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CA54" w14:textId="705ED40A" w:rsidR="00770580" w:rsidRDefault="000C1C49" w:rsidP="00623DFE">
      <w:pPr>
        <w:widowControl w:val="0"/>
        <w:spacing w:after="0" w:line="480" w:lineRule="exact"/>
        <w:jc w:val="center"/>
        <w:rPr>
          <w:rFonts w:ascii="Times New Roman" w:hAnsi="Times New Roman" w:cs="Times New Roman"/>
          <w:b/>
          <w:sz w:val="24"/>
          <w:szCs w:val="24"/>
        </w:rPr>
      </w:pPr>
      <w:bookmarkStart w:id="0" w:name="_Hlk52894089"/>
      <w:r w:rsidRPr="003431DE">
        <w:rPr>
          <w:rFonts w:ascii="Times New Roman" w:hAnsi="Times New Roman" w:cs="Times New Roman"/>
          <w:b/>
          <w:sz w:val="24"/>
          <w:szCs w:val="24"/>
        </w:rPr>
        <w:t xml:space="preserve">Organizational Nostalgia Facilitates Prioritization of </w:t>
      </w:r>
      <w:r w:rsidR="001B5E4E">
        <w:rPr>
          <w:rFonts w:ascii="Times New Roman" w:hAnsi="Times New Roman" w:cs="Times New Roman"/>
          <w:b/>
          <w:sz w:val="24"/>
          <w:szCs w:val="24"/>
        </w:rPr>
        <w:t xml:space="preserve">Important </w:t>
      </w:r>
      <w:r w:rsidR="009B1AF9">
        <w:rPr>
          <w:rFonts w:ascii="Times New Roman" w:hAnsi="Times New Roman" w:cs="Times New Roman"/>
          <w:b/>
          <w:sz w:val="24"/>
          <w:szCs w:val="24"/>
        </w:rPr>
        <w:t>Personal</w:t>
      </w:r>
      <w:r w:rsidRPr="003431DE">
        <w:rPr>
          <w:rFonts w:ascii="Times New Roman" w:hAnsi="Times New Roman" w:cs="Times New Roman"/>
          <w:b/>
          <w:sz w:val="24"/>
          <w:szCs w:val="24"/>
        </w:rPr>
        <w:t xml:space="preserve"> Work Goals</w:t>
      </w:r>
    </w:p>
    <w:p w14:paraId="2AF7F024" w14:textId="77777777" w:rsidR="00F64DE2" w:rsidRDefault="00F64DE2" w:rsidP="00623DFE">
      <w:pPr>
        <w:widowControl w:val="0"/>
        <w:spacing w:after="0" w:line="480" w:lineRule="exact"/>
        <w:jc w:val="center"/>
        <w:rPr>
          <w:rFonts w:ascii="Times New Roman" w:hAnsi="Times New Roman" w:cs="Times New Roman"/>
          <w:b/>
          <w:sz w:val="24"/>
          <w:szCs w:val="24"/>
        </w:rPr>
      </w:pPr>
    </w:p>
    <w:p w14:paraId="10248942" w14:textId="053DB290" w:rsidR="00F64DE2" w:rsidRPr="003431DE" w:rsidRDefault="00F64DE2" w:rsidP="00623DFE">
      <w:pPr>
        <w:widowControl w:val="0"/>
        <w:spacing w:after="0" w:line="480" w:lineRule="exact"/>
        <w:jc w:val="center"/>
        <w:rPr>
          <w:rFonts w:ascii="Times New Roman" w:hAnsi="Times New Roman" w:cs="Times New Roman"/>
          <w:b/>
          <w:sz w:val="24"/>
          <w:szCs w:val="24"/>
        </w:rPr>
      </w:pPr>
      <w:r w:rsidRPr="003431DE">
        <w:rPr>
          <w:rFonts w:ascii="Times New Roman" w:hAnsi="Times New Roman" w:cs="Times New Roman"/>
          <w:b/>
          <w:sz w:val="24"/>
          <w:szCs w:val="24"/>
        </w:rPr>
        <w:t>Abstract</w:t>
      </w:r>
    </w:p>
    <w:p w14:paraId="64B26E82" w14:textId="1DC5A34A" w:rsidR="00F64DE2" w:rsidRPr="003431DE" w:rsidRDefault="00F64DE2" w:rsidP="00623DFE">
      <w:pPr>
        <w:widowControl w:val="0"/>
        <w:spacing w:after="0" w:line="480" w:lineRule="exact"/>
        <w:rPr>
          <w:rFonts w:ascii="Times New Roman" w:hAnsi="Times New Roman" w:cs="Times New Roman"/>
          <w:sz w:val="24"/>
          <w:szCs w:val="24"/>
        </w:rPr>
      </w:pPr>
      <w:r w:rsidRPr="003431DE">
        <w:rPr>
          <w:rFonts w:ascii="Times New Roman" w:hAnsi="Times New Roman" w:cs="Times New Roman"/>
          <w:sz w:val="24"/>
          <w:szCs w:val="24"/>
        </w:rPr>
        <w:t xml:space="preserve">To be successful, organizations cannot rely only on prescribing which goals employees should pursue; they must also </w:t>
      </w:r>
      <w:r w:rsidR="0092353E">
        <w:rPr>
          <w:rFonts w:ascii="Times New Roman" w:hAnsi="Times New Roman" w:cs="Times New Roman"/>
          <w:sz w:val="24"/>
          <w:szCs w:val="24"/>
        </w:rPr>
        <w:t xml:space="preserve">support </w:t>
      </w:r>
      <w:r w:rsidRPr="003431DE">
        <w:rPr>
          <w:rFonts w:ascii="Times New Roman" w:hAnsi="Times New Roman" w:cs="Times New Roman"/>
          <w:sz w:val="24"/>
          <w:szCs w:val="24"/>
        </w:rPr>
        <w:t>employees</w:t>
      </w:r>
      <w:r w:rsidR="0092353E">
        <w:rPr>
          <w:rFonts w:ascii="Times New Roman" w:hAnsi="Times New Roman" w:cs="Times New Roman"/>
          <w:sz w:val="24"/>
          <w:szCs w:val="24"/>
        </w:rPr>
        <w:t>’</w:t>
      </w:r>
      <w:r w:rsidRPr="003431DE">
        <w:rPr>
          <w:rFonts w:ascii="Times New Roman" w:hAnsi="Times New Roman" w:cs="Times New Roman"/>
          <w:sz w:val="24"/>
          <w:szCs w:val="24"/>
        </w:rPr>
        <w:t xml:space="preserve"> pursui</w:t>
      </w:r>
      <w:r w:rsidR="0092353E">
        <w:rPr>
          <w:rFonts w:ascii="Times New Roman" w:hAnsi="Times New Roman" w:cs="Times New Roman"/>
          <w:sz w:val="24"/>
          <w:szCs w:val="24"/>
        </w:rPr>
        <w:t xml:space="preserve">t of </w:t>
      </w:r>
      <w:r w:rsidRPr="003431DE">
        <w:rPr>
          <w:rFonts w:ascii="Times New Roman" w:hAnsi="Times New Roman" w:cs="Times New Roman"/>
          <w:sz w:val="24"/>
          <w:szCs w:val="24"/>
        </w:rPr>
        <w:t xml:space="preserve">personal work goals. </w:t>
      </w:r>
      <w:r w:rsidR="0092353E">
        <w:rPr>
          <w:rFonts w:ascii="Times New Roman" w:hAnsi="Times New Roman" w:cs="Times New Roman"/>
          <w:sz w:val="24"/>
          <w:szCs w:val="24"/>
        </w:rPr>
        <w:t>For sustained wellbeing and performance, e</w:t>
      </w:r>
      <w:r w:rsidRPr="003431DE">
        <w:rPr>
          <w:rFonts w:ascii="Times New Roman" w:hAnsi="Times New Roman" w:cs="Times New Roman"/>
          <w:color w:val="000000" w:themeColor="text1"/>
          <w:sz w:val="24"/>
          <w:szCs w:val="24"/>
        </w:rPr>
        <w:t>mployees need to prioritize</w:t>
      </w:r>
      <w:r w:rsidR="0092353E">
        <w:rPr>
          <w:rFonts w:ascii="Times New Roman" w:hAnsi="Times New Roman" w:cs="Times New Roman"/>
          <w:color w:val="000000" w:themeColor="text1"/>
          <w:sz w:val="24"/>
          <w:szCs w:val="24"/>
        </w:rPr>
        <w:t xml:space="preserve"> </w:t>
      </w:r>
      <w:r w:rsidRPr="003431DE">
        <w:rPr>
          <w:rFonts w:ascii="Times New Roman" w:hAnsi="Times New Roman" w:cs="Times New Roman"/>
          <w:color w:val="000000" w:themeColor="text1"/>
          <w:sz w:val="24"/>
          <w:szCs w:val="24"/>
        </w:rPr>
        <w:t xml:space="preserve">goals they </w:t>
      </w:r>
      <w:r w:rsidR="0092353E">
        <w:rPr>
          <w:rFonts w:ascii="Times New Roman" w:hAnsi="Times New Roman" w:cs="Times New Roman"/>
          <w:color w:val="000000" w:themeColor="text1"/>
          <w:sz w:val="24"/>
          <w:szCs w:val="24"/>
        </w:rPr>
        <w:t>perceive as</w:t>
      </w:r>
      <w:r w:rsidR="0092353E" w:rsidRPr="003431DE">
        <w:rPr>
          <w:rFonts w:ascii="Times New Roman" w:hAnsi="Times New Roman" w:cs="Times New Roman"/>
          <w:color w:val="000000" w:themeColor="text1"/>
          <w:sz w:val="24"/>
          <w:szCs w:val="24"/>
        </w:rPr>
        <w:t xml:space="preserve"> </w:t>
      </w:r>
      <w:r w:rsidRPr="003431DE">
        <w:rPr>
          <w:rFonts w:ascii="Times New Roman" w:hAnsi="Times New Roman" w:cs="Times New Roman"/>
          <w:color w:val="000000" w:themeColor="text1"/>
          <w:sz w:val="24"/>
          <w:szCs w:val="24"/>
        </w:rPr>
        <w:t>important. Based on self-regulation</w:t>
      </w:r>
      <w:r w:rsidR="0092353E">
        <w:rPr>
          <w:rFonts w:ascii="Times New Roman" w:hAnsi="Times New Roman" w:cs="Times New Roman"/>
          <w:color w:val="000000" w:themeColor="text1"/>
          <w:sz w:val="24"/>
          <w:szCs w:val="24"/>
        </w:rPr>
        <w:t xml:space="preserve"> models</w:t>
      </w:r>
      <w:r w:rsidRPr="003431DE">
        <w:rPr>
          <w:rFonts w:ascii="Times New Roman" w:hAnsi="Times New Roman" w:cs="Times New Roman"/>
          <w:color w:val="000000" w:themeColor="text1"/>
          <w:sz w:val="24"/>
          <w:szCs w:val="24"/>
        </w:rPr>
        <w:t>, we propose that organizational nostalgia</w:t>
      </w:r>
      <w:r w:rsidRPr="001B04D8">
        <w:rPr>
          <w:rFonts w:ascii="Times New Roman" w:hAnsi="Times New Roman" w:cs="Times New Roman"/>
          <w:color w:val="000000" w:themeColor="text1"/>
          <w:sz w:val="24"/>
          <w:szCs w:val="24"/>
        </w:rPr>
        <w:t>—a sentimental longing or wistful affection for past events in, and aspects of, an organization—</w:t>
      </w:r>
      <w:r w:rsidR="0092353E">
        <w:rPr>
          <w:rFonts w:ascii="Times New Roman" w:hAnsi="Times New Roman" w:cs="Times New Roman"/>
          <w:color w:val="000000" w:themeColor="text1"/>
          <w:sz w:val="24"/>
          <w:szCs w:val="24"/>
        </w:rPr>
        <w:t>facilitates</w:t>
      </w:r>
      <w:r w:rsidR="0092353E" w:rsidRPr="003431DE">
        <w:rPr>
          <w:rFonts w:ascii="Times New Roman" w:hAnsi="Times New Roman" w:cs="Times New Roman"/>
          <w:sz w:val="24"/>
          <w:szCs w:val="24"/>
        </w:rPr>
        <w:t xml:space="preserve"> </w:t>
      </w:r>
      <w:r w:rsidRPr="003431DE">
        <w:rPr>
          <w:rFonts w:ascii="Times New Roman" w:hAnsi="Times New Roman" w:cs="Times New Roman"/>
          <w:sz w:val="24"/>
          <w:szCs w:val="24"/>
        </w:rPr>
        <w:t>employees</w:t>
      </w:r>
      <w:r w:rsidR="0092353E">
        <w:rPr>
          <w:rFonts w:ascii="Times New Roman" w:hAnsi="Times New Roman" w:cs="Times New Roman"/>
          <w:sz w:val="24"/>
          <w:szCs w:val="24"/>
        </w:rPr>
        <w:t>’</w:t>
      </w:r>
      <w:r w:rsidRPr="003431DE">
        <w:rPr>
          <w:rFonts w:ascii="Times New Roman" w:hAnsi="Times New Roman" w:cs="Times New Roman"/>
          <w:sz w:val="24"/>
          <w:szCs w:val="24"/>
        </w:rPr>
        <w:t xml:space="preserve"> prioritiz</w:t>
      </w:r>
      <w:r w:rsidR="0092353E">
        <w:rPr>
          <w:rFonts w:ascii="Times New Roman" w:hAnsi="Times New Roman" w:cs="Times New Roman"/>
          <w:sz w:val="24"/>
          <w:szCs w:val="24"/>
        </w:rPr>
        <w:t xml:space="preserve">ation of </w:t>
      </w:r>
      <w:r w:rsidR="00036929">
        <w:rPr>
          <w:rFonts w:ascii="Times New Roman" w:hAnsi="Times New Roman" w:cs="Times New Roman"/>
          <w:sz w:val="24"/>
          <w:szCs w:val="24"/>
        </w:rPr>
        <w:t xml:space="preserve">important </w:t>
      </w:r>
      <w:r w:rsidRPr="003431DE">
        <w:rPr>
          <w:rFonts w:ascii="Times New Roman" w:hAnsi="Times New Roman" w:cs="Times New Roman"/>
          <w:sz w:val="24"/>
          <w:szCs w:val="24"/>
        </w:rPr>
        <w:t>personal work goals</w:t>
      </w:r>
      <w:r w:rsidR="0092353E">
        <w:rPr>
          <w:rFonts w:ascii="Times New Roman" w:hAnsi="Times New Roman" w:cs="Times New Roman"/>
          <w:sz w:val="24"/>
          <w:szCs w:val="24"/>
        </w:rPr>
        <w:t xml:space="preserve">, which may </w:t>
      </w:r>
      <w:r w:rsidRPr="003431DE">
        <w:rPr>
          <w:rFonts w:ascii="Times New Roman" w:hAnsi="Times New Roman" w:cs="Times New Roman"/>
          <w:sz w:val="24"/>
          <w:szCs w:val="24"/>
        </w:rPr>
        <w:t>not necessarily</w:t>
      </w:r>
      <w:r w:rsidR="0092353E">
        <w:rPr>
          <w:rFonts w:ascii="Times New Roman" w:hAnsi="Times New Roman" w:cs="Times New Roman"/>
          <w:sz w:val="24"/>
          <w:szCs w:val="24"/>
        </w:rPr>
        <w:t xml:space="preserve"> align with </w:t>
      </w:r>
      <w:r w:rsidR="009D4638">
        <w:rPr>
          <w:rFonts w:ascii="Times New Roman" w:hAnsi="Times New Roman" w:cs="Times New Roman"/>
          <w:sz w:val="24"/>
          <w:szCs w:val="24"/>
        </w:rPr>
        <w:t xml:space="preserve">goals </w:t>
      </w:r>
      <w:r w:rsidRPr="003431DE">
        <w:rPr>
          <w:rFonts w:ascii="Times New Roman" w:hAnsi="Times New Roman" w:cs="Times New Roman"/>
          <w:color w:val="000000" w:themeColor="text1"/>
          <w:sz w:val="24"/>
          <w:szCs w:val="24"/>
        </w:rPr>
        <w:t xml:space="preserve">prescribed by </w:t>
      </w:r>
      <w:r w:rsidRPr="003431DE">
        <w:rPr>
          <w:rFonts w:ascii="Times New Roman" w:hAnsi="Times New Roman" w:cs="Times New Roman"/>
          <w:sz w:val="24"/>
          <w:szCs w:val="24"/>
        </w:rPr>
        <w:t>the organization</w:t>
      </w:r>
      <w:r w:rsidRPr="003431DE">
        <w:rPr>
          <w:rFonts w:ascii="Times New Roman" w:hAnsi="Times New Roman" w:cs="Times New Roman"/>
          <w:color w:val="000000" w:themeColor="text1"/>
          <w:sz w:val="24"/>
          <w:szCs w:val="24"/>
        </w:rPr>
        <w:t xml:space="preserve">. We obtained support for our hypotheses in (a) a two-wave field </w:t>
      </w:r>
      <w:r w:rsidR="008C0EB4">
        <w:rPr>
          <w:rFonts w:ascii="Times New Roman" w:hAnsi="Times New Roman" w:cs="Times New Roman"/>
          <w:color w:val="000000" w:themeColor="text1"/>
          <w:sz w:val="24"/>
          <w:szCs w:val="24"/>
        </w:rPr>
        <w:t>investigation</w:t>
      </w:r>
      <w:r w:rsidR="008C0EB4" w:rsidRPr="003431DE">
        <w:rPr>
          <w:rFonts w:ascii="Times New Roman" w:hAnsi="Times New Roman" w:cs="Times New Roman"/>
          <w:color w:val="000000" w:themeColor="text1"/>
          <w:sz w:val="24"/>
          <w:szCs w:val="24"/>
        </w:rPr>
        <w:t xml:space="preserve"> </w:t>
      </w:r>
      <w:r w:rsidRPr="003431DE">
        <w:rPr>
          <w:rFonts w:ascii="Times New Roman" w:hAnsi="Times New Roman" w:cs="Times New Roman"/>
          <w:color w:val="000000" w:themeColor="text1"/>
          <w:sz w:val="24"/>
          <w:szCs w:val="24"/>
        </w:rPr>
        <w:t xml:space="preserve">in which we assessed individual differences in organizational nostalgia (Study </w:t>
      </w:r>
      <w:r w:rsidR="00F96F13">
        <w:rPr>
          <w:rFonts w:ascii="Times New Roman" w:hAnsi="Times New Roman" w:cs="Times New Roman"/>
          <w:color w:val="000000" w:themeColor="text1"/>
          <w:sz w:val="24"/>
          <w:szCs w:val="24"/>
        </w:rPr>
        <w:t>1</w:t>
      </w:r>
      <w:r w:rsidRPr="003431DE">
        <w:rPr>
          <w:rFonts w:ascii="Times New Roman" w:hAnsi="Times New Roman" w:cs="Times New Roman"/>
          <w:color w:val="000000" w:themeColor="text1"/>
          <w:sz w:val="24"/>
          <w:szCs w:val="24"/>
        </w:rPr>
        <w:t>), (</w:t>
      </w:r>
      <w:r w:rsidR="00F96F13">
        <w:rPr>
          <w:rFonts w:ascii="Times New Roman" w:hAnsi="Times New Roman" w:cs="Times New Roman"/>
          <w:color w:val="000000" w:themeColor="text1"/>
          <w:sz w:val="24"/>
          <w:szCs w:val="24"/>
        </w:rPr>
        <w:t>b</w:t>
      </w:r>
      <w:r w:rsidRPr="003431DE">
        <w:rPr>
          <w:rFonts w:ascii="Times New Roman" w:hAnsi="Times New Roman" w:cs="Times New Roman"/>
          <w:color w:val="000000" w:themeColor="text1"/>
          <w:sz w:val="24"/>
          <w:szCs w:val="24"/>
        </w:rPr>
        <w:t xml:space="preserve">) a daily diary </w:t>
      </w:r>
      <w:r w:rsidR="008C0EB4">
        <w:rPr>
          <w:rFonts w:ascii="Times New Roman" w:hAnsi="Times New Roman" w:cs="Times New Roman"/>
          <w:color w:val="000000" w:themeColor="text1"/>
          <w:sz w:val="24"/>
          <w:szCs w:val="24"/>
        </w:rPr>
        <w:t>investigation</w:t>
      </w:r>
      <w:r w:rsidR="008C0EB4" w:rsidRPr="003431DE">
        <w:rPr>
          <w:rFonts w:ascii="Times New Roman" w:hAnsi="Times New Roman" w:cs="Times New Roman"/>
          <w:color w:val="000000" w:themeColor="text1"/>
          <w:sz w:val="24"/>
          <w:szCs w:val="24"/>
        </w:rPr>
        <w:t xml:space="preserve"> </w:t>
      </w:r>
      <w:r w:rsidRPr="003431DE">
        <w:rPr>
          <w:rFonts w:ascii="Times New Roman" w:hAnsi="Times New Roman" w:cs="Times New Roman"/>
          <w:color w:val="000000" w:themeColor="text1"/>
          <w:sz w:val="24"/>
          <w:szCs w:val="24"/>
        </w:rPr>
        <w:t xml:space="preserve">in which we assessed momentarily experienced organizational nostalgia (Study </w:t>
      </w:r>
      <w:r w:rsidR="00F96F13">
        <w:rPr>
          <w:rFonts w:ascii="Times New Roman" w:hAnsi="Times New Roman" w:cs="Times New Roman"/>
          <w:color w:val="000000" w:themeColor="text1"/>
          <w:sz w:val="24"/>
          <w:szCs w:val="24"/>
        </w:rPr>
        <w:t>2</w:t>
      </w:r>
      <w:r w:rsidRPr="003431DE">
        <w:rPr>
          <w:rFonts w:ascii="Times New Roman" w:hAnsi="Times New Roman" w:cs="Times New Roman"/>
          <w:color w:val="000000" w:themeColor="text1"/>
          <w:sz w:val="24"/>
          <w:szCs w:val="24"/>
        </w:rPr>
        <w:t>), and (</w:t>
      </w:r>
      <w:r w:rsidR="00F96F13">
        <w:rPr>
          <w:rFonts w:ascii="Times New Roman" w:hAnsi="Times New Roman" w:cs="Times New Roman"/>
          <w:color w:val="000000" w:themeColor="text1"/>
          <w:sz w:val="24"/>
          <w:szCs w:val="24"/>
        </w:rPr>
        <w:t>c</w:t>
      </w:r>
      <w:r w:rsidRPr="003431DE">
        <w:rPr>
          <w:rFonts w:ascii="Times New Roman" w:hAnsi="Times New Roman" w:cs="Times New Roman"/>
          <w:color w:val="000000" w:themeColor="text1"/>
          <w:sz w:val="24"/>
          <w:szCs w:val="24"/>
        </w:rPr>
        <w:t xml:space="preserve">) </w:t>
      </w:r>
      <w:r w:rsidR="00A11AA9" w:rsidRPr="003431DE">
        <w:rPr>
          <w:rFonts w:ascii="Times New Roman" w:hAnsi="Times New Roman" w:cs="Times New Roman"/>
          <w:color w:val="000000" w:themeColor="text1"/>
          <w:sz w:val="24"/>
          <w:szCs w:val="24"/>
        </w:rPr>
        <w:t xml:space="preserve">an experiment </w:t>
      </w:r>
      <w:r w:rsidRPr="003431DE">
        <w:rPr>
          <w:rFonts w:ascii="Times New Roman" w:hAnsi="Times New Roman" w:cs="Times New Roman"/>
          <w:color w:val="000000" w:themeColor="text1"/>
          <w:sz w:val="24"/>
          <w:szCs w:val="24"/>
        </w:rPr>
        <w:t xml:space="preserve">in which we </w:t>
      </w:r>
      <w:r w:rsidR="008C0EB4">
        <w:rPr>
          <w:rFonts w:ascii="Times New Roman" w:hAnsi="Times New Roman" w:cs="Times New Roman"/>
          <w:color w:val="000000" w:themeColor="text1"/>
          <w:sz w:val="24"/>
          <w:szCs w:val="24"/>
        </w:rPr>
        <w:t>demonstrated</w:t>
      </w:r>
      <w:r w:rsidR="008C0EB4" w:rsidRPr="003431DE">
        <w:rPr>
          <w:rFonts w:ascii="Times New Roman" w:hAnsi="Times New Roman" w:cs="Times New Roman"/>
          <w:color w:val="000000" w:themeColor="text1"/>
          <w:sz w:val="24"/>
          <w:szCs w:val="24"/>
        </w:rPr>
        <w:t xml:space="preserve"> </w:t>
      </w:r>
      <w:r w:rsidRPr="003431DE">
        <w:rPr>
          <w:rFonts w:ascii="Times New Roman" w:hAnsi="Times New Roman" w:cs="Times New Roman"/>
          <w:color w:val="000000" w:themeColor="text1"/>
          <w:sz w:val="24"/>
          <w:szCs w:val="24"/>
        </w:rPr>
        <w:t>that recalling nostalgic organizational experiences a</w:t>
      </w:r>
      <w:r w:rsidRPr="003431DE">
        <w:rPr>
          <w:rFonts w:ascii="Times New Roman" w:hAnsi="Times New Roman" w:cs="Times New Roman"/>
          <w:sz w:val="24"/>
          <w:szCs w:val="24"/>
        </w:rPr>
        <w:t xml:space="preserve">ids employees in prioritizing </w:t>
      </w:r>
      <w:r w:rsidR="00036929">
        <w:rPr>
          <w:rFonts w:ascii="Times New Roman" w:hAnsi="Times New Roman" w:cs="Times New Roman"/>
          <w:sz w:val="24"/>
          <w:szCs w:val="24"/>
        </w:rPr>
        <w:t xml:space="preserve">important </w:t>
      </w:r>
      <w:r w:rsidRPr="003431DE">
        <w:rPr>
          <w:rFonts w:ascii="Times New Roman" w:hAnsi="Times New Roman" w:cs="Times New Roman"/>
          <w:sz w:val="24"/>
          <w:szCs w:val="24"/>
        </w:rPr>
        <w:t>personal work goals,</w:t>
      </w:r>
      <w:r w:rsidRPr="003431DE">
        <w:rPr>
          <w:rFonts w:ascii="Times New Roman" w:hAnsi="Times New Roman" w:cs="Times New Roman"/>
          <w:color w:val="000000" w:themeColor="text1"/>
          <w:sz w:val="24"/>
          <w:szCs w:val="24"/>
        </w:rPr>
        <w:t xml:space="preserve"> </w:t>
      </w:r>
      <w:r w:rsidR="00584CE9">
        <w:rPr>
          <w:rFonts w:ascii="Times New Roman" w:hAnsi="Times New Roman" w:cs="Times New Roman"/>
          <w:color w:val="000000" w:themeColor="text1"/>
          <w:sz w:val="24"/>
          <w:szCs w:val="24"/>
        </w:rPr>
        <w:t>due to</w:t>
      </w:r>
      <w:r w:rsidRPr="003431DE">
        <w:rPr>
          <w:rFonts w:ascii="Times New Roman" w:hAnsi="Times New Roman" w:cs="Times New Roman"/>
          <w:color w:val="000000" w:themeColor="text1"/>
          <w:sz w:val="24"/>
          <w:szCs w:val="24"/>
        </w:rPr>
        <w:t xml:space="preserve"> such experiences </w:t>
      </w:r>
      <w:r w:rsidR="00584CE9">
        <w:rPr>
          <w:rFonts w:ascii="Times New Roman" w:hAnsi="Times New Roman" w:cs="Times New Roman"/>
          <w:color w:val="000000" w:themeColor="text1"/>
          <w:sz w:val="24"/>
          <w:szCs w:val="24"/>
        </w:rPr>
        <w:t>being</w:t>
      </w:r>
      <w:r w:rsidRPr="003431DE">
        <w:rPr>
          <w:rFonts w:ascii="Times New Roman" w:hAnsi="Times New Roman" w:cs="Times New Roman"/>
          <w:color w:val="000000" w:themeColor="text1"/>
          <w:sz w:val="24"/>
          <w:szCs w:val="24"/>
        </w:rPr>
        <w:t xml:space="preserve"> </w:t>
      </w:r>
      <w:r w:rsidR="00F7601F">
        <w:rPr>
          <w:rFonts w:ascii="Times New Roman" w:hAnsi="Times New Roman" w:cs="Times New Roman"/>
          <w:color w:val="000000" w:themeColor="text1"/>
          <w:sz w:val="24"/>
          <w:szCs w:val="24"/>
        </w:rPr>
        <w:t>appraised</w:t>
      </w:r>
      <w:r w:rsidR="00645B5B">
        <w:rPr>
          <w:rFonts w:ascii="Times New Roman" w:hAnsi="Times New Roman" w:cs="Times New Roman"/>
          <w:color w:val="000000" w:themeColor="text1"/>
          <w:sz w:val="24"/>
          <w:szCs w:val="24"/>
        </w:rPr>
        <w:t xml:space="preserve"> as </w:t>
      </w:r>
      <w:r w:rsidRPr="003431DE">
        <w:rPr>
          <w:rFonts w:ascii="Times New Roman" w:hAnsi="Times New Roman" w:cs="Times New Roman"/>
          <w:color w:val="000000" w:themeColor="text1"/>
          <w:sz w:val="24"/>
          <w:szCs w:val="24"/>
        </w:rPr>
        <w:t xml:space="preserve">more unique to employees than </w:t>
      </w:r>
      <w:r w:rsidR="00584CE9">
        <w:rPr>
          <w:rFonts w:ascii="Times New Roman" w:hAnsi="Times New Roman" w:cs="Times New Roman"/>
          <w:color w:val="000000" w:themeColor="text1"/>
          <w:sz w:val="24"/>
          <w:szCs w:val="24"/>
        </w:rPr>
        <w:t>ordinary</w:t>
      </w:r>
      <w:r w:rsidRPr="003431DE">
        <w:rPr>
          <w:rFonts w:ascii="Times New Roman" w:hAnsi="Times New Roman" w:cs="Times New Roman"/>
          <w:color w:val="000000" w:themeColor="text1"/>
          <w:sz w:val="24"/>
          <w:szCs w:val="24"/>
        </w:rPr>
        <w:t xml:space="preserve"> organizational experiences (Study </w:t>
      </w:r>
      <w:r w:rsidR="00A11AA9">
        <w:rPr>
          <w:rFonts w:ascii="Times New Roman" w:hAnsi="Times New Roman" w:cs="Times New Roman"/>
          <w:color w:val="000000" w:themeColor="text1"/>
          <w:sz w:val="24"/>
          <w:szCs w:val="24"/>
        </w:rPr>
        <w:t>3</w:t>
      </w:r>
      <w:r w:rsidRPr="003431DE">
        <w:rPr>
          <w:rFonts w:ascii="Times New Roman" w:hAnsi="Times New Roman" w:cs="Times New Roman"/>
          <w:color w:val="000000" w:themeColor="text1"/>
          <w:sz w:val="24"/>
          <w:szCs w:val="24"/>
        </w:rPr>
        <w:t xml:space="preserve">). </w:t>
      </w:r>
      <w:r w:rsidR="00D11DB3">
        <w:rPr>
          <w:rFonts w:ascii="Times New Roman" w:hAnsi="Times New Roman" w:cs="Times New Roman"/>
          <w:color w:val="000000" w:themeColor="text1"/>
          <w:sz w:val="24"/>
          <w:szCs w:val="24"/>
        </w:rPr>
        <w:t>In all, o</w:t>
      </w:r>
      <w:r>
        <w:rPr>
          <w:rFonts w:ascii="Times New Roman" w:hAnsi="Times New Roman" w:cs="Times New Roman"/>
          <w:sz w:val="24"/>
          <w:szCs w:val="24"/>
        </w:rPr>
        <w:t xml:space="preserve">rganizations </w:t>
      </w:r>
      <w:r w:rsidR="00134E84">
        <w:rPr>
          <w:rFonts w:ascii="Times New Roman" w:hAnsi="Times New Roman" w:cs="Times New Roman"/>
          <w:sz w:val="24"/>
          <w:szCs w:val="24"/>
        </w:rPr>
        <w:t>can</w:t>
      </w:r>
      <w:r w:rsidR="00D45E05">
        <w:rPr>
          <w:rFonts w:ascii="Times New Roman" w:hAnsi="Times New Roman" w:cs="Times New Roman"/>
          <w:sz w:val="24"/>
          <w:szCs w:val="24"/>
        </w:rPr>
        <w:t xml:space="preserve"> </w:t>
      </w:r>
      <w:r w:rsidR="008C0EB4">
        <w:rPr>
          <w:rFonts w:ascii="Times New Roman" w:hAnsi="Times New Roman" w:cs="Times New Roman"/>
          <w:sz w:val="24"/>
          <w:szCs w:val="24"/>
        </w:rPr>
        <w:t xml:space="preserve">facilitate </w:t>
      </w:r>
      <w:r w:rsidRPr="003431DE">
        <w:rPr>
          <w:rFonts w:ascii="Times New Roman" w:hAnsi="Times New Roman" w:cs="Times New Roman"/>
          <w:color w:val="000000" w:themeColor="text1"/>
          <w:sz w:val="24"/>
          <w:szCs w:val="24"/>
        </w:rPr>
        <w:t>employees</w:t>
      </w:r>
      <w:r w:rsidR="008C0EB4">
        <w:rPr>
          <w:rFonts w:ascii="Times New Roman" w:hAnsi="Times New Roman" w:cs="Times New Roman"/>
          <w:color w:val="000000" w:themeColor="text1"/>
          <w:sz w:val="24"/>
          <w:szCs w:val="24"/>
        </w:rPr>
        <w:t>’</w:t>
      </w:r>
      <w:r w:rsidRPr="003431DE">
        <w:rPr>
          <w:rFonts w:ascii="Times New Roman" w:hAnsi="Times New Roman" w:cs="Times New Roman"/>
          <w:color w:val="000000" w:themeColor="text1"/>
          <w:sz w:val="24"/>
          <w:szCs w:val="24"/>
        </w:rPr>
        <w:t xml:space="preserve"> prioritiz</w:t>
      </w:r>
      <w:r w:rsidR="008C0EB4">
        <w:rPr>
          <w:rFonts w:ascii="Times New Roman" w:hAnsi="Times New Roman" w:cs="Times New Roman"/>
          <w:color w:val="000000" w:themeColor="text1"/>
          <w:sz w:val="24"/>
          <w:szCs w:val="24"/>
        </w:rPr>
        <w:t xml:space="preserve">ation of </w:t>
      </w:r>
      <w:r w:rsidR="00036929">
        <w:rPr>
          <w:rFonts w:ascii="Times New Roman" w:hAnsi="Times New Roman" w:cs="Times New Roman"/>
          <w:color w:val="000000" w:themeColor="text1"/>
          <w:sz w:val="24"/>
          <w:szCs w:val="24"/>
        </w:rPr>
        <w:t xml:space="preserve">important </w:t>
      </w:r>
      <w:r w:rsidRPr="003431DE">
        <w:rPr>
          <w:rFonts w:ascii="Times New Roman" w:hAnsi="Times New Roman" w:cs="Times New Roman"/>
          <w:color w:val="000000" w:themeColor="text1"/>
          <w:sz w:val="24"/>
          <w:szCs w:val="24"/>
        </w:rPr>
        <w:t>personal work goals</w:t>
      </w:r>
      <w:r>
        <w:rPr>
          <w:rFonts w:ascii="Times New Roman" w:hAnsi="Times New Roman" w:cs="Times New Roman"/>
          <w:color w:val="000000" w:themeColor="text1"/>
          <w:sz w:val="24"/>
          <w:szCs w:val="24"/>
        </w:rPr>
        <w:t xml:space="preserve"> </w:t>
      </w:r>
      <w:r w:rsidRPr="003431DE">
        <w:rPr>
          <w:rFonts w:ascii="Times New Roman" w:hAnsi="Times New Roman" w:cs="Times New Roman"/>
          <w:sz w:val="24"/>
          <w:szCs w:val="24"/>
        </w:rPr>
        <w:t xml:space="preserve">by </w:t>
      </w:r>
      <w:r w:rsidR="008C0EB4">
        <w:rPr>
          <w:rFonts w:ascii="Times New Roman" w:hAnsi="Times New Roman" w:cs="Times New Roman"/>
          <w:sz w:val="24"/>
          <w:szCs w:val="24"/>
        </w:rPr>
        <w:t>leveraging</w:t>
      </w:r>
      <w:r w:rsidRPr="003431DE">
        <w:rPr>
          <w:rFonts w:ascii="Times New Roman" w:hAnsi="Times New Roman" w:cs="Times New Roman"/>
          <w:sz w:val="24"/>
          <w:szCs w:val="24"/>
        </w:rPr>
        <w:t xml:space="preserve"> organizational nostalgia.</w:t>
      </w:r>
    </w:p>
    <w:p w14:paraId="22F6779B" w14:textId="27B9C1EB" w:rsidR="00F64DE2" w:rsidRPr="00C85B95" w:rsidRDefault="00F64DE2" w:rsidP="00623DFE">
      <w:pPr>
        <w:widowControl w:val="0"/>
        <w:spacing w:after="0" w:line="480" w:lineRule="exact"/>
        <w:ind w:firstLine="708"/>
        <w:rPr>
          <w:rFonts w:ascii="Times New Roman" w:hAnsi="Times New Roman" w:cs="Times New Roman"/>
          <w:b/>
          <w:sz w:val="24"/>
          <w:szCs w:val="24"/>
        </w:rPr>
      </w:pPr>
      <w:r w:rsidRPr="003431DE">
        <w:rPr>
          <w:rFonts w:ascii="Times New Roman" w:hAnsi="Times New Roman" w:cs="Times New Roman"/>
          <w:i/>
          <w:iCs/>
          <w:sz w:val="24"/>
          <w:szCs w:val="24"/>
        </w:rPr>
        <w:t>Keywords</w:t>
      </w:r>
      <w:r w:rsidRPr="003431DE">
        <w:rPr>
          <w:rFonts w:ascii="Times New Roman" w:hAnsi="Times New Roman" w:cs="Times New Roman"/>
          <w:sz w:val="24"/>
          <w:szCs w:val="24"/>
        </w:rPr>
        <w:t>: goal</w:t>
      </w:r>
      <w:r w:rsidR="00B37240">
        <w:rPr>
          <w:rFonts w:ascii="Times New Roman" w:hAnsi="Times New Roman" w:cs="Times New Roman"/>
          <w:sz w:val="24"/>
          <w:szCs w:val="24"/>
        </w:rPr>
        <w:t>s, goal</w:t>
      </w:r>
      <w:r w:rsidRPr="003431DE">
        <w:rPr>
          <w:rFonts w:ascii="Times New Roman" w:hAnsi="Times New Roman" w:cs="Times New Roman"/>
          <w:sz w:val="24"/>
          <w:szCs w:val="24"/>
        </w:rPr>
        <w:t xml:space="preserve"> prioritization, organizational nostalgia, personal work goals</w:t>
      </w:r>
      <w:r w:rsidR="00B37240">
        <w:rPr>
          <w:rFonts w:ascii="Times New Roman" w:hAnsi="Times New Roman" w:cs="Times New Roman"/>
          <w:sz w:val="24"/>
          <w:szCs w:val="24"/>
        </w:rPr>
        <w:t xml:space="preserve">, </w:t>
      </w:r>
      <w:r w:rsidR="007C75B1">
        <w:rPr>
          <w:rFonts w:ascii="Times New Roman" w:hAnsi="Times New Roman" w:cs="Times New Roman"/>
          <w:sz w:val="24"/>
          <w:szCs w:val="24"/>
        </w:rPr>
        <w:t>important personal work goals</w:t>
      </w:r>
    </w:p>
    <w:p w14:paraId="1F9AC92D" w14:textId="77777777" w:rsidR="00F64DE2" w:rsidRDefault="00F64DE2" w:rsidP="00623DFE">
      <w:pPr>
        <w:widowControl w:val="0"/>
        <w:spacing w:after="0" w:line="480" w:lineRule="exact"/>
        <w:jc w:val="center"/>
        <w:rPr>
          <w:rFonts w:ascii="Times New Roman" w:hAnsi="Times New Roman" w:cs="Times New Roman"/>
          <w:b/>
          <w:sz w:val="24"/>
          <w:szCs w:val="24"/>
        </w:rPr>
      </w:pPr>
    </w:p>
    <w:p w14:paraId="60CF214F" w14:textId="77777777" w:rsidR="00F64DE2" w:rsidRDefault="00F64DE2" w:rsidP="00621305">
      <w:pPr>
        <w:spacing w:after="0" w:line="480" w:lineRule="exact"/>
        <w:rPr>
          <w:rFonts w:ascii="Times New Roman" w:hAnsi="Times New Roman" w:cs="Times New Roman"/>
          <w:sz w:val="24"/>
          <w:szCs w:val="24"/>
        </w:rPr>
      </w:pPr>
      <w:r>
        <w:rPr>
          <w:rFonts w:ascii="Times New Roman" w:hAnsi="Times New Roman" w:cs="Times New Roman"/>
          <w:sz w:val="24"/>
          <w:szCs w:val="24"/>
        </w:rPr>
        <w:br w:type="page"/>
      </w:r>
    </w:p>
    <w:p w14:paraId="4758C7FD" w14:textId="17F816B3" w:rsidR="006A3AC4" w:rsidRDefault="00BF3D05" w:rsidP="00623DFE">
      <w:pPr>
        <w:widowControl w:val="0"/>
        <w:suppressLineNumbers/>
        <w:suppressAutoHyphens/>
        <w:spacing w:after="0" w:line="480" w:lineRule="exact"/>
        <w:ind w:firstLine="708"/>
        <w:rPr>
          <w:rFonts w:ascii="Times New Roman" w:hAnsi="Times New Roman" w:cs="Times New Roman"/>
          <w:sz w:val="24"/>
          <w:szCs w:val="24"/>
        </w:rPr>
      </w:pPr>
      <w:r w:rsidRPr="003431DE">
        <w:rPr>
          <w:rFonts w:ascii="Times New Roman" w:hAnsi="Times New Roman" w:cs="Times New Roman"/>
          <w:sz w:val="24"/>
          <w:szCs w:val="24"/>
        </w:rPr>
        <w:lastRenderedPageBreak/>
        <w:t>O</w:t>
      </w:r>
      <w:r w:rsidR="00086988" w:rsidRPr="003431DE">
        <w:rPr>
          <w:rFonts w:ascii="Times New Roman" w:hAnsi="Times New Roman" w:cs="Times New Roman"/>
          <w:sz w:val="24"/>
          <w:szCs w:val="24"/>
        </w:rPr>
        <w:t xml:space="preserve">rganizational environments </w:t>
      </w:r>
      <w:r w:rsidRPr="003431DE">
        <w:rPr>
          <w:rFonts w:ascii="Times New Roman" w:hAnsi="Times New Roman" w:cs="Times New Roman"/>
          <w:sz w:val="24"/>
          <w:szCs w:val="24"/>
        </w:rPr>
        <w:t>are increasingly dynamic</w:t>
      </w:r>
      <w:r w:rsidR="001D5BAE" w:rsidRPr="003431DE">
        <w:rPr>
          <w:rFonts w:ascii="Times New Roman" w:hAnsi="Times New Roman" w:cs="Times New Roman"/>
          <w:sz w:val="24"/>
          <w:szCs w:val="24"/>
        </w:rPr>
        <w:t>,</w:t>
      </w:r>
      <w:r w:rsidRPr="003431DE">
        <w:rPr>
          <w:rFonts w:ascii="Times New Roman" w:hAnsi="Times New Roman" w:cs="Times New Roman"/>
          <w:sz w:val="24"/>
          <w:szCs w:val="24"/>
        </w:rPr>
        <w:t xml:space="preserve"> and</w:t>
      </w:r>
      <w:r w:rsidR="006D62CA">
        <w:rPr>
          <w:rFonts w:ascii="Times New Roman" w:hAnsi="Times New Roman" w:cs="Times New Roman"/>
          <w:sz w:val="24"/>
          <w:szCs w:val="24"/>
        </w:rPr>
        <w:t xml:space="preserve"> the nature of</w:t>
      </w:r>
      <w:r w:rsidRPr="003431DE">
        <w:rPr>
          <w:rFonts w:ascii="Times New Roman" w:hAnsi="Times New Roman" w:cs="Times New Roman"/>
          <w:sz w:val="24"/>
          <w:szCs w:val="24"/>
        </w:rPr>
        <w:t xml:space="preserve"> </w:t>
      </w:r>
      <w:r w:rsidR="00086988" w:rsidRPr="003431DE">
        <w:rPr>
          <w:rFonts w:ascii="Times New Roman" w:hAnsi="Times New Roman" w:cs="Times New Roman"/>
          <w:sz w:val="24"/>
          <w:szCs w:val="24"/>
        </w:rPr>
        <w:t>work</w:t>
      </w:r>
      <w:r w:rsidRPr="003431DE">
        <w:rPr>
          <w:rFonts w:ascii="Times New Roman" w:hAnsi="Times New Roman" w:cs="Times New Roman"/>
          <w:sz w:val="24"/>
          <w:szCs w:val="24"/>
        </w:rPr>
        <w:t xml:space="preserve"> is</w:t>
      </w:r>
      <w:r w:rsidR="006728ED" w:rsidRPr="003431DE">
        <w:rPr>
          <w:rFonts w:ascii="Times New Roman" w:hAnsi="Times New Roman" w:cs="Times New Roman"/>
          <w:sz w:val="24"/>
          <w:szCs w:val="24"/>
        </w:rPr>
        <w:t xml:space="preserve"> </w:t>
      </w:r>
      <w:r w:rsidR="006D62CA">
        <w:rPr>
          <w:rFonts w:ascii="Times New Roman" w:hAnsi="Times New Roman" w:cs="Times New Roman"/>
          <w:sz w:val="24"/>
          <w:szCs w:val="24"/>
        </w:rPr>
        <w:t>growing</w:t>
      </w:r>
      <w:r w:rsidR="00A87410" w:rsidRPr="003431DE">
        <w:rPr>
          <w:rFonts w:ascii="Times New Roman" w:hAnsi="Times New Roman" w:cs="Times New Roman"/>
          <w:sz w:val="24"/>
          <w:szCs w:val="24"/>
        </w:rPr>
        <w:t xml:space="preserve"> more</w:t>
      </w:r>
      <w:r w:rsidR="006728ED" w:rsidRPr="003431DE">
        <w:rPr>
          <w:rFonts w:ascii="Times New Roman" w:hAnsi="Times New Roman" w:cs="Times New Roman"/>
          <w:sz w:val="24"/>
          <w:szCs w:val="24"/>
        </w:rPr>
        <w:t xml:space="preserve"> </w:t>
      </w:r>
      <w:r w:rsidRPr="003431DE">
        <w:rPr>
          <w:rFonts w:ascii="Times New Roman" w:hAnsi="Times New Roman" w:cs="Times New Roman"/>
          <w:sz w:val="24"/>
          <w:szCs w:val="24"/>
        </w:rPr>
        <w:t>complex</w:t>
      </w:r>
      <w:r w:rsidR="00A87410" w:rsidRPr="003431DE">
        <w:rPr>
          <w:rFonts w:ascii="Times New Roman" w:hAnsi="Times New Roman" w:cs="Times New Roman"/>
          <w:sz w:val="24"/>
          <w:szCs w:val="24"/>
        </w:rPr>
        <w:t xml:space="preserve"> and </w:t>
      </w:r>
      <w:r w:rsidR="006D62CA">
        <w:rPr>
          <w:rFonts w:ascii="Times New Roman" w:hAnsi="Times New Roman" w:cs="Times New Roman"/>
          <w:sz w:val="24"/>
          <w:szCs w:val="24"/>
        </w:rPr>
        <w:t>diverse</w:t>
      </w:r>
      <w:r w:rsidRPr="003431DE">
        <w:rPr>
          <w:rFonts w:ascii="Times New Roman" w:hAnsi="Times New Roman" w:cs="Times New Roman"/>
          <w:sz w:val="24"/>
          <w:szCs w:val="24"/>
        </w:rPr>
        <w:t xml:space="preserve">. </w:t>
      </w:r>
      <w:r w:rsidR="006D62CA">
        <w:rPr>
          <w:rFonts w:ascii="Times New Roman" w:hAnsi="Times New Roman" w:cs="Times New Roman"/>
          <w:sz w:val="24"/>
          <w:szCs w:val="24"/>
        </w:rPr>
        <w:t xml:space="preserve">Under such </w:t>
      </w:r>
      <w:r w:rsidR="00620940" w:rsidRPr="003431DE">
        <w:rPr>
          <w:rFonts w:ascii="Times New Roman" w:hAnsi="Times New Roman" w:cs="Times New Roman"/>
          <w:sz w:val="24"/>
          <w:szCs w:val="24"/>
        </w:rPr>
        <w:t>conditions</w:t>
      </w:r>
      <w:r w:rsidR="006D62CA">
        <w:rPr>
          <w:rFonts w:ascii="Times New Roman" w:hAnsi="Times New Roman" w:cs="Times New Roman"/>
          <w:sz w:val="24"/>
          <w:szCs w:val="24"/>
        </w:rPr>
        <w:t xml:space="preserve">, </w:t>
      </w:r>
      <w:r w:rsidR="00086988" w:rsidRPr="003431DE">
        <w:rPr>
          <w:rFonts w:ascii="Times New Roman" w:hAnsi="Times New Roman" w:cs="Times New Roman"/>
          <w:sz w:val="24"/>
          <w:szCs w:val="24"/>
        </w:rPr>
        <w:t>organizations</w:t>
      </w:r>
      <w:r w:rsidR="006D62CA">
        <w:rPr>
          <w:rFonts w:ascii="Times New Roman" w:hAnsi="Times New Roman" w:cs="Times New Roman"/>
          <w:sz w:val="24"/>
          <w:szCs w:val="24"/>
        </w:rPr>
        <w:t xml:space="preserve"> face limitations in achieving high</w:t>
      </w:r>
      <w:r w:rsidR="00086988" w:rsidRPr="003431DE">
        <w:rPr>
          <w:rFonts w:ascii="Times New Roman" w:hAnsi="Times New Roman" w:cs="Times New Roman"/>
          <w:sz w:val="24"/>
          <w:szCs w:val="24"/>
        </w:rPr>
        <w:t xml:space="preserve"> perform</w:t>
      </w:r>
      <w:r w:rsidR="006D62CA">
        <w:rPr>
          <w:rFonts w:ascii="Times New Roman" w:hAnsi="Times New Roman" w:cs="Times New Roman"/>
          <w:sz w:val="24"/>
          <w:szCs w:val="24"/>
        </w:rPr>
        <w:t xml:space="preserve">ance solely by prescribing standardized </w:t>
      </w:r>
      <w:r w:rsidR="000724D0" w:rsidRPr="003431DE">
        <w:rPr>
          <w:rFonts w:ascii="Times New Roman" w:hAnsi="Times New Roman" w:cs="Times New Roman"/>
          <w:sz w:val="24"/>
          <w:szCs w:val="24"/>
        </w:rPr>
        <w:t>goals</w:t>
      </w:r>
      <w:r w:rsidR="006D62CA">
        <w:rPr>
          <w:rFonts w:ascii="Times New Roman" w:hAnsi="Times New Roman" w:cs="Times New Roman"/>
          <w:sz w:val="24"/>
          <w:szCs w:val="24"/>
        </w:rPr>
        <w:t xml:space="preserve"> for employees</w:t>
      </w:r>
      <w:r w:rsidR="00D50805" w:rsidRPr="003431DE">
        <w:rPr>
          <w:rFonts w:ascii="Times New Roman" w:hAnsi="Times New Roman" w:cs="Times New Roman"/>
          <w:sz w:val="24"/>
          <w:szCs w:val="24"/>
        </w:rPr>
        <w:t>.</w:t>
      </w:r>
      <w:r w:rsidR="00086988" w:rsidRPr="003431DE">
        <w:rPr>
          <w:rFonts w:ascii="Times New Roman" w:hAnsi="Times New Roman" w:cs="Times New Roman"/>
          <w:sz w:val="24"/>
          <w:szCs w:val="24"/>
        </w:rPr>
        <w:t xml:space="preserve"> </w:t>
      </w:r>
      <w:r w:rsidR="00CD7513" w:rsidRPr="003431DE">
        <w:rPr>
          <w:rFonts w:ascii="Times New Roman" w:hAnsi="Times New Roman" w:cs="Times New Roman"/>
          <w:sz w:val="24"/>
          <w:szCs w:val="24"/>
        </w:rPr>
        <w:t>Indeed, a</w:t>
      </w:r>
      <w:r w:rsidR="00620940" w:rsidRPr="003431DE">
        <w:rPr>
          <w:rFonts w:ascii="Times New Roman" w:hAnsi="Times New Roman" w:cs="Times New Roman"/>
          <w:sz w:val="24"/>
          <w:szCs w:val="24"/>
        </w:rPr>
        <w:t>cross</w:t>
      </w:r>
      <w:r w:rsidR="006D62CA">
        <w:rPr>
          <w:rFonts w:ascii="Times New Roman" w:hAnsi="Times New Roman" w:cs="Times New Roman"/>
          <w:sz w:val="24"/>
          <w:szCs w:val="24"/>
        </w:rPr>
        <w:t xml:space="preserve"> a widening range of </w:t>
      </w:r>
      <w:r w:rsidR="009C495D" w:rsidRPr="003431DE">
        <w:rPr>
          <w:rFonts w:ascii="Times New Roman" w:hAnsi="Times New Roman" w:cs="Times New Roman"/>
          <w:sz w:val="24"/>
          <w:szCs w:val="24"/>
        </w:rPr>
        <w:t>industries,</w:t>
      </w:r>
      <w:r w:rsidR="00620940" w:rsidRPr="003431DE">
        <w:rPr>
          <w:rFonts w:ascii="Times New Roman" w:hAnsi="Times New Roman" w:cs="Times New Roman"/>
          <w:sz w:val="24"/>
          <w:szCs w:val="24"/>
        </w:rPr>
        <w:t xml:space="preserve"> </w:t>
      </w:r>
      <w:r w:rsidR="006D62CA">
        <w:rPr>
          <w:rFonts w:ascii="Times New Roman" w:hAnsi="Times New Roman" w:cs="Times New Roman"/>
          <w:sz w:val="24"/>
          <w:szCs w:val="24"/>
        </w:rPr>
        <w:t xml:space="preserve">there is growing recognition of </w:t>
      </w:r>
      <w:r w:rsidR="00620940" w:rsidRPr="003431DE">
        <w:rPr>
          <w:rFonts w:ascii="Times New Roman" w:hAnsi="Times New Roman" w:cs="Times New Roman"/>
          <w:sz w:val="24"/>
          <w:szCs w:val="24"/>
        </w:rPr>
        <w:t>the valu</w:t>
      </w:r>
      <w:r w:rsidR="009C495D" w:rsidRPr="003431DE">
        <w:rPr>
          <w:rFonts w:ascii="Times New Roman" w:hAnsi="Times New Roman" w:cs="Times New Roman"/>
          <w:sz w:val="24"/>
          <w:szCs w:val="24"/>
        </w:rPr>
        <w:t xml:space="preserve">e </w:t>
      </w:r>
      <w:r w:rsidR="006D62CA">
        <w:rPr>
          <w:rFonts w:ascii="Times New Roman" w:hAnsi="Times New Roman" w:cs="Times New Roman"/>
          <w:sz w:val="24"/>
          <w:szCs w:val="24"/>
        </w:rPr>
        <w:t>in</w:t>
      </w:r>
      <w:r w:rsidR="009C495D" w:rsidRPr="003431DE">
        <w:rPr>
          <w:rFonts w:ascii="Times New Roman" w:hAnsi="Times New Roman" w:cs="Times New Roman"/>
          <w:sz w:val="24"/>
          <w:szCs w:val="24"/>
        </w:rPr>
        <w:t xml:space="preserve"> </w:t>
      </w:r>
      <w:r w:rsidR="00620940" w:rsidRPr="003431DE">
        <w:rPr>
          <w:rFonts w:ascii="Times New Roman" w:hAnsi="Times New Roman" w:cs="Times New Roman"/>
          <w:sz w:val="24"/>
          <w:szCs w:val="24"/>
        </w:rPr>
        <w:t xml:space="preserve">employees’ </w:t>
      </w:r>
      <w:r w:rsidR="0000504A">
        <w:rPr>
          <w:rFonts w:ascii="Times New Roman" w:hAnsi="Times New Roman" w:cs="Times New Roman"/>
          <w:sz w:val="24"/>
          <w:szCs w:val="24"/>
        </w:rPr>
        <w:t xml:space="preserve">unique </w:t>
      </w:r>
      <w:r w:rsidR="00620940" w:rsidRPr="003431DE">
        <w:rPr>
          <w:rFonts w:ascii="Times New Roman" w:hAnsi="Times New Roman" w:cs="Times New Roman"/>
          <w:sz w:val="24"/>
          <w:szCs w:val="24"/>
        </w:rPr>
        <w:t xml:space="preserve">contributions </w:t>
      </w:r>
      <w:r w:rsidR="006447F3" w:rsidRPr="003431DE">
        <w:rPr>
          <w:rFonts w:ascii="Times New Roman" w:hAnsi="Times New Roman" w:cs="Times New Roman"/>
          <w:sz w:val="24"/>
          <w:szCs w:val="24"/>
        </w:rPr>
        <w:t>(</w:t>
      </w:r>
      <w:proofErr w:type="spellStart"/>
      <w:r w:rsidR="00D55A57" w:rsidRPr="003431DE">
        <w:rPr>
          <w:rFonts w:ascii="Times New Roman" w:hAnsi="Times New Roman" w:cs="Times New Roman"/>
          <w:sz w:val="24"/>
          <w:szCs w:val="24"/>
        </w:rPr>
        <w:t>Goffee</w:t>
      </w:r>
      <w:proofErr w:type="spellEnd"/>
      <w:r w:rsidR="00D55A57" w:rsidRPr="003431DE">
        <w:rPr>
          <w:rFonts w:ascii="Times New Roman" w:hAnsi="Times New Roman" w:cs="Times New Roman"/>
          <w:sz w:val="24"/>
          <w:szCs w:val="24"/>
        </w:rPr>
        <w:t xml:space="preserve"> </w:t>
      </w:r>
      <w:r w:rsidR="001344FF">
        <w:rPr>
          <w:rFonts w:ascii="Times New Roman" w:hAnsi="Times New Roman" w:cs="Times New Roman"/>
          <w:sz w:val="24"/>
          <w:szCs w:val="24"/>
        </w:rPr>
        <w:t>&amp;</w:t>
      </w:r>
      <w:r w:rsidR="00D55A57" w:rsidRPr="003431DE">
        <w:rPr>
          <w:rFonts w:ascii="Times New Roman" w:hAnsi="Times New Roman" w:cs="Times New Roman"/>
          <w:sz w:val="24"/>
          <w:szCs w:val="24"/>
        </w:rPr>
        <w:t xml:space="preserve"> Jones, 2015; Lifshitz-Assaf, 2018</w:t>
      </w:r>
      <w:r w:rsidR="004916BB" w:rsidRPr="003431DE">
        <w:rPr>
          <w:rFonts w:ascii="Times New Roman" w:hAnsi="Times New Roman" w:cs="Times New Roman"/>
          <w:sz w:val="24"/>
          <w:szCs w:val="24"/>
        </w:rPr>
        <w:t>)</w:t>
      </w:r>
      <w:r w:rsidR="006447F3" w:rsidRPr="003431DE">
        <w:rPr>
          <w:rFonts w:ascii="Times New Roman" w:hAnsi="Times New Roman" w:cs="Times New Roman"/>
          <w:sz w:val="24"/>
          <w:szCs w:val="24"/>
        </w:rPr>
        <w:t xml:space="preserve">. This </w:t>
      </w:r>
      <w:r w:rsidR="006D62CA">
        <w:rPr>
          <w:rFonts w:ascii="Times New Roman" w:hAnsi="Times New Roman" w:cs="Times New Roman"/>
          <w:sz w:val="24"/>
          <w:szCs w:val="24"/>
        </w:rPr>
        <w:t xml:space="preserve">shift </w:t>
      </w:r>
      <w:r w:rsidR="00C3112D">
        <w:rPr>
          <w:rFonts w:ascii="Times New Roman" w:hAnsi="Times New Roman" w:cs="Times New Roman"/>
          <w:sz w:val="24"/>
          <w:szCs w:val="24"/>
        </w:rPr>
        <w:t>includes</w:t>
      </w:r>
      <w:r w:rsidR="006D62CA">
        <w:rPr>
          <w:rFonts w:ascii="Times New Roman" w:hAnsi="Times New Roman" w:cs="Times New Roman"/>
          <w:sz w:val="24"/>
          <w:szCs w:val="24"/>
        </w:rPr>
        <w:t xml:space="preserve"> a</w:t>
      </w:r>
      <w:r w:rsidR="00DF5EEC">
        <w:rPr>
          <w:rFonts w:ascii="Times New Roman" w:hAnsi="Times New Roman" w:cs="Times New Roman"/>
          <w:sz w:val="24"/>
          <w:szCs w:val="24"/>
        </w:rPr>
        <w:t>n</w:t>
      </w:r>
      <w:r w:rsidR="006D62CA">
        <w:rPr>
          <w:rFonts w:ascii="Times New Roman" w:hAnsi="Times New Roman" w:cs="Times New Roman"/>
          <w:sz w:val="24"/>
          <w:szCs w:val="24"/>
        </w:rPr>
        <w:t xml:space="preserve"> </w:t>
      </w:r>
      <w:r w:rsidR="0056796E" w:rsidRPr="003431DE">
        <w:rPr>
          <w:rFonts w:ascii="Times New Roman" w:hAnsi="Times New Roman" w:cs="Times New Roman"/>
          <w:sz w:val="24"/>
          <w:szCs w:val="24"/>
        </w:rPr>
        <w:t>appreciat</w:t>
      </w:r>
      <w:r w:rsidR="006D62CA">
        <w:rPr>
          <w:rFonts w:ascii="Times New Roman" w:hAnsi="Times New Roman" w:cs="Times New Roman"/>
          <w:sz w:val="24"/>
          <w:szCs w:val="24"/>
        </w:rPr>
        <w:t xml:space="preserve">ion </w:t>
      </w:r>
      <w:r w:rsidR="004827B9" w:rsidRPr="003431DE">
        <w:rPr>
          <w:rFonts w:ascii="Times New Roman" w:hAnsi="Times New Roman" w:cs="Times New Roman"/>
          <w:sz w:val="24"/>
          <w:szCs w:val="24"/>
        </w:rPr>
        <w:t>of</w:t>
      </w:r>
      <w:r w:rsidR="001C226D" w:rsidRPr="003431DE">
        <w:rPr>
          <w:rFonts w:ascii="Times New Roman" w:hAnsi="Times New Roman" w:cs="Times New Roman"/>
          <w:sz w:val="24"/>
          <w:szCs w:val="24"/>
        </w:rPr>
        <w:t xml:space="preserve"> the </w:t>
      </w:r>
      <w:r w:rsidR="00337996" w:rsidRPr="003431DE">
        <w:rPr>
          <w:rFonts w:ascii="Times New Roman" w:hAnsi="Times New Roman" w:cs="Times New Roman"/>
          <w:sz w:val="24"/>
          <w:szCs w:val="24"/>
        </w:rPr>
        <w:t xml:space="preserve">idiosyncratic </w:t>
      </w:r>
      <w:r w:rsidR="001C226D" w:rsidRPr="003431DE">
        <w:rPr>
          <w:rFonts w:ascii="Times New Roman" w:hAnsi="Times New Roman" w:cs="Times New Roman"/>
          <w:sz w:val="24"/>
          <w:szCs w:val="24"/>
        </w:rPr>
        <w:t xml:space="preserve">goals </w:t>
      </w:r>
      <w:r w:rsidR="00911834" w:rsidRPr="003431DE">
        <w:rPr>
          <w:rFonts w:ascii="Times New Roman" w:hAnsi="Times New Roman" w:cs="Times New Roman"/>
          <w:sz w:val="24"/>
          <w:szCs w:val="24"/>
        </w:rPr>
        <w:t xml:space="preserve">employees </w:t>
      </w:r>
      <w:r w:rsidR="001C6FB8" w:rsidRPr="003431DE">
        <w:rPr>
          <w:rFonts w:ascii="Times New Roman" w:hAnsi="Times New Roman" w:cs="Times New Roman"/>
          <w:sz w:val="24"/>
          <w:szCs w:val="24"/>
        </w:rPr>
        <w:t xml:space="preserve">set </w:t>
      </w:r>
      <w:r w:rsidR="00302610">
        <w:rPr>
          <w:rFonts w:ascii="Times New Roman" w:hAnsi="Times New Roman" w:cs="Times New Roman"/>
          <w:sz w:val="24"/>
          <w:szCs w:val="24"/>
        </w:rPr>
        <w:t xml:space="preserve">for </w:t>
      </w:r>
      <w:r w:rsidR="001C6FB8" w:rsidRPr="003431DE">
        <w:rPr>
          <w:rFonts w:ascii="Times New Roman" w:hAnsi="Times New Roman" w:cs="Times New Roman"/>
          <w:sz w:val="24"/>
          <w:szCs w:val="24"/>
        </w:rPr>
        <w:t xml:space="preserve">themselves </w:t>
      </w:r>
      <w:r w:rsidR="00DF5EEC">
        <w:rPr>
          <w:rFonts w:ascii="Times New Roman" w:hAnsi="Times New Roman" w:cs="Times New Roman"/>
          <w:sz w:val="24"/>
          <w:szCs w:val="24"/>
        </w:rPr>
        <w:t>in their</w:t>
      </w:r>
      <w:r w:rsidR="001C226D" w:rsidRPr="003431DE">
        <w:rPr>
          <w:rFonts w:ascii="Times New Roman" w:hAnsi="Times New Roman" w:cs="Times New Roman"/>
          <w:sz w:val="24"/>
          <w:szCs w:val="24"/>
        </w:rPr>
        <w:t xml:space="preserve"> work and career</w:t>
      </w:r>
      <w:r w:rsidR="00DF5EEC">
        <w:rPr>
          <w:rFonts w:ascii="Times New Roman" w:hAnsi="Times New Roman" w:cs="Times New Roman"/>
          <w:sz w:val="24"/>
          <w:szCs w:val="24"/>
        </w:rPr>
        <w:t xml:space="preserve">s, that is, their </w:t>
      </w:r>
      <w:r w:rsidR="005873D7" w:rsidRPr="003431DE">
        <w:rPr>
          <w:rFonts w:ascii="Times New Roman" w:hAnsi="Times New Roman" w:cs="Times New Roman"/>
          <w:sz w:val="24"/>
          <w:szCs w:val="24"/>
        </w:rPr>
        <w:t>personal work goals</w:t>
      </w:r>
      <w:r w:rsidR="00DF5EEC">
        <w:rPr>
          <w:rFonts w:ascii="Times New Roman" w:hAnsi="Times New Roman" w:cs="Times New Roman"/>
          <w:sz w:val="24"/>
          <w:szCs w:val="24"/>
        </w:rPr>
        <w:t xml:space="preserve"> (</w:t>
      </w:r>
      <w:r w:rsidR="00006606" w:rsidRPr="003431DE">
        <w:rPr>
          <w:rFonts w:ascii="Times New Roman" w:hAnsi="Times New Roman" w:cs="Times New Roman"/>
          <w:sz w:val="24"/>
          <w:szCs w:val="24"/>
        </w:rPr>
        <w:t xml:space="preserve">Ashforth </w:t>
      </w:r>
      <w:r w:rsidR="001344FF">
        <w:rPr>
          <w:rFonts w:ascii="Times New Roman" w:hAnsi="Times New Roman" w:cs="Times New Roman"/>
          <w:sz w:val="24"/>
          <w:szCs w:val="24"/>
        </w:rPr>
        <w:t xml:space="preserve">&amp; </w:t>
      </w:r>
      <w:proofErr w:type="spellStart"/>
      <w:r w:rsidR="00006606" w:rsidRPr="003431DE">
        <w:rPr>
          <w:rFonts w:ascii="Times New Roman" w:hAnsi="Times New Roman" w:cs="Times New Roman"/>
          <w:sz w:val="24"/>
          <w:szCs w:val="24"/>
        </w:rPr>
        <w:t>Schinoff</w:t>
      </w:r>
      <w:proofErr w:type="spellEnd"/>
      <w:r w:rsidR="00006606" w:rsidRPr="003431DE">
        <w:rPr>
          <w:rFonts w:ascii="Times New Roman" w:hAnsi="Times New Roman" w:cs="Times New Roman"/>
          <w:sz w:val="24"/>
          <w:szCs w:val="24"/>
        </w:rPr>
        <w:t xml:space="preserve">, 2016; </w:t>
      </w:r>
      <w:r w:rsidR="00906133" w:rsidRPr="003431DE">
        <w:rPr>
          <w:rFonts w:ascii="Times New Roman" w:hAnsi="Times New Roman" w:cs="Times New Roman"/>
          <w:sz w:val="24"/>
          <w:szCs w:val="24"/>
        </w:rPr>
        <w:t>Montani et al., 2019</w:t>
      </w:r>
      <w:r w:rsidR="00006606" w:rsidRPr="003431DE">
        <w:rPr>
          <w:rFonts w:ascii="Times New Roman" w:hAnsi="Times New Roman" w:cs="Times New Roman"/>
          <w:sz w:val="24"/>
          <w:szCs w:val="24"/>
        </w:rPr>
        <w:t>).</w:t>
      </w:r>
    </w:p>
    <w:p w14:paraId="5847F185" w14:textId="0986C4FE" w:rsidR="00DF5EEC" w:rsidRPr="00DF5EEC" w:rsidRDefault="006B0D7A" w:rsidP="00623DFE">
      <w:pPr>
        <w:widowControl w:val="0"/>
        <w:suppressLineNumbers/>
        <w:suppressAutoHyphens/>
        <w:spacing w:after="0" w:line="480" w:lineRule="exact"/>
        <w:ind w:firstLine="708"/>
        <w:rPr>
          <w:rFonts w:ascii="Times New Roman" w:hAnsi="Times New Roman" w:cs="Times New Roman"/>
          <w:b/>
          <w:bCs/>
          <w:sz w:val="24"/>
          <w:szCs w:val="24"/>
        </w:rPr>
      </w:pPr>
      <w:r>
        <w:rPr>
          <w:rFonts w:ascii="Times New Roman" w:hAnsi="Times New Roman" w:cs="Times New Roman"/>
          <w:sz w:val="24"/>
          <w:szCs w:val="24"/>
        </w:rPr>
        <w:t>Personal work goals are defined as employees’ “</w:t>
      </w:r>
      <w:r w:rsidRPr="009E32B3">
        <w:rPr>
          <w:rFonts w:ascii="Times New Roman" w:hAnsi="Times New Roman" w:cs="Times New Roman"/>
          <w:sz w:val="24"/>
          <w:szCs w:val="24"/>
        </w:rPr>
        <w:t>self-imposed intentions and demands within their own work environment</w:t>
      </w:r>
      <w:r>
        <w:rPr>
          <w:rFonts w:ascii="Times New Roman" w:hAnsi="Times New Roman" w:cs="Times New Roman"/>
          <w:sz w:val="24"/>
          <w:szCs w:val="24"/>
        </w:rPr>
        <w:t>” (</w:t>
      </w:r>
      <w:r w:rsidRPr="009E32B3">
        <w:rPr>
          <w:rFonts w:ascii="Times New Roman" w:hAnsi="Times New Roman" w:cs="Times New Roman"/>
          <w:sz w:val="24"/>
          <w:szCs w:val="24"/>
        </w:rPr>
        <w:t>Hyvönen et al., 2009</w:t>
      </w:r>
      <w:r>
        <w:rPr>
          <w:rFonts w:ascii="Times New Roman" w:hAnsi="Times New Roman" w:cs="Times New Roman"/>
          <w:sz w:val="24"/>
          <w:szCs w:val="24"/>
        </w:rPr>
        <w:t xml:space="preserve">, p. 83). </w:t>
      </w:r>
      <w:r w:rsidR="00DD2F6C" w:rsidRPr="003431DE">
        <w:rPr>
          <w:rFonts w:ascii="Times New Roman" w:hAnsi="Times New Roman" w:cs="Times New Roman"/>
          <w:sz w:val="24"/>
          <w:szCs w:val="24"/>
        </w:rPr>
        <w:t>The</w:t>
      </w:r>
      <w:r w:rsidR="00DF5EEC">
        <w:rPr>
          <w:rFonts w:ascii="Times New Roman" w:hAnsi="Times New Roman" w:cs="Times New Roman"/>
          <w:sz w:val="24"/>
          <w:szCs w:val="24"/>
        </w:rPr>
        <w:t>se goals</w:t>
      </w:r>
      <w:r w:rsidR="00DD2F6C" w:rsidRPr="003431DE">
        <w:rPr>
          <w:rFonts w:ascii="Times New Roman" w:hAnsi="Times New Roman" w:cs="Times New Roman"/>
          <w:sz w:val="24"/>
          <w:szCs w:val="24"/>
        </w:rPr>
        <w:t xml:space="preserve"> </w:t>
      </w:r>
      <w:r w:rsidR="00CA4D69">
        <w:rPr>
          <w:rFonts w:ascii="Times New Roman" w:hAnsi="Times New Roman" w:cs="Times New Roman"/>
          <w:sz w:val="24"/>
          <w:szCs w:val="24"/>
        </w:rPr>
        <w:t xml:space="preserve">are relatively concrete and </w:t>
      </w:r>
      <w:r w:rsidR="00D45E05">
        <w:rPr>
          <w:rFonts w:ascii="Times New Roman" w:hAnsi="Times New Roman" w:cs="Times New Roman"/>
          <w:sz w:val="24"/>
          <w:szCs w:val="24"/>
        </w:rPr>
        <w:t>typical</w:t>
      </w:r>
      <w:r w:rsidR="00DF5EEC">
        <w:rPr>
          <w:rFonts w:ascii="Times New Roman" w:hAnsi="Times New Roman" w:cs="Times New Roman"/>
          <w:sz w:val="24"/>
          <w:szCs w:val="24"/>
        </w:rPr>
        <w:t xml:space="preserve">ly pertain to </w:t>
      </w:r>
      <w:r w:rsidR="00D45E05">
        <w:rPr>
          <w:rFonts w:ascii="Times New Roman" w:hAnsi="Times New Roman" w:cs="Times New Roman"/>
          <w:sz w:val="24"/>
          <w:szCs w:val="24"/>
        </w:rPr>
        <w:t xml:space="preserve">the </w:t>
      </w:r>
      <w:r w:rsidR="00DF5EEC">
        <w:rPr>
          <w:rFonts w:ascii="Times New Roman" w:hAnsi="Times New Roman" w:cs="Times New Roman"/>
          <w:sz w:val="24"/>
          <w:szCs w:val="24"/>
        </w:rPr>
        <w:t>development</w:t>
      </w:r>
      <w:r w:rsidR="00D45E05">
        <w:rPr>
          <w:rFonts w:ascii="Times New Roman" w:hAnsi="Times New Roman" w:cs="Times New Roman"/>
          <w:sz w:val="24"/>
          <w:szCs w:val="24"/>
        </w:rPr>
        <w:t xml:space="preserve"> of skills, the improvement of</w:t>
      </w:r>
      <w:r w:rsidR="00574B4A" w:rsidRPr="003431DE">
        <w:rPr>
          <w:rFonts w:ascii="Times New Roman" w:hAnsi="Times New Roman" w:cs="Times New Roman"/>
          <w:sz w:val="24"/>
          <w:szCs w:val="24"/>
        </w:rPr>
        <w:t xml:space="preserve"> </w:t>
      </w:r>
      <w:r w:rsidR="00DF5EEC">
        <w:rPr>
          <w:rFonts w:ascii="Times New Roman" w:hAnsi="Times New Roman" w:cs="Times New Roman"/>
          <w:sz w:val="24"/>
          <w:szCs w:val="24"/>
        </w:rPr>
        <w:t>performance</w:t>
      </w:r>
      <w:r w:rsidR="002A5195" w:rsidRPr="003431DE">
        <w:rPr>
          <w:rFonts w:ascii="Times New Roman" w:hAnsi="Times New Roman" w:cs="Times New Roman"/>
          <w:sz w:val="24"/>
          <w:szCs w:val="24"/>
        </w:rPr>
        <w:t xml:space="preserve">, </w:t>
      </w:r>
      <w:r w:rsidR="003A1DCB">
        <w:rPr>
          <w:rFonts w:ascii="Times New Roman" w:hAnsi="Times New Roman" w:cs="Times New Roman"/>
          <w:sz w:val="24"/>
          <w:szCs w:val="24"/>
        </w:rPr>
        <w:t xml:space="preserve">or </w:t>
      </w:r>
      <w:r w:rsidR="00D45E05">
        <w:rPr>
          <w:rFonts w:ascii="Times New Roman" w:hAnsi="Times New Roman" w:cs="Times New Roman"/>
          <w:sz w:val="24"/>
          <w:szCs w:val="24"/>
        </w:rPr>
        <w:t xml:space="preserve">the </w:t>
      </w:r>
      <w:r w:rsidR="007D27D9" w:rsidRPr="003431DE">
        <w:rPr>
          <w:rFonts w:ascii="Times New Roman" w:hAnsi="Times New Roman" w:cs="Times New Roman"/>
          <w:sz w:val="24"/>
          <w:szCs w:val="24"/>
        </w:rPr>
        <w:t>advanc</w:t>
      </w:r>
      <w:r w:rsidR="003A1DCB">
        <w:rPr>
          <w:rFonts w:ascii="Times New Roman" w:hAnsi="Times New Roman" w:cs="Times New Roman"/>
          <w:sz w:val="24"/>
          <w:szCs w:val="24"/>
        </w:rPr>
        <w:t>e</w:t>
      </w:r>
      <w:r w:rsidR="00D45E05">
        <w:rPr>
          <w:rFonts w:ascii="Times New Roman" w:hAnsi="Times New Roman" w:cs="Times New Roman"/>
          <w:sz w:val="24"/>
          <w:szCs w:val="24"/>
        </w:rPr>
        <w:t>ment of</w:t>
      </w:r>
      <w:r w:rsidR="007D27D9" w:rsidRPr="003431DE">
        <w:rPr>
          <w:rFonts w:ascii="Times New Roman" w:hAnsi="Times New Roman" w:cs="Times New Roman"/>
          <w:sz w:val="24"/>
          <w:szCs w:val="24"/>
        </w:rPr>
        <w:t xml:space="preserve"> one’s earnings, </w:t>
      </w:r>
      <w:r w:rsidR="00DD2F6C" w:rsidRPr="003431DE">
        <w:rPr>
          <w:rFonts w:ascii="Times New Roman" w:hAnsi="Times New Roman" w:cs="Times New Roman"/>
          <w:sz w:val="24"/>
          <w:szCs w:val="24"/>
        </w:rPr>
        <w:t>career, wellbeing</w:t>
      </w:r>
      <w:r w:rsidR="003A1DCB">
        <w:rPr>
          <w:rFonts w:ascii="Times New Roman" w:hAnsi="Times New Roman" w:cs="Times New Roman"/>
          <w:sz w:val="24"/>
          <w:szCs w:val="24"/>
        </w:rPr>
        <w:t>, or the organization’s interests</w:t>
      </w:r>
      <w:r w:rsidR="00EC0A49" w:rsidRPr="003431DE">
        <w:rPr>
          <w:rFonts w:ascii="Times New Roman" w:hAnsi="Times New Roman" w:cs="Times New Roman"/>
          <w:sz w:val="24"/>
          <w:szCs w:val="24"/>
        </w:rPr>
        <w:t xml:space="preserve"> </w:t>
      </w:r>
      <w:r w:rsidR="00DD2F6C" w:rsidRPr="003431DE">
        <w:rPr>
          <w:rFonts w:ascii="Times New Roman" w:hAnsi="Times New Roman" w:cs="Times New Roman"/>
          <w:sz w:val="24"/>
          <w:szCs w:val="24"/>
        </w:rPr>
        <w:t xml:space="preserve">(Huhtala, 2011). </w:t>
      </w:r>
      <w:r w:rsidR="00DF5EEC">
        <w:rPr>
          <w:rFonts w:ascii="Times New Roman" w:hAnsi="Times New Roman" w:cs="Times New Roman"/>
          <w:sz w:val="24"/>
          <w:szCs w:val="24"/>
        </w:rPr>
        <w:t>Enabling</w:t>
      </w:r>
      <w:r w:rsidR="00304C30" w:rsidRPr="003431DE">
        <w:rPr>
          <w:rFonts w:ascii="Times New Roman" w:hAnsi="Times New Roman" w:cs="Times New Roman"/>
          <w:sz w:val="24"/>
          <w:szCs w:val="24"/>
        </w:rPr>
        <w:t xml:space="preserve"> employees to p</w:t>
      </w:r>
      <w:r w:rsidR="009F2CD2" w:rsidRPr="003431DE">
        <w:rPr>
          <w:rFonts w:ascii="Times New Roman" w:hAnsi="Times New Roman" w:cs="Times New Roman"/>
          <w:sz w:val="24"/>
          <w:szCs w:val="24"/>
        </w:rPr>
        <w:t>u</w:t>
      </w:r>
      <w:r w:rsidR="00304C30" w:rsidRPr="003431DE">
        <w:rPr>
          <w:rFonts w:ascii="Times New Roman" w:hAnsi="Times New Roman" w:cs="Times New Roman"/>
          <w:sz w:val="24"/>
          <w:szCs w:val="24"/>
        </w:rPr>
        <w:t xml:space="preserve">rsue their personal work goals </w:t>
      </w:r>
      <w:r w:rsidR="00DF5EEC">
        <w:rPr>
          <w:rFonts w:ascii="Times New Roman" w:hAnsi="Times New Roman" w:cs="Times New Roman"/>
          <w:sz w:val="24"/>
          <w:szCs w:val="24"/>
        </w:rPr>
        <w:t xml:space="preserve">can yield </w:t>
      </w:r>
      <w:r w:rsidR="00304C30" w:rsidRPr="003431DE">
        <w:rPr>
          <w:rFonts w:ascii="Times New Roman" w:hAnsi="Times New Roman" w:cs="Times New Roman"/>
          <w:sz w:val="24"/>
          <w:szCs w:val="24"/>
        </w:rPr>
        <w:t>benefit</w:t>
      </w:r>
      <w:r w:rsidR="00A278EB" w:rsidRPr="003431DE">
        <w:rPr>
          <w:rFonts w:ascii="Times New Roman" w:hAnsi="Times New Roman" w:cs="Times New Roman"/>
          <w:sz w:val="24"/>
          <w:szCs w:val="24"/>
        </w:rPr>
        <w:t>s</w:t>
      </w:r>
      <w:r w:rsidR="00DF5EEC">
        <w:rPr>
          <w:rFonts w:ascii="Times New Roman" w:hAnsi="Times New Roman" w:cs="Times New Roman"/>
          <w:sz w:val="24"/>
          <w:szCs w:val="24"/>
        </w:rPr>
        <w:t xml:space="preserve"> for both the individual and </w:t>
      </w:r>
      <w:r w:rsidR="00EB01B4" w:rsidRPr="003431DE">
        <w:rPr>
          <w:rFonts w:ascii="Times New Roman" w:hAnsi="Times New Roman" w:cs="Times New Roman"/>
          <w:sz w:val="24"/>
          <w:szCs w:val="24"/>
        </w:rPr>
        <w:t xml:space="preserve">the </w:t>
      </w:r>
      <w:r w:rsidR="00304C30" w:rsidRPr="003431DE">
        <w:rPr>
          <w:rFonts w:ascii="Times New Roman" w:hAnsi="Times New Roman" w:cs="Times New Roman"/>
          <w:sz w:val="24"/>
          <w:szCs w:val="24"/>
        </w:rPr>
        <w:t>or</w:t>
      </w:r>
      <w:r w:rsidR="00CC7D54" w:rsidRPr="003431DE">
        <w:rPr>
          <w:rFonts w:ascii="Times New Roman" w:hAnsi="Times New Roman" w:cs="Times New Roman"/>
          <w:sz w:val="24"/>
          <w:szCs w:val="24"/>
        </w:rPr>
        <w:t>ganization</w:t>
      </w:r>
      <w:r w:rsidR="00845040" w:rsidRPr="003431DE">
        <w:rPr>
          <w:rFonts w:ascii="Times New Roman" w:hAnsi="Times New Roman" w:cs="Times New Roman"/>
          <w:sz w:val="24"/>
          <w:szCs w:val="24"/>
        </w:rPr>
        <w:t xml:space="preserve">. </w:t>
      </w:r>
      <w:r w:rsidR="00DF5EEC">
        <w:rPr>
          <w:rFonts w:ascii="Times New Roman" w:hAnsi="Times New Roman" w:cs="Times New Roman"/>
          <w:sz w:val="24"/>
          <w:szCs w:val="24"/>
        </w:rPr>
        <w:t>Specifically</w:t>
      </w:r>
      <w:r w:rsidR="00845040" w:rsidRPr="003431DE">
        <w:rPr>
          <w:rFonts w:ascii="Times New Roman" w:hAnsi="Times New Roman" w:cs="Times New Roman"/>
          <w:sz w:val="24"/>
          <w:szCs w:val="24"/>
        </w:rPr>
        <w:t xml:space="preserve">, </w:t>
      </w:r>
      <w:r w:rsidR="00DF5EEC">
        <w:rPr>
          <w:rFonts w:ascii="Times New Roman" w:hAnsi="Times New Roman" w:cs="Times New Roman"/>
          <w:sz w:val="24"/>
          <w:szCs w:val="24"/>
        </w:rPr>
        <w:t xml:space="preserve">opportunities to engage with </w:t>
      </w:r>
      <w:r w:rsidR="00795AF1">
        <w:rPr>
          <w:rFonts w:ascii="Times New Roman" w:hAnsi="Times New Roman" w:cs="Times New Roman"/>
          <w:sz w:val="24"/>
          <w:szCs w:val="24"/>
        </w:rPr>
        <w:t xml:space="preserve">such </w:t>
      </w:r>
      <w:r w:rsidR="00E657D4" w:rsidRPr="003431DE">
        <w:rPr>
          <w:rFonts w:ascii="Times New Roman" w:hAnsi="Times New Roman" w:cs="Times New Roman"/>
          <w:sz w:val="24"/>
          <w:szCs w:val="24"/>
        </w:rPr>
        <w:t>goals</w:t>
      </w:r>
      <w:r w:rsidR="00DF5EEC">
        <w:rPr>
          <w:rFonts w:ascii="Times New Roman" w:hAnsi="Times New Roman" w:cs="Times New Roman"/>
          <w:sz w:val="24"/>
          <w:szCs w:val="24"/>
        </w:rPr>
        <w:t xml:space="preserve"> have been linked to greater</w:t>
      </w:r>
      <w:r w:rsidR="00E657D4" w:rsidRPr="003431DE">
        <w:rPr>
          <w:rFonts w:ascii="Times New Roman" w:hAnsi="Times New Roman" w:cs="Times New Roman"/>
          <w:sz w:val="24"/>
          <w:szCs w:val="24"/>
        </w:rPr>
        <w:t xml:space="preserve"> employee well-being (Harris, et al., 2003; Kehr, 2003; Maier </w:t>
      </w:r>
      <w:r w:rsidR="001344FF">
        <w:rPr>
          <w:rFonts w:ascii="Times New Roman" w:hAnsi="Times New Roman" w:cs="Times New Roman"/>
          <w:sz w:val="24"/>
          <w:szCs w:val="24"/>
        </w:rPr>
        <w:t xml:space="preserve">&amp; </w:t>
      </w:r>
      <w:r w:rsidR="00E657D4" w:rsidRPr="003431DE">
        <w:rPr>
          <w:rFonts w:ascii="Times New Roman" w:hAnsi="Times New Roman" w:cs="Times New Roman"/>
          <w:sz w:val="24"/>
          <w:szCs w:val="24"/>
        </w:rPr>
        <w:t>Brunstein, 2001)</w:t>
      </w:r>
      <w:r w:rsidR="003D7D53" w:rsidRPr="003431DE">
        <w:rPr>
          <w:rFonts w:ascii="Times New Roman" w:hAnsi="Times New Roman" w:cs="Times New Roman"/>
          <w:sz w:val="24"/>
          <w:szCs w:val="24"/>
        </w:rPr>
        <w:t xml:space="preserve"> and </w:t>
      </w:r>
      <w:r w:rsidR="00DF5EEC">
        <w:rPr>
          <w:rFonts w:ascii="Times New Roman" w:hAnsi="Times New Roman" w:cs="Times New Roman"/>
          <w:sz w:val="24"/>
          <w:szCs w:val="24"/>
        </w:rPr>
        <w:t>reduced</w:t>
      </w:r>
      <w:r w:rsidR="002D46FD" w:rsidRPr="003431DE">
        <w:rPr>
          <w:rFonts w:ascii="Times New Roman" w:hAnsi="Times New Roman" w:cs="Times New Roman"/>
          <w:sz w:val="24"/>
          <w:szCs w:val="24"/>
        </w:rPr>
        <w:t xml:space="preserve"> burnout (Hyvönen et al., 2009; </w:t>
      </w:r>
      <w:r w:rsidR="003F3688" w:rsidRPr="003431DE">
        <w:rPr>
          <w:rFonts w:ascii="Times New Roman" w:hAnsi="Times New Roman" w:cs="Times New Roman"/>
          <w:sz w:val="24"/>
          <w:szCs w:val="24"/>
        </w:rPr>
        <w:t>t</w:t>
      </w:r>
      <w:r w:rsidR="002D46FD" w:rsidRPr="003431DE">
        <w:rPr>
          <w:rFonts w:ascii="Times New Roman" w:hAnsi="Times New Roman" w:cs="Times New Roman"/>
          <w:sz w:val="24"/>
          <w:szCs w:val="24"/>
        </w:rPr>
        <w:t xml:space="preserve">er Doest et al., 2006; </w:t>
      </w:r>
      <w:r w:rsidR="002D46FD" w:rsidRPr="003431DE">
        <w:rPr>
          <w:rFonts w:ascii="Times New Roman" w:hAnsi="Times New Roman" w:cs="Times New Roman"/>
          <w:color w:val="000000" w:themeColor="text1"/>
          <w:sz w:val="24"/>
          <w:szCs w:val="24"/>
        </w:rPr>
        <w:t>Welsh et al., 2020</w:t>
      </w:r>
      <w:r w:rsidR="002D46FD" w:rsidRPr="003431DE">
        <w:rPr>
          <w:rFonts w:ascii="Times New Roman" w:hAnsi="Times New Roman" w:cs="Times New Roman"/>
          <w:sz w:val="24"/>
          <w:szCs w:val="24"/>
        </w:rPr>
        <w:t>)</w:t>
      </w:r>
      <w:r w:rsidR="00E657D4" w:rsidRPr="003431DE">
        <w:rPr>
          <w:rFonts w:ascii="Times New Roman" w:hAnsi="Times New Roman" w:cs="Times New Roman"/>
          <w:sz w:val="24"/>
          <w:szCs w:val="24"/>
        </w:rPr>
        <w:t xml:space="preserve">. </w:t>
      </w:r>
      <w:r w:rsidR="00DF5EEC">
        <w:rPr>
          <w:rFonts w:ascii="Times New Roman" w:hAnsi="Times New Roman" w:cs="Times New Roman"/>
          <w:sz w:val="24"/>
          <w:szCs w:val="24"/>
        </w:rPr>
        <w:t xml:space="preserve">Conversely, when </w:t>
      </w:r>
      <w:r w:rsidR="00E657D4" w:rsidRPr="003431DE">
        <w:rPr>
          <w:rFonts w:ascii="Times New Roman" w:hAnsi="Times New Roman" w:cs="Times New Roman"/>
          <w:sz w:val="24"/>
          <w:szCs w:val="24"/>
        </w:rPr>
        <w:t>organizations</w:t>
      </w:r>
      <w:r w:rsidR="00DF5EEC">
        <w:rPr>
          <w:rFonts w:ascii="Times New Roman" w:hAnsi="Times New Roman" w:cs="Times New Roman"/>
          <w:sz w:val="24"/>
          <w:szCs w:val="24"/>
        </w:rPr>
        <w:t xml:space="preserve"> hinder </w:t>
      </w:r>
      <w:r w:rsidR="00E657D4" w:rsidRPr="003431DE">
        <w:rPr>
          <w:rFonts w:ascii="Times New Roman" w:hAnsi="Times New Roman" w:cs="Times New Roman"/>
          <w:sz w:val="24"/>
          <w:szCs w:val="24"/>
        </w:rPr>
        <w:t>the pursuit of personal work goals,</w:t>
      </w:r>
      <w:r w:rsidR="00DF5EEC">
        <w:rPr>
          <w:rFonts w:ascii="Times New Roman" w:hAnsi="Times New Roman" w:cs="Times New Roman"/>
          <w:sz w:val="24"/>
          <w:szCs w:val="24"/>
        </w:rPr>
        <w:t xml:space="preserve"> declines in</w:t>
      </w:r>
      <w:r w:rsidR="00E657D4" w:rsidRPr="003431DE">
        <w:rPr>
          <w:rFonts w:ascii="Times New Roman" w:hAnsi="Times New Roman" w:cs="Times New Roman"/>
          <w:sz w:val="24"/>
          <w:szCs w:val="24"/>
        </w:rPr>
        <w:t xml:space="preserve"> employee wellbeing and organizational commitment </w:t>
      </w:r>
      <w:r w:rsidR="00DF5EEC">
        <w:rPr>
          <w:rFonts w:ascii="Times New Roman" w:hAnsi="Times New Roman" w:cs="Times New Roman"/>
          <w:sz w:val="24"/>
          <w:szCs w:val="24"/>
        </w:rPr>
        <w:t>are observed</w:t>
      </w:r>
      <w:r w:rsidR="00E657D4" w:rsidRPr="003431DE">
        <w:rPr>
          <w:rFonts w:ascii="Times New Roman" w:hAnsi="Times New Roman" w:cs="Times New Roman"/>
          <w:sz w:val="24"/>
          <w:szCs w:val="24"/>
        </w:rPr>
        <w:t xml:space="preserve"> (Maier </w:t>
      </w:r>
      <w:r w:rsidR="00B453E2">
        <w:rPr>
          <w:rFonts w:ascii="Times New Roman" w:hAnsi="Times New Roman" w:cs="Times New Roman"/>
          <w:sz w:val="24"/>
          <w:szCs w:val="24"/>
        </w:rPr>
        <w:t xml:space="preserve">&amp; </w:t>
      </w:r>
      <w:r w:rsidR="00E657D4" w:rsidRPr="003431DE">
        <w:rPr>
          <w:rFonts w:ascii="Times New Roman" w:hAnsi="Times New Roman" w:cs="Times New Roman"/>
          <w:sz w:val="24"/>
          <w:szCs w:val="24"/>
        </w:rPr>
        <w:t>Brunstein, 2001).</w:t>
      </w:r>
    </w:p>
    <w:p w14:paraId="628C8B86" w14:textId="5CF18EE7" w:rsidR="007A78BE" w:rsidRPr="003431DE" w:rsidRDefault="008F48D9" w:rsidP="00623DFE">
      <w:pPr>
        <w:widowControl w:val="0"/>
        <w:suppressLineNumbers/>
        <w:suppressAutoHyphens/>
        <w:spacing w:after="0" w:line="480" w:lineRule="exact"/>
        <w:ind w:firstLine="708"/>
        <w:rPr>
          <w:rFonts w:ascii="Times New Roman" w:hAnsi="Times New Roman" w:cs="Times New Roman"/>
          <w:sz w:val="24"/>
          <w:szCs w:val="24"/>
        </w:rPr>
      </w:pPr>
      <w:r w:rsidRPr="003431DE">
        <w:rPr>
          <w:rFonts w:ascii="Times New Roman" w:hAnsi="Times New Roman" w:cs="Times New Roman"/>
          <w:sz w:val="24"/>
          <w:szCs w:val="24"/>
        </w:rPr>
        <w:t>E</w:t>
      </w:r>
      <w:r w:rsidR="00E81CE7" w:rsidRPr="003431DE">
        <w:rPr>
          <w:rFonts w:ascii="Times New Roman" w:hAnsi="Times New Roman" w:cs="Times New Roman"/>
          <w:sz w:val="24"/>
          <w:szCs w:val="24"/>
        </w:rPr>
        <w:t>mployees</w:t>
      </w:r>
      <w:r w:rsidR="007A78BE">
        <w:rPr>
          <w:rFonts w:ascii="Times New Roman" w:hAnsi="Times New Roman" w:cs="Times New Roman"/>
          <w:sz w:val="24"/>
          <w:szCs w:val="24"/>
        </w:rPr>
        <w:t xml:space="preserve"> hold multiple </w:t>
      </w:r>
      <w:r w:rsidR="00E81CE7" w:rsidRPr="003431DE">
        <w:rPr>
          <w:rFonts w:ascii="Times New Roman" w:hAnsi="Times New Roman" w:cs="Times New Roman"/>
          <w:sz w:val="24"/>
          <w:szCs w:val="24"/>
        </w:rPr>
        <w:t>personal work goals</w:t>
      </w:r>
      <w:r w:rsidR="00FC324E" w:rsidRPr="003431DE">
        <w:rPr>
          <w:rFonts w:ascii="Times New Roman" w:hAnsi="Times New Roman" w:cs="Times New Roman"/>
          <w:sz w:val="24"/>
          <w:szCs w:val="24"/>
        </w:rPr>
        <w:t xml:space="preserve"> and</w:t>
      </w:r>
      <w:r w:rsidR="007A78BE">
        <w:rPr>
          <w:rFonts w:ascii="Times New Roman" w:hAnsi="Times New Roman" w:cs="Times New Roman"/>
          <w:sz w:val="24"/>
          <w:szCs w:val="24"/>
        </w:rPr>
        <w:t xml:space="preserve"> </w:t>
      </w:r>
      <w:r w:rsidR="00ED5E85">
        <w:rPr>
          <w:rFonts w:ascii="Times New Roman" w:hAnsi="Times New Roman" w:cs="Times New Roman"/>
          <w:sz w:val="24"/>
          <w:szCs w:val="24"/>
        </w:rPr>
        <w:t>perceive</w:t>
      </w:r>
      <w:r w:rsidR="007A78BE">
        <w:rPr>
          <w:rFonts w:ascii="Times New Roman" w:hAnsi="Times New Roman" w:cs="Times New Roman"/>
          <w:sz w:val="24"/>
          <w:szCs w:val="24"/>
        </w:rPr>
        <w:t xml:space="preserve"> some of the</w:t>
      </w:r>
      <w:r w:rsidR="00ED5E85">
        <w:rPr>
          <w:rFonts w:ascii="Times New Roman" w:hAnsi="Times New Roman" w:cs="Times New Roman"/>
          <w:sz w:val="24"/>
          <w:szCs w:val="24"/>
        </w:rPr>
        <w:t>m</w:t>
      </w:r>
      <w:r w:rsidR="00FC324E" w:rsidRPr="003431DE">
        <w:rPr>
          <w:rFonts w:ascii="Times New Roman" w:hAnsi="Times New Roman" w:cs="Times New Roman"/>
          <w:sz w:val="24"/>
          <w:szCs w:val="24"/>
        </w:rPr>
        <w:t xml:space="preserve"> </w:t>
      </w:r>
      <w:r w:rsidR="00ED5E85">
        <w:rPr>
          <w:rFonts w:ascii="Times New Roman" w:hAnsi="Times New Roman" w:cs="Times New Roman"/>
          <w:sz w:val="24"/>
          <w:szCs w:val="24"/>
        </w:rPr>
        <w:t>as m</w:t>
      </w:r>
      <w:r w:rsidR="00E81CE7" w:rsidRPr="003431DE">
        <w:rPr>
          <w:rFonts w:ascii="Times New Roman" w:hAnsi="Times New Roman" w:cs="Times New Roman"/>
          <w:sz w:val="24"/>
          <w:szCs w:val="24"/>
        </w:rPr>
        <w:t xml:space="preserve">ore important than others. </w:t>
      </w:r>
      <w:r w:rsidR="00FC324E" w:rsidRPr="003431DE">
        <w:rPr>
          <w:rFonts w:ascii="Times New Roman" w:hAnsi="Times New Roman" w:cs="Times New Roman"/>
          <w:sz w:val="24"/>
          <w:szCs w:val="24"/>
        </w:rPr>
        <w:t>It is particularly t</w:t>
      </w:r>
      <w:r w:rsidR="00E81CE7" w:rsidRPr="003431DE">
        <w:rPr>
          <w:rFonts w:ascii="Times New Roman" w:hAnsi="Times New Roman" w:cs="Times New Roman"/>
          <w:sz w:val="24"/>
          <w:szCs w:val="24"/>
        </w:rPr>
        <w:t xml:space="preserve">he pursuit of </w:t>
      </w:r>
      <w:r w:rsidR="00FC324E" w:rsidRPr="003431DE">
        <w:rPr>
          <w:rFonts w:ascii="Times New Roman" w:hAnsi="Times New Roman" w:cs="Times New Roman"/>
          <w:sz w:val="24"/>
          <w:szCs w:val="24"/>
        </w:rPr>
        <w:t>more</w:t>
      </w:r>
      <w:r w:rsidR="00ED5E85">
        <w:rPr>
          <w:rFonts w:ascii="Times New Roman" w:hAnsi="Times New Roman" w:cs="Times New Roman"/>
          <w:sz w:val="24"/>
          <w:szCs w:val="24"/>
        </w:rPr>
        <w:t xml:space="preserve"> important</w:t>
      </w:r>
      <w:r w:rsidR="009555B3">
        <w:rPr>
          <w:rFonts w:ascii="Times New Roman" w:hAnsi="Times New Roman" w:cs="Times New Roman"/>
          <w:sz w:val="24"/>
          <w:szCs w:val="24"/>
        </w:rPr>
        <w:t xml:space="preserve"> (rather than less important)</w:t>
      </w:r>
      <w:r w:rsidR="00E81CE7" w:rsidRPr="003431DE">
        <w:rPr>
          <w:rFonts w:ascii="Times New Roman" w:hAnsi="Times New Roman" w:cs="Times New Roman"/>
          <w:sz w:val="24"/>
          <w:szCs w:val="24"/>
        </w:rPr>
        <w:t xml:space="preserve"> </w:t>
      </w:r>
      <w:r w:rsidR="007735EC">
        <w:rPr>
          <w:rFonts w:ascii="Times New Roman" w:hAnsi="Times New Roman" w:cs="Times New Roman"/>
          <w:sz w:val="24"/>
          <w:szCs w:val="24"/>
        </w:rPr>
        <w:t xml:space="preserve">personal work goals </w:t>
      </w:r>
      <w:r w:rsidR="00FC324E" w:rsidRPr="003431DE">
        <w:rPr>
          <w:rFonts w:ascii="Times New Roman" w:hAnsi="Times New Roman" w:cs="Times New Roman"/>
          <w:sz w:val="24"/>
          <w:szCs w:val="24"/>
        </w:rPr>
        <w:t>that</w:t>
      </w:r>
      <w:r w:rsidR="00E81CE7" w:rsidRPr="003431DE">
        <w:rPr>
          <w:rFonts w:ascii="Times New Roman" w:hAnsi="Times New Roman" w:cs="Times New Roman"/>
          <w:sz w:val="24"/>
          <w:szCs w:val="24"/>
        </w:rPr>
        <w:t xml:space="preserve"> </w:t>
      </w:r>
      <w:r w:rsidR="00ED5E85">
        <w:rPr>
          <w:rFonts w:ascii="Times New Roman" w:hAnsi="Times New Roman" w:cs="Times New Roman"/>
          <w:sz w:val="24"/>
          <w:szCs w:val="24"/>
        </w:rPr>
        <w:t xml:space="preserve">fosters </w:t>
      </w:r>
      <w:r w:rsidR="00025565">
        <w:rPr>
          <w:rFonts w:ascii="Times New Roman" w:hAnsi="Times New Roman" w:cs="Times New Roman"/>
          <w:sz w:val="24"/>
          <w:szCs w:val="24"/>
        </w:rPr>
        <w:t xml:space="preserve">improved </w:t>
      </w:r>
      <w:r w:rsidR="00FB58E6" w:rsidRPr="003431DE">
        <w:rPr>
          <w:rFonts w:ascii="Times New Roman" w:hAnsi="Times New Roman" w:cs="Times New Roman"/>
          <w:sz w:val="24"/>
          <w:szCs w:val="24"/>
        </w:rPr>
        <w:t xml:space="preserve">performance and </w:t>
      </w:r>
      <w:r w:rsidR="00E81CE7" w:rsidRPr="003431DE">
        <w:rPr>
          <w:rFonts w:ascii="Times New Roman" w:hAnsi="Times New Roman" w:cs="Times New Roman"/>
          <w:sz w:val="24"/>
          <w:szCs w:val="24"/>
        </w:rPr>
        <w:t>well-being (Harris et al., 2003; ter Doest et al., 2006).</w:t>
      </w:r>
      <w:r w:rsidR="00ED5E85">
        <w:rPr>
          <w:rFonts w:ascii="Times New Roman" w:hAnsi="Times New Roman" w:cs="Times New Roman"/>
          <w:sz w:val="24"/>
          <w:szCs w:val="24"/>
        </w:rPr>
        <w:t xml:space="preserve"> Consequently, </w:t>
      </w:r>
      <w:r w:rsidR="005105F8" w:rsidRPr="003431DE">
        <w:rPr>
          <w:rFonts w:ascii="Times New Roman" w:hAnsi="Times New Roman" w:cs="Times New Roman"/>
          <w:sz w:val="24"/>
          <w:szCs w:val="24"/>
        </w:rPr>
        <w:t>prioritiz</w:t>
      </w:r>
      <w:r w:rsidR="00ED5E85">
        <w:rPr>
          <w:rFonts w:ascii="Times New Roman" w:hAnsi="Times New Roman" w:cs="Times New Roman"/>
          <w:sz w:val="24"/>
          <w:szCs w:val="24"/>
        </w:rPr>
        <w:t>ing</w:t>
      </w:r>
      <w:r w:rsidR="005105F8" w:rsidRPr="003431DE">
        <w:rPr>
          <w:rFonts w:ascii="Times New Roman" w:hAnsi="Times New Roman" w:cs="Times New Roman"/>
          <w:sz w:val="24"/>
          <w:szCs w:val="24"/>
        </w:rPr>
        <w:t xml:space="preserve"> the pursuit of important personal work goals</w:t>
      </w:r>
      <w:r w:rsidR="00ED5E85">
        <w:rPr>
          <w:rFonts w:ascii="Times New Roman" w:hAnsi="Times New Roman" w:cs="Times New Roman"/>
          <w:sz w:val="24"/>
          <w:szCs w:val="24"/>
        </w:rPr>
        <w:t xml:space="preserve"> is essential for positive outcomes</w:t>
      </w:r>
      <w:r w:rsidR="005105F8" w:rsidRPr="003431DE">
        <w:rPr>
          <w:rFonts w:ascii="Times New Roman" w:hAnsi="Times New Roman" w:cs="Times New Roman"/>
          <w:sz w:val="24"/>
          <w:szCs w:val="24"/>
        </w:rPr>
        <w:t xml:space="preserve"> (</w:t>
      </w:r>
      <w:proofErr w:type="spellStart"/>
      <w:r w:rsidR="005105F8" w:rsidRPr="003431DE">
        <w:rPr>
          <w:rFonts w:ascii="Times New Roman" w:hAnsi="Times New Roman" w:cs="Times New Roman"/>
          <w:sz w:val="24"/>
          <w:szCs w:val="24"/>
        </w:rPr>
        <w:t>Morisano</w:t>
      </w:r>
      <w:proofErr w:type="spellEnd"/>
      <w:r w:rsidR="005105F8" w:rsidRPr="003431DE">
        <w:rPr>
          <w:rFonts w:ascii="Times New Roman" w:hAnsi="Times New Roman" w:cs="Times New Roman"/>
          <w:sz w:val="24"/>
          <w:szCs w:val="24"/>
        </w:rPr>
        <w:t xml:space="preserve"> et al., 2010; Neal et al., 2017; Sheldon </w:t>
      </w:r>
      <w:r w:rsidR="00B453E2">
        <w:rPr>
          <w:rFonts w:ascii="Times New Roman" w:hAnsi="Times New Roman" w:cs="Times New Roman"/>
          <w:sz w:val="24"/>
          <w:szCs w:val="24"/>
        </w:rPr>
        <w:t xml:space="preserve">&amp; </w:t>
      </w:r>
      <w:r w:rsidR="005105F8" w:rsidRPr="003431DE">
        <w:rPr>
          <w:rFonts w:ascii="Times New Roman" w:hAnsi="Times New Roman" w:cs="Times New Roman"/>
          <w:sz w:val="24"/>
          <w:szCs w:val="24"/>
        </w:rPr>
        <w:t xml:space="preserve">Elliot, 1998). </w:t>
      </w:r>
      <w:r w:rsidR="00ED5E85">
        <w:rPr>
          <w:rFonts w:ascii="Times New Roman" w:hAnsi="Times New Roman" w:cs="Times New Roman"/>
          <w:sz w:val="24"/>
          <w:szCs w:val="24"/>
        </w:rPr>
        <w:t>In contrast, l</w:t>
      </w:r>
      <w:r w:rsidR="002A739E" w:rsidRPr="003431DE">
        <w:rPr>
          <w:rFonts w:ascii="Times New Roman" w:hAnsi="Times New Roman" w:cs="Times New Roman"/>
          <w:sz w:val="24"/>
          <w:szCs w:val="24"/>
        </w:rPr>
        <w:t xml:space="preserve">ack of </w:t>
      </w:r>
      <w:r w:rsidR="00025565">
        <w:rPr>
          <w:rFonts w:ascii="Times New Roman" w:hAnsi="Times New Roman" w:cs="Times New Roman"/>
          <w:sz w:val="24"/>
          <w:szCs w:val="24"/>
        </w:rPr>
        <w:t xml:space="preserve">such </w:t>
      </w:r>
      <w:r w:rsidR="002A739E" w:rsidRPr="003431DE">
        <w:rPr>
          <w:rFonts w:ascii="Times New Roman" w:hAnsi="Times New Roman" w:cs="Times New Roman"/>
          <w:sz w:val="24"/>
          <w:szCs w:val="24"/>
        </w:rPr>
        <w:t xml:space="preserve">goal prioritization may </w:t>
      </w:r>
      <w:r w:rsidR="00ED5E85">
        <w:rPr>
          <w:rFonts w:ascii="Times New Roman" w:hAnsi="Times New Roman" w:cs="Times New Roman"/>
          <w:sz w:val="24"/>
          <w:szCs w:val="24"/>
        </w:rPr>
        <w:t>contribute to</w:t>
      </w:r>
      <w:r w:rsidR="002A739E" w:rsidRPr="003431DE">
        <w:rPr>
          <w:rFonts w:ascii="Times New Roman" w:hAnsi="Times New Roman" w:cs="Times New Roman"/>
          <w:sz w:val="24"/>
          <w:szCs w:val="24"/>
        </w:rPr>
        <w:t xml:space="preserve"> </w:t>
      </w:r>
      <w:r w:rsidR="00FB58E6" w:rsidRPr="003431DE">
        <w:rPr>
          <w:rFonts w:ascii="Times New Roman" w:hAnsi="Times New Roman" w:cs="Times New Roman"/>
          <w:sz w:val="24"/>
          <w:szCs w:val="24"/>
        </w:rPr>
        <w:t xml:space="preserve">decreased performance and </w:t>
      </w:r>
      <w:r w:rsidR="002A739E" w:rsidRPr="003431DE">
        <w:rPr>
          <w:rFonts w:ascii="Times New Roman" w:hAnsi="Times New Roman" w:cs="Times New Roman"/>
          <w:sz w:val="24"/>
          <w:szCs w:val="24"/>
        </w:rPr>
        <w:t xml:space="preserve">wellbeing (Emmons </w:t>
      </w:r>
      <w:r w:rsidR="00B453E2">
        <w:rPr>
          <w:rFonts w:ascii="Times New Roman" w:hAnsi="Times New Roman" w:cs="Times New Roman"/>
          <w:sz w:val="24"/>
          <w:szCs w:val="24"/>
        </w:rPr>
        <w:t xml:space="preserve">&amp; </w:t>
      </w:r>
      <w:r w:rsidR="002A739E" w:rsidRPr="003431DE">
        <w:rPr>
          <w:rFonts w:ascii="Times New Roman" w:hAnsi="Times New Roman" w:cs="Times New Roman"/>
          <w:sz w:val="24"/>
          <w:szCs w:val="24"/>
        </w:rPr>
        <w:t>King, 1988; Hyvönen et al., 2009, 2010; Kehr, 2003; Locke et al., 1994).</w:t>
      </w:r>
    </w:p>
    <w:p w14:paraId="05778F68" w14:textId="66BA7E2E" w:rsidR="008E5B3B" w:rsidRPr="003431DE" w:rsidRDefault="006458EF" w:rsidP="00623DFE">
      <w:pPr>
        <w:widowControl w:val="0"/>
        <w:spacing w:after="0" w:line="480" w:lineRule="exact"/>
        <w:ind w:firstLine="720"/>
        <w:rPr>
          <w:rFonts w:ascii="Times New Roman" w:hAnsi="Times New Roman" w:cs="Times New Roman"/>
          <w:sz w:val="24"/>
          <w:szCs w:val="24"/>
        </w:rPr>
      </w:pPr>
      <w:r w:rsidRPr="003431DE">
        <w:rPr>
          <w:rFonts w:ascii="Times New Roman" w:hAnsi="Times New Roman" w:cs="Times New Roman"/>
          <w:sz w:val="24"/>
          <w:szCs w:val="24"/>
        </w:rPr>
        <w:t xml:space="preserve">However, </w:t>
      </w:r>
      <w:r w:rsidR="00FC324E" w:rsidRPr="003431DE">
        <w:rPr>
          <w:rFonts w:ascii="Times New Roman" w:hAnsi="Times New Roman" w:cs="Times New Roman"/>
          <w:sz w:val="24"/>
          <w:szCs w:val="24"/>
        </w:rPr>
        <w:t xml:space="preserve">a </w:t>
      </w:r>
      <w:r w:rsidR="008E5B3B">
        <w:rPr>
          <w:rFonts w:ascii="Times New Roman" w:hAnsi="Times New Roman" w:cs="Times New Roman"/>
          <w:sz w:val="24"/>
          <w:szCs w:val="24"/>
        </w:rPr>
        <w:t xml:space="preserve">host </w:t>
      </w:r>
      <w:r w:rsidR="00FC324E" w:rsidRPr="003431DE">
        <w:rPr>
          <w:rFonts w:ascii="Times New Roman" w:hAnsi="Times New Roman" w:cs="Times New Roman"/>
          <w:sz w:val="24"/>
          <w:szCs w:val="24"/>
        </w:rPr>
        <w:t xml:space="preserve">of </w:t>
      </w:r>
      <w:r w:rsidR="007F6BFF" w:rsidRPr="003431DE">
        <w:rPr>
          <w:rFonts w:ascii="Times New Roman" w:hAnsi="Times New Roman" w:cs="Times New Roman"/>
          <w:sz w:val="24"/>
          <w:szCs w:val="24"/>
        </w:rPr>
        <w:t>factors can</w:t>
      </w:r>
      <w:r w:rsidR="008E5B3B">
        <w:rPr>
          <w:rFonts w:ascii="Times New Roman" w:hAnsi="Times New Roman" w:cs="Times New Roman"/>
          <w:sz w:val="24"/>
          <w:szCs w:val="24"/>
        </w:rPr>
        <w:t xml:space="preserve"> interfere with employees’ ability to </w:t>
      </w:r>
      <w:r w:rsidR="007F6BFF" w:rsidRPr="003431DE">
        <w:rPr>
          <w:rFonts w:ascii="Times New Roman" w:hAnsi="Times New Roman" w:cs="Times New Roman"/>
          <w:sz w:val="24"/>
          <w:szCs w:val="24"/>
        </w:rPr>
        <w:t>prioritiz</w:t>
      </w:r>
      <w:r w:rsidR="008E5B3B">
        <w:rPr>
          <w:rFonts w:ascii="Times New Roman" w:hAnsi="Times New Roman" w:cs="Times New Roman"/>
          <w:sz w:val="24"/>
          <w:szCs w:val="24"/>
        </w:rPr>
        <w:t xml:space="preserve">e their </w:t>
      </w:r>
      <w:r w:rsidR="00466B64">
        <w:rPr>
          <w:rFonts w:ascii="Times New Roman" w:hAnsi="Times New Roman" w:cs="Times New Roman"/>
          <w:sz w:val="24"/>
          <w:szCs w:val="24"/>
        </w:rPr>
        <w:t xml:space="preserve">important </w:t>
      </w:r>
      <w:r w:rsidR="008E5B3B">
        <w:rPr>
          <w:rFonts w:ascii="Times New Roman" w:hAnsi="Times New Roman" w:cs="Times New Roman"/>
          <w:sz w:val="24"/>
          <w:szCs w:val="24"/>
        </w:rPr>
        <w:t>personal work goals</w:t>
      </w:r>
      <w:r w:rsidR="007F6BFF" w:rsidRPr="003431DE">
        <w:rPr>
          <w:rFonts w:ascii="Times New Roman" w:hAnsi="Times New Roman" w:cs="Times New Roman"/>
          <w:sz w:val="24"/>
          <w:szCs w:val="24"/>
        </w:rPr>
        <w:t xml:space="preserve">, including distractions, temptations, </w:t>
      </w:r>
      <w:r w:rsidR="008E5B3B">
        <w:rPr>
          <w:rFonts w:ascii="Times New Roman" w:hAnsi="Times New Roman" w:cs="Times New Roman"/>
          <w:sz w:val="24"/>
          <w:szCs w:val="24"/>
        </w:rPr>
        <w:t>and</w:t>
      </w:r>
      <w:r w:rsidR="007F6BFF" w:rsidRPr="003431DE">
        <w:rPr>
          <w:rFonts w:ascii="Times New Roman" w:hAnsi="Times New Roman" w:cs="Times New Roman"/>
          <w:sz w:val="24"/>
          <w:szCs w:val="24"/>
        </w:rPr>
        <w:t xml:space="preserve"> habits (</w:t>
      </w:r>
      <w:proofErr w:type="spellStart"/>
      <w:r w:rsidR="007F6BFF" w:rsidRPr="003431DE">
        <w:rPr>
          <w:rFonts w:ascii="Times New Roman" w:hAnsi="Times New Roman" w:cs="Times New Roman"/>
          <w:sz w:val="24"/>
          <w:szCs w:val="24"/>
        </w:rPr>
        <w:t>Brandstätter</w:t>
      </w:r>
      <w:proofErr w:type="spellEnd"/>
      <w:r w:rsidR="007F6BFF" w:rsidRPr="003431DE">
        <w:rPr>
          <w:rFonts w:ascii="Times New Roman" w:hAnsi="Times New Roman" w:cs="Times New Roman"/>
          <w:sz w:val="24"/>
          <w:szCs w:val="24"/>
        </w:rPr>
        <w:t xml:space="preserve"> </w:t>
      </w:r>
      <w:r w:rsidR="00897430">
        <w:rPr>
          <w:rFonts w:ascii="Times New Roman" w:hAnsi="Times New Roman" w:cs="Times New Roman"/>
          <w:sz w:val="24"/>
          <w:szCs w:val="24"/>
        </w:rPr>
        <w:t xml:space="preserve">&amp; </w:t>
      </w:r>
      <w:r w:rsidR="007F6BFF" w:rsidRPr="003431DE">
        <w:rPr>
          <w:rFonts w:ascii="Times New Roman" w:hAnsi="Times New Roman" w:cs="Times New Roman"/>
          <w:sz w:val="24"/>
          <w:szCs w:val="24"/>
        </w:rPr>
        <w:t>Bernecker, 2022; Chauhan et al., 2020; Shah</w:t>
      </w:r>
      <w:r w:rsidR="00345C88" w:rsidRPr="003431DE">
        <w:rPr>
          <w:rFonts w:ascii="Times New Roman" w:hAnsi="Times New Roman" w:cs="Times New Roman"/>
          <w:sz w:val="24"/>
          <w:szCs w:val="24"/>
        </w:rPr>
        <w:t xml:space="preserve"> et al., </w:t>
      </w:r>
      <w:r w:rsidR="007F6BFF" w:rsidRPr="003431DE">
        <w:rPr>
          <w:rFonts w:ascii="Times New Roman" w:hAnsi="Times New Roman" w:cs="Times New Roman"/>
          <w:sz w:val="24"/>
          <w:szCs w:val="24"/>
        </w:rPr>
        <w:t>2002).</w:t>
      </w:r>
      <w:r w:rsidR="008E5B3B">
        <w:rPr>
          <w:rFonts w:ascii="Times New Roman" w:hAnsi="Times New Roman" w:cs="Times New Roman"/>
          <w:sz w:val="24"/>
          <w:szCs w:val="24"/>
        </w:rPr>
        <w:t xml:space="preserve"> </w:t>
      </w:r>
      <w:r w:rsidR="00A62D78" w:rsidRPr="003431DE">
        <w:rPr>
          <w:rFonts w:ascii="Times New Roman" w:hAnsi="Times New Roman" w:cs="Times New Roman"/>
          <w:sz w:val="24"/>
          <w:szCs w:val="24"/>
        </w:rPr>
        <w:t xml:space="preserve">Furthermore, </w:t>
      </w:r>
      <w:r w:rsidR="008E5B3B">
        <w:rPr>
          <w:rFonts w:ascii="Times New Roman" w:hAnsi="Times New Roman" w:cs="Times New Roman"/>
          <w:sz w:val="24"/>
          <w:szCs w:val="24"/>
        </w:rPr>
        <w:t xml:space="preserve">the subjective </w:t>
      </w:r>
      <w:r w:rsidR="008E5B3B">
        <w:rPr>
          <w:rFonts w:ascii="Times New Roman" w:hAnsi="Times New Roman" w:cs="Times New Roman"/>
          <w:sz w:val="24"/>
          <w:szCs w:val="24"/>
        </w:rPr>
        <w:lastRenderedPageBreak/>
        <w:t xml:space="preserve">importance of </w:t>
      </w:r>
      <w:r w:rsidR="00862E64">
        <w:rPr>
          <w:rFonts w:ascii="Times New Roman" w:hAnsi="Times New Roman" w:cs="Times New Roman"/>
          <w:sz w:val="24"/>
          <w:szCs w:val="24"/>
        </w:rPr>
        <w:t xml:space="preserve">relatively concrete personal work goals </w:t>
      </w:r>
      <w:r w:rsidR="008E5B3B">
        <w:rPr>
          <w:rFonts w:ascii="Times New Roman" w:hAnsi="Times New Roman" w:cs="Times New Roman"/>
          <w:sz w:val="24"/>
          <w:szCs w:val="24"/>
        </w:rPr>
        <w:t>often</w:t>
      </w:r>
      <w:r w:rsidR="00C220CA" w:rsidRPr="003431DE">
        <w:rPr>
          <w:rFonts w:ascii="Times New Roman" w:hAnsi="Times New Roman" w:cs="Times New Roman"/>
          <w:sz w:val="24"/>
          <w:szCs w:val="24"/>
        </w:rPr>
        <w:t xml:space="preserve"> </w:t>
      </w:r>
      <w:r w:rsidR="00532059" w:rsidRPr="003431DE">
        <w:rPr>
          <w:rFonts w:ascii="Times New Roman" w:hAnsi="Times New Roman" w:cs="Times New Roman"/>
          <w:sz w:val="24"/>
          <w:szCs w:val="24"/>
        </w:rPr>
        <w:t>derive</w:t>
      </w:r>
      <w:r w:rsidR="008E5B3B">
        <w:rPr>
          <w:rFonts w:ascii="Times New Roman" w:hAnsi="Times New Roman" w:cs="Times New Roman"/>
          <w:sz w:val="24"/>
          <w:szCs w:val="24"/>
        </w:rPr>
        <w:t xml:space="preserve">s from </w:t>
      </w:r>
      <w:r w:rsidR="00532059" w:rsidRPr="003431DE">
        <w:rPr>
          <w:rFonts w:ascii="Times New Roman" w:hAnsi="Times New Roman" w:cs="Times New Roman"/>
          <w:sz w:val="24"/>
          <w:szCs w:val="24"/>
        </w:rPr>
        <w:t>their</w:t>
      </w:r>
      <w:r w:rsidR="008E5B3B">
        <w:rPr>
          <w:rFonts w:ascii="Times New Roman" w:hAnsi="Times New Roman" w:cs="Times New Roman"/>
          <w:sz w:val="24"/>
          <w:szCs w:val="24"/>
        </w:rPr>
        <w:t xml:space="preserve"> connection to core aspects of </w:t>
      </w:r>
      <w:r w:rsidR="009D4638">
        <w:rPr>
          <w:rFonts w:ascii="Times New Roman" w:hAnsi="Times New Roman" w:cs="Times New Roman"/>
          <w:sz w:val="24"/>
          <w:szCs w:val="24"/>
        </w:rPr>
        <w:t>employees’</w:t>
      </w:r>
      <w:r w:rsidR="009D4638" w:rsidRPr="003431DE">
        <w:rPr>
          <w:rFonts w:ascii="Times New Roman" w:hAnsi="Times New Roman" w:cs="Times New Roman"/>
          <w:sz w:val="24"/>
          <w:szCs w:val="24"/>
        </w:rPr>
        <w:t xml:space="preserve"> </w:t>
      </w:r>
      <w:r w:rsidR="0000761E" w:rsidRPr="003431DE">
        <w:rPr>
          <w:rFonts w:ascii="Times New Roman" w:hAnsi="Times New Roman" w:cs="Times New Roman"/>
          <w:sz w:val="24"/>
          <w:szCs w:val="24"/>
        </w:rPr>
        <w:t>self-concept,</w:t>
      </w:r>
      <w:r w:rsidR="00FC324E" w:rsidRPr="003431DE">
        <w:rPr>
          <w:rFonts w:ascii="Times New Roman" w:hAnsi="Times New Roman" w:cs="Times New Roman"/>
          <w:sz w:val="24"/>
          <w:szCs w:val="24"/>
        </w:rPr>
        <w:t xml:space="preserve"> </w:t>
      </w:r>
      <w:r w:rsidR="004B5742">
        <w:rPr>
          <w:rFonts w:ascii="Times New Roman" w:hAnsi="Times New Roman" w:cs="Times New Roman"/>
          <w:sz w:val="24"/>
          <w:szCs w:val="24"/>
        </w:rPr>
        <w:t xml:space="preserve">in particular </w:t>
      </w:r>
      <w:r w:rsidR="00696226">
        <w:rPr>
          <w:rFonts w:ascii="Times New Roman" w:hAnsi="Times New Roman" w:cs="Times New Roman"/>
          <w:sz w:val="24"/>
          <w:szCs w:val="24"/>
        </w:rPr>
        <w:t xml:space="preserve">to </w:t>
      </w:r>
      <w:r w:rsidR="00954A0B">
        <w:rPr>
          <w:rFonts w:ascii="Times New Roman" w:hAnsi="Times New Roman" w:cs="Times New Roman"/>
          <w:sz w:val="24"/>
          <w:szCs w:val="24"/>
        </w:rPr>
        <w:t xml:space="preserve">abstract </w:t>
      </w:r>
      <w:r w:rsidR="00025565">
        <w:rPr>
          <w:rFonts w:ascii="Times New Roman" w:hAnsi="Times New Roman" w:cs="Times New Roman"/>
          <w:sz w:val="24"/>
          <w:szCs w:val="24"/>
        </w:rPr>
        <w:t xml:space="preserve">and </w:t>
      </w:r>
      <w:r w:rsidR="0000761E" w:rsidRPr="003431DE">
        <w:rPr>
          <w:rFonts w:ascii="Times New Roman" w:hAnsi="Times New Roman" w:cs="Times New Roman"/>
          <w:sz w:val="24"/>
          <w:szCs w:val="24"/>
        </w:rPr>
        <w:t xml:space="preserve">self-defining </w:t>
      </w:r>
      <w:r w:rsidR="00A52FD7">
        <w:rPr>
          <w:rFonts w:ascii="Times New Roman" w:hAnsi="Times New Roman" w:cs="Times New Roman"/>
          <w:sz w:val="24"/>
          <w:szCs w:val="24"/>
        </w:rPr>
        <w:t>aspirations</w:t>
      </w:r>
      <w:r w:rsidR="00025565">
        <w:rPr>
          <w:rFonts w:ascii="Times New Roman" w:hAnsi="Times New Roman" w:cs="Times New Roman"/>
          <w:sz w:val="24"/>
          <w:szCs w:val="24"/>
        </w:rPr>
        <w:t xml:space="preserve">, that is, </w:t>
      </w:r>
      <w:r w:rsidR="003E2D6F" w:rsidRPr="003A5DBE">
        <w:rPr>
          <w:rFonts w:ascii="Times New Roman" w:hAnsi="Times New Roman" w:cs="Times New Roman"/>
          <w:sz w:val="24"/>
          <w:szCs w:val="24"/>
        </w:rPr>
        <w:t xml:space="preserve">enduring </w:t>
      </w:r>
      <w:r w:rsidR="008E5B3B">
        <w:rPr>
          <w:rFonts w:ascii="Times New Roman" w:hAnsi="Times New Roman" w:cs="Times New Roman"/>
          <w:sz w:val="24"/>
          <w:szCs w:val="24"/>
        </w:rPr>
        <w:t xml:space="preserve">personal </w:t>
      </w:r>
      <w:r w:rsidR="003E2D6F" w:rsidRPr="003A5DBE">
        <w:rPr>
          <w:rFonts w:ascii="Times New Roman" w:hAnsi="Times New Roman" w:cs="Times New Roman"/>
          <w:sz w:val="24"/>
          <w:szCs w:val="24"/>
        </w:rPr>
        <w:t>striving</w:t>
      </w:r>
      <w:r w:rsidR="003E2D6F">
        <w:rPr>
          <w:rFonts w:ascii="Times New Roman" w:hAnsi="Times New Roman" w:cs="Times New Roman"/>
          <w:sz w:val="24"/>
          <w:szCs w:val="24"/>
        </w:rPr>
        <w:t>s</w:t>
      </w:r>
      <w:r w:rsidR="003E2D6F" w:rsidRPr="003A5DBE">
        <w:rPr>
          <w:rFonts w:ascii="Times New Roman" w:hAnsi="Times New Roman" w:cs="Times New Roman"/>
          <w:sz w:val="24"/>
          <w:szCs w:val="24"/>
        </w:rPr>
        <w:t xml:space="preserve"> </w:t>
      </w:r>
      <w:r w:rsidR="003E2D6F">
        <w:rPr>
          <w:rFonts w:ascii="Times New Roman" w:hAnsi="Times New Roman" w:cs="Times New Roman"/>
          <w:sz w:val="24"/>
          <w:szCs w:val="24"/>
        </w:rPr>
        <w:t>“</w:t>
      </w:r>
      <w:r w:rsidR="003E2D6F" w:rsidRPr="003A5DBE">
        <w:rPr>
          <w:rFonts w:ascii="Times New Roman" w:hAnsi="Times New Roman" w:cs="Times New Roman"/>
          <w:sz w:val="24"/>
          <w:szCs w:val="24"/>
        </w:rPr>
        <w:t>aimed at the acquiring of a desired identity”</w:t>
      </w:r>
      <w:r w:rsidR="008E5B3B">
        <w:rPr>
          <w:rFonts w:ascii="Times New Roman" w:hAnsi="Times New Roman" w:cs="Times New Roman"/>
          <w:sz w:val="24"/>
          <w:szCs w:val="24"/>
        </w:rPr>
        <w:t xml:space="preserve"> (</w:t>
      </w:r>
      <w:r w:rsidR="003E2D6F" w:rsidRPr="003A5DBE">
        <w:rPr>
          <w:rFonts w:ascii="Times New Roman" w:hAnsi="Times New Roman" w:cs="Times New Roman"/>
          <w:sz w:val="24"/>
          <w:szCs w:val="24"/>
        </w:rPr>
        <w:t>Brunstein, 2000, p. 342</w:t>
      </w:r>
      <w:r w:rsidR="00FA5605">
        <w:rPr>
          <w:rFonts w:ascii="Times New Roman" w:hAnsi="Times New Roman" w:cs="Times New Roman"/>
          <w:sz w:val="24"/>
          <w:szCs w:val="24"/>
        </w:rPr>
        <w:t>;</w:t>
      </w:r>
      <w:r w:rsidR="008E5B3B">
        <w:rPr>
          <w:rFonts w:ascii="Times New Roman" w:hAnsi="Times New Roman" w:cs="Times New Roman"/>
          <w:sz w:val="24"/>
          <w:szCs w:val="24"/>
        </w:rPr>
        <w:t xml:space="preserve"> see also:</w:t>
      </w:r>
      <w:r w:rsidR="00FA5605">
        <w:rPr>
          <w:rFonts w:ascii="Times New Roman" w:hAnsi="Times New Roman" w:cs="Times New Roman"/>
          <w:sz w:val="24"/>
          <w:szCs w:val="24"/>
        </w:rPr>
        <w:t xml:space="preserve"> </w:t>
      </w:r>
      <w:r w:rsidR="0000761E" w:rsidRPr="003431DE">
        <w:rPr>
          <w:rFonts w:ascii="Times New Roman" w:hAnsi="Times New Roman" w:cs="Times New Roman"/>
          <w:sz w:val="24"/>
          <w:szCs w:val="24"/>
        </w:rPr>
        <w:t xml:space="preserve">Austin </w:t>
      </w:r>
      <w:r w:rsidR="00897430">
        <w:rPr>
          <w:rFonts w:ascii="Times New Roman" w:hAnsi="Times New Roman" w:cs="Times New Roman"/>
          <w:sz w:val="24"/>
          <w:szCs w:val="24"/>
        </w:rPr>
        <w:t xml:space="preserve">&amp; </w:t>
      </w:r>
      <w:r w:rsidR="0000761E" w:rsidRPr="003431DE">
        <w:rPr>
          <w:rFonts w:ascii="Times New Roman" w:hAnsi="Times New Roman" w:cs="Times New Roman"/>
          <w:sz w:val="24"/>
          <w:szCs w:val="24"/>
        </w:rPr>
        <w:t xml:space="preserve">Vancouver, 1996; Sheldon </w:t>
      </w:r>
      <w:r w:rsidR="00897430">
        <w:rPr>
          <w:rFonts w:ascii="Times New Roman" w:hAnsi="Times New Roman" w:cs="Times New Roman"/>
          <w:sz w:val="24"/>
          <w:szCs w:val="24"/>
        </w:rPr>
        <w:t xml:space="preserve">&amp; </w:t>
      </w:r>
      <w:r w:rsidR="0000761E" w:rsidRPr="003431DE">
        <w:rPr>
          <w:rFonts w:ascii="Times New Roman" w:hAnsi="Times New Roman" w:cs="Times New Roman"/>
          <w:sz w:val="24"/>
          <w:szCs w:val="24"/>
        </w:rPr>
        <w:t>Elliot, 1998</w:t>
      </w:r>
      <w:r w:rsidR="001A6D13" w:rsidRPr="003431DE">
        <w:rPr>
          <w:rFonts w:ascii="Times New Roman" w:hAnsi="Times New Roman" w:cs="Times New Roman"/>
          <w:sz w:val="24"/>
          <w:szCs w:val="24"/>
        </w:rPr>
        <w:t xml:space="preserve">). </w:t>
      </w:r>
      <w:r w:rsidR="00FC324E" w:rsidRPr="003431DE">
        <w:rPr>
          <w:rFonts w:ascii="Times New Roman" w:hAnsi="Times New Roman" w:cs="Times New Roman"/>
          <w:sz w:val="24"/>
          <w:szCs w:val="24"/>
        </w:rPr>
        <w:t>Yet</w:t>
      </w:r>
      <w:r w:rsidR="00014E1B" w:rsidRPr="003431DE">
        <w:rPr>
          <w:rFonts w:ascii="Times New Roman" w:hAnsi="Times New Roman" w:cs="Times New Roman"/>
          <w:sz w:val="24"/>
          <w:szCs w:val="24"/>
        </w:rPr>
        <w:t xml:space="preserve">, </w:t>
      </w:r>
      <w:r w:rsidR="008E5B3B">
        <w:rPr>
          <w:rFonts w:ascii="Times New Roman" w:hAnsi="Times New Roman" w:cs="Times New Roman"/>
          <w:sz w:val="24"/>
          <w:szCs w:val="24"/>
        </w:rPr>
        <w:t xml:space="preserve">individuals frequently struggle to access </w:t>
      </w:r>
      <w:r w:rsidR="00732838" w:rsidRPr="003431DE">
        <w:rPr>
          <w:rFonts w:ascii="Times New Roman" w:hAnsi="Times New Roman" w:cs="Times New Roman"/>
          <w:sz w:val="24"/>
          <w:szCs w:val="24"/>
        </w:rPr>
        <w:t xml:space="preserve">self-relevant </w:t>
      </w:r>
      <w:r w:rsidR="00996F9C" w:rsidRPr="003431DE">
        <w:rPr>
          <w:rFonts w:ascii="Times New Roman" w:hAnsi="Times New Roman" w:cs="Times New Roman"/>
          <w:sz w:val="24"/>
          <w:szCs w:val="24"/>
        </w:rPr>
        <w:t xml:space="preserve">information </w:t>
      </w:r>
      <w:r w:rsidR="008E5B3B">
        <w:rPr>
          <w:rFonts w:ascii="Times New Roman" w:hAnsi="Times New Roman" w:cs="Times New Roman"/>
          <w:sz w:val="24"/>
          <w:szCs w:val="24"/>
        </w:rPr>
        <w:t xml:space="preserve">that could guide such prioritization </w:t>
      </w:r>
      <w:r w:rsidR="00014E1B" w:rsidRPr="003431DE">
        <w:rPr>
          <w:rFonts w:ascii="Times New Roman" w:hAnsi="Times New Roman" w:cs="Times New Roman"/>
          <w:sz w:val="24"/>
          <w:szCs w:val="24"/>
        </w:rPr>
        <w:t>(</w:t>
      </w:r>
      <w:proofErr w:type="spellStart"/>
      <w:r w:rsidR="00014E1B" w:rsidRPr="003431DE">
        <w:rPr>
          <w:rFonts w:ascii="Times New Roman" w:hAnsi="Times New Roman" w:cs="Times New Roman"/>
          <w:sz w:val="24"/>
          <w:szCs w:val="24"/>
        </w:rPr>
        <w:t>Jongman</w:t>
      </w:r>
      <w:proofErr w:type="spellEnd"/>
      <w:r w:rsidR="00014E1B" w:rsidRPr="003431DE">
        <w:rPr>
          <w:rFonts w:ascii="Times New Roman" w:hAnsi="Times New Roman" w:cs="Times New Roman"/>
          <w:sz w:val="24"/>
          <w:szCs w:val="24"/>
        </w:rPr>
        <w:t xml:space="preserve">-Sereno </w:t>
      </w:r>
      <w:r w:rsidR="00897430">
        <w:rPr>
          <w:rFonts w:ascii="Times New Roman" w:hAnsi="Times New Roman" w:cs="Times New Roman"/>
          <w:sz w:val="24"/>
          <w:szCs w:val="24"/>
        </w:rPr>
        <w:t xml:space="preserve">&amp; </w:t>
      </w:r>
      <w:r w:rsidR="00014E1B" w:rsidRPr="003431DE">
        <w:rPr>
          <w:rFonts w:ascii="Times New Roman" w:hAnsi="Times New Roman" w:cs="Times New Roman"/>
          <w:sz w:val="24"/>
          <w:szCs w:val="24"/>
        </w:rPr>
        <w:t>Leary, 2019</w:t>
      </w:r>
      <w:r w:rsidR="00DE18D5" w:rsidRPr="003431DE">
        <w:rPr>
          <w:rFonts w:ascii="Times New Roman" w:hAnsi="Times New Roman" w:cs="Times New Roman"/>
          <w:sz w:val="24"/>
          <w:szCs w:val="24"/>
        </w:rPr>
        <w:t>; Sugiyama</w:t>
      </w:r>
      <w:r w:rsidR="002A5147" w:rsidRPr="003431DE">
        <w:rPr>
          <w:rFonts w:ascii="Times New Roman" w:hAnsi="Times New Roman" w:cs="Times New Roman"/>
          <w:sz w:val="24"/>
          <w:szCs w:val="24"/>
        </w:rPr>
        <w:t xml:space="preserve"> et al., </w:t>
      </w:r>
      <w:r w:rsidR="00643AE3" w:rsidRPr="003431DE">
        <w:rPr>
          <w:rFonts w:ascii="Times New Roman" w:hAnsi="Times New Roman" w:cs="Times New Roman"/>
          <w:sz w:val="24"/>
          <w:szCs w:val="24"/>
        </w:rPr>
        <w:t>2022</w:t>
      </w:r>
      <w:r w:rsidR="00DE18D5" w:rsidRPr="003431DE">
        <w:rPr>
          <w:rFonts w:ascii="Times New Roman" w:hAnsi="Times New Roman" w:cs="Times New Roman"/>
          <w:sz w:val="24"/>
          <w:szCs w:val="24"/>
        </w:rPr>
        <w:t>).</w:t>
      </w:r>
      <w:r w:rsidR="00C01D41" w:rsidRPr="003431DE">
        <w:rPr>
          <w:rFonts w:ascii="Times New Roman" w:hAnsi="Times New Roman" w:cs="Times New Roman"/>
          <w:sz w:val="24"/>
          <w:szCs w:val="24"/>
        </w:rPr>
        <w:t xml:space="preserve"> </w:t>
      </w:r>
      <w:r w:rsidR="008E5B3B">
        <w:rPr>
          <w:rFonts w:ascii="Times New Roman" w:hAnsi="Times New Roman" w:cs="Times New Roman"/>
          <w:sz w:val="24"/>
          <w:szCs w:val="24"/>
        </w:rPr>
        <w:t xml:space="preserve">In the context of organizational life—characterized by time pressure, multitasking, and shifting priorities—these </w:t>
      </w:r>
      <w:r w:rsidR="00E26420" w:rsidRPr="003431DE">
        <w:rPr>
          <w:rFonts w:ascii="Times New Roman" w:hAnsi="Times New Roman" w:cs="Times New Roman"/>
          <w:sz w:val="24"/>
          <w:szCs w:val="24"/>
        </w:rPr>
        <w:t>challeng</w:t>
      </w:r>
      <w:r w:rsidR="008E5B3B">
        <w:rPr>
          <w:rFonts w:ascii="Times New Roman" w:hAnsi="Times New Roman" w:cs="Times New Roman"/>
          <w:sz w:val="24"/>
          <w:szCs w:val="24"/>
        </w:rPr>
        <w:t>es are exacerbated (</w:t>
      </w:r>
      <w:r w:rsidR="00DB02D4" w:rsidRPr="003431DE">
        <w:rPr>
          <w:rFonts w:ascii="Times New Roman" w:hAnsi="Times New Roman" w:cs="Times New Roman"/>
          <w:sz w:val="24"/>
          <w:szCs w:val="24"/>
        </w:rPr>
        <w:t xml:space="preserve">Schmidt </w:t>
      </w:r>
      <w:r w:rsidR="00897430">
        <w:rPr>
          <w:rFonts w:ascii="Times New Roman" w:hAnsi="Times New Roman" w:cs="Times New Roman"/>
          <w:sz w:val="24"/>
          <w:szCs w:val="24"/>
        </w:rPr>
        <w:t xml:space="preserve">&amp; </w:t>
      </w:r>
      <w:proofErr w:type="spellStart"/>
      <w:r w:rsidR="00DB02D4" w:rsidRPr="003431DE">
        <w:rPr>
          <w:rFonts w:ascii="Times New Roman" w:hAnsi="Times New Roman" w:cs="Times New Roman"/>
          <w:sz w:val="24"/>
          <w:szCs w:val="24"/>
        </w:rPr>
        <w:t>DeShon</w:t>
      </w:r>
      <w:proofErr w:type="spellEnd"/>
      <w:r w:rsidR="00DB02D4" w:rsidRPr="003431DE">
        <w:rPr>
          <w:rFonts w:ascii="Times New Roman" w:hAnsi="Times New Roman" w:cs="Times New Roman"/>
          <w:sz w:val="24"/>
          <w:szCs w:val="24"/>
        </w:rPr>
        <w:t>, 2007; Vancouver, 2000</w:t>
      </w:r>
      <w:r w:rsidR="00E26420" w:rsidRPr="003431DE">
        <w:rPr>
          <w:rFonts w:ascii="Times New Roman" w:hAnsi="Times New Roman" w:cs="Times New Roman"/>
          <w:sz w:val="24"/>
          <w:szCs w:val="24"/>
        </w:rPr>
        <w:t>)</w:t>
      </w:r>
      <w:r w:rsidR="008E5B3B">
        <w:rPr>
          <w:rFonts w:ascii="Times New Roman" w:hAnsi="Times New Roman" w:cs="Times New Roman"/>
          <w:sz w:val="24"/>
          <w:szCs w:val="24"/>
        </w:rPr>
        <w:t xml:space="preserve">. Accordingly, identifying variables that support employees in </w:t>
      </w:r>
      <w:r w:rsidR="00642A4A" w:rsidRPr="003431DE">
        <w:rPr>
          <w:rFonts w:ascii="Times New Roman" w:hAnsi="Times New Roman" w:cs="Times New Roman"/>
          <w:sz w:val="24"/>
          <w:szCs w:val="24"/>
        </w:rPr>
        <w:t>prioritiz</w:t>
      </w:r>
      <w:r w:rsidR="008E5B3B">
        <w:rPr>
          <w:rFonts w:ascii="Times New Roman" w:hAnsi="Times New Roman" w:cs="Times New Roman"/>
          <w:sz w:val="24"/>
          <w:szCs w:val="24"/>
        </w:rPr>
        <w:t xml:space="preserve">ing their most important personal </w:t>
      </w:r>
      <w:r w:rsidR="006C5DF2">
        <w:rPr>
          <w:rFonts w:ascii="Times New Roman" w:hAnsi="Times New Roman" w:cs="Times New Roman"/>
          <w:sz w:val="24"/>
          <w:szCs w:val="24"/>
        </w:rPr>
        <w:t xml:space="preserve">work </w:t>
      </w:r>
      <w:r w:rsidR="008E5B3B">
        <w:rPr>
          <w:rFonts w:ascii="Times New Roman" w:hAnsi="Times New Roman" w:cs="Times New Roman"/>
          <w:sz w:val="24"/>
          <w:szCs w:val="24"/>
        </w:rPr>
        <w:t>goals is both of theoretical and practical relevance.</w:t>
      </w:r>
    </w:p>
    <w:p w14:paraId="46E5E3D9" w14:textId="06AE7666" w:rsidR="00D75842" w:rsidRPr="003431DE" w:rsidRDefault="00FC324E" w:rsidP="00623DFE">
      <w:pPr>
        <w:widowControl w:val="0"/>
        <w:spacing w:after="0" w:line="480" w:lineRule="exact"/>
        <w:ind w:firstLine="720"/>
        <w:rPr>
          <w:rFonts w:ascii="Times New Roman" w:hAnsi="Times New Roman" w:cs="Times New Roman"/>
          <w:sz w:val="24"/>
          <w:szCs w:val="24"/>
        </w:rPr>
      </w:pPr>
      <w:r w:rsidRPr="003431DE">
        <w:rPr>
          <w:rFonts w:ascii="Times New Roman" w:hAnsi="Times New Roman" w:cs="Times New Roman"/>
          <w:sz w:val="24"/>
          <w:szCs w:val="24"/>
        </w:rPr>
        <w:t>W</w:t>
      </w:r>
      <w:r w:rsidR="00123663" w:rsidRPr="003431DE">
        <w:rPr>
          <w:rFonts w:ascii="Times New Roman" w:hAnsi="Times New Roman" w:cs="Times New Roman"/>
          <w:sz w:val="24"/>
          <w:szCs w:val="24"/>
        </w:rPr>
        <w:t xml:space="preserve">e </w:t>
      </w:r>
      <w:r w:rsidR="007C7C3A" w:rsidRPr="003431DE">
        <w:rPr>
          <w:rFonts w:ascii="Times New Roman" w:hAnsi="Times New Roman" w:cs="Times New Roman"/>
          <w:sz w:val="24"/>
          <w:szCs w:val="24"/>
        </w:rPr>
        <w:t>propose that</w:t>
      </w:r>
      <w:r w:rsidR="001E73F6" w:rsidRPr="003431DE">
        <w:rPr>
          <w:rFonts w:ascii="Times New Roman" w:hAnsi="Times New Roman" w:cs="Times New Roman"/>
          <w:sz w:val="24"/>
          <w:szCs w:val="24"/>
        </w:rPr>
        <w:t xml:space="preserve"> experiencing</w:t>
      </w:r>
      <w:r w:rsidR="007C7C3A" w:rsidRPr="003431DE">
        <w:rPr>
          <w:rFonts w:ascii="Times New Roman" w:hAnsi="Times New Roman" w:cs="Times New Roman"/>
          <w:sz w:val="24"/>
          <w:szCs w:val="24"/>
        </w:rPr>
        <w:t xml:space="preserve"> </w:t>
      </w:r>
      <w:r w:rsidR="00E0148A" w:rsidRPr="003431DE">
        <w:rPr>
          <w:rFonts w:ascii="Times New Roman" w:hAnsi="Times New Roman" w:cs="Times New Roman"/>
          <w:i/>
          <w:iCs/>
          <w:sz w:val="24"/>
          <w:szCs w:val="24"/>
        </w:rPr>
        <w:t>organizational nostalgia</w:t>
      </w:r>
      <w:r w:rsidR="00E0148A" w:rsidRPr="003431DE">
        <w:rPr>
          <w:rFonts w:ascii="Times New Roman" w:hAnsi="Times New Roman" w:cs="Times New Roman"/>
          <w:sz w:val="24"/>
          <w:szCs w:val="24"/>
        </w:rPr>
        <w:t xml:space="preserve"> </w:t>
      </w:r>
      <w:r w:rsidR="00123663" w:rsidRPr="003431DE">
        <w:rPr>
          <w:rFonts w:ascii="Times New Roman" w:hAnsi="Times New Roman" w:cs="Times New Roman"/>
          <w:sz w:val="24"/>
          <w:szCs w:val="24"/>
        </w:rPr>
        <w:t>facilitates</w:t>
      </w:r>
      <w:r w:rsidR="00D75842">
        <w:rPr>
          <w:rFonts w:ascii="Times New Roman" w:hAnsi="Times New Roman" w:cs="Times New Roman"/>
          <w:sz w:val="24"/>
          <w:szCs w:val="24"/>
        </w:rPr>
        <w:t xml:space="preserve"> this</w:t>
      </w:r>
      <w:r w:rsidR="00123663" w:rsidRPr="003431DE">
        <w:rPr>
          <w:rFonts w:ascii="Times New Roman" w:hAnsi="Times New Roman" w:cs="Times New Roman"/>
          <w:sz w:val="24"/>
          <w:szCs w:val="24"/>
        </w:rPr>
        <w:t xml:space="preserve"> prioritization.</w:t>
      </w:r>
      <w:r w:rsidR="00E0148A" w:rsidRPr="003431DE">
        <w:rPr>
          <w:rFonts w:ascii="Times New Roman" w:hAnsi="Times New Roman" w:cs="Times New Roman"/>
          <w:sz w:val="24"/>
          <w:szCs w:val="24"/>
        </w:rPr>
        <w:t xml:space="preserve"> </w:t>
      </w:r>
      <w:r w:rsidR="00135494" w:rsidRPr="003431DE">
        <w:rPr>
          <w:rFonts w:ascii="Times New Roman" w:hAnsi="Times New Roman" w:cs="Times New Roman"/>
          <w:sz w:val="24"/>
          <w:szCs w:val="24"/>
        </w:rPr>
        <w:t>Organizational nostalgia is</w:t>
      </w:r>
      <w:r w:rsidR="00D75842">
        <w:rPr>
          <w:rFonts w:ascii="Times New Roman" w:hAnsi="Times New Roman" w:cs="Times New Roman"/>
          <w:sz w:val="24"/>
          <w:szCs w:val="24"/>
        </w:rPr>
        <w:t xml:space="preserve"> defined as</w:t>
      </w:r>
      <w:r w:rsidR="00135494" w:rsidRPr="003431DE">
        <w:rPr>
          <w:rFonts w:ascii="Times New Roman" w:hAnsi="Times New Roman" w:cs="Times New Roman"/>
          <w:sz w:val="24"/>
          <w:szCs w:val="24"/>
        </w:rPr>
        <w:t xml:space="preserve"> “a sentimental longing or wistful affection for past events in, and aspects of, one’s organizational life” (</w:t>
      </w:r>
      <w:proofErr w:type="spellStart"/>
      <w:r w:rsidR="00FC74F2" w:rsidRPr="003431DE">
        <w:rPr>
          <w:rFonts w:ascii="Times New Roman" w:hAnsi="Times New Roman" w:cs="Times New Roman"/>
          <w:color w:val="000000"/>
          <w:sz w:val="24"/>
          <w:szCs w:val="24"/>
        </w:rPr>
        <w:t>Leunissen</w:t>
      </w:r>
      <w:proofErr w:type="spellEnd"/>
      <w:r w:rsidR="00345C88" w:rsidRPr="003431DE">
        <w:rPr>
          <w:rFonts w:ascii="Times New Roman" w:hAnsi="Times New Roman" w:cs="Times New Roman"/>
          <w:color w:val="000000"/>
          <w:sz w:val="24"/>
          <w:szCs w:val="24"/>
        </w:rPr>
        <w:t xml:space="preserve"> et al., </w:t>
      </w:r>
      <w:r w:rsidR="00135494" w:rsidRPr="003431DE">
        <w:rPr>
          <w:rFonts w:ascii="Times New Roman" w:hAnsi="Times New Roman" w:cs="Times New Roman"/>
          <w:sz w:val="24"/>
          <w:szCs w:val="24"/>
        </w:rPr>
        <w:t>2018</w:t>
      </w:r>
      <w:r w:rsidR="003D0A36" w:rsidRPr="003431DE">
        <w:rPr>
          <w:rFonts w:ascii="Times New Roman" w:hAnsi="Times New Roman" w:cs="Times New Roman"/>
          <w:sz w:val="24"/>
          <w:szCs w:val="24"/>
        </w:rPr>
        <w:t>, p.</w:t>
      </w:r>
      <w:r w:rsidR="00135494" w:rsidRPr="003431DE">
        <w:rPr>
          <w:rFonts w:ascii="Times New Roman" w:hAnsi="Times New Roman" w:cs="Times New Roman"/>
          <w:sz w:val="24"/>
          <w:szCs w:val="24"/>
        </w:rPr>
        <w:t xml:space="preserve"> 44). </w:t>
      </w:r>
      <w:bookmarkEnd w:id="0"/>
      <w:r w:rsidR="00273EE4">
        <w:rPr>
          <w:rFonts w:ascii="Times New Roman" w:hAnsi="Times New Roman" w:cs="Times New Roman"/>
          <w:sz w:val="24"/>
          <w:szCs w:val="24"/>
        </w:rPr>
        <w:t xml:space="preserve">Nostalgia is a </w:t>
      </w:r>
      <w:r w:rsidR="00D75842">
        <w:rPr>
          <w:rFonts w:ascii="Times New Roman" w:hAnsi="Times New Roman" w:cs="Times New Roman"/>
          <w:sz w:val="24"/>
          <w:szCs w:val="24"/>
        </w:rPr>
        <w:t>frequently</w:t>
      </w:r>
      <w:r w:rsidR="00273EE4">
        <w:rPr>
          <w:rFonts w:ascii="Times New Roman" w:hAnsi="Times New Roman" w:cs="Times New Roman"/>
          <w:sz w:val="24"/>
          <w:szCs w:val="24"/>
        </w:rPr>
        <w:t xml:space="preserve"> experienced emotion </w:t>
      </w:r>
      <w:r w:rsidR="00D1152A">
        <w:rPr>
          <w:rFonts w:ascii="Times New Roman" w:hAnsi="Times New Roman" w:cs="Times New Roman"/>
          <w:sz w:val="24"/>
          <w:szCs w:val="24"/>
        </w:rPr>
        <w:t>(</w:t>
      </w:r>
      <w:r w:rsidR="001F247E">
        <w:rPr>
          <w:rFonts w:ascii="Times New Roman" w:hAnsi="Times New Roman" w:cs="Times New Roman"/>
          <w:sz w:val="24"/>
          <w:szCs w:val="24"/>
        </w:rPr>
        <w:t xml:space="preserve">Newman et al., </w:t>
      </w:r>
      <w:r w:rsidR="008630E2">
        <w:rPr>
          <w:rFonts w:ascii="Times New Roman" w:hAnsi="Times New Roman" w:cs="Times New Roman"/>
          <w:sz w:val="24"/>
          <w:szCs w:val="24"/>
        </w:rPr>
        <w:t xml:space="preserve">2020; Turner &amp; Stanley, 2021; </w:t>
      </w:r>
      <w:r w:rsidR="007C7BEF" w:rsidRPr="007C7BEF">
        <w:rPr>
          <w:rFonts w:ascii="Times New Roman" w:hAnsi="Times New Roman" w:cs="Times New Roman"/>
          <w:sz w:val="24"/>
          <w:szCs w:val="24"/>
        </w:rPr>
        <w:t>Wildschut et al., 2006)</w:t>
      </w:r>
      <w:r w:rsidR="00D75842">
        <w:rPr>
          <w:rFonts w:ascii="Times New Roman" w:hAnsi="Times New Roman" w:cs="Times New Roman"/>
          <w:sz w:val="24"/>
          <w:szCs w:val="24"/>
        </w:rPr>
        <w:t xml:space="preserve"> and </w:t>
      </w:r>
      <w:r w:rsidR="004E0A19">
        <w:rPr>
          <w:rFonts w:ascii="Times New Roman" w:hAnsi="Times New Roman" w:cs="Times New Roman"/>
          <w:sz w:val="24"/>
          <w:szCs w:val="24"/>
        </w:rPr>
        <w:t>enables</w:t>
      </w:r>
      <w:r w:rsidR="00D75842">
        <w:rPr>
          <w:rFonts w:ascii="Times New Roman" w:hAnsi="Times New Roman" w:cs="Times New Roman"/>
          <w:sz w:val="24"/>
          <w:szCs w:val="24"/>
        </w:rPr>
        <w:t xml:space="preserve"> individuals</w:t>
      </w:r>
      <w:r w:rsidR="004E0A19">
        <w:rPr>
          <w:rFonts w:ascii="Times New Roman" w:hAnsi="Times New Roman" w:cs="Times New Roman"/>
          <w:sz w:val="24"/>
          <w:szCs w:val="24"/>
        </w:rPr>
        <w:t xml:space="preserve"> to</w:t>
      </w:r>
      <w:r w:rsidR="00D75842">
        <w:rPr>
          <w:rFonts w:ascii="Times New Roman" w:hAnsi="Times New Roman" w:cs="Times New Roman"/>
          <w:sz w:val="24"/>
          <w:szCs w:val="24"/>
        </w:rPr>
        <w:t xml:space="preserve"> cope with </w:t>
      </w:r>
      <w:r w:rsidR="00283D17" w:rsidRPr="003431DE">
        <w:rPr>
          <w:rFonts w:ascii="Times New Roman" w:hAnsi="Times New Roman" w:cs="Times New Roman"/>
          <w:sz w:val="24"/>
          <w:szCs w:val="24"/>
        </w:rPr>
        <w:t>challenging</w:t>
      </w:r>
      <w:r w:rsidR="00D75842">
        <w:rPr>
          <w:rFonts w:ascii="Times New Roman" w:hAnsi="Times New Roman" w:cs="Times New Roman"/>
          <w:sz w:val="24"/>
          <w:szCs w:val="24"/>
        </w:rPr>
        <w:t xml:space="preserve"> circumstances</w:t>
      </w:r>
      <w:r w:rsidR="00283D17" w:rsidRPr="003431DE">
        <w:rPr>
          <w:rFonts w:ascii="Times New Roman" w:hAnsi="Times New Roman" w:cs="Times New Roman"/>
          <w:sz w:val="24"/>
          <w:szCs w:val="24"/>
        </w:rPr>
        <w:t xml:space="preserve"> </w:t>
      </w:r>
      <w:r w:rsidR="00DC32D7" w:rsidRPr="003431DE">
        <w:rPr>
          <w:rFonts w:ascii="Times New Roman" w:hAnsi="Times New Roman" w:cs="Times New Roman"/>
          <w:sz w:val="24"/>
          <w:szCs w:val="24"/>
        </w:rPr>
        <w:t>(Sedikides et al., 2015</w:t>
      </w:r>
      <w:r w:rsidR="00DF1997">
        <w:rPr>
          <w:rFonts w:ascii="Times New Roman" w:hAnsi="Times New Roman" w:cs="Times New Roman"/>
          <w:sz w:val="24"/>
          <w:szCs w:val="24"/>
        </w:rPr>
        <w:t>; Wildschut &amp; Sedikides, 2023</w:t>
      </w:r>
      <w:r w:rsidR="00DC32D7" w:rsidRPr="003431DE">
        <w:rPr>
          <w:rFonts w:ascii="Times New Roman" w:hAnsi="Times New Roman" w:cs="Times New Roman"/>
          <w:sz w:val="24"/>
          <w:szCs w:val="24"/>
        </w:rPr>
        <w:t>)</w:t>
      </w:r>
      <w:r w:rsidR="00D75842">
        <w:rPr>
          <w:rFonts w:ascii="Times New Roman" w:hAnsi="Times New Roman" w:cs="Times New Roman"/>
          <w:sz w:val="24"/>
          <w:szCs w:val="24"/>
        </w:rPr>
        <w:t xml:space="preserve">—a function likely shared by its </w:t>
      </w:r>
      <w:r w:rsidR="00DC32D7" w:rsidRPr="003431DE">
        <w:rPr>
          <w:rFonts w:ascii="Times New Roman" w:hAnsi="Times New Roman" w:cs="Times New Roman"/>
          <w:sz w:val="24"/>
          <w:szCs w:val="24"/>
        </w:rPr>
        <w:t>organizational</w:t>
      </w:r>
      <w:r w:rsidR="00D75842">
        <w:rPr>
          <w:rFonts w:ascii="Times New Roman" w:hAnsi="Times New Roman" w:cs="Times New Roman"/>
          <w:sz w:val="24"/>
          <w:szCs w:val="24"/>
        </w:rPr>
        <w:t xml:space="preserve"> variant</w:t>
      </w:r>
      <w:r w:rsidR="00DC32D7" w:rsidRPr="003431DE">
        <w:rPr>
          <w:rFonts w:ascii="Times New Roman" w:hAnsi="Times New Roman" w:cs="Times New Roman"/>
          <w:sz w:val="24"/>
          <w:szCs w:val="24"/>
        </w:rPr>
        <w:t xml:space="preserve"> (</w:t>
      </w:r>
      <w:r w:rsidR="00020A47">
        <w:rPr>
          <w:rFonts w:ascii="Times New Roman" w:hAnsi="Times New Roman" w:cs="Times New Roman"/>
          <w:sz w:val="24"/>
          <w:szCs w:val="24"/>
        </w:rPr>
        <w:t>v</w:t>
      </w:r>
      <w:r w:rsidR="00DC32D7" w:rsidRPr="003431DE">
        <w:rPr>
          <w:rFonts w:ascii="Times New Roman" w:hAnsi="Times New Roman" w:cs="Times New Roman"/>
          <w:sz w:val="24"/>
          <w:szCs w:val="24"/>
        </w:rPr>
        <w:t>an Dijke</w:t>
      </w:r>
      <w:r w:rsidR="0001398F" w:rsidRPr="003431DE">
        <w:rPr>
          <w:rFonts w:ascii="Times New Roman" w:hAnsi="Times New Roman" w:cs="Times New Roman"/>
          <w:sz w:val="24"/>
          <w:szCs w:val="24"/>
        </w:rPr>
        <w:t xml:space="preserve"> </w:t>
      </w:r>
      <w:r w:rsidR="00390AC9">
        <w:rPr>
          <w:rFonts w:ascii="Times New Roman" w:hAnsi="Times New Roman" w:cs="Times New Roman"/>
          <w:sz w:val="24"/>
          <w:szCs w:val="24"/>
        </w:rPr>
        <w:t xml:space="preserve">&amp; </w:t>
      </w:r>
      <w:proofErr w:type="spellStart"/>
      <w:r w:rsidR="0001398F" w:rsidRPr="003431DE">
        <w:rPr>
          <w:rFonts w:ascii="Times New Roman" w:hAnsi="Times New Roman" w:cs="Times New Roman"/>
          <w:color w:val="333333"/>
          <w:sz w:val="24"/>
          <w:szCs w:val="24"/>
          <w:shd w:val="clear" w:color="auto" w:fill="FFFFFF"/>
        </w:rPr>
        <w:t>Leunissen</w:t>
      </w:r>
      <w:proofErr w:type="spellEnd"/>
      <w:r w:rsidR="00DC32D7" w:rsidRPr="003431DE">
        <w:rPr>
          <w:rFonts w:ascii="Times New Roman" w:hAnsi="Times New Roman" w:cs="Times New Roman"/>
          <w:sz w:val="24"/>
          <w:szCs w:val="24"/>
        </w:rPr>
        <w:t xml:space="preserve">, 2023). </w:t>
      </w:r>
      <w:r w:rsidR="00CD2BD1" w:rsidRPr="003431DE">
        <w:rPr>
          <w:rFonts w:ascii="Times New Roman" w:hAnsi="Times New Roman" w:cs="Times New Roman"/>
          <w:sz w:val="24"/>
          <w:szCs w:val="24"/>
        </w:rPr>
        <w:t>We argue that</w:t>
      </w:r>
      <w:r w:rsidR="0001398F" w:rsidRPr="003431DE">
        <w:rPr>
          <w:rFonts w:ascii="Times New Roman" w:hAnsi="Times New Roman" w:cs="Times New Roman"/>
          <w:sz w:val="24"/>
          <w:szCs w:val="24"/>
        </w:rPr>
        <w:t>,</w:t>
      </w:r>
      <w:r w:rsidR="00CD2BD1" w:rsidRPr="003431DE">
        <w:rPr>
          <w:rFonts w:ascii="Times New Roman" w:hAnsi="Times New Roman" w:cs="Times New Roman"/>
          <w:sz w:val="24"/>
          <w:szCs w:val="24"/>
        </w:rPr>
        <w:t xml:space="preserve"> </w:t>
      </w:r>
      <w:r w:rsidR="00170B3D" w:rsidRPr="003431DE">
        <w:rPr>
          <w:rFonts w:ascii="Times New Roman" w:hAnsi="Times New Roman" w:cs="Times New Roman"/>
          <w:sz w:val="24"/>
          <w:szCs w:val="24"/>
        </w:rPr>
        <w:t xml:space="preserve">because </w:t>
      </w:r>
      <w:r w:rsidR="00570FDD" w:rsidRPr="003431DE">
        <w:rPr>
          <w:rFonts w:ascii="Times New Roman" w:hAnsi="Times New Roman" w:cs="Times New Roman"/>
          <w:sz w:val="24"/>
          <w:szCs w:val="24"/>
        </w:rPr>
        <w:t xml:space="preserve">organizational nostalgia </w:t>
      </w:r>
      <w:r w:rsidR="00D75842">
        <w:rPr>
          <w:rFonts w:ascii="Times New Roman" w:hAnsi="Times New Roman" w:cs="Times New Roman"/>
          <w:sz w:val="24"/>
          <w:szCs w:val="24"/>
        </w:rPr>
        <w:t>involves</w:t>
      </w:r>
      <w:r w:rsidR="00990E6E" w:rsidRPr="003431DE">
        <w:rPr>
          <w:rFonts w:ascii="Times New Roman" w:hAnsi="Times New Roman" w:cs="Times New Roman"/>
          <w:sz w:val="24"/>
          <w:szCs w:val="24"/>
        </w:rPr>
        <w:t xml:space="preserve"> recollections of momentous</w:t>
      </w:r>
      <w:r w:rsidR="00D75842">
        <w:rPr>
          <w:rFonts w:ascii="Times New Roman" w:hAnsi="Times New Roman" w:cs="Times New Roman"/>
          <w:sz w:val="24"/>
          <w:szCs w:val="24"/>
        </w:rPr>
        <w:t xml:space="preserve"> and self-relevant</w:t>
      </w:r>
      <w:r w:rsidR="00990E6E" w:rsidRPr="003431DE">
        <w:rPr>
          <w:rFonts w:ascii="Times New Roman" w:hAnsi="Times New Roman" w:cs="Times New Roman"/>
          <w:sz w:val="24"/>
          <w:szCs w:val="24"/>
        </w:rPr>
        <w:t xml:space="preserve"> </w:t>
      </w:r>
      <w:r w:rsidR="002E3A87" w:rsidRPr="003431DE">
        <w:rPr>
          <w:rFonts w:ascii="Times New Roman" w:hAnsi="Times New Roman" w:cs="Times New Roman"/>
          <w:sz w:val="24"/>
          <w:szCs w:val="24"/>
        </w:rPr>
        <w:t>work</w:t>
      </w:r>
      <w:r w:rsidR="00D75842">
        <w:rPr>
          <w:rFonts w:ascii="Times New Roman" w:hAnsi="Times New Roman" w:cs="Times New Roman"/>
          <w:sz w:val="24"/>
          <w:szCs w:val="24"/>
        </w:rPr>
        <w:t xml:space="preserve"> experiences, typically linked to </w:t>
      </w:r>
      <w:r w:rsidR="00990E6E" w:rsidRPr="003431DE">
        <w:rPr>
          <w:rFonts w:ascii="Times New Roman" w:hAnsi="Times New Roman" w:cs="Times New Roman"/>
          <w:sz w:val="24"/>
          <w:szCs w:val="24"/>
        </w:rPr>
        <w:t xml:space="preserve">self-defining </w:t>
      </w:r>
      <w:r w:rsidR="00A52FD7">
        <w:rPr>
          <w:rFonts w:ascii="Times New Roman" w:hAnsi="Times New Roman" w:cs="Times New Roman"/>
          <w:sz w:val="24"/>
          <w:szCs w:val="24"/>
        </w:rPr>
        <w:t>aspirations</w:t>
      </w:r>
      <w:r w:rsidR="00D75842">
        <w:rPr>
          <w:rFonts w:ascii="Times New Roman" w:hAnsi="Times New Roman" w:cs="Times New Roman"/>
          <w:sz w:val="24"/>
          <w:szCs w:val="24"/>
        </w:rPr>
        <w:t xml:space="preserve">, it can promote the </w:t>
      </w:r>
      <w:r w:rsidR="00570FDD" w:rsidRPr="003431DE">
        <w:rPr>
          <w:rFonts w:ascii="Times New Roman" w:hAnsi="Times New Roman" w:cs="Times New Roman"/>
          <w:sz w:val="24"/>
          <w:szCs w:val="24"/>
        </w:rPr>
        <w:t>prioritization of important personal work goals</w:t>
      </w:r>
      <w:r w:rsidR="00990E6E" w:rsidRPr="003431DE">
        <w:rPr>
          <w:rFonts w:ascii="Times New Roman" w:hAnsi="Times New Roman" w:cs="Times New Roman"/>
          <w:sz w:val="24"/>
          <w:szCs w:val="24"/>
        </w:rPr>
        <w:t xml:space="preserve"> </w:t>
      </w:r>
      <w:r w:rsidR="000A7CD3" w:rsidRPr="000A7CD3">
        <w:rPr>
          <w:rFonts w:ascii="Times New Roman" w:hAnsi="Times New Roman" w:cs="Times New Roman"/>
          <w:sz w:val="24"/>
          <w:szCs w:val="24"/>
        </w:rPr>
        <w:t xml:space="preserve">by activating reflection on aspects of the self that underlie those goals </w:t>
      </w:r>
      <w:r w:rsidR="00990E6E" w:rsidRPr="003431DE">
        <w:rPr>
          <w:rFonts w:ascii="Times New Roman" w:hAnsi="Times New Roman" w:cs="Times New Roman"/>
          <w:sz w:val="24"/>
          <w:szCs w:val="24"/>
        </w:rPr>
        <w:t>(</w:t>
      </w:r>
      <w:r w:rsidR="00990E6E" w:rsidRPr="003431DE">
        <w:rPr>
          <w:rFonts w:ascii="Times New Roman" w:hAnsi="Times New Roman" w:cs="Times New Roman"/>
          <w:color w:val="000000"/>
          <w:sz w:val="24"/>
          <w:szCs w:val="24"/>
        </w:rPr>
        <w:t>Abeyta</w:t>
      </w:r>
      <w:r w:rsidR="00CE21E3">
        <w:rPr>
          <w:rFonts w:ascii="Times New Roman" w:hAnsi="Times New Roman" w:cs="Times New Roman"/>
          <w:color w:val="000000"/>
          <w:sz w:val="24"/>
          <w:szCs w:val="24"/>
        </w:rPr>
        <w:t xml:space="preserve">, Routledge, &amp; Juhl, </w:t>
      </w:r>
      <w:r w:rsidR="00990E6E" w:rsidRPr="003431DE">
        <w:rPr>
          <w:rFonts w:ascii="Times New Roman" w:hAnsi="Times New Roman" w:cs="Times New Roman"/>
          <w:color w:val="000000"/>
          <w:sz w:val="24"/>
          <w:szCs w:val="24"/>
        </w:rPr>
        <w:t>2015</w:t>
      </w:r>
      <w:r w:rsidR="0001398F" w:rsidRPr="003431DE">
        <w:rPr>
          <w:rFonts w:ascii="Times New Roman" w:hAnsi="Times New Roman" w:cs="Times New Roman"/>
          <w:bCs/>
          <w:sz w:val="24"/>
          <w:szCs w:val="24"/>
        </w:rPr>
        <w:t>)</w:t>
      </w:r>
      <w:r w:rsidR="0001398F" w:rsidRPr="003431DE">
        <w:rPr>
          <w:rFonts w:ascii="Times New Roman" w:hAnsi="Times New Roman" w:cs="Times New Roman"/>
          <w:sz w:val="24"/>
          <w:szCs w:val="24"/>
        </w:rPr>
        <w:t>.</w:t>
      </w:r>
    </w:p>
    <w:p w14:paraId="5B0DDE4B" w14:textId="10579144" w:rsidR="00D75842" w:rsidRPr="003431DE" w:rsidRDefault="00D75842" w:rsidP="00623DFE">
      <w:pPr>
        <w:widowControl w:val="0"/>
        <w:spacing w:after="0" w:line="480" w:lineRule="exact"/>
        <w:ind w:firstLine="720"/>
        <w:rPr>
          <w:rFonts w:ascii="Times New Roman" w:hAnsi="Times New Roman" w:cs="Times New Roman"/>
          <w:sz w:val="24"/>
          <w:szCs w:val="24"/>
        </w:rPr>
      </w:pPr>
      <w:r w:rsidRPr="00A6645D">
        <w:rPr>
          <w:rFonts w:ascii="Times New Roman" w:hAnsi="Times New Roman" w:cs="Times New Roman"/>
          <w:sz w:val="24"/>
          <w:szCs w:val="24"/>
        </w:rPr>
        <w:t xml:space="preserve">Our </w:t>
      </w:r>
      <w:r w:rsidR="00DF1997">
        <w:rPr>
          <w:rFonts w:ascii="Times New Roman" w:hAnsi="Times New Roman" w:cs="Times New Roman"/>
          <w:sz w:val="24"/>
          <w:szCs w:val="24"/>
        </w:rPr>
        <w:t>research</w:t>
      </w:r>
      <w:r w:rsidR="00DF1997" w:rsidRPr="00A6645D">
        <w:rPr>
          <w:rFonts w:ascii="Times New Roman" w:hAnsi="Times New Roman" w:cs="Times New Roman"/>
          <w:sz w:val="24"/>
          <w:szCs w:val="24"/>
        </w:rPr>
        <w:t xml:space="preserve"> </w:t>
      </w:r>
      <w:r w:rsidRPr="00A6645D">
        <w:rPr>
          <w:rFonts w:ascii="Times New Roman" w:hAnsi="Times New Roman" w:cs="Times New Roman"/>
          <w:sz w:val="24"/>
          <w:szCs w:val="24"/>
        </w:rPr>
        <w:t xml:space="preserve">makes </w:t>
      </w:r>
      <w:r w:rsidR="00B4758D" w:rsidRPr="00A6645D">
        <w:rPr>
          <w:rFonts w:ascii="Times New Roman" w:hAnsi="Times New Roman" w:cs="Times New Roman"/>
          <w:sz w:val="24"/>
          <w:szCs w:val="24"/>
        </w:rPr>
        <w:t>two</w:t>
      </w:r>
      <w:r w:rsidR="0001398F" w:rsidRPr="00A6645D">
        <w:rPr>
          <w:rFonts w:ascii="Times New Roman" w:hAnsi="Times New Roman" w:cs="Times New Roman"/>
          <w:sz w:val="24"/>
          <w:szCs w:val="24"/>
        </w:rPr>
        <w:t xml:space="preserve"> </w:t>
      </w:r>
      <w:r w:rsidR="004E0A19">
        <w:rPr>
          <w:rFonts w:ascii="Times New Roman" w:hAnsi="Times New Roman" w:cs="Times New Roman"/>
          <w:sz w:val="24"/>
          <w:szCs w:val="24"/>
        </w:rPr>
        <w:t>primary</w:t>
      </w:r>
      <w:r w:rsidR="004E0A19" w:rsidRPr="00A6645D">
        <w:rPr>
          <w:rFonts w:ascii="Times New Roman" w:hAnsi="Times New Roman" w:cs="Times New Roman"/>
          <w:sz w:val="24"/>
          <w:szCs w:val="24"/>
        </w:rPr>
        <w:t xml:space="preserve"> </w:t>
      </w:r>
      <w:r w:rsidR="00B32A09" w:rsidRPr="00A6645D">
        <w:rPr>
          <w:rFonts w:ascii="Times New Roman" w:hAnsi="Times New Roman" w:cs="Times New Roman"/>
          <w:sz w:val="24"/>
          <w:szCs w:val="24"/>
        </w:rPr>
        <w:t>contribut</w:t>
      </w:r>
      <w:r w:rsidR="003E2456" w:rsidRPr="00A6645D">
        <w:rPr>
          <w:rFonts w:ascii="Times New Roman" w:hAnsi="Times New Roman" w:cs="Times New Roman"/>
          <w:sz w:val="24"/>
          <w:szCs w:val="24"/>
        </w:rPr>
        <w:t>ions to the literature</w:t>
      </w:r>
      <w:r w:rsidR="001E3623" w:rsidRPr="00A6645D">
        <w:rPr>
          <w:rFonts w:ascii="Times New Roman" w:hAnsi="Times New Roman" w:cs="Times New Roman"/>
          <w:sz w:val="24"/>
          <w:szCs w:val="24"/>
        </w:rPr>
        <w:t xml:space="preserve">. </w:t>
      </w:r>
      <w:r w:rsidR="00C52AA1" w:rsidRPr="00A6645D">
        <w:rPr>
          <w:rFonts w:ascii="Times New Roman" w:hAnsi="Times New Roman" w:cs="Times New Roman"/>
          <w:i/>
          <w:sz w:val="24"/>
          <w:szCs w:val="24"/>
        </w:rPr>
        <w:t>First</w:t>
      </w:r>
      <w:r w:rsidR="00C52AA1" w:rsidRPr="00A6645D">
        <w:rPr>
          <w:rFonts w:ascii="Times New Roman" w:hAnsi="Times New Roman" w:cs="Times New Roman"/>
          <w:iCs/>
          <w:sz w:val="24"/>
          <w:szCs w:val="24"/>
        </w:rPr>
        <w:t>,</w:t>
      </w:r>
      <w:r w:rsidR="00C52AA1" w:rsidRPr="00A6645D">
        <w:rPr>
          <w:rFonts w:ascii="Times New Roman" w:hAnsi="Times New Roman" w:cs="Times New Roman"/>
          <w:i/>
          <w:sz w:val="24"/>
          <w:szCs w:val="24"/>
        </w:rPr>
        <w:t xml:space="preserve"> </w:t>
      </w:r>
      <w:r w:rsidRPr="00A6645D">
        <w:rPr>
          <w:rFonts w:ascii="Times New Roman" w:hAnsi="Times New Roman" w:cs="Times New Roman"/>
          <w:sz w:val="24"/>
          <w:szCs w:val="24"/>
        </w:rPr>
        <w:t>although the benefits of</w:t>
      </w:r>
      <w:r w:rsidR="00FE45C4" w:rsidRPr="00A6645D">
        <w:rPr>
          <w:rFonts w:ascii="Times New Roman" w:hAnsi="Times New Roman" w:cs="Times New Roman"/>
          <w:sz w:val="24"/>
          <w:szCs w:val="24"/>
        </w:rPr>
        <w:t xml:space="preserve"> prioritizing important personal work goals</w:t>
      </w:r>
      <w:r w:rsidRPr="00A6645D">
        <w:rPr>
          <w:rFonts w:ascii="Times New Roman" w:hAnsi="Times New Roman" w:cs="Times New Roman"/>
          <w:sz w:val="24"/>
          <w:szCs w:val="24"/>
        </w:rPr>
        <w:t xml:space="preserve"> for both </w:t>
      </w:r>
      <w:r w:rsidR="00FE45C4" w:rsidRPr="00A6645D">
        <w:rPr>
          <w:rFonts w:ascii="Times New Roman" w:hAnsi="Times New Roman" w:cs="Times New Roman"/>
          <w:sz w:val="24"/>
          <w:szCs w:val="24"/>
        </w:rPr>
        <w:t>employees and organizations</w:t>
      </w:r>
      <w:r w:rsidRPr="00A6645D">
        <w:rPr>
          <w:rFonts w:ascii="Times New Roman" w:hAnsi="Times New Roman" w:cs="Times New Roman"/>
          <w:sz w:val="24"/>
          <w:szCs w:val="24"/>
        </w:rPr>
        <w:t xml:space="preserve"> have been acknowledged</w:t>
      </w:r>
      <w:r w:rsidR="00FE45C4" w:rsidRPr="00A6645D">
        <w:rPr>
          <w:rFonts w:ascii="Times New Roman" w:hAnsi="Times New Roman" w:cs="Times New Roman"/>
          <w:sz w:val="24"/>
          <w:szCs w:val="24"/>
        </w:rPr>
        <w:t xml:space="preserve"> </w:t>
      </w:r>
      <w:r w:rsidR="00196DB9" w:rsidRPr="00A6645D">
        <w:rPr>
          <w:rFonts w:ascii="Times New Roman" w:hAnsi="Times New Roman" w:cs="Times New Roman"/>
          <w:sz w:val="24"/>
          <w:szCs w:val="24"/>
        </w:rPr>
        <w:t>(</w:t>
      </w:r>
      <w:proofErr w:type="spellStart"/>
      <w:r w:rsidR="00196DB9" w:rsidRPr="00A6645D">
        <w:rPr>
          <w:rFonts w:ascii="Times New Roman" w:hAnsi="Times New Roman" w:cs="Times New Roman"/>
          <w:sz w:val="24"/>
          <w:szCs w:val="24"/>
        </w:rPr>
        <w:t>Morisano</w:t>
      </w:r>
      <w:proofErr w:type="spellEnd"/>
      <w:r w:rsidR="0017398F" w:rsidRPr="00A6645D">
        <w:rPr>
          <w:rFonts w:ascii="Times New Roman" w:hAnsi="Times New Roman" w:cs="Times New Roman"/>
          <w:sz w:val="24"/>
          <w:szCs w:val="24"/>
        </w:rPr>
        <w:t xml:space="preserve"> et al., </w:t>
      </w:r>
      <w:r w:rsidR="00196DB9" w:rsidRPr="00A6645D">
        <w:rPr>
          <w:rFonts w:ascii="Times New Roman" w:hAnsi="Times New Roman" w:cs="Times New Roman"/>
          <w:sz w:val="24"/>
          <w:szCs w:val="24"/>
        </w:rPr>
        <w:t xml:space="preserve">2010; Sheldon </w:t>
      </w:r>
      <w:r w:rsidR="00390AC9" w:rsidRPr="00A6645D">
        <w:rPr>
          <w:rFonts w:ascii="Times New Roman" w:hAnsi="Times New Roman" w:cs="Times New Roman"/>
          <w:sz w:val="24"/>
          <w:szCs w:val="24"/>
        </w:rPr>
        <w:t xml:space="preserve">&amp; </w:t>
      </w:r>
      <w:r w:rsidR="00196DB9" w:rsidRPr="00A6645D">
        <w:rPr>
          <w:rFonts w:ascii="Times New Roman" w:hAnsi="Times New Roman" w:cs="Times New Roman"/>
          <w:sz w:val="24"/>
          <w:szCs w:val="24"/>
        </w:rPr>
        <w:t>Elliot, 1998)</w:t>
      </w:r>
      <w:r w:rsidRPr="00A6645D">
        <w:rPr>
          <w:rFonts w:ascii="Times New Roman" w:hAnsi="Times New Roman" w:cs="Times New Roman"/>
          <w:sz w:val="24"/>
          <w:szCs w:val="24"/>
        </w:rPr>
        <w:t xml:space="preserve">, </w:t>
      </w:r>
      <w:r w:rsidRPr="00533DC6">
        <w:rPr>
          <w:rFonts w:ascii="Times New Roman" w:hAnsi="Times New Roman" w:cs="Times New Roman"/>
          <w:sz w:val="24"/>
          <w:szCs w:val="24"/>
        </w:rPr>
        <w:t>the mechanisms underlying such prioritization remain under-theorized</w:t>
      </w:r>
      <w:r w:rsidRPr="00A6645D">
        <w:rPr>
          <w:rFonts w:ascii="Times New Roman" w:hAnsi="Times New Roman" w:cs="Times New Roman"/>
          <w:sz w:val="24"/>
          <w:szCs w:val="24"/>
        </w:rPr>
        <w:t xml:space="preserve">. </w:t>
      </w:r>
      <w:r w:rsidRPr="00533DC6">
        <w:rPr>
          <w:rFonts w:ascii="Times New Roman" w:hAnsi="Times New Roman" w:cs="Times New Roman"/>
          <w:sz w:val="24"/>
          <w:szCs w:val="24"/>
        </w:rPr>
        <w:t>Existing research has largely focused on goals prescribed by organizations</w:t>
      </w:r>
      <w:r w:rsidRPr="00A6645D">
        <w:rPr>
          <w:rFonts w:ascii="Times New Roman" w:hAnsi="Times New Roman" w:cs="Times New Roman"/>
          <w:sz w:val="24"/>
          <w:szCs w:val="24"/>
        </w:rPr>
        <w:t xml:space="preserve"> </w:t>
      </w:r>
      <w:r w:rsidR="00C52AA1" w:rsidRPr="00A6645D">
        <w:rPr>
          <w:rFonts w:ascii="Times New Roman" w:hAnsi="Times New Roman" w:cs="Times New Roman"/>
          <w:sz w:val="24"/>
          <w:szCs w:val="24"/>
        </w:rPr>
        <w:t>(</w:t>
      </w:r>
      <w:r w:rsidR="00693240" w:rsidRPr="00A6645D">
        <w:rPr>
          <w:rFonts w:ascii="Times New Roman" w:hAnsi="Times New Roman" w:cs="Times New Roman"/>
          <w:sz w:val="24"/>
          <w:szCs w:val="24"/>
        </w:rPr>
        <w:t>Ballard et al., 2016; Vancouver et al., 2010</w:t>
      </w:r>
      <w:r w:rsidR="00C52AA1" w:rsidRPr="00A6645D">
        <w:rPr>
          <w:rFonts w:ascii="Times New Roman" w:hAnsi="Times New Roman" w:cs="Times New Roman"/>
          <w:sz w:val="24"/>
          <w:szCs w:val="24"/>
        </w:rPr>
        <w:t>)</w:t>
      </w:r>
      <w:r w:rsidRPr="00A6645D">
        <w:rPr>
          <w:rFonts w:ascii="Times New Roman" w:hAnsi="Times New Roman" w:cs="Times New Roman"/>
          <w:sz w:val="24"/>
          <w:szCs w:val="24"/>
        </w:rPr>
        <w:t xml:space="preserve">, </w:t>
      </w:r>
      <w:r w:rsidR="00696226">
        <w:rPr>
          <w:rFonts w:ascii="Times New Roman" w:hAnsi="Times New Roman" w:cs="Times New Roman"/>
          <w:sz w:val="24"/>
          <w:szCs w:val="24"/>
        </w:rPr>
        <w:t>the</w:t>
      </w:r>
      <w:r w:rsidR="00696226" w:rsidRPr="00533DC6">
        <w:rPr>
          <w:rFonts w:ascii="Times New Roman" w:hAnsi="Times New Roman" w:cs="Times New Roman"/>
          <w:sz w:val="24"/>
          <w:szCs w:val="24"/>
        </w:rPr>
        <w:t xml:space="preserve"> </w:t>
      </w:r>
      <w:r w:rsidRPr="00533DC6">
        <w:rPr>
          <w:rFonts w:ascii="Times New Roman" w:hAnsi="Times New Roman" w:cs="Times New Roman"/>
          <w:sz w:val="24"/>
          <w:szCs w:val="24"/>
        </w:rPr>
        <w:t>relative importance</w:t>
      </w:r>
      <w:r w:rsidR="00696226">
        <w:rPr>
          <w:rFonts w:ascii="Times New Roman" w:hAnsi="Times New Roman" w:cs="Times New Roman"/>
          <w:sz w:val="24"/>
          <w:szCs w:val="24"/>
        </w:rPr>
        <w:t xml:space="preserve"> of which</w:t>
      </w:r>
      <w:r w:rsidRPr="00533DC6">
        <w:rPr>
          <w:rFonts w:ascii="Times New Roman" w:hAnsi="Times New Roman" w:cs="Times New Roman"/>
          <w:sz w:val="24"/>
          <w:szCs w:val="24"/>
        </w:rPr>
        <w:t xml:space="preserve"> is typically reinforced through job descriptions, performance evaluations, and incentive systems</w:t>
      </w:r>
      <w:r w:rsidR="007A2580" w:rsidRPr="00A6645D">
        <w:rPr>
          <w:rFonts w:ascii="Times New Roman" w:hAnsi="Times New Roman" w:cs="Times New Roman"/>
          <w:sz w:val="24"/>
          <w:szCs w:val="24"/>
        </w:rPr>
        <w:t xml:space="preserve"> (Ashford </w:t>
      </w:r>
      <w:r w:rsidR="00390AC9" w:rsidRPr="00A6645D">
        <w:rPr>
          <w:rFonts w:ascii="Times New Roman" w:hAnsi="Times New Roman" w:cs="Times New Roman"/>
          <w:sz w:val="24"/>
          <w:szCs w:val="24"/>
        </w:rPr>
        <w:t xml:space="preserve">&amp; </w:t>
      </w:r>
      <w:r w:rsidR="007A2580" w:rsidRPr="00A6645D">
        <w:rPr>
          <w:rFonts w:ascii="Times New Roman" w:hAnsi="Times New Roman" w:cs="Times New Roman"/>
          <w:sz w:val="24"/>
          <w:szCs w:val="24"/>
        </w:rPr>
        <w:t xml:space="preserve">Northcraft, 2003; Schmidt </w:t>
      </w:r>
      <w:r w:rsidR="00390AC9" w:rsidRPr="00A6645D">
        <w:rPr>
          <w:rFonts w:ascii="Times New Roman" w:hAnsi="Times New Roman" w:cs="Times New Roman"/>
          <w:sz w:val="24"/>
          <w:szCs w:val="24"/>
        </w:rPr>
        <w:t xml:space="preserve">&amp; </w:t>
      </w:r>
      <w:proofErr w:type="spellStart"/>
      <w:r w:rsidR="007A2580" w:rsidRPr="00A6645D">
        <w:rPr>
          <w:rFonts w:ascii="Times New Roman" w:hAnsi="Times New Roman" w:cs="Times New Roman"/>
          <w:sz w:val="24"/>
          <w:szCs w:val="24"/>
        </w:rPr>
        <w:t>DeShon</w:t>
      </w:r>
      <w:proofErr w:type="spellEnd"/>
      <w:r w:rsidR="007A2580" w:rsidRPr="00A6645D">
        <w:rPr>
          <w:rFonts w:ascii="Times New Roman" w:hAnsi="Times New Roman" w:cs="Times New Roman"/>
          <w:sz w:val="24"/>
          <w:szCs w:val="24"/>
        </w:rPr>
        <w:t xml:space="preserve"> 2007). </w:t>
      </w:r>
      <w:r w:rsidRPr="00533DC6">
        <w:rPr>
          <w:rFonts w:ascii="Times New Roman" w:hAnsi="Times New Roman" w:cs="Times New Roman"/>
          <w:sz w:val="24"/>
          <w:szCs w:val="24"/>
        </w:rPr>
        <w:t xml:space="preserve">In contrast, we draw on self-regulation models to investigate how employees prioritize </w:t>
      </w:r>
      <w:r w:rsidR="00020B57">
        <w:rPr>
          <w:rFonts w:ascii="Times New Roman" w:hAnsi="Times New Roman" w:cs="Times New Roman"/>
          <w:sz w:val="24"/>
          <w:szCs w:val="24"/>
        </w:rPr>
        <w:t xml:space="preserve">their </w:t>
      </w:r>
      <w:r w:rsidR="00020B57">
        <w:rPr>
          <w:rFonts w:ascii="Times New Roman" w:hAnsi="Times New Roman" w:cs="Times New Roman"/>
          <w:sz w:val="24"/>
          <w:szCs w:val="24"/>
        </w:rPr>
        <w:lastRenderedPageBreak/>
        <w:t xml:space="preserve">important </w:t>
      </w:r>
      <w:r w:rsidRPr="00533DC6">
        <w:rPr>
          <w:rFonts w:ascii="Times New Roman" w:hAnsi="Times New Roman" w:cs="Times New Roman"/>
          <w:sz w:val="24"/>
          <w:szCs w:val="24"/>
        </w:rPr>
        <w:t>personal</w:t>
      </w:r>
      <w:r w:rsidR="00020B57">
        <w:rPr>
          <w:rFonts w:ascii="Times New Roman" w:hAnsi="Times New Roman" w:cs="Times New Roman"/>
          <w:sz w:val="24"/>
          <w:szCs w:val="24"/>
        </w:rPr>
        <w:t xml:space="preserve"> work</w:t>
      </w:r>
      <w:r w:rsidRPr="00533DC6">
        <w:rPr>
          <w:rFonts w:ascii="Times New Roman" w:hAnsi="Times New Roman" w:cs="Times New Roman"/>
          <w:sz w:val="24"/>
          <w:szCs w:val="24"/>
        </w:rPr>
        <w:t xml:space="preserve"> goals, which lack such external reinforcement.</w:t>
      </w:r>
      <w:r w:rsidRPr="00533DC6">
        <w:rPr>
          <w:rFonts w:ascii="Times New Roman" w:hAnsi="Times New Roman" w:cs="Times New Roman"/>
        </w:rPr>
        <w:t xml:space="preserve"> </w:t>
      </w:r>
    </w:p>
    <w:p w14:paraId="3EFD2560" w14:textId="0FA1B058" w:rsidR="00DF1997" w:rsidRPr="003431DE" w:rsidRDefault="00C52AA1" w:rsidP="00DF1997">
      <w:pPr>
        <w:widowControl w:val="0"/>
        <w:spacing w:after="0" w:line="480" w:lineRule="exact"/>
        <w:ind w:firstLine="720"/>
        <w:rPr>
          <w:rFonts w:ascii="Times New Roman" w:hAnsi="Times New Roman" w:cs="Times New Roman"/>
          <w:sz w:val="24"/>
          <w:szCs w:val="24"/>
        </w:rPr>
      </w:pPr>
      <w:r w:rsidRPr="003431DE">
        <w:rPr>
          <w:rFonts w:ascii="Times New Roman" w:hAnsi="Times New Roman" w:cs="Times New Roman"/>
          <w:i/>
          <w:sz w:val="24"/>
          <w:szCs w:val="24"/>
        </w:rPr>
        <w:t xml:space="preserve">Second, </w:t>
      </w:r>
      <w:r w:rsidR="002B1355" w:rsidRPr="003431DE">
        <w:rPr>
          <w:rFonts w:ascii="Times New Roman" w:hAnsi="Times New Roman" w:cs="Times New Roman"/>
          <w:iCs/>
          <w:sz w:val="24"/>
          <w:szCs w:val="24"/>
        </w:rPr>
        <w:t xml:space="preserve">we </w:t>
      </w:r>
      <w:r w:rsidR="005F094E" w:rsidRPr="003431DE">
        <w:rPr>
          <w:rFonts w:ascii="Times New Roman" w:hAnsi="Times New Roman" w:cs="Times New Roman"/>
          <w:iCs/>
          <w:sz w:val="24"/>
          <w:szCs w:val="24"/>
        </w:rPr>
        <w:t>advance</w:t>
      </w:r>
      <w:r w:rsidR="002B1355" w:rsidRPr="003431DE">
        <w:rPr>
          <w:rFonts w:ascii="Times New Roman" w:hAnsi="Times New Roman" w:cs="Times New Roman"/>
          <w:iCs/>
          <w:sz w:val="24"/>
          <w:szCs w:val="24"/>
        </w:rPr>
        <w:t xml:space="preserve"> the organizational nostalgia literature.</w:t>
      </w:r>
      <w:r w:rsidR="00336A50" w:rsidRPr="003431DE">
        <w:rPr>
          <w:rFonts w:ascii="Times New Roman" w:hAnsi="Times New Roman" w:cs="Times New Roman"/>
          <w:sz w:val="24"/>
          <w:szCs w:val="24"/>
        </w:rPr>
        <w:t xml:space="preserve"> </w:t>
      </w:r>
      <w:r w:rsidR="00FC752B" w:rsidRPr="003431DE">
        <w:rPr>
          <w:rFonts w:ascii="Times New Roman" w:hAnsi="Times New Roman" w:cs="Times New Roman"/>
          <w:sz w:val="24"/>
          <w:szCs w:val="24"/>
        </w:rPr>
        <w:t>I</w:t>
      </w:r>
      <w:r w:rsidR="007E6A96" w:rsidRPr="003431DE">
        <w:rPr>
          <w:rFonts w:ascii="Times New Roman" w:hAnsi="Times New Roman" w:cs="Times New Roman"/>
          <w:sz w:val="24"/>
          <w:szCs w:val="24"/>
        </w:rPr>
        <w:t xml:space="preserve">n a pioneering </w:t>
      </w:r>
      <w:r w:rsidR="005F094E" w:rsidRPr="003431DE">
        <w:rPr>
          <w:rFonts w:ascii="Times New Roman" w:hAnsi="Times New Roman" w:cs="Times New Roman"/>
          <w:sz w:val="24"/>
          <w:szCs w:val="24"/>
        </w:rPr>
        <w:t>study</w:t>
      </w:r>
      <w:r w:rsidR="00FC752B" w:rsidRPr="003431DE">
        <w:rPr>
          <w:rFonts w:ascii="Times New Roman" w:hAnsi="Times New Roman" w:cs="Times New Roman"/>
          <w:sz w:val="24"/>
          <w:szCs w:val="24"/>
        </w:rPr>
        <w:t xml:space="preserve">, Gabriel (1993, p. 119) </w:t>
      </w:r>
      <w:r w:rsidR="00336A50" w:rsidRPr="003431DE">
        <w:rPr>
          <w:rFonts w:ascii="Times New Roman" w:hAnsi="Times New Roman" w:cs="Times New Roman"/>
          <w:sz w:val="24"/>
          <w:szCs w:val="24"/>
        </w:rPr>
        <w:t>concluded that “organizational nostalgia is not a marginal phenomenon, but a pervasive one, dominating the outlook of numerous organizational members</w:t>
      </w:r>
      <w:r w:rsidR="00803CBF" w:rsidRPr="003431DE">
        <w:rPr>
          <w:rFonts w:ascii="Times New Roman" w:hAnsi="Times New Roman" w:cs="Times New Roman"/>
          <w:sz w:val="24"/>
          <w:szCs w:val="24"/>
        </w:rPr>
        <w:t>.</w:t>
      </w:r>
      <w:r w:rsidR="00336A50" w:rsidRPr="003431DE">
        <w:rPr>
          <w:rFonts w:ascii="Times New Roman" w:hAnsi="Times New Roman" w:cs="Times New Roman"/>
          <w:sz w:val="24"/>
          <w:szCs w:val="24"/>
        </w:rPr>
        <w:t xml:space="preserve">” </w:t>
      </w:r>
      <w:r w:rsidR="00020B57">
        <w:rPr>
          <w:rFonts w:ascii="Times New Roman" w:hAnsi="Times New Roman" w:cs="Times New Roman"/>
          <w:sz w:val="24"/>
          <w:szCs w:val="24"/>
        </w:rPr>
        <w:t>Subsequent</w:t>
      </w:r>
      <w:r w:rsidR="00803CBF" w:rsidRPr="003431DE">
        <w:rPr>
          <w:rFonts w:ascii="Times New Roman" w:hAnsi="Times New Roman" w:cs="Times New Roman"/>
          <w:sz w:val="24"/>
          <w:szCs w:val="24"/>
        </w:rPr>
        <w:t xml:space="preserve"> qualitative</w:t>
      </w:r>
      <w:r w:rsidR="00990AD8" w:rsidRPr="003431DE">
        <w:rPr>
          <w:rFonts w:ascii="Times New Roman" w:hAnsi="Times New Roman" w:cs="Times New Roman"/>
          <w:sz w:val="24"/>
          <w:szCs w:val="24"/>
        </w:rPr>
        <w:t xml:space="preserve"> </w:t>
      </w:r>
      <w:r w:rsidR="0084794F" w:rsidRPr="003431DE">
        <w:rPr>
          <w:rFonts w:ascii="Times New Roman" w:hAnsi="Times New Roman" w:cs="Times New Roman"/>
          <w:sz w:val="24"/>
          <w:szCs w:val="24"/>
        </w:rPr>
        <w:t>research</w:t>
      </w:r>
      <w:r w:rsidR="00020B57">
        <w:rPr>
          <w:rFonts w:ascii="Times New Roman" w:hAnsi="Times New Roman" w:cs="Times New Roman"/>
          <w:sz w:val="24"/>
          <w:szCs w:val="24"/>
        </w:rPr>
        <w:t xml:space="preserve"> has emphasized</w:t>
      </w:r>
      <w:r w:rsidR="00803CBF" w:rsidRPr="003431DE">
        <w:rPr>
          <w:rFonts w:ascii="Times New Roman" w:hAnsi="Times New Roman" w:cs="Times New Roman"/>
          <w:sz w:val="24"/>
          <w:szCs w:val="24"/>
        </w:rPr>
        <w:t xml:space="preserve"> </w:t>
      </w:r>
      <w:r w:rsidR="00542D34" w:rsidRPr="003431DE">
        <w:rPr>
          <w:rFonts w:ascii="Times New Roman" w:hAnsi="Times New Roman" w:cs="Times New Roman"/>
          <w:sz w:val="24"/>
          <w:szCs w:val="24"/>
        </w:rPr>
        <w:t xml:space="preserve">organizational nostalgia </w:t>
      </w:r>
      <w:r w:rsidR="00141CD7" w:rsidRPr="003431DE">
        <w:rPr>
          <w:rFonts w:ascii="Times New Roman" w:hAnsi="Times New Roman" w:cs="Times New Roman"/>
          <w:sz w:val="24"/>
          <w:szCs w:val="24"/>
        </w:rPr>
        <w:t>as a collective phenomenon</w:t>
      </w:r>
      <w:r w:rsidR="009B53DF" w:rsidRPr="003431DE">
        <w:rPr>
          <w:rFonts w:ascii="Times New Roman" w:hAnsi="Times New Roman" w:cs="Times New Roman"/>
          <w:sz w:val="24"/>
          <w:szCs w:val="24"/>
        </w:rPr>
        <w:t xml:space="preserve">, </w:t>
      </w:r>
      <w:r w:rsidR="00990AD8" w:rsidRPr="003431DE">
        <w:rPr>
          <w:rFonts w:ascii="Times New Roman" w:hAnsi="Times New Roman" w:cs="Times New Roman"/>
          <w:sz w:val="24"/>
          <w:szCs w:val="24"/>
        </w:rPr>
        <w:t>focus</w:t>
      </w:r>
      <w:r w:rsidR="00542D34" w:rsidRPr="003431DE">
        <w:rPr>
          <w:rFonts w:ascii="Times New Roman" w:hAnsi="Times New Roman" w:cs="Times New Roman"/>
          <w:sz w:val="24"/>
          <w:szCs w:val="24"/>
        </w:rPr>
        <w:t xml:space="preserve">ing </w:t>
      </w:r>
      <w:r w:rsidR="00990AD8" w:rsidRPr="003431DE">
        <w:rPr>
          <w:rFonts w:ascii="Times New Roman" w:hAnsi="Times New Roman" w:cs="Times New Roman"/>
          <w:sz w:val="24"/>
          <w:szCs w:val="24"/>
        </w:rPr>
        <w:t>on</w:t>
      </w:r>
      <w:r w:rsidR="00020B57">
        <w:rPr>
          <w:rFonts w:ascii="Times New Roman" w:hAnsi="Times New Roman" w:cs="Times New Roman"/>
          <w:sz w:val="24"/>
          <w:szCs w:val="24"/>
        </w:rPr>
        <w:t xml:space="preserve"> its role in </w:t>
      </w:r>
      <w:r w:rsidR="00CA0763" w:rsidRPr="003431DE">
        <w:rPr>
          <w:rFonts w:ascii="Times New Roman" w:hAnsi="Times New Roman" w:cs="Times New Roman"/>
          <w:sz w:val="24"/>
          <w:szCs w:val="24"/>
        </w:rPr>
        <w:t>constructi</w:t>
      </w:r>
      <w:r w:rsidR="00020B57">
        <w:rPr>
          <w:rFonts w:ascii="Times New Roman" w:hAnsi="Times New Roman" w:cs="Times New Roman"/>
          <w:sz w:val="24"/>
          <w:szCs w:val="24"/>
        </w:rPr>
        <w:t>ng shared</w:t>
      </w:r>
      <w:r w:rsidR="00CA0763" w:rsidRPr="003431DE">
        <w:rPr>
          <w:rFonts w:ascii="Times New Roman" w:hAnsi="Times New Roman" w:cs="Times New Roman"/>
          <w:sz w:val="24"/>
          <w:szCs w:val="24"/>
        </w:rPr>
        <w:t xml:space="preserve"> identit</w:t>
      </w:r>
      <w:r w:rsidR="00020B57">
        <w:rPr>
          <w:rFonts w:ascii="Times New Roman" w:hAnsi="Times New Roman" w:cs="Times New Roman"/>
          <w:sz w:val="24"/>
          <w:szCs w:val="24"/>
        </w:rPr>
        <w:t>ies amid</w:t>
      </w:r>
      <w:r w:rsidR="009C58F6" w:rsidRPr="003431DE">
        <w:rPr>
          <w:rFonts w:ascii="Times New Roman" w:hAnsi="Times New Roman" w:cs="Times New Roman"/>
          <w:sz w:val="24"/>
          <w:szCs w:val="24"/>
        </w:rPr>
        <w:t xml:space="preserve"> organizational change </w:t>
      </w:r>
      <w:r w:rsidR="00CA0763" w:rsidRPr="003431DE">
        <w:rPr>
          <w:rFonts w:ascii="Times New Roman" w:hAnsi="Times New Roman" w:cs="Times New Roman"/>
          <w:sz w:val="24"/>
          <w:szCs w:val="24"/>
        </w:rPr>
        <w:t>(</w:t>
      </w:r>
      <w:r w:rsidR="002B274C" w:rsidRPr="003431DE">
        <w:rPr>
          <w:rFonts w:ascii="Times New Roman" w:hAnsi="Times New Roman" w:cs="Times New Roman"/>
          <w:sz w:val="24"/>
          <w:szCs w:val="24"/>
        </w:rPr>
        <w:t xml:space="preserve">McDonald et al., 2006; </w:t>
      </w:r>
      <w:proofErr w:type="spellStart"/>
      <w:r w:rsidR="003735C1" w:rsidRPr="003431DE">
        <w:rPr>
          <w:rFonts w:ascii="Times New Roman" w:hAnsi="Times New Roman" w:cs="Times New Roman"/>
          <w:sz w:val="24"/>
          <w:szCs w:val="24"/>
        </w:rPr>
        <w:t>Ylijoki</w:t>
      </w:r>
      <w:proofErr w:type="spellEnd"/>
      <w:r w:rsidR="003735C1" w:rsidRPr="003431DE">
        <w:rPr>
          <w:rFonts w:ascii="Times New Roman" w:hAnsi="Times New Roman" w:cs="Times New Roman"/>
          <w:sz w:val="24"/>
          <w:szCs w:val="24"/>
        </w:rPr>
        <w:t xml:space="preserve">, 2005; </w:t>
      </w:r>
      <w:proofErr w:type="spellStart"/>
      <w:r w:rsidR="002B274C" w:rsidRPr="003431DE">
        <w:rPr>
          <w:rFonts w:ascii="Times New Roman" w:hAnsi="Times New Roman" w:cs="Times New Roman"/>
          <w:sz w:val="24"/>
          <w:szCs w:val="24"/>
        </w:rPr>
        <w:t>Ybema</w:t>
      </w:r>
      <w:proofErr w:type="spellEnd"/>
      <w:r w:rsidR="00BC6C5D" w:rsidRPr="003431DE">
        <w:rPr>
          <w:rFonts w:ascii="Times New Roman" w:hAnsi="Times New Roman" w:cs="Times New Roman"/>
          <w:sz w:val="24"/>
          <w:szCs w:val="24"/>
        </w:rPr>
        <w:t xml:space="preserve">, </w:t>
      </w:r>
      <w:r w:rsidR="002B274C" w:rsidRPr="003431DE">
        <w:rPr>
          <w:rFonts w:ascii="Times New Roman" w:hAnsi="Times New Roman" w:cs="Times New Roman"/>
          <w:sz w:val="24"/>
          <w:szCs w:val="24"/>
        </w:rPr>
        <w:t>2004)</w:t>
      </w:r>
      <w:r w:rsidR="003735C1" w:rsidRPr="003431DE">
        <w:rPr>
          <w:rFonts w:ascii="Times New Roman" w:hAnsi="Times New Roman" w:cs="Times New Roman"/>
          <w:sz w:val="24"/>
          <w:szCs w:val="24"/>
        </w:rPr>
        <w:t>.</w:t>
      </w:r>
      <w:r w:rsidR="00535CA2" w:rsidRPr="003431DE">
        <w:rPr>
          <w:rFonts w:ascii="Times New Roman" w:hAnsi="Times New Roman" w:cs="Times New Roman"/>
          <w:sz w:val="24"/>
          <w:szCs w:val="24"/>
        </w:rPr>
        <w:t xml:space="preserve"> </w:t>
      </w:r>
      <w:r w:rsidR="001E3623" w:rsidRPr="003431DE">
        <w:rPr>
          <w:rFonts w:ascii="Times New Roman" w:hAnsi="Times New Roman" w:cs="Times New Roman"/>
          <w:sz w:val="24"/>
          <w:szCs w:val="24"/>
        </w:rPr>
        <w:t>We</w:t>
      </w:r>
      <w:r w:rsidR="00020B57">
        <w:rPr>
          <w:rFonts w:ascii="Times New Roman" w:hAnsi="Times New Roman" w:cs="Times New Roman"/>
          <w:sz w:val="24"/>
          <w:szCs w:val="24"/>
        </w:rPr>
        <w:t xml:space="preserve"> </w:t>
      </w:r>
      <w:r w:rsidR="00DF1997">
        <w:rPr>
          <w:rFonts w:ascii="Times New Roman" w:hAnsi="Times New Roman" w:cs="Times New Roman"/>
          <w:sz w:val="24"/>
          <w:szCs w:val="24"/>
        </w:rPr>
        <w:t xml:space="preserve">demonstrate </w:t>
      </w:r>
      <w:r w:rsidR="005446DE">
        <w:rPr>
          <w:rFonts w:ascii="Times New Roman" w:hAnsi="Times New Roman" w:cs="Times New Roman"/>
          <w:sz w:val="24"/>
          <w:szCs w:val="24"/>
        </w:rPr>
        <w:t>that</w:t>
      </w:r>
      <w:r w:rsidR="00DF1997">
        <w:rPr>
          <w:rFonts w:ascii="Times New Roman" w:hAnsi="Times New Roman" w:cs="Times New Roman"/>
          <w:sz w:val="24"/>
          <w:szCs w:val="24"/>
        </w:rPr>
        <w:t>,</w:t>
      </w:r>
      <w:r w:rsidR="005446DE">
        <w:rPr>
          <w:rFonts w:ascii="Times New Roman" w:hAnsi="Times New Roman" w:cs="Times New Roman"/>
          <w:sz w:val="24"/>
          <w:szCs w:val="24"/>
        </w:rPr>
        <w:t xml:space="preserve"> outside the</w:t>
      </w:r>
      <w:r w:rsidR="00DF1997">
        <w:rPr>
          <w:rFonts w:ascii="Times New Roman" w:hAnsi="Times New Roman" w:cs="Times New Roman"/>
          <w:sz w:val="24"/>
          <w:szCs w:val="24"/>
        </w:rPr>
        <w:t xml:space="preserve"> immediate context of organizational </w:t>
      </w:r>
      <w:r w:rsidR="005446DE">
        <w:rPr>
          <w:rFonts w:ascii="Times New Roman" w:hAnsi="Times New Roman" w:cs="Times New Roman"/>
          <w:sz w:val="24"/>
          <w:szCs w:val="24"/>
        </w:rPr>
        <w:t xml:space="preserve">change, </w:t>
      </w:r>
      <w:r w:rsidR="000B5737" w:rsidRPr="003431DE">
        <w:rPr>
          <w:rFonts w:ascii="Times New Roman" w:hAnsi="Times New Roman" w:cs="Times New Roman"/>
          <w:sz w:val="24"/>
          <w:szCs w:val="24"/>
        </w:rPr>
        <w:t>nostalgic organizational experiences</w:t>
      </w:r>
      <w:r w:rsidR="00303358" w:rsidRPr="003431DE">
        <w:rPr>
          <w:rFonts w:ascii="Times New Roman" w:hAnsi="Times New Roman" w:cs="Times New Roman"/>
          <w:sz w:val="24"/>
          <w:szCs w:val="24"/>
        </w:rPr>
        <w:t xml:space="preserve"> are </w:t>
      </w:r>
      <w:r w:rsidR="00BC21B1">
        <w:rPr>
          <w:rFonts w:ascii="Times New Roman" w:hAnsi="Times New Roman" w:cs="Times New Roman"/>
          <w:sz w:val="24"/>
          <w:szCs w:val="24"/>
        </w:rPr>
        <w:t>appraised</w:t>
      </w:r>
      <w:r w:rsidR="00FF053C" w:rsidRPr="00FF053C">
        <w:rPr>
          <w:rFonts w:ascii="Times New Roman" w:hAnsi="Times New Roman" w:cs="Times New Roman"/>
          <w:sz w:val="24"/>
          <w:szCs w:val="24"/>
        </w:rPr>
        <w:t xml:space="preserve"> as more </w:t>
      </w:r>
      <w:r w:rsidR="00303358" w:rsidRPr="003431DE">
        <w:rPr>
          <w:rFonts w:ascii="Times New Roman" w:hAnsi="Times New Roman" w:cs="Times New Roman"/>
          <w:sz w:val="24"/>
          <w:szCs w:val="24"/>
        </w:rPr>
        <w:t xml:space="preserve">unique </w:t>
      </w:r>
      <w:r w:rsidR="00ED2624">
        <w:rPr>
          <w:rFonts w:ascii="Times New Roman" w:hAnsi="Times New Roman" w:cs="Times New Roman"/>
          <w:sz w:val="24"/>
          <w:szCs w:val="24"/>
        </w:rPr>
        <w:t>by</w:t>
      </w:r>
      <w:r w:rsidR="00303358" w:rsidRPr="003431DE">
        <w:rPr>
          <w:rFonts w:ascii="Times New Roman" w:hAnsi="Times New Roman" w:cs="Times New Roman"/>
          <w:sz w:val="24"/>
          <w:szCs w:val="24"/>
        </w:rPr>
        <w:t xml:space="preserve"> employees</w:t>
      </w:r>
      <w:r w:rsidR="00DF1997">
        <w:rPr>
          <w:rFonts w:ascii="Times New Roman" w:hAnsi="Times New Roman" w:cs="Times New Roman"/>
          <w:sz w:val="24"/>
          <w:szCs w:val="24"/>
        </w:rPr>
        <w:t xml:space="preserve"> </w:t>
      </w:r>
      <w:r w:rsidR="001C22B7">
        <w:rPr>
          <w:rFonts w:ascii="Times New Roman" w:hAnsi="Times New Roman" w:cs="Times New Roman"/>
          <w:sz w:val="24"/>
          <w:szCs w:val="24"/>
        </w:rPr>
        <w:t>than</w:t>
      </w:r>
      <w:r w:rsidR="0089185C">
        <w:rPr>
          <w:rFonts w:ascii="Times New Roman" w:hAnsi="Times New Roman" w:cs="Times New Roman"/>
          <w:sz w:val="24"/>
          <w:szCs w:val="24"/>
        </w:rPr>
        <w:t xml:space="preserve"> </w:t>
      </w:r>
      <w:r w:rsidR="00020B57">
        <w:rPr>
          <w:rFonts w:ascii="Times New Roman" w:hAnsi="Times New Roman" w:cs="Times New Roman"/>
          <w:sz w:val="24"/>
          <w:szCs w:val="24"/>
        </w:rPr>
        <w:t xml:space="preserve">routine </w:t>
      </w:r>
      <w:r w:rsidR="000B5737" w:rsidRPr="003431DE">
        <w:rPr>
          <w:rFonts w:ascii="Times New Roman" w:hAnsi="Times New Roman" w:cs="Times New Roman"/>
          <w:sz w:val="24"/>
          <w:szCs w:val="24"/>
        </w:rPr>
        <w:t>organizational experiences</w:t>
      </w:r>
      <w:r w:rsidR="00020B57">
        <w:rPr>
          <w:rFonts w:ascii="Times New Roman" w:hAnsi="Times New Roman" w:cs="Times New Roman"/>
          <w:sz w:val="24"/>
          <w:szCs w:val="24"/>
        </w:rPr>
        <w:t xml:space="preserve">. This </w:t>
      </w:r>
      <w:r w:rsidR="00136D2F" w:rsidRPr="00136D2F">
        <w:rPr>
          <w:rFonts w:ascii="Times New Roman" w:hAnsi="Times New Roman" w:cs="Times New Roman"/>
          <w:sz w:val="24"/>
          <w:szCs w:val="24"/>
        </w:rPr>
        <w:t>subjective sense of uniqueness</w:t>
      </w:r>
      <w:r w:rsidR="00136D2F">
        <w:rPr>
          <w:rFonts w:ascii="Times New Roman" w:hAnsi="Times New Roman" w:cs="Times New Roman"/>
          <w:sz w:val="24"/>
          <w:szCs w:val="24"/>
        </w:rPr>
        <w:t xml:space="preserve"> </w:t>
      </w:r>
      <w:r w:rsidR="00020B57">
        <w:rPr>
          <w:rFonts w:ascii="Times New Roman" w:hAnsi="Times New Roman" w:cs="Times New Roman"/>
          <w:sz w:val="24"/>
          <w:szCs w:val="24"/>
        </w:rPr>
        <w:t xml:space="preserve">underscores the </w:t>
      </w:r>
      <w:r w:rsidR="00F106EF" w:rsidRPr="003431DE">
        <w:rPr>
          <w:rFonts w:ascii="Times New Roman" w:hAnsi="Times New Roman" w:cs="Times New Roman"/>
          <w:sz w:val="24"/>
          <w:szCs w:val="24"/>
        </w:rPr>
        <w:t>relevance of organizational nostalgia to</w:t>
      </w:r>
      <w:r w:rsidR="00020B57">
        <w:rPr>
          <w:rFonts w:ascii="Times New Roman" w:hAnsi="Times New Roman" w:cs="Times New Roman"/>
          <w:sz w:val="24"/>
          <w:szCs w:val="24"/>
        </w:rPr>
        <w:t xml:space="preserve"> the</w:t>
      </w:r>
      <w:r w:rsidR="00F106EF" w:rsidRPr="003431DE">
        <w:rPr>
          <w:rFonts w:ascii="Times New Roman" w:hAnsi="Times New Roman" w:cs="Times New Roman"/>
          <w:sz w:val="24"/>
          <w:szCs w:val="24"/>
        </w:rPr>
        <w:t xml:space="preserve"> </w:t>
      </w:r>
      <w:r w:rsidR="00FD3442" w:rsidRPr="003431DE">
        <w:rPr>
          <w:rFonts w:ascii="Times New Roman" w:hAnsi="Times New Roman" w:cs="Times New Roman"/>
          <w:sz w:val="24"/>
          <w:szCs w:val="24"/>
        </w:rPr>
        <w:t>prioritization</w:t>
      </w:r>
      <w:r w:rsidR="005227AB" w:rsidRPr="003431DE">
        <w:rPr>
          <w:rFonts w:ascii="Times New Roman" w:hAnsi="Times New Roman" w:cs="Times New Roman"/>
          <w:sz w:val="24"/>
          <w:szCs w:val="24"/>
        </w:rPr>
        <w:t xml:space="preserve"> of important personal work goals</w:t>
      </w:r>
      <w:r w:rsidR="0089185C">
        <w:rPr>
          <w:rFonts w:ascii="Times New Roman" w:hAnsi="Times New Roman" w:cs="Times New Roman"/>
          <w:sz w:val="24"/>
          <w:szCs w:val="24"/>
        </w:rPr>
        <w:t>.</w:t>
      </w:r>
    </w:p>
    <w:p w14:paraId="5FBF6DD6" w14:textId="2B2FCBA0" w:rsidR="00326C92" w:rsidRPr="003431DE" w:rsidRDefault="00493AA4" w:rsidP="00623DFE">
      <w:pPr>
        <w:widowControl w:val="0"/>
        <w:spacing w:after="0" w:line="480" w:lineRule="exact"/>
        <w:jc w:val="center"/>
        <w:rPr>
          <w:rFonts w:ascii="Times New Roman" w:hAnsi="Times New Roman" w:cs="Times New Roman"/>
          <w:b/>
          <w:sz w:val="24"/>
          <w:szCs w:val="24"/>
        </w:rPr>
      </w:pPr>
      <w:r w:rsidRPr="003431DE">
        <w:rPr>
          <w:rFonts w:ascii="Times New Roman" w:hAnsi="Times New Roman" w:cs="Times New Roman"/>
          <w:b/>
          <w:sz w:val="24"/>
          <w:szCs w:val="24"/>
        </w:rPr>
        <w:t>T</w:t>
      </w:r>
      <w:r w:rsidR="00983560" w:rsidRPr="003431DE">
        <w:rPr>
          <w:rFonts w:ascii="Times New Roman" w:hAnsi="Times New Roman" w:cs="Times New Roman"/>
          <w:b/>
          <w:sz w:val="24"/>
          <w:szCs w:val="24"/>
        </w:rPr>
        <w:t xml:space="preserve">heoretical </w:t>
      </w:r>
      <w:r w:rsidRPr="003431DE">
        <w:rPr>
          <w:rFonts w:ascii="Times New Roman" w:hAnsi="Times New Roman" w:cs="Times New Roman"/>
          <w:b/>
          <w:sz w:val="24"/>
          <w:szCs w:val="24"/>
        </w:rPr>
        <w:t>F</w:t>
      </w:r>
      <w:r w:rsidR="00983560" w:rsidRPr="003431DE">
        <w:rPr>
          <w:rFonts w:ascii="Times New Roman" w:hAnsi="Times New Roman" w:cs="Times New Roman"/>
          <w:b/>
          <w:sz w:val="24"/>
          <w:szCs w:val="24"/>
        </w:rPr>
        <w:t>ramework</w:t>
      </w:r>
    </w:p>
    <w:p w14:paraId="32C534F5" w14:textId="77777777" w:rsidR="00E8069F" w:rsidRPr="003431DE" w:rsidRDefault="00E8069F" w:rsidP="00623DFE">
      <w:pPr>
        <w:widowControl w:val="0"/>
        <w:suppressLineNumbers/>
        <w:suppressAutoHyphens/>
        <w:spacing w:after="0" w:line="480" w:lineRule="exact"/>
        <w:rPr>
          <w:rFonts w:ascii="Times New Roman" w:hAnsi="Times New Roman" w:cs="Times New Roman"/>
          <w:b/>
          <w:sz w:val="24"/>
          <w:szCs w:val="24"/>
        </w:rPr>
      </w:pPr>
      <w:r w:rsidRPr="003431DE">
        <w:rPr>
          <w:rFonts w:ascii="Times New Roman" w:hAnsi="Times New Roman" w:cs="Times New Roman"/>
          <w:b/>
          <w:sz w:val="24"/>
          <w:szCs w:val="24"/>
        </w:rPr>
        <w:t>Organizational Nostalgia</w:t>
      </w:r>
    </w:p>
    <w:p w14:paraId="528D725F" w14:textId="29988897" w:rsidR="00E8069F" w:rsidRPr="00DD1143" w:rsidRDefault="00E8069F" w:rsidP="00623DFE">
      <w:pPr>
        <w:widowControl w:val="0"/>
        <w:spacing w:after="0" w:line="480" w:lineRule="exact"/>
        <w:ind w:firstLine="720"/>
        <w:rPr>
          <w:rFonts w:ascii="Times New Roman" w:hAnsi="Times New Roman" w:cs="Times New Roman"/>
          <w:sz w:val="24"/>
          <w:szCs w:val="24"/>
        </w:rPr>
      </w:pPr>
      <w:r w:rsidRPr="00DD1143">
        <w:rPr>
          <w:rFonts w:ascii="Times New Roman" w:hAnsi="Times New Roman" w:cs="Times New Roman"/>
          <w:sz w:val="24"/>
          <w:szCs w:val="24"/>
        </w:rPr>
        <w:t>The New Oxford Dictionary of English (1988, p. 1266) defines nostalgia as “a sentimental longing or wistful affection for the past.” Nostalgia is a social emotion that is</w:t>
      </w:r>
      <w:r w:rsidR="003C481B" w:rsidRPr="00DD1143">
        <w:rPr>
          <w:rFonts w:ascii="Times New Roman" w:hAnsi="Times New Roman" w:cs="Times New Roman"/>
          <w:sz w:val="24"/>
          <w:szCs w:val="24"/>
        </w:rPr>
        <w:t xml:space="preserve"> also </w:t>
      </w:r>
      <w:r w:rsidRPr="00DD1143">
        <w:rPr>
          <w:rFonts w:ascii="Times New Roman" w:hAnsi="Times New Roman" w:cs="Times New Roman"/>
          <w:sz w:val="24"/>
          <w:szCs w:val="24"/>
        </w:rPr>
        <w:t xml:space="preserve">self-relevant: Nostalgic </w:t>
      </w:r>
      <w:r w:rsidR="008F0F91" w:rsidRPr="00DD1143">
        <w:rPr>
          <w:rFonts w:ascii="Times New Roman" w:hAnsi="Times New Roman" w:cs="Times New Roman"/>
          <w:sz w:val="24"/>
          <w:szCs w:val="24"/>
        </w:rPr>
        <w:t>recollections</w:t>
      </w:r>
      <w:r w:rsidRPr="00DD1143">
        <w:rPr>
          <w:rFonts w:ascii="Times New Roman" w:hAnsi="Times New Roman" w:cs="Times New Roman"/>
          <w:sz w:val="24"/>
          <w:szCs w:val="24"/>
        </w:rPr>
        <w:t xml:space="preserve"> usually involve treasured events or objects from one’s past</w:t>
      </w:r>
      <w:r w:rsidR="00DF1997">
        <w:rPr>
          <w:rFonts w:ascii="Times New Roman" w:hAnsi="Times New Roman" w:cs="Times New Roman"/>
          <w:sz w:val="24"/>
          <w:szCs w:val="24"/>
        </w:rPr>
        <w:t xml:space="preserve">, including </w:t>
      </w:r>
      <w:r w:rsidRPr="00DD1143">
        <w:rPr>
          <w:rFonts w:ascii="Times New Roman" w:hAnsi="Times New Roman" w:cs="Times New Roman"/>
          <w:sz w:val="24"/>
          <w:szCs w:val="24"/>
        </w:rPr>
        <w:t>childhood</w:t>
      </w:r>
      <w:r w:rsidR="007C79FE" w:rsidRPr="00DD1143">
        <w:rPr>
          <w:rFonts w:ascii="Times New Roman" w:hAnsi="Times New Roman" w:cs="Times New Roman"/>
          <w:sz w:val="24"/>
          <w:szCs w:val="24"/>
        </w:rPr>
        <w:t xml:space="preserve"> experiences</w:t>
      </w:r>
      <w:r w:rsidRPr="00DD1143">
        <w:rPr>
          <w:rFonts w:ascii="Times New Roman" w:hAnsi="Times New Roman" w:cs="Times New Roman"/>
          <w:sz w:val="24"/>
          <w:szCs w:val="24"/>
        </w:rPr>
        <w:t xml:space="preserve"> or close </w:t>
      </w:r>
      <w:r w:rsidR="007C79FE" w:rsidRPr="00DD1143">
        <w:rPr>
          <w:rFonts w:ascii="Times New Roman" w:hAnsi="Times New Roman" w:cs="Times New Roman"/>
          <w:sz w:val="24"/>
          <w:szCs w:val="24"/>
        </w:rPr>
        <w:t xml:space="preserve">interpersonal </w:t>
      </w:r>
      <w:r w:rsidRPr="00DD1143">
        <w:rPr>
          <w:rFonts w:ascii="Times New Roman" w:hAnsi="Times New Roman" w:cs="Times New Roman"/>
          <w:sz w:val="24"/>
          <w:szCs w:val="24"/>
        </w:rPr>
        <w:t xml:space="preserve">relationships (e.g., </w:t>
      </w:r>
      <w:r w:rsidR="00527FFC" w:rsidRPr="00DD1143">
        <w:rPr>
          <w:rFonts w:ascii="Times New Roman" w:hAnsi="Times New Roman" w:cs="Times New Roman"/>
          <w:sz w:val="24"/>
          <w:szCs w:val="24"/>
        </w:rPr>
        <w:t xml:space="preserve">toys, </w:t>
      </w:r>
      <w:r w:rsidRPr="00DD1143">
        <w:rPr>
          <w:rFonts w:ascii="Times New Roman" w:hAnsi="Times New Roman" w:cs="Times New Roman"/>
          <w:sz w:val="24"/>
          <w:szCs w:val="24"/>
        </w:rPr>
        <w:t xml:space="preserve">birthdays, anniversaries, </w:t>
      </w:r>
      <w:r w:rsidR="00C44F65" w:rsidRPr="00DD1143">
        <w:rPr>
          <w:rFonts w:ascii="Times New Roman" w:hAnsi="Times New Roman" w:cs="Times New Roman"/>
          <w:sz w:val="24"/>
          <w:szCs w:val="24"/>
        </w:rPr>
        <w:t>holidays</w:t>
      </w:r>
      <w:r w:rsidR="00DD0F50" w:rsidRPr="00DD1143">
        <w:rPr>
          <w:rFonts w:ascii="Times New Roman" w:hAnsi="Times New Roman" w:cs="Times New Roman"/>
          <w:sz w:val="24"/>
          <w:szCs w:val="24"/>
        </w:rPr>
        <w:t xml:space="preserve">, </w:t>
      </w:r>
      <w:r w:rsidR="00527FFC" w:rsidRPr="00DD1143">
        <w:rPr>
          <w:rFonts w:ascii="Times New Roman" w:hAnsi="Times New Roman" w:cs="Times New Roman"/>
          <w:sz w:val="24"/>
          <w:szCs w:val="24"/>
        </w:rPr>
        <w:t>university</w:t>
      </w:r>
      <w:r w:rsidRPr="00DD1143">
        <w:rPr>
          <w:rFonts w:ascii="Times New Roman" w:hAnsi="Times New Roman" w:cs="Times New Roman"/>
          <w:sz w:val="24"/>
          <w:szCs w:val="24"/>
        </w:rPr>
        <w:t xml:space="preserve"> reunions; Abeyta</w:t>
      </w:r>
      <w:r w:rsidR="00CE21E3" w:rsidRPr="00DD1143">
        <w:rPr>
          <w:rFonts w:ascii="Times New Roman" w:hAnsi="Times New Roman" w:cs="Times New Roman"/>
          <w:sz w:val="24"/>
          <w:szCs w:val="24"/>
        </w:rPr>
        <w:t>, Routledge, Roylance</w:t>
      </w:r>
      <w:r w:rsidRPr="00DD1143">
        <w:rPr>
          <w:rFonts w:ascii="Times New Roman" w:hAnsi="Times New Roman" w:cs="Times New Roman"/>
          <w:sz w:val="24"/>
          <w:szCs w:val="24"/>
        </w:rPr>
        <w:t xml:space="preserve"> et al., 2015; </w:t>
      </w:r>
      <w:r w:rsidRPr="00DD1143">
        <w:rPr>
          <w:rFonts w:ascii="Times New Roman" w:hAnsi="Times New Roman" w:cs="Times New Roman"/>
          <w:bCs/>
          <w:color w:val="000000" w:themeColor="text1"/>
          <w:sz w:val="24"/>
          <w:szCs w:val="24"/>
        </w:rPr>
        <w:t>Batcho, 1995</w:t>
      </w:r>
      <w:r w:rsidR="00333CBF" w:rsidRPr="00DD1143">
        <w:rPr>
          <w:rFonts w:ascii="Times New Roman" w:hAnsi="Times New Roman" w:cs="Times New Roman"/>
          <w:bCs/>
          <w:color w:val="000000" w:themeColor="text1"/>
          <w:sz w:val="24"/>
          <w:szCs w:val="24"/>
        </w:rPr>
        <w:t xml:space="preserve">; Green et al., </w:t>
      </w:r>
      <w:r w:rsidR="000418E4" w:rsidRPr="00DD1143">
        <w:rPr>
          <w:rFonts w:ascii="Times New Roman" w:hAnsi="Times New Roman" w:cs="Times New Roman"/>
          <w:bCs/>
          <w:color w:val="000000" w:themeColor="text1"/>
          <w:sz w:val="24"/>
          <w:szCs w:val="24"/>
        </w:rPr>
        <w:t>2021</w:t>
      </w:r>
      <w:r w:rsidRPr="00DD1143">
        <w:rPr>
          <w:rFonts w:ascii="Times New Roman" w:hAnsi="Times New Roman" w:cs="Times New Roman"/>
          <w:iCs/>
          <w:sz w:val="24"/>
          <w:szCs w:val="24"/>
        </w:rPr>
        <w:t>).</w:t>
      </w:r>
      <w:r w:rsidR="008F0F91" w:rsidRPr="00DD1143">
        <w:rPr>
          <w:rFonts w:ascii="Times New Roman" w:hAnsi="Times New Roman" w:cs="Times New Roman"/>
          <w:iCs/>
          <w:sz w:val="24"/>
          <w:szCs w:val="24"/>
        </w:rPr>
        <w:t xml:space="preserve"> </w:t>
      </w:r>
      <w:r w:rsidRPr="00DD1143">
        <w:rPr>
          <w:rFonts w:ascii="Times New Roman" w:hAnsi="Times New Roman" w:cs="Times New Roman"/>
          <w:sz w:val="24"/>
          <w:szCs w:val="24"/>
        </w:rPr>
        <w:t xml:space="preserve">These </w:t>
      </w:r>
      <w:r w:rsidR="008F0F91" w:rsidRPr="00DD1143">
        <w:rPr>
          <w:rFonts w:ascii="Times New Roman" w:hAnsi="Times New Roman" w:cs="Times New Roman"/>
          <w:sz w:val="24"/>
          <w:szCs w:val="24"/>
        </w:rPr>
        <w:t>recollections</w:t>
      </w:r>
      <w:r w:rsidRPr="00DD1143">
        <w:rPr>
          <w:rFonts w:ascii="Times New Roman" w:hAnsi="Times New Roman" w:cs="Times New Roman"/>
          <w:sz w:val="24"/>
          <w:szCs w:val="24"/>
        </w:rPr>
        <w:t xml:space="preserve"> are personally meaningful (</w:t>
      </w:r>
      <w:r w:rsidRPr="00DD1143">
        <w:rPr>
          <w:rFonts w:ascii="Times New Roman" w:hAnsi="Times New Roman" w:cs="Times New Roman"/>
          <w:color w:val="000000"/>
          <w:sz w:val="24"/>
          <w:szCs w:val="24"/>
        </w:rPr>
        <w:t xml:space="preserve">Sedikides </w:t>
      </w:r>
      <w:r w:rsidR="00F43972" w:rsidRPr="00DD1143">
        <w:rPr>
          <w:rFonts w:ascii="Times New Roman" w:hAnsi="Times New Roman" w:cs="Times New Roman"/>
          <w:sz w:val="24"/>
          <w:szCs w:val="24"/>
        </w:rPr>
        <w:t xml:space="preserve">&amp; </w:t>
      </w:r>
      <w:r w:rsidRPr="00DD1143">
        <w:rPr>
          <w:rFonts w:ascii="Times New Roman" w:hAnsi="Times New Roman" w:cs="Times New Roman"/>
          <w:color w:val="000000"/>
          <w:sz w:val="24"/>
          <w:szCs w:val="24"/>
        </w:rPr>
        <w:t xml:space="preserve">Wildschut, 2018) and </w:t>
      </w:r>
      <w:r w:rsidRPr="00DD1143">
        <w:rPr>
          <w:rFonts w:ascii="Times New Roman" w:hAnsi="Times New Roman" w:cs="Times New Roman"/>
          <w:sz w:val="24"/>
          <w:szCs w:val="24"/>
        </w:rPr>
        <w:t xml:space="preserve">atypical </w:t>
      </w:r>
      <w:r w:rsidR="00CE21E3" w:rsidRPr="00DD1143">
        <w:rPr>
          <w:rFonts w:ascii="Times New Roman" w:hAnsi="Times New Roman" w:cs="Times New Roman"/>
          <w:sz w:val="24"/>
          <w:szCs w:val="24"/>
        </w:rPr>
        <w:t>(</w:t>
      </w:r>
      <w:r w:rsidR="00020A47" w:rsidRPr="00DD1143">
        <w:rPr>
          <w:rFonts w:ascii="Times New Roman" w:hAnsi="Times New Roman" w:cs="Times New Roman"/>
          <w:sz w:val="24"/>
          <w:szCs w:val="24"/>
        </w:rPr>
        <w:t>v</w:t>
      </w:r>
      <w:r w:rsidRPr="00DD1143">
        <w:rPr>
          <w:rFonts w:ascii="Times New Roman" w:hAnsi="Times New Roman" w:cs="Times New Roman"/>
          <w:color w:val="000000" w:themeColor="text1"/>
          <w:sz w:val="24"/>
          <w:szCs w:val="24"/>
          <w:shd w:val="clear" w:color="auto" w:fill="FFFFFF"/>
        </w:rPr>
        <w:t>an Tilburg et al., 2019</w:t>
      </w:r>
      <w:r w:rsidRPr="00DD1143">
        <w:rPr>
          <w:rFonts w:ascii="Times New Roman" w:hAnsi="Times New Roman" w:cs="Times New Roman"/>
          <w:sz w:val="24"/>
          <w:szCs w:val="24"/>
        </w:rPr>
        <w:t xml:space="preserve">). In nostalgic reverie, </w:t>
      </w:r>
      <w:r w:rsidR="00C14C89" w:rsidRPr="00DD1143">
        <w:rPr>
          <w:rFonts w:ascii="Times New Roman" w:hAnsi="Times New Roman" w:cs="Times New Roman"/>
          <w:sz w:val="24"/>
          <w:szCs w:val="24"/>
        </w:rPr>
        <w:t>individuals</w:t>
      </w:r>
      <w:r w:rsidR="00DF1997">
        <w:rPr>
          <w:rFonts w:ascii="Times New Roman" w:hAnsi="Times New Roman" w:cs="Times New Roman"/>
          <w:sz w:val="24"/>
          <w:szCs w:val="24"/>
        </w:rPr>
        <w:t xml:space="preserve"> tend to</w:t>
      </w:r>
      <w:r w:rsidR="00C14C89" w:rsidRPr="00DD1143">
        <w:rPr>
          <w:rFonts w:ascii="Times New Roman" w:hAnsi="Times New Roman" w:cs="Times New Roman"/>
          <w:sz w:val="24"/>
          <w:szCs w:val="24"/>
        </w:rPr>
        <w:t xml:space="preserve"> </w:t>
      </w:r>
      <w:r w:rsidR="00EF36D6" w:rsidRPr="00DD1143">
        <w:rPr>
          <w:rFonts w:ascii="Times New Roman" w:hAnsi="Times New Roman" w:cs="Times New Roman"/>
          <w:sz w:val="24"/>
          <w:szCs w:val="24"/>
        </w:rPr>
        <w:t xml:space="preserve">idealize these moments, experiencing both </w:t>
      </w:r>
      <w:r w:rsidRPr="00DD1143">
        <w:rPr>
          <w:rFonts w:ascii="Times New Roman" w:hAnsi="Times New Roman" w:cs="Times New Roman"/>
          <w:sz w:val="24"/>
          <w:szCs w:val="24"/>
        </w:rPr>
        <w:t>warm</w:t>
      </w:r>
      <w:r w:rsidR="00B13424" w:rsidRPr="00DD1143">
        <w:rPr>
          <w:rFonts w:ascii="Times New Roman" w:hAnsi="Times New Roman" w:cs="Times New Roman"/>
          <w:sz w:val="24"/>
          <w:szCs w:val="24"/>
        </w:rPr>
        <w:t>th</w:t>
      </w:r>
      <w:r w:rsidRPr="00DD1143">
        <w:rPr>
          <w:rFonts w:ascii="Times New Roman" w:hAnsi="Times New Roman" w:cs="Times New Roman"/>
          <w:sz w:val="24"/>
          <w:szCs w:val="24"/>
        </w:rPr>
        <w:t xml:space="preserve"> and </w:t>
      </w:r>
      <w:r w:rsidR="00EF36D6" w:rsidRPr="00DD1143">
        <w:rPr>
          <w:rFonts w:ascii="Times New Roman" w:hAnsi="Times New Roman" w:cs="Times New Roman"/>
          <w:sz w:val="24"/>
          <w:szCs w:val="24"/>
        </w:rPr>
        <w:t xml:space="preserve">a yearning to relive or </w:t>
      </w:r>
      <w:r w:rsidR="00C14C89" w:rsidRPr="00DD1143">
        <w:rPr>
          <w:rFonts w:ascii="Times New Roman" w:hAnsi="Times New Roman" w:cs="Times New Roman"/>
          <w:sz w:val="24"/>
          <w:szCs w:val="24"/>
        </w:rPr>
        <w:t>reclaim aspects of the past</w:t>
      </w:r>
      <w:r w:rsidRPr="00DD1143">
        <w:rPr>
          <w:rFonts w:ascii="Times New Roman" w:hAnsi="Times New Roman" w:cs="Times New Roman"/>
          <w:sz w:val="24"/>
          <w:szCs w:val="24"/>
        </w:rPr>
        <w:t xml:space="preserve"> (</w:t>
      </w:r>
      <w:r w:rsidR="00751E6D" w:rsidRPr="00DD1143">
        <w:rPr>
          <w:rFonts w:ascii="Times New Roman" w:hAnsi="Times New Roman" w:cs="Times New Roman"/>
          <w:bCs/>
          <w:color w:val="000000" w:themeColor="text1"/>
          <w:sz w:val="24"/>
          <w:szCs w:val="24"/>
        </w:rPr>
        <w:t xml:space="preserve">Evans et al., 2021; </w:t>
      </w:r>
      <w:r w:rsidRPr="00DD1143">
        <w:rPr>
          <w:rFonts w:ascii="Times New Roman" w:hAnsi="Times New Roman" w:cs="Times New Roman"/>
          <w:sz w:val="24"/>
          <w:szCs w:val="24"/>
        </w:rPr>
        <w:t>Hepper et al., 2012). Nostalgia</w:t>
      </w:r>
      <w:r w:rsidR="00925DF5" w:rsidRPr="00DD1143">
        <w:rPr>
          <w:rFonts w:ascii="Times New Roman" w:hAnsi="Times New Roman" w:cs="Times New Roman"/>
          <w:sz w:val="24"/>
          <w:szCs w:val="24"/>
        </w:rPr>
        <w:t xml:space="preserve"> is </w:t>
      </w:r>
      <w:r w:rsidRPr="00DD1143">
        <w:rPr>
          <w:rFonts w:ascii="Times New Roman" w:hAnsi="Times New Roman" w:cs="Times New Roman"/>
          <w:sz w:val="24"/>
          <w:szCs w:val="24"/>
        </w:rPr>
        <w:t>frequent</w:t>
      </w:r>
      <w:r w:rsidR="000A522E">
        <w:rPr>
          <w:rFonts w:ascii="Times New Roman" w:hAnsi="Times New Roman" w:cs="Times New Roman"/>
          <w:sz w:val="24"/>
          <w:szCs w:val="24"/>
        </w:rPr>
        <w:t>;</w:t>
      </w:r>
      <w:r w:rsidR="007D6A34">
        <w:rPr>
          <w:rFonts w:ascii="Times New Roman" w:hAnsi="Times New Roman" w:cs="Times New Roman"/>
          <w:sz w:val="24"/>
          <w:szCs w:val="24"/>
        </w:rPr>
        <w:t xml:space="preserve"> </w:t>
      </w:r>
      <w:r w:rsidR="000A522E">
        <w:rPr>
          <w:rFonts w:ascii="Times New Roman" w:hAnsi="Times New Roman" w:cs="Times New Roman"/>
          <w:sz w:val="24"/>
          <w:szCs w:val="24"/>
        </w:rPr>
        <w:t>r</w:t>
      </w:r>
      <w:r w:rsidR="00571037">
        <w:rPr>
          <w:rFonts w:ascii="Times New Roman" w:hAnsi="Times New Roman" w:cs="Times New Roman"/>
          <w:sz w:val="24"/>
          <w:szCs w:val="24"/>
        </w:rPr>
        <w:t>ecall</w:t>
      </w:r>
      <w:r w:rsidR="007D6A34">
        <w:rPr>
          <w:rFonts w:ascii="Times New Roman" w:hAnsi="Times New Roman" w:cs="Times New Roman"/>
          <w:sz w:val="24"/>
          <w:szCs w:val="24"/>
        </w:rPr>
        <w:t>-based</w:t>
      </w:r>
      <w:r w:rsidR="00571037">
        <w:rPr>
          <w:rFonts w:ascii="Times New Roman" w:hAnsi="Times New Roman" w:cs="Times New Roman"/>
          <w:sz w:val="24"/>
          <w:szCs w:val="24"/>
        </w:rPr>
        <w:t xml:space="preserve"> </w:t>
      </w:r>
      <w:r w:rsidR="000A522E">
        <w:rPr>
          <w:rFonts w:ascii="Times New Roman" w:hAnsi="Times New Roman" w:cs="Times New Roman"/>
          <w:sz w:val="24"/>
          <w:szCs w:val="24"/>
        </w:rPr>
        <w:t>(</w:t>
      </w:r>
      <w:r w:rsidR="000A522E" w:rsidRPr="00DD1143">
        <w:rPr>
          <w:rFonts w:ascii="Times New Roman" w:hAnsi="Times New Roman" w:cs="Times New Roman"/>
          <w:sz w:val="24"/>
          <w:szCs w:val="24"/>
        </w:rPr>
        <w:t>Hepper et al., 2021; Wildschut et al., 2006)</w:t>
      </w:r>
      <w:r w:rsidR="000A522E">
        <w:rPr>
          <w:rFonts w:ascii="Times New Roman" w:hAnsi="Times New Roman" w:cs="Times New Roman"/>
          <w:sz w:val="24"/>
          <w:szCs w:val="24"/>
        </w:rPr>
        <w:t xml:space="preserve"> and experience-sampling (Newman et al., 2020; Turner &amp; Stanley, 2021)</w:t>
      </w:r>
      <w:r w:rsidR="007D6A34">
        <w:rPr>
          <w:rFonts w:ascii="Times New Roman" w:hAnsi="Times New Roman" w:cs="Times New Roman"/>
          <w:sz w:val="24"/>
          <w:szCs w:val="24"/>
        </w:rPr>
        <w:t xml:space="preserve"> </w:t>
      </w:r>
      <w:r w:rsidR="000A522E">
        <w:rPr>
          <w:rFonts w:ascii="Times New Roman" w:hAnsi="Times New Roman" w:cs="Times New Roman"/>
          <w:sz w:val="24"/>
          <w:szCs w:val="24"/>
        </w:rPr>
        <w:t xml:space="preserve">studies </w:t>
      </w:r>
      <w:r w:rsidR="007D6A34">
        <w:rPr>
          <w:rFonts w:ascii="Times New Roman" w:hAnsi="Times New Roman" w:cs="Times New Roman"/>
          <w:sz w:val="24"/>
          <w:szCs w:val="24"/>
        </w:rPr>
        <w:t>indicate</w:t>
      </w:r>
      <w:r w:rsidR="00571037">
        <w:rPr>
          <w:rFonts w:ascii="Times New Roman" w:hAnsi="Times New Roman" w:cs="Times New Roman"/>
          <w:sz w:val="24"/>
          <w:szCs w:val="24"/>
        </w:rPr>
        <w:t xml:space="preserve"> that </w:t>
      </w:r>
      <w:r w:rsidR="007D6A34">
        <w:rPr>
          <w:rFonts w:ascii="Times New Roman" w:hAnsi="Times New Roman" w:cs="Times New Roman"/>
          <w:sz w:val="24"/>
          <w:szCs w:val="24"/>
        </w:rPr>
        <w:t>individuals</w:t>
      </w:r>
      <w:r w:rsidR="00571037">
        <w:rPr>
          <w:rFonts w:ascii="Times New Roman" w:hAnsi="Times New Roman" w:cs="Times New Roman"/>
          <w:sz w:val="24"/>
          <w:szCs w:val="24"/>
        </w:rPr>
        <w:t xml:space="preserve"> </w:t>
      </w:r>
      <w:r w:rsidR="00925DF5" w:rsidRPr="00DD1143">
        <w:rPr>
          <w:rFonts w:ascii="Times New Roman" w:hAnsi="Times New Roman" w:cs="Times New Roman"/>
          <w:sz w:val="24"/>
          <w:szCs w:val="24"/>
        </w:rPr>
        <w:t>experience</w:t>
      </w:r>
      <w:r w:rsidR="007D6A34">
        <w:rPr>
          <w:rFonts w:ascii="Times New Roman" w:hAnsi="Times New Roman" w:cs="Times New Roman"/>
          <w:sz w:val="24"/>
          <w:szCs w:val="24"/>
        </w:rPr>
        <w:t xml:space="preserve"> nostalgia</w:t>
      </w:r>
      <w:r w:rsidR="00925DF5" w:rsidRPr="00DD1143">
        <w:rPr>
          <w:rFonts w:ascii="Times New Roman" w:hAnsi="Times New Roman" w:cs="Times New Roman"/>
          <w:sz w:val="24"/>
          <w:szCs w:val="24"/>
        </w:rPr>
        <w:t xml:space="preserve"> </w:t>
      </w:r>
      <w:r w:rsidR="0016165D" w:rsidRPr="00DD1143">
        <w:rPr>
          <w:rFonts w:ascii="Times New Roman" w:hAnsi="Times New Roman" w:cs="Times New Roman"/>
          <w:sz w:val="24"/>
          <w:szCs w:val="24"/>
        </w:rPr>
        <w:t xml:space="preserve">several times </w:t>
      </w:r>
      <w:r w:rsidR="007D6A34">
        <w:rPr>
          <w:rFonts w:ascii="Times New Roman" w:hAnsi="Times New Roman" w:cs="Times New Roman"/>
          <w:sz w:val="24"/>
          <w:szCs w:val="24"/>
        </w:rPr>
        <w:t>per</w:t>
      </w:r>
      <w:r w:rsidR="0016165D" w:rsidRPr="00DD1143">
        <w:rPr>
          <w:rFonts w:ascii="Times New Roman" w:hAnsi="Times New Roman" w:cs="Times New Roman"/>
          <w:sz w:val="24"/>
          <w:szCs w:val="24"/>
        </w:rPr>
        <w:t xml:space="preserve"> week</w:t>
      </w:r>
      <w:r w:rsidR="00A62E6C" w:rsidRPr="00A62E6C">
        <w:rPr>
          <w:rFonts w:ascii="Times New Roman" w:hAnsi="Times New Roman" w:cs="Times New Roman"/>
          <w:sz w:val="24"/>
          <w:szCs w:val="24"/>
        </w:rPr>
        <w:t>.</w:t>
      </w:r>
      <w:r w:rsidR="00A62E6C">
        <w:rPr>
          <w:rFonts w:ascii="Times New Roman" w:hAnsi="Times New Roman" w:cs="Times New Roman"/>
          <w:sz w:val="24"/>
          <w:szCs w:val="24"/>
        </w:rPr>
        <w:t xml:space="preserve"> </w:t>
      </w:r>
      <w:r w:rsidR="003D5EA7">
        <w:rPr>
          <w:rFonts w:ascii="Times New Roman" w:hAnsi="Times New Roman" w:cs="Times New Roman"/>
          <w:sz w:val="24"/>
          <w:szCs w:val="24"/>
        </w:rPr>
        <w:t xml:space="preserve">Nostalgia is experienced </w:t>
      </w:r>
      <w:r w:rsidR="007D6A34">
        <w:rPr>
          <w:rFonts w:ascii="Times New Roman" w:hAnsi="Times New Roman" w:cs="Times New Roman"/>
          <w:sz w:val="24"/>
          <w:szCs w:val="24"/>
        </w:rPr>
        <w:t>a</w:t>
      </w:r>
      <w:r w:rsidR="003D5EA7">
        <w:rPr>
          <w:rFonts w:ascii="Times New Roman" w:hAnsi="Times New Roman" w:cs="Times New Roman"/>
          <w:sz w:val="24"/>
          <w:szCs w:val="24"/>
        </w:rPr>
        <w:t>cross</w:t>
      </w:r>
      <w:r w:rsidR="007D6A34">
        <w:rPr>
          <w:rFonts w:ascii="Times New Roman" w:hAnsi="Times New Roman" w:cs="Times New Roman"/>
          <w:sz w:val="24"/>
          <w:szCs w:val="24"/>
        </w:rPr>
        <w:t xml:space="preserve"> </w:t>
      </w:r>
      <w:r w:rsidR="003D5EA7">
        <w:rPr>
          <w:rFonts w:ascii="Times New Roman" w:hAnsi="Times New Roman" w:cs="Times New Roman"/>
          <w:sz w:val="24"/>
          <w:szCs w:val="24"/>
        </w:rPr>
        <w:t>cultur</w:t>
      </w:r>
      <w:r w:rsidR="007D6A34">
        <w:rPr>
          <w:rFonts w:ascii="Times New Roman" w:hAnsi="Times New Roman" w:cs="Times New Roman"/>
          <w:sz w:val="24"/>
          <w:szCs w:val="24"/>
        </w:rPr>
        <w:t>es</w:t>
      </w:r>
      <w:r w:rsidR="003D5EA7">
        <w:rPr>
          <w:rFonts w:ascii="Times New Roman" w:hAnsi="Times New Roman" w:cs="Times New Roman"/>
          <w:sz w:val="24"/>
          <w:szCs w:val="24"/>
        </w:rPr>
        <w:t xml:space="preserve"> </w:t>
      </w:r>
      <w:r w:rsidRPr="00DD1143">
        <w:rPr>
          <w:rFonts w:ascii="Times New Roman" w:hAnsi="Times New Roman" w:cs="Times New Roman"/>
          <w:sz w:val="24"/>
          <w:szCs w:val="24"/>
        </w:rPr>
        <w:t>(Hepper et al., 2014</w:t>
      </w:r>
      <w:r w:rsidR="0016165D" w:rsidRPr="00DD1143">
        <w:rPr>
          <w:rFonts w:ascii="Times New Roman" w:hAnsi="Times New Roman" w:cs="Times New Roman"/>
          <w:sz w:val="24"/>
          <w:szCs w:val="24"/>
        </w:rPr>
        <w:t>; Sedikides &amp; Wildschut, 2022</w:t>
      </w:r>
      <w:r w:rsidRPr="00DD1143">
        <w:rPr>
          <w:rFonts w:ascii="Times New Roman" w:hAnsi="Times New Roman" w:cs="Times New Roman"/>
          <w:sz w:val="24"/>
          <w:szCs w:val="24"/>
        </w:rPr>
        <w:t xml:space="preserve">) and </w:t>
      </w:r>
      <w:r w:rsidR="007D6A34">
        <w:rPr>
          <w:rFonts w:ascii="Times New Roman" w:hAnsi="Times New Roman" w:cs="Times New Roman"/>
          <w:sz w:val="24"/>
          <w:szCs w:val="24"/>
        </w:rPr>
        <w:t>throughout the life span</w:t>
      </w:r>
      <w:r w:rsidRPr="00DD1143">
        <w:rPr>
          <w:rFonts w:ascii="Times New Roman" w:hAnsi="Times New Roman" w:cs="Times New Roman"/>
          <w:sz w:val="24"/>
          <w:szCs w:val="24"/>
        </w:rPr>
        <w:t xml:space="preserve"> (Hepper et al., 2021; </w:t>
      </w:r>
      <w:r w:rsidR="00AC5B9A" w:rsidRPr="00DD1143">
        <w:rPr>
          <w:rFonts w:ascii="Times New Roman" w:hAnsi="Times New Roman" w:cs="Times New Roman"/>
          <w:color w:val="201F1E"/>
          <w:sz w:val="24"/>
          <w:szCs w:val="24"/>
          <w:shd w:val="clear" w:color="auto" w:fill="FFFFFF"/>
        </w:rPr>
        <w:t>Juhl</w:t>
      </w:r>
      <w:r w:rsidR="00AC5B9A" w:rsidRPr="00DD1143">
        <w:rPr>
          <w:rFonts w:ascii="Times New Roman" w:hAnsi="Times New Roman" w:cs="Times New Roman"/>
          <w:bCs/>
          <w:color w:val="000000"/>
          <w:sz w:val="24"/>
          <w:szCs w:val="24"/>
        </w:rPr>
        <w:t xml:space="preserve"> et al., 2020</w:t>
      </w:r>
      <w:r w:rsidRPr="00DD1143">
        <w:rPr>
          <w:rFonts w:ascii="Times New Roman" w:hAnsi="Times New Roman" w:cs="Times New Roman"/>
          <w:sz w:val="24"/>
          <w:szCs w:val="24"/>
        </w:rPr>
        <w:t xml:space="preserve">). </w:t>
      </w:r>
      <w:r w:rsidR="00BE4FB8" w:rsidRPr="00B0335E">
        <w:rPr>
          <w:rFonts w:ascii="Times New Roman" w:hAnsi="Times New Roman" w:cs="Times New Roman"/>
          <w:sz w:val="24"/>
          <w:szCs w:val="24"/>
        </w:rPr>
        <w:t xml:space="preserve">Its hedonic tone is </w:t>
      </w:r>
      <w:r w:rsidR="00262540">
        <w:rPr>
          <w:rFonts w:ascii="Times New Roman" w:hAnsi="Times New Roman" w:cs="Times New Roman"/>
          <w:sz w:val="24"/>
          <w:szCs w:val="24"/>
        </w:rPr>
        <w:t>bittersweet</w:t>
      </w:r>
      <w:r w:rsidR="00BE4FB8" w:rsidRPr="00B0335E">
        <w:rPr>
          <w:rFonts w:ascii="Times New Roman" w:hAnsi="Times New Roman" w:cs="Times New Roman"/>
          <w:sz w:val="24"/>
          <w:szCs w:val="24"/>
        </w:rPr>
        <w:t xml:space="preserve">, </w:t>
      </w:r>
      <w:r w:rsidR="00262540">
        <w:rPr>
          <w:rFonts w:ascii="Times New Roman" w:hAnsi="Times New Roman" w:cs="Times New Roman"/>
          <w:sz w:val="24"/>
          <w:szCs w:val="24"/>
        </w:rPr>
        <w:t xml:space="preserve">involving a blend </w:t>
      </w:r>
      <w:r w:rsidR="00BE4FB8">
        <w:rPr>
          <w:rFonts w:ascii="Times New Roman" w:hAnsi="Times New Roman" w:cs="Times New Roman"/>
          <w:sz w:val="24"/>
          <w:szCs w:val="24"/>
        </w:rPr>
        <w:t xml:space="preserve">of </w:t>
      </w:r>
      <w:r w:rsidR="00BE4FB8" w:rsidRPr="00B0335E">
        <w:rPr>
          <w:rFonts w:ascii="Times New Roman" w:hAnsi="Times New Roman" w:cs="Times New Roman"/>
          <w:sz w:val="24"/>
          <w:szCs w:val="24"/>
        </w:rPr>
        <w:t>positive and negative affect</w:t>
      </w:r>
      <w:r w:rsidR="00BE4FB8">
        <w:rPr>
          <w:rFonts w:ascii="Times New Roman" w:hAnsi="Times New Roman" w:cs="Times New Roman"/>
          <w:sz w:val="24"/>
          <w:szCs w:val="24"/>
        </w:rPr>
        <w:t xml:space="preserve"> </w:t>
      </w:r>
      <w:r w:rsidR="00BE4FB8" w:rsidRPr="00A31317">
        <w:rPr>
          <w:rFonts w:ascii="Times New Roman" w:hAnsi="Times New Roman" w:cs="Times New Roman"/>
          <w:sz w:val="24"/>
          <w:szCs w:val="24"/>
        </w:rPr>
        <w:t>(</w:t>
      </w:r>
      <w:proofErr w:type="spellStart"/>
      <w:r w:rsidR="00BE4FB8" w:rsidRPr="00A31317">
        <w:rPr>
          <w:rFonts w:ascii="Times New Roman" w:hAnsi="Times New Roman" w:cs="Times New Roman"/>
          <w:sz w:val="24"/>
          <w:szCs w:val="24"/>
        </w:rPr>
        <w:t>Leunissen</w:t>
      </w:r>
      <w:proofErr w:type="spellEnd"/>
      <w:r w:rsidR="00BE4FB8" w:rsidRPr="00A31317">
        <w:rPr>
          <w:rFonts w:ascii="Times New Roman" w:hAnsi="Times New Roman" w:cs="Times New Roman"/>
          <w:sz w:val="24"/>
          <w:szCs w:val="24"/>
        </w:rPr>
        <w:t xml:space="preserve">, 2023; </w:t>
      </w:r>
      <w:proofErr w:type="spellStart"/>
      <w:r w:rsidR="00BE4FB8" w:rsidRPr="00A31317">
        <w:rPr>
          <w:rFonts w:ascii="Times New Roman" w:hAnsi="Times New Roman" w:cs="Times New Roman"/>
          <w:sz w:val="24"/>
          <w:szCs w:val="24"/>
        </w:rPr>
        <w:t>Leunissen</w:t>
      </w:r>
      <w:proofErr w:type="spellEnd"/>
      <w:r w:rsidR="00BE4FB8" w:rsidRPr="00A31317">
        <w:rPr>
          <w:rFonts w:ascii="Times New Roman" w:hAnsi="Times New Roman" w:cs="Times New Roman"/>
          <w:sz w:val="24"/>
          <w:szCs w:val="24"/>
        </w:rPr>
        <w:t xml:space="preserve"> et al., 2021; </w:t>
      </w:r>
      <w:r w:rsidR="00BE4FB8">
        <w:rPr>
          <w:rFonts w:ascii="Times New Roman" w:hAnsi="Times New Roman" w:cs="Times New Roman"/>
          <w:sz w:val="24"/>
          <w:szCs w:val="24"/>
        </w:rPr>
        <w:t xml:space="preserve">Methot et al., 2024; </w:t>
      </w:r>
      <w:r w:rsidR="00BE4FB8" w:rsidRPr="00A31317">
        <w:rPr>
          <w:rFonts w:ascii="Times New Roman" w:hAnsi="Times New Roman" w:cs="Times New Roman"/>
          <w:sz w:val="24"/>
          <w:szCs w:val="24"/>
        </w:rPr>
        <w:t>Newman et al., 2020; Turner &amp; Stanley, 2021)</w:t>
      </w:r>
      <w:r w:rsidR="00BE4FB8" w:rsidRPr="003431DE">
        <w:rPr>
          <w:rFonts w:ascii="Times New Roman" w:hAnsi="Times New Roman" w:cs="Times New Roman"/>
          <w:color w:val="000000" w:themeColor="text1"/>
          <w:sz w:val="24"/>
          <w:szCs w:val="24"/>
          <w:shd w:val="clear" w:color="auto" w:fill="FFFFFF"/>
        </w:rPr>
        <w:t xml:space="preserve">. </w:t>
      </w:r>
      <w:r w:rsidR="005D2B31" w:rsidRPr="00DD1143">
        <w:rPr>
          <w:rFonts w:ascii="Times New Roman" w:hAnsi="Times New Roman" w:cs="Times New Roman"/>
          <w:sz w:val="24"/>
          <w:szCs w:val="24"/>
        </w:rPr>
        <w:t>Further, n</w:t>
      </w:r>
      <w:r w:rsidRPr="00DD1143">
        <w:rPr>
          <w:rFonts w:ascii="Times New Roman" w:hAnsi="Times New Roman" w:cs="Times New Roman"/>
          <w:sz w:val="24"/>
          <w:szCs w:val="24"/>
        </w:rPr>
        <w:t>ostalgia has</w:t>
      </w:r>
      <w:r w:rsidR="002E3608" w:rsidRPr="00DD1143">
        <w:rPr>
          <w:rFonts w:ascii="Times New Roman" w:hAnsi="Times New Roman" w:cs="Times New Roman"/>
          <w:sz w:val="24"/>
          <w:szCs w:val="24"/>
        </w:rPr>
        <w:t xml:space="preserve"> relevance in</w:t>
      </w:r>
      <w:r w:rsidRPr="00DD1143">
        <w:rPr>
          <w:rFonts w:ascii="Times New Roman" w:hAnsi="Times New Roman" w:cs="Times New Roman"/>
          <w:sz w:val="24"/>
          <w:szCs w:val="24"/>
        </w:rPr>
        <w:t xml:space="preserve"> organizational </w:t>
      </w:r>
      <w:r w:rsidR="002E3608" w:rsidRPr="00DD1143">
        <w:rPr>
          <w:rFonts w:ascii="Times New Roman" w:hAnsi="Times New Roman" w:cs="Times New Roman"/>
          <w:sz w:val="24"/>
          <w:szCs w:val="24"/>
        </w:rPr>
        <w:t>context</w:t>
      </w:r>
      <w:r w:rsidR="00D07ECC">
        <w:rPr>
          <w:rFonts w:ascii="Times New Roman" w:hAnsi="Times New Roman" w:cs="Times New Roman"/>
          <w:sz w:val="24"/>
          <w:szCs w:val="24"/>
        </w:rPr>
        <w:t>s</w:t>
      </w:r>
      <w:r w:rsidR="002E3608" w:rsidRPr="00DD1143">
        <w:rPr>
          <w:rFonts w:ascii="Times New Roman" w:hAnsi="Times New Roman" w:cs="Times New Roman"/>
          <w:sz w:val="24"/>
          <w:szCs w:val="24"/>
        </w:rPr>
        <w:t xml:space="preserve">. For instance, it </w:t>
      </w:r>
      <w:r w:rsidR="002E3608" w:rsidRPr="00DD1143">
        <w:rPr>
          <w:rFonts w:ascii="Times New Roman" w:hAnsi="Times New Roman" w:cs="Times New Roman"/>
          <w:sz w:val="24"/>
          <w:szCs w:val="24"/>
        </w:rPr>
        <w:lastRenderedPageBreak/>
        <w:t xml:space="preserve">sustains </w:t>
      </w:r>
      <w:r w:rsidRPr="00DD1143">
        <w:rPr>
          <w:rFonts w:ascii="Times New Roman" w:hAnsi="Times New Roman" w:cs="Times New Roman"/>
          <w:sz w:val="24"/>
          <w:szCs w:val="24"/>
        </w:rPr>
        <w:t xml:space="preserve">cooperation </w:t>
      </w:r>
      <w:r w:rsidR="002E3608" w:rsidRPr="00DD1143">
        <w:rPr>
          <w:rFonts w:ascii="Times New Roman" w:hAnsi="Times New Roman" w:cs="Times New Roman"/>
          <w:sz w:val="24"/>
          <w:szCs w:val="24"/>
        </w:rPr>
        <w:t>under conditions of low procedural justice</w:t>
      </w:r>
      <w:r w:rsidR="00852BF3" w:rsidRPr="00DD1143">
        <w:rPr>
          <w:rFonts w:ascii="Times New Roman" w:hAnsi="Times New Roman" w:cs="Times New Roman"/>
          <w:sz w:val="24"/>
          <w:szCs w:val="24"/>
        </w:rPr>
        <w:t xml:space="preserve"> </w:t>
      </w:r>
      <w:r w:rsidRPr="00DD1143">
        <w:rPr>
          <w:rFonts w:ascii="Times New Roman" w:hAnsi="Times New Roman" w:cs="Times New Roman"/>
          <w:sz w:val="24"/>
          <w:szCs w:val="24"/>
        </w:rPr>
        <w:t>(</w:t>
      </w:r>
      <w:r w:rsidR="00020A47" w:rsidRPr="00DD1143">
        <w:rPr>
          <w:rFonts w:ascii="Times New Roman" w:hAnsi="Times New Roman" w:cs="Times New Roman"/>
          <w:sz w:val="24"/>
          <w:szCs w:val="24"/>
        </w:rPr>
        <w:t>v</w:t>
      </w:r>
      <w:r w:rsidRPr="00DD1143">
        <w:rPr>
          <w:rFonts w:ascii="Times New Roman" w:hAnsi="Times New Roman" w:cs="Times New Roman"/>
          <w:sz w:val="24"/>
          <w:szCs w:val="24"/>
        </w:rPr>
        <w:t>an Dijke et al., 2015)</w:t>
      </w:r>
      <w:r w:rsidR="00852BF3" w:rsidRPr="00DD1143">
        <w:rPr>
          <w:rFonts w:ascii="Times New Roman" w:hAnsi="Times New Roman" w:cs="Times New Roman"/>
          <w:sz w:val="24"/>
          <w:szCs w:val="24"/>
        </w:rPr>
        <w:t xml:space="preserve"> and preserves </w:t>
      </w:r>
      <w:r w:rsidRPr="00DD1143">
        <w:rPr>
          <w:rFonts w:ascii="Times New Roman" w:hAnsi="Times New Roman" w:cs="Times New Roman"/>
          <w:sz w:val="24"/>
          <w:szCs w:val="24"/>
        </w:rPr>
        <w:t xml:space="preserve">intrinsic motivation </w:t>
      </w:r>
      <w:r w:rsidR="00852BF3" w:rsidRPr="00DD1143">
        <w:rPr>
          <w:rFonts w:ascii="Times New Roman" w:hAnsi="Times New Roman" w:cs="Times New Roman"/>
          <w:sz w:val="24"/>
          <w:szCs w:val="24"/>
        </w:rPr>
        <w:t xml:space="preserve">when </w:t>
      </w:r>
      <w:r w:rsidRPr="00DD1143">
        <w:rPr>
          <w:rFonts w:ascii="Times New Roman" w:hAnsi="Times New Roman" w:cs="Times New Roman"/>
          <w:sz w:val="24"/>
          <w:szCs w:val="24"/>
        </w:rPr>
        <w:t>interactional justice</w:t>
      </w:r>
      <w:r w:rsidR="00852BF3" w:rsidRPr="00DD1143">
        <w:rPr>
          <w:rFonts w:ascii="Times New Roman" w:hAnsi="Times New Roman" w:cs="Times New Roman"/>
          <w:sz w:val="24"/>
          <w:szCs w:val="24"/>
        </w:rPr>
        <w:t xml:space="preserve"> is low</w:t>
      </w:r>
      <w:r w:rsidRPr="00DD1143">
        <w:rPr>
          <w:rFonts w:ascii="Times New Roman" w:hAnsi="Times New Roman" w:cs="Times New Roman"/>
          <w:sz w:val="24"/>
          <w:szCs w:val="24"/>
        </w:rPr>
        <w:t xml:space="preserve"> (</w:t>
      </w:r>
      <w:r w:rsidR="00020A47" w:rsidRPr="00DD1143">
        <w:rPr>
          <w:rFonts w:ascii="Times New Roman" w:hAnsi="Times New Roman" w:cs="Times New Roman"/>
          <w:sz w:val="24"/>
          <w:szCs w:val="24"/>
        </w:rPr>
        <w:t>v</w:t>
      </w:r>
      <w:r w:rsidRPr="00DD1143">
        <w:rPr>
          <w:rFonts w:ascii="Times New Roman" w:hAnsi="Times New Roman" w:cs="Times New Roman"/>
          <w:color w:val="000000"/>
          <w:sz w:val="24"/>
          <w:szCs w:val="24"/>
        </w:rPr>
        <w:t xml:space="preserve">an Dijke et al., </w:t>
      </w:r>
      <w:r w:rsidRPr="00DD1143">
        <w:rPr>
          <w:rFonts w:ascii="Times New Roman" w:hAnsi="Times New Roman" w:cs="Times New Roman"/>
          <w:sz w:val="24"/>
          <w:szCs w:val="24"/>
        </w:rPr>
        <w:t>2019).</w:t>
      </w:r>
    </w:p>
    <w:p w14:paraId="77E0533E" w14:textId="51E879D1" w:rsidR="005F5FBF" w:rsidRPr="00486BEF" w:rsidRDefault="00E8069F" w:rsidP="00623DFE">
      <w:pPr>
        <w:widowControl w:val="0"/>
        <w:spacing w:after="0" w:line="480" w:lineRule="exact"/>
        <w:ind w:firstLine="720"/>
        <w:rPr>
          <w:rFonts w:ascii="Times New Roman" w:hAnsi="Times New Roman" w:cs="Times New Roman"/>
          <w:sz w:val="24"/>
          <w:szCs w:val="24"/>
        </w:rPr>
      </w:pPr>
      <w:r w:rsidRPr="003431DE">
        <w:rPr>
          <w:rFonts w:ascii="Times New Roman" w:hAnsi="Times New Roman" w:cs="Times New Roman"/>
          <w:sz w:val="24"/>
          <w:szCs w:val="24"/>
        </w:rPr>
        <w:t>The</w:t>
      </w:r>
      <w:r w:rsidR="00BE365C">
        <w:rPr>
          <w:rFonts w:ascii="Times New Roman" w:hAnsi="Times New Roman" w:cs="Times New Roman"/>
          <w:sz w:val="24"/>
          <w:szCs w:val="24"/>
        </w:rPr>
        <w:t xml:space="preserve">se studies, however, have focused on personal nostalgia, </w:t>
      </w:r>
      <w:r w:rsidR="00E1262B">
        <w:rPr>
          <w:rFonts w:ascii="Times New Roman" w:hAnsi="Times New Roman" w:cs="Times New Roman"/>
          <w:sz w:val="24"/>
          <w:szCs w:val="24"/>
        </w:rPr>
        <w:t>namely</w:t>
      </w:r>
      <w:r w:rsidR="00BE365C">
        <w:rPr>
          <w:rFonts w:ascii="Times New Roman" w:hAnsi="Times New Roman" w:cs="Times New Roman"/>
          <w:sz w:val="24"/>
          <w:szCs w:val="24"/>
        </w:rPr>
        <w:t>, fond recollections of momentous events in one’s private life</w:t>
      </w:r>
      <w:r w:rsidRPr="003431DE">
        <w:rPr>
          <w:rFonts w:ascii="Times New Roman" w:hAnsi="Times New Roman" w:cs="Times New Roman"/>
          <w:sz w:val="24"/>
          <w:szCs w:val="24"/>
        </w:rPr>
        <w:t>.</w:t>
      </w:r>
      <w:r w:rsidR="00BE365C">
        <w:rPr>
          <w:rFonts w:ascii="Times New Roman" w:hAnsi="Times New Roman" w:cs="Times New Roman"/>
          <w:sz w:val="24"/>
          <w:szCs w:val="24"/>
        </w:rPr>
        <w:t xml:space="preserve"> Our </w:t>
      </w:r>
      <w:r w:rsidRPr="003431DE">
        <w:rPr>
          <w:rFonts w:ascii="Times New Roman" w:hAnsi="Times New Roman" w:cs="Times New Roman"/>
          <w:sz w:val="24"/>
          <w:szCs w:val="24"/>
        </w:rPr>
        <w:t>interest</w:t>
      </w:r>
      <w:r w:rsidR="00BE365C">
        <w:rPr>
          <w:rFonts w:ascii="Times New Roman" w:hAnsi="Times New Roman" w:cs="Times New Roman"/>
          <w:sz w:val="24"/>
          <w:szCs w:val="24"/>
        </w:rPr>
        <w:t xml:space="preserve"> lies in </w:t>
      </w:r>
      <w:r w:rsidRPr="003431DE">
        <w:rPr>
          <w:rFonts w:ascii="Times New Roman" w:hAnsi="Times New Roman" w:cs="Times New Roman"/>
          <w:sz w:val="24"/>
          <w:szCs w:val="24"/>
        </w:rPr>
        <w:t xml:space="preserve">organizational nostalgia, </w:t>
      </w:r>
      <w:r w:rsidR="00E1262B">
        <w:rPr>
          <w:rFonts w:ascii="Times New Roman" w:hAnsi="Times New Roman" w:cs="Times New Roman"/>
          <w:sz w:val="24"/>
          <w:szCs w:val="24"/>
        </w:rPr>
        <w:t>namely</w:t>
      </w:r>
      <w:r w:rsidRPr="003431DE">
        <w:rPr>
          <w:rFonts w:ascii="Times New Roman" w:hAnsi="Times New Roman" w:cs="Times New Roman"/>
          <w:sz w:val="24"/>
          <w:szCs w:val="24"/>
        </w:rPr>
        <w:t>, fond recollections of momentous</w:t>
      </w:r>
      <w:r w:rsidR="00052807">
        <w:rPr>
          <w:rFonts w:ascii="Times New Roman" w:hAnsi="Times New Roman" w:cs="Times New Roman"/>
          <w:sz w:val="24"/>
          <w:szCs w:val="24"/>
        </w:rPr>
        <w:t xml:space="preserve"> event from one’s work life. The distinction between </w:t>
      </w:r>
      <w:r w:rsidR="00052807" w:rsidRPr="000905E5">
        <w:rPr>
          <w:rFonts w:ascii="Times New Roman" w:hAnsi="Times New Roman" w:cs="Times New Roman"/>
          <w:sz w:val="24"/>
          <w:szCs w:val="24"/>
        </w:rPr>
        <w:t xml:space="preserve">personal and </w:t>
      </w:r>
      <w:r w:rsidRPr="000905E5">
        <w:rPr>
          <w:rFonts w:ascii="Times New Roman" w:hAnsi="Times New Roman" w:cs="Times New Roman"/>
          <w:sz w:val="24"/>
          <w:szCs w:val="24"/>
        </w:rPr>
        <w:t>organizational</w:t>
      </w:r>
      <w:r w:rsidR="00052807" w:rsidRPr="000905E5">
        <w:rPr>
          <w:rFonts w:ascii="Times New Roman" w:hAnsi="Times New Roman" w:cs="Times New Roman"/>
          <w:sz w:val="24"/>
          <w:szCs w:val="24"/>
        </w:rPr>
        <w:t xml:space="preserve"> </w:t>
      </w:r>
      <w:r w:rsidR="005F5FBF" w:rsidRPr="000905E5">
        <w:rPr>
          <w:rFonts w:ascii="Times New Roman" w:hAnsi="Times New Roman" w:cs="Times New Roman"/>
          <w:sz w:val="24"/>
          <w:szCs w:val="24"/>
        </w:rPr>
        <w:t>nostalgia</w:t>
      </w:r>
      <w:r w:rsidR="002F539A" w:rsidRPr="000905E5">
        <w:rPr>
          <w:rFonts w:ascii="Times New Roman" w:hAnsi="Times New Roman" w:cs="Times New Roman"/>
          <w:sz w:val="24"/>
          <w:szCs w:val="24"/>
        </w:rPr>
        <w:t xml:space="preserve"> is rooted in the conceptual separation of work and non-work domains </w:t>
      </w:r>
      <w:r w:rsidR="005F5FBF" w:rsidRPr="000905E5">
        <w:rPr>
          <w:rFonts w:ascii="Times New Roman" w:hAnsi="Times New Roman" w:cs="Times New Roman"/>
          <w:sz w:val="24"/>
          <w:szCs w:val="24"/>
        </w:rPr>
        <w:t>(Gabriel, 1993; Greenhaus et al., 2003)</w:t>
      </w:r>
      <w:r w:rsidR="002F539A" w:rsidRPr="000905E5">
        <w:rPr>
          <w:rFonts w:ascii="Times New Roman" w:hAnsi="Times New Roman" w:cs="Times New Roman"/>
          <w:sz w:val="24"/>
          <w:szCs w:val="24"/>
        </w:rPr>
        <w:t>,</w:t>
      </w:r>
      <w:r w:rsidR="00BE365C" w:rsidRPr="000905E5">
        <w:rPr>
          <w:rFonts w:ascii="Times New Roman" w:hAnsi="Times New Roman" w:cs="Times New Roman"/>
          <w:sz w:val="24"/>
          <w:szCs w:val="24"/>
        </w:rPr>
        <w:t xml:space="preserve"> which are typically experienced in different temporal and spatial contexts (e.g., weekdays vs. weekends; office vs. home). Organizational nostalgia is thus defined by its focus on events from the work domain</w:t>
      </w:r>
      <w:r w:rsidR="007C7BB5">
        <w:rPr>
          <w:rFonts w:ascii="Times New Roman" w:hAnsi="Times New Roman" w:cs="Times New Roman"/>
          <w:sz w:val="24"/>
          <w:szCs w:val="24"/>
        </w:rPr>
        <w:t xml:space="preserve">, </w:t>
      </w:r>
      <w:r w:rsidR="00BE365C" w:rsidRPr="000905E5">
        <w:rPr>
          <w:rFonts w:ascii="Times New Roman" w:hAnsi="Times New Roman" w:cs="Times New Roman"/>
          <w:sz w:val="24"/>
          <w:szCs w:val="24"/>
        </w:rPr>
        <w:t xml:space="preserve">such as </w:t>
      </w:r>
      <w:r w:rsidR="00DC6AF4">
        <w:rPr>
          <w:rFonts w:ascii="Times New Roman" w:hAnsi="Times New Roman" w:cs="Times New Roman"/>
          <w:sz w:val="24"/>
          <w:szCs w:val="24"/>
        </w:rPr>
        <w:t>tender</w:t>
      </w:r>
      <w:r w:rsidR="00BE365C" w:rsidRPr="000905E5">
        <w:rPr>
          <w:rFonts w:ascii="Times New Roman" w:hAnsi="Times New Roman" w:cs="Times New Roman"/>
          <w:sz w:val="24"/>
          <w:szCs w:val="24"/>
        </w:rPr>
        <w:t xml:space="preserve"> memories of team-building events or meaningful work achievements (Gabriel, 1993).</w:t>
      </w:r>
      <w:r w:rsidR="00420680">
        <w:rPr>
          <w:rFonts w:ascii="Times New Roman" w:hAnsi="Times New Roman" w:cs="Times New Roman"/>
          <w:sz w:val="24"/>
          <w:szCs w:val="24"/>
        </w:rPr>
        <w:t xml:space="preserve"> </w:t>
      </w:r>
      <w:r w:rsidR="00E01FF2" w:rsidRPr="00486BEF">
        <w:rPr>
          <w:rFonts w:ascii="Times New Roman" w:hAnsi="Times New Roman" w:cs="Times New Roman"/>
          <w:sz w:val="24"/>
          <w:szCs w:val="24"/>
        </w:rPr>
        <w:t>This distinction is critical, because nostalgia is a self-relevant emotion (</w:t>
      </w:r>
      <w:r w:rsidR="00020A47">
        <w:rPr>
          <w:rFonts w:ascii="Times New Roman" w:hAnsi="Times New Roman" w:cs="Times New Roman"/>
          <w:sz w:val="24"/>
          <w:szCs w:val="24"/>
        </w:rPr>
        <w:t>v</w:t>
      </w:r>
      <w:r w:rsidR="00E01FF2" w:rsidRPr="00486BEF">
        <w:rPr>
          <w:rFonts w:ascii="Times New Roman" w:hAnsi="Times New Roman" w:cs="Times New Roman"/>
          <w:sz w:val="24"/>
          <w:szCs w:val="24"/>
        </w:rPr>
        <w:t>an Tilburg et al., 2018), and the self is not a singular, unified entity but rather a context-sensitive constellation of self-views (Sedikides et al., 2013).</w:t>
      </w:r>
      <w:r w:rsidR="00517DD7" w:rsidRPr="00486BEF">
        <w:rPr>
          <w:rFonts w:ascii="Times New Roman" w:hAnsi="Times New Roman" w:cs="Times New Roman"/>
          <w:sz w:val="24"/>
          <w:szCs w:val="24"/>
        </w:rPr>
        <w:t xml:space="preserve"> Accordingly, organizational nostalgia operates within the work-related self-concept and predicts work-specific outcomes</w:t>
      </w:r>
      <w:r w:rsidR="007C7BB5">
        <w:rPr>
          <w:rFonts w:ascii="Times New Roman" w:hAnsi="Times New Roman" w:cs="Times New Roman"/>
          <w:sz w:val="24"/>
          <w:szCs w:val="24"/>
        </w:rPr>
        <w:t>,</w:t>
      </w:r>
      <w:r w:rsidR="00517DD7" w:rsidRPr="00486BEF">
        <w:rPr>
          <w:rFonts w:ascii="Times New Roman" w:hAnsi="Times New Roman" w:cs="Times New Roman"/>
          <w:sz w:val="24"/>
          <w:szCs w:val="24"/>
        </w:rPr>
        <w:t xml:space="preserve"> such as organizational citizenship behavior and engagement, whereas personal nostalgia does not (</w:t>
      </w:r>
      <w:proofErr w:type="spellStart"/>
      <w:r w:rsidR="00517DD7" w:rsidRPr="00486BEF">
        <w:rPr>
          <w:rFonts w:ascii="Times New Roman" w:hAnsi="Times New Roman" w:cs="Times New Roman"/>
          <w:sz w:val="24"/>
          <w:szCs w:val="24"/>
        </w:rPr>
        <w:t>Leunissen</w:t>
      </w:r>
      <w:proofErr w:type="spellEnd"/>
      <w:r w:rsidR="00517DD7" w:rsidRPr="00486BEF">
        <w:rPr>
          <w:rFonts w:ascii="Times New Roman" w:hAnsi="Times New Roman" w:cs="Times New Roman"/>
          <w:sz w:val="24"/>
          <w:szCs w:val="24"/>
        </w:rPr>
        <w:t xml:space="preserve"> et al., 2024).</w:t>
      </w:r>
    </w:p>
    <w:p w14:paraId="18C8D810" w14:textId="6175C4F9" w:rsidR="00486BEF" w:rsidRPr="003431DE" w:rsidRDefault="00486BEF" w:rsidP="00623DFE">
      <w:pPr>
        <w:widowControl w:val="0"/>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The literature has primarily examined</w:t>
      </w:r>
      <w:r w:rsidR="008C6A20" w:rsidRPr="003431DE">
        <w:rPr>
          <w:rFonts w:ascii="Times New Roman" w:hAnsi="Times New Roman" w:cs="Times New Roman"/>
          <w:sz w:val="24"/>
          <w:szCs w:val="24"/>
        </w:rPr>
        <w:t xml:space="preserve"> organizational nostalgia as a </w:t>
      </w:r>
      <w:r w:rsidR="00B92D56">
        <w:rPr>
          <w:rFonts w:ascii="Times New Roman" w:hAnsi="Times New Roman" w:cs="Times New Roman"/>
          <w:sz w:val="24"/>
          <w:szCs w:val="24"/>
        </w:rPr>
        <w:t>collective phenomenon.</w:t>
      </w:r>
      <w:r w:rsidR="008C6A20" w:rsidRPr="003431DE">
        <w:rPr>
          <w:rFonts w:ascii="Times New Roman" w:hAnsi="Times New Roman" w:cs="Times New Roman"/>
          <w:sz w:val="24"/>
          <w:szCs w:val="24"/>
        </w:rPr>
        <w:t xml:space="preserve"> </w:t>
      </w:r>
      <w:r w:rsidR="00CD24F2">
        <w:rPr>
          <w:rFonts w:ascii="Times New Roman" w:hAnsi="Times New Roman" w:cs="Times New Roman"/>
          <w:sz w:val="24"/>
          <w:szCs w:val="24"/>
        </w:rPr>
        <w:t>C</w:t>
      </w:r>
      <w:r w:rsidR="00DB6E78" w:rsidRPr="003431DE">
        <w:rPr>
          <w:rFonts w:ascii="Times New Roman" w:hAnsi="Times New Roman" w:cs="Times New Roman"/>
          <w:sz w:val="24"/>
          <w:szCs w:val="24"/>
        </w:rPr>
        <w:t xml:space="preserve">ollectively experienced </w:t>
      </w:r>
      <w:r w:rsidR="008C6A20" w:rsidRPr="003431DE">
        <w:rPr>
          <w:rFonts w:ascii="Times New Roman" w:hAnsi="Times New Roman" w:cs="Times New Roman"/>
          <w:sz w:val="24"/>
          <w:szCs w:val="24"/>
        </w:rPr>
        <w:t>organizational nostalgia</w:t>
      </w:r>
      <w:r w:rsidR="00986C1C" w:rsidRPr="003431DE">
        <w:rPr>
          <w:rFonts w:ascii="Times New Roman" w:hAnsi="Times New Roman" w:cs="Times New Roman"/>
          <w:sz w:val="24"/>
          <w:szCs w:val="24"/>
        </w:rPr>
        <w:t xml:space="preserve"> </w:t>
      </w:r>
      <w:r w:rsidR="00B92D56">
        <w:rPr>
          <w:rFonts w:ascii="Times New Roman" w:hAnsi="Times New Roman" w:cs="Times New Roman"/>
          <w:sz w:val="24"/>
          <w:szCs w:val="24"/>
        </w:rPr>
        <w:t>can foster shared organizational or professional identities</w:t>
      </w:r>
      <w:r w:rsidR="009D7E84">
        <w:rPr>
          <w:rFonts w:ascii="Times New Roman" w:hAnsi="Times New Roman" w:cs="Times New Roman"/>
          <w:sz w:val="24"/>
          <w:szCs w:val="24"/>
        </w:rPr>
        <w:t xml:space="preserve">, helping groups to navigate </w:t>
      </w:r>
      <w:r w:rsidR="008C6A20" w:rsidRPr="003431DE">
        <w:rPr>
          <w:rFonts w:ascii="Times New Roman" w:hAnsi="Times New Roman" w:cs="Times New Roman"/>
          <w:sz w:val="24"/>
          <w:szCs w:val="24"/>
        </w:rPr>
        <w:t>change</w:t>
      </w:r>
      <w:r w:rsidR="00545B9A">
        <w:rPr>
          <w:rFonts w:ascii="Times New Roman" w:hAnsi="Times New Roman" w:cs="Times New Roman"/>
          <w:sz w:val="24"/>
          <w:szCs w:val="24"/>
        </w:rPr>
        <w:t xml:space="preserve"> and preserve continuity</w:t>
      </w:r>
      <w:r w:rsidR="008C6A20" w:rsidRPr="003431DE">
        <w:rPr>
          <w:rFonts w:ascii="Times New Roman" w:hAnsi="Times New Roman" w:cs="Times New Roman"/>
          <w:sz w:val="24"/>
          <w:szCs w:val="24"/>
        </w:rPr>
        <w:t xml:space="preserve">. </w:t>
      </w:r>
      <w:r w:rsidR="00F0604F" w:rsidRPr="003431DE">
        <w:rPr>
          <w:rFonts w:ascii="Times New Roman" w:hAnsi="Times New Roman" w:cs="Times New Roman"/>
          <w:sz w:val="24"/>
          <w:szCs w:val="24"/>
        </w:rPr>
        <w:t>Organizational nostalgia, then,</w:t>
      </w:r>
      <w:r w:rsidR="00986C1C" w:rsidRPr="003431DE">
        <w:rPr>
          <w:rFonts w:ascii="Times New Roman" w:hAnsi="Times New Roman" w:cs="Times New Roman"/>
          <w:sz w:val="24"/>
          <w:szCs w:val="24"/>
        </w:rPr>
        <w:t xml:space="preserve"> may</w:t>
      </w:r>
      <w:r w:rsidR="008C6A20" w:rsidRPr="003431DE">
        <w:rPr>
          <w:rFonts w:ascii="Times New Roman" w:hAnsi="Times New Roman" w:cs="Times New Roman"/>
          <w:sz w:val="24"/>
          <w:szCs w:val="24"/>
        </w:rPr>
        <w:t xml:space="preserve"> facilitate identity continuity</w:t>
      </w:r>
      <w:r w:rsidR="00545B9A">
        <w:rPr>
          <w:rFonts w:ascii="Times New Roman" w:hAnsi="Times New Roman" w:cs="Times New Roman"/>
          <w:sz w:val="24"/>
          <w:szCs w:val="24"/>
        </w:rPr>
        <w:t xml:space="preserve"> </w:t>
      </w:r>
      <w:r w:rsidR="00545B9A" w:rsidRPr="003431DE">
        <w:rPr>
          <w:rFonts w:ascii="Times New Roman" w:hAnsi="Times New Roman" w:cs="Times New Roman"/>
          <w:sz w:val="24"/>
          <w:szCs w:val="24"/>
        </w:rPr>
        <w:t xml:space="preserve">(Brown </w:t>
      </w:r>
      <w:r w:rsidR="00545B9A">
        <w:rPr>
          <w:rFonts w:ascii="Times New Roman" w:hAnsi="Times New Roman" w:cs="Times New Roman"/>
          <w:sz w:val="24"/>
          <w:szCs w:val="24"/>
        </w:rPr>
        <w:t>&amp;</w:t>
      </w:r>
      <w:r w:rsidR="00545B9A" w:rsidRPr="003431DE">
        <w:rPr>
          <w:rFonts w:ascii="Times New Roman" w:hAnsi="Times New Roman" w:cs="Times New Roman"/>
          <w:sz w:val="24"/>
          <w:szCs w:val="24"/>
        </w:rPr>
        <w:t xml:space="preserve"> Humphreys, 2002; McDonald et al., 2006</w:t>
      </w:r>
      <w:r w:rsidR="00545B9A">
        <w:rPr>
          <w:rFonts w:ascii="Times New Roman" w:hAnsi="Times New Roman" w:cs="Times New Roman"/>
          <w:sz w:val="24"/>
          <w:szCs w:val="24"/>
        </w:rPr>
        <w:t xml:space="preserve">; </w:t>
      </w:r>
      <w:proofErr w:type="spellStart"/>
      <w:r w:rsidR="00545B9A" w:rsidRPr="003431DE">
        <w:rPr>
          <w:rFonts w:ascii="Times New Roman" w:hAnsi="Times New Roman" w:cs="Times New Roman"/>
          <w:sz w:val="24"/>
          <w:szCs w:val="24"/>
        </w:rPr>
        <w:t>Ylijoki</w:t>
      </w:r>
      <w:proofErr w:type="spellEnd"/>
      <w:r w:rsidR="00545B9A" w:rsidRPr="003431DE">
        <w:rPr>
          <w:rFonts w:ascii="Times New Roman" w:hAnsi="Times New Roman" w:cs="Times New Roman"/>
          <w:sz w:val="24"/>
          <w:szCs w:val="24"/>
        </w:rPr>
        <w:t>, 2005)</w:t>
      </w:r>
      <w:r w:rsidR="00545B9A">
        <w:rPr>
          <w:rFonts w:ascii="Times New Roman" w:hAnsi="Times New Roman" w:cs="Times New Roman"/>
          <w:sz w:val="24"/>
          <w:szCs w:val="24"/>
        </w:rPr>
        <w:t xml:space="preserve">. At the same time, it can reinforce group boundaries between </w:t>
      </w:r>
      <w:r w:rsidR="008C6A20" w:rsidRPr="003431DE">
        <w:rPr>
          <w:rFonts w:ascii="Times New Roman" w:hAnsi="Times New Roman" w:cs="Times New Roman"/>
          <w:sz w:val="24"/>
          <w:szCs w:val="24"/>
        </w:rPr>
        <w:t xml:space="preserve">employees who </w:t>
      </w:r>
      <w:r w:rsidR="00545B9A">
        <w:rPr>
          <w:rFonts w:ascii="Times New Roman" w:hAnsi="Times New Roman" w:cs="Times New Roman"/>
          <w:sz w:val="24"/>
          <w:szCs w:val="24"/>
        </w:rPr>
        <w:t xml:space="preserve">share </w:t>
      </w:r>
      <w:r w:rsidR="006D3C5A">
        <w:rPr>
          <w:rFonts w:ascii="Times New Roman" w:hAnsi="Times New Roman" w:cs="Times New Roman"/>
          <w:sz w:val="24"/>
          <w:szCs w:val="24"/>
        </w:rPr>
        <w:t>pre-change memories and newcomers who do not (</w:t>
      </w:r>
      <w:r w:rsidR="008C6A20" w:rsidRPr="003431DE">
        <w:rPr>
          <w:rFonts w:ascii="Times New Roman" w:hAnsi="Times New Roman" w:cs="Times New Roman"/>
          <w:sz w:val="24"/>
          <w:szCs w:val="24"/>
        </w:rPr>
        <w:t xml:space="preserve">Milligan, 2003; </w:t>
      </w:r>
      <w:proofErr w:type="spellStart"/>
      <w:r w:rsidR="008C6A20" w:rsidRPr="003431DE">
        <w:rPr>
          <w:rFonts w:ascii="Times New Roman" w:hAnsi="Times New Roman" w:cs="Times New Roman"/>
          <w:sz w:val="24"/>
          <w:szCs w:val="24"/>
        </w:rPr>
        <w:t>Ybema</w:t>
      </w:r>
      <w:proofErr w:type="spellEnd"/>
      <w:r w:rsidR="008C6A20" w:rsidRPr="003431DE">
        <w:rPr>
          <w:rFonts w:ascii="Times New Roman" w:hAnsi="Times New Roman" w:cs="Times New Roman"/>
          <w:sz w:val="24"/>
          <w:szCs w:val="24"/>
        </w:rPr>
        <w:t>, 2004)</w:t>
      </w:r>
      <w:r w:rsidR="00C218EB" w:rsidRPr="003431DE">
        <w:rPr>
          <w:rFonts w:ascii="Times New Roman" w:hAnsi="Times New Roman" w:cs="Times New Roman"/>
          <w:sz w:val="24"/>
          <w:szCs w:val="24"/>
        </w:rPr>
        <w:t>. Organizational nostalgia may</w:t>
      </w:r>
      <w:r w:rsidR="00F0604F" w:rsidRPr="003431DE">
        <w:rPr>
          <w:rFonts w:ascii="Times New Roman" w:hAnsi="Times New Roman" w:cs="Times New Roman"/>
          <w:sz w:val="24"/>
          <w:szCs w:val="24"/>
        </w:rPr>
        <w:t xml:space="preserve"> </w:t>
      </w:r>
      <w:r w:rsidR="006D3C5A">
        <w:rPr>
          <w:rFonts w:ascii="Times New Roman" w:hAnsi="Times New Roman" w:cs="Times New Roman"/>
          <w:sz w:val="24"/>
          <w:szCs w:val="24"/>
        </w:rPr>
        <w:t xml:space="preserve">also be strategically leveraged by </w:t>
      </w:r>
      <w:r w:rsidR="00986C1C" w:rsidRPr="003431DE">
        <w:rPr>
          <w:rFonts w:ascii="Times New Roman" w:hAnsi="Times New Roman" w:cs="Times New Roman"/>
          <w:sz w:val="24"/>
          <w:szCs w:val="24"/>
        </w:rPr>
        <w:t>manag</w:t>
      </w:r>
      <w:r w:rsidR="006D3C5A">
        <w:rPr>
          <w:rFonts w:ascii="Times New Roman" w:hAnsi="Times New Roman" w:cs="Times New Roman"/>
          <w:sz w:val="24"/>
          <w:szCs w:val="24"/>
        </w:rPr>
        <w:t xml:space="preserve">ers to frame </w:t>
      </w:r>
      <w:r w:rsidR="003E110B">
        <w:rPr>
          <w:rFonts w:ascii="Times New Roman" w:hAnsi="Times New Roman" w:cs="Times New Roman"/>
          <w:sz w:val="24"/>
          <w:szCs w:val="24"/>
        </w:rPr>
        <w:t>change initiatives as a return to valued traditions</w:t>
      </w:r>
      <w:r w:rsidR="008C6A20" w:rsidRPr="003431DE">
        <w:rPr>
          <w:rFonts w:ascii="Times New Roman" w:hAnsi="Times New Roman" w:cs="Times New Roman"/>
          <w:sz w:val="24"/>
          <w:szCs w:val="24"/>
        </w:rPr>
        <w:t xml:space="preserve"> (</w:t>
      </w:r>
      <w:proofErr w:type="spellStart"/>
      <w:r w:rsidR="008C6A20" w:rsidRPr="003431DE">
        <w:rPr>
          <w:rFonts w:ascii="Times New Roman" w:hAnsi="Times New Roman" w:cs="Times New Roman"/>
          <w:sz w:val="24"/>
          <w:szCs w:val="24"/>
        </w:rPr>
        <w:t>Strangleman</w:t>
      </w:r>
      <w:proofErr w:type="spellEnd"/>
      <w:r w:rsidR="008C6A20" w:rsidRPr="003431DE">
        <w:rPr>
          <w:rFonts w:ascii="Times New Roman" w:hAnsi="Times New Roman" w:cs="Times New Roman"/>
          <w:sz w:val="24"/>
          <w:szCs w:val="24"/>
        </w:rPr>
        <w:t>, 1999).</w:t>
      </w:r>
    </w:p>
    <w:p w14:paraId="785B4805" w14:textId="2489DE4A" w:rsidR="002A36EB" w:rsidRPr="00BC2764" w:rsidRDefault="002A36EB" w:rsidP="00623DFE">
      <w:pPr>
        <w:widowControl w:val="0"/>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 xml:space="preserve">Experimental work by </w:t>
      </w:r>
      <w:proofErr w:type="spellStart"/>
      <w:r w:rsidR="005062F1" w:rsidRPr="003431DE">
        <w:rPr>
          <w:rFonts w:ascii="Times New Roman" w:hAnsi="Times New Roman" w:cs="Times New Roman"/>
          <w:sz w:val="24"/>
          <w:szCs w:val="24"/>
        </w:rPr>
        <w:t>Leunissen</w:t>
      </w:r>
      <w:proofErr w:type="spellEnd"/>
      <w:r w:rsidR="005062F1" w:rsidRPr="003431DE">
        <w:rPr>
          <w:rFonts w:ascii="Times New Roman" w:hAnsi="Times New Roman" w:cs="Times New Roman"/>
          <w:sz w:val="24"/>
          <w:szCs w:val="24"/>
        </w:rPr>
        <w:t xml:space="preserve"> et al. (2018)</w:t>
      </w:r>
      <w:r>
        <w:rPr>
          <w:rFonts w:ascii="Times New Roman" w:hAnsi="Times New Roman" w:cs="Times New Roman"/>
          <w:sz w:val="24"/>
          <w:szCs w:val="24"/>
        </w:rPr>
        <w:t xml:space="preserve"> demonstrated that </w:t>
      </w:r>
      <w:r w:rsidR="00A90096" w:rsidRPr="003431DE">
        <w:rPr>
          <w:rFonts w:ascii="Times New Roman" w:hAnsi="Times New Roman" w:cs="Times New Roman"/>
          <w:sz w:val="24"/>
          <w:szCs w:val="24"/>
        </w:rPr>
        <w:t>induc</w:t>
      </w:r>
      <w:r>
        <w:rPr>
          <w:rFonts w:ascii="Times New Roman" w:hAnsi="Times New Roman" w:cs="Times New Roman"/>
          <w:sz w:val="24"/>
          <w:szCs w:val="24"/>
        </w:rPr>
        <w:t>ing</w:t>
      </w:r>
      <w:r w:rsidR="00A90096" w:rsidRPr="003431DE">
        <w:rPr>
          <w:rFonts w:ascii="Times New Roman" w:hAnsi="Times New Roman" w:cs="Times New Roman"/>
          <w:sz w:val="24"/>
          <w:szCs w:val="24"/>
        </w:rPr>
        <w:t xml:space="preserve"> </w:t>
      </w:r>
      <w:r w:rsidR="005062F1" w:rsidRPr="003431DE">
        <w:rPr>
          <w:rFonts w:ascii="Times New Roman" w:hAnsi="Times New Roman" w:cs="Times New Roman"/>
          <w:sz w:val="24"/>
          <w:szCs w:val="24"/>
        </w:rPr>
        <w:t>organizational nostalgia</w:t>
      </w:r>
      <w:r>
        <w:rPr>
          <w:rFonts w:ascii="Times New Roman" w:hAnsi="Times New Roman" w:cs="Times New Roman"/>
          <w:sz w:val="24"/>
          <w:szCs w:val="24"/>
        </w:rPr>
        <w:t xml:space="preserve"> reduced turnover intentions by enhancing </w:t>
      </w:r>
      <w:r w:rsidR="003D57A2" w:rsidRPr="003431DE">
        <w:rPr>
          <w:rFonts w:ascii="Times New Roman" w:hAnsi="Times New Roman" w:cs="Times New Roman"/>
          <w:sz w:val="24"/>
          <w:szCs w:val="24"/>
        </w:rPr>
        <w:t xml:space="preserve">perceived work </w:t>
      </w:r>
      <w:r w:rsidR="00BE3212" w:rsidRPr="003431DE">
        <w:rPr>
          <w:rFonts w:ascii="Times New Roman" w:hAnsi="Times New Roman" w:cs="Times New Roman"/>
          <w:sz w:val="24"/>
          <w:szCs w:val="24"/>
        </w:rPr>
        <w:t>meaningful</w:t>
      </w:r>
      <w:r w:rsidR="003D57A2" w:rsidRPr="003431DE">
        <w:rPr>
          <w:rFonts w:ascii="Times New Roman" w:hAnsi="Times New Roman" w:cs="Times New Roman"/>
          <w:sz w:val="24"/>
          <w:szCs w:val="24"/>
        </w:rPr>
        <w:t>ness</w:t>
      </w:r>
      <w:r w:rsidR="005062F1" w:rsidRPr="003431DE">
        <w:rPr>
          <w:rFonts w:ascii="Times New Roman" w:hAnsi="Times New Roman" w:cs="Times New Roman"/>
          <w:sz w:val="24"/>
          <w:szCs w:val="24"/>
        </w:rPr>
        <w:t xml:space="preserve">. </w:t>
      </w:r>
      <w:r w:rsidR="00A3059A">
        <w:rPr>
          <w:rFonts w:ascii="Times New Roman" w:hAnsi="Times New Roman" w:cs="Times New Roman"/>
          <w:sz w:val="24"/>
          <w:szCs w:val="24"/>
        </w:rPr>
        <w:t xml:space="preserve">In subsequent studies, </w:t>
      </w:r>
      <w:proofErr w:type="spellStart"/>
      <w:r w:rsidR="005062F1" w:rsidRPr="003431DE">
        <w:rPr>
          <w:rFonts w:ascii="Times New Roman" w:hAnsi="Times New Roman" w:cs="Times New Roman"/>
          <w:sz w:val="24"/>
          <w:szCs w:val="24"/>
        </w:rPr>
        <w:t>Leunissen</w:t>
      </w:r>
      <w:proofErr w:type="spellEnd"/>
      <w:r w:rsidR="005062F1" w:rsidRPr="003431DE">
        <w:rPr>
          <w:rFonts w:ascii="Times New Roman" w:hAnsi="Times New Roman" w:cs="Times New Roman"/>
          <w:sz w:val="24"/>
          <w:szCs w:val="24"/>
        </w:rPr>
        <w:t xml:space="preserve"> et al. (202</w:t>
      </w:r>
      <w:r w:rsidR="000B5F8E">
        <w:rPr>
          <w:rFonts w:ascii="Times New Roman" w:hAnsi="Times New Roman" w:cs="Times New Roman"/>
          <w:sz w:val="24"/>
          <w:szCs w:val="24"/>
        </w:rPr>
        <w:t>4</w:t>
      </w:r>
      <w:r w:rsidR="005062F1" w:rsidRPr="003431DE">
        <w:rPr>
          <w:rFonts w:ascii="Times New Roman" w:hAnsi="Times New Roman" w:cs="Times New Roman"/>
          <w:sz w:val="24"/>
          <w:szCs w:val="24"/>
        </w:rPr>
        <w:t>)</w:t>
      </w:r>
      <w:r w:rsidR="00A3059A">
        <w:rPr>
          <w:rFonts w:ascii="Times New Roman" w:hAnsi="Times New Roman" w:cs="Times New Roman"/>
          <w:sz w:val="24"/>
          <w:szCs w:val="24"/>
        </w:rPr>
        <w:t xml:space="preserve"> found</w:t>
      </w:r>
      <w:r w:rsidR="005062F1" w:rsidRPr="003431DE">
        <w:rPr>
          <w:rFonts w:ascii="Times New Roman" w:hAnsi="Times New Roman" w:cs="Times New Roman"/>
          <w:sz w:val="24"/>
          <w:szCs w:val="24"/>
        </w:rPr>
        <w:t xml:space="preserve"> </w:t>
      </w:r>
      <w:r w:rsidR="00A3059A">
        <w:rPr>
          <w:rFonts w:ascii="Times New Roman" w:hAnsi="Times New Roman" w:cs="Times New Roman"/>
          <w:sz w:val="24"/>
          <w:szCs w:val="24"/>
        </w:rPr>
        <w:t xml:space="preserve">that </w:t>
      </w:r>
      <w:r w:rsidR="002F3D55">
        <w:rPr>
          <w:rFonts w:ascii="Times New Roman" w:hAnsi="Times New Roman" w:cs="Times New Roman"/>
          <w:sz w:val="24"/>
          <w:szCs w:val="24"/>
        </w:rPr>
        <w:t xml:space="preserve">dispositional </w:t>
      </w:r>
      <w:r w:rsidR="005062F1" w:rsidRPr="003431DE">
        <w:rPr>
          <w:rFonts w:ascii="Times New Roman" w:hAnsi="Times New Roman" w:cs="Times New Roman"/>
          <w:sz w:val="24"/>
          <w:szCs w:val="24"/>
        </w:rPr>
        <w:t xml:space="preserve">organizational </w:t>
      </w:r>
      <w:r w:rsidR="008247F7" w:rsidRPr="003431DE">
        <w:rPr>
          <w:rFonts w:ascii="Times New Roman" w:hAnsi="Times New Roman" w:cs="Times New Roman"/>
          <w:sz w:val="24"/>
          <w:szCs w:val="24"/>
        </w:rPr>
        <w:t xml:space="preserve">nostalgia </w:t>
      </w:r>
      <w:r w:rsidR="008247F7" w:rsidRPr="00BC2764">
        <w:rPr>
          <w:rFonts w:ascii="Times New Roman" w:hAnsi="Times New Roman" w:cs="Times New Roman"/>
          <w:sz w:val="24"/>
          <w:szCs w:val="24"/>
        </w:rPr>
        <w:t xml:space="preserve">predicted </w:t>
      </w:r>
      <w:r w:rsidR="002F3D55" w:rsidRPr="00BC2764">
        <w:rPr>
          <w:rFonts w:ascii="Times New Roman" w:hAnsi="Times New Roman" w:cs="Times New Roman"/>
          <w:sz w:val="24"/>
          <w:szCs w:val="24"/>
        </w:rPr>
        <w:t xml:space="preserve">improved </w:t>
      </w:r>
      <w:r w:rsidR="005062F1" w:rsidRPr="00BC2764">
        <w:rPr>
          <w:rFonts w:ascii="Times New Roman" w:hAnsi="Times New Roman" w:cs="Times New Roman"/>
          <w:sz w:val="24"/>
          <w:szCs w:val="24"/>
        </w:rPr>
        <w:t xml:space="preserve">job performance and </w:t>
      </w:r>
      <w:r w:rsidR="002F3D55" w:rsidRPr="00BC2764">
        <w:rPr>
          <w:rFonts w:ascii="Times New Roman" w:hAnsi="Times New Roman" w:cs="Times New Roman"/>
          <w:sz w:val="24"/>
          <w:szCs w:val="24"/>
        </w:rPr>
        <w:t xml:space="preserve">a greater </w:t>
      </w:r>
      <w:r w:rsidR="005062F1" w:rsidRPr="00BC2764">
        <w:rPr>
          <w:rFonts w:ascii="Times New Roman" w:hAnsi="Times New Roman" w:cs="Times New Roman"/>
          <w:sz w:val="24"/>
          <w:szCs w:val="24"/>
        </w:rPr>
        <w:t xml:space="preserve">willingness to </w:t>
      </w:r>
      <w:r w:rsidR="005062F1" w:rsidRPr="00BC2764">
        <w:rPr>
          <w:rFonts w:ascii="Times New Roman" w:hAnsi="Times New Roman" w:cs="Times New Roman"/>
          <w:sz w:val="24"/>
          <w:szCs w:val="24"/>
        </w:rPr>
        <w:lastRenderedPageBreak/>
        <w:t>e</w:t>
      </w:r>
      <w:r w:rsidR="002F3D55" w:rsidRPr="00BC2764">
        <w:rPr>
          <w:rFonts w:ascii="Times New Roman" w:hAnsi="Times New Roman" w:cs="Times New Roman"/>
          <w:sz w:val="24"/>
          <w:szCs w:val="24"/>
        </w:rPr>
        <w:t xml:space="preserve">xplore </w:t>
      </w:r>
      <w:r w:rsidR="005062F1" w:rsidRPr="00BC2764">
        <w:rPr>
          <w:rFonts w:ascii="Times New Roman" w:hAnsi="Times New Roman" w:cs="Times New Roman"/>
          <w:sz w:val="24"/>
          <w:szCs w:val="24"/>
        </w:rPr>
        <w:t>novel experiences.</w:t>
      </w:r>
      <w:r w:rsidR="00D163D0" w:rsidRPr="00BC2764">
        <w:rPr>
          <w:rFonts w:ascii="Times New Roman" w:hAnsi="Times New Roman" w:cs="Times New Roman"/>
          <w:sz w:val="24"/>
          <w:szCs w:val="24"/>
        </w:rPr>
        <w:t xml:space="preserve"> </w:t>
      </w:r>
      <w:r w:rsidR="00A90096" w:rsidRPr="00BC2764">
        <w:rPr>
          <w:rFonts w:ascii="Times New Roman" w:hAnsi="Times New Roman" w:cs="Times New Roman"/>
          <w:sz w:val="24"/>
          <w:szCs w:val="24"/>
        </w:rPr>
        <w:t xml:space="preserve">In these studies, nostalgic </w:t>
      </w:r>
      <w:r w:rsidR="006571A8" w:rsidRPr="00BC2764">
        <w:rPr>
          <w:rFonts w:ascii="Times New Roman" w:hAnsi="Times New Roman" w:cs="Times New Roman"/>
          <w:sz w:val="24"/>
          <w:szCs w:val="24"/>
        </w:rPr>
        <w:t>recollections</w:t>
      </w:r>
      <w:r w:rsidR="002F3D55" w:rsidRPr="00BC2764">
        <w:rPr>
          <w:rFonts w:ascii="Times New Roman" w:hAnsi="Times New Roman" w:cs="Times New Roman"/>
          <w:sz w:val="24"/>
          <w:szCs w:val="24"/>
        </w:rPr>
        <w:t xml:space="preserve"> typically centered on </w:t>
      </w:r>
      <w:r w:rsidR="00F0604F" w:rsidRPr="00BC2764">
        <w:rPr>
          <w:rFonts w:ascii="Times New Roman" w:hAnsi="Times New Roman" w:cs="Times New Roman"/>
          <w:sz w:val="24"/>
          <w:szCs w:val="24"/>
        </w:rPr>
        <w:t xml:space="preserve">close </w:t>
      </w:r>
      <w:r w:rsidR="006571A8" w:rsidRPr="00BC2764">
        <w:rPr>
          <w:rFonts w:ascii="Times New Roman" w:hAnsi="Times New Roman" w:cs="Times New Roman"/>
          <w:sz w:val="24"/>
          <w:szCs w:val="24"/>
        </w:rPr>
        <w:t xml:space="preserve">relationships with colleagues or leaders, </w:t>
      </w:r>
      <w:r w:rsidR="00BF738A">
        <w:rPr>
          <w:rFonts w:ascii="Times New Roman" w:hAnsi="Times New Roman" w:cs="Times New Roman"/>
          <w:sz w:val="24"/>
          <w:szCs w:val="24"/>
        </w:rPr>
        <w:t xml:space="preserve">or </w:t>
      </w:r>
      <w:r w:rsidR="000D6C3B" w:rsidRPr="00BC2764">
        <w:rPr>
          <w:rFonts w:ascii="Times New Roman" w:hAnsi="Times New Roman" w:cs="Times New Roman"/>
          <w:sz w:val="24"/>
          <w:szCs w:val="24"/>
        </w:rPr>
        <w:t xml:space="preserve">formative </w:t>
      </w:r>
      <w:r w:rsidR="006571A8" w:rsidRPr="00BC2764">
        <w:rPr>
          <w:rFonts w:ascii="Times New Roman" w:hAnsi="Times New Roman" w:cs="Times New Roman"/>
          <w:sz w:val="24"/>
          <w:szCs w:val="24"/>
        </w:rPr>
        <w:t>social events</w:t>
      </w:r>
      <w:r w:rsidR="00CB61A8">
        <w:rPr>
          <w:rFonts w:ascii="Times New Roman" w:hAnsi="Times New Roman" w:cs="Times New Roman"/>
          <w:sz w:val="24"/>
          <w:szCs w:val="24"/>
        </w:rPr>
        <w:t xml:space="preserve"> (i.e., communal organizational nostalgia)</w:t>
      </w:r>
      <w:r w:rsidR="006571A8" w:rsidRPr="00BC2764">
        <w:rPr>
          <w:rFonts w:ascii="Times New Roman" w:hAnsi="Times New Roman" w:cs="Times New Roman"/>
          <w:sz w:val="24"/>
          <w:szCs w:val="24"/>
        </w:rPr>
        <w:t xml:space="preserve">, </w:t>
      </w:r>
      <w:r w:rsidR="00CB61A8">
        <w:rPr>
          <w:rFonts w:ascii="Times New Roman" w:hAnsi="Times New Roman" w:cs="Times New Roman"/>
          <w:sz w:val="24"/>
          <w:szCs w:val="24"/>
        </w:rPr>
        <w:t xml:space="preserve">or </w:t>
      </w:r>
      <w:r w:rsidR="000D6C3B" w:rsidRPr="00BC2764">
        <w:rPr>
          <w:rFonts w:ascii="Times New Roman" w:hAnsi="Times New Roman" w:cs="Times New Roman"/>
          <w:sz w:val="24"/>
          <w:szCs w:val="24"/>
        </w:rPr>
        <w:t>professional</w:t>
      </w:r>
      <w:r w:rsidR="006571A8" w:rsidRPr="00BC2764">
        <w:rPr>
          <w:rFonts w:ascii="Times New Roman" w:hAnsi="Times New Roman" w:cs="Times New Roman"/>
          <w:sz w:val="24"/>
          <w:szCs w:val="24"/>
        </w:rPr>
        <w:t xml:space="preserve"> achievements</w:t>
      </w:r>
      <w:r w:rsidR="00CB61A8">
        <w:rPr>
          <w:rFonts w:ascii="Times New Roman" w:hAnsi="Times New Roman" w:cs="Times New Roman"/>
          <w:sz w:val="24"/>
          <w:szCs w:val="24"/>
        </w:rPr>
        <w:t xml:space="preserve"> (i.e., agentic organizational nostalgia)</w:t>
      </w:r>
      <w:r w:rsidR="00906018">
        <w:rPr>
          <w:rFonts w:ascii="Times New Roman" w:hAnsi="Times New Roman" w:cs="Times New Roman"/>
          <w:sz w:val="24"/>
          <w:szCs w:val="24"/>
        </w:rPr>
        <w:t xml:space="preserve">; </w:t>
      </w:r>
      <w:r w:rsidR="00AB1260" w:rsidRPr="00F852B3">
        <w:rPr>
          <w:rFonts w:ascii="Times New Roman" w:hAnsi="Times New Roman" w:cs="Times New Roman"/>
          <w:sz w:val="24"/>
          <w:szCs w:val="24"/>
        </w:rPr>
        <w:t>communal organizational nostalgia predict</w:t>
      </w:r>
      <w:r w:rsidR="00906018">
        <w:rPr>
          <w:rFonts w:ascii="Times New Roman" w:hAnsi="Times New Roman" w:cs="Times New Roman"/>
          <w:sz w:val="24"/>
          <w:szCs w:val="24"/>
        </w:rPr>
        <w:t>ed</w:t>
      </w:r>
      <w:r w:rsidR="00AB1260" w:rsidRPr="00F852B3">
        <w:rPr>
          <w:rFonts w:ascii="Times New Roman" w:hAnsi="Times New Roman" w:cs="Times New Roman"/>
          <w:sz w:val="24"/>
          <w:szCs w:val="24"/>
        </w:rPr>
        <w:t xml:space="preserve"> relatedness need satisfaction </w:t>
      </w:r>
      <w:r w:rsidR="00AB1260">
        <w:rPr>
          <w:rFonts w:ascii="Times New Roman" w:hAnsi="Times New Roman" w:cs="Times New Roman"/>
          <w:sz w:val="24"/>
          <w:szCs w:val="24"/>
        </w:rPr>
        <w:t xml:space="preserve">whereas </w:t>
      </w:r>
      <w:r w:rsidR="00F852B3" w:rsidRPr="00F852B3">
        <w:rPr>
          <w:rFonts w:ascii="Times New Roman" w:hAnsi="Times New Roman" w:cs="Times New Roman"/>
          <w:sz w:val="24"/>
          <w:szCs w:val="24"/>
        </w:rPr>
        <w:t>agentic organizational nostalgia predict</w:t>
      </w:r>
      <w:r w:rsidR="00401C38">
        <w:rPr>
          <w:rFonts w:ascii="Times New Roman" w:hAnsi="Times New Roman" w:cs="Times New Roman"/>
          <w:sz w:val="24"/>
          <w:szCs w:val="24"/>
        </w:rPr>
        <w:t>ed</w:t>
      </w:r>
      <w:r w:rsidR="00F852B3" w:rsidRPr="00F852B3">
        <w:rPr>
          <w:rFonts w:ascii="Times New Roman" w:hAnsi="Times New Roman" w:cs="Times New Roman"/>
          <w:sz w:val="24"/>
          <w:szCs w:val="24"/>
        </w:rPr>
        <w:t xml:space="preserve"> autonomy need satisfaction. </w:t>
      </w:r>
      <w:r w:rsidR="00743FD5" w:rsidRPr="00BC2764">
        <w:rPr>
          <w:rFonts w:ascii="Times New Roman" w:hAnsi="Times New Roman" w:cs="Times New Roman"/>
          <w:sz w:val="24"/>
          <w:szCs w:val="24"/>
        </w:rPr>
        <w:t xml:space="preserve">Whether </w:t>
      </w:r>
      <w:r w:rsidR="00A90096" w:rsidRPr="00BC2764">
        <w:rPr>
          <w:rFonts w:ascii="Times New Roman" w:hAnsi="Times New Roman" w:cs="Times New Roman"/>
          <w:sz w:val="24"/>
          <w:szCs w:val="24"/>
        </w:rPr>
        <w:t xml:space="preserve">these </w:t>
      </w:r>
      <w:r w:rsidR="000D6C3B" w:rsidRPr="00BC2764">
        <w:rPr>
          <w:rFonts w:ascii="Times New Roman" w:hAnsi="Times New Roman" w:cs="Times New Roman"/>
          <w:sz w:val="24"/>
          <w:szCs w:val="24"/>
        </w:rPr>
        <w:t>memories</w:t>
      </w:r>
      <w:r w:rsidR="00A90096" w:rsidRPr="00BC2764">
        <w:rPr>
          <w:rFonts w:ascii="Times New Roman" w:hAnsi="Times New Roman" w:cs="Times New Roman"/>
          <w:sz w:val="24"/>
          <w:szCs w:val="24"/>
        </w:rPr>
        <w:t xml:space="preserve"> were shared </w:t>
      </w:r>
      <w:r w:rsidR="000D6C3B" w:rsidRPr="00BC2764">
        <w:rPr>
          <w:rFonts w:ascii="Times New Roman" w:hAnsi="Times New Roman" w:cs="Times New Roman"/>
          <w:sz w:val="24"/>
          <w:szCs w:val="24"/>
        </w:rPr>
        <w:t>among colleagues was not assessed</w:t>
      </w:r>
      <w:r w:rsidR="00743FD5" w:rsidRPr="00BC2764">
        <w:rPr>
          <w:rFonts w:ascii="Times New Roman" w:hAnsi="Times New Roman" w:cs="Times New Roman"/>
          <w:sz w:val="24"/>
          <w:szCs w:val="24"/>
        </w:rPr>
        <w:t>.</w:t>
      </w:r>
    </w:p>
    <w:p w14:paraId="3C7DADD7" w14:textId="3DA34CE5" w:rsidR="00D15EDD" w:rsidRPr="00E47BFE" w:rsidRDefault="00605ECF" w:rsidP="00623DFE">
      <w:pPr>
        <w:widowControl w:val="0"/>
        <w:spacing w:after="0" w:line="480" w:lineRule="exact"/>
        <w:ind w:firstLine="720"/>
        <w:rPr>
          <w:rFonts w:ascii="Times New Roman" w:hAnsi="Times New Roman" w:cs="Times New Roman"/>
          <w:sz w:val="24"/>
          <w:szCs w:val="24"/>
        </w:rPr>
      </w:pPr>
      <w:r w:rsidRPr="00BC2764">
        <w:rPr>
          <w:rFonts w:ascii="Times New Roman" w:hAnsi="Times New Roman" w:cs="Times New Roman"/>
          <w:sz w:val="24"/>
          <w:szCs w:val="24"/>
        </w:rPr>
        <w:t>Although we acknowledge</w:t>
      </w:r>
      <w:r w:rsidR="00743FD5" w:rsidRPr="00BC2764">
        <w:rPr>
          <w:rFonts w:ascii="Times New Roman" w:hAnsi="Times New Roman" w:cs="Times New Roman"/>
          <w:sz w:val="24"/>
          <w:szCs w:val="24"/>
        </w:rPr>
        <w:t xml:space="preserve"> </w:t>
      </w:r>
      <w:r w:rsidRPr="00BC2764">
        <w:rPr>
          <w:rFonts w:ascii="Times New Roman" w:hAnsi="Times New Roman" w:cs="Times New Roman"/>
          <w:sz w:val="24"/>
          <w:szCs w:val="24"/>
        </w:rPr>
        <w:t xml:space="preserve">the collective dimension </w:t>
      </w:r>
      <w:r w:rsidR="00C95F75" w:rsidRPr="00BC2764">
        <w:rPr>
          <w:rFonts w:ascii="Times New Roman" w:hAnsi="Times New Roman" w:cs="Times New Roman"/>
          <w:sz w:val="24"/>
          <w:szCs w:val="24"/>
        </w:rPr>
        <w:t xml:space="preserve">of </w:t>
      </w:r>
      <w:r w:rsidR="00743FD5" w:rsidRPr="00BC2764">
        <w:rPr>
          <w:rFonts w:ascii="Times New Roman" w:hAnsi="Times New Roman" w:cs="Times New Roman"/>
          <w:sz w:val="24"/>
          <w:szCs w:val="24"/>
        </w:rPr>
        <w:t>organizational nostalgia</w:t>
      </w:r>
      <w:r w:rsidRPr="00BC2764">
        <w:rPr>
          <w:rFonts w:ascii="Times New Roman" w:hAnsi="Times New Roman" w:cs="Times New Roman"/>
          <w:sz w:val="24"/>
          <w:szCs w:val="24"/>
        </w:rPr>
        <w:t>, particularly in response to shared events such as organizational change</w:t>
      </w:r>
      <w:r w:rsidR="002E3A79" w:rsidRPr="00BC2764">
        <w:rPr>
          <w:rFonts w:ascii="Times New Roman" w:hAnsi="Times New Roman" w:cs="Times New Roman"/>
          <w:sz w:val="24"/>
          <w:szCs w:val="24"/>
        </w:rPr>
        <w:t xml:space="preserve"> (</w:t>
      </w:r>
      <w:r w:rsidR="00C95F75" w:rsidRPr="00BC2764">
        <w:rPr>
          <w:rFonts w:ascii="Times New Roman" w:hAnsi="Times New Roman" w:cs="Times New Roman"/>
          <w:sz w:val="24"/>
          <w:szCs w:val="24"/>
        </w:rPr>
        <w:t xml:space="preserve">Brown </w:t>
      </w:r>
      <w:r w:rsidR="003B3CCE" w:rsidRPr="00BC2764">
        <w:rPr>
          <w:rFonts w:ascii="Times New Roman" w:hAnsi="Times New Roman" w:cs="Times New Roman"/>
          <w:sz w:val="24"/>
          <w:szCs w:val="24"/>
        </w:rPr>
        <w:t xml:space="preserve">&amp; </w:t>
      </w:r>
      <w:r w:rsidR="00C95F75" w:rsidRPr="00BC2764">
        <w:rPr>
          <w:rFonts w:ascii="Times New Roman" w:hAnsi="Times New Roman" w:cs="Times New Roman"/>
          <w:sz w:val="24"/>
          <w:szCs w:val="24"/>
        </w:rPr>
        <w:t xml:space="preserve">Humphreys, 2002; Gabriel, 1993; McDonald et al., 2006; </w:t>
      </w:r>
      <w:proofErr w:type="spellStart"/>
      <w:r w:rsidR="00C95F75" w:rsidRPr="00BC2764">
        <w:rPr>
          <w:rFonts w:ascii="Times New Roman" w:hAnsi="Times New Roman" w:cs="Times New Roman"/>
          <w:sz w:val="24"/>
          <w:szCs w:val="24"/>
        </w:rPr>
        <w:t>Ylijoki</w:t>
      </w:r>
      <w:proofErr w:type="spellEnd"/>
      <w:r w:rsidR="00C95F75" w:rsidRPr="00BC2764">
        <w:rPr>
          <w:rFonts w:ascii="Times New Roman" w:hAnsi="Times New Roman" w:cs="Times New Roman"/>
          <w:sz w:val="24"/>
          <w:szCs w:val="24"/>
        </w:rPr>
        <w:t>, 2005)</w:t>
      </w:r>
      <w:r w:rsidRPr="00BC2764">
        <w:rPr>
          <w:rFonts w:ascii="Times New Roman" w:hAnsi="Times New Roman" w:cs="Times New Roman"/>
          <w:sz w:val="24"/>
          <w:szCs w:val="24"/>
        </w:rPr>
        <w:t xml:space="preserve">, we argue that nostalgic organizational experiences are often </w:t>
      </w:r>
      <w:r w:rsidR="00BC21B1">
        <w:rPr>
          <w:rFonts w:ascii="Times New Roman" w:hAnsi="Times New Roman" w:cs="Times New Roman"/>
          <w:sz w:val="24"/>
          <w:szCs w:val="24"/>
        </w:rPr>
        <w:t>appraised</w:t>
      </w:r>
      <w:r w:rsidR="00420D4C" w:rsidRPr="00420D4C">
        <w:rPr>
          <w:rFonts w:ascii="Times New Roman" w:hAnsi="Times New Roman" w:cs="Times New Roman"/>
          <w:sz w:val="24"/>
          <w:szCs w:val="24"/>
        </w:rPr>
        <w:t xml:space="preserve"> as personally </w:t>
      </w:r>
      <w:r w:rsidR="00FB4CE7">
        <w:rPr>
          <w:rFonts w:ascii="Times New Roman" w:hAnsi="Times New Roman" w:cs="Times New Roman"/>
          <w:sz w:val="24"/>
          <w:szCs w:val="24"/>
        </w:rPr>
        <w:t xml:space="preserve">meaningful </w:t>
      </w:r>
      <w:r w:rsidR="00EB59DB">
        <w:rPr>
          <w:rFonts w:ascii="Times New Roman" w:hAnsi="Times New Roman" w:cs="Times New Roman"/>
          <w:sz w:val="24"/>
          <w:szCs w:val="24"/>
        </w:rPr>
        <w:t>in ways that extend beyond their collective context.</w:t>
      </w:r>
      <w:r w:rsidR="00CA346B" w:rsidRPr="00BC2764">
        <w:rPr>
          <w:rFonts w:ascii="Times New Roman" w:hAnsi="Times New Roman" w:cs="Times New Roman"/>
          <w:sz w:val="24"/>
          <w:szCs w:val="24"/>
        </w:rPr>
        <w:t xml:space="preserve"> </w:t>
      </w:r>
      <w:r w:rsidR="00EE2771" w:rsidRPr="00EE2771">
        <w:rPr>
          <w:rFonts w:ascii="Times New Roman" w:hAnsi="Times New Roman" w:cs="Times New Roman"/>
          <w:sz w:val="24"/>
          <w:szCs w:val="24"/>
        </w:rPr>
        <w:t xml:space="preserve">That is, even when rooted in shared events, nostalgic recollections can be integrated into the self in ways that shape individual identity and </w:t>
      </w:r>
      <w:proofErr w:type="spellStart"/>
      <w:r w:rsidR="00EE2771" w:rsidRPr="00EE2771">
        <w:rPr>
          <w:rFonts w:ascii="Times New Roman" w:hAnsi="Times New Roman" w:cs="Times New Roman"/>
          <w:sz w:val="24"/>
          <w:szCs w:val="24"/>
        </w:rPr>
        <w:t>motivation.</w:t>
      </w:r>
      <w:r w:rsidR="00E8069F" w:rsidRPr="00E47BFE">
        <w:rPr>
          <w:rFonts w:ascii="Times New Roman" w:hAnsi="Times New Roman" w:cs="Times New Roman"/>
          <w:sz w:val="24"/>
          <w:szCs w:val="24"/>
        </w:rPr>
        <w:t>In</w:t>
      </w:r>
      <w:proofErr w:type="spellEnd"/>
      <w:r w:rsidR="00E8069F" w:rsidRPr="00E47BFE">
        <w:rPr>
          <w:rFonts w:ascii="Times New Roman" w:hAnsi="Times New Roman" w:cs="Times New Roman"/>
          <w:sz w:val="24"/>
          <w:szCs w:val="24"/>
        </w:rPr>
        <w:t xml:space="preserve"> the following sections, we build on</w:t>
      </w:r>
      <w:r w:rsidR="00511E30">
        <w:rPr>
          <w:rFonts w:ascii="Times New Roman" w:hAnsi="Times New Roman" w:cs="Times New Roman"/>
          <w:sz w:val="24"/>
          <w:szCs w:val="24"/>
        </w:rPr>
        <w:t xml:space="preserve"> theories of</w:t>
      </w:r>
      <w:r w:rsidR="00E8069F" w:rsidRPr="00E47BFE">
        <w:rPr>
          <w:rFonts w:ascii="Times New Roman" w:hAnsi="Times New Roman" w:cs="Times New Roman"/>
          <w:sz w:val="24"/>
          <w:szCs w:val="24"/>
        </w:rPr>
        <w:t xml:space="preserve"> self-regulation to </w:t>
      </w:r>
      <w:r w:rsidR="005A32A0" w:rsidRPr="00E47BFE">
        <w:rPr>
          <w:rFonts w:ascii="Times New Roman" w:hAnsi="Times New Roman" w:cs="Times New Roman"/>
          <w:sz w:val="24"/>
          <w:szCs w:val="24"/>
        </w:rPr>
        <w:t xml:space="preserve">argue </w:t>
      </w:r>
      <w:r w:rsidR="00E8069F" w:rsidRPr="00E47BFE">
        <w:rPr>
          <w:rFonts w:ascii="Times New Roman" w:hAnsi="Times New Roman" w:cs="Times New Roman"/>
          <w:sz w:val="24"/>
          <w:szCs w:val="24"/>
        </w:rPr>
        <w:t>that</w:t>
      </w:r>
      <w:r w:rsidR="009F22E8" w:rsidRPr="00E47BFE">
        <w:rPr>
          <w:rFonts w:ascii="Times New Roman" w:hAnsi="Times New Roman" w:cs="Times New Roman"/>
          <w:sz w:val="24"/>
          <w:szCs w:val="24"/>
        </w:rPr>
        <w:t xml:space="preserve"> </w:t>
      </w:r>
      <w:r w:rsidR="00E8069F" w:rsidRPr="00E47BFE">
        <w:rPr>
          <w:rFonts w:ascii="Times New Roman" w:hAnsi="Times New Roman" w:cs="Times New Roman"/>
          <w:sz w:val="24"/>
          <w:szCs w:val="24"/>
        </w:rPr>
        <w:t>organizational nostalgia</w:t>
      </w:r>
      <w:r w:rsidR="00D15EDD" w:rsidRPr="00E47BFE">
        <w:rPr>
          <w:rFonts w:ascii="Times New Roman" w:hAnsi="Times New Roman" w:cs="Times New Roman"/>
          <w:sz w:val="24"/>
          <w:szCs w:val="24"/>
        </w:rPr>
        <w:t xml:space="preserve"> facilitate</w:t>
      </w:r>
      <w:r w:rsidR="00A90A1A">
        <w:rPr>
          <w:rFonts w:ascii="Times New Roman" w:hAnsi="Times New Roman" w:cs="Times New Roman"/>
          <w:sz w:val="24"/>
          <w:szCs w:val="24"/>
        </w:rPr>
        <w:t>s</w:t>
      </w:r>
      <w:r w:rsidR="00D15EDD" w:rsidRPr="00E47BFE">
        <w:rPr>
          <w:rFonts w:ascii="Times New Roman" w:hAnsi="Times New Roman" w:cs="Times New Roman"/>
          <w:sz w:val="24"/>
          <w:szCs w:val="24"/>
        </w:rPr>
        <w:t xml:space="preserve"> the </w:t>
      </w:r>
      <w:r w:rsidR="00E8069F" w:rsidRPr="00E47BFE">
        <w:rPr>
          <w:rFonts w:ascii="Times New Roman" w:hAnsi="Times New Roman" w:cs="Times New Roman"/>
          <w:sz w:val="24"/>
          <w:szCs w:val="24"/>
        </w:rPr>
        <w:t>prioritiz</w:t>
      </w:r>
      <w:r w:rsidR="00D15EDD" w:rsidRPr="00E47BFE">
        <w:rPr>
          <w:rFonts w:ascii="Times New Roman" w:hAnsi="Times New Roman" w:cs="Times New Roman"/>
          <w:sz w:val="24"/>
          <w:szCs w:val="24"/>
        </w:rPr>
        <w:t xml:space="preserve">ation of </w:t>
      </w:r>
      <w:r w:rsidR="00E47BFE" w:rsidRPr="00E47BFE">
        <w:rPr>
          <w:rFonts w:ascii="Times New Roman" w:hAnsi="Times New Roman" w:cs="Times New Roman"/>
          <w:sz w:val="24"/>
          <w:szCs w:val="24"/>
        </w:rPr>
        <w:t>i</w:t>
      </w:r>
      <w:r w:rsidR="00E8069F" w:rsidRPr="00E47BFE">
        <w:rPr>
          <w:rFonts w:ascii="Times New Roman" w:hAnsi="Times New Roman" w:cs="Times New Roman"/>
          <w:sz w:val="24"/>
          <w:szCs w:val="24"/>
        </w:rPr>
        <w:t xml:space="preserve">mportant personal work </w:t>
      </w:r>
      <w:r w:rsidR="000C1F0E" w:rsidRPr="00E47BFE">
        <w:rPr>
          <w:rFonts w:ascii="Times New Roman" w:hAnsi="Times New Roman" w:cs="Times New Roman"/>
          <w:sz w:val="24"/>
          <w:szCs w:val="24"/>
        </w:rPr>
        <w:t xml:space="preserve">goals </w:t>
      </w:r>
      <w:r w:rsidR="00D15EDD" w:rsidRPr="00E47BFE">
        <w:rPr>
          <w:rFonts w:ascii="Times New Roman" w:hAnsi="Times New Roman" w:cs="Times New Roman"/>
          <w:sz w:val="24"/>
          <w:szCs w:val="24"/>
        </w:rPr>
        <w:t>by providing access to self-defining memories that shape work-related identity. We further propose that this facilitative effect is specific to personal work goals</w:t>
      </w:r>
      <w:r w:rsidR="007C7BB5">
        <w:rPr>
          <w:rFonts w:ascii="Times New Roman" w:hAnsi="Times New Roman" w:cs="Times New Roman"/>
          <w:sz w:val="24"/>
          <w:szCs w:val="24"/>
        </w:rPr>
        <w:t xml:space="preserve"> (</w:t>
      </w:r>
      <w:r w:rsidR="00D15EDD" w:rsidRPr="00E47BFE">
        <w:rPr>
          <w:rFonts w:ascii="Times New Roman" w:hAnsi="Times New Roman" w:cs="Times New Roman"/>
          <w:sz w:val="24"/>
          <w:szCs w:val="24"/>
        </w:rPr>
        <w:t>not organizationally mandated goals</w:t>
      </w:r>
      <w:r w:rsidR="007C7BB5">
        <w:rPr>
          <w:rFonts w:ascii="Times New Roman" w:hAnsi="Times New Roman" w:cs="Times New Roman"/>
          <w:sz w:val="24"/>
          <w:szCs w:val="24"/>
        </w:rPr>
        <w:t xml:space="preserve">) </w:t>
      </w:r>
      <w:r w:rsidR="00D15EDD" w:rsidRPr="00E47BFE">
        <w:rPr>
          <w:rFonts w:ascii="Times New Roman" w:hAnsi="Times New Roman" w:cs="Times New Roman"/>
          <w:sz w:val="24"/>
          <w:szCs w:val="24"/>
        </w:rPr>
        <w:t>due to the uniquely self-relevant nature of nostalgic recollections.</w:t>
      </w:r>
    </w:p>
    <w:p w14:paraId="15E4FE19" w14:textId="4DA8AD29" w:rsidR="006D6950" w:rsidRPr="003431DE" w:rsidRDefault="00A72CFE" w:rsidP="00623DFE">
      <w:pPr>
        <w:widowControl w:val="0"/>
        <w:suppressLineNumbers/>
        <w:suppressAutoHyphens/>
        <w:spacing w:after="0" w:line="480" w:lineRule="exact"/>
        <w:rPr>
          <w:rFonts w:ascii="Times New Roman" w:hAnsi="Times New Roman" w:cs="Times New Roman"/>
          <w:b/>
          <w:sz w:val="24"/>
          <w:szCs w:val="24"/>
        </w:rPr>
      </w:pPr>
      <w:r w:rsidRPr="003431DE">
        <w:rPr>
          <w:rFonts w:ascii="Times New Roman" w:hAnsi="Times New Roman" w:cs="Times New Roman"/>
          <w:b/>
          <w:sz w:val="24"/>
          <w:szCs w:val="24"/>
        </w:rPr>
        <w:t xml:space="preserve">Self-Regulation and </w:t>
      </w:r>
      <w:r w:rsidR="006D6950" w:rsidRPr="003431DE">
        <w:rPr>
          <w:rFonts w:ascii="Times New Roman" w:hAnsi="Times New Roman" w:cs="Times New Roman"/>
          <w:b/>
          <w:sz w:val="24"/>
          <w:szCs w:val="24"/>
        </w:rPr>
        <w:t xml:space="preserve">Prioritization of </w:t>
      </w:r>
      <w:r w:rsidR="00983560" w:rsidRPr="003431DE">
        <w:rPr>
          <w:rFonts w:ascii="Times New Roman" w:hAnsi="Times New Roman" w:cs="Times New Roman"/>
          <w:b/>
          <w:sz w:val="24"/>
          <w:szCs w:val="24"/>
        </w:rPr>
        <w:t>P</w:t>
      </w:r>
      <w:r w:rsidR="006D6950" w:rsidRPr="003431DE">
        <w:rPr>
          <w:rFonts w:ascii="Times New Roman" w:hAnsi="Times New Roman" w:cs="Times New Roman"/>
          <w:b/>
          <w:sz w:val="24"/>
          <w:szCs w:val="24"/>
        </w:rPr>
        <w:t xml:space="preserve">ersonal </w:t>
      </w:r>
      <w:r w:rsidR="00983560" w:rsidRPr="003431DE">
        <w:rPr>
          <w:rFonts w:ascii="Times New Roman" w:hAnsi="Times New Roman" w:cs="Times New Roman"/>
          <w:b/>
          <w:sz w:val="24"/>
          <w:szCs w:val="24"/>
        </w:rPr>
        <w:t>W</w:t>
      </w:r>
      <w:r w:rsidR="006D6950" w:rsidRPr="003431DE">
        <w:rPr>
          <w:rFonts w:ascii="Times New Roman" w:hAnsi="Times New Roman" w:cs="Times New Roman"/>
          <w:b/>
          <w:sz w:val="24"/>
          <w:szCs w:val="24"/>
        </w:rPr>
        <w:t xml:space="preserve">ork </w:t>
      </w:r>
      <w:r w:rsidR="00983560" w:rsidRPr="003431DE">
        <w:rPr>
          <w:rFonts w:ascii="Times New Roman" w:hAnsi="Times New Roman" w:cs="Times New Roman"/>
          <w:b/>
          <w:sz w:val="24"/>
          <w:szCs w:val="24"/>
        </w:rPr>
        <w:t>G</w:t>
      </w:r>
      <w:r w:rsidR="006D6950" w:rsidRPr="003431DE">
        <w:rPr>
          <w:rFonts w:ascii="Times New Roman" w:hAnsi="Times New Roman" w:cs="Times New Roman"/>
          <w:b/>
          <w:sz w:val="24"/>
          <w:szCs w:val="24"/>
        </w:rPr>
        <w:t>oals</w:t>
      </w:r>
    </w:p>
    <w:p w14:paraId="3A3E7856" w14:textId="35B259D1" w:rsidR="00273A78" w:rsidRPr="003D1217" w:rsidRDefault="004E1F68" w:rsidP="00623DFE">
      <w:pPr>
        <w:widowControl w:val="0"/>
        <w:suppressLineNumbers/>
        <w:suppressAutoHyphens/>
        <w:spacing w:after="0" w:line="480" w:lineRule="exact"/>
        <w:ind w:firstLine="708"/>
        <w:rPr>
          <w:rFonts w:ascii="Times New Roman" w:hAnsi="Times New Roman" w:cs="Times New Roman"/>
          <w:sz w:val="24"/>
          <w:szCs w:val="24"/>
        </w:rPr>
      </w:pPr>
      <w:r w:rsidRPr="003431DE">
        <w:rPr>
          <w:rFonts w:ascii="Times New Roman" w:hAnsi="Times New Roman" w:cs="Times New Roman"/>
          <w:sz w:val="24"/>
          <w:szCs w:val="24"/>
        </w:rPr>
        <w:t>Goals are</w:t>
      </w:r>
      <w:r w:rsidR="00617ED4">
        <w:rPr>
          <w:rFonts w:ascii="Times New Roman" w:hAnsi="Times New Roman" w:cs="Times New Roman"/>
          <w:sz w:val="24"/>
          <w:szCs w:val="24"/>
        </w:rPr>
        <w:t xml:space="preserve"> conceptualized as</w:t>
      </w:r>
      <w:r w:rsidRPr="003431DE">
        <w:rPr>
          <w:rFonts w:ascii="Times New Roman" w:hAnsi="Times New Roman" w:cs="Times New Roman"/>
          <w:sz w:val="24"/>
          <w:szCs w:val="24"/>
        </w:rPr>
        <w:t xml:space="preserve"> “internally represented (i.e., within the self) desired states” (Vancouver </w:t>
      </w:r>
      <w:r w:rsidR="00D1429D">
        <w:rPr>
          <w:rFonts w:ascii="Times New Roman" w:hAnsi="Times New Roman" w:cs="Times New Roman"/>
          <w:sz w:val="24"/>
          <w:szCs w:val="24"/>
        </w:rPr>
        <w:t>&amp;</w:t>
      </w:r>
      <w:r w:rsidR="00D1429D" w:rsidRPr="003431DE">
        <w:rPr>
          <w:rFonts w:ascii="Times New Roman" w:hAnsi="Times New Roman" w:cs="Times New Roman"/>
          <w:sz w:val="24"/>
          <w:szCs w:val="24"/>
        </w:rPr>
        <w:t xml:space="preserve"> </w:t>
      </w:r>
      <w:r w:rsidRPr="003431DE">
        <w:rPr>
          <w:rFonts w:ascii="Times New Roman" w:hAnsi="Times New Roman" w:cs="Times New Roman"/>
          <w:sz w:val="24"/>
          <w:szCs w:val="24"/>
        </w:rPr>
        <w:t>Day</w:t>
      </w:r>
      <w:r w:rsidR="00DA3B5B" w:rsidRPr="003431DE">
        <w:rPr>
          <w:rFonts w:ascii="Times New Roman" w:hAnsi="Times New Roman" w:cs="Times New Roman"/>
          <w:sz w:val="24"/>
          <w:szCs w:val="24"/>
        </w:rPr>
        <w:t>,</w:t>
      </w:r>
      <w:r w:rsidRPr="003431DE">
        <w:rPr>
          <w:rFonts w:ascii="Times New Roman" w:hAnsi="Times New Roman" w:cs="Times New Roman"/>
          <w:sz w:val="24"/>
          <w:szCs w:val="24"/>
        </w:rPr>
        <w:t xml:space="preserve"> 2005, p. </w:t>
      </w:r>
      <w:r w:rsidR="0042747F" w:rsidRPr="003431DE">
        <w:rPr>
          <w:rFonts w:ascii="Times New Roman" w:hAnsi="Times New Roman" w:cs="Times New Roman"/>
          <w:sz w:val="24"/>
          <w:szCs w:val="24"/>
        </w:rPr>
        <w:t>158</w:t>
      </w:r>
      <w:r w:rsidR="00032D6E" w:rsidRPr="003431DE">
        <w:rPr>
          <w:rFonts w:ascii="Times New Roman" w:hAnsi="Times New Roman" w:cs="Times New Roman"/>
          <w:sz w:val="24"/>
          <w:szCs w:val="24"/>
        </w:rPr>
        <w:t xml:space="preserve">). </w:t>
      </w:r>
      <w:r w:rsidR="000679FA" w:rsidRPr="003431DE">
        <w:rPr>
          <w:rFonts w:ascii="Times New Roman" w:hAnsi="Times New Roman" w:cs="Times New Roman"/>
          <w:sz w:val="24"/>
          <w:szCs w:val="24"/>
        </w:rPr>
        <w:t>The process</w:t>
      </w:r>
      <w:r w:rsidR="00F80A5E" w:rsidRPr="003431DE">
        <w:rPr>
          <w:rFonts w:ascii="Times New Roman" w:hAnsi="Times New Roman" w:cs="Times New Roman"/>
          <w:sz w:val="24"/>
          <w:szCs w:val="24"/>
        </w:rPr>
        <w:t>es</w:t>
      </w:r>
      <w:r w:rsidR="000679FA" w:rsidRPr="003431DE">
        <w:rPr>
          <w:rFonts w:ascii="Times New Roman" w:hAnsi="Times New Roman" w:cs="Times New Roman"/>
          <w:sz w:val="24"/>
          <w:szCs w:val="24"/>
        </w:rPr>
        <w:t xml:space="preserve"> by which </w:t>
      </w:r>
      <w:r w:rsidR="00534F3A">
        <w:rPr>
          <w:rFonts w:ascii="Times New Roman" w:hAnsi="Times New Roman" w:cs="Times New Roman"/>
          <w:sz w:val="24"/>
          <w:szCs w:val="24"/>
        </w:rPr>
        <w:t>individuals</w:t>
      </w:r>
      <w:r w:rsidR="000679FA" w:rsidRPr="003431DE">
        <w:rPr>
          <w:rFonts w:ascii="Times New Roman" w:hAnsi="Times New Roman" w:cs="Times New Roman"/>
          <w:sz w:val="24"/>
          <w:szCs w:val="24"/>
        </w:rPr>
        <w:t xml:space="preserve"> </w:t>
      </w:r>
      <w:r w:rsidR="00592E6E" w:rsidRPr="003431DE">
        <w:rPr>
          <w:rFonts w:ascii="Times New Roman" w:hAnsi="Times New Roman" w:cs="Times New Roman"/>
          <w:sz w:val="24"/>
          <w:szCs w:val="24"/>
        </w:rPr>
        <w:t>pursue</w:t>
      </w:r>
      <w:r w:rsidR="00C602BA" w:rsidRPr="003431DE">
        <w:rPr>
          <w:rFonts w:ascii="Times New Roman" w:hAnsi="Times New Roman" w:cs="Times New Roman"/>
          <w:sz w:val="24"/>
          <w:szCs w:val="24"/>
        </w:rPr>
        <w:t xml:space="preserve"> their goals while </w:t>
      </w:r>
      <w:r w:rsidR="000679FA" w:rsidRPr="003431DE">
        <w:rPr>
          <w:rFonts w:ascii="Times New Roman" w:hAnsi="Times New Roman" w:cs="Times New Roman"/>
          <w:sz w:val="24"/>
          <w:szCs w:val="24"/>
        </w:rPr>
        <w:t>manag</w:t>
      </w:r>
      <w:r w:rsidR="00C602BA" w:rsidRPr="003431DE">
        <w:rPr>
          <w:rFonts w:ascii="Times New Roman" w:hAnsi="Times New Roman" w:cs="Times New Roman"/>
          <w:sz w:val="24"/>
          <w:szCs w:val="24"/>
        </w:rPr>
        <w:t xml:space="preserve">ing </w:t>
      </w:r>
      <w:r w:rsidR="000679FA" w:rsidRPr="003431DE">
        <w:rPr>
          <w:rFonts w:ascii="Times New Roman" w:hAnsi="Times New Roman" w:cs="Times New Roman"/>
          <w:sz w:val="24"/>
          <w:szCs w:val="24"/>
        </w:rPr>
        <w:t xml:space="preserve">competing demands </w:t>
      </w:r>
      <w:r w:rsidR="00C602BA" w:rsidRPr="003431DE">
        <w:rPr>
          <w:rFonts w:ascii="Times New Roman" w:hAnsi="Times New Roman" w:cs="Times New Roman"/>
          <w:sz w:val="24"/>
          <w:szCs w:val="24"/>
        </w:rPr>
        <w:t xml:space="preserve">and </w:t>
      </w:r>
      <w:r w:rsidR="000679FA" w:rsidRPr="003431DE">
        <w:rPr>
          <w:rFonts w:ascii="Times New Roman" w:hAnsi="Times New Roman" w:cs="Times New Roman"/>
          <w:sz w:val="24"/>
          <w:szCs w:val="24"/>
        </w:rPr>
        <w:t xml:space="preserve">avoiding </w:t>
      </w:r>
      <w:r w:rsidR="00C511F4" w:rsidRPr="003431DE">
        <w:rPr>
          <w:rFonts w:ascii="Times New Roman" w:hAnsi="Times New Roman" w:cs="Times New Roman"/>
          <w:sz w:val="24"/>
          <w:szCs w:val="24"/>
        </w:rPr>
        <w:t>unwanted</w:t>
      </w:r>
      <w:r w:rsidR="000679FA" w:rsidRPr="003431DE">
        <w:rPr>
          <w:rFonts w:ascii="Times New Roman" w:hAnsi="Times New Roman" w:cs="Times New Roman"/>
          <w:sz w:val="24"/>
          <w:szCs w:val="24"/>
        </w:rPr>
        <w:t xml:space="preserve"> outcomes is </w:t>
      </w:r>
      <w:r w:rsidR="003103C7" w:rsidRPr="003431DE">
        <w:rPr>
          <w:rFonts w:ascii="Times New Roman" w:hAnsi="Times New Roman" w:cs="Times New Roman"/>
          <w:sz w:val="24"/>
          <w:szCs w:val="24"/>
        </w:rPr>
        <w:t>referred to as</w:t>
      </w:r>
      <w:r w:rsidR="000679FA" w:rsidRPr="003431DE">
        <w:rPr>
          <w:rFonts w:ascii="Times New Roman" w:hAnsi="Times New Roman" w:cs="Times New Roman"/>
          <w:sz w:val="24"/>
          <w:szCs w:val="24"/>
        </w:rPr>
        <w:t xml:space="preserve"> self-regulation</w:t>
      </w:r>
      <w:r w:rsidR="00461137" w:rsidRPr="003431DE">
        <w:rPr>
          <w:rFonts w:ascii="Times New Roman" w:hAnsi="Times New Roman" w:cs="Times New Roman"/>
          <w:sz w:val="24"/>
          <w:szCs w:val="24"/>
        </w:rPr>
        <w:t xml:space="preserve"> (</w:t>
      </w:r>
      <w:r w:rsidR="008E3AE6" w:rsidRPr="003431DE">
        <w:rPr>
          <w:rFonts w:ascii="Times New Roman" w:hAnsi="Times New Roman" w:cs="Times New Roman"/>
          <w:sz w:val="24"/>
          <w:szCs w:val="24"/>
        </w:rPr>
        <w:t xml:space="preserve">Austin </w:t>
      </w:r>
      <w:r w:rsidR="009C4227">
        <w:rPr>
          <w:rFonts w:ascii="Times New Roman" w:hAnsi="Times New Roman" w:cs="Times New Roman"/>
          <w:sz w:val="24"/>
          <w:szCs w:val="24"/>
        </w:rPr>
        <w:t xml:space="preserve">&amp; </w:t>
      </w:r>
      <w:r w:rsidR="008E3AE6" w:rsidRPr="003431DE">
        <w:rPr>
          <w:rFonts w:ascii="Times New Roman" w:hAnsi="Times New Roman" w:cs="Times New Roman"/>
          <w:sz w:val="24"/>
          <w:szCs w:val="24"/>
        </w:rPr>
        <w:t>Vancouver 1996</w:t>
      </w:r>
      <w:r w:rsidR="00A57671" w:rsidRPr="003431DE">
        <w:rPr>
          <w:rFonts w:ascii="Times New Roman" w:hAnsi="Times New Roman" w:cs="Times New Roman"/>
          <w:sz w:val="24"/>
          <w:szCs w:val="24"/>
        </w:rPr>
        <w:t>;</w:t>
      </w:r>
      <w:r w:rsidR="008E3AE6" w:rsidRPr="003431DE">
        <w:rPr>
          <w:rFonts w:ascii="Times New Roman" w:hAnsi="Times New Roman" w:cs="Times New Roman"/>
          <w:sz w:val="24"/>
          <w:szCs w:val="24"/>
        </w:rPr>
        <w:t xml:space="preserve"> </w:t>
      </w:r>
      <w:proofErr w:type="spellStart"/>
      <w:r w:rsidR="008E3AE6" w:rsidRPr="003431DE">
        <w:rPr>
          <w:rFonts w:ascii="Times New Roman" w:hAnsi="Times New Roman" w:cs="Times New Roman"/>
          <w:sz w:val="24"/>
          <w:szCs w:val="24"/>
        </w:rPr>
        <w:t>DeShon</w:t>
      </w:r>
      <w:proofErr w:type="spellEnd"/>
      <w:r w:rsidR="008E3AE6" w:rsidRPr="003431DE">
        <w:rPr>
          <w:rFonts w:ascii="Times New Roman" w:hAnsi="Times New Roman" w:cs="Times New Roman"/>
          <w:sz w:val="24"/>
          <w:szCs w:val="24"/>
        </w:rPr>
        <w:t xml:space="preserve"> </w:t>
      </w:r>
      <w:r w:rsidR="009C4227">
        <w:rPr>
          <w:rFonts w:ascii="Times New Roman" w:hAnsi="Times New Roman" w:cs="Times New Roman"/>
          <w:sz w:val="24"/>
          <w:szCs w:val="24"/>
        </w:rPr>
        <w:t xml:space="preserve">&amp; </w:t>
      </w:r>
      <w:r w:rsidR="008E3AE6" w:rsidRPr="003431DE">
        <w:rPr>
          <w:rFonts w:ascii="Times New Roman" w:hAnsi="Times New Roman" w:cs="Times New Roman"/>
          <w:sz w:val="24"/>
          <w:szCs w:val="24"/>
        </w:rPr>
        <w:t>Rench 2009</w:t>
      </w:r>
      <w:r w:rsidR="00A57671" w:rsidRPr="003431DE">
        <w:rPr>
          <w:rFonts w:ascii="Times New Roman" w:hAnsi="Times New Roman" w:cs="Times New Roman"/>
          <w:sz w:val="24"/>
          <w:szCs w:val="24"/>
        </w:rPr>
        <w:t>;</w:t>
      </w:r>
      <w:r w:rsidR="007D6E25" w:rsidRPr="003431DE">
        <w:rPr>
          <w:rFonts w:ascii="Times New Roman" w:hAnsi="Times New Roman" w:cs="Times New Roman"/>
          <w:sz w:val="24"/>
          <w:szCs w:val="24"/>
        </w:rPr>
        <w:t xml:space="preserve"> </w:t>
      </w:r>
      <w:r w:rsidR="00EF4AC1" w:rsidRPr="003431DE">
        <w:rPr>
          <w:rFonts w:ascii="Times New Roman" w:hAnsi="Times New Roman" w:cs="Times New Roman"/>
          <w:sz w:val="24"/>
          <w:szCs w:val="24"/>
        </w:rPr>
        <w:t>Neal et al., 2017</w:t>
      </w:r>
      <w:r w:rsidR="00461137" w:rsidRPr="003431DE">
        <w:rPr>
          <w:rFonts w:ascii="Times New Roman" w:hAnsi="Times New Roman" w:cs="Times New Roman"/>
          <w:sz w:val="24"/>
          <w:szCs w:val="24"/>
        </w:rPr>
        <w:t>)</w:t>
      </w:r>
      <w:r w:rsidR="00E1588A" w:rsidRPr="003431DE">
        <w:rPr>
          <w:rFonts w:ascii="Times New Roman" w:hAnsi="Times New Roman" w:cs="Times New Roman"/>
          <w:sz w:val="24"/>
          <w:szCs w:val="24"/>
        </w:rPr>
        <w:t xml:space="preserve">. </w:t>
      </w:r>
      <w:r w:rsidR="00511E30">
        <w:rPr>
          <w:rFonts w:ascii="Times New Roman" w:hAnsi="Times New Roman" w:cs="Times New Roman"/>
          <w:sz w:val="24"/>
          <w:szCs w:val="24"/>
        </w:rPr>
        <w:t xml:space="preserve">Central to most </w:t>
      </w:r>
      <w:r w:rsidR="00B822B5" w:rsidRPr="003431DE">
        <w:rPr>
          <w:rFonts w:ascii="Times New Roman" w:hAnsi="Times New Roman" w:cs="Times New Roman"/>
          <w:sz w:val="24"/>
          <w:szCs w:val="24"/>
        </w:rPr>
        <w:t>self-regulation theor</w:t>
      </w:r>
      <w:r w:rsidR="00283D04" w:rsidRPr="003431DE">
        <w:rPr>
          <w:rFonts w:ascii="Times New Roman" w:hAnsi="Times New Roman" w:cs="Times New Roman"/>
          <w:sz w:val="24"/>
          <w:szCs w:val="24"/>
        </w:rPr>
        <w:t xml:space="preserve">ies </w:t>
      </w:r>
      <w:r w:rsidR="00B822B5" w:rsidRPr="003431DE">
        <w:rPr>
          <w:rFonts w:ascii="Times New Roman" w:hAnsi="Times New Roman" w:cs="Times New Roman"/>
          <w:sz w:val="24"/>
          <w:szCs w:val="24"/>
        </w:rPr>
        <w:t xml:space="preserve">is </w:t>
      </w:r>
      <w:r w:rsidR="00CC4238" w:rsidRPr="003431DE">
        <w:rPr>
          <w:rFonts w:ascii="Times New Roman" w:hAnsi="Times New Roman" w:cs="Times New Roman"/>
          <w:sz w:val="24"/>
          <w:szCs w:val="24"/>
        </w:rPr>
        <w:t>th</w:t>
      </w:r>
      <w:r w:rsidR="00511E30">
        <w:rPr>
          <w:rFonts w:ascii="Times New Roman" w:hAnsi="Times New Roman" w:cs="Times New Roman"/>
          <w:sz w:val="24"/>
          <w:szCs w:val="24"/>
        </w:rPr>
        <w:t>e notion tha</w:t>
      </w:r>
      <w:r w:rsidR="00CC4238" w:rsidRPr="003431DE">
        <w:rPr>
          <w:rFonts w:ascii="Times New Roman" w:hAnsi="Times New Roman" w:cs="Times New Roman"/>
          <w:sz w:val="24"/>
          <w:szCs w:val="24"/>
        </w:rPr>
        <w:t xml:space="preserve">t individuals monitor </w:t>
      </w:r>
      <w:r w:rsidR="00273A78">
        <w:rPr>
          <w:rFonts w:ascii="Times New Roman" w:hAnsi="Times New Roman" w:cs="Times New Roman"/>
          <w:sz w:val="24"/>
          <w:szCs w:val="24"/>
        </w:rPr>
        <w:t xml:space="preserve">their </w:t>
      </w:r>
      <w:r w:rsidR="00CC4238" w:rsidRPr="003D1217">
        <w:rPr>
          <w:rFonts w:ascii="Times New Roman" w:hAnsi="Times New Roman" w:cs="Times New Roman"/>
          <w:sz w:val="24"/>
          <w:szCs w:val="24"/>
        </w:rPr>
        <w:t xml:space="preserve">progress toward goal attainment and </w:t>
      </w:r>
      <w:r w:rsidR="00273A78" w:rsidRPr="003D1217">
        <w:rPr>
          <w:rFonts w:ascii="Times New Roman" w:hAnsi="Times New Roman" w:cs="Times New Roman"/>
          <w:sz w:val="24"/>
          <w:szCs w:val="24"/>
        </w:rPr>
        <w:t>make adjustments</w:t>
      </w:r>
      <w:r w:rsidR="00B177F8" w:rsidRPr="003D1217">
        <w:rPr>
          <w:rFonts w:ascii="Times New Roman" w:hAnsi="Times New Roman" w:cs="Times New Roman"/>
          <w:sz w:val="24"/>
          <w:szCs w:val="24"/>
        </w:rPr>
        <w:t>—</w:t>
      </w:r>
      <w:r w:rsidR="00D80CBA" w:rsidRPr="003D1217">
        <w:rPr>
          <w:rFonts w:ascii="Times New Roman" w:hAnsi="Times New Roman" w:cs="Times New Roman"/>
          <w:sz w:val="24"/>
          <w:szCs w:val="24"/>
        </w:rPr>
        <w:t>such as</w:t>
      </w:r>
      <w:r w:rsidR="00273A78" w:rsidRPr="003D1217">
        <w:rPr>
          <w:rFonts w:ascii="Times New Roman" w:hAnsi="Times New Roman" w:cs="Times New Roman"/>
          <w:sz w:val="24"/>
          <w:szCs w:val="24"/>
        </w:rPr>
        <w:t xml:space="preserve"> refining or altering their </w:t>
      </w:r>
      <w:r w:rsidR="00B177F8" w:rsidRPr="003D1217">
        <w:rPr>
          <w:rFonts w:ascii="Times New Roman" w:hAnsi="Times New Roman" w:cs="Times New Roman"/>
          <w:sz w:val="24"/>
          <w:szCs w:val="24"/>
        </w:rPr>
        <w:t xml:space="preserve">plans—when discrepancies arise between their current </w:t>
      </w:r>
      <w:r w:rsidR="00CC4238" w:rsidRPr="003D1217">
        <w:rPr>
          <w:rFonts w:ascii="Times New Roman" w:hAnsi="Times New Roman" w:cs="Times New Roman"/>
          <w:sz w:val="24"/>
          <w:szCs w:val="24"/>
        </w:rPr>
        <w:t>state and the</w:t>
      </w:r>
      <w:r w:rsidR="00B3302F" w:rsidRPr="003D1217">
        <w:rPr>
          <w:rFonts w:ascii="Times New Roman" w:hAnsi="Times New Roman" w:cs="Times New Roman"/>
          <w:sz w:val="24"/>
          <w:szCs w:val="24"/>
        </w:rPr>
        <w:t xml:space="preserve"> desired end state</w:t>
      </w:r>
      <w:r w:rsidR="003D1217" w:rsidRPr="003D1217">
        <w:rPr>
          <w:rFonts w:ascii="Times New Roman" w:hAnsi="Times New Roman" w:cs="Times New Roman"/>
          <w:sz w:val="24"/>
          <w:szCs w:val="24"/>
        </w:rPr>
        <w:t xml:space="preserve">, </w:t>
      </w:r>
      <w:r w:rsidR="003D1217" w:rsidRPr="00331D1E">
        <w:rPr>
          <w:rFonts w:ascii="Times New Roman" w:hAnsi="Times New Roman" w:cs="Times New Roman"/>
          <w:sz w:val="24"/>
          <w:szCs w:val="24"/>
        </w:rPr>
        <w:t>a process known as a negative feedback loop</w:t>
      </w:r>
      <w:r w:rsidR="00B3302F" w:rsidRPr="003D1217">
        <w:rPr>
          <w:rFonts w:ascii="Times New Roman" w:hAnsi="Times New Roman" w:cs="Times New Roman"/>
          <w:sz w:val="24"/>
          <w:szCs w:val="24"/>
        </w:rPr>
        <w:t xml:space="preserve"> (</w:t>
      </w:r>
      <w:r w:rsidR="00CC4238" w:rsidRPr="003D1217">
        <w:rPr>
          <w:rFonts w:ascii="Times New Roman" w:hAnsi="Times New Roman" w:cs="Times New Roman"/>
          <w:sz w:val="24"/>
          <w:szCs w:val="24"/>
        </w:rPr>
        <w:t xml:space="preserve">Austin </w:t>
      </w:r>
      <w:r w:rsidR="009C4227" w:rsidRPr="003D1217">
        <w:rPr>
          <w:rFonts w:ascii="Times New Roman" w:hAnsi="Times New Roman" w:cs="Times New Roman"/>
          <w:sz w:val="24"/>
          <w:szCs w:val="24"/>
        </w:rPr>
        <w:t xml:space="preserve">&amp; </w:t>
      </w:r>
      <w:r w:rsidR="00CC4238" w:rsidRPr="003D1217">
        <w:rPr>
          <w:rFonts w:ascii="Times New Roman" w:hAnsi="Times New Roman" w:cs="Times New Roman"/>
          <w:sz w:val="24"/>
          <w:szCs w:val="24"/>
        </w:rPr>
        <w:t>Vancouver 1996</w:t>
      </w:r>
      <w:r w:rsidR="00A57671" w:rsidRPr="003D1217">
        <w:rPr>
          <w:rFonts w:ascii="Times New Roman" w:hAnsi="Times New Roman" w:cs="Times New Roman"/>
          <w:sz w:val="24"/>
          <w:szCs w:val="24"/>
        </w:rPr>
        <w:t>;</w:t>
      </w:r>
      <w:r w:rsidR="00CC4238" w:rsidRPr="003D1217">
        <w:rPr>
          <w:rFonts w:ascii="Times New Roman" w:hAnsi="Times New Roman" w:cs="Times New Roman"/>
          <w:sz w:val="24"/>
          <w:szCs w:val="24"/>
        </w:rPr>
        <w:t xml:space="preserve"> </w:t>
      </w:r>
      <w:proofErr w:type="spellStart"/>
      <w:r w:rsidR="00CC4238" w:rsidRPr="003D1217">
        <w:rPr>
          <w:rFonts w:ascii="Times New Roman" w:hAnsi="Times New Roman" w:cs="Times New Roman"/>
          <w:sz w:val="24"/>
          <w:szCs w:val="24"/>
        </w:rPr>
        <w:t>DeShon</w:t>
      </w:r>
      <w:proofErr w:type="spellEnd"/>
      <w:r w:rsidR="00CC4238" w:rsidRPr="003D1217">
        <w:rPr>
          <w:rFonts w:ascii="Times New Roman" w:hAnsi="Times New Roman" w:cs="Times New Roman"/>
          <w:sz w:val="24"/>
          <w:szCs w:val="24"/>
        </w:rPr>
        <w:t xml:space="preserve"> </w:t>
      </w:r>
      <w:r w:rsidR="009C4227" w:rsidRPr="003D1217">
        <w:rPr>
          <w:rFonts w:ascii="Times New Roman" w:hAnsi="Times New Roman" w:cs="Times New Roman"/>
          <w:sz w:val="24"/>
          <w:szCs w:val="24"/>
        </w:rPr>
        <w:t xml:space="preserve">&amp; </w:t>
      </w:r>
      <w:r w:rsidR="00CC4238" w:rsidRPr="003D1217">
        <w:rPr>
          <w:rFonts w:ascii="Times New Roman" w:hAnsi="Times New Roman" w:cs="Times New Roman"/>
          <w:sz w:val="24"/>
          <w:szCs w:val="24"/>
        </w:rPr>
        <w:t>Rench 2009).</w:t>
      </w:r>
    </w:p>
    <w:p w14:paraId="23730AF3" w14:textId="1B93D141" w:rsidR="00527703" w:rsidRPr="00A35EF8" w:rsidRDefault="00700E5C" w:rsidP="00623DFE">
      <w:pPr>
        <w:widowControl w:val="0"/>
        <w:suppressLineNumbers/>
        <w:suppressAutoHyphens/>
        <w:spacing w:after="0" w:line="480" w:lineRule="exact"/>
        <w:ind w:firstLine="708"/>
        <w:rPr>
          <w:rFonts w:ascii="Times New Roman" w:hAnsi="Times New Roman" w:cs="Times New Roman"/>
          <w:sz w:val="24"/>
          <w:szCs w:val="24"/>
        </w:rPr>
      </w:pPr>
      <w:r w:rsidRPr="00A35EF8">
        <w:rPr>
          <w:rFonts w:ascii="Times New Roman" w:hAnsi="Times New Roman" w:cs="Times New Roman"/>
          <w:sz w:val="24"/>
          <w:szCs w:val="24"/>
        </w:rPr>
        <w:t xml:space="preserve">Two </w:t>
      </w:r>
      <w:r w:rsidR="00F1602C" w:rsidRPr="00A35EF8">
        <w:rPr>
          <w:rFonts w:ascii="Times New Roman" w:hAnsi="Times New Roman" w:cs="Times New Roman"/>
          <w:sz w:val="24"/>
          <w:szCs w:val="24"/>
        </w:rPr>
        <w:t>key</w:t>
      </w:r>
      <w:r w:rsidRPr="00A35EF8">
        <w:rPr>
          <w:rFonts w:ascii="Times New Roman" w:hAnsi="Times New Roman" w:cs="Times New Roman"/>
          <w:sz w:val="24"/>
          <w:szCs w:val="24"/>
        </w:rPr>
        <w:t xml:space="preserve"> </w:t>
      </w:r>
      <w:r w:rsidR="00A57671" w:rsidRPr="00A35EF8">
        <w:rPr>
          <w:rFonts w:ascii="Times New Roman" w:hAnsi="Times New Roman" w:cs="Times New Roman"/>
          <w:sz w:val="24"/>
          <w:szCs w:val="24"/>
        </w:rPr>
        <w:t xml:space="preserve">variables </w:t>
      </w:r>
      <w:r w:rsidRPr="00A35EF8">
        <w:rPr>
          <w:rFonts w:ascii="Times New Roman" w:hAnsi="Times New Roman" w:cs="Times New Roman"/>
          <w:sz w:val="24"/>
          <w:szCs w:val="24"/>
        </w:rPr>
        <w:t xml:space="preserve">that </w:t>
      </w:r>
      <w:r w:rsidR="00527703" w:rsidRPr="00A35EF8">
        <w:rPr>
          <w:rFonts w:ascii="Times New Roman" w:hAnsi="Times New Roman" w:cs="Times New Roman"/>
          <w:sz w:val="24"/>
          <w:szCs w:val="24"/>
        </w:rPr>
        <w:t>jointly</w:t>
      </w:r>
      <w:r w:rsidR="009729E8" w:rsidRPr="00A35EF8">
        <w:rPr>
          <w:rFonts w:ascii="Times New Roman" w:hAnsi="Times New Roman" w:cs="Times New Roman"/>
          <w:sz w:val="24"/>
          <w:szCs w:val="24"/>
        </w:rPr>
        <w:t xml:space="preserve"> </w:t>
      </w:r>
      <w:r w:rsidRPr="00A35EF8">
        <w:rPr>
          <w:rFonts w:ascii="Times New Roman" w:hAnsi="Times New Roman" w:cs="Times New Roman"/>
          <w:sz w:val="24"/>
          <w:szCs w:val="24"/>
        </w:rPr>
        <w:t>influence goal prioritization are expec</w:t>
      </w:r>
      <w:r w:rsidR="007B0580" w:rsidRPr="00A35EF8">
        <w:rPr>
          <w:rFonts w:ascii="Times New Roman" w:hAnsi="Times New Roman" w:cs="Times New Roman"/>
          <w:sz w:val="24"/>
          <w:szCs w:val="24"/>
        </w:rPr>
        <w:t xml:space="preserve">tancy and </w:t>
      </w:r>
      <w:r w:rsidR="0006467B" w:rsidRPr="00A35EF8">
        <w:rPr>
          <w:rFonts w:ascii="Times New Roman" w:hAnsi="Times New Roman" w:cs="Times New Roman"/>
          <w:sz w:val="24"/>
          <w:szCs w:val="24"/>
        </w:rPr>
        <w:t xml:space="preserve">importance </w:t>
      </w:r>
      <w:r w:rsidR="001A64A6" w:rsidRPr="00A35EF8">
        <w:rPr>
          <w:rFonts w:ascii="Times New Roman" w:hAnsi="Times New Roman" w:cs="Times New Roman"/>
          <w:sz w:val="24"/>
          <w:szCs w:val="24"/>
        </w:rPr>
        <w:t xml:space="preserve">(i.e., </w:t>
      </w:r>
      <w:r w:rsidR="0006467B" w:rsidRPr="00A35EF8">
        <w:rPr>
          <w:rFonts w:ascii="Times New Roman" w:hAnsi="Times New Roman" w:cs="Times New Roman"/>
          <w:sz w:val="24"/>
          <w:szCs w:val="24"/>
        </w:rPr>
        <w:t>value</w:t>
      </w:r>
      <w:r w:rsidR="001A64A6" w:rsidRPr="00A35EF8">
        <w:rPr>
          <w:rFonts w:ascii="Times New Roman" w:hAnsi="Times New Roman" w:cs="Times New Roman"/>
          <w:sz w:val="24"/>
          <w:szCs w:val="24"/>
        </w:rPr>
        <w:t xml:space="preserve">) </w:t>
      </w:r>
      <w:r w:rsidR="007B0580" w:rsidRPr="00A35EF8">
        <w:rPr>
          <w:rFonts w:ascii="Times New Roman" w:hAnsi="Times New Roman" w:cs="Times New Roman"/>
          <w:sz w:val="24"/>
          <w:szCs w:val="24"/>
        </w:rPr>
        <w:t xml:space="preserve">of </w:t>
      </w:r>
      <w:r w:rsidR="00527703" w:rsidRPr="00A35EF8">
        <w:rPr>
          <w:rFonts w:ascii="Times New Roman" w:hAnsi="Times New Roman" w:cs="Times New Roman"/>
          <w:sz w:val="24"/>
          <w:szCs w:val="24"/>
        </w:rPr>
        <w:t>a</w:t>
      </w:r>
      <w:r w:rsidR="007F4F7C" w:rsidRPr="00A35EF8">
        <w:rPr>
          <w:rFonts w:ascii="Times New Roman" w:hAnsi="Times New Roman" w:cs="Times New Roman"/>
          <w:sz w:val="24"/>
          <w:szCs w:val="24"/>
        </w:rPr>
        <w:t xml:space="preserve"> </w:t>
      </w:r>
      <w:r w:rsidR="007B0580" w:rsidRPr="00A35EF8">
        <w:rPr>
          <w:rFonts w:ascii="Times New Roman" w:hAnsi="Times New Roman" w:cs="Times New Roman"/>
          <w:sz w:val="24"/>
          <w:szCs w:val="24"/>
        </w:rPr>
        <w:t>goal</w:t>
      </w:r>
      <w:r w:rsidR="007A09EC" w:rsidRPr="00A35EF8">
        <w:rPr>
          <w:rFonts w:ascii="Times New Roman" w:hAnsi="Times New Roman" w:cs="Times New Roman"/>
          <w:sz w:val="24"/>
          <w:szCs w:val="24"/>
        </w:rPr>
        <w:t xml:space="preserve"> (</w:t>
      </w:r>
      <w:r w:rsidR="00950DA8" w:rsidRPr="00A35EF8">
        <w:rPr>
          <w:rFonts w:ascii="Times New Roman" w:hAnsi="Times New Roman" w:cs="Times New Roman"/>
          <w:sz w:val="24"/>
          <w:szCs w:val="24"/>
        </w:rPr>
        <w:t>Vancouver et al., 2010</w:t>
      </w:r>
      <w:r w:rsidR="007A09EC" w:rsidRPr="00A35EF8">
        <w:rPr>
          <w:rFonts w:ascii="Times New Roman" w:hAnsi="Times New Roman" w:cs="Times New Roman"/>
          <w:sz w:val="24"/>
          <w:szCs w:val="24"/>
        </w:rPr>
        <w:t>)</w:t>
      </w:r>
      <w:r w:rsidR="00020151" w:rsidRPr="00A35EF8">
        <w:rPr>
          <w:rFonts w:ascii="Times New Roman" w:hAnsi="Times New Roman" w:cs="Times New Roman"/>
          <w:sz w:val="24"/>
          <w:szCs w:val="24"/>
        </w:rPr>
        <w:t xml:space="preserve">. </w:t>
      </w:r>
      <w:r w:rsidR="004620B3" w:rsidRPr="00A35EF8">
        <w:rPr>
          <w:rFonts w:ascii="Times New Roman" w:hAnsi="Times New Roman" w:cs="Times New Roman"/>
          <w:sz w:val="24"/>
          <w:szCs w:val="24"/>
        </w:rPr>
        <w:t xml:space="preserve">In most </w:t>
      </w:r>
      <w:r w:rsidR="00180AD9" w:rsidRPr="00A35EF8">
        <w:rPr>
          <w:rFonts w:ascii="Times New Roman" w:hAnsi="Times New Roman" w:cs="Times New Roman"/>
          <w:sz w:val="24"/>
          <w:szCs w:val="24"/>
        </w:rPr>
        <w:t>self-regulation</w:t>
      </w:r>
      <w:r w:rsidR="00020151" w:rsidRPr="00A35EF8">
        <w:rPr>
          <w:rFonts w:ascii="Times New Roman" w:hAnsi="Times New Roman" w:cs="Times New Roman"/>
          <w:sz w:val="24"/>
          <w:szCs w:val="24"/>
        </w:rPr>
        <w:t xml:space="preserve"> theories, </w:t>
      </w:r>
      <w:r w:rsidR="00E21744" w:rsidRPr="00A35EF8">
        <w:rPr>
          <w:rFonts w:ascii="Times New Roman" w:hAnsi="Times New Roman" w:cs="Times New Roman"/>
          <w:sz w:val="24"/>
          <w:szCs w:val="24"/>
        </w:rPr>
        <w:lastRenderedPageBreak/>
        <w:t xml:space="preserve">the </w:t>
      </w:r>
      <w:r w:rsidR="00020151" w:rsidRPr="00A35EF8">
        <w:rPr>
          <w:rFonts w:ascii="Times New Roman" w:hAnsi="Times New Roman" w:cs="Times New Roman"/>
          <w:sz w:val="24"/>
          <w:szCs w:val="24"/>
        </w:rPr>
        <w:t>e</w:t>
      </w:r>
      <w:r w:rsidR="004620B3" w:rsidRPr="00A35EF8">
        <w:rPr>
          <w:rFonts w:ascii="Times New Roman" w:hAnsi="Times New Roman" w:cs="Times New Roman"/>
          <w:sz w:val="24"/>
          <w:szCs w:val="24"/>
        </w:rPr>
        <w:t xml:space="preserve">xpected utility </w:t>
      </w:r>
      <w:r w:rsidR="00017F71" w:rsidRPr="00A35EF8">
        <w:rPr>
          <w:rFonts w:ascii="Times New Roman" w:hAnsi="Times New Roman" w:cs="Times New Roman"/>
          <w:sz w:val="24"/>
          <w:szCs w:val="24"/>
        </w:rPr>
        <w:t xml:space="preserve">of a goal </w:t>
      </w:r>
      <w:r w:rsidR="004620B3" w:rsidRPr="00A35EF8">
        <w:rPr>
          <w:rFonts w:ascii="Times New Roman" w:hAnsi="Times New Roman" w:cs="Times New Roman"/>
          <w:sz w:val="24"/>
          <w:szCs w:val="24"/>
        </w:rPr>
        <w:t xml:space="preserve">is </w:t>
      </w:r>
      <w:r w:rsidR="00D6628D" w:rsidRPr="00A35EF8">
        <w:rPr>
          <w:rFonts w:ascii="Times New Roman" w:hAnsi="Times New Roman" w:cs="Times New Roman"/>
          <w:sz w:val="24"/>
          <w:szCs w:val="24"/>
        </w:rPr>
        <w:t xml:space="preserve">conceptualized as the product of </w:t>
      </w:r>
      <w:r w:rsidR="00D57205" w:rsidRPr="00A35EF8">
        <w:rPr>
          <w:rFonts w:ascii="Times New Roman" w:hAnsi="Times New Roman" w:cs="Times New Roman"/>
          <w:sz w:val="24"/>
          <w:szCs w:val="24"/>
        </w:rPr>
        <w:t xml:space="preserve">the </w:t>
      </w:r>
      <w:r w:rsidR="004620B3" w:rsidRPr="00A35EF8">
        <w:rPr>
          <w:rFonts w:ascii="Times New Roman" w:hAnsi="Times New Roman" w:cs="Times New Roman"/>
          <w:sz w:val="24"/>
          <w:szCs w:val="24"/>
        </w:rPr>
        <w:t xml:space="preserve">expectancy </w:t>
      </w:r>
      <w:r w:rsidR="002B38A9" w:rsidRPr="00A35EF8">
        <w:rPr>
          <w:rFonts w:ascii="Times New Roman" w:hAnsi="Times New Roman" w:cs="Times New Roman"/>
          <w:sz w:val="24"/>
          <w:szCs w:val="24"/>
        </w:rPr>
        <w:t xml:space="preserve">that </w:t>
      </w:r>
      <w:r w:rsidR="00D6628D" w:rsidRPr="00A35EF8">
        <w:rPr>
          <w:rFonts w:ascii="Times New Roman" w:hAnsi="Times New Roman" w:cs="Times New Roman"/>
          <w:sz w:val="24"/>
          <w:szCs w:val="24"/>
        </w:rPr>
        <w:t xml:space="preserve">particular actions will </w:t>
      </w:r>
      <w:r w:rsidR="002B38A9" w:rsidRPr="00A35EF8">
        <w:rPr>
          <w:rFonts w:ascii="Times New Roman" w:hAnsi="Times New Roman" w:cs="Times New Roman"/>
          <w:sz w:val="24"/>
          <w:szCs w:val="24"/>
        </w:rPr>
        <w:t>lead to goal a</w:t>
      </w:r>
      <w:r w:rsidR="00D6628D" w:rsidRPr="00A35EF8">
        <w:rPr>
          <w:rFonts w:ascii="Times New Roman" w:hAnsi="Times New Roman" w:cs="Times New Roman"/>
          <w:sz w:val="24"/>
          <w:szCs w:val="24"/>
        </w:rPr>
        <w:t xml:space="preserve">ttainment and the </w:t>
      </w:r>
      <w:r w:rsidR="004620B3" w:rsidRPr="00A35EF8">
        <w:rPr>
          <w:rFonts w:ascii="Times New Roman" w:hAnsi="Times New Roman" w:cs="Times New Roman"/>
          <w:sz w:val="24"/>
          <w:szCs w:val="24"/>
        </w:rPr>
        <w:t xml:space="preserve">subjective </w:t>
      </w:r>
      <w:r w:rsidR="00F1673E" w:rsidRPr="00A35EF8">
        <w:rPr>
          <w:rFonts w:ascii="Times New Roman" w:hAnsi="Times New Roman" w:cs="Times New Roman"/>
          <w:sz w:val="24"/>
          <w:szCs w:val="24"/>
        </w:rPr>
        <w:t>importance</w:t>
      </w:r>
      <w:r w:rsidR="00D6628D" w:rsidRPr="00A35EF8">
        <w:rPr>
          <w:rFonts w:ascii="Times New Roman" w:hAnsi="Times New Roman" w:cs="Times New Roman"/>
          <w:sz w:val="24"/>
          <w:szCs w:val="24"/>
        </w:rPr>
        <w:t xml:space="preserve"> ascribed to</w:t>
      </w:r>
      <w:r w:rsidR="00F1673E" w:rsidRPr="00A35EF8">
        <w:rPr>
          <w:rFonts w:ascii="Times New Roman" w:hAnsi="Times New Roman" w:cs="Times New Roman"/>
          <w:sz w:val="24"/>
          <w:szCs w:val="24"/>
        </w:rPr>
        <w:t xml:space="preserve"> the </w:t>
      </w:r>
      <w:r w:rsidR="002B38A9" w:rsidRPr="00A35EF8">
        <w:rPr>
          <w:rFonts w:ascii="Times New Roman" w:hAnsi="Times New Roman" w:cs="Times New Roman"/>
          <w:sz w:val="24"/>
          <w:szCs w:val="24"/>
        </w:rPr>
        <w:t>goal</w:t>
      </w:r>
      <w:r w:rsidR="000537D1" w:rsidRPr="00A35EF8">
        <w:rPr>
          <w:rFonts w:ascii="Times New Roman" w:hAnsi="Times New Roman" w:cs="Times New Roman"/>
          <w:sz w:val="24"/>
          <w:szCs w:val="24"/>
        </w:rPr>
        <w:t>. A</w:t>
      </w:r>
      <w:r w:rsidR="00D6628D" w:rsidRPr="00A35EF8">
        <w:rPr>
          <w:rFonts w:ascii="Times New Roman" w:hAnsi="Times New Roman" w:cs="Times New Roman"/>
          <w:sz w:val="24"/>
          <w:szCs w:val="24"/>
        </w:rPr>
        <w:t xml:space="preserve"> goal associated with </w:t>
      </w:r>
      <w:r w:rsidR="004620B3" w:rsidRPr="00A35EF8">
        <w:rPr>
          <w:rFonts w:ascii="Times New Roman" w:hAnsi="Times New Roman" w:cs="Times New Roman"/>
          <w:sz w:val="24"/>
          <w:szCs w:val="24"/>
        </w:rPr>
        <w:t>low expectancy</w:t>
      </w:r>
      <w:r w:rsidR="00D6628D" w:rsidRPr="00A35EF8">
        <w:rPr>
          <w:rFonts w:ascii="Times New Roman" w:hAnsi="Times New Roman" w:cs="Times New Roman"/>
          <w:sz w:val="24"/>
          <w:szCs w:val="24"/>
        </w:rPr>
        <w:t xml:space="preserve"> remains</w:t>
      </w:r>
      <w:r w:rsidR="000537D1" w:rsidRPr="00A35EF8">
        <w:rPr>
          <w:rFonts w:ascii="Times New Roman" w:hAnsi="Times New Roman" w:cs="Times New Roman"/>
          <w:sz w:val="24"/>
          <w:szCs w:val="24"/>
        </w:rPr>
        <w:t xml:space="preserve"> un</w:t>
      </w:r>
      <w:r w:rsidR="004620B3" w:rsidRPr="00A35EF8">
        <w:rPr>
          <w:rFonts w:ascii="Times New Roman" w:hAnsi="Times New Roman" w:cs="Times New Roman"/>
          <w:sz w:val="24"/>
          <w:szCs w:val="24"/>
        </w:rPr>
        <w:t xml:space="preserve">attractive even if </w:t>
      </w:r>
      <w:r w:rsidR="00D6628D" w:rsidRPr="00A35EF8">
        <w:rPr>
          <w:rFonts w:ascii="Times New Roman" w:hAnsi="Times New Roman" w:cs="Times New Roman"/>
          <w:sz w:val="24"/>
          <w:szCs w:val="24"/>
        </w:rPr>
        <w:t xml:space="preserve">it is highly valued, whereas a goal </w:t>
      </w:r>
      <w:r w:rsidR="00E1106C" w:rsidRPr="00A35EF8">
        <w:rPr>
          <w:rFonts w:ascii="Times New Roman" w:hAnsi="Times New Roman" w:cs="Times New Roman"/>
          <w:sz w:val="24"/>
          <w:szCs w:val="24"/>
        </w:rPr>
        <w:t xml:space="preserve">associated </w:t>
      </w:r>
      <w:r w:rsidR="00D6628D" w:rsidRPr="00A35EF8">
        <w:rPr>
          <w:rFonts w:ascii="Times New Roman" w:hAnsi="Times New Roman" w:cs="Times New Roman"/>
          <w:sz w:val="24"/>
          <w:szCs w:val="24"/>
        </w:rPr>
        <w:t>with high expectancy is only compelling when it is also deemed i</w:t>
      </w:r>
      <w:r w:rsidR="000537D1" w:rsidRPr="00A35EF8">
        <w:rPr>
          <w:rFonts w:ascii="Times New Roman" w:hAnsi="Times New Roman" w:cs="Times New Roman"/>
          <w:sz w:val="24"/>
          <w:szCs w:val="24"/>
        </w:rPr>
        <w:t>mportant</w:t>
      </w:r>
      <w:r w:rsidR="00D6628D" w:rsidRPr="00A35EF8">
        <w:rPr>
          <w:rFonts w:ascii="Times New Roman" w:hAnsi="Times New Roman" w:cs="Times New Roman"/>
          <w:sz w:val="24"/>
          <w:szCs w:val="24"/>
        </w:rPr>
        <w:t>.</w:t>
      </w:r>
      <w:r w:rsidR="00A80802" w:rsidRPr="00A35EF8">
        <w:rPr>
          <w:rFonts w:ascii="Times New Roman" w:hAnsi="Times New Roman" w:cs="Times New Roman"/>
          <w:sz w:val="24"/>
          <w:szCs w:val="24"/>
        </w:rPr>
        <w:t xml:space="preserve"> </w:t>
      </w:r>
      <w:r w:rsidR="00F1602C" w:rsidRPr="00A35EF8">
        <w:rPr>
          <w:rFonts w:ascii="Times New Roman" w:hAnsi="Times New Roman" w:cs="Times New Roman"/>
          <w:sz w:val="24"/>
          <w:szCs w:val="24"/>
        </w:rPr>
        <w:t>Crucially, w</w:t>
      </w:r>
      <w:r w:rsidR="00A80802" w:rsidRPr="00A35EF8">
        <w:rPr>
          <w:rFonts w:ascii="Times New Roman" w:hAnsi="Times New Roman" w:cs="Times New Roman"/>
          <w:sz w:val="24"/>
          <w:szCs w:val="24"/>
        </w:rPr>
        <w:t xml:space="preserve">hen </w:t>
      </w:r>
      <w:r w:rsidR="00B61FF7" w:rsidRPr="00A35EF8">
        <w:rPr>
          <w:rFonts w:ascii="Times New Roman" w:hAnsi="Times New Roman" w:cs="Times New Roman"/>
          <w:sz w:val="24"/>
          <w:szCs w:val="24"/>
        </w:rPr>
        <w:t>expectancy is</w:t>
      </w:r>
      <w:r w:rsidR="00A80802" w:rsidRPr="00A35EF8">
        <w:rPr>
          <w:rFonts w:ascii="Times New Roman" w:hAnsi="Times New Roman" w:cs="Times New Roman"/>
          <w:sz w:val="24"/>
          <w:szCs w:val="24"/>
        </w:rPr>
        <w:t xml:space="preserve"> held constant, individuals </w:t>
      </w:r>
      <w:r w:rsidR="00CA2BCA" w:rsidRPr="00A35EF8">
        <w:rPr>
          <w:rFonts w:ascii="Times New Roman" w:hAnsi="Times New Roman" w:cs="Times New Roman"/>
          <w:sz w:val="24"/>
          <w:szCs w:val="24"/>
        </w:rPr>
        <w:t xml:space="preserve">prioritize </w:t>
      </w:r>
      <w:r w:rsidR="00A80802" w:rsidRPr="00A35EF8">
        <w:rPr>
          <w:rFonts w:ascii="Times New Roman" w:hAnsi="Times New Roman" w:cs="Times New Roman"/>
          <w:sz w:val="24"/>
          <w:szCs w:val="24"/>
        </w:rPr>
        <w:t xml:space="preserve">goals perceived as more </w:t>
      </w:r>
      <w:r w:rsidR="00CA2BCA" w:rsidRPr="00A35EF8">
        <w:rPr>
          <w:rFonts w:ascii="Times New Roman" w:hAnsi="Times New Roman" w:cs="Times New Roman"/>
          <w:sz w:val="24"/>
          <w:szCs w:val="24"/>
        </w:rPr>
        <w:t xml:space="preserve">(vs. less) important (Kernan </w:t>
      </w:r>
      <w:r w:rsidR="00DD1C22" w:rsidRPr="00A35EF8">
        <w:rPr>
          <w:rFonts w:ascii="Times New Roman" w:hAnsi="Times New Roman" w:cs="Times New Roman"/>
          <w:sz w:val="24"/>
          <w:szCs w:val="24"/>
        </w:rPr>
        <w:t xml:space="preserve">&amp; </w:t>
      </w:r>
      <w:r w:rsidR="00CA2BCA" w:rsidRPr="00A35EF8">
        <w:rPr>
          <w:rFonts w:ascii="Times New Roman" w:hAnsi="Times New Roman" w:cs="Times New Roman"/>
          <w:sz w:val="24"/>
          <w:szCs w:val="24"/>
        </w:rPr>
        <w:t xml:space="preserve">Lord, 1994; Schmid </w:t>
      </w:r>
      <w:r w:rsidR="00DD1C22" w:rsidRPr="00A35EF8">
        <w:rPr>
          <w:rFonts w:ascii="Times New Roman" w:hAnsi="Times New Roman" w:cs="Times New Roman"/>
          <w:sz w:val="24"/>
          <w:szCs w:val="24"/>
        </w:rPr>
        <w:t xml:space="preserve">&amp; </w:t>
      </w:r>
      <w:r w:rsidR="00CA2BCA" w:rsidRPr="00A35EF8">
        <w:rPr>
          <w:rFonts w:ascii="Times New Roman" w:hAnsi="Times New Roman" w:cs="Times New Roman"/>
          <w:sz w:val="24"/>
          <w:szCs w:val="24"/>
        </w:rPr>
        <w:t xml:space="preserve">Deshon 2007; Schmidt </w:t>
      </w:r>
      <w:r w:rsidR="00DD1C22" w:rsidRPr="00A35EF8">
        <w:rPr>
          <w:rFonts w:ascii="Times New Roman" w:hAnsi="Times New Roman" w:cs="Times New Roman"/>
          <w:sz w:val="24"/>
          <w:szCs w:val="24"/>
        </w:rPr>
        <w:t xml:space="preserve">&amp; </w:t>
      </w:r>
      <w:r w:rsidR="00CA2BCA" w:rsidRPr="00A35EF8">
        <w:rPr>
          <w:rFonts w:ascii="Times New Roman" w:hAnsi="Times New Roman" w:cs="Times New Roman"/>
          <w:sz w:val="24"/>
          <w:szCs w:val="24"/>
        </w:rPr>
        <w:t>Dolis, 2009).</w:t>
      </w:r>
      <w:r w:rsidR="00B30C9C" w:rsidRPr="00A35EF8">
        <w:rPr>
          <w:rFonts w:ascii="Times New Roman" w:hAnsi="Times New Roman" w:cs="Times New Roman"/>
          <w:sz w:val="24"/>
          <w:szCs w:val="24"/>
        </w:rPr>
        <w:t xml:space="preserve"> </w:t>
      </w:r>
      <w:r w:rsidR="00EE68B8" w:rsidRPr="00A35EF8">
        <w:rPr>
          <w:rFonts w:ascii="Times New Roman" w:hAnsi="Times New Roman" w:cs="Times New Roman"/>
          <w:sz w:val="24"/>
          <w:szCs w:val="24"/>
        </w:rPr>
        <w:t>Relatedly</w:t>
      </w:r>
      <w:r w:rsidR="00B30C9C" w:rsidRPr="00A35EF8">
        <w:rPr>
          <w:rFonts w:ascii="Times New Roman" w:hAnsi="Times New Roman" w:cs="Times New Roman"/>
          <w:sz w:val="24"/>
          <w:szCs w:val="24"/>
        </w:rPr>
        <w:t xml:space="preserve">, goals </w:t>
      </w:r>
      <w:r w:rsidR="00F1602C" w:rsidRPr="00A35EF8">
        <w:rPr>
          <w:rFonts w:ascii="Times New Roman" w:hAnsi="Times New Roman" w:cs="Times New Roman"/>
          <w:sz w:val="24"/>
          <w:szCs w:val="24"/>
        </w:rPr>
        <w:t xml:space="preserve">that elicit </w:t>
      </w:r>
      <w:r w:rsidR="00B30C9C" w:rsidRPr="00A35EF8">
        <w:rPr>
          <w:rFonts w:ascii="Times New Roman" w:hAnsi="Times New Roman" w:cs="Times New Roman"/>
          <w:sz w:val="24"/>
          <w:szCs w:val="24"/>
        </w:rPr>
        <w:t>positive affect</w:t>
      </w:r>
      <w:r w:rsidR="00DC1F38" w:rsidRPr="00A35EF8">
        <w:rPr>
          <w:rFonts w:ascii="Times New Roman" w:hAnsi="Times New Roman" w:cs="Times New Roman"/>
          <w:sz w:val="24"/>
          <w:szCs w:val="24"/>
        </w:rPr>
        <w:t xml:space="preserve">, </w:t>
      </w:r>
      <w:r w:rsidR="00D82154" w:rsidRPr="00A35EF8">
        <w:rPr>
          <w:rFonts w:ascii="Times New Roman" w:hAnsi="Times New Roman" w:cs="Times New Roman"/>
          <w:sz w:val="24"/>
          <w:szCs w:val="24"/>
        </w:rPr>
        <w:t xml:space="preserve">an emotional </w:t>
      </w:r>
      <w:r w:rsidR="003A6EBD" w:rsidRPr="00A35EF8">
        <w:rPr>
          <w:rFonts w:ascii="Times New Roman" w:hAnsi="Times New Roman" w:cs="Times New Roman"/>
          <w:sz w:val="24"/>
          <w:szCs w:val="24"/>
        </w:rPr>
        <w:t xml:space="preserve">signature </w:t>
      </w:r>
      <w:r w:rsidR="00D82154" w:rsidRPr="00A35EF8">
        <w:rPr>
          <w:rFonts w:ascii="Times New Roman" w:hAnsi="Times New Roman" w:cs="Times New Roman"/>
          <w:sz w:val="24"/>
          <w:szCs w:val="24"/>
        </w:rPr>
        <w:t xml:space="preserve">of </w:t>
      </w:r>
      <w:r w:rsidR="00A24A87" w:rsidRPr="00A35EF8">
        <w:rPr>
          <w:rFonts w:ascii="Times New Roman" w:hAnsi="Times New Roman" w:cs="Times New Roman"/>
          <w:sz w:val="24"/>
          <w:szCs w:val="24"/>
        </w:rPr>
        <w:t>goal importance</w:t>
      </w:r>
      <w:r w:rsidR="00DC1F38" w:rsidRPr="00A35EF8">
        <w:rPr>
          <w:rFonts w:ascii="Times New Roman" w:hAnsi="Times New Roman" w:cs="Times New Roman"/>
          <w:sz w:val="24"/>
          <w:szCs w:val="24"/>
        </w:rPr>
        <w:t>,</w:t>
      </w:r>
      <w:r w:rsidR="00A24A87" w:rsidRPr="00A35EF8">
        <w:rPr>
          <w:rFonts w:ascii="Times New Roman" w:hAnsi="Times New Roman" w:cs="Times New Roman"/>
          <w:sz w:val="24"/>
          <w:szCs w:val="24"/>
        </w:rPr>
        <w:t xml:space="preserve"> </w:t>
      </w:r>
      <w:r w:rsidR="00B30C9C" w:rsidRPr="00A35EF8">
        <w:rPr>
          <w:rFonts w:ascii="Times New Roman" w:hAnsi="Times New Roman" w:cs="Times New Roman"/>
          <w:sz w:val="24"/>
          <w:szCs w:val="24"/>
        </w:rPr>
        <w:t xml:space="preserve">are more likely to be prioritized (Custers </w:t>
      </w:r>
      <w:r w:rsidR="00DD1C22" w:rsidRPr="00A35EF8">
        <w:rPr>
          <w:rFonts w:ascii="Times New Roman" w:hAnsi="Times New Roman" w:cs="Times New Roman"/>
          <w:sz w:val="24"/>
          <w:szCs w:val="24"/>
        </w:rPr>
        <w:t xml:space="preserve">&amp; </w:t>
      </w:r>
      <w:r w:rsidR="00B30C9C" w:rsidRPr="00A35EF8">
        <w:rPr>
          <w:rFonts w:ascii="Times New Roman" w:hAnsi="Times New Roman" w:cs="Times New Roman"/>
          <w:sz w:val="24"/>
          <w:szCs w:val="24"/>
        </w:rPr>
        <w:t>Aarts, 2005).</w:t>
      </w:r>
    </w:p>
    <w:p w14:paraId="6857C179" w14:textId="2F6DC970" w:rsidR="00DF633E" w:rsidRPr="00A35EF8" w:rsidRDefault="00DC1F38" w:rsidP="00623DFE">
      <w:pPr>
        <w:widowControl w:val="0"/>
        <w:suppressLineNumbers/>
        <w:suppressAutoHyphens/>
        <w:spacing w:after="0" w:line="480" w:lineRule="exact"/>
        <w:ind w:firstLine="708"/>
        <w:rPr>
          <w:rFonts w:ascii="Times New Roman" w:hAnsi="Times New Roman" w:cs="Times New Roman"/>
          <w:sz w:val="24"/>
          <w:szCs w:val="24"/>
        </w:rPr>
      </w:pPr>
      <w:r w:rsidRPr="00A35EF8">
        <w:rPr>
          <w:rFonts w:ascii="Times New Roman" w:hAnsi="Times New Roman" w:cs="Times New Roman"/>
          <w:sz w:val="24"/>
          <w:szCs w:val="24"/>
        </w:rPr>
        <w:t>According to s</w:t>
      </w:r>
      <w:r w:rsidR="007B0A77" w:rsidRPr="00A35EF8">
        <w:rPr>
          <w:rFonts w:ascii="Times New Roman" w:hAnsi="Times New Roman" w:cs="Times New Roman"/>
          <w:sz w:val="24"/>
          <w:szCs w:val="24"/>
        </w:rPr>
        <w:t>elf-</w:t>
      </w:r>
      <w:r w:rsidR="00A90A1A" w:rsidRPr="00A35EF8">
        <w:rPr>
          <w:rFonts w:ascii="Times New Roman" w:hAnsi="Times New Roman" w:cs="Times New Roman"/>
          <w:sz w:val="24"/>
          <w:szCs w:val="24"/>
        </w:rPr>
        <w:t>regulat</w:t>
      </w:r>
      <w:r w:rsidR="00A90A1A">
        <w:rPr>
          <w:rFonts w:ascii="Times New Roman" w:hAnsi="Times New Roman" w:cs="Times New Roman"/>
          <w:sz w:val="24"/>
          <w:szCs w:val="24"/>
        </w:rPr>
        <w:t>ion</w:t>
      </w:r>
      <w:r w:rsidR="00A90A1A" w:rsidRPr="00A35EF8">
        <w:rPr>
          <w:rFonts w:ascii="Times New Roman" w:hAnsi="Times New Roman" w:cs="Times New Roman"/>
          <w:sz w:val="24"/>
          <w:szCs w:val="24"/>
        </w:rPr>
        <w:t xml:space="preserve"> </w:t>
      </w:r>
      <w:r w:rsidR="00DF633E" w:rsidRPr="00A35EF8">
        <w:rPr>
          <w:rFonts w:ascii="Times New Roman" w:hAnsi="Times New Roman" w:cs="Times New Roman"/>
          <w:sz w:val="24"/>
          <w:szCs w:val="24"/>
        </w:rPr>
        <w:t xml:space="preserve">theories, </w:t>
      </w:r>
      <w:r w:rsidR="00990ADF" w:rsidRPr="00A35EF8">
        <w:rPr>
          <w:rFonts w:ascii="Times New Roman" w:hAnsi="Times New Roman" w:cs="Times New Roman"/>
          <w:sz w:val="24"/>
          <w:szCs w:val="24"/>
        </w:rPr>
        <w:t>goal prioritization</w:t>
      </w:r>
      <w:r w:rsidR="00DF633E" w:rsidRPr="00A35EF8">
        <w:rPr>
          <w:rFonts w:ascii="Times New Roman" w:hAnsi="Times New Roman" w:cs="Times New Roman"/>
          <w:sz w:val="24"/>
          <w:szCs w:val="24"/>
        </w:rPr>
        <w:t xml:space="preserve"> </w:t>
      </w:r>
      <w:r w:rsidR="00474724" w:rsidRPr="00A35EF8">
        <w:rPr>
          <w:rFonts w:ascii="Times New Roman" w:hAnsi="Times New Roman" w:cs="Times New Roman"/>
          <w:sz w:val="24"/>
          <w:szCs w:val="24"/>
        </w:rPr>
        <w:t xml:space="preserve">is grounded in the </w:t>
      </w:r>
      <w:r w:rsidR="006549BF" w:rsidRPr="00A35EF8">
        <w:rPr>
          <w:rFonts w:ascii="Times New Roman" w:hAnsi="Times New Roman" w:cs="Times New Roman"/>
          <w:sz w:val="24"/>
          <w:szCs w:val="24"/>
        </w:rPr>
        <w:t xml:space="preserve">hierarchical ordering of </w:t>
      </w:r>
      <w:r w:rsidR="00CC4238" w:rsidRPr="00A35EF8">
        <w:rPr>
          <w:rFonts w:ascii="Times New Roman" w:hAnsi="Times New Roman" w:cs="Times New Roman"/>
          <w:sz w:val="24"/>
          <w:szCs w:val="24"/>
        </w:rPr>
        <w:t xml:space="preserve">goals (Austin </w:t>
      </w:r>
      <w:r w:rsidR="00320713" w:rsidRPr="00A35EF8">
        <w:rPr>
          <w:rFonts w:ascii="Times New Roman" w:hAnsi="Times New Roman" w:cs="Times New Roman"/>
          <w:sz w:val="24"/>
          <w:szCs w:val="24"/>
        </w:rPr>
        <w:t xml:space="preserve">&amp; </w:t>
      </w:r>
      <w:r w:rsidR="00CC4238" w:rsidRPr="00A35EF8">
        <w:rPr>
          <w:rFonts w:ascii="Times New Roman" w:hAnsi="Times New Roman" w:cs="Times New Roman"/>
          <w:sz w:val="24"/>
          <w:szCs w:val="24"/>
        </w:rPr>
        <w:t>Vancouver 1996</w:t>
      </w:r>
      <w:r w:rsidR="00A57671" w:rsidRPr="00A35EF8">
        <w:rPr>
          <w:rFonts w:ascii="Times New Roman" w:hAnsi="Times New Roman" w:cs="Times New Roman"/>
          <w:sz w:val="24"/>
          <w:szCs w:val="24"/>
        </w:rPr>
        <w:t>;</w:t>
      </w:r>
      <w:r w:rsidR="00CC4238" w:rsidRPr="00A35EF8">
        <w:rPr>
          <w:rFonts w:ascii="Times New Roman" w:hAnsi="Times New Roman" w:cs="Times New Roman"/>
          <w:sz w:val="24"/>
          <w:szCs w:val="24"/>
        </w:rPr>
        <w:t xml:space="preserve"> Carver </w:t>
      </w:r>
      <w:r w:rsidR="00320713" w:rsidRPr="00A35EF8">
        <w:rPr>
          <w:rFonts w:ascii="Times New Roman" w:hAnsi="Times New Roman" w:cs="Times New Roman"/>
          <w:sz w:val="24"/>
          <w:szCs w:val="24"/>
        </w:rPr>
        <w:t xml:space="preserve">&amp; </w:t>
      </w:r>
      <w:r w:rsidR="00CC4238" w:rsidRPr="00A35EF8">
        <w:rPr>
          <w:rFonts w:ascii="Times New Roman" w:hAnsi="Times New Roman" w:cs="Times New Roman"/>
          <w:sz w:val="24"/>
          <w:szCs w:val="24"/>
        </w:rPr>
        <w:t>Scheier 2002</w:t>
      </w:r>
      <w:r w:rsidR="00A57671" w:rsidRPr="00A35EF8">
        <w:rPr>
          <w:rFonts w:ascii="Times New Roman" w:hAnsi="Times New Roman" w:cs="Times New Roman"/>
          <w:sz w:val="24"/>
          <w:szCs w:val="24"/>
        </w:rPr>
        <w:t>;</w:t>
      </w:r>
      <w:r w:rsidR="00CC4238" w:rsidRPr="00A35EF8">
        <w:rPr>
          <w:rFonts w:ascii="Times New Roman" w:hAnsi="Times New Roman" w:cs="Times New Roman"/>
          <w:sz w:val="24"/>
          <w:szCs w:val="24"/>
        </w:rPr>
        <w:t xml:space="preserve"> </w:t>
      </w:r>
      <w:proofErr w:type="spellStart"/>
      <w:r w:rsidR="00CC4238" w:rsidRPr="00A35EF8">
        <w:rPr>
          <w:rFonts w:ascii="Times New Roman" w:hAnsi="Times New Roman" w:cs="Times New Roman"/>
          <w:sz w:val="24"/>
          <w:szCs w:val="24"/>
        </w:rPr>
        <w:t>Kruglanski</w:t>
      </w:r>
      <w:proofErr w:type="spellEnd"/>
      <w:r w:rsidR="00CC4238" w:rsidRPr="00A35EF8">
        <w:rPr>
          <w:rFonts w:ascii="Times New Roman" w:hAnsi="Times New Roman" w:cs="Times New Roman"/>
          <w:sz w:val="24"/>
          <w:szCs w:val="24"/>
        </w:rPr>
        <w:t xml:space="preserve"> </w:t>
      </w:r>
      <w:r w:rsidR="00320713" w:rsidRPr="00A35EF8">
        <w:rPr>
          <w:rFonts w:ascii="Times New Roman" w:hAnsi="Times New Roman" w:cs="Times New Roman"/>
          <w:sz w:val="24"/>
          <w:szCs w:val="24"/>
        </w:rPr>
        <w:t xml:space="preserve">&amp; </w:t>
      </w:r>
      <w:r w:rsidR="00CC4238" w:rsidRPr="00A35EF8">
        <w:rPr>
          <w:rFonts w:ascii="Times New Roman" w:hAnsi="Times New Roman" w:cs="Times New Roman"/>
          <w:sz w:val="24"/>
          <w:szCs w:val="24"/>
        </w:rPr>
        <w:t xml:space="preserve">Kopetz 2009). </w:t>
      </w:r>
      <w:r w:rsidR="00474724" w:rsidRPr="00A35EF8">
        <w:rPr>
          <w:rFonts w:ascii="Times New Roman" w:hAnsi="Times New Roman" w:cs="Times New Roman"/>
          <w:sz w:val="24"/>
          <w:szCs w:val="24"/>
        </w:rPr>
        <w:t xml:space="preserve">At the top </w:t>
      </w:r>
      <w:r w:rsidR="006C063F">
        <w:rPr>
          <w:rFonts w:ascii="Times New Roman" w:hAnsi="Times New Roman" w:cs="Times New Roman"/>
          <w:sz w:val="24"/>
          <w:szCs w:val="24"/>
        </w:rPr>
        <w:t>o</w:t>
      </w:r>
      <w:r w:rsidR="00474724" w:rsidRPr="00A35EF8">
        <w:rPr>
          <w:rFonts w:ascii="Times New Roman" w:hAnsi="Times New Roman" w:cs="Times New Roman"/>
          <w:sz w:val="24"/>
          <w:szCs w:val="24"/>
        </w:rPr>
        <w:t>f this hierarchy are a</w:t>
      </w:r>
      <w:r w:rsidR="00CC4238" w:rsidRPr="00A35EF8">
        <w:rPr>
          <w:rFonts w:ascii="Times New Roman" w:hAnsi="Times New Roman" w:cs="Times New Roman"/>
          <w:sz w:val="24"/>
          <w:szCs w:val="24"/>
        </w:rPr>
        <w:t>bstract</w:t>
      </w:r>
      <w:r w:rsidR="0095527A" w:rsidRPr="00A35EF8">
        <w:rPr>
          <w:rFonts w:ascii="Times New Roman" w:hAnsi="Times New Roman" w:cs="Times New Roman"/>
          <w:sz w:val="24"/>
          <w:szCs w:val="24"/>
        </w:rPr>
        <w:t xml:space="preserve">, </w:t>
      </w:r>
      <w:r w:rsidR="00CC4238" w:rsidRPr="00A35EF8">
        <w:rPr>
          <w:rFonts w:ascii="Times New Roman" w:hAnsi="Times New Roman" w:cs="Times New Roman"/>
          <w:sz w:val="24"/>
          <w:szCs w:val="24"/>
        </w:rPr>
        <w:t>long-term goals</w:t>
      </w:r>
      <w:r w:rsidR="00474724" w:rsidRPr="00A35EF8">
        <w:rPr>
          <w:rFonts w:ascii="Times New Roman" w:hAnsi="Times New Roman" w:cs="Times New Roman"/>
          <w:sz w:val="24"/>
          <w:szCs w:val="24"/>
        </w:rPr>
        <w:t xml:space="preserve"> that</w:t>
      </w:r>
      <w:r w:rsidR="00CC4238" w:rsidRPr="00A35EF8">
        <w:rPr>
          <w:rFonts w:ascii="Times New Roman" w:hAnsi="Times New Roman" w:cs="Times New Roman"/>
          <w:sz w:val="24"/>
          <w:szCs w:val="24"/>
        </w:rPr>
        <w:t xml:space="preserve"> are</w:t>
      </w:r>
      <w:r w:rsidR="00474724" w:rsidRPr="00A35EF8">
        <w:rPr>
          <w:rFonts w:ascii="Times New Roman" w:hAnsi="Times New Roman" w:cs="Times New Roman"/>
          <w:sz w:val="24"/>
          <w:szCs w:val="24"/>
        </w:rPr>
        <w:t xml:space="preserve"> often self-defining</w:t>
      </w:r>
      <w:r w:rsidR="003A5DBE" w:rsidRPr="00A35EF8">
        <w:rPr>
          <w:rFonts w:ascii="Times New Roman" w:hAnsi="Times New Roman" w:cs="Times New Roman"/>
          <w:sz w:val="24"/>
          <w:szCs w:val="24"/>
        </w:rPr>
        <w:t xml:space="preserve"> (Brunstein, 2000</w:t>
      </w:r>
      <w:r w:rsidR="00AF2CD2" w:rsidRPr="00A35EF8">
        <w:rPr>
          <w:rFonts w:ascii="Times New Roman" w:hAnsi="Times New Roman" w:cs="Times New Roman"/>
          <w:sz w:val="24"/>
          <w:szCs w:val="24"/>
        </w:rPr>
        <w:t>)</w:t>
      </w:r>
      <w:r w:rsidR="00474724" w:rsidRPr="00A35EF8">
        <w:rPr>
          <w:rFonts w:ascii="Times New Roman" w:hAnsi="Times New Roman" w:cs="Times New Roman"/>
          <w:sz w:val="24"/>
          <w:szCs w:val="24"/>
        </w:rPr>
        <w:t>, whereas lower levels contain more concrete, short-term goals</w:t>
      </w:r>
      <w:r w:rsidR="00954A0B">
        <w:rPr>
          <w:rFonts w:ascii="Times New Roman" w:hAnsi="Times New Roman" w:cs="Times New Roman"/>
          <w:sz w:val="24"/>
          <w:szCs w:val="24"/>
        </w:rPr>
        <w:t xml:space="preserve"> (including personal work goals)</w:t>
      </w:r>
      <w:r w:rsidR="00CC4238" w:rsidRPr="00A35EF8">
        <w:rPr>
          <w:rFonts w:ascii="Times New Roman" w:hAnsi="Times New Roman" w:cs="Times New Roman"/>
          <w:sz w:val="24"/>
          <w:szCs w:val="24"/>
        </w:rPr>
        <w:t xml:space="preserve">. </w:t>
      </w:r>
      <w:r w:rsidR="00474724" w:rsidRPr="00A35EF8">
        <w:rPr>
          <w:rFonts w:ascii="Times New Roman" w:hAnsi="Times New Roman" w:cs="Times New Roman"/>
          <w:sz w:val="24"/>
          <w:szCs w:val="24"/>
        </w:rPr>
        <w:t>C</w:t>
      </w:r>
      <w:r w:rsidR="00CC4238" w:rsidRPr="00A35EF8">
        <w:rPr>
          <w:rFonts w:ascii="Times New Roman" w:hAnsi="Times New Roman" w:cs="Times New Roman"/>
          <w:sz w:val="24"/>
          <w:szCs w:val="24"/>
        </w:rPr>
        <w:t>oncrete</w:t>
      </w:r>
      <w:r w:rsidR="00474724" w:rsidRPr="00A35EF8">
        <w:rPr>
          <w:rFonts w:ascii="Times New Roman" w:hAnsi="Times New Roman" w:cs="Times New Roman"/>
          <w:sz w:val="24"/>
          <w:szCs w:val="24"/>
        </w:rPr>
        <w:t xml:space="preserve"> </w:t>
      </w:r>
      <w:r w:rsidR="00CC4238" w:rsidRPr="00A35EF8">
        <w:rPr>
          <w:rFonts w:ascii="Times New Roman" w:hAnsi="Times New Roman" w:cs="Times New Roman"/>
          <w:sz w:val="24"/>
          <w:szCs w:val="24"/>
        </w:rPr>
        <w:t>goals</w:t>
      </w:r>
      <w:r w:rsidR="00474724" w:rsidRPr="00A35EF8">
        <w:rPr>
          <w:rFonts w:ascii="Times New Roman" w:hAnsi="Times New Roman" w:cs="Times New Roman"/>
          <w:sz w:val="24"/>
          <w:szCs w:val="24"/>
        </w:rPr>
        <w:t xml:space="preserve"> may pertain to specific </w:t>
      </w:r>
      <w:r w:rsidR="00CC4238" w:rsidRPr="00A35EF8">
        <w:rPr>
          <w:rFonts w:ascii="Times New Roman" w:hAnsi="Times New Roman" w:cs="Times New Roman"/>
          <w:sz w:val="24"/>
          <w:szCs w:val="24"/>
        </w:rPr>
        <w:t xml:space="preserve">achievements (e.g., developing skills, forming a good relationship with </w:t>
      </w:r>
      <w:r w:rsidR="00474724" w:rsidRPr="00A35EF8">
        <w:rPr>
          <w:rFonts w:ascii="Times New Roman" w:hAnsi="Times New Roman" w:cs="Times New Roman"/>
          <w:sz w:val="24"/>
          <w:szCs w:val="24"/>
        </w:rPr>
        <w:t>s</w:t>
      </w:r>
      <w:r w:rsidR="00CC4238" w:rsidRPr="00A35EF8">
        <w:rPr>
          <w:rFonts w:ascii="Times New Roman" w:hAnsi="Times New Roman" w:cs="Times New Roman"/>
          <w:sz w:val="24"/>
          <w:szCs w:val="24"/>
        </w:rPr>
        <w:t>upervisor</w:t>
      </w:r>
      <w:r w:rsidR="00474724" w:rsidRPr="00A35EF8">
        <w:rPr>
          <w:rFonts w:ascii="Times New Roman" w:hAnsi="Times New Roman" w:cs="Times New Roman"/>
          <w:sz w:val="24"/>
          <w:szCs w:val="24"/>
        </w:rPr>
        <w:t>s</w:t>
      </w:r>
      <w:r w:rsidR="00CC4238" w:rsidRPr="00A35EF8">
        <w:rPr>
          <w:rFonts w:ascii="Times New Roman" w:hAnsi="Times New Roman" w:cs="Times New Roman"/>
          <w:sz w:val="24"/>
          <w:szCs w:val="24"/>
        </w:rPr>
        <w:t>)</w:t>
      </w:r>
      <w:r w:rsidR="00474724" w:rsidRPr="00A35EF8">
        <w:rPr>
          <w:rFonts w:ascii="Times New Roman" w:hAnsi="Times New Roman" w:cs="Times New Roman"/>
          <w:sz w:val="24"/>
          <w:szCs w:val="24"/>
        </w:rPr>
        <w:t xml:space="preserve"> or to discrete </w:t>
      </w:r>
      <w:r w:rsidR="00CC4238" w:rsidRPr="00A35EF8">
        <w:rPr>
          <w:rFonts w:ascii="Times New Roman" w:hAnsi="Times New Roman" w:cs="Times New Roman"/>
          <w:sz w:val="24"/>
          <w:szCs w:val="24"/>
        </w:rPr>
        <w:t xml:space="preserve">actions (e.g., </w:t>
      </w:r>
      <w:r w:rsidR="00474724" w:rsidRPr="00A35EF8">
        <w:rPr>
          <w:rFonts w:ascii="Times New Roman" w:hAnsi="Times New Roman" w:cs="Times New Roman"/>
          <w:sz w:val="24"/>
          <w:szCs w:val="24"/>
        </w:rPr>
        <w:t xml:space="preserve">entering an </w:t>
      </w:r>
      <w:r w:rsidR="00CC4238" w:rsidRPr="00A35EF8">
        <w:rPr>
          <w:rFonts w:ascii="Times New Roman" w:hAnsi="Times New Roman" w:cs="Times New Roman"/>
          <w:sz w:val="24"/>
          <w:szCs w:val="24"/>
        </w:rPr>
        <w:t xml:space="preserve">office, </w:t>
      </w:r>
      <w:r w:rsidR="00474724" w:rsidRPr="00A35EF8">
        <w:rPr>
          <w:rFonts w:ascii="Times New Roman" w:hAnsi="Times New Roman" w:cs="Times New Roman"/>
          <w:sz w:val="24"/>
          <w:szCs w:val="24"/>
        </w:rPr>
        <w:t xml:space="preserve">logging into a computer, </w:t>
      </w:r>
      <w:r w:rsidR="00CC4238" w:rsidRPr="00A35EF8">
        <w:rPr>
          <w:rFonts w:ascii="Times New Roman" w:hAnsi="Times New Roman" w:cs="Times New Roman"/>
          <w:sz w:val="24"/>
          <w:szCs w:val="24"/>
        </w:rPr>
        <w:t>responding to emails).</w:t>
      </w:r>
      <w:r w:rsidR="00A5741B" w:rsidRPr="00A35EF8">
        <w:rPr>
          <w:rFonts w:ascii="Times New Roman" w:hAnsi="Times New Roman" w:cs="Times New Roman"/>
          <w:sz w:val="24"/>
          <w:szCs w:val="24"/>
        </w:rPr>
        <w:t xml:space="preserve"> </w:t>
      </w:r>
      <w:r w:rsidR="003A6EBD" w:rsidRPr="00A35EF8">
        <w:rPr>
          <w:rFonts w:ascii="Times New Roman" w:hAnsi="Times New Roman" w:cs="Times New Roman"/>
          <w:sz w:val="24"/>
          <w:szCs w:val="24"/>
        </w:rPr>
        <w:t>T</w:t>
      </w:r>
      <w:r w:rsidR="00303BD2" w:rsidRPr="00A35EF8">
        <w:rPr>
          <w:rFonts w:ascii="Times New Roman" w:hAnsi="Times New Roman" w:cs="Times New Roman"/>
          <w:sz w:val="24"/>
          <w:szCs w:val="24"/>
        </w:rPr>
        <w:t xml:space="preserve">he </w:t>
      </w:r>
      <w:r w:rsidR="00474724" w:rsidRPr="00A35EF8">
        <w:rPr>
          <w:rFonts w:ascii="Times New Roman" w:hAnsi="Times New Roman" w:cs="Times New Roman"/>
          <w:sz w:val="24"/>
          <w:szCs w:val="24"/>
        </w:rPr>
        <w:t>perceived</w:t>
      </w:r>
      <w:r w:rsidR="00303BD2" w:rsidRPr="00A35EF8">
        <w:rPr>
          <w:rFonts w:ascii="Times New Roman" w:hAnsi="Times New Roman" w:cs="Times New Roman"/>
          <w:sz w:val="24"/>
          <w:szCs w:val="24"/>
        </w:rPr>
        <w:t xml:space="preserve"> importance of </w:t>
      </w:r>
      <w:r w:rsidR="00474724" w:rsidRPr="00A35EF8">
        <w:rPr>
          <w:rFonts w:ascii="Times New Roman" w:hAnsi="Times New Roman" w:cs="Times New Roman"/>
          <w:sz w:val="24"/>
          <w:szCs w:val="24"/>
        </w:rPr>
        <w:t>these more</w:t>
      </w:r>
      <w:r w:rsidR="00BD19F8" w:rsidRPr="00A35EF8">
        <w:rPr>
          <w:rFonts w:ascii="Times New Roman" w:hAnsi="Times New Roman" w:cs="Times New Roman"/>
          <w:sz w:val="24"/>
          <w:szCs w:val="24"/>
        </w:rPr>
        <w:t xml:space="preserve"> concrete </w:t>
      </w:r>
      <w:r w:rsidR="00474724" w:rsidRPr="00A35EF8">
        <w:rPr>
          <w:rFonts w:ascii="Times New Roman" w:hAnsi="Times New Roman" w:cs="Times New Roman"/>
          <w:sz w:val="24"/>
          <w:szCs w:val="24"/>
        </w:rPr>
        <w:t xml:space="preserve">work-related goals is contingent upon their alignment with higher-order, self-defining </w:t>
      </w:r>
      <w:r w:rsidR="00A52FD7">
        <w:rPr>
          <w:rFonts w:ascii="Times New Roman" w:hAnsi="Times New Roman" w:cs="Times New Roman"/>
          <w:sz w:val="24"/>
          <w:szCs w:val="24"/>
        </w:rPr>
        <w:t>aspirations</w:t>
      </w:r>
      <w:r w:rsidR="00A52FD7" w:rsidRPr="00A35EF8">
        <w:rPr>
          <w:rFonts w:ascii="Times New Roman" w:hAnsi="Times New Roman" w:cs="Times New Roman"/>
          <w:sz w:val="24"/>
          <w:szCs w:val="24"/>
        </w:rPr>
        <w:t xml:space="preserve"> </w:t>
      </w:r>
      <w:r w:rsidR="004B458C" w:rsidRPr="00A35EF8">
        <w:rPr>
          <w:rFonts w:ascii="Times New Roman" w:hAnsi="Times New Roman" w:cs="Times New Roman"/>
          <w:sz w:val="24"/>
          <w:szCs w:val="24"/>
        </w:rPr>
        <w:t xml:space="preserve">(Austin </w:t>
      </w:r>
      <w:r w:rsidR="00B764BA" w:rsidRPr="00A35EF8">
        <w:rPr>
          <w:rFonts w:ascii="Times New Roman" w:hAnsi="Times New Roman" w:cs="Times New Roman"/>
          <w:sz w:val="24"/>
          <w:szCs w:val="24"/>
        </w:rPr>
        <w:t xml:space="preserve">&amp; </w:t>
      </w:r>
      <w:r w:rsidR="004B458C" w:rsidRPr="00A35EF8">
        <w:rPr>
          <w:rFonts w:ascii="Times New Roman" w:hAnsi="Times New Roman" w:cs="Times New Roman"/>
          <w:sz w:val="24"/>
          <w:szCs w:val="24"/>
        </w:rPr>
        <w:t xml:space="preserve">Vancouver, 1996; </w:t>
      </w:r>
      <w:r w:rsidR="00053D92" w:rsidRPr="00A35EF8">
        <w:rPr>
          <w:rFonts w:ascii="Times New Roman" w:hAnsi="Times New Roman" w:cs="Times New Roman"/>
          <w:sz w:val="24"/>
          <w:szCs w:val="24"/>
        </w:rPr>
        <w:t xml:space="preserve">Brett &amp; </w:t>
      </w:r>
      <w:proofErr w:type="spellStart"/>
      <w:r w:rsidR="00053D92" w:rsidRPr="00A35EF8">
        <w:rPr>
          <w:rFonts w:ascii="Times New Roman" w:hAnsi="Times New Roman" w:cs="Times New Roman"/>
          <w:sz w:val="24"/>
          <w:szCs w:val="24"/>
        </w:rPr>
        <w:t>VandeWalle</w:t>
      </w:r>
      <w:proofErr w:type="spellEnd"/>
      <w:r w:rsidR="00053D92" w:rsidRPr="00A35EF8">
        <w:rPr>
          <w:rFonts w:ascii="Times New Roman" w:hAnsi="Times New Roman" w:cs="Times New Roman"/>
          <w:sz w:val="24"/>
          <w:szCs w:val="24"/>
        </w:rPr>
        <w:t>, 1999</w:t>
      </w:r>
      <w:r w:rsidR="00053D92">
        <w:rPr>
          <w:rFonts w:ascii="Times New Roman" w:hAnsi="Times New Roman" w:cs="Times New Roman"/>
          <w:sz w:val="24"/>
          <w:szCs w:val="24"/>
        </w:rPr>
        <w:t xml:space="preserve">; </w:t>
      </w:r>
      <w:r w:rsidR="004B458C" w:rsidRPr="00A35EF8">
        <w:rPr>
          <w:rFonts w:asciiTheme="majorBidi" w:hAnsiTheme="majorBidi" w:cstheme="majorBidi"/>
          <w:bCs/>
          <w:sz w:val="24"/>
          <w:szCs w:val="24"/>
        </w:rPr>
        <w:t>Ferris</w:t>
      </w:r>
      <w:r w:rsidR="004B458C" w:rsidRPr="00A35EF8" w:rsidDel="007D7272">
        <w:rPr>
          <w:rFonts w:ascii="Times New Roman" w:hAnsi="Times New Roman" w:cs="Times New Roman"/>
          <w:sz w:val="24"/>
          <w:szCs w:val="24"/>
        </w:rPr>
        <w:t xml:space="preserve"> </w:t>
      </w:r>
      <w:r w:rsidR="004B458C" w:rsidRPr="00A35EF8">
        <w:rPr>
          <w:rFonts w:ascii="Times New Roman" w:hAnsi="Times New Roman" w:cs="Times New Roman"/>
          <w:sz w:val="24"/>
          <w:szCs w:val="24"/>
        </w:rPr>
        <w:t xml:space="preserve">et al., 2018; Sheldon </w:t>
      </w:r>
      <w:r w:rsidR="00B764BA" w:rsidRPr="00A35EF8">
        <w:rPr>
          <w:rFonts w:ascii="Times New Roman" w:hAnsi="Times New Roman" w:cs="Times New Roman"/>
          <w:sz w:val="24"/>
          <w:szCs w:val="24"/>
        </w:rPr>
        <w:t xml:space="preserve">&amp; </w:t>
      </w:r>
      <w:r w:rsidR="004B458C" w:rsidRPr="00A35EF8">
        <w:rPr>
          <w:rFonts w:ascii="Times New Roman" w:hAnsi="Times New Roman" w:cs="Times New Roman"/>
          <w:sz w:val="24"/>
          <w:szCs w:val="24"/>
        </w:rPr>
        <w:t>Elliot, 1998</w:t>
      </w:r>
      <w:r w:rsidR="00053D92">
        <w:rPr>
          <w:rFonts w:ascii="Times New Roman" w:hAnsi="Times New Roman" w:cs="Times New Roman"/>
          <w:sz w:val="24"/>
          <w:szCs w:val="24"/>
        </w:rPr>
        <w:t>)</w:t>
      </w:r>
      <w:r w:rsidR="00946488" w:rsidRPr="00A35EF8">
        <w:rPr>
          <w:rFonts w:ascii="Times New Roman" w:hAnsi="Times New Roman" w:cs="Times New Roman"/>
          <w:sz w:val="24"/>
          <w:szCs w:val="24"/>
        </w:rPr>
        <w:t>.</w:t>
      </w:r>
    </w:p>
    <w:p w14:paraId="30A8F13B" w14:textId="5D1A959D" w:rsidR="001D2495" w:rsidRPr="00A35EF8" w:rsidRDefault="00A57671" w:rsidP="00623DFE">
      <w:pPr>
        <w:widowControl w:val="0"/>
        <w:suppressLineNumbers/>
        <w:suppressAutoHyphens/>
        <w:spacing w:after="0" w:line="480" w:lineRule="exact"/>
        <w:ind w:firstLine="708"/>
        <w:rPr>
          <w:rFonts w:ascii="Times New Roman" w:hAnsi="Times New Roman" w:cs="Times New Roman"/>
          <w:sz w:val="24"/>
          <w:szCs w:val="24"/>
        </w:rPr>
      </w:pPr>
      <w:r w:rsidRPr="00A35EF8">
        <w:rPr>
          <w:rFonts w:ascii="Times New Roman" w:hAnsi="Times New Roman" w:cs="Times New Roman"/>
          <w:sz w:val="24"/>
          <w:szCs w:val="24"/>
        </w:rPr>
        <w:t xml:space="preserve">Given that </w:t>
      </w:r>
      <w:r w:rsidR="007C3E84" w:rsidRPr="00A35EF8">
        <w:rPr>
          <w:rFonts w:ascii="Times New Roman" w:hAnsi="Times New Roman" w:cs="Times New Roman"/>
          <w:sz w:val="24"/>
          <w:szCs w:val="24"/>
        </w:rPr>
        <w:t xml:space="preserve">self-defining </w:t>
      </w:r>
      <w:r w:rsidR="00A52FD7">
        <w:rPr>
          <w:rFonts w:ascii="Times New Roman" w:hAnsi="Times New Roman" w:cs="Times New Roman"/>
          <w:sz w:val="24"/>
          <w:szCs w:val="24"/>
        </w:rPr>
        <w:t>aspirations</w:t>
      </w:r>
      <w:r w:rsidR="00A52FD7" w:rsidRPr="00A35EF8">
        <w:rPr>
          <w:rFonts w:ascii="Times New Roman" w:hAnsi="Times New Roman" w:cs="Times New Roman"/>
          <w:sz w:val="24"/>
          <w:szCs w:val="24"/>
        </w:rPr>
        <w:t xml:space="preserve"> </w:t>
      </w:r>
      <w:r w:rsidR="001D2495" w:rsidRPr="00A35EF8">
        <w:rPr>
          <w:rFonts w:ascii="Times New Roman" w:hAnsi="Times New Roman" w:cs="Times New Roman"/>
          <w:sz w:val="24"/>
          <w:szCs w:val="24"/>
        </w:rPr>
        <w:t>imbue</w:t>
      </w:r>
      <w:r w:rsidR="007C3E84" w:rsidRPr="00A35EF8">
        <w:rPr>
          <w:rFonts w:ascii="Times New Roman" w:hAnsi="Times New Roman" w:cs="Times New Roman"/>
          <w:sz w:val="24"/>
          <w:szCs w:val="24"/>
        </w:rPr>
        <w:t xml:space="preserve"> </w:t>
      </w:r>
      <w:r w:rsidR="00B76215" w:rsidRPr="00A35EF8">
        <w:rPr>
          <w:rFonts w:ascii="Times New Roman" w:hAnsi="Times New Roman" w:cs="Times New Roman"/>
          <w:sz w:val="24"/>
          <w:szCs w:val="24"/>
        </w:rPr>
        <w:t>more c</w:t>
      </w:r>
      <w:r w:rsidR="00CC4238" w:rsidRPr="00A35EF8">
        <w:rPr>
          <w:rFonts w:ascii="Times New Roman" w:hAnsi="Times New Roman" w:cs="Times New Roman"/>
          <w:sz w:val="24"/>
          <w:szCs w:val="24"/>
        </w:rPr>
        <w:t>oncrete goals</w:t>
      </w:r>
      <w:r w:rsidR="001D2495" w:rsidRPr="00A35EF8">
        <w:rPr>
          <w:rFonts w:ascii="Times New Roman" w:hAnsi="Times New Roman" w:cs="Times New Roman"/>
          <w:sz w:val="24"/>
          <w:szCs w:val="24"/>
        </w:rPr>
        <w:t xml:space="preserve"> with meaning and importance</w:t>
      </w:r>
      <w:r w:rsidR="00B76215" w:rsidRPr="00A35EF8">
        <w:rPr>
          <w:rFonts w:ascii="Times New Roman" w:hAnsi="Times New Roman" w:cs="Times New Roman"/>
          <w:sz w:val="24"/>
          <w:szCs w:val="24"/>
        </w:rPr>
        <w:t xml:space="preserve">, </w:t>
      </w:r>
      <w:r w:rsidR="001D2495" w:rsidRPr="00331D1E">
        <w:rPr>
          <w:rFonts w:ascii="Times New Roman" w:hAnsi="Times New Roman" w:cs="Times New Roman"/>
          <w:sz w:val="24"/>
          <w:szCs w:val="24"/>
        </w:rPr>
        <w:t xml:space="preserve">they play a pivotal role in determining which specific personal work goals individuals prioritize </w:t>
      </w:r>
      <w:r w:rsidR="00CC4238" w:rsidRPr="00A35EF8">
        <w:rPr>
          <w:rFonts w:ascii="Times New Roman" w:hAnsi="Times New Roman" w:cs="Times New Roman"/>
          <w:sz w:val="24"/>
          <w:szCs w:val="24"/>
        </w:rPr>
        <w:t xml:space="preserve">(Carver </w:t>
      </w:r>
      <w:r w:rsidR="00624B7D" w:rsidRPr="00A35EF8">
        <w:rPr>
          <w:rFonts w:ascii="Times New Roman" w:hAnsi="Times New Roman" w:cs="Times New Roman"/>
          <w:sz w:val="24"/>
          <w:szCs w:val="24"/>
        </w:rPr>
        <w:t xml:space="preserve">&amp; </w:t>
      </w:r>
      <w:r w:rsidR="00CC4238" w:rsidRPr="00A35EF8">
        <w:rPr>
          <w:rFonts w:ascii="Times New Roman" w:hAnsi="Times New Roman" w:cs="Times New Roman"/>
          <w:sz w:val="24"/>
          <w:szCs w:val="24"/>
        </w:rPr>
        <w:t>Scheier 2002</w:t>
      </w:r>
      <w:r w:rsidRPr="00A35EF8">
        <w:rPr>
          <w:rFonts w:ascii="Times New Roman" w:hAnsi="Times New Roman" w:cs="Times New Roman"/>
          <w:sz w:val="24"/>
          <w:szCs w:val="24"/>
        </w:rPr>
        <w:t>;</w:t>
      </w:r>
      <w:r w:rsidR="00CC4238" w:rsidRPr="00A35EF8">
        <w:rPr>
          <w:rFonts w:ascii="Times New Roman" w:hAnsi="Times New Roman" w:cs="Times New Roman"/>
          <w:sz w:val="24"/>
          <w:szCs w:val="24"/>
        </w:rPr>
        <w:t xml:space="preserve"> </w:t>
      </w:r>
      <w:proofErr w:type="spellStart"/>
      <w:r w:rsidR="00CC4238" w:rsidRPr="00A35EF8">
        <w:rPr>
          <w:rFonts w:ascii="Times New Roman" w:hAnsi="Times New Roman" w:cs="Times New Roman"/>
          <w:sz w:val="24"/>
          <w:szCs w:val="24"/>
        </w:rPr>
        <w:t>Kruglanski</w:t>
      </w:r>
      <w:proofErr w:type="spellEnd"/>
      <w:r w:rsidR="00CC4238" w:rsidRPr="00A35EF8">
        <w:rPr>
          <w:rFonts w:ascii="Times New Roman" w:hAnsi="Times New Roman" w:cs="Times New Roman"/>
          <w:sz w:val="24"/>
          <w:szCs w:val="24"/>
        </w:rPr>
        <w:t xml:space="preserve"> </w:t>
      </w:r>
      <w:r w:rsidR="00624B7D" w:rsidRPr="00A35EF8">
        <w:rPr>
          <w:rFonts w:ascii="Times New Roman" w:hAnsi="Times New Roman" w:cs="Times New Roman"/>
          <w:sz w:val="24"/>
          <w:szCs w:val="24"/>
        </w:rPr>
        <w:t xml:space="preserve">&amp; </w:t>
      </w:r>
      <w:r w:rsidR="00CC4238" w:rsidRPr="00A35EF8">
        <w:rPr>
          <w:rFonts w:ascii="Times New Roman" w:hAnsi="Times New Roman" w:cs="Times New Roman"/>
          <w:sz w:val="24"/>
          <w:szCs w:val="24"/>
        </w:rPr>
        <w:t xml:space="preserve">Kopetz 2009). </w:t>
      </w:r>
      <w:r w:rsidR="001D2495" w:rsidRPr="00331D1E">
        <w:rPr>
          <w:rFonts w:ascii="Times New Roman" w:hAnsi="Times New Roman" w:cs="Times New Roman"/>
          <w:sz w:val="24"/>
          <w:szCs w:val="24"/>
        </w:rPr>
        <w:t xml:space="preserve">However, workplace environments are typically characterized by competing demands and distractions, which can lead individuals to inadvertently focus on less important goals. Compounding this issue, individuals often lack conscious access to self-relevant information, including self-defining </w:t>
      </w:r>
      <w:r w:rsidR="00A52FD7">
        <w:rPr>
          <w:rFonts w:ascii="Times New Roman" w:hAnsi="Times New Roman" w:cs="Times New Roman"/>
          <w:sz w:val="24"/>
          <w:szCs w:val="24"/>
        </w:rPr>
        <w:t>aspirations</w:t>
      </w:r>
      <w:r w:rsidR="00A52FD7" w:rsidRPr="00331D1E">
        <w:rPr>
          <w:rFonts w:ascii="Times New Roman" w:hAnsi="Times New Roman" w:cs="Times New Roman"/>
          <w:sz w:val="24"/>
          <w:szCs w:val="24"/>
        </w:rPr>
        <w:t xml:space="preserve"> </w:t>
      </w:r>
      <w:r w:rsidR="00DD7560" w:rsidRPr="00A35EF8">
        <w:rPr>
          <w:rFonts w:ascii="Times New Roman" w:hAnsi="Times New Roman" w:cs="Times New Roman"/>
          <w:sz w:val="24"/>
          <w:szCs w:val="24"/>
        </w:rPr>
        <w:t>(</w:t>
      </w:r>
      <w:proofErr w:type="spellStart"/>
      <w:r w:rsidR="00DD7560" w:rsidRPr="00A35EF8">
        <w:rPr>
          <w:rFonts w:ascii="Times New Roman" w:hAnsi="Times New Roman" w:cs="Times New Roman"/>
          <w:sz w:val="24"/>
          <w:szCs w:val="24"/>
        </w:rPr>
        <w:t>Jongman</w:t>
      </w:r>
      <w:proofErr w:type="spellEnd"/>
      <w:r w:rsidR="00DD7560" w:rsidRPr="00A35EF8">
        <w:rPr>
          <w:rFonts w:ascii="Times New Roman" w:hAnsi="Times New Roman" w:cs="Times New Roman"/>
          <w:sz w:val="24"/>
          <w:szCs w:val="24"/>
        </w:rPr>
        <w:t xml:space="preserve">-Sereno </w:t>
      </w:r>
      <w:r w:rsidR="00624B7D" w:rsidRPr="00A35EF8">
        <w:rPr>
          <w:rFonts w:ascii="Times New Roman" w:hAnsi="Times New Roman" w:cs="Times New Roman"/>
          <w:sz w:val="24"/>
          <w:szCs w:val="24"/>
        </w:rPr>
        <w:t xml:space="preserve">&amp; </w:t>
      </w:r>
      <w:r w:rsidR="00DD7560" w:rsidRPr="00A35EF8">
        <w:rPr>
          <w:rFonts w:ascii="Times New Roman" w:hAnsi="Times New Roman" w:cs="Times New Roman"/>
          <w:sz w:val="24"/>
          <w:szCs w:val="24"/>
        </w:rPr>
        <w:t xml:space="preserve">Leary, 2019; Sugiyama et al., </w:t>
      </w:r>
      <w:r w:rsidR="00597F73" w:rsidRPr="00A35EF8">
        <w:rPr>
          <w:rFonts w:ascii="Times New Roman" w:hAnsi="Times New Roman" w:cs="Times New Roman"/>
          <w:sz w:val="24"/>
          <w:szCs w:val="24"/>
        </w:rPr>
        <w:t>2022</w:t>
      </w:r>
      <w:r w:rsidR="00DD7560" w:rsidRPr="00A35EF8">
        <w:rPr>
          <w:rFonts w:ascii="Times New Roman" w:hAnsi="Times New Roman" w:cs="Times New Roman"/>
          <w:sz w:val="24"/>
          <w:szCs w:val="24"/>
        </w:rPr>
        <w:t xml:space="preserve">). </w:t>
      </w:r>
      <w:r w:rsidR="00A35EF8" w:rsidRPr="00331D1E">
        <w:rPr>
          <w:rFonts w:ascii="Times New Roman" w:hAnsi="Times New Roman" w:cs="Times New Roman"/>
          <w:sz w:val="24"/>
          <w:szCs w:val="24"/>
        </w:rPr>
        <w:t xml:space="preserve">Providing individuals with access to such information may therefore enhance their ability to prioritize </w:t>
      </w:r>
      <w:r w:rsidR="00053D92">
        <w:rPr>
          <w:rFonts w:ascii="Times New Roman" w:hAnsi="Times New Roman" w:cs="Times New Roman"/>
          <w:sz w:val="24"/>
          <w:szCs w:val="24"/>
        </w:rPr>
        <w:t>important</w:t>
      </w:r>
      <w:r w:rsidR="00053D92" w:rsidRPr="00331D1E">
        <w:rPr>
          <w:rFonts w:ascii="Times New Roman" w:hAnsi="Times New Roman" w:cs="Times New Roman"/>
          <w:sz w:val="24"/>
          <w:szCs w:val="24"/>
        </w:rPr>
        <w:t xml:space="preserve"> </w:t>
      </w:r>
      <w:r w:rsidR="00A35EF8" w:rsidRPr="00331D1E">
        <w:rPr>
          <w:rFonts w:ascii="Times New Roman" w:hAnsi="Times New Roman" w:cs="Times New Roman"/>
          <w:sz w:val="24"/>
          <w:szCs w:val="24"/>
        </w:rPr>
        <w:t>personal work goals</w:t>
      </w:r>
      <w:r w:rsidR="00865068" w:rsidRPr="00865068">
        <w:t xml:space="preserve"> </w:t>
      </w:r>
      <w:r w:rsidR="00865068" w:rsidRPr="00865068">
        <w:rPr>
          <w:rFonts w:ascii="Times New Roman" w:hAnsi="Times New Roman" w:cs="Times New Roman"/>
          <w:sz w:val="24"/>
          <w:szCs w:val="24"/>
        </w:rPr>
        <w:t>by clarifying which concrete goals align with their higher-order aspirations</w:t>
      </w:r>
      <w:r w:rsidR="00A35EF8" w:rsidRPr="00331D1E">
        <w:rPr>
          <w:rFonts w:ascii="Times New Roman" w:hAnsi="Times New Roman" w:cs="Times New Roman"/>
          <w:sz w:val="24"/>
          <w:szCs w:val="24"/>
        </w:rPr>
        <w:t>.</w:t>
      </w:r>
      <w:r w:rsidR="00E359D4" w:rsidRPr="00A35EF8">
        <w:rPr>
          <w:rFonts w:ascii="Times New Roman" w:hAnsi="Times New Roman" w:cs="Times New Roman"/>
          <w:sz w:val="24"/>
          <w:szCs w:val="24"/>
        </w:rPr>
        <w:t xml:space="preserve"> </w:t>
      </w:r>
      <w:r w:rsidR="00A35EF8" w:rsidRPr="00331D1E">
        <w:rPr>
          <w:rFonts w:ascii="Times New Roman" w:hAnsi="Times New Roman" w:cs="Times New Roman"/>
          <w:sz w:val="24"/>
          <w:szCs w:val="24"/>
        </w:rPr>
        <w:t>In the sections that follow, we propose that organizational nostalgia can facilitate the prioritization of important personal work goals</w:t>
      </w:r>
      <w:r w:rsidR="00E1106C">
        <w:rPr>
          <w:rFonts w:ascii="Times New Roman" w:hAnsi="Times New Roman" w:cs="Times New Roman"/>
          <w:sz w:val="24"/>
          <w:szCs w:val="24"/>
        </w:rPr>
        <w:t xml:space="preserve"> (</w:t>
      </w:r>
      <w:r w:rsidR="00A35EF8" w:rsidRPr="00331D1E">
        <w:rPr>
          <w:rFonts w:ascii="Times New Roman" w:hAnsi="Times New Roman" w:cs="Times New Roman"/>
          <w:sz w:val="24"/>
          <w:szCs w:val="24"/>
        </w:rPr>
        <w:t xml:space="preserve">though not necessarily goals </w:t>
      </w:r>
      <w:r w:rsidR="00A35EF8" w:rsidRPr="00331D1E">
        <w:rPr>
          <w:rFonts w:ascii="Times New Roman" w:hAnsi="Times New Roman" w:cs="Times New Roman"/>
          <w:sz w:val="24"/>
          <w:szCs w:val="24"/>
        </w:rPr>
        <w:lastRenderedPageBreak/>
        <w:t>imposed by the organization</w:t>
      </w:r>
      <w:r w:rsidR="00E1106C">
        <w:rPr>
          <w:rFonts w:ascii="Times New Roman" w:hAnsi="Times New Roman" w:cs="Times New Roman"/>
          <w:sz w:val="24"/>
          <w:szCs w:val="24"/>
        </w:rPr>
        <w:t xml:space="preserve">) </w:t>
      </w:r>
      <w:r w:rsidR="00A35EF8" w:rsidRPr="00331D1E">
        <w:rPr>
          <w:rFonts w:ascii="Times New Roman" w:hAnsi="Times New Roman" w:cs="Times New Roman"/>
          <w:sz w:val="24"/>
          <w:szCs w:val="24"/>
        </w:rPr>
        <w:t xml:space="preserve">by increasing access to self-defining </w:t>
      </w:r>
      <w:r w:rsidR="00A52FD7">
        <w:rPr>
          <w:rFonts w:ascii="Times New Roman" w:hAnsi="Times New Roman" w:cs="Times New Roman"/>
          <w:sz w:val="24"/>
          <w:szCs w:val="24"/>
        </w:rPr>
        <w:t>aspirations</w:t>
      </w:r>
      <w:r w:rsidR="007C6AC4">
        <w:rPr>
          <w:rFonts w:ascii="Times New Roman" w:hAnsi="Times New Roman" w:cs="Times New Roman"/>
          <w:sz w:val="24"/>
          <w:szCs w:val="24"/>
        </w:rPr>
        <w:t xml:space="preserve"> </w:t>
      </w:r>
      <w:r w:rsidR="007C6AC4" w:rsidRPr="007C6AC4">
        <w:rPr>
          <w:rFonts w:ascii="Times New Roman" w:hAnsi="Times New Roman" w:cs="Times New Roman"/>
          <w:sz w:val="24"/>
          <w:szCs w:val="24"/>
        </w:rPr>
        <w:t>and the personally meaningful interpretations that connect them to concrete work goals</w:t>
      </w:r>
      <w:r w:rsidR="00A35EF8" w:rsidRPr="00331D1E">
        <w:rPr>
          <w:rFonts w:ascii="Times New Roman" w:hAnsi="Times New Roman" w:cs="Times New Roman"/>
          <w:sz w:val="24"/>
          <w:szCs w:val="24"/>
        </w:rPr>
        <w:t>.</w:t>
      </w:r>
    </w:p>
    <w:p w14:paraId="329340C5" w14:textId="08D1697D" w:rsidR="003D04BB" w:rsidRPr="003431DE" w:rsidRDefault="003D04BB" w:rsidP="00623DFE">
      <w:pPr>
        <w:widowControl w:val="0"/>
        <w:suppressLineNumbers/>
        <w:suppressAutoHyphens/>
        <w:spacing w:after="0" w:line="480" w:lineRule="exact"/>
        <w:rPr>
          <w:rFonts w:ascii="Times New Roman" w:hAnsi="Times New Roman" w:cs="Times New Roman"/>
          <w:b/>
          <w:sz w:val="24"/>
          <w:szCs w:val="24"/>
        </w:rPr>
      </w:pPr>
      <w:r w:rsidRPr="003431DE">
        <w:rPr>
          <w:rFonts w:ascii="Times New Roman" w:hAnsi="Times New Roman" w:cs="Times New Roman"/>
          <w:b/>
          <w:sz w:val="24"/>
          <w:szCs w:val="24"/>
        </w:rPr>
        <w:t>Organizational Nostalgia and Goal Prioritization: Toward Hypothesis Generation</w:t>
      </w:r>
      <w:r w:rsidR="00577CBE" w:rsidRPr="003431DE">
        <w:rPr>
          <w:rFonts w:ascii="Times New Roman" w:hAnsi="Times New Roman" w:cs="Times New Roman"/>
          <w:b/>
          <w:sz w:val="24"/>
          <w:szCs w:val="24"/>
        </w:rPr>
        <w:t xml:space="preserve"> </w:t>
      </w:r>
    </w:p>
    <w:p w14:paraId="4306438A" w14:textId="3CC9BBA4" w:rsidR="00D920FA" w:rsidRPr="003431DE" w:rsidRDefault="001A2FA8" w:rsidP="00623DFE">
      <w:pPr>
        <w:widowControl w:val="0"/>
        <w:spacing w:after="0" w:line="480" w:lineRule="exact"/>
        <w:ind w:firstLine="720"/>
        <w:rPr>
          <w:rFonts w:ascii="Times New Roman" w:hAnsi="Times New Roman" w:cs="Times New Roman"/>
          <w:sz w:val="24"/>
          <w:szCs w:val="24"/>
        </w:rPr>
      </w:pPr>
      <w:r w:rsidRPr="00526257">
        <w:rPr>
          <w:rFonts w:ascii="Times New Roman" w:hAnsi="Times New Roman" w:cs="Times New Roman"/>
          <w:sz w:val="24"/>
          <w:szCs w:val="24"/>
        </w:rPr>
        <w:t xml:space="preserve">Reflection </w:t>
      </w:r>
      <w:r w:rsidR="00CF1929" w:rsidRPr="00526257">
        <w:rPr>
          <w:rFonts w:ascii="Times New Roman" w:hAnsi="Times New Roman" w:cs="Times New Roman"/>
          <w:sz w:val="24"/>
          <w:szCs w:val="24"/>
        </w:rPr>
        <w:t xml:space="preserve">has been </w:t>
      </w:r>
      <w:r w:rsidR="00C53005">
        <w:rPr>
          <w:rFonts w:ascii="Times New Roman" w:hAnsi="Times New Roman" w:cs="Times New Roman"/>
          <w:sz w:val="24"/>
          <w:szCs w:val="24"/>
        </w:rPr>
        <w:t>conceptualized</w:t>
      </w:r>
      <w:r w:rsidR="00C53005" w:rsidRPr="00526257">
        <w:rPr>
          <w:rFonts w:ascii="Times New Roman" w:hAnsi="Times New Roman" w:cs="Times New Roman"/>
          <w:sz w:val="24"/>
          <w:szCs w:val="24"/>
        </w:rPr>
        <w:t xml:space="preserve"> </w:t>
      </w:r>
      <w:r w:rsidRPr="00526257">
        <w:rPr>
          <w:rFonts w:ascii="Times New Roman" w:hAnsi="Times New Roman" w:cs="Times New Roman"/>
          <w:sz w:val="24"/>
          <w:szCs w:val="24"/>
        </w:rPr>
        <w:t xml:space="preserve">as a </w:t>
      </w:r>
      <w:r w:rsidR="00050962">
        <w:rPr>
          <w:rFonts w:ascii="Times New Roman" w:hAnsi="Times New Roman" w:cs="Times New Roman"/>
          <w:sz w:val="24"/>
          <w:szCs w:val="24"/>
        </w:rPr>
        <w:t>process</w:t>
      </w:r>
      <w:r w:rsidRPr="00526257">
        <w:rPr>
          <w:rFonts w:ascii="Times New Roman" w:hAnsi="Times New Roman" w:cs="Times New Roman"/>
          <w:sz w:val="24"/>
          <w:szCs w:val="24"/>
        </w:rPr>
        <w:t xml:space="preserve"> </w:t>
      </w:r>
      <w:r w:rsidR="00C53005">
        <w:rPr>
          <w:rFonts w:ascii="Times New Roman" w:hAnsi="Times New Roman" w:cs="Times New Roman"/>
          <w:sz w:val="24"/>
          <w:szCs w:val="24"/>
        </w:rPr>
        <w:t>through which</w:t>
      </w:r>
      <w:r w:rsidR="00C53005" w:rsidRPr="00526257">
        <w:rPr>
          <w:rFonts w:ascii="Times New Roman" w:hAnsi="Times New Roman" w:cs="Times New Roman"/>
          <w:sz w:val="24"/>
          <w:szCs w:val="24"/>
        </w:rPr>
        <w:t xml:space="preserve"> </w:t>
      </w:r>
      <w:r w:rsidRPr="00622930">
        <w:rPr>
          <w:rFonts w:ascii="Times New Roman" w:hAnsi="Times New Roman" w:cs="Times New Roman"/>
          <w:sz w:val="24"/>
          <w:szCs w:val="24"/>
        </w:rPr>
        <w:t>individuals</w:t>
      </w:r>
      <w:r w:rsidR="00C53005" w:rsidRPr="00622930">
        <w:rPr>
          <w:rFonts w:ascii="Times New Roman" w:hAnsi="Times New Roman" w:cs="Times New Roman"/>
          <w:sz w:val="24"/>
          <w:szCs w:val="24"/>
        </w:rPr>
        <w:t xml:space="preserve"> make sense of </w:t>
      </w:r>
      <w:r w:rsidRPr="00622930">
        <w:rPr>
          <w:rFonts w:ascii="Times New Roman" w:hAnsi="Times New Roman" w:cs="Times New Roman"/>
          <w:sz w:val="24"/>
          <w:szCs w:val="24"/>
        </w:rPr>
        <w:t>who they have become</w:t>
      </w:r>
      <w:r w:rsidR="00622930" w:rsidRPr="00622930">
        <w:rPr>
          <w:rFonts w:ascii="Times New Roman" w:hAnsi="Times New Roman" w:cs="Times New Roman"/>
          <w:sz w:val="24"/>
          <w:szCs w:val="24"/>
        </w:rPr>
        <w:t xml:space="preserve"> (</w:t>
      </w:r>
      <w:hyperlink r:id="rId8" w:history="1">
        <w:r w:rsidR="00622930" w:rsidRPr="00B537D4">
          <w:rPr>
            <w:rStyle w:val="Hyperlink"/>
            <w:rFonts w:ascii="Times New Roman" w:hAnsi="Times New Roman" w:cs="Times New Roman"/>
            <w:color w:val="auto"/>
            <w:sz w:val="24"/>
            <w:szCs w:val="24"/>
            <w:u w:val="none"/>
          </w:rPr>
          <w:t>Warhurst</w:t>
        </w:r>
      </w:hyperlink>
      <w:r w:rsidR="00622930" w:rsidRPr="00B537D4">
        <w:rPr>
          <w:rFonts w:ascii="Times New Roman" w:hAnsi="Times New Roman" w:cs="Times New Roman"/>
          <w:sz w:val="24"/>
          <w:szCs w:val="24"/>
        </w:rPr>
        <w:t xml:space="preserve"> et al., 2025)</w:t>
      </w:r>
      <w:r w:rsidR="00CF1929" w:rsidRPr="00622930">
        <w:rPr>
          <w:rFonts w:ascii="Times New Roman" w:hAnsi="Times New Roman" w:cs="Times New Roman"/>
          <w:sz w:val="24"/>
          <w:szCs w:val="24"/>
        </w:rPr>
        <w:t xml:space="preserve">. </w:t>
      </w:r>
      <w:r w:rsidR="00050962">
        <w:rPr>
          <w:rFonts w:ascii="Times New Roman" w:hAnsi="Times New Roman" w:cs="Times New Roman"/>
          <w:sz w:val="24"/>
          <w:szCs w:val="24"/>
        </w:rPr>
        <w:t>R</w:t>
      </w:r>
      <w:r w:rsidR="00CF1929" w:rsidRPr="00526257">
        <w:rPr>
          <w:rFonts w:ascii="Times New Roman" w:hAnsi="Times New Roman" w:cs="Times New Roman"/>
          <w:sz w:val="24"/>
          <w:szCs w:val="24"/>
        </w:rPr>
        <w:t>eflecti</w:t>
      </w:r>
      <w:r w:rsidR="00404D2E">
        <w:rPr>
          <w:rFonts w:ascii="Times New Roman" w:hAnsi="Times New Roman" w:cs="Times New Roman"/>
          <w:sz w:val="24"/>
          <w:szCs w:val="24"/>
        </w:rPr>
        <w:t>on</w:t>
      </w:r>
      <w:r w:rsidRPr="00526257">
        <w:rPr>
          <w:rFonts w:ascii="Times New Roman" w:hAnsi="Times New Roman" w:cs="Times New Roman"/>
          <w:sz w:val="24"/>
          <w:szCs w:val="24"/>
        </w:rPr>
        <w:t xml:space="preserve"> </w:t>
      </w:r>
      <w:r w:rsidR="00404D2E">
        <w:rPr>
          <w:rFonts w:ascii="Times New Roman" w:hAnsi="Times New Roman" w:cs="Times New Roman"/>
          <w:sz w:val="24"/>
          <w:szCs w:val="24"/>
        </w:rPr>
        <w:t>facilitates the articulation of</w:t>
      </w:r>
      <w:r w:rsidRPr="00526257">
        <w:rPr>
          <w:rFonts w:ascii="Times New Roman" w:hAnsi="Times New Roman" w:cs="Times New Roman"/>
          <w:sz w:val="24"/>
          <w:szCs w:val="24"/>
        </w:rPr>
        <w:t xml:space="preserve"> </w:t>
      </w:r>
      <w:r w:rsidR="001B1D81" w:rsidRPr="00526257">
        <w:rPr>
          <w:rFonts w:ascii="Times New Roman" w:hAnsi="Times New Roman" w:cs="Times New Roman"/>
          <w:sz w:val="24"/>
          <w:szCs w:val="24"/>
        </w:rPr>
        <w:t xml:space="preserve">self-defining </w:t>
      </w:r>
      <w:r w:rsidR="00A52FD7">
        <w:rPr>
          <w:rFonts w:ascii="Times New Roman" w:hAnsi="Times New Roman" w:cs="Times New Roman"/>
          <w:sz w:val="24"/>
          <w:szCs w:val="24"/>
        </w:rPr>
        <w:t xml:space="preserve">aspirations </w:t>
      </w:r>
      <w:r w:rsidR="00404D2E">
        <w:rPr>
          <w:rFonts w:ascii="Times New Roman" w:hAnsi="Times New Roman" w:cs="Times New Roman"/>
          <w:sz w:val="24"/>
          <w:szCs w:val="24"/>
        </w:rPr>
        <w:t xml:space="preserve">that serve to interpret past </w:t>
      </w:r>
      <w:r w:rsidR="00CF1929" w:rsidRPr="00526257">
        <w:rPr>
          <w:rFonts w:ascii="Times New Roman" w:hAnsi="Times New Roman" w:cs="Times New Roman"/>
          <w:sz w:val="24"/>
          <w:szCs w:val="24"/>
        </w:rPr>
        <w:t xml:space="preserve">experiences, </w:t>
      </w:r>
      <w:r w:rsidR="00404D2E">
        <w:rPr>
          <w:rFonts w:ascii="Times New Roman" w:hAnsi="Times New Roman" w:cs="Times New Roman"/>
          <w:sz w:val="24"/>
          <w:szCs w:val="24"/>
        </w:rPr>
        <w:t xml:space="preserve">preserve </w:t>
      </w:r>
      <w:r w:rsidRPr="00526257">
        <w:rPr>
          <w:rFonts w:ascii="Times New Roman" w:hAnsi="Times New Roman" w:cs="Times New Roman"/>
          <w:sz w:val="24"/>
          <w:szCs w:val="24"/>
        </w:rPr>
        <w:t>identity continuity</w:t>
      </w:r>
      <w:r w:rsidR="00EC55F2">
        <w:rPr>
          <w:rFonts w:ascii="Times New Roman" w:hAnsi="Times New Roman" w:cs="Times New Roman"/>
          <w:sz w:val="24"/>
          <w:szCs w:val="24"/>
        </w:rPr>
        <w:t>,</w:t>
      </w:r>
      <w:r w:rsidRPr="00526257">
        <w:rPr>
          <w:rFonts w:ascii="Times New Roman" w:hAnsi="Times New Roman" w:cs="Times New Roman"/>
          <w:sz w:val="24"/>
          <w:szCs w:val="24"/>
        </w:rPr>
        <w:t xml:space="preserve"> and</w:t>
      </w:r>
      <w:r w:rsidR="00404D2E">
        <w:rPr>
          <w:rFonts w:ascii="Times New Roman" w:hAnsi="Times New Roman" w:cs="Times New Roman"/>
          <w:sz w:val="24"/>
          <w:szCs w:val="24"/>
        </w:rPr>
        <w:t xml:space="preserve"> structure the self as a coherent </w:t>
      </w:r>
      <w:r w:rsidRPr="00526257">
        <w:rPr>
          <w:rFonts w:ascii="Times New Roman" w:hAnsi="Times New Roman" w:cs="Times New Roman"/>
          <w:sz w:val="24"/>
          <w:szCs w:val="24"/>
        </w:rPr>
        <w:t xml:space="preserve">narrative </w:t>
      </w:r>
      <w:r w:rsidR="00CF1929" w:rsidRPr="00526257">
        <w:rPr>
          <w:rFonts w:ascii="Times New Roman" w:hAnsi="Times New Roman" w:cs="Times New Roman"/>
          <w:sz w:val="24"/>
          <w:szCs w:val="24"/>
        </w:rPr>
        <w:t xml:space="preserve">(Singer &amp; Salovey, </w:t>
      </w:r>
      <w:r w:rsidR="00CB7648" w:rsidRPr="00526257">
        <w:rPr>
          <w:rFonts w:ascii="Times New Roman" w:hAnsi="Times New Roman" w:cs="Times New Roman"/>
          <w:sz w:val="24"/>
          <w:szCs w:val="24"/>
        </w:rPr>
        <w:t>2010</w:t>
      </w:r>
      <w:r w:rsidR="00CF1929" w:rsidRPr="00526257">
        <w:rPr>
          <w:rFonts w:ascii="Times New Roman" w:hAnsi="Times New Roman" w:cs="Times New Roman"/>
          <w:sz w:val="24"/>
          <w:szCs w:val="24"/>
        </w:rPr>
        <w:t>).</w:t>
      </w:r>
      <w:r w:rsidR="00D324FB" w:rsidRPr="00526257">
        <w:rPr>
          <w:rFonts w:ascii="Times New Roman" w:hAnsi="Times New Roman" w:cs="Times New Roman"/>
          <w:sz w:val="24"/>
          <w:szCs w:val="24"/>
        </w:rPr>
        <w:t xml:space="preserve"> </w:t>
      </w:r>
      <w:r w:rsidR="00961334" w:rsidRPr="00526257">
        <w:rPr>
          <w:rFonts w:ascii="Times New Roman" w:hAnsi="Times New Roman" w:cs="Times New Roman"/>
          <w:sz w:val="24"/>
          <w:szCs w:val="24"/>
        </w:rPr>
        <w:t xml:space="preserve">The nostalgia literature corroborates this view, suggesting that nostalgic reflection grants access to self-defining </w:t>
      </w:r>
      <w:r w:rsidR="00A52FD7">
        <w:rPr>
          <w:rFonts w:ascii="Times New Roman" w:hAnsi="Times New Roman" w:cs="Times New Roman"/>
          <w:sz w:val="24"/>
          <w:szCs w:val="24"/>
        </w:rPr>
        <w:t xml:space="preserve">aspirations </w:t>
      </w:r>
      <w:r w:rsidR="00961334" w:rsidRPr="00526257">
        <w:rPr>
          <w:rFonts w:ascii="Times New Roman" w:hAnsi="Times New Roman" w:cs="Times New Roman"/>
          <w:sz w:val="24"/>
          <w:szCs w:val="24"/>
        </w:rPr>
        <w:t xml:space="preserve">(Sedikides &amp; Wildschut, 2016, </w:t>
      </w:r>
      <w:r w:rsidR="00622930">
        <w:rPr>
          <w:rFonts w:ascii="Times New Roman" w:hAnsi="Times New Roman" w:cs="Times New Roman"/>
          <w:sz w:val="24"/>
          <w:szCs w:val="24"/>
        </w:rPr>
        <w:t>2023</w:t>
      </w:r>
      <w:r w:rsidR="003D04BB" w:rsidRPr="00526257">
        <w:rPr>
          <w:rFonts w:ascii="Times New Roman" w:hAnsi="Times New Roman" w:cs="Times New Roman"/>
          <w:sz w:val="24"/>
          <w:szCs w:val="24"/>
        </w:rPr>
        <w:t>)</w:t>
      </w:r>
      <w:r w:rsidR="00A15937" w:rsidRPr="00526257">
        <w:rPr>
          <w:rFonts w:ascii="Times New Roman" w:hAnsi="Times New Roman" w:cs="Times New Roman"/>
          <w:sz w:val="24"/>
          <w:szCs w:val="24"/>
        </w:rPr>
        <w:t xml:space="preserve">. </w:t>
      </w:r>
      <w:r w:rsidR="00961334" w:rsidRPr="00526257">
        <w:rPr>
          <w:rFonts w:ascii="Times New Roman" w:hAnsi="Times New Roman" w:cs="Times New Roman"/>
          <w:sz w:val="24"/>
          <w:szCs w:val="24"/>
        </w:rPr>
        <w:t xml:space="preserve">For instance, participants regard personal nostalgic memories as reflective of the person </w:t>
      </w:r>
      <w:r w:rsidR="00526257">
        <w:rPr>
          <w:rFonts w:ascii="Times New Roman" w:hAnsi="Times New Roman" w:cs="Times New Roman"/>
          <w:sz w:val="24"/>
          <w:szCs w:val="24"/>
        </w:rPr>
        <w:t xml:space="preserve">they </w:t>
      </w:r>
      <w:r w:rsidR="00961334" w:rsidRPr="00526257">
        <w:rPr>
          <w:rFonts w:ascii="Times New Roman" w:hAnsi="Times New Roman" w:cs="Times New Roman"/>
          <w:sz w:val="24"/>
          <w:szCs w:val="24"/>
        </w:rPr>
        <w:t>truly are (</w:t>
      </w:r>
      <w:r w:rsidR="00622930">
        <w:rPr>
          <w:rFonts w:ascii="Times New Roman" w:hAnsi="Times New Roman" w:cs="Times New Roman"/>
          <w:sz w:val="24"/>
          <w:szCs w:val="24"/>
        </w:rPr>
        <w:t xml:space="preserve">Kelley et al., 2022; </w:t>
      </w:r>
      <w:r w:rsidR="00961334" w:rsidRPr="00526257">
        <w:rPr>
          <w:rFonts w:ascii="Times New Roman" w:hAnsi="Times New Roman" w:cs="Times New Roman"/>
          <w:sz w:val="24"/>
          <w:szCs w:val="24"/>
        </w:rPr>
        <w:t>Stephan et al., 2012).</w:t>
      </w:r>
      <w:r w:rsidR="00D920FA">
        <w:rPr>
          <w:rFonts w:ascii="Times New Roman" w:hAnsi="Times New Roman" w:cs="Times New Roman"/>
          <w:sz w:val="24"/>
          <w:szCs w:val="24"/>
        </w:rPr>
        <w:t xml:space="preserve"> In a work context, o</w:t>
      </w:r>
      <w:r w:rsidR="002D6807" w:rsidRPr="003431DE">
        <w:rPr>
          <w:rFonts w:ascii="Times New Roman" w:hAnsi="Times New Roman" w:cs="Times New Roman"/>
          <w:sz w:val="24"/>
          <w:szCs w:val="24"/>
        </w:rPr>
        <w:t xml:space="preserve">rganizational nostalgia </w:t>
      </w:r>
      <w:r w:rsidR="001E3E36">
        <w:rPr>
          <w:rFonts w:ascii="Times New Roman" w:hAnsi="Times New Roman" w:cs="Times New Roman"/>
          <w:sz w:val="24"/>
          <w:szCs w:val="24"/>
        </w:rPr>
        <w:t xml:space="preserve">provides access to </w:t>
      </w:r>
      <w:r w:rsidR="002D6807" w:rsidRPr="003431DE">
        <w:rPr>
          <w:rFonts w:ascii="Times New Roman" w:hAnsi="Times New Roman" w:cs="Times New Roman"/>
          <w:sz w:val="24"/>
          <w:szCs w:val="24"/>
        </w:rPr>
        <w:t xml:space="preserve">self-defining </w:t>
      </w:r>
      <w:r w:rsidR="00A52FD7">
        <w:rPr>
          <w:rFonts w:ascii="Times New Roman" w:hAnsi="Times New Roman" w:cs="Times New Roman"/>
          <w:sz w:val="24"/>
          <w:szCs w:val="24"/>
        </w:rPr>
        <w:t xml:space="preserve">aspirations </w:t>
      </w:r>
      <w:r w:rsidR="00622930">
        <w:rPr>
          <w:rFonts w:ascii="Times New Roman" w:hAnsi="Times New Roman" w:cs="Times New Roman"/>
          <w:sz w:val="24"/>
          <w:szCs w:val="24"/>
        </w:rPr>
        <w:t xml:space="preserve">that are </w:t>
      </w:r>
      <w:r w:rsidR="00D920FA">
        <w:rPr>
          <w:rFonts w:ascii="Times New Roman" w:hAnsi="Times New Roman" w:cs="Times New Roman"/>
          <w:sz w:val="24"/>
          <w:szCs w:val="24"/>
        </w:rPr>
        <w:t>specific to the occupational domain</w:t>
      </w:r>
      <w:r w:rsidR="00235E36" w:rsidRPr="003431DE">
        <w:rPr>
          <w:rFonts w:ascii="Times New Roman" w:hAnsi="Times New Roman" w:cs="Times New Roman"/>
          <w:sz w:val="24"/>
          <w:szCs w:val="24"/>
        </w:rPr>
        <w:t xml:space="preserve">. </w:t>
      </w:r>
      <w:r w:rsidR="00D920FA">
        <w:rPr>
          <w:rFonts w:ascii="Times New Roman" w:hAnsi="Times New Roman" w:cs="Times New Roman"/>
          <w:sz w:val="24"/>
          <w:szCs w:val="24"/>
        </w:rPr>
        <w:t xml:space="preserve">Supporting this </w:t>
      </w:r>
      <w:r w:rsidR="00A52FD7">
        <w:rPr>
          <w:rFonts w:ascii="Times New Roman" w:hAnsi="Times New Roman" w:cs="Times New Roman"/>
          <w:sz w:val="24"/>
          <w:szCs w:val="24"/>
        </w:rPr>
        <w:t>assertion</w:t>
      </w:r>
      <w:r w:rsidR="0011521A">
        <w:rPr>
          <w:rFonts w:ascii="Times New Roman" w:hAnsi="Times New Roman" w:cs="Times New Roman"/>
          <w:sz w:val="24"/>
          <w:szCs w:val="24"/>
        </w:rPr>
        <w:t xml:space="preserve">, </w:t>
      </w:r>
      <w:r w:rsidR="005D13CF" w:rsidRPr="003431DE">
        <w:rPr>
          <w:rFonts w:ascii="Times New Roman" w:hAnsi="Times New Roman" w:cs="Times New Roman"/>
          <w:sz w:val="24"/>
          <w:szCs w:val="24"/>
        </w:rPr>
        <w:t>organizational nostalgia</w:t>
      </w:r>
      <w:r w:rsidR="00F7368B" w:rsidRPr="003431DE">
        <w:rPr>
          <w:rFonts w:ascii="Times New Roman" w:hAnsi="Times New Roman" w:cs="Times New Roman"/>
          <w:sz w:val="24"/>
          <w:szCs w:val="24"/>
        </w:rPr>
        <w:t xml:space="preserve"> </w:t>
      </w:r>
      <w:r w:rsidR="00D920FA">
        <w:rPr>
          <w:rFonts w:ascii="Times New Roman" w:hAnsi="Times New Roman" w:cs="Times New Roman"/>
          <w:sz w:val="24"/>
          <w:szCs w:val="24"/>
        </w:rPr>
        <w:t xml:space="preserve">has been shown to </w:t>
      </w:r>
      <w:r w:rsidR="002D6807" w:rsidRPr="003431DE">
        <w:rPr>
          <w:rFonts w:ascii="Times New Roman" w:hAnsi="Times New Roman" w:cs="Times New Roman"/>
          <w:sz w:val="24"/>
          <w:szCs w:val="24"/>
        </w:rPr>
        <w:t xml:space="preserve">engender </w:t>
      </w:r>
      <w:r w:rsidR="00D920FA">
        <w:rPr>
          <w:rFonts w:ascii="Times New Roman" w:hAnsi="Times New Roman" w:cs="Times New Roman"/>
          <w:sz w:val="24"/>
          <w:szCs w:val="24"/>
        </w:rPr>
        <w:t>work</w:t>
      </w:r>
      <w:r w:rsidR="002D6807" w:rsidRPr="003431DE">
        <w:rPr>
          <w:rFonts w:ascii="Times New Roman" w:hAnsi="Times New Roman" w:cs="Times New Roman"/>
          <w:sz w:val="24"/>
          <w:szCs w:val="24"/>
        </w:rPr>
        <w:t xml:space="preserve"> meaningfulness (</w:t>
      </w:r>
      <w:proofErr w:type="spellStart"/>
      <w:r w:rsidR="002D6807" w:rsidRPr="003431DE">
        <w:rPr>
          <w:rFonts w:ascii="Times New Roman" w:hAnsi="Times New Roman" w:cs="Times New Roman"/>
          <w:sz w:val="24"/>
          <w:szCs w:val="24"/>
        </w:rPr>
        <w:t>Leunissen</w:t>
      </w:r>
      <w:proofErr w:type="spellEnd"/>
      <w:r w:rsidR="002D6807" w:rsidRPr="003431DE">
        <w:rPr>
          <w:rFonts w:ascii="Times New Roman" w:hAnsi="Times New Roman" w:cs="Times New Roman"/>
          <w:sz w:val="24"/>
          <w:szCs w:val="24"/>
        </w:rPr>
        <w:t xml:space="preserve"> et al.</w:t>
      </w:r>
      <w:r w:rsidR="00345C88" w:rsidRPr="003431DE">
        <w:rPr>
          <w:rFonts w:ascii="Times New Roman" w:hAnsi="Times New Roman" w:cs="Times New Roman"/>
          <w:sz w:val="24"/>
          <w:szCs w:val="24"/>
        </w:rPr>
        <w:t>,</w:t>
      </w:r>
      <w:r w:rsidR="002D6807" w:rsidRPr="003431DE">
        <w:rPr>
          <w:rFonts w:ascii="Times New Roman" w:hAnsi="Times New Roman" w:cs="Times New Roman"/>
          <w:sz w:val="24"/>
          <w:szCs w:val="24"/>
        </w:rPr>
        <w:t xml:space="preserve"> 2018). </w:t>
      </w:r>
      <w:r w:rsidR="0011521A">
        <w:rPr>
          <w:rFonts w:ascii="Times New Roman" w:hAnsi="Times New Roman" w:cs="Times New Roman"/>
          <w:sz w:val="24"/>
          <w:szCs w:val="24"/>
        </w:rPr>
        <w:t>As</w:t>
      </w:r>
      <w:r w:rsidR="00D920FA">
        <w:rPr>
          <w:rFonts w:ascii="Times New Roman" w:hAnsi="Times New Roman" w:cs="Times New Roman"/>
          <w:sz w:val="24"/>
          <w:szCs w:val="24"/>
        </w:rPr>
        <w:t xml:space="preserve"> self-defining </w:t>
      </w:r>
      <w:r w:rsidR="00A52FD7">
        <w:rPr>
          <w:rFonts w:ascii="Times New Roman" w:hAnsi="Times New Roman" w:cs="Times New Roman"/>
          <w:sz w:val="24"/>
          <w:szCs w:val="24"/>
        </w:rPr>
        <w:t xml:space="preserve">aspirations </w:t>
      </w:r>
      <w:r w:rsidR="00D920FA">
        <w:rPr>
          <w:rFonts w:ascii="Times New Roman" w:hAnsi="Times New Roman" w:cs="Times New Roman"/>
          <w:sz w:val="24"/>
          <w:szCs w:val="24"/>
        </w:rPr>
        <w:t xml:space="preserve">function to reinforce identity continuity and provide personal meaning </w:t>
      </w:r>
      <w:r w:rsidR="00FF03E9">
        <w:rPr>
          <w:rFonts w:ascii="Times New Roman" w:hAnsi="Times New Roman" w:cs="Times New Roman"/>
          <w:sz w:val="24"/>
          <w:szCs w:val="24"/>
        </w:rPr>
        <w:t>(</w:t>
      </w:r>
      <w:r w:rsidR="002D6807" w:rsidRPr="003431DE">
        <w:rPr>
          <w:rFonts w:ascii="Times New Roman" w:hAnsi="Times New Roman" w:cs="Times New Roman"/>
          <w:sz w:val="24"/>
          <w:szCs w:val="24"/>
        </w:rPr>
        <w:t>Davis</w:t>
      </w:r>
      <w:r w:rsidR="00345C88" w:rsidRPr="003431DE">
        <w:rPr>
          <w:rFonts w:ascii="Times New Roman" w:hAnsi="Times New Roman" w:cs="Times New Roman"/>
          <w:sz w:val="24"/>
          <w:szCs w:val="24"/>
        </w:rPr>
        <w:t xml:space="preserve"> et al., </w:t>
      </w:r>
      <w:r w:rsidR="002D6807" w:rsidRPr="003431DE">
        <w:rPr>
          <w:rFonts w:ascii="Times New Roman" w:hAnsi="Times New Roman" w:cs="Times New Roman"/>
          <w:sz w:val="24"/>
          <w:szCs w:val="24"/>
        </w:rPr>
        <w:t>2016)</w:t>
      </w:r>
      <w:r w:rsidR="00D920FA">
        <w:rPr>
          <w:rFonts w:ascii="Times New Roman" w:hAnsi="Times New Roman" w:cs="Times New Roman"/>
          <w:sz w:val="24"/>
          <w:szCs w:val="24"/>
        </w:rPr>
        <w:t xml:space="preserve">, their activation through </w:t>
      </w:r>
      <w:r w:rsidR="003D04BB" w:rsidRPr="003431DE">
        <w:rPr>
          <w:rFonts w:ascii="Times New Roman" w:hAnsi="Times New Roman" w:cs="Times New Roman"/>
          <w:sz w:val="24"/>
          <w:szCs w:val="24"/>
        </w:rPr>
        <w:t>organizational nostalgia</w:t>
      </w:r>
      <w:r w:rsidR="00D920FA">
        <w:rPr>
          <w:rFonts w:ascii="Times New Roman" w:hAnsi="Times New Roman" w:cs="Times New Roman"/>
          <w:sz w:val="24"/>
          <w:szCs w:val="24"/>
        </w:rPr>
        <w:t xml:space="preserve"> shape</w:t>
      </w:r>
      <w:r w:rsidR="00127DB1">
        <w:rPr>
          <w:rFonts w:ascii="Times New Roman" w:hAnsi="Times New Roman" w:cs="Times New Roman"/>
          <w:sz w:val="24"/>
          <w:szCs w:val="24"/>
        </w:rPr>
        <w:t>s</w:t>
      </w:r>
      <w:r w:rsidR="00D920FA">
        <w:rPr>
          <w:rFonts w:ascii="Times New Roman" w:hAnsi="Times New Roman" w:cs="Times New Roman"/>
          <w:sz w:val="24"/>
          <w:szCs w:val="24"/>
        </w:rPr>
        <w:t xml:space="preserve"> the prioritization of concrete personal w</w:t>
      </w:r>
      <w:r w:rsidR="00C11BA6" w:rsidRPr="003431DE">
        <w:rPr>
          <w:rFonts w:ascii="Times New Roman" w:hAnsi="Times New Roman" w:cs="Times New Roman"/>
          <w:sz w:val="24"/>
          <w:szCs w:val="24"/>
        </w:rPr>
        <w:t xml:space="preserve">ork goals (Brett </w:t>
      </w:r>
      <w:r w:rsidR="00CF26B9">
        <w:rPr>
          <w:rFonts w:ascii="Times New Roman" w:hAnsi="Times New Roman" w:cs="Times New Roman"/>
          <w:sz w:val="24"/>
          <w:szCs w:val="24"/>
        </w:rPr>
        <w:t xml:space="preserve">&amp; </w:t>
      </w:r>
      <w:proofErr w:type="spellStart"/>
      <w:r w:rsidR="00C11BA6" w:rsidRPr="003431DE">
        <w:rPr>
          <w:rFonts w:ascii="Times New Roman" w:hAnsi="Times New Roman" w:cs="Times New Roman"/>
          <w:sz w:val="24"/>
          <w:szCs w:val="24"/>
        </w:rPr>
        <w:t>VandeWalle</w:t>
      </w:r>
      <w:proofErr w:type="spellEnd"/>
      <w:r w:rsidR="00C11BA6" w:rsidRPr="003431DE">
        <w:rPr>
          <w:rFonts w:ascii="Times New Roman" w:hAnsi="Times New Roman" w:cs="Times New Roman"/>
          <w:sz w:val="24"/>
          <w:szCs w:val="24"/>
        </w:rPr>
        <w:t>, 1999)</w:t>
      </w:r>
      <w:r w:rsidR="00D920FA">
        <w:rPr>
          <w:rFonts w:ascii="Times New Roman" w:hAnsi="Times New Roman" w:cs="Times New Roman"/>
          <w:sz w:val="24"/>
          <w:szCs w:val="24"/>
        </w:rPr>
        <w:t xml:space="preserve">. Indeed, nostalgia strengthens motivation to pursue </w:t>
      </w:r>
      <w:r w:rsidR="00E01E60" w:rsidRPr="003431DE">
        <w:rPr>
          <w:rFonts w:ascii="Times New Roman" w:hAnsi="Times New Roman" w:cs="Times New Roman"/>
          <w:sz w:val="24"/>
          <w:szCs w:val="24"/>
        </w:rPr>
        <w:t>more (than less)</w:t>
      </w:r>
      <w:r w:rsidR="00B1020C" w:rsidRPr="003431DE">
        <w:rPr>
          <w:rFonts w:ascii="Times New Roman" w:hAnsi="Times New Roman" w:cs="Times New Roman"/>
          <w:sz w:val="24"/>
          <w:szCs w:val="24"/>
        </w:rPr>
        <w:t xml:space="preserve"> important goals </w:t>
      </w:r>
      <w:r w:rsidR="00B534E3" w:rsidRPr="003431DE">
        <w:rPr>
          <w:rFonts w:ascii="Times New Roman" w:hAnsi="Times New Roman" w:cs="Times New Roman"/>
          <w:sz w:val="24"/>
          <w:szCs w:val="24"/>
        </w:rPr>
        <w:t>(Stephan et al., 2015</w:t>
      </w:r>
      <w:r w:rsidR="00B642F2">
        <w:rPr>
          <w:rFonts w:ascii="Times New Roman" w:hAnsi="Times New Roman" w:cs="Times New Roman"/>
          <w:sz w:val="24"/>
          <w:szCs w:val="24"/>
        </w:rPr>
        <w:t>;</w:t>
      </w:r>
      <w:r w:rsidR="00B642F2" w:rsidRPr="00B642F2">
        <w:rPr>
          <w:rFonts w:ascii="Times New Roman" w:hAnsi="Times New Roman" w:cs="Times New Roman"/>
          <w:sz w:val="24"/>
          <w:szCs w:val="24"/>
        </w:rPr>
        <w:t xml:space="preserve"> </w:t>
      </w:r>
      <w:r w:rsidR="00B642F2" w:rsidRPr="003431DE">
        <w:rPr>
          <w:rFonts w:ascii="Times New Roman" w:hAnsi="Times New Roman" w:cs="Times New Roman"/>
          <w:sz w:val="24"/>
          <w:szCs w:val="24"/>
        </w:rPr>
        <w:t>Sedikides et al., 2018</w:t>
      </w:r>
      <w:r w:rsidR="00B534E3" w:rsidRPr="003431DE">
        <w:rPr>
          <w:rFonts w:ascii="Times New Roman" w:hAnsi="Times New Roman" w:cs="Times New Roman"/>
          <w:sz w:val="24"/>
          <w:szCs w:val="24"/>
        </w:rPr>
        <w:t>)</w:t>
      </w:r>
      <w:r w:rsidR="00B1020C" w:rsidRPr="003431DE">
        <w:rPr>
          <w:rFonts w:ascii="Times New Roman" w:hAnsi="Times New Roman" w:cs="Times New Roman"/>
          <w:sz w:val="24"/>
          <w:szCs w:val="24"/>
        </w:rPr>
        <w:t xml:space="preserve">. </w:t>
      </w:r>
      <w:r w:rsidR="00572F98" w:rsidRPr="00572F98">
        <w:rPr>
          <w:rFonts w:ascii="Times New Roman" w:hAnsi="Times New Roman" w:cs="Times New Roman"/>
          <w:sz w:val="24"/>
          <w:szCs w:val="24"/>
        </w:rPr>
        <w:t>Consistent with autobiographical</w:t>
      </w:r>
      <w:r w:rsidR="00BE560B">
        <w:rPr>
          <w:rFonts w:ascii="Times New Roman" w:hAnsi="Times New Roman" w:cs="Times New Roman"/>
          <w:sz w:val="24"/>
          <w:szCs w:val="24"/>
        </w:rPr>
        <w:t>-</w:t>
      </w:r>
      <w:r w:rsidR="00572F98" w:rsidRPr="00572F98">
        <w:rPr>
          <w:rFonts w:ascii="Times New Roman" w:hAnsi="Times New Roman" w:cs="Times New Roman"/>
          <w:sz w:val="24"/>
          <w:szCs w:val="24"/>
        </w:rPr>
        <w:t>memory research showing that socially embedded experiences can be integrated into the self in personally distinctive ways (Conway &amp; Pleydell-Pearce, 2000; Pasupathi, 2001), such reflection can render certain work experiences especially self-defining.</w:t>
      </w:r>
      <w:r w:rsidR="003114A1">
        <w:rPr>
          <w:rFonts w:ascii="Times New Roman" w:hAnsi="Times New Roman" w:cs="Times New Roman"/>
          <w:sz w:val="24"/>
          <w:szCs w:val="24"/>
        </w:rPr>
        <w:t xml:space="preserve"> </w:t>
      </w:r>
      <w:r w:rsidR="00D920FA">
        <w:rPr>
          <w:rFonts w:ascii="Times New Roman" w:hAnsi="Times New Roman" w:cs="Times New Roman"/>
          <w:sz w:val="24"/>
          <w:szCs w:val="24"/>
        </w:rPr>
        <w:t>Based on this</w:t>
      </w:r>
      <w:r w:rsidR="00B534E3" w:rsidRPr="003431DE">
        <w:rPr>
          <w:rFonts w:ascii="Times New Roman" w:hAnsi="Times New Roman" w:cs="Times New Roman"/>
          <w:sz w:val="24"/>
          <w:szCs w:val="24"/>
        </w:rPr>
        <w:t xml:space="preserve"> </w:t>
      </w:r>
      <w:r w:rsidR="00F54BDE" w:rsidRPr="003431DE">
        <w:rPr>
          <w:rFonts w:ascii="Times New Roman" w:hAnsi="Times New Roman" w:cs="Times New Roman"/>
          <w:sz w:val="24"/>
          <w:szCs w:val="24"/>
        </w:rPr>
        <w:t>reasoning</w:t>
      </w:r>
      <w:r w:rsidR="00D920FA">
        <w:rPr>
          <w:rFonts w:ascii="Times New Roman" w:hAnsi="Times New Roman" w:cs="Times New Roman"/>
          <w:sz w:val="24"/>
          <w:szCs w:val="24"/>
        </w:rPr>
        <w:t xml:space="preserve">, we proposed our </w:t>
      </w:r>
      <w:r w:rsidR="00F54BDE" w:rsidRPr="003431DE">
        <w:rPr>
          <w:rFonts w:ascii="Times New Roman" w:hAnsi="Times New Roman" w:cs="Times New Roman"/>
          <w:sz w:val="24"/>
          <w:szCs w:val="24"/>
        </w:rPr>
        <w:t>first hypothesis:</w:t>
      </w:r>
    </w:p>
    <w:p w14:paraId="449C5125" w14:textId="20C514C3" w:rsidR="00970475" w:rsidRPr="00970475" w:rsidRDefault="00970475" w:rsidP="00623DFE">
      <w:pPr>
        <w:widowControl w:val="0"/>
        <w:spacing w:after="0" w:line="480" w:lineRule="exact"/>
        <w:rPr>
          <w:rFonts w:ascii="Times New Roman" w:hAnsi="Times New Roman" w:cs="Times New Roman"/>
          <w:iCs/>
          <w:sz w:val="24"/>
          <w:szCs w:val="24"/>
        </w:rPr>
      </w:pPr>
      <w:r>
        <w:rPr>
          <w:rFonts w:ascii="Times New Roman" w:hAnsi="Times New Roman" w:cs="Times New Roman"/>
          <w:iCs/>
          <w:sz w:val="24"/>
          <w:szCs w:val="24"/>
        </w:rPr>
        <w:t xml:space="preserve">H1: </w:t>
      </w:r>
      <w:r w:rsidR="00F47326" w:rsidRPr="003431DE">
        <w:rPr>
          <w:rFonts w:ascii="Times New Roman" w:hAnsi="Times New Roman" w:cs="Times New Roman"/>
          <w:i/>
          <w:sz w:val="24"/>
          <w:szCs w:val="24"/>
        </w:rPr>
        <w:t>Employees prioritize important (vs. less important) personal</w:t>
      </w:r>
      <w:r w:rsidR="00A27969">
        <w:rPr>
          <w:rFonts w:ascii="Times New Roman" w:hAnsi="Times New Roman" w:cs="Times New Roman"/>
          <w:i/>
          <w:sz w:val="24"/>
          <w:szCs w:val="24"/>
        </w:rPr>
        <w:t xml:space="preserve"> </w:t>
      </w:r>
      <w:r w:rsidR="00F47326" w:rsidRPr="003431DE">
        <w:rPr>
          <w:rFonts w:ascii="Times New Roman" w:hAnsi="Times New Roman" w:cs="Times New Roman"/>
          <w:i/>
          <w:sz w:val="24"/>
          <w:szCs w:val="24"/>
        </w:rPr>
        <w:t xml:space="preserve">work goals </w:t>
      </w:r>
      <w:r w:rsidR="00E84040">
        <w:rPr>
          <w:rFonts w:ascii="Times New Roman" w:hAnsi="Times New Roman" w:cs="Times New Roman"/>
          <w:i/>
          <w:sz w:val="24"/>
          <w:szCs w:val="24"/>
        </w:rPr>
        <w:t>more</w:t>
      </w:r>
      <w:r>
        <w:rPr>
          <w:rFonts w:ascii="Times New Roman" w:hAnsi="Times New Roman" w:cs="Times New Roman"/>
          <w:i/>
          <w:sz w:val="24"/>
          <w:szCs w:val="24"/>
        </w:rPr>
        <w:t xml:space="preserve"> strongly</w:t>
      </w:r>
      <w:r w:rsidR="00E84040">
        <w:rPr>
          <w:rFonts w:ascii="Times New Roman" w:hAnsi="Times New Roman" w:cs="Times New Roman"/>
          <w:i/>
          <w:sz w:val="24"/>
          <w:szCs w:val="24"/>
        </w:rPr>
        <w:t xml:space="preserve"> </w:t>
      </w:r>
      <w:r w:rsidR="00F47326" w:rsidRPr="003431DE">
        <w:rPr>
          <w:rFonts w:ascii="Times New Roman" w:hAnsi="Times New Roman" w:cs="Times New Roman"/>
          <w:i/>
          <w:sz w:val="24"/>
          <w:szCs w:val="24"/>
        </w:rPr>
        <w:t>when experienc</w:t>
      </w:r>
      <w:r>
        <w:rPr>
          <w:rFonts w:ascii="Times New Roman" w:hAnsi="Times New Roman" w:cs="Times New Roman"/>
          <w:i/>
          <w:sz w:val="24"/>
          <w:szCs w:val="24"/>
        </w:rPr>
        <w:t>ing</w:t>
      </w:r>
      <w:r w:rsidR="00F47326" w:rsidRPr="003431DE">
        <w:rPr>
          <w:rFonts w:ascii="Times New Roman" w:hAnsi="Times New Roman" w:cs="Times New Roman"/>
          <w:i/>
          <w:sz w:val="24"/>
          <w:szCs w:val="24"/>
        </w:rPr>
        <w:t xml:space="preserve"> high (vs. low) organizational nostalgi</w:t>
      </w:r>
      <w:r w:rsidR="00B04897" w:rsidRPr="003431DE">
        <w:rPr>
          <w:rFonts w:ascii="Times New Roman" w:hAnsi="Times New Roman" w:cs="Times New Roman"/>
          <w:i/>
          <w:sz w:val="24"/>
          <w:szCs w:val="24"/>
        </w:rPr>
        <w:t>a</w:t>
      </w:r>
      <w:r>
        <w:rPr>
          <w:rFonts w:ascii="Times New Roman" w:hAnsi="Times New Roman" w:cs="Times New Roman"/>
          <w:iCs/>
          <w:sz w:val="24"/>
          <w:szCs w:val="24"/>
        </w:rPr>
        <w:t>.</w:t>
      </w:r>
    </w:p>
    <w:p w14:paraId="6AF22F9B" w14:textId="179C441D" w:rsidR="00C82648" w:rsidRPr="00896B88" w:rsidRDefault="00D77CFC" w:rsidP="00623DFE">
      <w:pPr>
        <w:widowControl w:val="0"/>
        <w:spacing w:after="0" w:line="480" w:lineRule="exact"/>
        <w:ind w:firstLine="720"/>
        <w:rPr>
          <w:rFonts w:ascii="Times New Roman" w:hAnsi="Times New Roman" w:cs="Times New Roman"/>
          <w:sz w:val="24"/>
          <w:szCs w:val="24"/>
        </w:rPr>
      </w:pPr>
      <w:r w:rsidRPr="00D77CFC">
        <w:rPr>
          <w:rFonts w:ascii="Times New Roman" w:hAnsi="Times New Roman" w:cs="Times New Roman"/>
          <w:sz w:val="24"/>
          <w:szCs w:val="24"/>
        </w:rPr>
        <w:t xml:space="preserve">Although </w:t>
      </w:r>
      <w:r w:rsidR="00954A0B">
        <w:rPr>
          <w:rFonts w:ascii="Times New Roman" w:hAnsi="Times New Roman" w:cs="Times New Roman"/>
          <w:sz w:val="24"/>
          <w:szCs w:val="24"/>
        </w:rPr>
        <w:t xml:space="preserve">abstract </w:t>
      </w:r>
      <w:r w:rsidRPr="00D77CFC">
        <w:rPr>
          <w:rFonts w:ascii="Times New Roman" w:hAnsi="Times New Roman" w:cs="Times New Roman"/>
          <w:sz w:val="24"/>
          <w:szCs w:val="24"/>
        </w:rPr>
        <w:t>s</w:t>
      </w:r>
      <w:r w:rsidR="00501F36" w:rsidRPr="00D77CFC">
        <w:rPr>
          <w:rFonts w:ascii="Times New Roman" w:hAnsi="Times New Roman" w:cs="Times New Roman"/>
          <w:sz w:val="24"/>
          <w:szCs w:val="24"/>
        </w:rPr>
        <w:t xml:space="preserve">elf-defining </w:t>
      </w:r>
      <w:r w:rsidR="00A52FD7">
        <w:rPr>
          <w:rFonts w:ascii="Times New Roman" w:hAnsi="Times New Roman" w:cs="Times New Roman"/>
          <w:sz w:val="24"/>
          <w:szCs w:val="24"/>
        </w:rPr>
        <w:t xml:space="preserve">aspirations </w:t>
      </w:r>
      <w:r w:rsidRPr="00D77CFC">
        <w:rPr>
          <w:rFonts w:ascii="Times New Roman" w:hAnsi="Times New Roman" w:cs="Times New Roman"/>
          <w:sz w:val="24"/>
          <w:szCs w:val="24"/>
        </w:rPr>
        <w:t xml:space="preserve">are instrumental in shaping </w:t>
      </w:r>
      <w:r w:rsidR="00954A0B">
        <w:rPr>
          <w:rFonts w:ascii="Times New Roman" w:hAnsi="Times New Roman" w:cs="Times New Roman"/>
          <w:sz w:val="24"/>
          <w:szCs w:val="24"/>
        </w:rPr>
        <w:t xml:space="preserve">more concrete </w:t>
      </w:r>
      <w:r w:rsidRPr="00D77CFC">
        <w:rPr>
          <w:rFonts w:ascii="Times New Roman" w:hAnsi="Times New Roman" w:cs="Times New Roman"/>
          <w:sz w:val="24"/>
          <w:szCs w:val="24"/>
        </w:rPr>
        <w:t>personal work goal prioritization</w:t>
      </w:r>
      <w:r w:rsidR="00BB4DE1" w:rsidRPr="00D77CFC">
        <w:rPr>
          <w:rFonts w:ascii="Times New Roman" w:hAnsi="Times New Roman" w:cs="Times New Roman"/>
          <w:sz w:val="24"/>
          <w:szCs w:val="24"/>
        </w:rPr>
        <w:t xml:space="preserve"> </w:t>
      </w:r>
      <w:r w:rsidR="00C11BA6" w:rsidRPr="00D77CFC">
        <w:rPr>
          <w:rFonts w:ascii="Times New Roman" w:hAnsi="Times New Roman" w:cs="Times New Roman"/>
          <w:sz w:val="24"/>
          <w:szCs w:val="24"/>
        </w:rPr>
        <w:t xml:space="preserve">(Brett </w:t>
      </w:r>
      <w:r w:rsidR="00CF26B9" w:rsidRPr="00D77CFC">
        <w:rPr>
          <w:rFonts w:ascii="Times New Roman" w:hAnsi="Times New Roman" w:cs="Times New Roman"/>
          <w:sz w:val="24"/>
          <w:szCs w:val="24"/>
        </w:rPr>
        <w:t xml:space="preserve">&amp; </w:t>
      </w:r>
      <w:proofErr w:type="spellStart"/>
      <w:r w:rsidR="00C11BA6" w:rsidRPr="00D77CFC">
        <w:rPr>
          <w:rFonts w:ascii="Times New Roman" w:hAnsi="Times New Roman" w:cs="Times New Roman"/>
          <w:sz w:val="24"/>
          <w:szCs w:val="24"/>
        </w:rPr>
        <w:t>VandeWalle</w:t>
      </w:r>
      <w:proofErr w:type="spellEnd"/>
      <w:r w:rsidR="00C11BA6" w:rsidRPr="00D77CFC">
        <w:rPr>
          <w:rFonts w:ascii="Times New Roman" w:hAnsi="Times New Roman" w:cs="Times New Roman"/>
          <w:sz w:val="24"/>
          <w:szCs w:val="24"/>
        </w:rPr>
        <w:t>, 1999)</w:t>
      </w:r>
      <w:r w:rsidRPr="00D77CFC">
        <w:rPr>
          <w:rFonts w:ascii="Times New Roman" w:hAnsi="Times New Roman" w:cs="Times New Roman"/>
          <w:sz w:val="24"/>
          <w:szCs w:val="24"/>
        </w:rPr>
        <w:t>, organizations also prescribe goals for employees.</w:t>
      </w:r>
      <w:r w:rsidR="00446AD7" w:rsidRPr="00D77CFC">
        <w:rPr>
          <w:rFonts w:ascii="Times New Roman" w:hAnsi="Times New Roman" w:cs="Times New Roman"/>
          <w:sz w:val="24"/>
          <w:szCs w:val="24"/>
        </w:rPr>
        <w:t xml:space="preserve"> </w:t>
      </w:r>
      <w:r w:rsidRPr="00D77CFC">
        <w:rPr>
          <w:rFonts w:ascii="Times New Roman" w:hAnsi="Times New Roman" w:cs="Times New Roman"/>
          <w:sz w:val="24"/>
          <w:szCs w:val="24"/>
        </w:rPr>
        <w:t>Goal-setting theory indicates that organizationally assigned goals</w:t>
      </w:r>
      <w:r w:rsidR="00A52FD7">
        <w:rPr>
          <w:rFonts w:ascii="Times New Roman" w:hAnsi="Times New Roman" w:cs="Times New Roman"/>
          <w:sz w:val="24"/>
          <w:szCs w:val="24"/>
        </w:rPr>
        <w:t xml:space="preserve">, </w:t>
      </w:r>
      <w:r w:rsidRPr="00D77CFC">
        <w:rPr>
          <w:rFonts w:ascii="Times New Roman" w:hAnsi="Times New Roman" w:cs="Times New Roman"/>
          <w:sz w:val="24"/>
          <w:szCs w:val="24"/>
        </w:rPr>
        <w:t>especially those that are specific and challenging</w:t>
      </w:r>
      <w:r w:rsidR="00A52FD7">
        <w:rPr>
          <w:rFonts w:ascii="Times New Roman" w:hAnsi="Times New Roman" w:cs="Times New Roman"/>
          <w:sz w:val="24"/>
          <w:szCs w:val="24"/>
        </w:rPr>
        <w:t xml:space="preserve">, </w:t>
      </w:r>
      <w:r w:rsidRPr="00D77CFC">
        <w:rPr>
          <w:rFonts w:ascii="Times New Roman" w:hAnsi="Times New Roman" w:cs="Times New Roman"/>
          <w:sz w:val="24"/>
          <w:szCs w:val="24"/>
        </w:rPr>
        <w:t xml:space="preserve">can prompt individuals to adopt more ambitious personal </w:t>
      </w:r>
      <w:r w:rsidR="006C5DF2">
        <w:rPr>
          <w:rFonts w:ascii="Times New Roman" w:hAnsi="Times New Roman" w:cs="Times New Roman"/>
          <w:sz w:val="24"/>
          <w:szCs w:val="24"/>
        </w:rPr>
        <w:t xml:space="preserve">work </w:t>
      </w:r>
      <w:r w:rsidRPr="00D77CFC">
        <w:rPr>
          <w:rFonts w:ascii="Times New Roman" w:hAnsi="Times New Roman" w:cs="Times New Roman"/>
          <w:sz w:val="24"/>
          <w:szCs w:val="24"/>
        </w:rPr>
        <w:t>goals</w:t>
      </w:r>
      <w:r w:rsidR="006D164C" w:rsidRPr="00D77CFC">
        <w:rPr>
          <w:rFonts w:ascii="Times New Roman" w:hAnsi="Times New Roman" w:cs="Times New Roman"/>
          <w:sz w:val="24"/>
          <w:szCs w:val="24"/>
        </w:rPr>
        <w:t xml:space="preserve"> </w:t>
      </w:r>
      <w:r w:rsidR="006D164C" w:rsidRPr="00B34091">
        <w:rPr>
          <w:rFonts w:ascii="Times New Roman" w:hAnsi="Times New Roman" w:cs="Times New Roman"/>
          <w:sz w:val="24"/>
          <w:szCs w:val="24"/>
        </w:rPr>
        <w:t xml:space="preserve">(Austin, 1989; Fan et al., 2020; Locke et al., 1984; Locke </w:t>
      </w:r>
      <w:r w:rsidR="003E0597" w:rsidRPr="00B34091">
        <w:rPr>
          <w:rFonts w:ascii="Times New Roman" w:hAnsi="Times New Roman" w:cs="Times New Roman"/>
          <w:sz w:val="24"/>
          <w:szCs w:val="24"/>
        </w:rPr>
        <w:t xml:space="preserve">&amp; </w:t>
      </w:r>
      <w:r w:rsidR="006D164C" w:rsidRPr="00B34091">
        <w:rPr>
          <w:rFonts w:ascii="Times New Roman" w:hAnsi="Times New Roman" w:cs="Times New Roman"/>
          <w:sz w:val="24"/>
          <w:szCs w:val="24"/>
        </w:rPr>
        <w:lastRenderedPageBreak/>
        <w:t xml:space="preserve">Latham, </w:t>
      </w:r>
      <w:r w:rsidR="001F3D3A" w:rsidRPr="00B34091">
        <w:rPr>
          <w:rFonts w:ascii="Times New Roman" w:hAnsi="Times New Roman" w:cs="Times New Roman"/>
          <w:sz w:val="24"/>
          <w:szCs w:val="24"/>
        </w:rPr>
        <w:t>2015</w:t>
      </w:r>
      <w:r w:rsidR="006D164C" w:rsidRPr="00B34091">
        <w:rPr>
          <w:rFonts w:ascii="Times New Roman" w:hAnsi="Times New Roman" w:cs="Times New Roman"/>
          <w:sz w:val="24"/>
          <w:szCs w:val="24"/>
        </w:rPr>
        <w:t xml:space="preserve">). </w:t>
      </w:r>
      <w:r w:rsidRPr="00B34091">
        <w:rPr>
          <w:rFonts w:ascii="Times New Roman" w:hAnsi="Times New Roman" w:cs="Times New Roman"/>
          <w:sz w:val="24"/>
          <w:szCs w:val="24"/>
        </w:rPr>
        <w:t xml:space="preserve">However, research also underscores critical differences between organizational and personal work goals. </w:t>
      </w:r>
      <w:r w:rsidR="00F80E1B" w:rsidRPr="00B34091">
        <w:rPr>
          <w:rFonts w:ascii="Times New Roman" w:hAnsi="Times New Roman" w:cs="Times New Roman"/>
          <w:sz w:val="24"/>
          <w:szCs w:val="24"/>
        </w:rPr>
        <w:t xml:space="preserve">Whereas </w:t>
      </w:r>
      <w:r w:rsidR="0010497D" w:rsidRPr="00B34091">
        <w:rPr>
          <w:rFonts w:ascii="Times New Roman" w:hAnsi="Times New Roman" w:cs="Times New Roman"/>
          <w:sz w:val="24"/>
          <w:szCs w:val="24"/>
        </w:rPr>
        <w:t xml:space="preserve">both types can influence </w:t>
      </w:r>
      <w:r w:rsidR="00737BC4">
        <w:rPr>
          <w:rFonts w:ascii="Times New Roman" w:hAnsi="Times New Roman" w:cs="Times New Roman"/>
          <w:sz w:val="24"/>
          <w:szCs w:val="24"/>
        </w:rPr>
        <w:t>behavior</w:t>
      </w:r>
      <w:r w:rsidR="0010497D" w:rsidRPr="00B34091">
        <w:rPr>
          <w:rFonts w:ascii="Times New Roman" w:hAnsi="Times New Roman" w:cs="Times New Roman"/>
          <w:sz w:val="24"/>
          <w:szCs w:val="24"/>
        </w:rPr>
        <w:t xml:space="preserve">, employees are </w:t>
      </w:r>
      <w:r w:rsidR="000D107A" w:rsidRPr="00B34091">
        <w:rPr>
          <w:rFonts w:ascii="Times New Roman" w:hAnsi="Times New Roman" w:cs="Times New Roman"/>
          <w:sz w:val="24"/>
          <w:szCs w:val="24"/>
        </w:rPr>
        <w:t xml:space="preserve">more committed to </w:t>
      </w:r>
      <w:r w:rsidR="00F80E1B" w:rsidRPr="00B34091">
        <w:rPr>
          <w:rFonts w:ascii="Times New Roman" w:hAnsi="Times New Roman" w:cs="Times New Roman"/>
          <w:sz w:val="24"/>
          <w:szCs w:val="24"/>
        </w:rPr>
        <w:t xml:space="preserve">personal </w:t>
      </w:r>
      <w:r w:rsidR="00E665FE" w:rsidRPr="00B34091">
        <w:rPr>
          <w:rFonts w:ascii="Times New Roman" w:hAnsi="Times New Roman" w:cs="Times New Roman"/>
          <w:sz w:val="24"/>
          <w:szCs w:val="24"/>
        </w:rPr>
        <w:t xml:space="preserve">work </w:t>
      </w:r>
      <w:r w:rsidR="00F80E1B" w:rsidRPr="00B34091">
        <w:rPr>
          <w:rFonts w:ascii="Times New Roman" w:hAnsi="Times New Roman" w:cs="Times New Roman"/>
          <w:sz w:val="24"/>
          <w:szCs w:val="24"/>
        </w:rPr>
        <w:t xml:space="preserve">goals </w:t>
      </w:r>
      <w:r w:rsidR="005130EB" w:rsidRPr="00B34091">
        <w:rPr>
          <w:rFonts w:ascii="Times New Roman" w:hAnsi="Times New Roman" w:cs="Times New Roman"/>
          <w:sz w:val="24"/>
          <w:szCs w:val="24"/>
        </w:rPr>
        <w:t>(</w:t>
      </w:r>
      <w:r w:rsidR="00F80E1B" w:rsidRPr="00B34091">
        <w:rPr>
          <w:rFonts w:ascii="Times New Roman" w:hAnsi="Times New Roman" w:cs="Times New Roman"/>
          <w:sz w:val="24"/>
          <w:szCs w:val="24"/>
        </w:rPr>
        <w:t>Erez et al., 1990; Hollenbeck et al., 1989; Welsh et al., 2019).</w:t>
      </w:r>
      <w:r w:rsidR="00A4597F" w:rsidRPr="00B34091">
        <w:rPr>
          <w:rFonts w:ascii="Times New Roman" w:hAnsi="Times New Roman" w:cs="Times New Roman"/>
          <w:sz w:val="24"/>
          <w:szCs w:val="24"/>
        </w:rPr>
        <w:t xml:space="preserve"> </w:t>
      </w:r>
      <w:r w:rsidR="00C82648" w:rsidRPr="00C82648">
        <w:rPr>
          <w:rFonts w:ascii="Times New Roman" w:hAnsi="Times New Roman" w:cs="Times New Roman"/>
          <w:sz w:val="24"/>
          <w:szCs w:val="24"/>
        </w:rPr>
        <w:t xml:space="preserve">Given that </w:t>
      </w:r>
      <w:r w:rsidR="00A52FD7">
        <w:rPr>
          <w:rFonts w:ascii="Times New Roman" w:hAnsi="Times New Roman" w:cs="Times New Roman"/>
          <w:sz w:val="24"/>
          <w:szCs w:val="24"/>
        </w:rPr>
        <w:t xml:space="preserve">such </w:t>
      </w:r>
      <w:r w:rsidR="00C82648" w:rsidRPr="00C82648">
        <w:rPr>
          <w:rFonts w:ascii="Times New Roman" w:hAnsi="Times New Roman" w:cs="Times New Roman"/>
          <w:sz w:val="24"/>
          <w:szCs w:val="24"/>
        </w:rPr>
        <w:t>goals are not entirely independent of organizational goals</w:t>
      </w:r>
      <w:r w:rsidR="00263D25">
        <w:rPr>
          <w:rFonts w:ascii="Times New Roman" w:hAnsi="Times New Roman" w:cs="Times New Roman"/>
          <w:sz w:val="24"/>
          <w:szCs w:val="24"/>
        </w:rPr>
        <w:t xml:space="preserve">, </w:t>
      </w:r>
      <w:r w:rsidR="00C82648" w:rsidRPr="00C82648">
        <w:rPr>
          <w:rFonts w:ascii="Times New Roman" w:hAnsi="Times New Roman" w:cs="Times New Roman"/>
          <w:sz w:val="24"/>
          <w:szCs w:val="24"/>
        </w:rPr>
        <w:t xml:space="preserve">despite each </w:t>
      </w:r>
      <w:r w:rsidR="00C723D9">
        <w:rPr>
          <w:rFonts w:ascii="Times New Roman" w:hAnsi="Times New Roman" w:cs="Times New Roman"/>
          <w:sz w:val="24"/>
          <w:szCs w:val="24"/>
        </w:rPr>
        <w:t>being</w:t>
      </w:r>
      <w:r w:rsidR="00C82648" w:rsidRPr="00C82648">
        <w:rPr>
          <w:rFonts w:ascii="Times New Roman" w:hAnsi="Times New Roman" w:cs="Times New Roman"/>
          <w:sz w:val="24"/>
          <w:szCs w:val="24"/>
        </w:rPr>
        <w:t xml:space="preserve"> guided by distinct regulatory processes</w:t>
      </w:r>
      <w:r w:rsidR="00263D25">
        <w:rPr>
          <w:rFonts w:ascii="Times New Roman" w:hAnsi="Times New Roman" w:cs="Times New Roman"/>
          <w:sz w:val="24"/>
          <w:szCs w:val="24"/>
        </w:rPr>
        <w:t xml:space="preserve">, </w:t>
      </w:r>
      <w:r w:rsidR="00C82648" w:rsidRPr="00C82648">
        <w:rPr>
          <w:rFonts w:ascii="Times New Roman" w:hAnsi="Times New Roman" w:cs="Times New Roman"/>
          <w:sz w:val="24"/>
          <w:szCs w:val="24"/>
        </w:rPr>
        <w:t xml:space="preserve">we included organizational goals in our investigation to </w:t>
      </w:r>
      <w:r w:rsidR="00C82648" w:rsidRPr="00896B88">
        <w:rPr>
          <w:rFonts w:ascii="Times New Roman" w:hAnsi="Times New Roman" w:cs="Times New Roman"/>
          <w:sz w:val="24"/>
          <w:szCs w:val="24"/>
        </w:rPr>
        <w:t>examine a theoretically meaningful boundary condition of the mechanisms we propose.</w:t>
      </w:r>
    </w:p>
    <w:p w14:paraId="48F76CF1" w14:textId="2230633D" w:rsidR="003D0B48" w:rsidRPr="00896B88" w:rsidRDefault="00A309EF" w:rsidP="00623DFE">
      <w:pPr>
        <w:widowControl w:val="0"/>
        <w:spacing w:after="0" w:line="480" w:lineRule="exact"/>
        <w:ind w:firstLine="720"/>
        <w:rPr>
          <w:rFonts w:ascii="Times New Roman" w:hAnsi="Times New Roman" w:cs="Times New Roman"/>
          <w:sz w:val="24"/>
          <w:szCs w:val="24"/>
        </w:rPr>
      </w:pPr>
      <w:r w:rsidRPr="00896B88">
        <w:rPr>
          <w:rFonts w:ascii="Times New Roman" w:hAnsi="Times New Roman" w:cs="Times New Roman"/>
          <w:sz w:val="24"/>
          <w:szCs w:val="24"/>
        </w:rPr>
        <w:t>Organizations provide a robust infrastructure (e.g., performance evaluations, incentive systems, formal feedback mechanisms) to help employees prioritize organizationally</w:t>
      </w:r>
      <w:r w:rsidR="00B1682B">
        <w:rPr>
          <w:rFonts w:ascii="Times New Roman" w:hAnsi="Times New Roman" w:cs="Times New Roman"/>
          <w:sz w:val="24"/>
          <w:szCs w:val="24"/>
        </w:rPr>
        <w:t>-</w:t>
      </w:r>
      <w:r w:rsidRPr="00896B88">
        <w:rPr>
          <w:rFonts w:ascii="Times New Roman" w:hAnsi="Times New Roman" w:cs="Times New Roman"/>
          <w:sz w:val="24"/>
          <w:szCs w:val="24"/>
        </w:rPr>
        <w:t xml:space="preserve">set goals (Ashford &amp; Northcraft, 2003; Schmidt &amp; </w:t>
      </w:r>
      <w:proofErr w:type="spellStart"/>
      <w:r w:rsidRPr="00896B88">
        <w:rPr>
          <w:rFonts w:ascii="Times New Roman" w:hAnsi="Times New Roman" w:cs="Times New Roman"/>
          <w:sz w:val="24"/>
          <w:szCs w:val="24"/>
        </w:rPr>
        <w:t>DeShon</w:t>
      </w:r>
      <w:proofErr w:type="spellEnd"/>
      <w:r w:rsidRPr="00896B88">
        <w:rPr>
          <w:rFonts w:ascii="Times New Roman" w:hAnsi="Times New Roman" w:cs="Times New Roman"/>
          <w:sz w:val="24"/>
          <w:szCs w:val="24"/>
        </w:rPr>
        <w:t xml:space="preserve">, 2007). </w:t>
      </w:r>
      <w:r w:rsidR="002640B6" w:rsidRPr="00896B88">
        <w:rPr>
          <w:rFonts w:ascii="Times New Roman" w:hAnsi="Times New Roman" w:cs="Times New Roman"/>
          <w:sz w:val="24"/>
          <w:szCs w:val="24"/>
        </w:rPr>
        <w:t xml:space="preserve">By contrast, personal work goals, which are often </w:t>
      </w:r>
      <w:r w:rsidR="00212A94" w:rsidRPr="00212A94">
        <w:rPr>
          <w:rFonts w:ascii="Times New Roman" w:hAnsi="Times New Roman" w:cs="Times New Roman"/>
          <w:sz w:val="24"/>
          <w:szCs w:val="24"/>
        </w:rPr>
        <w:t>personally meaningful</w:t>
      </w:r>
      <w:r w:rsidR="00E51708">
        <w:rPr>
          <w:rFonts w:ascii="Times New Roman" w:hAnsi="Times New Roman" w:cs="Times New Roman"/>
          <w:sz w:val="24"/>
          <w:szCs w:val="24"/>
        </w:rPr>
        <w:t xml:space="preserve"> </w:t>
      </w:r>
      <w:r w:rsidR="002640B6" w:rsidRPr="00896B88">
        <w:rPr>
          <w:rFonts w:ascii="Times New Roman" w:hAnsi="Times New Roman" w:cs="Times New Roman"/>
          <w:sz w:val="24"/>
          <w:szCs w:val="24"/>
        </w:rPr>
        <w:t>and</w:t>
      </w:r>
      <w:r w:rsidR="00954A0B">
        <w:rPr>
          <w:rFonts w:ascii="Times New Roman" w:hAnsi="Times New Roman" w:cs="Times New Roman"/>
          <w:sz w:val="24"/>
          <w:szCs w:val="24"/>
        </w:rPr>
        <w:t xml:space="preserve"> </w:t>
      </w:r>
      <w:r w:rsidR="00A52FD7">
        <w:rPr>
          <w:rFonts w:ascii="Times New Roman" w:hAnsi="Times New Roman" w:cs="Times New Roman"/>
          <w:sz w:val="24"/>
          <w:szCs w:val="24"/>
        </w:rPr>
        <w:t xml:space="preserve">rooted in </w:t>
      </w:r>
      <w:r w:rsidR="00954A0B">
        <w:rPr>
          <w:rFonts w:ascii="Times New Roman" w:hAnsi="Times New Roman" w:cs="Times New Roman"/>
          <w:sz w:val="24"/>
          <w:szCs w:val="24"/>
        </w:rPr>
        <w:t>self-defining</w:t>
      </w:r>
      <w:r w:rsidR="00A52FD7">
        <w:rPr>
          <w:rFonts w:ascii="Times New Roman" w:hAnsi="Times New Roman" w:cs="Times New Roman"/>
          <w:sz w:val="24"/>
          <w:szCs w:val="24"/>
        </w:rPr>
        <w:t xml:space="preserve"> aspirations that reflect one’s core identity</w:t>
      </w:r>
      <w:r w:rsidR="00954A0B">
        <w:rPr>
          <w:rFonts w:ascii="Times New Roman" w:hAnsi="Times New Roman" w:cs="Times New Roman"/>
          <w:sz w:val="24"/>
          <w:szCs w:val="24"/>
        </w:rPr>
        <w:t xml:space="preserve"> goals,</w:t>
      </w:r>
      <w:r w:rsidR="002640B6" w:rsidRPr="00896B88">
        <w:rPr>
          <w:rFonts w:ascii="Times New Roman" w:hAnsi="Times New Roman" w:cs="Times New Roman"/>
          <w:sz w:val="24"/>
          <w:szCs w:val="24"/>
        </w:rPr>
        <w:t xml:space="preserve"> typically lack such external regulation. Given that organizational nostalgia facilitates access to self-defining </w:t>
      </w:r>
      <w:r w:rsidR="00A52FD7">
        <w:rPr>
          <w:rFonts w:ascii="Times New Roman" w:hAnsi="Times New Roman" w:cs="Times New Roman"/>
          <w:sz w:val="24"/>
          <w:szCs w:val="24"/>
        </w:rPr>
        <w:t>aspirations</w:t>
      </w:r>
      <w:r w:rsidR="002640B6" w:rsidRPr="00896B88">
        <w:rPr>
          <w:rFonts w:ascii="Times New Roman" w:hAnsi="Times New Roman" w:cs="Times New Roman"/>
          <w:sz w:val="24"/>
          <w:szCs w:val="24"/>
        </w:rPr>
        <w:t xml:space="preserve">, and that personal work goals are more closely linked to </w:t>
      </w:r>
      <w:r w:rsidR="00B258FD" w:rsidRPr="00896B88">
        <w:rPr>
          <w:rFonts w:ascii="Times New Roman" w:hAnsi="Times New Roman" w:cs="Times New Roman"/>
          <w:sz w:val="24"/>
          <w:szCs w:val="24"/>
        </w:rPr>
        <w:t xml:space="preserve">self-defining </w:t>
      </w:r>
      <w:r w:rsidR="00A52FD7">
        <w:rPr>
          <w:rFonts w:ascii="Times New Roman" w:hAnsi="Times New Roman" w:cs="Times New Roman"/>
          <w:sz w:val="24"/>
          <w:szCs w:val="24"/>
        </w:rPr>
        <w:t xml:space="preserve">aspirations </w:t>
      </w:r>
      <w:r w:rsidR="002640B6" w:rsidRPr="00896B88">
        <w:rPr>
          <w:rFonts w:ascii="Times New Roman" w:hAnsi="Times New Roman" w:cs="Times New Roman"/>
          <w:sz w:val="24"/>
          <w:szCs w:val="24"/>
        </w:rPr>
        <w:t>than are organization</w:t>
      </w:r>
      <w:r w:rsidR="00B1682B">
        <w:rPr>
          <w:rFonts w:ascii="Times New Roman" w:hAnsi="Times New Roman" w:cs="Times New Roman"/>
          <w:sz w:val="24"/>
          <w:szCs w:val="24"/>
        </w:rPr>
        <w:t>a</w:t>
      </w:r>
      <w:r w:rsidR="00A21821">
        <w:rPr>
          <w:rFonts w:ascii="Times New Roman" w:hAnsi="Times New Roman" w:cs="Times New Roman"/>
          <w:sz w:val="24"/>
          <w:szCs w:val="24"/>
        </w:rPr>
        <w:t>lly</w:t>
      </w:r>
      <w:r w:rsidR="002640B6" w:rsidRPr="00896B88">
        <w:rPr>
          <w:rFonts w:ascii="Times New Roman" w:hAnsi="Times New Roman" w:cs="Times New Roman"/>
          <w:sz w:val="24"/>
          <w:szCs w:val="24"/>
        </w:rPr>
        <w:t>-set goals, we posit that organizational nostalgia selectively facilitates prioritization of personal, rather than organizational, goals. This logic underpins our second hypothesis:</w:t>
      </w:r>
    </w:p>
    <w:p w14:paraId="513D89A8" w14:textId="72CF06D6" w:rsidR="003D0B48" w:rsidRPr="00896B88" w:rsidRDefault="003D0B48" w:rsidP="00623DFE">
      <w:pPr>
        <w:widowControl w:val="0"/>
        <w:spacing w:after="0" w:line="480" w:lineRule="exact"/>
        <w:rPr>
          <w:rFonts w:ascii="Times New Roman" w:hAnsi="Times New Roman" w:cs="Times New Roman"/>
          <w:sz w:val="24"/>
          <w:szCs w:val="24"/>
        </w:rPr>
      </w:pPr>
      <w:r w:rsidRPr="00896B88">
        <w:rPr>
          <w:rFonts w:ascii="Times New Roman" w:hAnsi="Times New Roman" w:cs="Times New Roman"/>
          <w:sz w:val="24"/>
          <w:szCs w:val="24"/>
        </w:rPr>
        <w:t xml:space="preserve">H2: </w:t>
      </w:r>
      <w:r w:rsidRPr="00896B88">
        <w:rPr>
          <w:rFonts w:ascii="Times New Roman" w:hAnsi="Times New Roman" w:cs="Times New Roman"/>
          <w:i/>
          <w:iCs/>
          <w:sz w:val="24"/>
          <w:szCs w:val="24"/>
        </w:rPr>
        <w:t>Employees prioritize important (vs. less important) personal work goals more strongly when experiencing high (vs. low) organizational nostalgia; however, their prioritization of important (vs. less important) organizationall</w:t>
      </w:r>
      <w:r w:rsidR="00B1682B">
        <w:rPr>
          <w:rFonts w:ascii="Times New Roman" w:hAnsi="Times New Roman" w:cs="Times New Roman"/>
          <w:i/>
          <w:iCs/>
          <w:sz w:val="24"/>
          <w:szCs w:val="24"/>
        </w:rPr>
        <w:t>y</w:t>
      </w:r>
      <w:r w:rsidR="00A21821">
        <w:rPr>
          <w:rFonts w:ascii="Times New Roman" w:hAnsi="Times New Roman" w:cs="Times New Roman"/>
          <w:i/>
          <w:iCs/>
          <w:sz w:val="24"/>
          <w:szCs w:val="24"/>
        </w:rPr>
        <w:t>-</w:t>
      </w:r>
      <w:r w:rsidRPr="00896B88">
        <w:rPr>
          <w:rFonts w:ascii="Times New Roman" w:hAnsi="Times New Roman" w:cs="Times New Roman"/>
          <w:i/>
          <w:iCs/>
          <w:sz w:val="24"/>
          <w:szCs w:val="24"/>
        </w:rPr>
        <w:t xml:space="preserve">assigned goals </w:t>
      </w:r>
      <w:r w:rsidR="000E1396">
        <w:rPr>
          <w:rFonts w:ascii="Times New Roman" w:hAnsi="Times New Roman" w:cs="Times New Roman"/>
          <w:i/>
          <w:iCs/>
          <w:sz w:val="24"/>
          <w:szCs w:val="24"/>
        </w:rPr>
        <w:t>does</w:t>
      </w:r>
      <w:r w:rsidR="000E1396" w:rsidRPr="00896B88">
        <w:rPr>
          <w:rFonts w:ascii="Times New Roman" w:hAnsi="Times New Roman" w:cs="Times New Roman"/>
          <w:i/>
          <w:iCs/>
          <w:sz w:val="24"/>
          <w:szCs w:val="24"/>
        </w:rPr>
        <w:t xml:space="preserve"> </w:t>
      </w:r>
      <w:r w:rsidRPr="00896B88">
        <w:rPr>
          <w:rFonts w:ascii="Times New Roman" w:hAnsi="Times New Roman" w:cs="Times New Roman"/>
          <w:i/>
          <w:iCs/>
          <w:sz w:val="24"/>
          <w:szCs w:val="24"/>
        </w:rPr>
        <w:t>not vary with organizational nostalgia</w:t>
      </w:r>
      <w:r w:rsidRPr="00896B88">
        <w:rPr>
          <w:rFonts w:ascii="Times New Roman" w:hAnsi="Times New Roman" w:cs="Times New Roman"/>
          <w:sz w:val="24"/>
          <w:szCs w:val="24"/>
        </w:rPr>
        <w:t>.</w:t>
      </w:r>
    </w:p>
    <w:p w14:paraId="613915F2" w14:textId="4013E08D" w:rsidR="00C50EC5" w:rsidRPr="00896B88" w:rsidRDefault="008B6A7E" w:rsidP="00623DFE">
      <w:pPr>
        <w:widowControl w:val="0"/>
        <w:spacing w:after="0" w:line="480" w:lineRule="exact"/>
        <w:rPr>
          <w:rFonts w:ascii="Times New Roman" w:hAnsi="Times New Roman" w:cs="Times New Roman"/>
          <w:sz w:val="24"/>
          <w:szCs w:val="24"/>
        </w:rPr>
      </w:pPr>
      <w:r w:rsidRPr="00896B88">
        <w:rPr>
          <w:rFonts w:ascii="Times New Roman" w:hAnsi="Times New Roman" w:cs="Times New Roman"/>
          <w:iCs/>
          <w:sz w:val="24"/>
          <w:szCs w:val="24"/>
        </w:rPr>
        <w:tab/>
      </w:r>
      <w:r w:rsidR="00C50EC5" w:rsidRPr="00896B88">
        <w:rPr>
          <w:rFonts w:ascii="Times New Roman" w:hAnsi="Times New Roman" w:cs="Times New Roman"/>
          <w:sz w:val="24"/>
          <w:szCs w:val="24"/>
        </w:rPr>
        <w:t>We further investigated the mechanism through which organizational nostalgia influences the prioritization of important personal work goals.</w:t>
      </w:r>
      <w:r w:rsidR="00631633" w:rsidRPr="00896B88">
        <w:rPr>
          <w:rFonts w:ascii="Times New Roman" w:hAnsi="Times New Roman" w:cs="Times New Roman"/>
          <w:iCs/>
          <w:sz w:val="24"/>
          <w:szCs w:val="24"/>
        </w:rPr>
        <w:t xml:space="preserve"> </w:t>
      </w:r>
      <w:r w:rsidR="00201E88">
        <w:rPr>
          <w:rFonts w:ascii="Times New Roman" w:hAnsi="Times New Roman" w:cs="Times New Roman"/>
          <w:iCs/>
          <w:sz w:val="24"/>
          <w:szCs w:val="24"/>
        </w:rPr>
        <w:t xml:space="preserve">In being driven by self-defining </w:t>
      </w:r>
      <w:r w:rsidR="00A52FD7">
        <w:rPr>
          <w:rFonts w:ascii="Times New Roman" w:hAnsi="Times New Roman" w:cs="Times New Roman"/>
          <w:iCs/>
          <w:sz w:val="24"/>
          <w:szCs w:val="24"/>
        </w:rPr>
        <w:t>aspirations</w:t>
      </w:r>
      <w:r w:rsidR="00201E88">
        <w:rPr>
          <w:rFonts w:ascii="Times New Roman" w:hAnsi="Times New Roman" w:cs="Times New Roman"/>
          <w:iCs/>
          <w:sz w:val="24"/>
          <w:szCs w:val="24"/>
        </w:rPr>
        <w:t xml:space="preserve">, </w:t>
      </w:r>
      <w:r w:rsidR="00201E88">
        <w:rPr>
          <w:rFonts w:ascii="Times New Roman" w:hAnsi="Times New Roman" w:cs="Times New Roman"/>
          <w:sz w:val="24"/>
          <w:szCs w:val="24"/>
        </w:rPr>
        <w:t>p</w:t>
      </w:r>
      <w:r w:rsidR="00043882" w:rsidRPr="00896B88">
        <w:rPr>
          <w:rFonts w:ascii="Times New Roman" w:hAnsi="Times New Roman" w:cs="Times New Roman"/>
          <w:sz w:val="24"/>
          <w:szCs w:val="24"/>
        </w:rPr>
        <w:t xml:space="preserve">ersonal work goals </w:t>
      </w:r>
      <w:r w:rsidR="00A52FD7">
        <w:rPr>
          <w:rFonts w:ascii="Times New Roman" w:hAnsi="Times New Roman" w:cs="Times New Roman"/>
          <w:sz w:val="24"/>
          <w:szCs w:val="24"/>
        </w:rPr>
        <w:t>frequently</w:t>
      </w:r>
      <w:r w:rsidR="00A52FD7" w:rsidRPr="00896B88">
        <w:rPr>
          <w:rFonts w:ascii="Times New Roman" w:hAnsi="Times New Roman" w:cs="Times New Roman"/>
          <w:sz w:val="24"/>
          <w:szCs w:val="24"/>
        </w:rPr>
        <w:t xml:space="preserve"> </w:t>
      </w:r>
      <w:r w:rsidR="00043882" w:rsidRPr="00896B88">
        <w:rPr>
          <w:rFonts w:ascii="Times New Roman" w:hAnsi="Times New Roman" w:cs="Times New Roman"/>
          <w:sz w:val="24"/>
          <w:szCs w:val="24"/>
        </w:rPr>
        <w:t xml:space="preserve">reflect the unique identities employees bring into the workplace </w:t>
      </w:r>
      <w:r w:rsidR="005B0F53" w:rsidRPr="00896B88">
        <w:rPr>
          <w:rFonts w:ascii="Times New Roman" w:hAnsi="Times New Roman" w:cs="Times New Roman"/>
          <w:sz w:val="24"/>
          <w:szCs w:val="24"/>
        </w:rPr>
        <w:t>(Christiansen et al., 1999</w:t>
      </w:r>
      <w:r w:rsidR="00FE58ED" w:rsidRPr="00896B88">
        <w:rPr>
          <w:rFonts w:ascii="Times New Roman" w:hAnsi="Times New Roman" w:cs="Times New Roman"/>
          <w:sz w:val="24"/>
          <w:szCs w:val="24"/>
        </w:rPr>
        <w:t xml:space="preserve">; </w:t>
      </w:r>
      <w:r w:rsidR="005B0F53" w:rsidRPr="00896B88">
        <w:rPr>
          <w:rFonts w:ascii="Times New Roman" w:hAnsi="Times New Roman" w:cs="Times New Roman"/>
          <w:sz w:val="24"/>
          <w:szCs w:val="24"/>
        </w:rPr>
        <w:t xml:space="preserve">see also Brett </w:t>
      </w:r>
      <w:r w:rsidR="00D1429D" w:rsidRPr="00896B88">
        <w:rPr>
          <w:rFonts w:ascii="Times New Roman" w:hAnsi="Times New Roman" w:cs="Times New Roman"/>
          <w:sz w:val="24"/>
          <w:szCs w:val="24"/>
        </w:rPr>
        <w:t xml:space="preserve">&amp; </w:t>
      </w:r>
      <w:proofErr w:type="spellStart"/>
      <w:r w:rsidR="005B0F53" w:rsidRPr="00896B88">
        <w:rPr>
          <w:rFonts w:ascii="Times New Roman" w:hAnsi="Times New Roman" w:cs="Times New Roman"/>
          <w:sz w:val="24"/>
          <w:szCs w:val="24"/>
        </w:rPr>
        <w:t>VandeWalle</w:t>
      </w:r>
      <w:proofErr w:type="spellEnd"/>
      <w:r w:rsidR="005B0F53" w:rsidRPr="00896B88">
        <w:rPr>
          <w:rFonts w:ascii="Times New Roman" w:hAnsi="Times New Roman" w:cs="Times New Roman"/>
          <w:sz w:val="24"/>
          <w:szCs w:val="24"/>
        </w:rPr>
        <w:t>, 1999)</w:t>
      </w:r>
      <w:r w:rsidR="00F81E03" w:rsidRPr="00896B88">
        <w:rPr>
          <w:rFonts w:ascii="Times New Roman" w:hAnsi="Times New Roman" w:cs="Times New Roman"/>
          <w:sz w:val="24"/>
          <w:szCs w:val="24"/>
        </w:rPr>
        <w:t>,</w:t>
      </w:r>
      <w:r w:rsidR="003A5840" w:rsidRPr="00896B88">
        <w:rPr>
          <w:rFonts w:ascii="Times New Roman" w:hAnsi="Times New Roman" w:cs="Times New Roman"/>
          <w:sz w:val="24"/>
          <w:szCs w:val="24"/>
        </w:rPr>
        <w:t xml:space="preserve"> </w:t>
      </w:r>
      <w:r w:rsidR="00043882" w:rsidRPr="00896B88">
        <w:rPr>
          <w:rFonts w:ascii="Times New Roman" w:hAnsi="Times New Roman" w:cs="Times New Roman"/>
          <w:sz w:val="24"/>
          <w:szCs w:val="24"/>
        </w:rPr>
        <w:t xml:space="preserve">just as nostalgic memories </w:t>
      </w:r>
      <w:r w:rsidR="00A52FD7">
        <w:rPr>
          <w:rFonts w:ascii="Times New Roman" w:hAnsi="Times New Roman" w:cs="Times New Roman"/>
          <w:sz w:val="24"/>
          <w:szCs w:val="24"/>
        </w:rPr>
        <w:t>frequently</w:t>
      </w:r>
      <w:r w:rsidR="00A52FD7" w:rsidRPr="00896B88">
        <w:rPr>
          <w:rFonts w:ascii="Times New Roman" w:hAnsi="Times New Roman" w:cs="Times New Roman"/>
          <w:sz w:val="24"/>
          <w:szCs w:val="24"/>
        </w:rPr>
        <w:t xml:space="preserve"> </w:t>
      </w:r>
      <w:r w:rsidR="00043882" w:rsidRPr="00896B88">
        <w:rPr>
          <w:rFonts w:ascii="Times New Roman" w:hAnsi="Times New Roman" w:cs="Times New Roman"/>
          <w:sz w:val="24"/>
          <w:szCs w:val="24"/>
        </w:rPr>
        <w:t xml:space="preserve">reflect individual identity strivings </w:t>
      </w:r>
      <w:r w:rsidR="006028E1" w:rsidRPr="00896B88">
        <w:rPr>
          <w:rFonts w:ascii="Times New Roman" w:hAnsi="Times New Roman" w:cs="Times New Roman"/>
          <w:sz w:val="24"/>
          <w:szCs w:val="24"/>
        </w:rPr>
        <w:t xml:space="preserve">(i.e., </w:t>
      </w:r>
      <w:r w:rsidR="006B332C" w:rsidRPr="00896B88">
        <w:rPr>
          <w:rFonts w:ascii="Times New Roman" w:hAnsi="Times New Roman" w:cs="Times New Roman"/>
          <w:sz w:val="24"/>
          <w:szCs w:val="24"/>
        </w:rPr>
        <w:t xml:space="preserve">self-defining </w:t>
      </w:r>
      <w:r w:rsidR="00A52FD7">
        <w:rPr>
          <w:rFonts w:ascii="Times New Roman" w:hAnsi="Times New Roman" w:cs="Times New Roman"/>
          <w:sz w:val="24"/>
          <w:szCs w:val="24"/>
        </w:rPr>
        <w:t>aspirations</w:t>
      </w:r>
      <w:r w:rsidR="006028E1" w:rsidRPr="00896B88">
        <w:rPr>
          <w:rFonts w:ascii="Times New Roman" w:hAnsi="Times New Roman" w:cs="Times New Roman"/>
          <w:sz w:val="24"/>
          <w:szCs w:val="24"/>
        </w:rPr>
        <w:t xml:space="preserve">; </w:t>
      </w:r>
      <w:r w:rsidR="006B332C" w:rsidRPr="00896B88">
        <w:rPr>
          <w:rFonts w:ascii="Times New Roman" w:hAnsi="Times New Roman" w:cs="Times New Roman"/>
          <w:sz w:val="24"/>
          <w:szCs w:val="24"/>
        </w:rPr>
        <w:t xml:space="preserve">Baldwin et al., 2015; Sedikides </w:t>
      </w:r>
      <w:r w:rsidR="00D1429D" w:rsidRPr="00896B88">
        <w:rPr>
          <w:rFonts w:ascii="Times New Roman" w:hAnsi="Times New Roman" w:cs="Times New Roman"/>
          <w:sz w:val="24"/>
          <w:szCs w:val="24"/>
        </w:rPr>
        <w:t xml:space="preserve">&amp; </w:t>
      </w:r>
      <w:r w:rsidR="006B332C" w:rsidRPr="00896B88">
        <w:rPr>
          <w:rFonts w:ascii="Times New Roman" w:hAnsi="Times New Roman" w:cs="Times New Roman"/>
          <w:sz w:val="24"/>
          <w:szCs w:val="24"/>
        </w:rPr>
        <w:t xml:space="preserve">Wildschut 2020; Stephan et al., 2012; Vess et al., 2012). </w:t>
      </w:r>
      <w:r w:rsidR="00043882" w:rsidRPr="00896B88">
        <w:rPr>
          <w:rFonts w:ascii="Times New Roman" w:hAnsi="Times New Roman" w:cs="Times New Roman"/>
          <w:sz w:val="24"/>
          <w:szCs w:val="24"/>
        </w:rPr>
        <w:t xml:space="preserve">We propose that the </w:t>
      </w:r>
      <w:r w:rsidR="00D256E8">
        <w:rPr>
          <w:rFonts w:ascii="Times New Roman" w:hAnsi="Times New Roman" w:cs="Times New Roman"/>
          <w:sz w:val="24"/>
          <w:szCs w:val="24"/>
        </w:rPr>
        <w:t>appraised</w:t>
      </w:r>
      <w:r w:rsidR="00061ED5">
        <w:rPr>
          <w:rFonts w:ascii="Times New Roman" w:hAnsi="Times New Roman" w:cs="Times New Roman"/>
          <w:sz w:val="24"/>
          <w:szCs w:val="24"/>
        </w:rPr>
        <w:t xml:space="preserve"> </w:t>
      </w:r>
      <w:r w:rsidR="00043882" w:rsidRPr="00896B88">
        <w:rPr>
          <w:rFonts w:ascii="Times New Roman" w:hAnsi="Times New Roman" w:cs="Times New Roman"/>
          <w:sz w:val="24"/>
          <w:szCs w:val="24"/>
        </w:rPr>
        <w:t>uniqueness of a nostalgic memory</w:t>
      </w:r>
      <w:r w:rsidR="00A52FD7">
        <w:rPr>
          <w:rFonts w:ascii="Times New Roman" w:hAnsi="Times New Roman" w:cs="Times New Roman"/>
          <w:sz w:val="24"/>
          <w:szCs w:val="24"/>
        </w:rPr>
        <w:t xml:space="preserve"> (i.e., </w:t>
      </w:r>
      <w:r w:rsidR="00F07222" w:rsidRPr="00F07222">
        <w:rPr>
          <w:rFonts w:ascii="Times New Roman" w:hAnsi="Times New Roman" w:cs="Times New Roman"/>
          <w:sz w:val="24"/>
          <w:szCs w:val="24"/>
        </w:rPr>
        <w:t>the extent to which its meaning is experienced as personally distinctive</w:t>
      </w:r>
      <w:r w:rsidR="00A52FD7">
        <w:rPr>
          <w:rFonts w:ascii="Times New Roman" w:hAnsi="Times New Roman" w:cs="Times New Roman"/>
          <w:sz w:val="24"/>
          <w:szCs w:val="24"/>
        </w:rPr>
        <w:t xml:space="preserve">) </w:t>
      </w:r>
      <w:r w:rsidR="00043882" w:rsidRPr="00896B88">
        <w:rPr>
          <w:rFonts w:ascii="Times New Roman" w:hAnsi="Times New Roman" w:cs="Times New Roman"/>
          <w:sz w:val="24"/>
          <w:szCs w:val="24"/>
        </w:rPr>
        <w:t xml:space="preserve">mediates the relation between organizational nostalgia and </w:t>
      </w:r>
      <w:r w:rsidR="00FA25D6">
        <w:rPr>
          <w:rFonts w:ascii="Times New Roman" w:hAnsi="Times New Roman" w:cs="Times New Roman"/>
          <w:sz w:val="24"/>
          <w:szCs w:val="24"/>
        </w:rPr>
        <w:t xml:space="preserve">prioritization of important </w:t>
      </w:r>
      <w:r w:rsidR="00043882" w:rsidRPr="00896B88">
        <w:rPr>
          <w:rFonts w:ascii="Times New Roman" w:hAnsi="Times New Roman" w:cs="Times New Roman"/>
          <w:sz w:val="24"/>
          <w:szCs w:val="24"/>
        </w:rPr>
        <w:t xml:space="preserve">personal </w:t>
      </w:r>
      <w:r w:rsidR="00FA25D6">
        <w:rPr>
          <w:rFonts w:ascii="Times New Roman" w:hAnsi="Times New Roman" w:cs="Times New Roman"/>
          <w:sz w:val="24"/>
          <w:szCs w:val="24"/>
        </w:rPr>
        <w:t xml:space="preserve">work </w:t>
      </w:r>
      <w:r w:rsidR="00043882" w:rsidRPr="00896B88">
        <w:rPr>
          <w:rFonts w:ascii="Times New Roman" w:hAnsi="Times New Roman" w:cs="Times New Roman"/>
          <w:sz w:val="24"/>
          <w:szCs w:val="24"/>
        </w:rPr>
        <w:t>goal</w:t>
      </w:r>
      <w:r w:rsidR="00FA25D6">
        <w:rPr>
          <w:rFonts w:ascii="Times New Roman" w:hAnsi="Times New Roman" w:cs="Times New Roman"/>
          <w:sz w:val="24"/>
          <w:szCs w:val="24"/>
        </w:rPr>
        <w:t>s</w:t>
      </w:r>
      <w:r w:rsidR="00043882" w:rsidRPr="00896B88">
        <w:rPr>
          <w:rFonts w:ascii="Times New Roman" w:hAnsi="Times New Roman" w:cs="Times New Roman"/>
          <w:sz w:val="24"/>
          <w:szCs w:val="24"/>
        </w:rPr>
        <w:t xml:space="preserve">. </w:t>
      </w:r>
      <w:r w:rsidR="004262FF" w:rsidRPr="00896B88">
        <w:rPr>
          <w:rFonts w:ascii="Times New Roman" w:hAnsi="Times New Roman" w:cs="Times New Roman"/>
          <w:sz w:val="24"/>
          <w:szCs w:val="24"/>
        </w:rPr>
        <w:t xml:space="preserve">Unlike everyday </w:t>
      </w:r>
      <w:r w:rsidR="004262FF" w:rsidRPr="00896B88">
        <w:rPr>
          <w:rFonts w:ascii="Times New Roman" w:hAnsi="Times New Roman" w:cs="Times New Roman"/>
          <w:sz w:val="24"/>
          <w:szCs w:val="24"/>
        </w:rPr>
        <w:lastRenderedPageBreak/>
        <w:t xml:space="preserve">work experiences, </w:t>
      </w:r>
      <w:r w:rsidR="00B7012A" w:rsidRPr="00B7012A">
        <w:rPr>
          <w:rFonts w:ascii="Times New Roman" w:hAnsi="Times New Roman" w:cs="Times New Roman"/>
          <w:sz w:val="24"/>
          <w:szCs w:val="24"/>
        </w:rPr>
        <w:t>which are often processed in a routine manner,</w:t>
      </w:r>
      <w:r w:rsidR="004262FF" w:rsidRPr="00896B88">
        <w:rPr>
          <w:rFonts w:ascii="Times New Roman" w:hAnsi="Times New Roman" w:cs="Times New Roman"/>
          <w:sz w:val="24"/>
          <w:szCs w:val="24"/>
        </w:rPr>
        <w:t xml:space="preserve"> organizational nostalgia is more likely to center on </w:t>
      </w:r>
      <w:r w:rsidR="00312F4D" w:rsidRPr="00312F4D">
        <w:rPr>
          <w:rFonts w:ascii="Times New Roman" w:hAnsi="Times New Roman" w:cs="Times New Roman"/>
          <w:sz w:val="24"/>
          <w:szCs w:val="24"/>
        </w:rPr>
        <w:t>events that resonate deeply with one’s occupational identity and are experienced as personally meaningful</w:t>
      </w:r>
      <w:r w:rsidR="004262FF" w:rsidRPr="00896B88">
        <w:rPr>
          <w:rFonts w:ascii="Times New Roman" w:hAnsi="Times New Roman" w:cs="Times New Roman"/>
          <w:sz w:val="24"/>
          <w:szCs w:val="24"/>
        </w:rPr>
        <w:t xml:space="preserve">. </w:t>
      </w:r>
      <w:r w:rsidR="001D0A94" w:rsidRPr="00896B88">
        <w:rPr>
          <w:rFonts w:ascii="Times New Roman" w:hAnsi="Times New Roman" w:cs="Times New Roman"/>
          <w:sz w:val="24"/>
          <w:szCs w:val="24"/>
        </w:rPr>
        <w:t xml:space="preserve">These </w:t>
      </w:r>
      <w:r w:rsidR="000B1B9E" w:rsidRPr="000B1B9E">
        <w:rPr>
          <w:rFonts w:ascii="Times New Roman" w:hAnsi="Times New Roman" w:cs="Times New Roman"/>
          <w:sz w:val="24"/>
          <w:szCs w:val="24"/>
        </w:rPr>
        <w:t xml:space="preserve">personally meaningful </w:t>
      </w:r>
      <w:r w:rsidR="001D0A94" w:rsidRPr="00896B88">
        <w:rPr>
          <w:rFonts w:ascii="Times New Roman" w:hAnsi="Times New Roman" w:cs="Times New Roman"/>
          <w:sz w:val="24"/>
          <w:szCs w:val="24"/>
        </w:rPr>
        <w:t xml:space="preserve">experiences serve to reinforce self-defining </w:t>
      </w:r>
      <w:r w:rsidR="00A52FD7">
        <w:rPr>
          <w:rFonts w:ascii="Times New Roman" w:hAnsi="Times New Roman" w:cs="Times New Roman"/>
          <w:sz w:val="24"/>
          <w:szCs w:val="24"/>
        </w:rPr>
        <w:t>aspirations</w:t>
      </w:r>
      <w:r w:rsidR="00A52FD7" w:rsidRPr="00896B88">
        <w:rPr>
          <w:rFonts w:ascii="Times New Roman" w:hAnsi="Times New Roman" w:cs="Times New Roman"/>
          <w:sz w:val="24"/>
          <w:szCs w:val="24"/>
        </w:rPr>
        <w:t xml:space="preserve"> </w:t>
      </w:r>
      <w:r w:rsidR="001D0A94" w:rsidRPr="00896B88">
        <w:rPr>
          <w:rFonts w:ascii="Times New Roman" w:hAnsi="Times New Roman" w:cs="Times New Roman"/>
          <w:sz w:val="24"/>
          <w:szCs w:val="24"/>
        </w:rPr>
        <w:t xml:space="preserve">and inform the selection of related personal work goals. Hence, the </w:t>
      </w:r>
      <w:r w:rsidR="00185C25">
        <w:rPr>
          <w:rFonts w:ascii="Times New Roman" w:hAnsi="Times New Roman" w:cs="Times New Roman"/>
          <w:sz w:val="24"/>
          <w:szCs w:val="24"/>
        </w:rPr>
        <w:t>appraised</w:t>
      </w:r>
      <w:r w:rsidR="000B1B9E" w:rsidRPr="000B1B9E">
        <w:rPr>
          <w:rFonts w:ascii="Times New Roman" w:hAnsi="Times New Roman" w:cs="Times New Roman"/>
          <w:sz w:val="24"/>
          <w:szCs w:val="24"/>
        </w:rPr>
        <w:t xml:space="preserve"> </w:t>
      </w:r>
      <w:r w:rsidR="001D0A94" w:rsidRPr="00896B88">
        <w:rPr>
          <w:rFonts w:ascii="Times New Roman" w:hAnsi="Times New Roman" w:cs="Times New Roman"/>
          <w:sz w:val="24"/>
          <w:szCs w:val="24"/>
        </w:rPr>
        <w:t>uniqueness of the nostalgic experience should explain its capacity to foster goal prioritization. This reasoning leads to our third hypothesis:</w:t>
      </w:r>
    </w:p>
    <w:p w14:paraId="7F1233F4" w14:textId="559A4CC0" w:rsidR="00896B88" w:rsidRPr="003431DE" w:rsidRDefault="001D0A94" w:rsidP="00623DFE">
      <w:pPr>
        <w:widowControl w:val="0"/>
        <w:spacing w:after="0" w:line="480" w:lineRule="exact"/>
        <w:rPr>
          <w:rFonts w:ascii="Times New Roman" w:hAnsi="Times New Roman" w:cs="Times New Roman"/>
          <w:iCs/>
          <w:sz w:val="24"/>
          <w:szCs w:val="24"/>
        </w:rPr>
      </w:pPr>
      <w:r w:rsidRPr="00896B88">
        <w:rPr>
          <w:rFonts w:ascii="Times New Roman" w:hAnsi="Times New Roman" w:cs="Times New Roman"/>
          <w:iCs/>
          <w:sz w:val="24"/>
          <w:szCs w:val="24"/>
        </w:rPr>
        <w:t xml:space="preserve">H3: </w:t>
      </w:r>
      <w:r w:rsidR="00896B88" w:rsidRPr="00896B88">
        <w:rPr>
          <w:rFonts w:ascii="Times New Roman" w:hAnsi="Times New Roman" w:cs="Times New Roman"/>
          <w:i/>
          <w:iCs/>
          <w:sz w:val="24"/>
          <w:szCs w:val="24"/>
        </w:rPr>
        <w:t xml:space="preserve">The positive influence of organizational nostalgia (vs. control) on the prioritization of important (vs. less important) personal work goals is mediated by the </w:t>
      </w:r>
      <w:r w:rsidR="00185C25" w:rsidRPr="00D81BAE">
        <w:rPr>
          <w:rFonts w:ascii="Times New Roman" w:hAnsi="Times New Roman" w:cs="Times New Roman"/>
          <w:i/>
          <w:iCs/>
          <w:sz w:val="24"/>
          <w:szCs w:val="24"/>
        </w:rPr>
        <w:t>appraised</w:t>
      </w:r>
      <w:r w:rsidR="00185C25" w:rsidRPr="000B1B9E">
        <w:rPr>
          <w:rFonts w:ascii="Times New Roman" w:hAnsi="Times New Roman" w:cs="Times New Roman"/>
          <w:sz w:val="24"/>
          <w:szCs w:val="24"/>
        </w:rPr>
        <w:t xml:space="preserve"> </w:t>
      </w:r>
      <w:r w:rsidR="00896B88" w:rsidRPr="00896B88">
        <w:rPr>
          <w:rFonts w:ascii="Times New Roman" w:hAnsi="Times New Roman" w:cs="Times New Roman"/>
          <w:i/>
          <w:iCs/>
          <w:sz w:val="24"/>
          <w:szCs w:val="24"/>
        </w:rPr>
        <w:t>uniqueness (vs. sharedness) of the remembered experience</w:t>
      </w:r>
      <w:r w:rsidR="00896B88" w:rsidRPr="00896B88">
        <w:rPr>
          <w:rFonts w:ascii="Times New Roman" w:hAnsi="Times New Roman" w:cs="Times New Roman"/>
          <w:sz w:val="24"/>
          <w:szCs w:val="24"/>
        </w:rPr>
        <w:t>.</w:t>
      </w:r>
    </w:p>
    <w:p w14:paraId="0BCF88CC" w14:textId="33D1140F" w:rsidR="00DE62B3" w:rsidRPr="003431DE" w:rsidRDefault="0019092C" w:rsidP="00623DFE">
      <w:pPr>
        <w:pStyle w:val="NoSpacing"/>
        <w:widowControl w:val="0"/>
        <w:suppressLineNumbers/>
        <w:suppressAutoHyphens/>
        <w:spacing w:line="480" w:lineRule="exact"/>
        <w:ind w:firstLine="720"/>
        <w:contextualSpacing/>
        <w:rPr>
          <w:rFonts w:ascii="Times New Roman" w:hAnsi="Times New Roman" w:cs="Times New Roman"/>
          <w:bCs/>
          <w:sz w:val="24"/>
          <w:szCs w:val="24"/>
          <w:lang w:val="en-US"/>
        </w:rPr>
      </w:pPr>
      <w:r w:rsidRPr="00F650AE">
        <w:rPr>
          <w:rFonts w:ascii="Times New Roman" w:hAnsi="Times New Roman" w:cs="Times New Roman"/>
          <w:sz w:val="24"/>
          <w:szCs w:val="24"/>
          <w:lang w:val="en-GB"/>
        </w:rPr>
        <w:t>We tested these hypotheses across three studies. Organizational nostalgia, while a transient state (</w:t>
      </w:r>
      <w:proofErr w:type="spellStart"/>
      <w:r w:rsidRPr="00F650AE">
        <w:rPr>
          <w:rFonts w:ascii="Times New Roman" w:hAnsi="Times New Roman" w:cs="Times New Roman"/>
          <w:sz w:val="24"/>
          <w:szCs w:val="24"/>
          <w:lang w:val="en-GB"/>
        </w:rPr>
        <w:t>Leunissen</w:t>
      </w:r>
      <w:proofErr w:type="spellEnd"/>
      <w:r w:rsidRPr="00F650AE">
        <w:rPr>
          <w:rFonts w:ascii="Times New Roman" w:hAnsi="Times New Roman" w:cs="Times New Roman"/>
          <w:sz w:val="24"/>
          <w:szCs w:val="24"/>
          <w:lang w:val="en-GB"/>
        </w:rPr>
        <w:t xml:space="preserve"> et al., 2018), also exhibits reliable individual differences (</w:t>
      </w:r>
      <w:proofErr w:type="spellStart"/>
      <w:r w:rsidRPr="00F650AE">
        <w:rPr>
          <w:rFonts w:ascii="Times New Roman" w:hAnsi="Times New Roman" w:cs="Times New Roman"/>
          <w:sz w:val="24"/>
          <w:szCs w:val="24"/>
          <w:lang w:val="en-GB"/>
        </w:rPr>
        <w:t>Leunissen</w:t>
      </w:r>
      <w:proofErr w:type="spellEnd"/>
      <w:r w:rsidRPr="00F650AE">
        <w:rPr>
          <w:rFonts w:ascii="Times New Roman" w:hAnsi="Times New Roman" w:cs="Times New Roman"/>
          <w:sz w:val="24"/>
          <w:szCs w:val="24"/>
          <w:lang w:val="en-GB"/>
        </w:rPr>
        <w:t xml:space="preserve"> et al., 2024), as is typical of many emotion</w:t>
      </w:r>
      <w:r w:rsidR="00D75F7C">
        <w:rPr>
          <w:rFonts w:ascii="Times New Roman" w:hAnsi="Times New Roman" w:cs="Times New Roman"/>
          <w:sz w:val="24"/>
          <w:szCs w:val="24"/>
          <w:lang w:val="en-GB"/>
        </w:rPr>
        <w:t>s</w:t>
      </w:r>
      <w:r w:rsidRPr="00F650AE">
        <w:rPr>
          <w:rFonts w:ascii="Times New Roman" w:hAnsi="Times New Roman" w:cs="Times New Roman"/>
          <w:sz w:val="24"/>
          <w:szCs w:val="24"/>
          <w:lang w:val="en-GB"/>
        </w:rPr>
        <w:t xml:space="preserve"> (Scherer, 2021). Accordingly, in Study 1 we assessed dispositional differences in organizational nostalgia. In Study 2, we measured momentary fluctuations in the experience of </w:t>
      </w:r>
      <w:r w:rsidR="00127DB1">
        <w:rPr>
          <w:rFonts w:ascii="Times New Roman" w:hAnsi="Times New Roman" w:cs="Times New Roman"/>
          <w:sz w:val="24"/>
          <w:szCs w:val="24"/>
          <w:lang w:val="en-GB"/>
        </w:rPr>
        <w:t xml:space="preserve">organizational </w:t>
      </w:r>
      <w:r w:rsidRPr="00F650AE">
        <w:rPr>
          <w:rFonts w:ascii="Times New Roman" w:hAnsi="Times New Roman" w:cs="Times New Roman"/>
          <w:sz w:val="24"/>
          <w:szCs w:val="24"/>
          <w:lang w:val="en-GB"/>
        </w:rPr>
        <w:t xml:space="preserve">nostalgia. In Study 3, we experimentally induced organizational nostalgia to examine its causal </w:t>
      </w:r>
      <w:r w:rsidR="00A52FD7">
        <w:rPr>
          <w:rFonts w:ascii="Times New Roman" w:hAnsi="Times New Roman" w:cs="Times New Roman"/>
          <w:sz w:val="24"/>
          <w:szCs w:val="24"/>
          <w:lang w:val="en-GB"/>
        </w:rPr>
        <w:t>influence</w:t>
      </w:r>
      <w:r w:rsidRPr="00F650AE">
        <w:rPr>
          <w:rFonts w:ascii="Times New Roman" w:hAnsi="Times New Roman" w:cs="Times New Roman"/>
          <w:sz w:val="24"/>
          <w:szCs w:val="24"/>
          <w:lang w:val="en-GB"/>
        </w:rPr>
        <w:t>.</w:t>
      </w:r>
      <w:r w:rsidR="00A41E66" w:rsidRPr="00F650AE">
        <w:rPr>
          <w:rFonts w:ascii="Times New Roman" w:hAnsi="Times New Roman" w:cs="Times New Roman"/>
          <w:sz w:val="24"/>
          <w:szCs w:val="24"/>
          <w:lang w:val="en-GB"/>
        </w:rPr>
        <w:t xml:space="preserve"> In all three studies, we included measures of positive affect and conducted analyses controlling for this variable.</w:t>
      </w:r>
      <w:r w:rsidR="00327B74" w:rsidRPr="00F650AE">
        <w:rPr>
          <w:rFonts w:ascii="Times New Roman" w:hAnsi="Times New Roman" w:cs="Times New Roman"/>
          <w:sz w:val="24"/>
          <w:szCs w:val="24"/>
          <w:lang w:val="en-GB"/>
        </w:rPr>
        <w:t xml:space="preserve"> </w:t>
      </w:r>
      <w:r w:rsidR="00141E87" w:rsidRPr="00327B74">
        <w:rPr>
          <w:rFonts w:ascii="Times New Roman" w:hAnsi="Times New Roman" w:cs="Times New Roman"/>
          <w:bCs/>
          <w:sz w:val="24"/>
          <w:szCs w:val="24"/>
          <w:lang w:val="en-US"/>
        </w:rPr>
        <w:t xml:space="preserve">We did </w:t>
      </w:r>
      <w:r w:rsidR="00B01AA3" w:rsidRPr="00327B74">
        <w:rPr>
          <w:rFonts w:ascii="Times New Roman" w:hAnsi="Times New Roman" w:cs="Times New Roman"/>
          <w:bCs/>
          <w:sz w:val="24"/>
          <w:szCs w:val="24"/>
          <w:lang w:val="en-US"/>
        </w:rPr>
        <w:t xml:space="preserve">this </w:t>
      </w:r>
      <w:r w:rsidR="00141E87" w:rsidRPr="00327B74">
        <w:rPr>
          <w:rFonts w:ascii="Times New Roman" w:hAnsi="Times New Roman" w:cs="Times New Roman"/>
          <w:bCs/>
          <w:sz w:val="24"/>
          <w:szCs w:val="24"/>
          <w:lang w:val="en-US"/>
        </w:rPr>
        <w:t xml:space="preserve">to </w:t>
      </w:r>
      <w:r w:rsidR="00327B74" w:rsidRPr="00327B74">
        <w:rPr>
          <w:rFonts w:ascii="Times New Roman" w:hAnsi="Times New Roman" w:cs="Times New Roman"/>
          <w:bCs/>
          <w:sz w:val="24"/>
          <w:szCs w:val="24"/>
          <w:lang w:val="en-US"/>
        </w:rPr>
        <w:t>determine whether</w:t>
      </w:r>
      <w:r w:rsidR="00F3734A" w:rsidRPr="00327B74">
        <w:rPr>
          <w:rFonts w:ascii="Times New Roman" w:hAnsi="Times New Roman" w:cs="Times New Roman"/>
          <w:bCs/>
          <w:sz w:val="24"/>
          <w:szCs w:val="24"/>
          <w:lang w:val="en-US"/>
        </w:rPr>
        <w:t xml:space="preserve"> </w:t>
      </w:r>
      <w:r w:rsidR="00A41E66" w:rsidRPr="00F650AE">
        <w:rPr>
          <w:rFonts w:ascii="Times New Roman" w:hAnsi="Times New Roman" w:cs="Times New Roman"/>
          <w:sz w:val="24"/>
          <w:szCs w:val="24"/>
          <w:lang w:val="en-GB"/>
        </w:rPr>
        <w:t xml:space="preserve">the observed effects of organizational nostalgia on personal goal prioritization are attributable to its </w:t>
      </w:r>
      <w:r w:rsidR="00327B74" w:rsidRPr="00F650AE">
        <w:rPr>
          <w:rFonts w:ascii="Times New Roman" w:hAnsi="Times New Roman" w:cs="Times New Roman"/>
          <w:sz w:val="24"/>
          <w:szCs w:val="24"/>
          <w:lang w:val="en-GB"/>
        </w:rPr>
        <w:t>affective</w:t>
      </w:r>
      <w:r w:rsidR="00A41E66" w:rsidRPr="00F650AE">
        <w:rPr>
          <w:rFonts w:ascii="Times New Roman" w:hAnsi="Times New Roman" w:cs="Times New Roman"/>
          <w:sz w:val="24"/>
          <w:szCs w:val="24"/>
          <w:lang w:val="en-GB"/>
        </w:rPr>
        <w:t xml:space="preserve"> tone or whether they reflect a distinct motivational mechanism.</w:t>
      </w:r>
    </w:p>
    <w:p w14:paraId="23C2C7C6" w14:textId="77777777" w:rsidR="007B42D7" w:rsidRDefault="007B42D7" w:rsidP="00623DFE">
      <w:pPr>
        <w:widowControl w:val="0"/>
        <w:spacing w:after="0" w:line="480" w:lineRule="exact"/>
        <w:rPr>
          <w:rFonts w:ascii="Times New Roman" w:hAnsi="Times New Roman" w:cs="Times New Roman"/>
          <w:b/>
          <w:bCs/>
          <w:iCs/>
          <w:sz w:val="24"/>
          <w:szCs w:val="24"/>
        </w:rPr>
      </w:pPr>
      <w:r w:rsidRPr="003431DE">
        <w:rPr>
          <w:rFonts w:ascii="Times New Roman" w:hAnsi="Times New Roman" w:cs="Times New Roman"/>
          <w:b/>
          <w:bCs/>
          <w:iCs/>
          <w:sz w:val="24"/>
          <w:szCs w:val="24"/>
        </w:rPr>
        <w:t>Transparency and Openness</w:t>
      </w:r>
    </w:p>
    <w:p w14:paraId="776908CC" w14:textId="7BA7DB51" w:rsidR="00F657C4" w:rsidRPr="003431DE" w:rsidRDefault="006D27C5" w:rsidP="00623DFE">
      <w:pPr>
        <w:widowControl w:val="0"/>
        <w:spacing w:after="0" w:line="480" w:lineRule="exact"/>
        <w:ind w:firstLine="720"/>
        <w:rPr>
          <w:rFonts w:ascii="Times New Roman" w:hAnsi="Times New Roman" w:cs="Times New Roman"/>
          <w:iCs/>
          <w:sz w:val="24"/>
          <w:szCs w:val="24"/>
        </w:rPr>
      </w:pPr>
      <w:r>
        <w:rPr>
          <w:rFonts w:ascii="Times New Roman" w:hAnsi="Times New Roman" w:cs="Times New Roman"/>
          <w:iCs/>
          <w:sz w:val="24"/>
          <w:szCs w:val="24"/>
        </w:rPr>
        <w:t xml:space="preserve">We did not use generative AI in writing this </w:t>
      </w:r>
      <w:r w:rsidR="00EF46B7">
        <w:rPr>
          <w:rFonts w:ascii="Times New Roman" w:hAnsi="Times New Roman" w:cs="Times New Roman"/>
          <w:iCs/>
          <w:sz w:val="24"/>
          <w:szCs w:val="24"/>
        </w:rPr>
        <w:t>manuscript</w:t>
      </w:r>
      <w:r>
        <w:rPr>
          <w:rFonts w:ascii="Times New Roman" w:hAnsi="Times New Roman" w:cs="Times New Roman"/>
          <w:iCs/>
          <w:sz w:val="24"/>
          <w:szCs w:val="24"/>
        </w:rPr>
        <w:t xml:space="preserve">. </w:t>
      </w:r>
      <w:r w:rsidR="00965F85">
        <w:rPr>
          <w:rFonts w:ascii="Times New Roman" w:hAnsi="Times New Roman" w:cs="Times New Roman"/>
          <w:iCs/>
          <w:sz w:val="24"/>
          <w:szCs w:val="24"/>
        </w:rPr>
        <w:t xml:space="preserve">We </w:t>
      </w:r>
      <w:r w:rsidR="00C32E8C">
        <w:rPr>
          <w:rFonts w:ascii="Times New Roman" w:hAnsi="Times New Roman" w:cs="Times New Roman"/>
          <w:iCs/>
          <w:sz w:val="24"/>
          <w:szCs w:val="24"/>
        </w:rPr>
        <w:t xml:space="preserve">observed the </w:t>
      </w:r>
      <w:r w:rsidR="00965F85" w:rsidRPr="00965F85">
        <w:rPr>
          <w:rFonts w:ascii="Times New Roman" w:hAnsi="Times New Roman" w:cs="Times New Roman"/>
          <w:iCs/>
          <w:sz w:val="24"/>
          <w:szCs w:val="24"/>
        </w:rPr>
        <w:t xml:space="preserve">privacy rights </w:t>
      </w:r>
      <w:r w:rsidR="00C32E8C">
        <w:rPr>
          <w:rFonts w:ascii="Times New Roman" w:hAnsi="Times New Roman" w:cs="Times New Roman"/>
          <w:iCs/>
          <w:sz w:val="24"/>
          <w:szCs w:val="24"/>
        </w:rPr>
        <w:t>of</w:t>
      </w:r>
      <w:r w:rsidR="00695ED1">
        <w:rPr>
          <w:rFonts w:ascii="Times New Roman" w:hAnsi="Times New Roman" w:cs="Times New Roman"/>
          <w:iCs/>
          <w:sz w:val="24"/>
          <w:szCs w:val="24"/>
        </w:rPr>
        <w:t xml:space="preserve"> all participants</w:t>
      </w:r>
      <w:r w:rsidR="00C32E8C">
        <w:rPr>
          <w:rFonts w:ascii="Times New Roman" w:hAnsi="Times New Roman" w:cs="Times New Roman"/>
          <w:iCs/>
          <w:sz w:val="24"/>
          <w:szCs w:val="24"/>
        </w:rPr>
        <w:t xml:space="preserve"> and obtained informed consent from</w:t>
      </w:r>
      <w:r w:rsidR="00695ED1">
        <w:rPr>
          <w:rFonts w:ascii="Times New Roman" w:hAnsi="Times New Roman" w:cs="Times New Roman"/>
          <w:iCs/>
          <w:sz w:val="24"/>
          <w:szCs w:val="24"/>
        </w:rPr>
        <w:t xml:space="preserve"> them</w:t>
      </w:r>
      <w:r w:rsidR="00965F85" w:rsidRPr="00965F85">
        <w:rPr>
          <w:rFonts w:ascii="Times New Roman" w:hAnsi="Times New Roman" w:cs="Times New Roman"/>
          <w:iCs/>
          <w:sz w:val="24"/>
          <w:szCs w:val="24"/>
        </w:rPr>
        <w:t xml:space="preserve">. </w:t>
      </w:r>
      <w:r w:rsidR="00F657C4" w:rsidRPr="003431DE">
        <w:rPr>
          <w:rFonts w:ascii="Times New Roman" w:hAnsi="Times New Roman" w:cs="Times New Roman"/>
          <w:iCs/>
          <w:sz w:val="24"/>
          <w:szCs w:val="24"/>
        </w:rPr>
        <w:t xml:space="preserve">We have not included the data </w:t>
      </w:r>
      <w:r w:rsidR="009962FA">
        <w:rPr>
          <w:rFonts w:ascii="Times New Roman" w:hAnsi="Times New Roman" w:cs="Times New Roman"/>
          <w:iCs/>
          <w:sz w:val="24"/>
          <w:szCs w:val="24"/>
        </w:rPr>
        <w:t>presented</w:t>
      </w:r>
      <w:r w:rsidR="00F657C4" w:rsidRPr="003431DE">
        <w:rPr>
          <w:rFonts w:ascii="Times New Roman" w:hAnsi="Times New Roman" w:cs="Times New Roman"/>
          <w:iCs/>
          <w:sz w:val="24"/>
          <w:szCs w:val="24"/>
        </w:rPr>
        <w:t xml:space="preserve"> in this </w:t>
      </w:r>
      <w:r w:rsidR="009962FA">
        <w:rPr>
          <w:rFonts w:ascii="Times New Roman" w:hAnsi="Times New Roman" w:cs="Times New Roman"/>
          <w:iCs/>
          <w:sz w:val="24"/>
          <w:szCs w:val="24"/>
        </w:rPr>
        <w:t>article</w:t>
      </w:r>
      <w:r w:rsidR="004F4932">
        <w:rPr>
          <w:rFonts w:ascii="Times New Roman" w:hAnsi="Times New Roman" w:cs="Times New Roman"/>
          <w:iCs/>
          <w:sz w:val="24"/>
          <w:szCs w:val="24"/>
        </w:rPr>
        <w:t xml:space="preserve"> in any previously </w:t>
      </w:r>
      <w:r w:rsidR="00F657C4" w:rsidRPr="003431DE">
        <w:rPr>
          <w:rFonts w:ascii="Times New Roman" w:hAnsi="Times New Roman" w:cs="Times New Roman"/>
          <w:iCs/>
          <w:sz w:val="24"/>
          <w:szCs w:val="24"/>
        </w:rPr>
        <w:t>published or submitted</w:t>
      </w:r>
      <w:r w:rsidR="004F4932">
        <w:rPr>
          <w:rFonts w:ascii="Times New Roman" w:hAnsi="Times New Roman" w:cs="Times New Roman"/>
          <w:iCs/>
          <w:sz w:val="24"/>
          <w:szCs w:val="24"/>
        </w:rPr>
        <w:t xml:space="preserve"> articles, nor will </w:t>
      </w:r>
      <w:r w:rsidR="00127DB1">
        <w:rPr>
          <w:rFonts w:ascii="Times New Roman" w:hAnsi="Times New Roman" w:cs="Times New Roman"/>
          <w:iCs/>
          <w:sz w:val="24"/>
          <w:szCs w:val="24"/>
        </w:rPr>
        <w:t xml:space="preserve">we </w:t>
      </w:r>
      <w:r w:rsidR="004F4932">
        <w:rPr>
          <w:rFonts w:ascii="Times New Roman" w:hAnsi="Times New Roman" w:cs="Times New Roman"/>
          <w:iCs/>
          <w:sz w:val="24"/>
          <w:szCs w:val="24"/>
        </w:rPr>
        <w:t xml:space="preserve">use them in any future manuscript. </w:t>
      </w:r>
      <w:r w:rsidR="001C684A" w:rsidRPr="003431DE">
        <w:rPr>
          <w:rFonts w:ascii="Times New Roman" w:hAnsi="Times New Roman" w:cs="Times New Roman"/>
          <w:iCs/>
          <w:sz w:val="24"/>
          <w:szCs w:val="24"/>
        </w:rPr>
        <w:t>The</w:t>
      </w:r>
      <w:r w:rsidR="00F657C4" w:rsidRPr="003431DE">
        <w:rPr>
          <w:rFonts w:ascii="Times New Roman" w:hAnsi="Times New Roman" w:cs="Times New Roman"/>
          <w:iCs/>
          <w:sz w:val="24"/>
          <w:szCs w:val="24"/>
        </w:rPr>
        <w:t xml:space="preserve"> studies were approved by the </w:t>
      </w:r>
      <w:r w:rsidR="00EF46B7">
        <w:rPr>
          <w:rFonts w:ascii="Times New Roman" w:hAnsi="Times New Roman" w:cs="Times New Roman"/>
          <w:iCs/>
          <w:sz w:val="24"/>
          <w:szCs w:val="24"/>
        </w:rPr>
        <w:t>E</w:t>
      </w:r>
      <w:r w:rsidR="00F657C4" w:rsidRPr="003431DE">
        <w:rPr>
          <w:rFonts w:ascii="Times New Roman" w:hAnsi="Times New Roman" w:cs="Times New Roman"/>
          <w:iCs/>
          <w:sz w:val="24"/>
          <w:szCs w:val="24"/>
        </w:rPr>
        <w:t xml:space="preserve">thics </w:t>
      </w:r>
      <w:r w:rsidR="00EF46B7">
        <w:rPr>
          <w:rFonts w:ascii="Times New Roman" w:hAnsi="Times New Roman" w:cs="Times New Roman"/>
          <w:iCs/>
          <w:sz w:val="24"/>
          <w:szCs w:val="24"/>
        </w:rPr>
        <w:t>R</w:t>
      </w:r>
      <w:r w:rsidR="00F657C4" w:rsidRPr="003431DE">
        <w:rPr>
          <w:rFonts w:ascii="Times New Roman" w:hAnsi="Times New Roman" w:cs="Times New Roman"/>
          <w:iCs/>
          <w:sz w:val="24"/>
          <w:szCs w:val="24"/>
        </w:rPr>
        <w:t xml:space="preserve">esearch </w:t>
      </w:r>
      <w:r w:rsidR="00EF46B7">
        <w:rPr>
          <w:rFonts w:ascii="Times New Roman" w:hAnsi="Times New Roman" w:cs="Times New Roman"/>
          <w:iCs/>
          <w:sz w:val="24"/>
          <w:szCs w:val="24"/>
        </w:rPr>
        <w:t>B</w:t>
      </w:r>
      <w:r w:rsidR="00F657C4" w:rsidRPr="003431DE">
        <w:rPr>
          <w:rFonts w:ascii="Times New Roman" w:hAnsi="Times New Roman" w:cs="Times New Roman"/>
          <w:iCs/>
          <w:sz w:val="24"/>
          <w:szCs w:val="24"/>
        </w:rPr>
        <w:t>oard at the first author’s university</w:t>
      </w:r>
      <w:r w:rsidR="00285425">
        <w:rPr>
          <w:rFonts w:ascii="Times New Roman" w:hAnsi="Times New Roman" w:cs="Times New Roman"/>
          <w:iCs/>
          <w:sz w:val="24"/>
          <w:szCs w:val="24"/>
        </w:rPr>
        <w:t xml:space="preserve"> (</w:t>
      </w:r>
      <w:r w:rsidR="00510A47">
        <w:rPr>
          <w:rFonts w:ascii="Times New Roman" w:hAnsi="Times New Roman" w:cs="Times New Roman"/>
          <w:iCs/>
          <w:sz w:val="24"/>
          <w:szCs w:val="24"/>
        </w:rPr>
        <w:t xml:space="preserve">Study </w:t>
      </w:r>
      <w:r w:rsidR="00394D04">
        <w:rPr>
          <w:rFonts w:ascii="Times New Roman" w:hAnsi="Times New Roman" w:cs="Times New Roman"/>
          <w:iCs/>
          <w:sz w:val="24"/>
          <w:szCs w:val="24"/>
        </w:rPr>
        <w:t>1</w:t>
      </w:r>
      <w:r w:rsidR="00510A47">
        <w:rPr>
          <w:rFonts w:ascii="Times New Roman" w:hAnsi="Times New Roman" w:cs="Times New Roman"/>
          <w:iCs/>
          <w:sz w:val="24"/>
          <w:szCs w:val="24"/>
        </w:rPr>
        <w:t xml:space="preserve">: </w:t>
      </w:r>
      <w:r w:rsidR="00ED0EC9" w:rsidRPr="00ED0EC9">
        <w:rPr>
          <w:rFonts w:ascii="Times New Roman" w:hAnsi="Times New Roman" w:cs="Times New Roman"/>
          <w:iCs/>
          <w:sz w:val="24"/>
          <w:szCs w:val="24"/>
        </w:rPr>
        <w:t>2019/02/06-46616</w:t>
      </w:r>
      <w:r w:rsidR="00F410FE">
        <w:rPr>
          <w:rFonts w:ascii="Times New Roman" w:hAnsi="Times New Roman" w:cs="Times New Roman"/>
          <w:iCs/>
          <w:sz w:val="24"/>
          <w:szCs w:val="24"/>
        </w:rPr>
        <w:t>mvd</w:t>
      </w:r>
      <w:r w:rsidR="00037213">
        <w:rPr>
          <w:rFonts w:ascii="Times New Roman" w:hAnsi="Times New Roman" w:cs="Times New Roman"/>
          <w:iCs/>
          <w:sz w:val="24"/>
          <w:szCs w:val="24"/>
        </w:rPr>
        <w:t xml:space="preserve">; </w:t>
      </w:r>
      <w:r w:rsidR="004814D9">
        <w:rPr>
          <w:rFonts w:ascii="Times New Roman" w:hAnsi="Times New Roman" w:cs="Times New Roman"/>
          <w:iCs/>
          <w:sz w:val="24"/>
          <w:szCs w:val="24"/>
        </w:rPr>
        <w:t xml:space="preserve">Study </w:t>
      </w:r>
      <w:r w:rsidR="00394D04">
        <w:rPr>
          <w:rFonts w:ascii="Times New Roman" w:hAnsi="Times New Roman" w:cs="Times New Roman"/>
          <w:iCs/>
          <w:sz w:val="24"/>
          <w:szCs w:val="24"/>
        </w:rPr>
        <w:t>2</w:t>
      </w:r>
      <w:r w:rsidR="004814D9">
        <w:rPr>
          <w:rFonts w:ascii="Times New Roman" w:hAnsi="Times New Roman" w:cs="Times New Roman"/>
          <w:iCs/>
          <w:sz w:val="24"/>
          <w:szCs w:val="24"/>
        </w:rPr>
        <w:t xml:space="preserve">: </w:t>
      </w:r>
      <w:r w:rsidR="0015304D" w:rsidRPr="00510A47">
        <w:rPr>
          <w:rFonts w:ascii="Times New Roman" w:hAnsi="Times New Roman" w:cs="Times New Roman"/>
          <w:iCs/>
          <w:sz w:val="24"/>
          <w:szCs w:val="24"/>
        </w:rPr>
        <w:t>2019/09/30-46616</w:t>
      </w:r>
      <w:r w:rsidR="00F410FE">
        <w:rPr>
          <w:rFonts w:ascii="Times New Roman" w:hAnsi="Times New Roman" w:cs="Times New Roman"/>
          <w:iCs/>
          <w:sz w:val="24"/>
          <w:szCs w:val="24"/>
        </w:rPr>
        <w:t>mvd</w:t>
      </w:r>
      <w:r w:rsidR="0015304D">
        <w:rPr>
          <w:rFonts w:ascii="Times New Roman" w:hAnsi="Times New Roman" w:cs="Times New Roman"/>
          <w:iCs/>
          <w:sz w:val="24"/>
          <w:szCs w:val="24"/>
        </w:rPr>
        <w:t xml:space="preserve">; Study </w:t>
      </w:r>
      <w:r w:rsidR="00394D04">
        <w:rPr>
          <w:rFonts w:ascii="Times New Roman" w:hAnsi="Times New Roman" w:cs="Times New Roman"/>
          <w:iCs/>
          <w:sz w:val="24"/>
          <w:szCs w:val="24"/>
        </w:rPr>
        <w:t>3</w:t>
      </w:r>
      <w:r w:rsidR="0015304D">
        <w:rPr>
          <w:rFonts w:ascii="Times New Roman" w:hAnsi="Times New Roman" w:cs="Times New Roman"/>
          <w:iCs/>
          <w:sz w:val="24"/>
          <w:szCs w:val="24"/>
        </w:rPr>
        <w:t xml:space="preserve">: </w:t>
      </w:r>
      <w:r w:rsidR="00285425" w:rsidRPr="00285425">
        <w:rPr>
          <w:rFonts w:ascii="Times New Roman" w:hAnsi="Times New Roman" w:cs="Times New Roman"/>
          <w:iCs/>
          <w:sz w:val="24"/>
          <w:szCs w:val="24"/>
        </w:rPr>
        <w:t>ETH2324-0302</w:t>
      </w:r>
      <w:r w:rsidR="00612630">
        <w:rPr>
          <w:rFonts w:ascii="Times New Roman" w:hAnsi="Times New Roman" w:cs="Times New Roman"/>
          <w:iCs/>
          <w:sz w:val="24"/>
          <w:szCs w:val="24"/>
        </w:rPr>
        <w:t>)</w:t>
      </w:r>
      <w:r w:rsidR="00F657C4" w:rsidRPr="003431DE">
        <w:rPr>
          <w:rFonts w:ascii="Times New Roman" w:hAnsi="Times New Roman" w:cs="Times New Roman"/>
          <w:iCs/>
          <w:sz w:val="24"/>
          <w:szCs w:val="24"/>
        </w:rPr>
        <w:t xml:space="preserve">. </w:t>
      </w:r>
      <w:r w:rsidR="00F94F50" w:rsidRPr="00813DAF">
        <w:rPr>
          <w:rFonts w:ascii="Times New Roman" w:hAnsi="Times New Roman" w:cs="Times New Roman"/>
          <w:color w:val="000000"/>
          <w:sz w:val="24"/>
          <w:szCs w:val="24"/>
        </w:rPr>
        <w:t>We describe our sampling plan, all data exclusions, all manipulations</w:t>
      </w:r>
      <w:r w:rsidR="00B7290E">
        <w:rPr>
          <w:rFonts w:ascii="Times New Roman" w:hAnsi="Times New Roman" w:cs="Times New Roman"/>
          <w:color w:val="000000"/>
          <w:sz w:val="24"/>
          <w:szCs w:val="24"/>
        </w:rPr>
        <w:t>, and all measures</w:t>
      </w:r>
      <w:r w:rsidR="00F94F50">
        <w:rPr>
          <w:rFonts w:ascii="Times New Roman" w:hAnsi="Times New Roman" w:cs="Times New Roman"/>
          <w:color w:val="000000"/>
          <w:sz w:val="24"/>
          <w:szCs w:val="24"/>
        </w:rPr>
        <w:t xml:space="preserve">. </w:t>
      </w:r>
      <w:r w:rsidR="00F657C4" w:rsidRPr="003431DE">
        <w:rPr>
          <w:rFonts w:ascii="Times New Roman" w:hAnsi="Times New Roman" w:cs="Times New Roman"/>
          <w:iCs/>
          <w:sz w:val="24"/>
          <w:szCs w:val="24"/>
        </w:rPr>
        <w:t>All data, analysis code, research materials</w:t>
      </w:r>
      <w:r w:rsidR="00E770E9" w:rsidRPr="003431DE">
        <w:rPr>
          <w:rFonts w:ascii="Times New Roman" w:hAnsi="Times New Roman" w:cs="Times New Roman"/>
          <w:iCs/>
          <w:sz w:val="24"/>
          <w:szCs w:val="24"/>
        </w:rPr>
        <w:t>, supplemental analyses</w:t>
      </w:r>
      <w:r w:rsidR="00A658F7">
        <w:rPr>
          <w:rFonts w:ascii="Times New Roman" w:hAnsi="Times New Roman" w:cs="Times New Roman"/>
          <w:iCs/>
          <w:sz w:val="24"/>
          <w:szCs w:val="24"/>
        </w:rPr>
        <w:t>, and additional measures</w:t>
      </w:r>
      <w:r w:rsidR="00F657C4" w:rsidRPr="003431DE">
        <w:rPr>
          <w:rFonts w:ascii="Times New Roman" w:hAnsi="Times New Roman" w:cs="Times New Roman"/>
          <w:iCs/>
          <w:sz w:val="24"/>
          <w:szCs w:val="24"/>
        </w:rPr>
        <w:t xml:space="preserve"> are available at</w:t>
      </w:r>
      <w:r w:rsidR="00741880" w:rsidRPr="003431DE">
        <w:rPr>
          <w:rFonts w:ascii="Times New Roman" w:hAnsi="Times New Roman" w:cs="Times New Roman"/>
          <w:iCs/>
          <w:sz w:val="24"/>
          <w:szCs w:val="24"/>
        </w:rPr>
        <w:t xml:space="preserve"> </w:t>
      </w:r>
      <w:hyperlink r:id="rId9" w:tooltip="Original URL: https://osf.io/wj3dg/overview?view_only=7c6a9aa57b714377a4b1223be4d76d6f. Click or tap if you trust this link." w:history="1">
        <w:r w:rsidR="008E34FE" w:rsidRPr="008E34FE">
          <w:rPr>
            <w:rStyle w:val="Hyperlink"/>
            <w:rFonts w:ascii="Times New Roman" w:hAnsi="Times New Roman" w:cs="Times New Roman"/>
            <w:sz w:val="24"/>
            <w:szCs w:val="24"/>
          </w:rPr>
          <w:t>https://osf.io/wj3dg/overview?view_only=7c6a9aa57b714377a4b1223be4d76d6f</w:t>
        </w:r>
      </w:hyperlink>
    </w:p>
    <w:p w14:paraId="3D014674" w14:textId="3F5575D4" w:rsidR="000A17B7" w:rsidRPr="00CD7862" w:rsidRDefault="00912AE7" w:rsidP="00623DFE">
      <w:pPr>
        <w:pStyle w:val="NoSpacing"/>
        <w:widowControl w:val="0"/>
        <w:suppressLineNumbers/>
        <w:suppressAutoHyphens/>
        <w:spacing w:line="480" w:lineRule="exact"/>
        <w:contextualSpacing/>
        <w:jc w:val="center"/>
        <w:rPr>
          <w:rFonts w:ascii="Times New Roman" w:hAnsi="Times New Roman" w:cs="Times New Roman"/>
          <w:b/>
          <w:bCs/>
          <w:sz w:val="24"/>
          <w:szCs w:val="24"/>
          <w:lang w:val="en-US"/>
        </w:rPr>
      </w:pPr>
      <w:r w:rsidRPr="00CD7862">
        <w:rPr>
          <w:rFonts w:ascii="Times New Roman" w:hAnsi="Times New Roman" w:cs="Times New Roman"/>
          <w:b/>
          <w:bCs/>
          <w:sz w:val="24"/>
          <w:szCs w:val="24"/>
          <w:lang w:val="en-US"/>
        </w:rPr>
        <w:lastRenderedPageBreak/>
        <w:t>S</w:t>
      </w:r>
      <w:r w:rsidR="00983560" w:rsidRPr="00CD7862">
        <w:rPr>
          <w:rFonts w:ascii="Times New Roman" w:hAnsi="Times New Roman" w:cs="Times New Roman"/>
          <w:b/>
          <w:bCs/>
          <w:sz w:val="24"/>
          <w:szCs w:val="24"/>
          <w:lang w:val="en-US"/>
        </w:rPr>
        <w:t>tudy</w:t>
      </w:r>
      <w:r w:rsidR="00263CD6" w:rsidRPr="00CD7862">
        <w:rPr>
          <w:rFonts w:ascii="Times New Roman" w:hAnsi="Times New Roman" w:cs="Times New Roman"/>
          <w:b/>
          <w:bCs/>
          <w:sz w:val="24"/>
          <w:szCs w:val="24"/>
          <w:lang w:val="en-US"/>
        </w:rPr>
        <w:t xml:space="preserve"> </w:t>
      </w:r>
      <w:r w:rsidR="00FA2502" w:rsidRPr="00CD7862">
        <w:rPr>
          <w:rFonts w:ascii="Times New Roman" w:hAnsi="Times New Roman" w:cs="Times New Roman"/>
          <w:b/>
          <w:bCs/>
          <w:sz w:val="24"/>
          <w:szCs w:val="24"/>
          <w:lang w:val="en-US"/>
        </w:rPr>
        <w:t>1</w:t>
      </w:r>
    </w:p>
    <w:p w14:paraId="2465F323" w14:textId="2DA0B7FC" w:rsidR="00CD7862" w:rsidRDefault="006A3EC4" w:rsidP="00623DFE">
      <w:pPr>
        <w:pStyle w:val="NoSpacing"/>
        <w:widowControl w:val="0"/>
        <w:suppressLineNumbers/>
        <w:suppressAutoHyphens/>
        <w:spacing w:line="480" w:lineRule="exact"/>
        <w:ind w:firstLine="720"/>
        <w:contextualSpacing/>
        <w:rPr>
          <w:rFonts w:ascii="Times New Roman" w:hAnsi="Times New Roman" w:cs="Times New Roman"/>
          <w:sz w:val="24"/>
          <w:szCs w:val="24"/>
          <w:lang w:val="en-US"/>
        </w:rPr>
      </w:pPr>
      <w:r w:rsidRPr="003431DE">
        <w:rPr>
          <w:rFonts w:ascii="Times New Roman" w:hAnsi="Times New Roman" w:cs="Times New Roman"/>
          <w:sz w:val="24"/>
          <w:szCs w:val="24"/>
          <w:lang w:val="en-US"/>
        </w:rPr>
        <w:t>Stud</w:t>
      </w:r>
      <w:r w:rsidR="00AD67D5" w:rsidRPr="003431DE">
        <w:rPr>
          <w:rFonts w:ascii="Times New Roman" w:hAnsi="Times New Roman" w:cs="Times New Roman"/>
          <w:sz w:val="24"/>
          <w:szCs w:val="24"/>
          <w:lang w:val="en-US"/>
        </w:rPr>
        <w:t>y</w:t>
      </w:r>
      <w:r w:rsidRPr="003431DE">
        <w:rPr>
          <w:rFonts w:ascii="Times New Roman" w:hAnsi="Times New Roman" w:cs="Times New Roman"/>
          <w:sz w:val="24"/>
          <w:szCs w:val="24"/>
          <w:lang w:val="en-US"/>
        </w:rPr>
        <w:t xml:space="preserve"> </w:t>
      </w:r>
      <w:r w:rsidR="00403194">
        <w:rPr>
          <w:rFonts w:ascii="Times New Roman" w:hAnsi="Times New Roman" w:cs="Times New Roman"/>
          <w:sz w:val="24"/>
          <w:szCs w:val="24"/>
          <w:lang w:val="en-US"/>
        </w:rPr>
        <w:t>1</w:t>
      </w:r>
      <w:r w:rsidR="00E30181" w:rsidRPr="003431DE">
        <w:rPr>
          <w:rFonts w:ascii="Times New Roman" w:hAnsi="Times New Roman" w:cs="Times New Roman"/>
          <w:sz w:val="24"/>
          <w:szCs w:val="24"/>
          <w:lang w:val="en-US"/>
        </w:rPr>
        <w:t xml:space="preserve"> was </w:t>
      </w:r>
      <w:r w:rsidR="00880723" w:rsidRPr="00CD7862">
        <w:rPr>
          <w:rFonts w:ascii="Times New Roman" w:hAnsi="Times New Roman" w:cs="Times New Roman"/>
          <w:sz w:val="24"/>
          <w:szCs w:val="24"/>
          <w:lang w:val="en-US"/>
        </w:rPr>
        <w:t xml:space="preserve">a </w:t>
      </w:r>
      <w:r w:rsidR="00880723" w:rsidRPr="003431DE">
        <w:rPr>
          <w:rFonts w:ascii="Times New Roman" w:hAnsi="Times New Roman" w:cs="Times New Roman"/>
          <w:sz w:val="24"/>
          <w:szCs w:val="24"/>
          <w:lang w:val="en-US"/>
        </w:rPr>
        <w:t xml:space="preserve">two-wave field </w:t>
      </w:r>
      <w:r w:rsidR="00880723" w:rsidRPr="00CD7862">
        <w:rPr>
          <w:rFonts w:ascii="Times New Roman" w:hAnsi="Times New Roman" w:cs="Times New Roman"/>
          <w:sz w:val="24"/>
          <w:szCs w:val="24"/>
          <w:lang w:val="en-US"/>
        </w:rPr>
        <w:t>investigation</w:t>
      </w:r>
      <w:r w:rsidR="00E30181" w:rsidRPr="00CD7862">
        <w:rPr>
          <w:rFonts w:ascii="Times New Roman" w:hAnsi="Times New Roman" w:cs="Times New Roman"/>
          <w:sz w:val="24"/>
          <w:szCs w:val="24"/>
          <w:lang w:val="en-US"/>
        </w:rPr>
        <w:t xml:space="preserve">. </w:t>
      </w:r>
      <w:r w:rsidR="00280C07" w:rsidRPr="003431DE">
        <w:rPr>
          <w:rFonts w:ascii="Times New Roman" w:hAnsi="Times New Roman" w:cs="Times New Roman"/>
          <w:sz w:val="24"/>
          <w:szCs w:val="24"/>
          <w:lang w:val="en-US"/>
        </w:rPr>
        <w:t>In addition</w:t>
      </w:r>
      <w:r w:rsidR="00343CEA">
        <w:rPr>
          <w:rFonts w:ascii="Times New Roman" w:hAnsi="Times New Roman" w:cs="Times New Roman"/>
          <w:sz w:val="24"/>
          <w:szCs w:val="24"/>
          <w:lang w:val="en-US"/>
        </w:rPr>
        <w:t xml:space="preserve"> to testing H1</w:t>
      </w:r>
      <w:r w:rsidR="00C25D4D" w:rsidRPr="00792F2B">
        <w:rPr>
          <w:rFonts w:ascii="Times New Roman" w:hAnsi="Times New Roman" w:cs="Times New Roman"/>
          <w:color w:val="333333"/>
          <w:sz w:val="24"/>
          <w:szCs w:val="24"/>
          <w:shd w:val="clear" w:color="auto" w:fill="FFFFFF"/>
          <w:lang w:val="en-GB"/>
        </w:rPr>
        <w:t>–</w:t>
      </w:r>
      <w:r w:rsidR="00343CEA">
        <w:rPr>
          <w:rFonts w:ascii="Times New Roman" w:hAnsi="Times New Roman" w:cs="Times New Roman"/>
          <w:sz w:val="24"/>
          <w:szCs w:val="24"/>
          <w:lang w:val="en-US"/>
        </w:rPr>
        <w:t>H2</w:t>
      </w:r>
      <w:r w:rsidR="00280C07" w:rsidRPr="003431DE">
        <w:rPr>
          <w:rFonts w:ascii="Times New Roman" w:hAnsi="Times New Roman" w:cs="Times New Roman"/>
          <w:sz w:val="24"/>
          <w:szCs w:val="24"/>
          <w:lang w:val="en-US"/>
        </w:rPr>
        <w:t xml:space="preserve">, we </w:t>
      </w:r>
      <w:r w:rsidR="006238D2">
        <w:rPr>
          <w:rFonts w:ascii="Times New Roman" w:hAnsi="Times New Roman" w:cs="Times New Roman"/>
          <w:sz w:val="24"/>
          <w:szCs w:val="24"/>
          <w:lang w:val="en-US"/>
        </w:rPr>
        <w:t>explored</w:t>
      </w:r>
      <w:r w:rsidR="004818A2" w:rsidRPr="003431DE">
        <w:rPr>
          <w:rFonts w:ascii="Times New Roman" w:hAnsi="Times New Roman" w:cs="Times New Roman"/>
          <w:sz w:val="24"/>
          <w:szCs w:val="24"/>
          <w:lang w:val="en-US"/>
        </w:rPr>
        <w:t xml:space="preserve"> </w:t>
      </w:r>
      <w:r w:rsidR="00280C07" w:rsidRPr="003431DE">
        <w:rPr>
          <w:rFonts w:ascii="Times New Roman" w:hAnsi="Times New Roman" w:cs="Times New Roman"/>
          <w:sz w:val="24"/>
          <w:szCs w:val="24"/>
          <w:lang w:val="en-US"/>
        </w:rPr>
        <w:t xml:space="preserve">which </w:t>
      </w:r>
      <w:r w:rsidR="00B929B5" w:rsidRPr="003431DE">
        <w:rPr>
          <w:rFonts w:ascii="Times New Roman" w:hAnsi="Times New Roman" w:cs="Times New Roman"/>
          <w:sz w:val="24"/>
          <w:szCs w:val="24"/>
          <w:lang w:val="en-US"/>
        </w:rPr>
        <w:t>component</w:t>
      </w:r>
      <w:r w:rsidR="00280C07" w:rsidRPr="003431DE">
        <w:rPr>
          <w:rFonts w:ascii="Times New Roman" w:hAnsi="Times New Roman" w:cs="Times New Roman"/>
          <w:sz w:val="24"/>
          <w:szCs w:val="24"/>
          <w:lang w:val="en-US"/>
        </w:rPr>
        <w:t xml:space="preserve"> of organizational nostalgia facilitates </w:t>
      </w:r>
      <w:r w:rsidR="00142457" w:rsidRPr="003431DE">
        <w:rPr>
          <w:rFonts w:ascii="Times New Roman" w:hAnsi="Times New Roman" w:cs="Times New Roman"/>
          <w:sz w:val="24"/>
          <w:szCs w:val="24"/>
          <w:lang w:val="en-US"/>
        </w:rPr>
        <w:t xml:space="preserve">prioritization of </w:t>
      </w:r>
      <w:r w:rsidR="00280C07" w:rsidRPr="003431DE">
        <w:rPr>
          <w:rFonts w:ascii="Times New Roman" w:hAnsi="Times New Roman" w:cs="Times New Roman"/>
          <w:sz w:val="24"/>
          <w:szCs w:val="24"/>
          <w:lang w:val="en-US"/>
        </w:rPr>
        <w:t xml:space="preserve">important </w:t>
      </w:r>
      <w:r w:rsidR="001935DA" w:rsidRPr="003431DE">
        <w:rPr>
          <w:rFonts w:ascii="Times New Roman" w:hAnsi="Times New Roman" w:cs="Times New Roman"/>
          <w:sz w:val="24"/>
          <w:szCs w:val="24"/>
          <w:lang w:val="en-US"/>
        </w:rPr>
        <w:t xml:space="preserve">personal </w:t>
      </w:r>
      <w:r w:rsidR="002F2F61">
        <w:rPr>
          <w:rFonts w:ascii="Times New Roman" w:hAnsi="Times New Roman" w:cs="Times New Roman"/>
          <w:sz w:val="24"/>
          <w:szCs w:val="24"/>
          <w:lang w:val="en-US"/>
        </w:rPr>
        <w:t xml:space="preserve">work </w:t>
      </w:r>
      <w:r w:rsidR="00280C07" w:rsidRPr="003431DE">
        <w:rPr>
          <w:rFonts w:ascii="Times New Roman" w:hAnsi="Times New Roman" w:cs="Times New Roman"/>
          <w:sz w:val="24"/>
          <w:szCs w:val="24"/>
          <w:lang w:val="en-US"/>
        </w:rPr>
        <w:t>goals.</w:t>
      </w:r>
      <w:r w:rsidR="00280C07" w:rsidRPr="00CD7862">
        <w:rPr>
          <w:rFonts w:ascii="Times New Roman" w:hAnsi="Times New Roman" w:cs="Times New Roman"/>
          <w:sz w:val="24"/>
          <w:szCs w:val="24"/>
          <w:lang w:val="en-US"/>
        </w:rPr>
        <w:t xml:space="preserve"> Organizational </w:t>
      </w:r>
      <w:r w:rsidR="00142457" w:rsidRPr="00CD7862">
        <w:rPr>
          <w:rFonts w:ascii="Times New Roman" w:hAnsi="Times New Roman" w:cs="Times New Roman"/>
          <w:sz w:val="24"/>
          <w:szCs w:val="24"/>
          <w:lang w:val="en-US"/>
        </w:rPr>
        <w:t>nostalgia</w:t>
      </w:r>
      <w:r w:rsidR="00280C07" w:rsidRPr="00CD7862">
        <w:rPr>
          <w:rFonts w:ascii="Times New Roman" w:hAnsi="Times New Roman" w:cs="Times New Roman"/>
          <w:sz w:val="24"/>
          <w:szCs w:val="24"/>
          <w:lang w:val="en-US"/>
        </w:rPr>
        <w:t xml:space="preserve"> can refer to moments when one felt a sense of achievement and personal growth (</w:t>
      </w:r>
      <w:r w:rsidR="00ED1A98" w:rsidRPr="00CD7862">
        <w:rPr>
          <w:rFonts w:ascii="Times New Roman" w:hAnsi="Times New Roman" w:cs="Times New Roman"/>
          <w:sz w:val="24"/>
          <w:szCs w:val="24"/>
          <w:lang w:val="en-US"/>
        </w:rPr>
        <w:t>i.e., agentic organizational nostalgia</w:t>
      </w:r>
      <w:r w:rsidR="00280C07" w:rsidRPr="00CD7862">
        <w:rPr>
          <w:rFonts w:ascii="Times New Roman" w:hAnsi="Times New Roman" w:cs="Times New Roman"/>
          <w:sz w:val="24"/>
          <w:szCs w:val="24"/>
          <w:lang w:val="en-US"/>
        </w:rPr>
        <w:t>)</w:t>
      </w:r>
      <w:r w:rsidR="00D32BA8" w:rsidRPr="00CD7862">
        <w:rPr>
          <w:rFonts w:ascii="Times New Roman" w:hAnsi="Times New Roman" w:cs="Times New Roman"/>
          <w:sz w:val="24"/>
          <w:szCs w:val="24"/>
          <w:lang w:val="en-US"/>
        </w:rPr>
        <w:t>,</w:t>
      </w:r>
      <w:r w:rsidR="002B5C56" w:rsidRPr="00CD7862">
        <w:rPr>
          <w:rFonts w:ascii="Times New Roman" w:hAnsi="Times New Roman" w:cs="Times New Roman"/>
          <w:sz w:val="24"/>
          <w:szCs w:val="24"/>
          <w:lang w:val="en-US"/>
        </w:rPr>
        <w:t xml:space="preserve"> but also </w:t>
      </w:r>
      <w:r w:rsidR="00542BCD" w:rsidRPr="00CD7862">
        <w:rPr>
          <w:rFonts w:ascii="Times New Roman" w:hAnsi="Times New Roman" w:cs="Times New Roman"/>
          <w:sz w:val="24"/>
          <w:szCs w:val="24"/>
          <w:lang w:val="en-US"/>
        </w:rPr>
        <w:t>to moments when one</w:t>
      </w:r>
      <w:r w:rsidR="00021301" w:rsidRPr="00CD7862">
        <w:rPr>
          <w:rFonts w:ascii="Times New Roman" w:hAnsi="Times New Roman" w:cs="Times New Roman"/>
          <w:sz w:val="24"/>
          <w:szCs w:val="24"/>
          <w:lang w:val="en-US"/>
        </w:rPr>
        <w:t xml:space="preserve"> felt included in the organization or had a strong bond with </w:t>
      </w:r>
      <w:r w:rsidR="007825EF">
        <w:rPr>
          <w:rFonts w:ascii="Times New Roman" w:hAnsi="Times New Roman" w:cs="Times New Roman"/>
          <w:sz w:val="24"/>
          <w:szCs w:val="24"/>
          <w:lang w:val="en-US"/>
        </w:rPr>
        <w:t>co-workers</w:t>
      </w:r>
      <w:r w:rsidR="00021301" w:rsidRPr="00CD7862">
        <w:rPr>
          <w:rFonts w:ascii="Times New Roman" w:hAnsi="Times New Roman" w:cs="Times New Roman"/>
          <w:sz w:val="24"/>
          <w:szCs w:val="24"/>
          <w:lang w:val="en-US"/>
        </w:rPr>
        <w:t xml:space="preserve"> </w:t>
      </w:r>
      <w:r w:rsidR="00D673E8" w:rsidRPr="00CD7862">
        <w:rPr>
          <w:rFonts w:ascii="Times New Roman" w:hAnsi="Times New Roman" w:cs="Times New Roman"/>
          <w:sz w:val="24"/>
          <w:szCs w:val="24"/>
          <w:lang w:val="en-US"/>
        </w:rPr>
        <w:t>(i.e., communal organizational nostalgia</w:t>
      </w:r>
      <w:r w:rsidR="00C46FEE" w:rsidRPr="00CD7862">
        <w:rPr>
          <w:rFonts w:ascii="Times New Roman" w:hAnsi="Times New Roman" w:cs="Times New Roman"/>
          <w:sz w:val="24"/>
          <w:szCs w:val="24"/>
          <w:lang w:val="en-US"/>
        </w:rPr>
        <w:t>;</w:t>
      </w:r>
      <w:r w:rsidR="002B5C56" w:rsidRPr="00CD7862">
        <w:rPr>
          <w:rFonts w:ascii="Times New Roman" w:hAnsi="Times New Roman" w:cs="Times New Roman"/>
          <w:sz w:val="24"/>
          <w:szCs w:val="24"/>
          <w:lang w:val="en-US"/>
        </w:rPr>
        <w:t xml:space="preserve"> </w:t>
      </w:r>
      <w:proofErr w:type="spellStart"/>
      <w:r w:rsidR="002B5C56" w:rsidRPr="00CD7862">
        <w:rPr>
          <w:rFonts w:ascii="Times New Roman" w:hAnsi="Times New Roman" w:cs="Times New Roman"/>
          <w:sz w:val="24"/>
          <w:szCs w:val="24"/>
          <w:lang w:val="en-US"/>
        </w:rPr>
        <w:t>Leunissen</w:t>
      </w:r>
      <w:proofErr w:type="spellEnd"/>
      <w:r w:rsidR="002B5C56" w:rsidRPr="00CD7862">
        <w:rPr>
          <w:rFonts w:ascii="Times New Roman" w:hAnsi="Times New Roman" w:cs="Times New Roman"/>
          <w:sz w:val="24"/>
          <w:szCs w:val="24"/>
          <w:lang w:val="en-US"/>
        </w:rPr>
        <w:t xml:space="preserve"> et al., 202</w:t>
      </w:r>
      <w:r w:rsidR="0027137C" w:rsidRPr="00CD7862">
        <w:rPr>
          <w:rFonts w:ascii="Times New Roman" w:hAnsi="Times New Roman" w:cs="Times New Roman"/>
          <w:sz w:val="24"/>
          <w:szCs w:val="24"/>
          <w:lang w:val="en-US"/>
        </w:rPr>
        <w:t>4</w:t>
      </w:r>
      <w:r w:rsidR="00D673E8" w:rsidRPr="00CD7862">
        <w:rPr>
          <w:rFonts w:ascii="Times New Roman" w:hAnsi="Times New Roman" w:cs="Times New Roman"/>
          <w:sz w:val="24"/>
          <w:szCs w:val="24"/>
          <w:lang w:val="en-US"/>
        </w:rPr>
        <w:t xml:space="preserve">). </w:t>
      </w:r>
      <w:r w:rsidR="00CD7862" w:rsidRPr="00CD7862">
        <w:rPr>
          <w:rFonts w:ascii="Times New Roman" w:hAnsi="Times New Roman" w:cs="Times New Roman"/>
          <w:sz w:val="24"/>
          <w:szCs w:val="24"/>
          <w:lang w:val="en-US"/>
        </w:rPr>
        <w:t xml:space="preserve">Both agency and </w:t>
      </w:r>
      <w:r w:rsidR="00FA25D6">
        <w:rPr>
          <w:rFonts w:ascii="Times New Roman" w:hAnsi="Times New Roman" w:cs="Times New Roman"/>
          <w:sz w:val="24"/>
          <w:szCs w:val="24"/>
          <w:lang w:val="en-US"/>
        </w:rPr>
        <w:t>communion</w:t>
      </w:r>
      <w:r w:rsidR="00FA25D6" w:rsidRPr="00CD7862">
        <w:rPr>
          <w:rFonts w:ascii="Times New Roman" w:hAnsi="Times New Roman" w:cs="Times New Roman"/>
          <w:sz w:val="24"/>
          <w:szCs w:val="24"/>
          <w:lang w:val="en-US"/>
        </w:rPr>
        <w:t xml:space="preserve"> </w:t>
      </w:r>
      <w:r w:rsidR="004126DD">
        <w:rPr>
          <w:rFonts w:ascii="Times New Roman" w:hAnsi="Times New Roman" w:cs="Times New Roman"/>
          <w:sz w:val="24"/>
          <w:szCs w:val="24"/>
          <w:lang w:val="en-US"/>
        </w:rPr>
        <w:t xml:space="preserve">may facilitate </w:t>
      </w:r>
      <w:r w:rsidR="0093578E">
        <w:rPr>
          <w:rFonts w:ascii="Times New Roman" w:hAnsi="Times New Roman" w:cs="Times New Roman"/>
          <w:sz w:val="24"/>
          <w:szCs w:val="24"/>
          <w:lang w:val="en-US"/>
        </w:rPr>
        <w:t>prioritization of important personal work goals. A</w:t>
      </w:r>
      <w:r w:rsidR="00CD7862" w:rsidRPr="00CD7862">
        <w:rPr>
          <w:rFonts w:ascii="Times New Roman" w:hAnsi="Times New Roman" w:cs="Times New Roman"/>
          <w:sz w:val="24"/>
          <w:szCs w:val="24"/>
          <w:lang w:val="en-US"/>
        </w:rPr>
        <w:t>gency</w:t>
      </w:r>
      <w:r w:rsidR="0093578E">
        <w:rPr>
          <w:rFonts w:ascii="Times New Roman" w:hAnsi="Times New Roman" w:cs="Times New Roman"/>
          <w:sz w:val="24"/>
          <w:szCs w:val="24"/>
          <w:lang w:val="en-US"/>
        </w:rPr>
        <w:t xml:space="preserve"> enables individuals </w:t>
      </w:r>
      <w:r w:rsidR="00CD7862" w:rsidRPr="00CD7862">
        <w:rPr>
          <w:rFonts w:ascii="Times New Roman" w:hAnsi="Times New Roman" w:cs="Times New Roman"/>
          <w:sz w:val="24"/>
          <w:szCs w:val="24"/>
          <w:lang w:val="en-US"/>
        </w:rPr>
        <w:t xml:space="preserve">to </w:t>
      </w:r>
      <w:r w:rsidR="007825EF">
        <w:rPr>
          <w:rFonts w:ascii="Times New Roman" w:hAnsi="Times New Roman" w:cs="Times New Roman"/>
          <w:sz w:val="24"/>
          <w:szCs w:val="24"/>
          <w:lang w:val="en-US"/>
        </w:rPr>
        <w:t>resist</w:t>
      </w:r>
      <w:r w:rsidR="004651BC">
        <w:rPr>
          <w:rFonts w:ascii="Times New Roman" w:hAnsi="Times New Roman" w:cs="Times New Roman"/>
          <w:sz w:val="24"/>
          <w:szCs w:val="24"/>
          <w:lang w:val="en-US"/>
        </w:rPr>
        <w:t xml:space="preserve"> external pressures and </w:t>
      </w:r>
      <w:r w:rsidR="00CD7862" w:rsidRPr="00CD7862">
        <w:rPr>
          <w:rFonts w:ascii="Times New Roman" w:hAnsi="Times New Roman" w:cs="Times New Roman"/>
          <w:sz w:val="24"/>
          <w:szCs w:val="24"/>
          <w:lang w:val="en-US"/>
        </w:rPr>
        <w:t xml:space="preserve">initiate behavior </w:t>
      </w:r>
      <w:r w:rsidR="007825EF">
        <w:rPr>
          <w:rFonts w:ascii="Times New Roman" w:hAnsi="Times New Roman" w:cs="Times New Roman"/>
          <w:sz w:val="24"/>
          <w:szCs w:val="24"/>
          <w:lang w:val="en-US"/>
        </w:rPr>
        <w:t>aligned with</w:t>
      </w:r>
      <w:r w:rsidR="00CD7862" w:rsidRPr="00CD7862">
        <w:rPr>
          <w:rFonts w:ascii="Times New Roman" w:hAnsi="Times New Roman" w:cs="Times New Roman"/>
          <w:sz w:val="24"/>
          <w:szCs w:val="24"/>
          <w:lang w:val="en-US"/>
        </w:rPr>
        <w:t xml:space="preserve"> their </w:t>
      </w:r>
      <w:r w:rsidR="00C34D19">
        <w:rPr>
          <w:rFonts w:ascii="Times New Roman" w:hAnsi="Times New Roman" w:cs="Times New Roman"/>
          <w:sz w:val="24"/>
          <w:szCs w:val="24"/>
          <w:lang w:val="en-US"/>
        </w:rPr>
        <w:t xml:space="preserve">self-defining </w:t>
      </w:r>
      <w:r w:rsidR="00A52FD7" w:rsidRPr="00792F2B">
        <w:rPr>
          <w:rFonts w:ascii="Times New Roman" w:hAnsi="Times New Roman" w:cs="Times New Roman"/>
          <w:sz w:val="24"/>
          <w:szCs w:val="24"/>
          <w:lang w:val="en-GB"/>
        </w:rPr>
        <w:t>aspirations</w:t>
      </w:r>
      <w:r w:rsidR="007825EF">
        <w:rPr>
          <w:rFonts w:ascii="Times New Roman" w:hAnsi="Times New Roman" w:cs="Times New Roman"/>
          <w:sz w:val="24"/>
          <w:szCs w:val="24"/>
          <w:lang w:val="en-US"/>
        </w:rPr>
        <w:t xml:space="preserve">, whereas </w:t>
      </w:r>
      <w:r w:rsidR="00FA25D6">
        <w:rPr>
          <w:rFonts w:ascii="Times New Roman" w:hAnsi="Times New Roman" w:cs="Times New Roman"/>
          <w:sz w:val="24"/>
          <w:szCs w:val="24"/>
          <w:lang w:val="en-US"/>
        </w:rPr>
        <w:t xml:space="preserve">communion </w:t>
      </w:r>
      <w:r w:rsidR="007825EF">
        <w:rPr>
          <w:rFonts w:ascii="Times New Roman" w:hAnsi="Times New Roman" w:cs="Times New Roman"/>
          <w:sz w:val="24"/>
          <w:szCs w:val="24"/>
          <w:lang w:val="en-US"/>
        </w:rPr>
        <w:t>provides a socially supportive context</w:t>
      </w:r>
      <w:r w:rsidR="00CD7862" w:rsidRPr="00CD7862">
        <w:rPr>
          <w:rFonts w:ascii="Times New Roman" w:hAnsi="Times New Roman" w:cs="Times New Roman"/>
          <w:sz w:val="24"/>
          <w:szCs w:val="24"/>
          <w:lang w:val="en-US"/>
        </w:rPr>
        <w:t xml:space="preserve"> in which individuals feel safe to </w:t>
      </w:r>
      <w:r w:rsidR="007825EF">
        <w:rPr>
          <w:rFonts w:ascii="Times New Roman" w:hAnsi="Times New Roman" w:cs="Times New Roman"/>
          <w:sz w:val="24"/>
          <w:szCs w:val="24"/>
          <w:lang w:val="en-US"/>
        </w:rPr>
        <w:t>express and pursue</w:t>
      </w:r>
      <w:r w:rsidR="00CD7862" w:rsidRPr="00CD7862">
        <w:rPr>
          <w:rFonts w:ascii="Times New Roman" w:hAnsi="Times New Roman" w:cs="Times New Roman"/>
          <w:sz w:val="24"/>
          <w:szCs w:val="24"/>
          <w:lang w:val="en-US"/>
        </w:rPr>
        <w:t xml:space="preserve"> </w:t>
      </w:r>
      <w:r w:rsidR="00FB2922">
        <w:rPr>
          <w:rFonts w:ascii="Times New Roman" w:hAnsi="Times New Roman" w:cs="Times New Roman"/>
          <w:sz w:val="24"/>
          <w:szCs w:val="24"/>
          <w:lang w:val="en-US"/>
        </w:rPr>
        <w:t xml:space="preserve">self-defining </w:t>
      </w:r>
      <w:r w:rsidR="00A52FD7" w:rsidRPr="00792F2B">
        <w:rPr>
          <w:rFonts w:ascii="Times New Roman" w:hAnsi="Times New Roman" w:cs="Times New Roman"/>
          <w:sz w:val="24"/>
          <w:szCs w:val="24"/>
          <w:lang w:val="en-GB"/>
        </w:rPr>
        <w:t xml:space="preserve">aspirations </w:t>
      </w:r>
      <w:r w:rsidR="00CD7862" w:rsidRPr="00CD7862">
        <w:rPr>
          <w:rFonts w:ascii="Times New Roman" w:hAnsi="Times New Roman" w:cs="Times New Roman"/>
          <w:sz w:val="24"/>
          <w:szCs w:val="24"/>
          <w:lang w:val="en-US"/>
        </w:rPr>
        <w:t>(</w:t>
      </w:r>
      <w:r w:rsidR="00CD7862" w:rsidRPr="00FD70A3">
        <w:rPr>
          <w:rFonts w:ascii="Times New Roman" w:hAnsi="Times New Roman" w:cs="Times New Roman"/>
          <w:sz w:val="24"/>
          <w:szCs w:val="24"/>
          <w:lang w:val="en-US"/>
        </w:rPr>
        <w:t>Kernis &amp; Goldman, 2006</w:t>
      </w:r>
      <w:r w:rsidR="004B57EA" w:rsidRPr="00FD70A3">
        <w:rPr>
          <w:rFonts w:ascii="Times New Roman" w:hAnsi="Times New Roman" w:cs="Times New Roman"/>
          <w:sz w:val="24"/>
          <w:szCs w:val="24"/>
          <w:lang w:val="en-US"/>
        </w:rPr>
        <w:t xml:space="preserve">; </w:t>
      </w:r>
      <w:r w:rsidR="00387164" w:rsidRPr="00FD70A3">
        <w:rPr>
          <w:rFonts w:ascii="Times New Roman" w:hAnsi="Times New Roman" w:cs="Times New Roman"/>
          <w:sz w:val="24"/>
          <w:szCs w:val="24"/>
          <w:lang w:val="en-US"/>
        </w:rPr>
        <w:t>S</w:t>
      </w:r>
      <w:r w:rsidR="004B57EA" w:rsidRPr="00FD70A3">
        <w:rPr>
          <w:rFonts w:ascii="Times New Roman" w:hAnsi="Times New Roman" w:cs="Times New Roman"/>
          <w:sz w:val="24"/>
          <w:szCs w:val="24"/>
          <w:lang w:val="en-US"/>
        </w:rPr>
        <w:t>heldon &amp; Elliot, 199</w:t>
      </w:r>
      <w:r w:rsidR="00CE4704" w:rsidRPr="00FD70A3">
        <w:rPr>
          <w:rFonts w:ascii="Times New Roman" w:hAnsi="Times New Roman" w:cs="Times New Roman"/>
          <w:sz w:val="24"/>
          <w:szCs w:val="24"/>
          <w:lang w:val="en-US"/>
        </w:rPr>
        <w:t>8</w:t>
      </w:r>
      <w:r w:rsidR="00CD7862" w:rsidRPr="00CD7862">
        <w:rPr>
          <w:rFonts w:ascii="Times New Roman" w:hAnsi="Times New Roman" w:cs="Times New Roman"/>
          <w:sz w:val="24"/>
          <w:szCs w:val="24"/>
          <w:lang w:val="en-US"/>
        </w:rPr>
        <w:t>).</w:t>
      </w:r>
    </w:p>
    <w:p w14:paraId="19349C08" w14:textId="171E1485" w:rsidR="007825EF" w:rsidRPr="003431DE" w:rsidRDefault="00E20A52" w:rsidP="00623DFE">
      <w:pPr>
        <w:pStyle w:val="NoSpacing"/>
        <w:widowControl w:val="0"/>
        <w:suppressLineNumbers/>
        <w:suppressAutoHyphens/>
        <w:spacing w:line="480" w:lineRule="exact"/>
        <w:ind w:firstLine="720"/>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W</w:t>
      </w:r>
      <w:r w:rsidR="000C5698" w:rsidRPr="003431DE">
        <w:rPr>
          <w:rFonts w:ascii="Times New Roman" w:hAnsi="Times New Roman" w:cs="Times New Roman"/>
          <w:bCs/>
          <w:sz w:val="24"/>
          <w:szCs w:val="24"/>
          <w:lang w:val="en-US"/>
        </w:rPr>
        <w:t xml:space="preserve">e </w:t>
      </w:r>
      <w:r>
        <w:rPr>
          <w:rFonts w:ascii="Times New Roman" w:hAnsi="Times New Roman" w:cs="Times New Roman"/>
          <w:bCs/>
          <w:sz w:val="24"/>
          <w:szCs w:val="24"/>
          <w:lang w:val="en-US"/>
        </w:rPr>
        <w:t xml:space="preserve">also </w:t>
      </w:r>
      <w:r w:rsidR="000C5698" w:rsidRPr="003431DE">
        <w:rPr>
          <w:rFonts w:ascii="Times New Roman" w:hAnsi="Times New Roman" w:cs="Times New Roman"/>
          <w:bCs/>
          <w:sz w:val="24"/>
          <w:szCs w:val="24"/>
          <w:lang w:val="en-US"/>
        </w:rPr>
        <w:t xml:space="preserve">examined </w:t>
      </w:r>
      <w:r w:rsidR="000C5698" w:rsidRPr="003431DE">
        <w:rPr>
          <w:rFonts w:ascii="Times New Roman" w:hAnsi="Times New Roman" w:cs="Times New Roman"/>
          <w:sz w:val="24"/>
          <w:szCs w:val="24"/>
          <w:lang w:val="en-US"/>
        </w:rPr>
        <w:t xml:space="preserve">whether prioritization of important (vs. less important) </w:t>
      </w:r>
      <w:r w:rsidR="006103CF" w:rsidRPr="003431DE">
        <w:rPr>
          <w:rFonts w:ascii="Times New Roman" w:hAnsi="Times New Roman" w:cs="Times New Roman"/>
          <w:sz w:val="24"/>
          <w:szCs w:val="24"/>
          <w:lang w:val="en-US"/>
        </w:rPr>
        <w:t xml:space="preserve">personal </w:t>
      </w:r>
      <w:r w:rsidR="00CD55D9">
        <w:rPr>
          <w:rFonts w:ascii="Times New Roman" w:hAnsi="Times New Roman" w:cs="Times New Roman"/>
          <w:sz w:val="24"/>
          <w:szCs w:val="24"/>
          <w:lang w:val="en-US"/>
        </w:rPr>
        <w:t xml:space="preserve">work </w:t>
      </w:r>
      <w:r w:rsidR="000C5698" w:rsidRPr="003431DE">
        <w:rPr>
          <w:rFonts w:ascii="Times New Roman" w:hAnsi="Times New Roman" w:cs="Times New Roman"/>
          <w:sz w:val="24"/>
          <w:szCs w:val="24"/>
          <w:lang w:val="en-US"/>
        </w:rPr>
        <w:t>goals is</w:t>
      </w:r>
      <w:r w:rsidR="007825EF">
        <w:rPr>
          <w:rFonts w:ascii="Times New Roman" w:hAnsi="Times New Roman" w:cs="Times New Roman"/>
          <w:sz w:val="24"/>
          <w:szCs w:val="24"/>
          <w:lang w:val="en-US"/>
        </w:rPr>
        <w:t xml:space="preserve"> uniquely associated with </w:t>
      </w:r>
      <w:r w:rsidR="000C5698" w:rsidRPr="003431DE">
        <w:rPr>
          <w:rFonts w:ascii="Times New Roman" w:hAnsi="Times New Roman" w:cs="Times New Roman"/>
          <w:sz w:val="24"/>
          <w:szCs w:val="24"/>
          <w:lang w:val="en-US"/>
        </w:rPr>
        <w:t xml:space="preserve">organizational nostalgia. </w:t>
      </w:r>
      <w:r w:rsidR="007825EF">
        <w:rPr>
          <w:rFonts w:ascii="Times New Roman" w:hAnsi="Times New Roman" w:cs="Times New Roman"/>
          <w:sz w:val="24"/>
          <w:szCs w:val="24"/>
          <w:lang w:val="en-US"/>
        </w:rPr>
        <w:t xml:space="preserve">Although prior research has predominantly focused on </w:t>
      </w:r>
      <w:r w:rsidR="000C5698" w:rsidRPr="003431DE">
        <w:rPr>
          <w:rFonts w:ascii="Times New Roman" w:hAnsi="Times New Roman" w:cs="Times New Roman"/>
          <w:sz w:val="24"/>
          <w:szCs w:val="24"/>
          <w:lang w:val="en-US"/>
        </w:rPr>
        <w:t>personal nostalgia (</w:t>
      </w:r>
      <w:r w:rsidR="005E0317" w:rsidRPr="003431DE">
        <w:rPr>
          <w:rFonts w:ascii="Times New Roman" w:hAnsi="Times New Roman" w:cs="Times New Roman"/>
          <w:sz w:val="24"/>
          <w:szCs w:val="24"/>
          <w:lang w:val="en-US"/>
        </w:rPr>
        <w:t>Sedikides et al., 2015</w:t>
      </w:r>
      <w:r w:rsidR="00C25D4D">
        <w:rPr>
          <w:rFonts w:ascii="Times New Roman" w:hAnsi="Times New Roman" w:cs="Times New Roman"/>
          <w:sz w:val="24"/>
          <w:szCs w:val="24"/>
          <w:lang w:val="en-US"/>
        </w:rPr>
        <w:t>; Wildschut &amp; Sedikides, 2022a</w:t>
      </w:r>
      <w:r w:rsidR="007825EF">
        <w:rPr>
          <w:rFonts w:ascii="Times New Roman" w:hAnsi="Times New Roman" w:cs="Times New Roman"/>
          <w:sz w:val="24"/>
          <w:szCs w:val="24"/>
          <w:lang w:val="en-US"/>
        </w:rPr>
        <w:t xml:space="preserve">), </w:t>
      </w:r>
      <w:r w:rsidR="007825EF" w:rsidRPr="00954A0B">
        <w:rPr>
          <w:rFonts w:ascii="Times New Roman" w:hAnsi="Times New Roman" w:cs="Times New Roman"/>
          <w:sz w:val="24"/>
          <w:szCs w:val="24"/>
          <w:lang w:val="en-US"/>
        </w:rPr>
        <w:t xml:space="preserve">we anticipated that </w:t>
      </w:r>
      <w:r w:rsidR="000C5698" w:rsidRPr="00954A0B">
        <w:rPr>
          <w:rFonts w:ascii="Times New Roman" w:hAnsi="Times New Roman" w:cs="Times New Roman"/>
          <w:sz w:val="24"/>
          <w:szCs w:val="24"/>
          <w:lang w:val="en-US"/>
        </w:rPr>
        <w:t>organizationa</w:t>
      </w:r>
      <w:r w:rsidR="007825EF" w:rsidRPr="00954A0B">
        <w:rPr>
          <w:rFonts w:ascii="Times New Roman" w:hAnsi="Times New Roman" w:cs="Times New Roman"/>
          <w:sz w:val="24"/>
          <w:szCs w:val="24"/>
          <w:lang w:val="en-US"/>
        </w:rPr>
        <w:t xml:space="preserve">l </w:t>
      </w:r>
      <w:r w:rsidR="000C5698" w:rsidRPr="00954A0B">
        <w:rPr>
          <w:rFonts w:ascii="Times New Roman" w:hAnsi="Times New Roman" w:cs="Times New Roman"/>
          <w:sz w:val="24"/>
          <w:szCs w:val="24"/>
          <w:lang w:val="en-US"/>
        </w:rPr>
        <w:t>nostalgia</w:t>
      </w:r>
      <w:r w:rsidR="007825EF" w:rsidRPr="00954A0B">
        <w:rPr>
          <w:rFonts w:ascii="Times New Roman" w:hAnsi="Times New Roman" w:cs="Times New Roman"/>
          <w:sz w:val="24"/>
          <w:szCs w:val="24"/>
          <w:lang w:val="en-US"/>
        </w:rPr>
        <w:t xml:space="preserve"> would be more influential</w:t>
      </w:r>
      <w:r w:rsidR="00B929B5" w:rsidRPr="00954A0B">
        <w:rPr>
          <w:rFonts w:ascii="Times New Roman" w:hAnsi="Times New Roman" w:cs="Times New Roman"/>
          <w:sz w:val="24"/>
          <w:szCs w:val="24"/>
          <w:lang w:val="en-US"/>
        </w:rPr>
        <w:t>,</w:t>
      </w:r>
      <w:r w:rsidR="007825EF" w:rsidRPr="00954A0B">
        <w:rPr>
          <w:rFonts w:ascii="Times New Roman" w:hAnsi="Times New Roman" w:cs="Times New Roman"/>
          <w:sz w:val="24"/>
          <w:szCs w:val="24"/>
          <w:lang w:val="en-US"/>
        </w:rPr>
        <w:t xml:space="preserve"> as it </w:t>
      </w:r>
      <w:r w:rsidR="007825EF" w:rsidRPr="00954A0B">
        <w:rPr>
          <w:rFonts w:ascii="Times New Roman" w:hAnsi="Times New Roman" w:cs="Times New Roman"/>
          <w:bCs/>
          <w:sz w:val="24"/>
          <w:szCs w:val="24"/>
          <w:lang w:val="en-US"/>
        </w:rPr>
        <w:t>arguably offers more direct access to self-</w:t>
      </w:r>
      <w:r w:rsidR="00954A0B">
        <w:rPr>
          <w:rFonts w:ascii="Times New Roman" w:hAnsi="Times New Roman" w:cs="Times New Roman"/>
          <w:bCs/>
          <w:sz w:val="24"/>
          <w:szCs w:val="24"/>
          <w:lang w:val="en-US"/>
        </w:rPr>
        <w:t>defining</w:t>
      </w:r>
      <w:r w:rsidR="00954A0B" w:rsidRPr="00954A0B">
        <w:rPr>
          <w:rFonts w:ascii="Times New Roman" w:hAnsi="Times New Roman" w:cs="Times New Roman"/>
          <w:bCs/>
          <w:sz w:val="24"/>
          <w:szCs w:val="24"/>
          <w:lang w:val="en-US"/>
        </w:rPr>
        <w:t xml:space="preserve"> </w:t>
      </w:r>
      <w:r w:rsidR="00A52FD7" w:rsidRPr="00975164">
        <w:rPr>
          <w:rFonts w:ascii="Times New Roman" w:hAnsi="Times New Roman" w:cs="Times New Roman"/>
          <w:sz w:val="24"/>
          <w:szCs w:val="24"/>
          <w:lang w:val="en-GB"/>
        </w:rPr>
        <w:t xml:space="preserve">aspirations </w:t>
      </w:r>
      <w:r w:rsidR="007825EF" w:rsidRPr="00954A0B">
        <w:rPr>
          <w:rFonts w:ascii="Times New Roman" w:hAnsi="Times New Roman" w:cs="Times New Roman"/>
          <w:bCs/>
          <w:sz w:val="24"/>
          <w:szCs w:val="24"/>
          <w:lang w:val="en-US"/>
        </w:rPr>
        <w:t>situated in the workplace context.</w:t>
      </w:r>
    </w:p>
    <w:p w14:paraId="4AFDE49E" w14:textId="4C6DCC3D" w:rsidR="00896D73" w:rsidRPr="003431DE" w:rsidRDefault="00896D73" w:rsidP="00623DFE">
      <w:pPr>
        <w:pStyle w:val="NoSpacing"/>
        <w:widowControl w:val="0"/>
        <w:suppressLineNumbers/>
        <w:suppressAutoHyphens/>
        <w:spacing w:line="480" w:lineRule="exact"/>
        <w:contextualSpacing/>
        <w:rPr>
          <w:rFonts w:ascii="Times New Roman" w:hAnsi="Times New Roman" w:cs="Times New Roman"/>
          <w:b/>
          <w:bCs/>
          <w:sz w:val="24"/>
          <w:szCs w:val="24"/>
          <w:lang w:val="en-US"/>
        </w:rPr>
      </w:pPr>
      <w:r w:rsidRPr="003431DE">
        <w:rPr>
          <w:rFonts w:ascii="Times New Roman" w:hAnsi="Times New Roman" w:cs="Times New Roman"/>
          <w:b/>
          <w:bCs/>
          <w:sz w:val="24"/>
          <w:szCs w:val="24"/>
          <w:lang w:val="en-US"/>
        </w:rPr>
        <w:t>Method</w:t>
      </w:r>
    </w:p>
    <w:p w14:paraId="0D6B38C0" w14:textId="5C41C0C9" w:rsidR="00D60FDB" w:rsidRPr="003431DE" w:rsidRDefault="00896D73" w:rsidP="00623DFE">
      <w:pPr>
        <w:pStyle w:val="NoSpacing"/>
        <w:widowControl w:val="0"/>
        <w:suppressLineNumbers/>
        <w:suppressAutoHyphens/>
        <w:spacing w:line="480" w:lineRule="exact"/>
        <w:contextualSpacing/>
        <w:rPr>
          <w:rFonts w:ascii="Times New Roman" w:hAnsi="Times New Roman" w:cs="Times New Roman"/>
          <w:b/>
          <w:bCs/>
          <w:i/>
          <w:iCs/>
          <w:sz w:val="24"/>
          <w:szCs w:val="24"/>
          <w:lang w:val="en-US"/>
        </w:rPr>
      </w:pPr>
      <w:r w:rsidRPr="003431DE">
        <w:rPr>
          <w:rFonts w:ascii="Times New Roman" w:hAnsi="Times New Roman" w:cs="Times New Roman"/>
          <w:b/>
          <w:bCs/>
          <w:i/>
          <w:iCs/>
          <w:sz w:val="24"/>
          <w:szCs w:val="24"/>
          <w:lang w:val="en-US"/>
        </w:rPr>
        <w:t xml:space="preserve">Design and </w:t>
      </w:r>
      <w:r w:rsidR="00D60FDB" w:rsidRPr="003431DE">
        <w:rPr>
          <w:rFonts w:ascii="Times New Roman" w:hAnsi="Times New Roman" w:cs="Times New Roman"/>
          <w:b/>
          <w:bCs/>
          <w:i/>
          <w:iCs/>
          <w:sz w:val="24"/>
          <w:szCs w:val="24"/>
          <w:lang w:val="en-US"/>
        </w:rPr>
        <w:t>P</w:t>
      </w:r>
      <w:r w:rsidRPr="003431DE">
        <w:rPr>
          <w:rFonts w:ascii="Times New Roman" w:hAnsi="Times New Roman" w:cs="Times New Roman"/>
          <w:b/>
          <w:bCs/>
          <w:i/>
          <w:iCs/>
          <w:sz w:val="24"/>
          <w:szCs w:val="24"/>
          <w:lang w:val="en-US"/>
        </w:rPr>
        <w:t>articipants</w:t>
      </w:r>
    </w:p>
    <w:p w14:paraId="093865A8" w14:textId="29A786FB" w:rsidR="00896D73" w:rsidRPr="003431DE" w:rsidRDefault="00AC7098"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3431DE">
        <w:rPr>
          <w:rFonts w:ascii="Times New Roman" w:hAnsi="Times New Roman" w:cs="Times New Roman"/>
          <w:bCs/>
          <w:sz w:val="24"/>
          <w:szCs w:val="24"/>
          <w:lang w:val="en-US"/>
        </w:rPr>
        <w:t>O</w:t>
      </w:r>
      <w:r w:rsidR="00165571" w:rsidRPr="003431DE">
        <w:rPr>
          <w:rFonts w:ascii="Times New Roman" w:hAnsi="Times New Roman" w:cs="Times New Roman"/>
          <w:bCs/>
          <w:sz w:val="24"/>
          <w:szCs w:val="24"/>
          <w:lang w:val="en-US"/>
        </w:rPr>
        <w:t xml:space="preserve">rganizational nostalgia </w:t>
      </w:r>
      <w:r w:rsidRPr="003431DE">
        <w:rPr>
          <w:rFonts w:ascii="Times New Roman" w:hAnsi="Times New Roman" w:cs="Times New Roman"/>
          <w:bCs/>
          <w:sz w:val="24"/>
          <w:szCs w:val="24"/>
          <w:lang w:val="en-US"/>
        </w:rPr>
        <w:t>w</w:t>
      </w:r>
      <w:r w:rsidR="00165571" w:rsidRPr="003431DE">
        <w:rPr>
          <w:rFonts w:ascii="Times New Roman" w:hAnsi="Times New Roman" w:cs="Times New Roman"/>
          <w:bCs/>
          <w:sz w:val="24"/>
          <w:szCs w:val="24"/>
          <w:lang w:val="en-US"/>
        </w:rPr>
        <w:t>a</w:t>
      </w:r>
      <w:r w:rsidR="00146964" w:rsidRPr="003431DE">
        <w:rPr>
          <w:rFonts w:ascii="Times New Roman" w:hAnsi="Times New Roman" w:cs="Times New Roman"/>
          <w:bCs/>
          <w:sz w:val="24"/>
          <w:szCs w:val="24"/>
          <w:lang w:val="en-US"/>
        </w:rPr>
        <w:t>s a</w:t>
      </w:r>
      <w:r w:rsidR="00165571" w:rsidRPr="003431DE">
        <w:rPr>
          <w:rFonts w:ascii="Times New Roman" w:hAnsi="Times New Roman" w:cs="Times New Roman"/>
          <w:bCs/>
          <w:sz w:val="24"/>
          <w:szCs w:val="24"/>
          <w:lang w:val="en-US"/>
        </w:rPr>
        <w:t xml:space="preserve"> continuous</w:t>
      </w:r>
      <w:r w:rsidR="000E3085" w:rsidRPr="003431DE">
        <w:rPr>
          <w:rFonts w:ascii="Times New Roman" w:hAnsi="Times New Roman" w:cs="Times New Roman"/>
          <w:bCs/>
          <w:sz w:val="24"/>
          <w:szCs w:val="24"/>
          <w:lang w:val="en-US"/>
        </w:rPr>
        <w:t>,</w:t>
      </w:r>
      <w:r w:rsidR="004A56B5" w:rsidRPr="003431DE">
        <w:rPr>
          <w:rFonts w:ascii="Times New Roman" w:hAnsi="Times New Roman" w:cs="Times New Roman"/>
          <w:bCs/>
          <w:sz w:val="24"/>
          <w:szCs w:val="24"/>
          <w:lang w:val="en-US"/>
        </w:rPr>
        <w:t xml:space="preserve"> </w:t>
      </w:r>
      <w:r w:rsidRPr="003431DE">
        <w:rPr>
          <w:rFonts w:ascii="Times New Roman" w:hAnsi="Times New Roman" w:cs="Times New Roman"/>
          <w:bCs/>
          <w:sz w:val="24"/>
          <w:szCs w:val="24"/>
          <w:lang w:val="en-US"/>
        </w:rPr>
        <w:t>between-</w:t>
      </w:r>
      <w:r w:rsidR="002C2A97">
        <w:rPr>
          <w:rFonts w:ascii="Times New Roman" w:hAnsi="Times New Roman" w:cs="Times New Roman"/>
          <w:bCs/>
          <w:sz w:val="24"/>
          <w:szCs w:val="24"/>
          <w:lang w:val="en-US"/>
        </w:rPr>
        <w:t>subjects</w:t>
      </w:r>
      <w:r w:rsidR="005B42BF" w:rsidRPr="003431DE">
        <w:rPr>
          <w:rFonts w:ascii="Times New Roman" w:hAnsi="Times New Roman" w:cs="Times New Roman"/>
          <w:bCs/>
          <w:sz w:val="24"/>
          <w:szCs w:val="24"/>
          <w:lang w:val="en-US"/>
        </w:rPr>
        <w:t xml:space="preserve"> </w:t>
      </w:r>
      <w:r w:rsidR="004A56B5" w:rsidRPr="003431DE">
        <w:rPr>
          <w:rFonts w:ascii="Times New Roman" w:hAnsi="Times New Roman" w:cs="Times New Roman"/>
          <w:bCs/>
          <w:sz w:val="24"/>
          <w:szCs w:val="24"/>
          <w:lang w:val="en-US"/>
        </w:rPr>
        <w:t>variable</w:t>
      </w:r>
      <w:r w:rsidRPr="003431DE">
        <w:rPr>
          <w:rFonts w:ascii="Times New Roman" w:hAnsi="Times New Roman" w:cs="Times New Roman"/>
          <w:bCs/>
          <w:sz w:val="24"/>
          <w:szCs w:val="24"/>
          <w:lang w:val="en-US"/>
        </w:rPr>
        <w:t>. G</w:t>
      </w:r>
      <w:r w:rsidR="00896D73" w:rsidRPr="003431DE">
        <w:rPr>
          <w:rFonts w:ascii="Times New Roman" w:hAnsi="Times New Roman" w:cs="Times New Roman"/>
          <w:bCs/>
          <w:sz w:val="24"/>
          <w:szCs w:val="24"/>
          <w:lang w:val="en-US"/>
        </w:rPr>
        <w:t>oal source (</w:t>
      </w:r>
      <w:r w:rsidR="0081237E" w:rsidRPr="003431DE">
        <w:rPr>
          <w:rFonts w:ascii="Times New Roman" w:hAnsi="Times New Roman" w:cs="Times New Roman"/>
          <w:bCs/>
          <w:sz w:val="24"/>
          <w:szCs w:val="24"/>
          <w:lang w:val="en-US"/>
        </w:rPr>
        <w:t xml:space="preserve">personal </w:t>
      </w:r>
      <w:r w:rsidR="00896D73" w:rsidRPr="003431DE">
        <w:rPr>
          <w:rFonts w:ascii="Times New Roman" w:hAnsi="Times New Roman" w:cs="Times New Roman"/>
          <w:bCs/>
          <w:sz w:val="24"/>
          <w:szCs w:val="24"/>
          <w:lang w:val="en-US"/>
        </w:rPr>
        <w:t>vs. organization</w:t>
      </w:r>
      <w:r w:rsidR="00046A39" w:rsidRPr="003431DE">
        <w:rPr>
          <w:rFonts w:ascii="Times New Roman" w:hAnsi="Times New Roman" w:cs="Times New Roman"/>
          <w:bCs/>
          <w:sz w:val="24"/>
          <w:szCs w:val="24"/>
          <w:lang w:val="en-US"/>
        </w:rPr>
        <w:t>al</w:t>
      </w:r>
      <w:r w:rsidR="00896D73" w:rsidRPr="003431DE">
        <w:rPr>
          <w:rFonts w:ascii="Times New Roman" w:hAnsi="Times New Roman" w:cs="Times New Roman"/>
          <w:bCs/>
          <w:sz w:val="24"/>
          <w:szCs w:val="24"/>
          <w:lang w:val="en-US"/>
        </w:rPr>
        <w:t xml:space="preserve">) </w:t>
      </w:r>
      <w:r w:rsidRPr="003431DE">
        <w:rPr>
          <w:rFonts w:ascii="Times New Roman" w:hAnsi="Times New Roman" w:cs="Times New Roman"/>
          <w:bCs/>
          <w:sz w:val="24"/>
          <w:szCs w:val="24"/>
          <w:lang w:val="en-US"/>
        </w:rPr>
        <w:t xml:space="preserve">and </w:t>
      </w:r>
      <w:r w:rsidR="00896D73" w:rsidRPr="003431DE">
        <w:rPr>
          <w:rFonts w:ascii="Times New Roman" w:hAnsi="Times New Roman" w:cs="Times New Roman"/>
          <w:bCs/>
          <w:sz w:val="24"/>
          <w:szCs w:val="24"/>
          <w:lang w:val="en-US"/>
        </w:rPr>
        <w:t xml:space="preserve">goal </w:t>
      </w:r>
      <w:r w:rsidR="00F50B00" w:rsidRPr="003431DE">
        <w:rPr>
          <w:rFonts w:ascii="Times New Roman" w:hAnsi="Times New Roman" w:cs="Times New Roman"/>
          <w:sz w:val="24"/>
          <w:szCs w:val="24"/>
          <w:lang w:val="en-US"/>
        </w:rPr>
        <w:t>importance</w:t>
      </w:r>
      <w:r w:rsidR="00F50B00" w:rsidRPr="003431DE">
        <w:rPr>
          <w:rFonts w:ascii="Times New Roman" w:hAnsi="Times New Roman" w:cs="Times New Roman"/>
          <w:bCs/>
          <w:sz w:val="24"/>
          <w:szCs w:val="24"/>
          <w:lang w:val="en-US"/>
        </w:rPr>
        <w:t xml:space="preserve"> </w:t>
      </w:r>
      <w:r w:rsidR="00896D73" w:rsidRPr="003431DE">
        <w:rPr>
          <w:rFonts w:ascii="Times New Roman" w:hAnsi="Times New Roman" w:cs="Times New Roman"/>
          <w:bCs/>
          <w:sz w:val="24"/>
          <w:szCs w:val="24"/>
          <w:lang w:val="en-US"/>
        </w:rPr>
        <w:t>(most</w:t>
      </w:r>
      <w:r w:rsidR="008E6CBD" w:rsidRPr="003431DE">
        <w:rPr>
          <w:rFonts w:ascii="Times New Roman" w:hAnsi="Times New Roman" w:cs="Times New Roman"/>
          <w:bCs/>
          <w:sz w:val="24"/>
          <w:szCs w:val="24"/>
          <w:lang w:val="en-US"/>
        </w:rPr>
        <w:t xml:space="preserve"> important</w:t>
      </w:r>
      <w:r w:rsidR="00896D73" w:rsidRPr="003431DE">
        <w:rPr>
          <w:rFonts w:ascii="Times New Roman" w:hAnsi="Times New Roman" w:cs="Times New Roman"/>
          <w:bCs/>
          <w:sz w:val="24"/>
          <w:szCs w:val="24"/>
          <w:lang w:val="en-US"/>
        </w:rPr>
        <w:t xml:space="preserve"> vs. least </w:t>
      </w:r>
      <w:r w:rsidR="00AF4C53" w:rsidRPr="003431DE">
        <w:rPr>
          <w:rFonts w:ascii="Times New Roman" w:hAnsi="Times New Roman" w:cs="Times New Roman"/>
          <w:bCs/>
          <w:sz w:val="24"/>
          <w:szCs w:val="24"/>
          <w:lang w:val="en-US"/>
        </w:rPr>
        <w:t>important</w:t>
      </w:r>
      <w:r w:rsidR="00896D73" w:rsidRPr="003431DE">
        <w:rPr>
          <w:rFonts w:ascii="Times New Roman" w:hAnsi="Times New Roman" w:cs="Times New Roman"/>
          <w:bCs/>
          <w:sz w:val="24"/>
          <w:szCs w:val="24"/>
          <w:lang w:val="en-US"/>
        </w:rPr>
        <w:t xml:space="preserve"> goal) </w:t>
      </w:r>
      <w:r w:rsidRPr="003431DE">
        <w:rPr>
          <w:rFonts w:ascii="Times New Roman" w:hAnsi="Times New Roman" w:cs="Times New Roman"/>
          <w:bCs/>
          <w:sz w:val="24"/>
          <w:szCs w:val="24"/>
          <w:lang w:val="en-US"/>
        </w:rPr>
        <w:t xml:space="preserve">were </w:t>
      </w:r>
      <w:r w:rsidR="00896D73" w:rsidRPr="003431DE">
        <w:rPr>
          <w:rFonts w:ascii="Times New Roman" w:hAnsi="Times New Roman" w:cs="Times New Roman"/>
          <w:bCs/>
          <w:sz w:val="24"/>
          <w:szCs w:val="24"/>
          <w:lang w:val="en-US"/>
        </w:rPr>
        <w:t>within</w:t>
      </w:r>
      <w:r w:rsidR="00FF38F7" w:rsidRPr="003431DE">
        <w:rPr>
          <w:rFonts w:ascii="Times New Roman" w:hAnsi="Times New Roman" w:cs="Times New Roman"/>
          <w:bCs/>
          <w:sz w:val="24"/>
          <w:szCs w:val="24"/>
          <w:lang w:val="en-US"/>
        </w:rPr>
        <w:t>-</w:t>
      </w:r>
      <w:r w:rsidR="002C2A97">
        <w:rPr>
          <w:rFonts w:ascii="Times New Roman" w:hAnsi="Times New Roman" w:cs="Times New Roman"/>
          <w:bCs/>
          <w:sz w:val="24"/>
          <w:szCs w:val="24"/>
          <w:lang w:val="en-US"/>
        </w:rPr>
        <w:t>subjects</w:t>
      </w:r>
      <w:r w:rsidR="005B42BF" w:rsidRPr="003431DE">
        <w:rPr>
          <w:rFonts w:ascii="Times New Roman" w:hAnsi="Times New Roman" w:cs="Times New Roman"/>
          <w:bCs/>
          <w:sz w:val="24"/>
          <w:szCs w:val="24"/>
          <w:lang w:val="en-US"/>
        </w:rPr>
        <w:t xml:space="preserve"> </w:t>
      </w:r>
      <w:r w:rsidR="001826F3" w:rsidRPr="003431DE">
        <w:rPr>
          <w:rFonts w:ascii="Times New Roman" w:hAnsi="Times New Roman" w:cs="Times New Roman"/>
          <w:bCs/>
          <w:sz w:val="24"/>
          <w:szCs w:val="24"/>
          <w:lang w:val="en-US"/>
        </w:rPr>
        <w:t>variables</w:t>
      </w:r>
      <w:r w:rsidR="00896D73" w:rsidRPr="003431DE">
        <w:rPr>
          <w:rFonts w:ascii="Times New Roman" w:hAnsi="Times New Roman" w:cs="Times New Roman"/>
          <w:bCs/>
          <w:sz w:val="24"/>
          <w:szCs w:val="24"/>
          <w:lang w:val="en-US"/>
        </w:rPr>
        <w:t>.</w:t>
      </w:r>
    </w:p>
    <w:p w14:paraId="0E93F176" w14:textId="3E19E1FF" w:rsidR="00371AAD" w:rsidRPr="003431DE" w:rsidRDefault="00896D73"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3431DE">
        <w:rPr>
          <w:rFonts w:ascii="Times New Roman" w:hAnsi="Times New Roman" w:cs="Times New Roman"/>
          <w:bCs/>
          <w:sz w:val="24"/>
          <w:szCs w:val="24"/>
          <w:lang w:val="en-US"/>
        </w:rPr>
        <w:t xml:space="preserve">We </w:t>
      </w:r>
      <w:r w:rsidR="004E2F22" w:rsidRPr="003431DE">
        <w:rPr>
          <w:rFonts w:ascii="Times New Roman" w:hAnsi="Times New Roman" w:cs="Times New Roman"/>
          <w:bCs/>
          <w:sz w:val="24"/>
          <w:szCs w:val="24"/>
          <w:lang w:val="en-US"/>
        </w:rPr>
        <w:t xml:space="preserve">conducted </w:t>
      </w:r>
      <w:r w:rsidRPr="003431DE">
        <w:rPr>
          <w:rFonts w:ascii="Times New Roman" w:hAnsi="Times New Roman" w:cs="Times New Roman"/>
          <w:bCs/>
          <w:sz w:val="24"/>
          <w:szCs w:val="24"/>
          <w:lang w:val="en-US"/>
        </w:rPr>
        <w:t xml:space="preserve">power analysis </w:t>
      </w:r>
      <w:r w:rsidR="0035511E" w:rsidRPr="003431DE">
        <w:rPr>
          <w:rFonts w:ascii="Times New Roman" w:hAnsi="Times New Roman" w:cs="Times New Roman"/>
          <w:bCs/>
          <w:sz w:val="24"/>
          <w:szCs w:val="24"/>
          <w:lang w:val="en-US"/>
        </w:rPr>
        <w:t>to determine the minimum number of participant</w:t>
      </w:r>
      <w:r w:rsidR="00E87C8C" w:rsidRPr="003431DE">
        <w:rPr>
          <w:rFonts w:ascii="Times New Roman" w:hAnsi="Times New Roman" w:cs="Times New Roman"/>
          <w:bCs/>
          <w:sz w:val="24"/>
          <w:szCs w:val="24"/>
          <w:lang w:val="en-US"/>
        </w:rPr>
        <w:t>s</w:t>
      </w:r>
      <w:r w:rsidR="005A0878" w:rsidRPr="003431DE">
        <w:rPr>
          <w:rFonts w:ascii="Times New Roman" w:hAnsi="Times New Roman" w:cs="Times New Roman"/>
          <w:bCs/>
          <w:sz w:val="24"/>
          <w:szCs w:val="24"/>
          <w:lang w:val="en-US"/>
        </w:rPr>
        <w:t xml:space="preserve"> needed</w:t>
      </w:r>
      <w:r w:rsidR="00B2325E" w:rsidRPr="003431DE">
        <w:rPr>
          <w:rFonts w:ascii="Times New Roman" w:hAnsi="Times New Roman" w:cs="Times New Roman"/>
          <w:bCs/>
          <w:sz w:val="24"/>
          <w:szCs w:val="24"/>
          <w:lang w:val="en-US"/>
        </w:rPr>
        <w:t xml:space="preserve"> to detect a small effect (i.e., </w:t>
      </w:r>
      <w:r w:rsidR="00B2325E" w:rsidRPr="003431DE">
        <w:rPr>
          <w:rFonts w:ascii="Times New Roman" w:hAnsi="Times New Roman" w:cs="Times New Roman"/>
          <w:bCs/>
          <w:i/>
          <w:iCs/>
          <w:sz w:val="24"/>
          <w:szCs w:val="24"/>
          <w:lang w:val="en-US"/>
        </w:rPr>
        <w:t>f</w:t>
      </w:r>
      <w:r w:rsidR="00B2325E" w:rsidRPr="003431DE">
        <w:rPr>
          <w:rFonts w:ascii="Times New Roman" w:hAnsi="Times New Roman" w:cs="Times New Roman"/>
          <w:bCs/>
          <w:sz w:val="24"/>
          <w:szCs w:val="24"/>
          <w:lang w:val="en-US"/>
        </w:rPr>
        <w:t xml:space="preserve"> = .10, α = .05</w:t>
      </w:r>
      <w:r w:rsidR="00B71F30" w:rsidRPr="003431DE">
        <w:rPr>
          <w:rFonts w:ascii="Times New Roman" w:hAnsi="Times New Roman" w:cs="Times New Roman"/>
          <w:bCs/>
          <w:sz w:val="24"/>
          <w:szCs w:val="24"/>
          <w:lang w:val="en-US"/>
        </w:rPr>
        <w:t>,</w:t>
      </w:r>
      <w:r w:rsidR="00B2325E" w:rsidRPr="003431DE">
        <w:rPr>
          <w:rFonts w:ascii="Times New Roman" w:hAnsi="Times New Roman" w:cs="Times New Roman"/>
          <w:bCs/>
          <w:sz w:val="24"/>
          <w:szCs w:val="24"/>
          <w:lang w:val="en-US"/>
        </w:rPr>
        <w:t xml:space="preserve"> power = .95)</w:t>
      </w:r>
      <w:r w:rsidR="00E92424" w:rsidRPr="003431DE">
        <w:rPr>
          <w:rFonts w:ascii="Times New Roman" w:hAnsi="Times New Roman" w:cs="Times New Roman"/>
          <w:bCs/>
          <w:sz w:val="24"/>
          <w:szCs w:val="24"/>
          <w:lang w:val="en-US"/>
        </w:rPr>
        <w:t>,</w:t>
      </w:r>
      <w:r w:rsidR="0035511E" w:rsidRPr="003431DE">
        <w:rPr>
          <w:rFonts w:ascii="Times New Roman" w:hAnsi="Times New Roman" w:cs="Times New Roman"/>
          <w:bCs/>
          <w:sz w:val="24"/>
          <w:szCs w:val="24"/>
          <w:lang w:val="en-US"/>
        </w:rPr>
        <w:t xml:space="preserve"> </w:t>
      </w:r>
      <w:r w:rsidR="00B2325E" w:rsidRPr="003431DE">
        <w:rPr>
          <w:rFonts w:ascii="Times New Roman" w:hAnsi="Times New Roman" w:cs="Times New Roman"/>
          <w:bCs/>
          <w:sz w:val="24"/>
          <w:szCs w:val="24"/>
          <w:lang w:val="en-US"/>
        </w:rPr>
        <w:t xml:space="preserve">given </w:t>
      </w:r>
      <w:r w:rsidR="0035511E" w:rsidRPr="003431DE">
        <w:rPr>
          <w:rFonts w:ascii="Times New Roman" w:hAnsi="Times New Roman" w:cs="Times New Roman"/>
          <w:bCs/>
          <w:sz w:val="24"/>
          <w:szCs w:val="24"/>
          <w:lang w:val="en-US"/>
        </w:rPr>
        <w:t>a design with</w:t>
      </w:r>
      <w:r w:rsidR="00165571" w:rsidRPr="003431DE">
        <w:rPr>
          <w:rFonts w:ascii="Times New Roman" w:hAnsi="Times New Roman" w:cs="Times New Roman"/>
          <w:bCs/>
          <w:sz w:val="24"/>
          <w:szCs w:val="24"/>
          <w:lang w:val="en-US"/>
        </w:rPr>
        <w:t xml:space="preserve"> one continuous predictor</w:t>
      </w:r>
      <w:r w:rsidR="00B2325E" w:rsidRPr="003431DE">
        <w:rPr>
          <w:rFonts w:ascii="Times New Roman" w:hAnsi="Times New Roman" w:cs="Times New Roman"/>
          <w:bCs/>
          <w:sz w:val="24"/>
          <w:szCs w:val="24"/>
          <w:lang w:val="en-US"/>
        </w:rPr>
        <w:t xml:space="preserve">, </w:t>
      </w:r>
      <w:r w:rsidR="0035511E" w:rsidRPr="003431DE">
        <w:rPr>
          <w:rFonts w:ascii="Times New Roman" w:hAnsi="Times New Roman" w:cs="Times New Roman"/>
          <w:bCs/>
          <w:sz w:val="24"/>
          <w:szCs w:val="24"/>
          <w:lang w:val="en-US"/>
        </w:rPr>
        <w:t>two within-</w:t>
      </w:r>
      <w:r w:rsidR="00D154FF">
        <w:rPr>
          <w:rFonts w:ascii="Times New Roman" w:hAnsi="Times New Roman" w:cs="Times New Roman"/>
          <w:bCs/>
          <w:sz w:val="24"/>
          <w:szCs w:val="24"/>
          <w:lang w:val="en-US"/>
        </w:rPr>
        <w:t>subjects</w:t>
      </w:r>
      <w:r w:rsidR="005B42BF" w:rsidRPr="003431DE">
        <w:rPr>
          <w:rFonts w:ascii="Times New Roman" w:hAnsi="Times New Roman" w:cs="Times New Roman"/>
          <w:bCs/>
          <w:sz w:val="24"/>
          <w:szCs w:val="24"/>
          <w:lang w:val="en-US"/>
        </w:rPr>
        <w:t xml:space="preserve"> </w:t>
      </w:r>
      <w:r w:rsidR="00D47300" w:rsidRPr="003431DE">
        <w:rPr>
          <w:rFonts w:ascii="Times New Roman" w:hAnsi="Times New Roman" w:cs="Times New Roman"/>
          <w:bCs/>
          <w:sz w:val="24"/>
          <w:szCs w:val="24"/>
          <w:lang w:val="en-US"/>
        </w:rPr>
        <w:t>variables</w:t>
      </w:r>
      <w:r w:rsidR="000E3085" w:rsidRPr="003431DE">
        <w:rPr>
          <w:rFonts w:ascii="Times New Roman" w:hAnsi="Times New Roman" w:cs="Times New Roman"/>
          <w:bCs/>
          <w:sz w:val="24"/>
          <w:szCs w:val="24"/>
          <w:lang w:val="en-US"/>
        </w:rPr>
        <w:t>,</w:t>
      </w:r>
      <w:r w:rsidR="00D47300" w:rsidRPr="003431DE">
        <w:rPr>
          <w:rFonts w:ascii="Times New Roman" w:hAnsi="Times New Roman" w:cs="Times New Roman"/>
          <w:bCs/>
          <w:sz w:val="24"/>
          <w:szCs w:val="24"/>
          <w:lang w:val="en-US"/>
        </w:rPr>
        <w:t xml:space="preserve"> </w:t>
      </w:r>
      <w:r w:rsidR="00B2325E" w:rsidRPr="003431DE">
        <w:rPr>
          <w:rFonts w:ascii="Times New Roman" w:hAnsi="Times New Roman" w:cs="Times New Roman"/>
          <w:bCs/>
          <w:sz w:val="24"/>
          <w:szCs w:val="24"/>
          <w:lang w:val="en-US"/>
        </w:rPr>
        <w:t xml:space="preserve">and </w:t>
      </w:r>
      <w:r w:rsidR="0035511E" w:rsidRPr="003431DE">
        <w:rPr>
          <w:rFonts w:ascii="Times New Roman" w:hAnsi="Times New Roman" w:cs="Times New Roman"/>
          <w:bCs/>
          <w:sz w:val="24"/>
          <w:szCs w:val="24"/>
          <w:lang w:val="en-US"/>
        </w:rPr>
        <w:t>a correlation of .50 between the two levels of the within-</w:t>
      </w:r>
      <w:r w:rsidR="00C25D4D">
        <w:rPr>
          <w:rFonts w:ascii="Times New Roman" w:hAnsi="Times New Roman" w:cs="Times New Roman"/>
          <w:bCs/>
          <w:sz w:val="24"/>
          <w:szCs w:val="24"/>
          <w:lang w:val="en-US"/>
        </w:rPr>
        <w:t>subjects</w:t>
      </w:r>
      <w:r w:rsidR="00C25D4D" w:rsidRPr="003431DE">
        <w:rPr>
          <w:rFonts w:ascii="Times New Roman" w:hAnsi="Times New Roman" w:cs="Times New Roman"/>
          <w:bCs/>
          <w:sz w:val="24"/>
          <w:szCs w:val="24"/>
          <w:lang w:val="en-US"/>
        </w:rPr>
        <w:t xml:space="preserve"> </w:t>
      </w:r>
      <w:r w:rsidR="0035511E" w:rsidRPr="003431DE">
        <w:rPr>
          <w:rFonts w:ascii="Times New Roman" w:hAnsi="Times New Roman" w:cs="Times New Roman"/>
          <w:bCs/>
          <w:sz w:val="24"/>
          <w:szCs w:val="24"/>
          <w:lang w:val="en-US"/>
        </w:rPr>
        <w:t>factors</w:t>
      </w:r>
      <w:r w:rsidR="00B2325E" w:rsidRPr="003431DE">
        <w:rPr>
          <w:rFonts w:ascii="Times New Roman" w:hAnsi="Times New Roman" w:cs="Times New Roman"/>
          <w:bCs/>
          <w:sz w:val="24"/>
          <w:szCs w:val="24"/>
          <w:lang w:val="en-US"/>
        </w:rPr>
        <w:t xml:space="preserve"> (</w:t>
      </w:r>
      <w:proofErr w:type="spellStart"/>
      <w:r w:rsidR="00B2325E" w:rsidRPr="003431DE">
        <w:rPr>
          <w:rFonts w:ascii="Times New Roman" w:hAnsi="Times New Roman" w:cs="Times New Roman"/>
          <w:bCs/>
          <w:sz w:val="24"/>
          <w:szCs w:val="24"/>
          <w:lang w:val="en-US"/>
        </w:rPr>
        <w:t>GPower</w:t>
      </w:r>
      <w:proofErr w:type="spellEnd"/>
      <w:r w:rsidR="00B2325E" w:rsidRPr="003431DE">
        <w:rPr>
          <w:rFonts w:ascii="Times New Roman" w:hAnsi="Times New Roman" w:cs="Times New Roman"/>
          <w:bCs/>
          <w:sz w:val="24"/>
          <w:szCs w:val="24"/>
          <w:lang w:val="en-US"/>
        </w:rPr>
        <w:t xml:space="preserve"> 3; Faul et al.</w:t>
      </w:r>
      <w:r w:rsidR="00952498" w:rsidRPr="003431DE">
        <w:rPr>
          <w:rFonts w:ascii="Times New Roman" w:hAnsi="Times New Roman" w:cs="Times New Roman"/>
          <w:bCs/>
          <w:sz w:val="24"/>
          <w:szCs w:val="24"/>
          <w:lang w:val="en-US"/>
        </w:rPr>
        <w:t>,</w:t>
      </w:r>
      <w:r w:rsidR="00B2325E" w:rsidRPr="003431DE">
        <w:rPr>
          <w:rFonts w:ascii="Times New Roman" w:hAnsi="Times New Roman" w:cs="Times New Roman"/>
          <w:bCs/>
          <w:sz w:val="24"/>
          <w:szCs w:val="24"/>
          <w:lang w:val="en-US"/>
        </w:rPr>
        <w:t xml:space="preserve"> 2007)</w:t>
      </w:r>
      <w:r w:rsidR="0035511E" w:rsidRPr="003431DE">
        <w:rPr>
          <w:rFonts w:ascii="Times New Roman" w:hAnsi="Times New Roman" w:cs="Times New Roman"/>
          <w:bCs/>
          <w:sz w:val="24"/>
          <w:szCs w:val="24"/>
          <w:lang w:val="en-US"/>
        </w:rPr>
        <w:t xml:space="preserve">. This </w:t>
      </w:r>
      <w:r w:rsidR="00D47300" w:rsidRPr="003431DE">
        <w:rPr>
          <w:rFonts w:ascii="Times New Roman" w:hAnsi="Times New Roman" w:cs="Times New Roman"/>
          <w:bCs/>
          <w:sz w:val="24"/>
          <w:szCs w:val="24"/>
          <w:lang w:val="en-US"/>
        </w:rPr>
        <w:t>number was</w:t>
      </w:r>
      <w:r w:rsidRPr="003431DE">
        <w:rPr>
          <w:rFonts w:ascii="Times New Roman" w:hAnsi="Times New Roman" w:cs="Times New Roman"/>
          <w:bCs/>
          <w:sz w:val="24"/>
          <w:szCs w:val="24"/>
          <w:lang w:val="en-US"/>
        </w:rPr>
        <w:t xml:space="preserve"> </w:t>
      </w:r>
      <w:r w:rsidR="003C0DB3" w:rsidRPr="003431DE">
        <w:rPr>
          <w:rFonts w:ascii="Times New Roman" w:hAnsi="Times New Roman" w:cs="Times New Roman"/>
          <w:bCs/>
          <w:sz w:val="24"/>
          <w:szCs w:val="24"/>
          <w:lang w:val="en-US"/>
        </w:rPr>
        <w:t>216</w:t>
      </w:r>
      <w:r w:rsidRPr="003431DE">
        <w:rPr>
          <w:rFonts w:ascii="Times New Roman" w:hAnsi="Times New Roman" w:cs="Times New Roman"/>
          <w:bCs/>
          <w:sz w:val="24"/>
          <w:szCs w:val="24"/>
          <w:lang w:val="en-US"/>
        </w:rPr>
        <w:t>. We invited</w:t>
      </w:r>
      <w:r w:rsidR="003F06EF">
        <w:rPr>
          <w:rFonts w:ascii="Times New Roman" w:hAnsi="Times New Roman" w:cs="Times New Roman"/>
          <w:bCs/>
          <w:sz w:val="24"/>
          <w:szCs w:val="24"/>
          <w:lang w:val="en-US"/>
        </w:rPr>
        <w:t>,</w:t>
      </w:r>
      <w:r w:rsidRPr="003431DE">
        <w:rPr>
          <w:rFonts w:ascii="Times New Roman" w:hAnsi="Times New Roman" w:cs="Times New Roman"/>
          <w:bCs/>
          <w:sz w:val="24"/>
          <w:szCs w:val="24"/>
          <w:lang w:val="en-US"/>
        </w:rPr>
        <w:t xml:space="preserve"> </w:t>
      </w:r>
      <w:r w:rsidR="00D47300" w:rsidRPr="003431DE">
        <w:rPr>
          <w:rFonts w:ascii="Times New Roman" w:hAnsi="Times New Roman" w:cs="Times New Roman"/>
          <w:bCs/>
          <w:sz w:val="24"/>
          <w:szCs w:val="24"/>
          <w:lang w:val="en-US"/>
        </w:rPr>
        <w:t xml:space="preserve">via </w:t>
      </w:r>
      <w:r w:rsidR="0035511E" w:rsidRPr="003431DE">
        <w:rPr>
          <w:rFonts w:ascii="Times New Roman" w:hAnsi="Times New Roman" w:cs="Times New Roman"/>
          <w:bCs/>
          <w:sz w:val="24"/>
          <w:szCs w:val="24"/>
          <w:lang w:val="en-US"/>
        </w:rPr>
        <w:t>Prolific</w:t>
      </w:r>
      <w:r w:rsidR="003F06EF">
        <w:rPr>
          <w:rFonts w:ascii="Times New Roman" w:hAnsi="Times New Roman" w:cs="Times New Roman"/>
          <w:bCs/>
          <w:sz w:val="24"/>
          <w:szCs w:val="24"/>
          <w:lang w:val="en-US"/>
        </w:rPr>
        <w:t>,</w:t>
      </w:r>
      <w:r w:rsidR="0035511E" w:rsidRPr="003431DE">
        <w:rPr>
          <w:rFonts w:ascii="Times New Roman" w:hAnsi="Times New Roman" w:cs="Times New Roman"/>
          <w:bCs/>
          <w:sz w:val="24"/>
          <w:szCs w:val="24"/>
          <w:lang w:val="en-US"/>
        </w:rPr>
        <w:t xml:space="preserve"> </w:t>
      </w:r>
      <w:r w:rsidR="00EF017F">
        <w:rPr>
          <w:rFonts w:ascii="Times New Roman" w:hAnsi="Times New Roman" w:cs="Times New Roman"/>
          <w:bCs/>
          <w:sz w:val="24"/>
          <w:szCs w:val="24"/>
          <w:lang w:val="en-US"/>
        </w:rPr>
        <w:t>299</w:t>
      </w:r>
      <w:r w:rsidRPr="003431DE">
        <w:rPr>
          <w:rFonts w:ascii="Times New Roman" w:hAnsi="Times New Roman" w:cs="Times New Roman"/>
          <w:bCs/>
          <w:sz w:val="24"/>
          <w:szCs w:val="24"/>
          <w:lang w:val="en-US"/>
        </w:rPr>
        <w:t xml:space="preserve"> US-based participants</w:t>
      </w:r>
      <w:r w:rsidR="008E6CBD" w:rsidRPr="003431DE">
        <w:rPr>
          <w:rFonts w:ascii="Times New Roman" w:hAnsi="Times New Roman" w:cs="Times New Roman"/>
          <w:bCs/>
          <w:sz w:val="24"/>
          <w:szCs w:val="24"/>
          <w:lang w:val="en-US"/>
        </w:rPr>
        <w:t>,</w:t>
      </w:r>
      <w:r w:rsidR="0035511E" w:rsidRPr="003431DE">
        <w:rPr>
          <w:rFonts w:ascii="Times New Roman" w:hAnsi="Times New Roman" w:cs="Times New Roman"/>
          <w:bCs/>
          <w:sz w:val="24"/>
          <w:szCs w:val="24"/>
          <w:lang w:val="en-US"/>
        </w:rPr>
        <w:t xml:space="preserve"> who </w:t>
      </w:r>
      <w:r w:rsidR="000631C8" w:rsidRPr="003431DE">
        <w:rPr>
          <w:rFonts w:ascii="Times New Roman" w:hAnsi="Times New Roman" w:cs="Times New Roman"/>
          <w:bCs/>
          <w:sz w:val="24"/>
          <w:szCs w:val="24"/>
          <w:lang w:val="en-US"/>
        </w:rPr>
        <w:t>were employed</w:t>
      </w:r>
      <w:r w:rsidR="0035511E" w:rsidRPr="003431DE">
        <w:rPr>
          <w:rFonts w:ascii="Times New Roman" w:hAnsi="Times New Roman" w:cs="Times New Roman"/>
          <w:bCs/>
          <w:sz w:val="24"/>
          <w:szCs w:val="24"/>
          <w:lang w:val="en-US"/>
        </w:rPr>
        <w:t xml:space="preserve"> </w:t>
      </w:r>
      <w:r w:rsidR="00146964" w:rsidRPr="003431DE">
        <w:rPr>
          <w:rFonts w:ascii="Times New Roman" w:hAnsi="Times New Roman" w:cs="Times New Roman"/>
          <w:bCs/>
          <w:sz w:val="24"/>
          <w:szCs w:val="24"/>
          <w:lang w:val="en-US"/>
        </w:rPr>
        <w:t xml:space="preserve">full-time or </w:t>
      </w:r>
      <w:r w:rsidR="0035511E" w:rsidRPr="003431DE">
        <w:rPr>
          <w:rFonts w:ascii="Times New Roman" w:hAnsi="Times New Roman" w:cs="Times New Roman"/>
          <w:bCs/>
          <w:sz w:val="24"/>
          <w:szCs w:val="24"/>
          <w:lang w:val="en-US"/>
        </w:rPr>
        <w:t>part-time</w:t>
      </w:r>
      <w:r w:rsidR="00173E30" w:rsidRPr="003431DE">
        <w:rPr>
          <w:rFonts w:ascii="Times New Roman" w:hAnsi="Times New Roman" w:cs="Times New Roman"/>
          <w:bCs/>
          <w:sz w:val="24"/>
          <w:szCs w:val="24"/>
          <w:lang w:val="en-US"/>
        </w:rPr>
        <w:t xml:space="preserve"> in an organization (i.e., not self-employed)</w:t>
      </w:r>
      <w:r w:rsidR="006C09C8" w:rsidRPr="003431DE">
        <w:rPr>
          <w:rFonts w:ascii="Times New Roman" w:hAnsi="Times New Roman" w:cs="Times New Roman"/>
          <w:bCs/>
          <w:sz w:val="24"/>
          <w:szCs w:val="24"/>
          <w:lang w:val="en-US"/>
        </w:rPr>
        <w:t>, to complete the Time 1 assessments</w:t>
      </w:r>
      <w:r w:rsidR="00C61BAB" w:rsidRPr="003431DE">
        <w:rPr>
          <w:rFonts w:ascii="Times New Roman" w:hAnsi="Times New Roman" w:cs="Times New Roman"/>
          <w:bCs/>
          <w:sz w:val="24"/>
          <w:szCs w:val="24"/>
          <w:lang w:val="en-US"/>
        </w:rPr>
        <w:t xml:space="preserve">. We </w:t>
      </w:r>
      <w:r w:rsidR="00D47300" w:rsidRPr="003431DE">
        <w:rPr>
          <w:rFonts w:ascii="Times New Roman" w:hAnsi="Times New Roman" w:cs="Times New Roman"/>
          <w:bCs/>
          <w:sz w:val="24"/>
          <w:szCs w:val="24"/>
          <w:lang w:val="en-US"/>
        </w:rPr>
        <w:t>re-</w:t>
      </w:r>
      <w:r w:rsidR="00C61BAB" w:rsidRPr="003431DE">
        <w:rPr>
          <w:rFonts w:ascii="Times New Roman" w:hAnsi="Times New Roman" w:cs="Times New Roman"/>
          <w:bCs/>
          <w:sz w:val="24"/>
          <w:szCs w:val="24"/>
          <w:lang w:val="en-US"/>
        </w:rPr>
        <w:t xml:space="preserve">invited </w:t>
      </w:r>
      <w:r w:rsidR="00D47300" w:rsidRPr="003431DE">
        <w:rPr>
          <w:rFonts w:ascii="Times New Roman" w:hAnsi="Times New Roman" w:cs="Times New Roman"/>
          <w:bCs/>
          <w:sz w:val="24"/>
          <w:szCs w:val="24"/>
          <w:lang w:val="en-US"/>
        </w:rPr>
        <w:t>them</w:t>
      </w:r>
      <w:r w:rsidR="00C61BAB" w:rsidRPr="003431DE">
        <w:rPr>
          <w:rFonts w:ascii="Times New Roman" w:hAnsi="Times New Roman" w:cs="Times New Roman"/>
          <w:bCs/>
          <w:sz w:val="24"/>
          <w:szCs w:val="24"/>
          <w:lang w:val="en-US"/>
        </w:rPr>
        <w:t xml:space="preserve"> for </w:t>
      </w:r>
      <w:r w:rsidR="006C09C8" w:rsidRPr="003431DE">
        <w:rPr>
          <w:rFonts w:ascii="Times New Roman" w:hAnsi="Times New Roman" w:cs="Times New Roman"/>
          <w:bCs/>
          <w:sz w:val="24"/>
          <w:szCs w:val="24"/>
          <w:lang w:val="en-US"/>
        </w:rPr>
        <w:t>Time 2</w:t>
      </w:r>
      <w:r w:rsidR="008E6CBD" w:rsidRPr="003431DE">
        <w:rPr>
          <w:rFonts w:ascii="Times New Roman" w:hAnsi="Times New Roman" w:cs="Times New Roman"/>
          <w:bCs/>
          <w:sz w:val="24"/>
          <w:szCs w:val="24"/>
          <w:lang w:val="en-US"/>
        </w:rPr>
        <w:t>. Of them</w:t>
      </w:r>
      <w:r w:rsidR="00C61BAB" w:rsidRPr="003431DE">
        <w:rPr>
          <w:rFonts w:ascii="Times New Roman" w:hAnsi="Times New Roman" w:cs="Times New Roman"/>
          <w:bCs/>
          <w:sz w:val="24"/>
          <w:szCs w:val="24"/>
          <w:lang w:val="en-US"/>
        </w:rPr>
        <w:t>, 2</w:t>
      </w:r>
      <w:r w:rsidR="007058C9" w:rsidRPr="003431DE">
        <w:rPr>
          <w:rFonts w:ascii="Times New Roman" w:hAnsi="Times New Roman" w:cs="Times New Roman"/>
          <w:bCs/>
          <w:sz w:val="24"/>
          <w:szCs w:val="24"/>
          <w:lang w:val="en-US"/>
        </w:rPr>
        <w:t>4</w:t>
      </w:r>
      <w:r w:rsidR="00F92B42">
        <w:rPr>
          <w:rFonts w:ascii="Times New Roman" w:hAnsi="Times New Roman" w:cs="Times New Roman"/>
          <w:bCs/>
          <w:sz w:val="24"/>
          <w:szCs w:val="24"/>
          <w:lang w:val="en-US"/>
        </w:rPr>
        <w:t>5</w:t>
      </w:r>
      <w:r w:rsidR="00C61BAB" w:rsidRPr="003431DE">
        <w:rPr>
          <w:rFonts w:ascii="Times New Roman" w:hAnsi="Times New Roman" w:cs="Times New Roman"/>
          <w:bCs/>
          <w:sz w:val="24"/>
          <w:szCs w:val="24"/>
          <w:lang w:val="en-US"/>
        </w:rPr>
        <w:t xml:space="preserve"> (</w:t>
      </w:r>
      <w:r w:rsidR="008F22E8" w:rsidRPr="003431DE">
        <w:rPr>
          <w:rFonts w:ascii="Times New Roman" w:hAnsi="Times New Roman" w:cs="Times New Roman"/>
          <w:bCs/>
          <w:sz w:val="24"/>
          <w:szCs w:val="24"/>
          <w:lang w:val="en-US"/>
        </w:rPr>
        <w:t>8</w:t>
      </w:r>
      <w:r w:rsidR="007058C9" w:rsidRPr="003431DE">
        <w:rPr>
          <w:rFonts w:ascii="Times New Roman" w:hAnsi="Times New Roman" w:cs="Times New Roman"/>
          <w:bCs/>
          <w:sz w:val="24"/>
          <w:szCs w:val="24"/>
          <w:lang w:val="en-US"/>
        </w:rPr>
        <w:t>2</w:t>
      </w:r>
      <w:r w:rsidR="00C61BAB" w:rsidRPr="003431DE">
        <w:rPr>
          <w:rFonts w:ascii="Times New Roman" w:hAnsi="Times New Roman" w:cs="Times New Roman"/>
          <w:bCs/>
          <w:sz w:val="24"/>
          <w:szCs w:val="24"/>
          <w:lang w:val="en-US"/>
        </w:rPr>
        <w:t xml:space="preserve">%) </w:t>
      </w:r>
      <w:r w:rsidR="007058C9" w:rsidRPr="003431DE">
        <w:rPr>
          <w:rFonts w:ascii="Times New Roman" w:hAnsi="Times New Roman" w:cs="Times New Roman"/>
          <w:bCs/>
          <w:sz w:val="24"/>
          <w:szCs w:val="24"/>
          <w:lang w:val="en-US"/>
        </w:rPr>
        <w:t>provided valid responses</w:t>
      </w:r>
      <w:r w:rsidR="0019596D" w:rsidRPr="003431DE">
        <w:rPr>
          <w:rFonts w:ascii="Times New Roman" w:hAnsi="Times New Roman" w:cs="Times New Roman"/>
          <w:bCs/>
          <w:sz w:val="24"/>
          <w:szCs w:val="24"/>
          <w:lang w:val="en-US"/>
        </w:rPr>
        <w:t xml:space="preserve"> at Time 2</w:t>
      </w:r>
      <w:r w:rsidR="00BF243F" w:rsidRPr="003431DE">
        <w:rPr>
          <w:rFonts w:ascii="Times New Roman" w:hAnsi="Times New Roman" w:cs="Times New Roman"/>
          <w:bCs/>
          <w:sz w:val="24"/>
          <w:szCs w:val="24"/>
          <w:lang w:val="en-US"/>
        </w:rPr>
        <w:t>.</w:t>
      </w:r>
      <w:r w:rsidR="001E5C52">
        <w:rPr>
          <w:rFonts w:ascii="Times New Roman" w:hAnsi="Times New Roman" w:cs="Times New Roman"/>
          <w:bCs/>
          <w:sz w:val="24"/>
          <w:szCs w:val="24"/>
          <w:lang w:val="en-US"/>
        </w:rPr>
        <w:t xml:space="preserve"> </w:t>
      </w:r>
      <w:r w:rsidR="00FC4856">
        <w:rPr>
          <w:rFonts w:ascii="Times New Roman" w:hAnsi="Times New Roman" w:cs="Times New Roman"/>
          <w:bCs/>
          <w:sz w:val="24"/>
          <w:szCs w:val="24"/>
          <w:lang w:val="en-US"/>
        </w:rPr>
        <w:t xml:space="preserve">They </w:t>
      </w:r>
      <w:r w:rsidR="003E399E" w:rsidRPr="003E399E">
        <w:rPr>
          <w:rFonts w:ascii="Times New Roman" w:hAnsi="Times New Roman" w:cs="Times New Roman"/>
          <w:bCs/>
          <w:sz w:val="24"/>
          <w:szCs w:val="24"/>
          <w:lang w:val="en-US"/>
        </w:rPr>
        <w:t xml:space="preserve">received </w:t>
      </w:r>
      <w:r w:rsidR="003E399E" w:rsidRPr="003E399E">
        <w:rPr>
          <w:rFonts w:ascii="Times New Roman" w:hAnsi="Times New Roman" w:cs="Times New Roman"/>
          <w:bCs/>
          <w:sz w:val="24"/>
          <w:szCs w:val="24"/>
          <w:lang w:val="en-US"/>
        </w:rPr>
        <w:lastRenderedPageBreak/>
        <w:t xml:space="preserve">compensation </w:t>
      </w:r>
      <w:r w:rsidR="001E5C52">
        <w:rPr>
          <w:rFonts w:ascii="Times New Roman" w:hAnsi="Times New Roman" w:cs="Times New Roman"/>
          <w:bCs/>
          <w:sz w:val="24"/>
          <w:szCs w:val="24"/>
          <w:lang w:val="en-US"/>
        </w:rPr>
        <w:t xml:space="preserve">directly </w:t>
      </w:r>
      <w:r w:rsidR="003E399E" w:rsidRPr="003E399E">
        <w:rPr>
          <w:rFonts w:ascii="Times New Roman" w:hAnsi="Times New Roman" w:cs="Times New Roman"/>
          <w:bCs/>
          <w:sz w:val="24"/>
          <w:szCs w:val="24"/>
          <w:lang w:val="en-US"/>
        </w:rPr>
        <w:t xml:space="preserve">after Wave 1 (for </w:t>
      </w:r>
      <w:r w:rsidR="00FC4856">
        <w:rPr>
          <w:rFonts w:ascii="Times New Roman" w:hAnsi="Times New Roman" w:cs="Times New Roman"/>
          <w:bCs/>
          <w:sz w:val="24"/>
          <w:szCs w:val="24"/>
          <w:lang w:val="en-US"/>
        </w:rPr>
        <w:t>taking part</w:t>
      </w:r>
      <w:r w:rsidR="00FC4856" w:rsidRPr="003E399E">
        <w:rPr>
          <w:rFonts w:ascii="Times New Roman" w:hAnsi="Times New Roman" w:cs="Times New Roman"/>
          <w:bCs/>
          <w:sz w:val="24"/>
          <w:szCs w:val="24"/>
          <w:lang w:val="en-US"/>
        </w:rPr>
        <w:t xml:space="preserve"> </w:t>
      </w:r>
      <w:r w:rsidR="003E399E" w:rsidRPr="003E399E">
        <w:rPr>
          <w:rFonts w:ascii="Times New Roman" w:hAnsi="Times New Roman" w:cs="Times New Roman"/>
          <w:bCs/>
          <w:sz w:val="24"/>
          <w:szCs w:val="24"/>
          <w:lang w:val="en-US"/>
        </w:rPr>
        <w:t xml:space="preserve">in Wave 1) and </w:t>
      </w:r>
      <w:r w:rsidR="001E5C52">
        <w:rPr>
          <w:rFonts w:ascii="Times New Roman" w:hAnsi="Times New Roman" w:cs="Times New Roman"/>
          <w:bCs/>
          <w:sz w:val="24"/>
          <w:szCs w:val="24"/>
          <w:lang w:val="en-US"/>
        </w:rPr>
        <w:t xml:space="preserve">directly </w:t>
      </w:r>
      <w:r w:rsidR="003E399E" w:rsidRPr="003E399E">
        <w:rPr>
          <w:rFonts w:ascii="Times New Roman" w:hAnsi="Times New Roman" w:cs="Times New Roman"/>
          <w:bCs/>
          <w:sz w:val="24"/>
          <w:szCs w:val="24"/>
          <w:lang w:val="en-US"/>
        </w:rPr>
        <w:t xml:space="preserve">after Wave 2 (for </w:t>
      </w:r>
      <w:r w:rsidR="00FC4856">
        <w:rPr>
          <w:rFonts w:ascii="Times New Roman" w:hAnsi="Times New Roman" w:cs="Times New Roman"/>
          <w:bCs/>
          <w:sz w:val="24"/>
          <w:szCs w:val="24"/>
          <w:lang w:val="en-US"/>
        </w:rPr>
        <w:t>taking part</w:t>
      </w:r>
      <w:r w:rsidR="00FC4856" w:rsidRPr="003E399E">
        <w:rPr>
          <w:rFonts w:ascii="Times New Roman" w:hAnsi="Times New Roman" w:cs="Times New Roman"/>
          <w:bCs/>
          <w:sz w:val="24"/>
          <w:szCs w:val="24"/>
          <w:lang w:val="en-US"/>
        </w:rPr>
        <w:t xml:space="preserve"> </w:t>
      </w:r>
      <w:r w:rsidR="003E399E" w:rsidRPr="003E399E">
        <w:rPr>
          <w:rFonts w:ascii="Times New Roman" w:hAnsi="Times New Roman" w:cs="Times New Roman"/>
          <w:bCs/>
          <w:sz w:val="24"/>
          <w:szCs w:val="24"/>
          <w:lang w:val="en-US"/>
        </w:rPr>
        <w:t>in Wave 2).</w:t>
      </w:r>
      <w:r w:rsidR="006B1BB9">
        <w:rPr>
          <w:rFonts w:ascii="Times New Roman" w:hAnsi="Times New Roman" w:cs="Times New Roman"/>
          <w:bCs/>
          <w:sz w:val="24"/>
          <w:szCs w:val="24"/>
          <w:vertAlign w:val="superscript"/>
          <w:lang w:val="en-US"/>
        </w:rPr>
        <w:t>1, 2</w:t>
      </w:r>
    </w:p>
    <w:p w14:paraId="522EB792" w14:textId="5B6169E9" w:rsidR="00CA7425" w:rsidRPr="003431DE" w:rsidRDefault="00F447F3"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3431DE">
        <w:rPr>
          <w:rFonts w:ascii="Times New Roman" w:hAnsi="Times New Roman" w:cs="Times New Roman"/>
          <w:bCs/>
          <w:sz w:val="24"/>
          <w:szCs w:val="24"/>
          <w:lang w:val="en-US"/>
        </w:rPr>
        <w:t>Of the 24</w:t>
      </w:r>
      <w:r w:rsidR="008E0F88">
        <w:rPr>
          <w:rFonts w:ascii="Times New Roman" w:hAnsi="Times New Roman" w:cs="Times New Roman"/>
          <w:bCs/>
          <w:sz w:val="24"/>
          <w:szCs w:val="24"/>
          <w:lang w:val="en-US"/>
        </w:rPr>
        <w:t>5</w:t>
      </w:r>
      <w:r w:rsidRPr="003431DE">
        <w:rPr>
          <w:rFonts w:ascii="Times New Roman" w:hAnsi="Times New Roman" w:cs="Times New Roman"/>
          <w:bCs/>
          <w:sz w:val="24"/>
          <w:szCs w:val="24"/>
          <w:lang w:val="en-US"/>
        </w:rPr>
        <w:t xml:space="preserve"> respondents</w:t>
      </w:r>
      <w:r w:rsidR="00AC56A8" w:rsidRPr="003431DE">
        <w:rPr>
          <w:rFonts w:ascii="Times New Roman" w:hAnsi="Times New Roman" w:cs="Times New Roman"/>
          <w:bCs/>
          <w:sz w:val="24"/>
          <w:szCs w:val="24"/>
          <w:lang w:val="en-US"/>
        </w:rPr>
        <w:t xml:space="preserve"> at Time 2</w:t>
      </w:r>
      <w:r w:rsidR="002D7D31" w:rsidRPr="003431DE">
        <w:rPr>
          <w:rFonts w:ascii="Times New Roman" w:hAnsi="Times New Roman" w:cs="Times New Roman"/>
          <w:bCs/>
          <w:sz w:val="24"/>
          <w:szCs w:val="24"/>
          <w:lang w:val="en-US"/>
        </w:rPr>
        <w:t xml:space="preserve">, </w:t>
      </w:r>
      <w:r w:rsidR="006C09C8" w:rsidRPr="003431DE">
        <w:rPr>
          <w:rFonts w:ascii="Times New Roman" w:hAnsi="Times New Roman" w:cs="Times New Roman"/>
          <w:bCs/>
          <w:sz w:val="24"/>
          <w:szCs w:val="24"/>
          <w:lang w:val="en-US"/>
        </w:rPr>
        <w:t>12</w:t>
      </w:r>
      <w:r w:rsidR="006B08D0">
        <w:rPr>
          <w:rFonts w:ascii="Times New Roman" w:hAnsi="Times New Roman" w:cs="Times New Roman"/>
          <w:bCs/>
          <w:sz w:val="24"/>
          <w:szCs w:val="24"/>
          <w:lang w:val="en-US"/>
        </w:rPr>
        <w:t>7</w:t>
      </w:r>
      <w:r w:rsidR="006C09C8" w:rsidRPr="003431DE">
        <w:rPr>
          <w:rFonts w:ascii="Times New Roman" w:hAnsi="Times New Roman" w:cs="Times New Roman"/>
          <w:bCs/>
          <w:sz w:val="24"/>
          <w:szCs w:val="24"/>
          <w:lang w:val="en-US"/>
        </w:rPr>
        <w:t xml:space="preserve"> </w:t>
      </w:r>
      <w:r w:rsidR="002D7D31" w:rsidRPr="003431DE">
        <w:rPr>
          <w:rFonts w:ascii="Times New Roman" w:hAnsi="Times New Roman" w:cs="Times New Roman"/>
          <w:bCs/>
          <w:sz w:val="24"/>
          <w:szCs w:val="24"/>
          <w:lang w:val="en-US"/>
        </w:rPr>
        <w:t xml:space="preserve">were </w:t>
      </w:r>
      <w:r w:rsidR="006C09C8" w:rsidRPr="003431DE">
        <w:rPr>
          <w:rFonts w:ascii="Times New Roman" w:hAnsi="Times New Roman" w:cs="Times New Roman"/>
          <w:bCs/>
          <w:sz w:val="24"/>
          <w:szCs w:val="24"/>
          <w:lang w:val="en-US"/>
        </w:rPr>
        <w:t>women</w:t>
      </w:r>
      <w:r w:rsidR="002D7D31" w:rsidRPr="003431DE">
        <w:rPr>
          <w:rFonts w:ascii="Times New Roman" w:hAnsi="Times New Roman" w:cs="Times New Roman"/>
          <w:bCs/>
          <w:sz w:val="24"/>
          <w:szCs w:val="24"/>
          <w:lang w:val="en-US"/>
        </w:rPr>
        <w:t xml:space="preserve"> and </w:t>
      </w:r>
      <w:r w:rsidR="006C09C8" w:rsidRPr="003431DE">
        <w:rPr>
          <w:rFonts w:ascii="Times New Roman" w:hAnsi="Times New Roman" w:cs="Times New Roman"/>
          <w:bCs/>
          <w:sz w:val="24"/>
          <w:szCs w:val="24"/>
          <w:lang w:val="en-US"/>
        </w:rPr>
        <w:t>11</w:t>
      </w:r>
      <w:r w:rsidR="006B08D0">
        <w:rPr>
          <w:rFonts w:ascii="Times New Roman" w:hAnsi="Times New Roman" w:cs="Times New Roman"/>
          <w:bCs/>
          <w:sz w:val="24"/>
          <w:szCs w:val="24"/>
          <w:lang w:val="en-US"/>
        </w:rPr>
        <w:t>8</w:t>
      </w:r>
      <w:r w:rsidR="006C09C8" w:rsidRPr="003431DE">
        <w:rPr>
          <w:rFonts w:ascii="Times New Roman" w:hAnsi="Times New Roman" w:cs="Times New Roman"/>
          <w:bCs/>
          <w:sz w:val="24"/>
          <w:szCs w:val="24"/>
          <w:lang w:val="en-US"/>
        </w:rPr>
        <w:t xml:space="preserve"> </w:t>
      </w:r>
      <w:r w:rsidR="002D7D31" w:rsidRPr="003431DE">
        <w:rPr>
          <w:rFonts w:ascii="Times New Roman" w:hAnsi="Times New Roman" w:cs="Times New Roman"/>
          <w:bCs/>
          <w:sz w:val="24"/>
          <w:szCs w:val="24"/>
          <w:lang w:val="en-US"/>
        </w:rPr>
        <w:t xml:space="preserve">were </w:t>
      </w:r>
      <w:r w:rsidR="006C09C8" w:rsidRPr="003431DE">
        <w:rPr>
          <w:rFonts w:ascii="Times New Roman" w:hAnsi="Times New Roman" w:cs="Times New Roman"/>
          <w:bCs/>
          <w:sz w:val="24"/>
          <w:szCs w:val="24"/>
          <w:lang w:val="en-US"/>
        </w:rPr>
        <w:t>men</w:t>
      </w:r>
      <w:r w:rsidR="002D7D31" w:rsidRPr="003431DE">
        <w:rPr>
          <w:rFonts w:ascii="Times New Roman" w:hAnsi="Times New Roman" w:cs="Times New Roman"/>
          <w:bCs/>
          <w:sz w:val="24"/>
          <w:szCs w:val="24"/>
          <w:lang w:val="en-US"/>
        </w:rPr>
        <w:t xml:space="preserve">. </w:t>
      </w:r>
      <w:r w:rsidR="00641612" w:rsidRPr="003431DE">
        <w:rPr>
          <w:rFonts w:ascii="Times New Roman" w:hAnsi="Times New Roman" w:cs="Times New Roman"/>
          <w:bCs/>
          <w:sz w:val="24"/>
          <w:szCs w:val="24"/>
          <w:lang w:val="en-US"/>
        </w:rPr>
        <w:t xml:space="preserve">The </w:t>
      </w:r>
      <w:r w:rsidR="000B2475" w:rsidRPr="003431DE">
        <w:rPr>
          <w:rFonts w:ascii="Times New Roman" w:hAnsi="Times New Roman" w:cs="Times New Roman"/>
          <w:bCs/>
          <w:sz w:val="24"/>
          <w:szCs w:val="24"/>
          <w:lang w:val="en-US"/>
        </w:rPr>
        <w:t xml:space="preserve">average age </w:t>
      </w:r>
      <w:r w:rsidR="00641612" w:rsidRPr="003431DE">
        <w:rPr>
          <w:rFonts w:ascii="Times New Roman" w:hAnsi="Times New Roman" w:cs="Times New Roman"/>
          <w:bCs/>
          <w:sz w:val="24"/>
          <w:szCs w:val="24"/>
          <w:lang w:val="en-US"/>
        </w:rPr>
        <w:t>was</w:t>
      </w:r>
      <w:r w:rsidR="000B2475" w:rsidRPr="003431DE">
        <w:rPr>
          <w:rFonts w:ascii="Times New Roman" w:hAnsi="Times New Roman" w:cs="Times New Roman"/>
          <w:bCs/>
          <w:sz w:val="24"/>
          <w:szCs w:val="24"/>
          <w:lang w:val="en-US"/>
        </w:rPr>
        <w:t xml:space="preserve"> </w:t>
      </w:r>
      <w:r w:rsidR="00BF64B7" w:rsidRPr="003431DE">
        <w:rPr>
          <w:rFonts w:ascii="Times New Roman" w:hAnsi="Times New Roman" w:cs="Times New Roman"/>
          <w:bCs/>
          <w:sz w:val="24"/>
          <w:szCs w:val="24"/>
          <w:lang w:val="en-US"/>
        </w:rPr>
        <w:t>34.5</w:t>
      </w:r>
      <w:r w:rsidR="006B08D0">
        <w:rPr>
          <w:rFonts w:ascii="Times New Roman" w:hAnsi="Times New Roman" w:cs="Times New Roman"/>
          <w:bCs/>
          <w:sz w:val="24"/>
          <w:szCs w:val="24"/>
          <w:lang w:val="en-US"/>
        </w:rPr>
        <w:t>1</w:t>
      </w:r>
      <w:r w:rsidR="00622C93" w:rsidRPr="003431DE">
        <w:rPr>
          <w:rFonts w:ascii="Times New Roman" w:hAnsi="Times New Roman" w:cs="Times New Roman"/>
          <w:bCs/>
          <w:sz w:val="24"/>
          <w:szCs w:val="24"/>
          <w:lang w:val="en-US"/>
        </w:rPr>
        <w:t xml:space="preserve"> years </w:t>
      </w:r>
      <w:r w:rsidR="000B2475" w:rsidRPr="003431DE">
        <w:rPr>
          <w:rFonts w:ascii="Times New Roman" w:hAnsi="Times New Roman" w:cs="Times New Roman"/>
          <w:bCs/>
          <w:sz w:val="24"/>
          <w:szCs w:val="24"/>
          <w:lang w:val="en-US"/>
        </w:rPr>
        <w:t>(</w:t>
      </w:r>
      <w:r w:rsidR="000B2475" w:rsidRPr="003431DE">
        <w:rPr>
          <w:rFonts w:ascii="Times New Roman" w:hAnsi="Times New Roman" w:cs="Times New Roman"/>
          <w:bCs/>
          <w:i/>
          <w:sz w:val="24"/>
          <w:szCs w:val="24"/>
          <w:lang w:val="en-US"/>
        </w:rPr>
        <w:t>SD</w:t>
      </w:r>
      <w:r w:rsidR="000B2475" w:rsidRPr="003431DE">
        <w:rPr>
          <w:rFonts w:ascii="Times New Roman" w:hAnsi="Times New Roman" w:cs="Times New Roman"/>
          <w:bCs/>
          <w:sz w:val="24"/>
          <w:szCs w:val="24"/>
          <w:lang w:val="en-US"/>
        </w:rPr>
        <w:t xml:space="preserve"> = </w:t>
      </w:r>
      <w:r w:rsidR="007E138F" w:rsidRPr="003431DE">
        <w:rPr>
          <w:rFonts w:ascii="Times New Roman" w:hAnsi="Times New Roman" w:cs="Times New Roman"/>
          <w:bCs/>
          <w:sz w:val="24"/>
          <w:szCs w:val="24"/>
          <w:lang w:val="en-US"/>
        </w:rPr>
        <w:t>9.8</w:t>
      </w:r>
      <w:r w:rsidR="006B08D0">
        <w:rPr>
          <w:rFonts w:ascii="Times New Roman" w:hAnsi="Times New Roman" w:cs="Times New Roman"/>
          <w:bCs/>
          <w:sz w:val="24"/>
          <w:szCs w:val="24"/>
          <w:lang w:val="en-US"/>
        </w:rPr>
        <w:t>2</w:t>
      </w:r>
      <w:r w:rsidR="000B2475" w:rsidRPr="003431DE">
        <w:rPr>
          <w:rFonts w:ascii="Times New Roman" w:hAnsi="Times New Roman" w:cs="Times New Roman"/>
          <w:bCs/>
          <w:sz w:val="24"/>
          <w:szCs w:val="24"/>
          <w:lang w:val="en-US"/>
        </w:rPr>
        <w:t>)</w:t>
      </w:r>
      <w:r w:rsidR="00896D73" w:rsidRPr="003431DE">
        <w:rPr>
          <w:rFonts w:ascii="Times New Roman" w:hAnsi="Times New Roman" w:cs="Times New Roman"/>
          <w:bCs/>
          <w:sz w:val="24"/>
          <w:szCs w:val="24"/>
          <w:lang w:val="en-US"/>
        </w:rPr>
        <w:t xml:space="preserve">. </w:t>
      </w:r>
      <w:r w:rsidR="00D17316" w:rsidRPr="003431DE">
        <w:rPr>
          <w:rFonts w:ascii="Times New Roman" w:hAnsi="Times New Roman" w:cs="Times New Roman"/>
          <w:bCs/>
          <w:sz w:val="24"/>
          <w:szCs w:val="24"/>
          <w:lang w:val="en-US"/>
        </w:rPr>
        <w:t xml:space="preserve">They </w:t>
      </w:r>
      <w:r w:rsidR="00896D73" w:rsidRPr="003431DE">
        <w:rPr>
          <w:rFonts w:ascii="Times New Roman" w:hAnsi="Times New Roman" w:cs="Times New Roman"/>
          <w:bCs/>
          <w:sz w:val="24"/>
          <w:szCs w:val="24"/>
          <w:lang w:val="en-US"/>
        </w:rPr>
        <w:t>had worked</w:t>
      </w:r>
      <w:r w:rsidR="00D17316" w:rsidRPr="003431DE">
        <w:rPr>
          <w:rFonts w:ascii="Times New Roman" w:hAnsi="Times New Roman" w:cs="Times New Roman"/>
          <w:bCs/>
          <w:sz w:val="24"/>
          <w:szCs w:val="24"/>
          <w:lang w:val="en-US"/>
        </w:rPr>
        <w:t xml:space="preserve"> on average</w:t>
      </w:r>
      <w:r w:rsidR="00896D73" w:rsidRPr="003431DE">
        <w:rPr>
          <w:rFonts w:ascii="Times New Roman" w:hAnsi="Times New Roman" w:cs="Times New Roman"/>
          <w:bCs/>
          <w:sz w:val="24"/>
          <w:szCs w:val="24"/>
          <w:lang w:val="en-US"/>
        </w:rPr>
        <w:t xml:space="preserve"> for </w:t>
      </w:r>
      <w:r w:rsidR="00E66984" w:rsidRPr="003431DE">
        <w:rPr>
          <w:rFonts w:ascii="Times New Roman" w:hAnsi="Times New Roman" w:cs="Times New Roman"/>
          <w:bCs/>
          <w:sz w:val="24"/>
          <w:szCs w:val="24"/>
          <w:lang w:val="en-US"/>
        </w:rPr>
        <w:t>7.</w:t>
      </w:r>
      <w:r w:rsidR="00C3057E">
        <w:rPr>
          <w:rFonts w:ascii="Times New Roman" w:hAnsi="Times New Roman" w:cs="Times New Roman"/>
          <w:bCs/>
          <w:sz w:val="24"/>
          <w:szCs w:val="24"/>
          <w:lang w:val="en-US"/>
        </w:rPr>
        <w:t>11</w:t>
      </w:r>
      <w:r w:rsidR="00896D73" w:rsidRPr="003431DE">
        <w:rPr>
          <w:rFonts w:ascii="Times New Roman" w:hAnsi="Times New Roman" w:cs="Times New Roman"/>
          <w:bCs/>
          <w:sz w:val="24"/>
          <w:szCs w:val="24"/>
          <w:lang w:val="en-US"/>
        </w:rPr>
        <w:t xml:space="preserve"> years </w:t>
      </w:r>
      <w:r w:rsidR="00FD7CEC" w:rsidRPr="003431DE">
        <w:rPr>
          <w:rFonts w:ascii="Times New Roman" w:hAnsi="Times New Roman" w:cs="Times New Roman"/>
          <w:bCs/>
          <w:sz w:val="24"/>
          <w:szCs w:val="24"/>
          <w:lang w:val="en-US"/>
        </w:rPr>
        <w:t>(</w:t>
      </w:r>
      <w:r w:rsidR="00FD7CEC" w:rsidRPr="003431DE">
        <w:rPr>
          <w:rFonts w:ascii="Times New Roman" w:hAnsi="Times New Roman" w:cs="Times New Roman"/>
          <w:bCs/>
          <w:i/>
          <w:sz w:val="24"/>
          <w:szCs w:val="24"/>
          <w:lang w:val="en-US"/>
        </w:rPr>
        <w:t>SD</w:t>
      </w:r>
      <w:r w:rsidR="00FD7CEC" w:rsidRPr="003431DE">
        <w:rPr>
          <w:rFonts w:ascii="Times New Roman" w:hAnsi="Times New Roman" w:cs="Times New Roman"/>
          <w:bCs/>
          <w:sz w:val="24"/>
          <w:szCs w:val="24"/>
          <w:lang w:val="en-US"/>
        </w:rPr>
        <w:t xml:space="preserve"> = 8.9</w:t>
      </w:r>
      <w:r w:rsidR="0020168F">
        <w:rPr>
          <w:rFonts w:ascii="Times New Roman" w:hAnsi="Times New Roman" w:cs="Times New Roman"/>
          <w:bCs/>
          <w:sz w:val="24"/>
          <w:szCs w:val="24"/>
          <w:lang w:val="en-US"/>
        </w:rPr>
        <w:t>9</w:t>
      </w:r>
      <w:r w:rsidR="00FD7CEC" w:rsidRPr="003431DE">
        <w:rPr>
          <w:rFonts w:ascii="Times New Roman" w:hAnsi="Times New Roman" w:cs="Times New Roman"/>
          <w:bCs/>
          <w:sz w:val="24"/>
          <w:szCs w:val="24"/>
          <w:lang w:val="en-US"/>
        </w:rPr>
        <w:t xml:space="preserve">) </w:t>
      </w:r>
      <w:r w:rsidR="00F60035" w:rsidRPr="003431DE">
        <w:rPr>
          <w:rFonts w:ascii="Times New Roman" w:hAnsi="Times New Roman" w:cs="Times New Roman"/>
          <w:bCs/>
          <w:sz w:val="24"/>
          <w:szCs w:val="24"/>
          <w:lang w:val="en-US"/>
        </w:rPr>
        <w:t xml:space="preserve">for </w:t>
      </w:r>
      <w:r w:rsidR="00896D73" w:rsidRPr="003431DE">
        <w:rPr>
          <w:rFonts w:ascii="Times New Roman" w:hAnsi="Times New Roman" w:cs="Times New Roman"/>
          <w:bCs/>
          <w:sz w:val="24"/>
          <w:szCs w:val="24"/>
          <w:lang w:val="en-US"/>
        </w:rPr>
        <w:t xml:space="preserve">their current organization, and for </w:t>
      </w:r>
      <w:r w:rsidR="00B51E1C" w:rsidRPr="003431DE">
        <w:rPr>
          <w:rFonts w:ascii="Times New Roman" w:hAnsi="Times New Roman" w:cs="Times New Roman"/>
          <w:bCs/>
          <w:sz w:val="24"/>
          <w:szCs w:val="24"/>
          <w:lang w:val="en-US"/>
        </w:rPr>
        <w:t>4.</w:t>
      </w:r>
      <w:r w:rsidR="00BF64B7" w:rsidRPr="003431DE">
        <w:rPr>
          <w:rFonts w:ascii="Times New Roman" w:hAnsi="Times New Roman" w:cs="Times New Roman"/>
          <w:bCs/>
          <w:sz w:val="24"/>
          <w:szCs w:val="24"/>
          <w:lang w:val="en-US"/>
        </w:rPr>
        <w:t>8</w:t>
      </w:r>
      <w:r w:rsidR="0020168F">
        <w:rPr>
          <w:rFonts w:ascii="Times New Roman" w:hAnsi="Times New Roman" w:cs="Times New Roman"/>
          <w:bCs/>
          <w:sz w:val="24"/>
          <w:szCs w:val="24"/>
          <w:lang w:val="en-US"/>
        </w:rPr>
        <w:t>5</w:t>
      </w:r>
      <w:r w:rsidR="00896D73" w:rsidRPr="003431DE">
        <w:rPr>
          <w:rFonts w:ascii="Times New Roman" w:hAnsi="Times New Roman" w:cs="Times New Roman"/>
          <w:bCs/>
          <w:sz w:val="24"/>
          <w:szCs w:val="24"/>
          <w:lang w:val="en-US"/>
        </w:rPr>
        <w:t xml:space="preserve"> years </w:t>
      </w:r>
      <w:r w:rsidR="00FD7CEC" w:rsidRPr="003431DE">
        <w:rPr>
          <w:rFonts w:ascii="Times New Roman" w:hAnsi="Times New Roman" w:cs="Times New Roman"/>
          <w:bCs/>
          <w:sz w:val="24"/>
          <w:szCs w:val="24"/>
          <w:lang w:val="en-US"/>
        </w:rPr>
        <w:t>(</w:t>
      </w:r>
      <w:r w:rsidR="00FD7CEC" w:rsidRPr="003431DE">
        <w:rPr>
          <w:rFonts w:ascii="Times New Roman" w:hAnsi="Times New Roman" w:cs="Times New Roman"/>
          <w:bCs/>
          <w:i/>
          <w:sz w:val="24"/>
          <w:szCs w:val="24"/>
          <w:lang w:val="en-US"/>
        </w:rPr>
        <w:t>SD</w:t>
      </w:r>
      <w:r w:rsidR="00FD7CEC" w:rsidRPr="003431DE">
        <w:rPr>
          <w:rFonts w:ascii="Times New Roman" w:hAnsi="Times New Roman" w:cs="Times New Roman"/>
          <w:bCs/>
          <w:sz w:val="24"/>
          <w:szCs w:val="24"/>
          <w:lang w:val="en-US"/>
        </w:rPr>
        <w:t xml:space="preserve"> = </w:t>
      </w:r>
      <w:r w:rsidR="0020168F">
        <w:rPr>
          <w:rFonts w:ascii="Times New Roman" w:hAnsi="Times New Roman" w:cs="Times New Roman"/>
          <w:bCs/>
          <w:sz w:val="24"/>
          <w:szCs w:val="24"/>
          <w:lang w:val="en-US"/>
        </w:rPr>
        <w:t>10</w:t>
      </w:r>
      <w:r w:rsidR="00FD7CEC" w:rsidRPr="003431DE">
        <w:rPr>
          <w:rFonts w:ascii="Times New Roman" w:hAnsi="Times New Roman" w:cs="Times New Roman"/>
          <w:bCs/>
          <w:sz w:val="24"/>
          <w:szCs w:val="24"/>
          <w:lang w:val="en-US"/>
        </w:rPr>
        <w:t>.</w:t>
      </w:r>
      <w:r w:rsidR="0020168F">
        <w:rPr>
          <w:rFonts w:ascii="Times New Roman" w:hAnsi="Times New Roman" w:cs="Times New Roman"/>
          <w:bCs/>
          <w:sz w:val="24"/>
          <w:szCs w:val="24"/>
          <w:lang w:val="en-US"/>
        </w:rPr>
        <w:t>02</w:t>
      </w:r>
      <w:r w:rsidR="00FD7CEC" w:rsidRPr="003431DE">
        <w:rPr>
          <w:rFonts w:ascii="Times New Roman" w:hAnsi="Times New Roman" w:cs="Times New Roman"/>
          <w:bCs/>
          <w:sz w:val="24"/>
          <w:szCs w:val="24"/>
          <w:lang w:val="en-US"/>
        </w:rPr>
        <w:t xml:space="preserve">) </w:t>
      </w:r>
      <w:r w:rsidR="00F60035" w:rsidRPr="003431DE">
        <w:rPr>
          <w:rFonts w:ascii="Times New Roman" w:hAnsi="Times New Roman" w:cs="Times New Roman"/>
          <w:bCs/>
          <w:sz w:val="24"/>
          <w:szCs w:val="24"/>
          <w:lang w:val="en-US"/>
        </w:rPr>
        <w:t xml:space="preserve">under </w:t>
      </w:r>
      <w:r w:rsidR="00896D73" w:rsidRPr="003431DE">
        <w:rPr>
          <w:rFonts w:ascii="Times New Roman" w:hAnsi="Times New Roman" w:cs="Times New Roman"/>
          <w:bCs/>
          <w:sz w:val="24"/>
          <w:szCs w:val="24"/>
          <w:lang w:val="en-US"/>
        </w:rPr>
        <w:t xml:space="preserve">their current supervisor. </w:t>
      </w:r>
      <w:r w:rsidR="00D17316" w:rsidRPr="003431DE">
        <w:rPr>
          <w:rFonts w:ascii="Times New Roman" w:hAnsi="Times New Roman" w:cs="Times New Roman"/>
          <w:bCs/>
          <w:sz w:val="24"/>
          <w:szCs w:val="24"/>
          <w:lang w:val="en-US"/>
        </w:rPr>
        <w:t xml:space="preserve">Further, they </w:t>
      </w:r>
      <w:r w:rsidR="00965831" w:rsidRPr="003431DE">
        <w:rPr>
          <w:rFonts w:ascii="Times New Roman" w:hAnsi="Times New Roman" w:cs="Times New Roman"/>
          <w:bCs/>
          <w:sz w:val="24"/>
          <w:szCs w:val="24"/>
          <w:lang w:val="en-US"/>
        </w:rPr>
        <w:t>worked an average of</w:t>
      </w:r>
      <w:r w:rsidR="00896D73" w:rsidRPr="003431DE">
        <w:rPr>
          <w:rFonts w:ascii="Times New Roman" w:hAnsi="Times New Roman" w:cs="Times New Roman"/>
          <w:bCs/>
          <w:sz w:val="24"/>
          <w:szCs w:val="24"/>
          <w:lang w:val="en-US"/>
        </w:rPr>
        <w:t xml:space="preserve"> </w:t>
      </w:r>
      <w:r w:rsidR="00E257E7" w:rsidRPr="003431DE">
        <w:rPr>
          <w:rFonts w:ascii="Times New Roman" w:hAnsi="Times New Roman" w:cs="Times New Roman"/>
          <w:bCs/>
          <w:sz w:val="24"/>
          <w:szCs w:val="24"/>
          <w:lang w:val="en-US"/>
        </w:rPr>
        <w:t>34.5</w:t>
      </w:r>
      <w:r w:rsidR="00614AC7">
        <w:rPr>
          <w:rFonts w:ascii="Times New Roman" w:hAnsi="Times New Roman" w:cs="Times New Roman"/>
          <w:bCs/>
          <w:sz w:val="24"/>
          <w:szCs w:val="24"/>
          <w:lang w:val="en-US"/>
        </w:rPr>
        <w:t>1</w:t>
      </w:r>
      <w:r w:rsidR="00896D73" w:rsidRPr="003431DE">
        <w:rPr>
          <w:rFonts w:ascii="Times New Roman" w:hAnsi="Times New Roman" w:cs="Times New Roman"/>
          <w:bCs/>
          <w:sz w:val="24"/>
          <w:szCs w:val="24"/>
          <w:lang w:val="en-US"/>
        </w:rPr>
        <w:t xml:space="preserve"> hours per week (</w:t>
      </w:r>
      <w:r w:rsidR="00896D73" w:rsidRPr="003431DE">
        <w:rPr>
          <w:rFonts w:ascii="Times New Roman" w:hAnsi="Times New Roman" w:cs="Times New Roman"/>
          <w:bCs/>
          <w:i/>
          <w:sz w:val="24"/>
          <w:szCs w:val="24"/>
          <w:lang w:val="en-US"/>
        </w:rPr>
        <w:t>SD</w:t>
      </w:r>
      <w:r w:rsidR="00896D73" w:rsidRPr="003431DE">
        <w:rPr>
          <w:rFonts w:ascii="Times New Roman" w:hAnsi="Times New Roman" w:cs="Times New Roman"/>
          <w:bCs/>
          <w:sz w:val="24"/>
          <w:szCs w:val="24"/>
          <w:lang w:val="en-US"/>
        </w:rPr>
        <w:t xml:space="preserve"> = </w:t>
      </w:r>
      <w:r w:rsidR="00E257E7" w:rsidRPr="003431DE">
        <w:rPr>
          <w:rFonts w:ascii="Times New Roman" w:hAnsi="Times New Roman" w:cs="Times New Roman"/>
          <w:bCs/>
          <w:sz w:val="24"/>
          <w:szCs w:val="24"/>
          <w:lang w:val="en-US"/>
        </w:rPr>
        <w:t>9.</w:t>
      </w:r>
      <w:r w:rsidR="008A12B0" w:rsidRPr="003431DE">
        <w:rPr>
          <w:rFonts w:ascii="Times New Roman" w:hAnsi="Times New Roman" w:cs="Times New Roman"/>
          <w:bCs/>
          <w:sz w:val="24"/>
          <w:szCs w:val="24"/>
          <w:lang w:val="en-US"/>
        </w:rPr>
        <w:t>6</w:t>
      </w:r>
      <w:r w:rsidR="00614AC7">
        <w:rPr>
          <w:rFonts w:ascii="Times New Roman" w:hAnsi="Times New Roman" w:cs="Times New Roman"/>
          <w:bCs/>
          <w:sz w:val="24"/>
          <w:szCs w:val="24"/>
          <w:lang w:val="en-US"/>
        </w:rPr>
        <w:t>7</w:t>
      </w:r>
      <w:r w:rsidR="00896D73" w:rsidRPr="003431DE">
        <w:rPr>
          <w:rFonts w:ascii="Times New Roman" w:hAnsi="Times New Roman" w:cs="Times New Roman"/>
          <w:bCs/>
          <w:sz w:val="24"/>
          <w:szCs w:val="24"/>
          <w:lang w:val="en-US"/>
        </w:rPr>
        <w:t xml:space="preserve">). </w:t>
      </w:r>
      <w:r w:rsidR="00DE2CC0" w:rsidRPr="003431DE">
        <w:rPr>
          <w:rFonts w:ascii="Times New Roman" w:hAnsi="Times New Roman" w:cs="Times New Roman"/>
          <w:bCs/>
          <w:sz w:val="24"/>
          <w:szCs w:val="24"/>
          <w:lang w:val="en-US"/>
        </w:rPr>
        <w:t>Seventy</w:t>
      </w:r>
      <w:r w:rsidR="00896D73" w:rsidRPr="003431DE">
        <w:rPr>
          <w:rFonts w:ascii="Times New Roman" w:hAnsi="Times New Roman" w:cs="Times New Roman"/>
          <w:bCs/>
          <w:sz w:val="24"/>
          <w:szCs w:val="24"/>
          <w:lang w:val="en-US"/>
        </w:rPr>
        <w:t xml:space="preserve"> percent of </w:t>
      </w:r>
      <w:r w:rsidR="00D17316" w:rsidRPr="003431DE">
        <w:rPr>
          <w:rFonts w:ascii="Times New Roman" w:hAnsi="Times New Roman" w:cs="Times New Roman"/>
          <w:bCs/>
          <w:sz w:val="24"/>
          <w:szCs w:val="24"/>
          <w:lang w:val="en-US"/>
        </w:rPr>
        <w:t xml:space="preserve">them </w:t>
      </w:r>
      <w:r w:rsidR="00896D73" w:rsidRPr="003431DE">
        <w:rPr>
          <w:rFonts w:ascii="Times New Roman" w:hAnsi="Times New Roman" w:cs="Times New Roman"/>
          <w:bCs/>
          <w:sz w:val="24"/>
          <w:szCs w:val="24"/>
          <w:lang w:val="en-US"/>
        </w:rPr>
        <w:t>worked in a non</w:t>
      </w:r>
      <w:r w:rsidR="00FF38F7" w:rsidRPr="003431DE">
        <w:rPr>
          <w:rFonts w:ascii="Times New Roman" w:hAnsi="Times New Roman" w:cs="Times New Roman"/>
          <w:bCs/>
          <w:sz w:val="24"/>
          <w:szCs w:val="24"/>
          <w:lang w:val="en-US"/>
        </w:rPr>
        <w:t>-</w:t>
      </w:r>
      <w:r w:rsidR="00896D73" w:rsidRPr="003431DE">
        <w:rPr>
          <w:rFonts w:ascii="Times New Roman" w:hAnsi="Times New Roman" w:cs="Times New Roman"/>
          <w:bCs/>
          <w:sz w:val="24"/>
          <w:szCs w:val="24"/>
          <w:lang w:val="en-US"/>
        </w:rPr>
        <w:t xml:space="preserve">management position, </w:t>
      </w:r>
      <w:r w:rsidR="00DE2CC0" w:rsidRPr="003431DE">
        <w:rPr>
          <w:rFonts w:ascii="Times New Roman" w:hAnsi="Times New Roman" w:cs="Times New Roman"/>
          <w:bCs/>
          <w:sz w:val="24"/>
          <w:szCs w:val="24"/>
          <w:lang w:val="en-US"/>
        </w:rPr>
        <w:t>1</w:t>
      </w:r>
      <w:r w:rsidR="00E257E7" w:rsidRPr="003431DE">
        <w:rPr>
          <w:rFonts w:ascii="Times New Roman" w:hAnsi="Times New Roman" w:cs="Times New Roman"/>
          <w:bCs/>
          <w:sz w:val="24"/>
          <w:szCs w:val="24"/>
          <w:lang w:val="en-US"/>
        </w:rPr>
        <w:t>6</w:t>
      </w:r>
      <w:r w:rsidR="00896D73" w:rsidRPr="003431DE">
        <w:rPr>
          <w:rFonts w:ascii="Times New Roman" w:hAnsi="Times New Roman" w:cs="Times New Roman"/>
          <w:bCs/>
          <w:sz w:val="24"/>
          <w:szCs w:val="24"/>
          <w:lang w:val="en-US"/>
        </w:rPr>
        <w:t xml:space="preserve">% in line management, </w:t>
      </w:r>
      <w:r w:rsidR="00DE2CC0" w:rsidRPr="003431DE">
        <w:rPr>
          <w:rFonts w:ascii="Times New Roman" w:hAnsi="Times New Roman" w:cs="Times New Roman"/>
          <w:bCs/>
          <w:sz w:val="24"/>
          <w:szCs w:val="24"/>
          <w:lang w:val="en-US"/>
        </w:rPr>
        <w:t>1</w:t>
      </w:r>
      <w:r w:rsidR="00E257E7" w:rsidRPr="003431DE">
        <w:rPr>
          <w:rFonts w:ascii="Times New Roman" w:hAnsi="Times New Roman" w:cs="Times New Roman"/>
          <w:bCs/>
          <w:sz w:val="24"/>
          <w:szCs w:val="24"/>
          <w:lang w:val="en-US"/>
        </w:rPr>
        <w:t>0</w:t>
      </w:r>
      <w:r w:rsidR="00896D73" w:rsidRPr="003431DE">
        <w:rPr>
          <w:rFonts w:ascii="Times New Roman" w:hAnsi="Times New Roman" w:cs="Times New Roman"/>
          <w:bCs/>
          <w:sz w:val="24"/>
          <w:szCs w:val="24"/>
          <w:lang w:val="en-US"/>
        </w:rPr>
        <w:t xml:space="preserve">% in middle management, and </w:t>
      </w:r>
      <w:r w:rsidR="00DE2CC0" w:rsidRPr="003431DE">
        <w:rPr>
          <w:rFonts w:ascii="Times New Roman" w:hAnsi="Times New Roman" w:cs="Times New Roman"/>
          <w:bCs/>
          <w:sz w:val="24"/>
          <w:szCs w:val="24"/>
          <w:lang w:val="en-US"/>
        </w:rPr>
        <w:t>3</w:t>
      </w:r>
      <w:r w:rsidR="00896D73" w:rsidRPr="003431DE">
        <w:rPr>
          <w:rFonts w:ascii="Times New Roman" w:hAnsi="Times New Roman" w:cs="Times New Roman"/>
          <w:bCs/>
          <w:sz w:val="24"/>
          <w:szCs w:val="24"/>
          <w:lang w:val="en-US"/>
        </w:rPr>
        <w:t xml:space="preserve">% </w:t>
      </w:r>
      <w:r w:rsidR="00965831" w:rsidRPr="003431DE">
        <w:rPr>
          <w:rFonts w:ascii="Times New Roman" w:hAnsi="Times New Roman" w:cs="Times New Roman"/>
          <w:bCs/>
          <w:sz w:val="24"/>
          <w:szCs w:val="24"/>
          <w:lang w:val="en-US"/>
        </w:rPr>
        <w:t xml:space="preserve">in </w:t>
      </w:r>
      <w:r w:rsidR="00896D73" w:rsidRPr="003431DE">
        <w:rPr>
          <w:rFonts w:ascii="Times New Roman" w:hAnsi="Times New Roman" w:cs="Times New Roman"/>
          <w:bCs/>
          <w:sz w:val="24"/>
          <w:szCs w:val="24"/>
          <w:lang w:val="en-US"/>
        </w:rPr>
        <w:t>senior/executive manage</w:t>
      </w:r>
      <w:r w:rsidR="00965831" w:rsidRPr="003431DE">
        <w:rPr>
          <w:rFonts w:ascii="Times New Roman" w:hAnsi="Times New Roman" w:cs="Times New Roman"/>
          <w:bCs/>
          <w:sz w:val="24"/>
          <w:szCs w:val="24"/>
          <w:lang w:val="en-US"/>
        </w:rPr>
        <w:t>ment</w:t>
      </w:r>
      <w:r w:rsidR="00896D73" w:rsidRPr="003431DE">
        <w:rPr>
          <w:rFonts w:ascii="Times New Roman" w:hAnsi="Times New Roman" w:cs="Times New Roman"/>
          <w:bCs/>
          <w:sz w:val="24"/>
          <w:szCs w:val="24"/>
          <w:lang w:val="en-US"/>
        </w:rPr>
        <w:t xml:space="preserve">. </w:t>
      </w:r>
      <w:r w:rsidR="00965831" w:rsidRPr="003431DE">
        <w:rPr>
          <w:rFonts w:ascii="Times New Roman" w:hAnsi="Times New Roman" w:cs="Times New Roman"/>
          <w:bCs/>
          <w:sz w:val="24"/>
          <w:szCs w:val="24"/>
          <w:lang w:val="en-US"/>
        </w:rPr>
        <w:t xml:space="preserve">In terms of highest completed education, </w:t>
      </w:r>
      <w:r w:rsidR="00557CDB" w:rsidRPr="003431DE">
        <w:rPr>
          <w:rFonts w:ascii="Times New Roman" w:hAnsi="Times New Roman" w:cs="Times New Roman"/>
          <w:bCs/>
          <w:sz w:val="24"/>
          <w:szCs w:val="24"/>
          <w:lang w:val="en-US"/>
        </w:rPr>
        <w:t>2</w:t>
      </w:r>
      <w:r w:rsidR="00E257E7" w:rsidRPr="003431DE">
        <w:rPr>
          <w:rFonts w:ascii="Times New Roman" w:hAnsi="Times New Roman" w:cs="Times New Roman"/>
          <w:bCs/>
          <w:sz w:val="24"/>
          <w:szCs w:val="24"/>
          <w:lang w:val="en-US"/>
        </w:rPr>
        <w:t>0</w:t>
      </w:r>
      <w:r w:rsidR="00896D73" w:rsidRPr="003431DE">
        <w:rPr>
          <w:rFonts w:ascii="Times New Roman" w:hAnsi="Times New Roman" w:cs="Times New Roman"/>
          <w:bCs/>
          <w:sz w:val="24"/>
          <w:szCs w:val="24"/>
          <w:lang w:val="en-US"/>
        </w:rPr>
        <w:t xml:space="preserve">% </w:t>
      </w:r>
      <w:r w:rsidR="00965831" w:rsidRPr="003431DE">
        <w:rPr>
          <w:rFonts w:ascii="Times New Roman" w:hAnsi="Times New Roman" w:cs="Times New Roman"/>
          <w:bCs/>
          <w:sz w:val="24"/>
          <w:szCs w:val="24"/>
          <w:lang w:val="en-US"/>
        </w:rPr>
        <w:t xml:space="preserve">indicated </w:t>
      </w:r>
      <w:r w:rsidR="00896D73" w:rsidRPr="003431DE">
        <w:rPr>
          <w:rFonts w:ascii="Times New Roman" w:hAnsi="Times New Roman" w:cs="Times New Roman"/>
          <w:bCs/>
          <w:sz w:val="24"/>
          <w:szCs w:val="24"/>
          <w:lang w:val="en-US"/>
        </w:rPr>
        <w:t xml:space="preserve">secondary education, </w:t>
      </w:r>
      <w:r w:rsidR="00557CDB" w:rsidRPr="003431DE">
        <w:rPr>
          <w:rFonts w:ascii="Times New Roman" w:hAnsi="Times New Roman" w:cs="Times New Roman"/>
          <w:bCs/>
          <w:sz w:val="24"/>
          <w:szCs w:val="24"/>
          <w:lang w:val="en-US"/>
        </w:rPr>
        <w:t>16</w:t>
      </w:r>
      <w:r w:rsidR="00896D73" w:rsidRPr="003431DE">
        <w:rPr>
          <w:rFonts w:ascii="Times New Roman" w:hAnsi="Times New Roman" w:cs="Times New Roman"/>
          <w:bCs/>
          <w:sz w:val="24"/>
          <w:szCs w:val="24"/>
          <w:lang w:val="en-US"/>
        </w:rPr>
        <w:t xml:space="preserve">% vocational training, </w:t>
      </w:r>
      <w:r w:rsidR="00E257E7" w:rsidRPr="003431DE">
        <w:rPr>
          <w:rFonts w:ascii="Times New Roman" w:hAnsi="Times New Roman" w:cs="Times New Roman"/>
          <w:bCs/>
          <w:sz w:val="24"/>
          <w:szCs w:val="24"/>
          <w:lang w:val="en-US"/>
        </w:rPr>
        <w:t>39</w:t>
      </w:r>
      <w:r w:rsidR="00896D73" w:rsidRPr="003431DE">
        <w:rPr>
          <w:rFonts w:ascii="Times New Roman" w:hAnsi="Times New Roman" w:cs="Times New Roman"/>
          <w:bCs/>
          <w:sz w:val="24"/>
          <w:szCs w:val="24"/>
          <w:lang w:val="en-US"/>
        </w:rPr>
        <w:t xml:space="preserve">% a bachelor’s degree, </w:t>
      </w:r>
      <w:r w:rsidR="00557CDB" w:rsidRPr="003431DE">
        <w:rPr>
          <w:rFonts w:ascii="Times New Roman" w:hAnsi="Times New Roman" w:cs="Times New Roman"/>
          <w:bCs/>
          <w:sz w:val="24"/>
          <w:szCs w:val="24"/>
          <w:lang w:val="en-US"/>
        </w:rPr>
        <w:t>2</w:t>
      </w:r>
      <w:r w:rsidR="008D76F8">
        <w:rPr>
          <w:rFonts w:ascii="Times New Roman" w:hAnsi="Times New Roman" w:cs="Times New Roman"/>
          <w:bCs/>
          <w:sz w:val="24"/>
          <w:szCs w:val="24"/>
          <w:lang w:val="en-US"/>
        </w:rPr>
        <w:t>0</w:t>
      </w:r>
      <w:r w:rsidR="00896D73" w:rsidRPr="003431DE">
        <w:rPr>
          <w:rFonts w:ascii="Times New Roman" w:hAnsi="Times New Roman" w:cs="Times New Roman"/>
          <w:bCs/>
          <w:sz w:val="24"/>
          <w:szCs w:val="24"/>
          <w:lang w:val="en-US"/>
        </w:rPr>
        <w:t xml:space="preserve">% a Master’s degree, and </w:t>
      </w:r>
      <w:r w:rsidR="00E257E7" w:rsidRPr="003431DE">
        <w:rPr>
          <w:rFonts w:ascii="Times New Roman" w:hAnsi="Times New Roman" w:cs="Times New Roman"/>
          <w:bCs/>
          <w:sz w:val="24"/>
          <w:szCs w:val="24"/>
          <w:lang w:val="en-US"/>
        </w:rPr>
        <w:t>3</w:t>
      </w:r>
      <w:r w:rsidR="00896D73" w:rsidRPr="003431DE">
        <w:rPr>
          <w:rFonts w:ascii="Times New Roman" w:hAnsi="Times New Roman" w:cs="Times New Roman"/>
          <w:bCs/>
          <w:sz w:val="24"/>
          <w:szCs w:val="24"/>
          <w:lang w:val="en-US"/>
        </w:rPr>
        <w:t>% a PhD.</w:t>
      </w:r>
    </w:p>
    <w:p w14:paraId="189E0706" w14:textId="77777777" w:rsidR="00D60FDB" w:rsidRPr="003431DE" w:rsidRDefault="00462DE5" w:rsidP="00623DFE">
      <w:pPr>
        <w:widowControl w:val="0"/>
        <w:spacing w:after="0" w:line="480" w:lineRule="exact"/>
        <w:rPr>
          <w:rFonts w:ascii="Times New Roman" w:hAnsi="Times New Roman" w:cs="Times New Roman"/>
          <w:b/>
          <w:bCs/>
          <w:i/>
          <w:iCs/>
          <w:sz w:val="24"/>
          <w:szCs w:val="24"/>
        </w:rPr>
      </w:pPr>
      <w:r w:rsidRPr="003431DE">
        <w:rPr>
          <w:rFonts w:ascii="Times New Roman" w:hAnsi="Times New Roman" w:cs="Times New Roman"/>
          <w:b/>
          <w:bCs/>
          <w:i/>
          <w:iCs/>
          <w:sz w:val="24"/>
          <w:szCs w:val="24"/>
        </w:rPr>
        <w:t>Procedure</w:t>
      </w:r>
    </w:p>
    <w:p w14:paraId="654537F9" w14:textId="5FEAD1BB" w:rsidR="00C51B5A" w:rsidRPr="003431DE" w:rsidRDefault="006C09C8" w:rsidP="00623DFE">
      <w:pPr>
        <w:widowControl w:val="0"/>
        <w:spacing w:after="0" w:line="480" w:lineRule="exact"/>
        <w:ind w:firstLine="708"/>
        <w:rPr>
          <w:rFonts w:ascii="Times New Roman" w:hAnsi="Times New Roman" w:cs="Times New Roman"/>
          <w:bCs/>
          <w:sz w:val="24"/>
          <w:szCs w:val="24"/>
        </w:rPr>
      </w:pPr>
      <w:r w:rsidRPr="003431DE">
        <w:rPr>
          <w:rFonts w:ascii="Times New Roman" w:hAnsi="Times New Roman" w:cs="Times New Roman"/>
          <w:bCs/>
          <w:sz w:val="24"/>
          <w:szCs w:val="24"/>
        </w:rPr>
        <w:t>At Time 1</w:t>
      </w:r>
      <w:r w:rsidR="00226F95" w:rsidRPr="003431DE">
        <w:rPr>
          <w:rFonts w:ascii="Times New Roman" w:hAnsi="Times New Roman" w:cs="Times New Roman"/>
          <w:bCs/>
          <w:sz w:val="24"/>
          <w:szCs w:val="24"/>
        </w:rPr>
        <w:t>, w</w:t>
      </w:r>
      <w:r w:rsidR="00462DE5" w:rsidRPr="003431DE">
        <w:rPr>
          <w:rFonts w:ascii="Times New Roman" w:hAnsi="Times New Roman" w:cs="Times New Roman"/>
          <w:bCs/>
          <w:sz w:val="24"/>
          <w:szCs w:val="24"/>
        </w:rPr>
        <w:t xml:space="preserve">e invited employees to </w:t>
      </w:r>
      <w:r w:rsidR="00DA0CB8" w:rsidRPr="003431DE">
        <w:rPr>
          <w:rFonts w:ascii="Times New Roman" w:hAnsi="Times New Roman" w:cs="Times New Roman"/>
          <w:bCs/>
          <w:sz w:val="24"/>
          <w:szCs w:val="24"/>
        </w:rPr>
        <w:t>take part</w:t>
      </w:r>
      <w:r w:rsidR="00462DE5" w:rsidRPr="003431DE">
        <w:rPr>
          <w:rFonts w:ascii="Times New Roman" w:hAnsi="Times New Roman" w:cs="Times New Roman"/>
          <w:bCs/>
          <w:sz w:val="24"/>
          <w:szCs w:val="24"/>
        </w:rPr>
        <w:t xml:space="preserve"> in a study on their “experiences at work</w:t>
      </w:r>
      <w:r w:rsidR="007B4D00" w:rsidRPr="003431DE">
        <w:rPr>
          <w:rFonts w:ascii="Times New Roman" w:hAnsi="Times New Roman" w:cs="Times New Roman"/>
          <w:bCs/>
          <w:sz w:val="24"/>
          <w:szCs w:val="24"/>
        </w:rPr>
        <w:t>,</w:t>
      </w:r>
      <w:r w:rsidR="00462DE5" w:rsidRPr="003431DE">
        <w:rPr>
          <w:rFonts w:ascii="Times New Roman" w:hAnsi="Times New Roman" w:cs="Times New Roman"/>
          <w:bCs/>
          <w:sz w:val="24"/>
          <w:szCs w:val="24"/>
        </w:rPr>
        <w:t xml:space="preserve">” </w:t>
      </w:r>
      <w:r w:rsidR="00D67CA9" w:rsidRPr="003431DE">
        <w:rPr>
          <w:rFonts w:ascii="Times New Roman" w:hAnsi="Times New Roman" w:cs="Times New Roman"/>
          <w:bCs/>
          <w:sz w:val="24"/>
          <w:szCs w:val="24"/>
        </w:rPr>
        <w:t xml:space="preserve">informed them </w:t>
      </w:r>
      <w:r w:rsidR="00462DE5" w:rsidRPr="003431DE">
        <w:rPr>
          <w:rFonts w:ascii="Times New Roman" w:hAnsi="Times New Roman" w:cs="Times New Roman"/>
          <w:bCs/>
          <w:sz w:val="24"/>
          <w:szCs w:val="24"/>
        </w:rPr>
        <w:t xml:space="preserve">that </w:t>
      </w:r>
      <w:r w:rsidR="00AB4E6F" w:rsidRPr="003431DE">
        <w:rPr>
          <w:rFonts w:ascii="Times New Roman" w:hAnsi="Times New Roman" w:cs="Times New Roman"/>
          <w:bCs/>
          <w:sz w:val="24"/>
          <w:szCs w:val="24"/>
        </w:rPr>
        <w:t>the study</w:t>
      </w:r>
      <w:r w:rsidR="00D67CA9" w:rsidRPr="003431DE">
        <w:rPr>
          <w:rFonts w:ascii="Times New Roman" w:hAnsi="Times New Roman" w:cs="Times New Roman"/>
          <w:bCs/>
          <w:sz w:val="24"/>
          <w:szCs w:val="24"/>
        </w:rPr>
        <w:t xml:space="preserve"> </w:t>
      </w:r>
      <w:r w:rsidR="00462DE5" w:rsidRPr="003431DE">
        <w:rPr>
          <w:rFonts w:ascii="Times New Roman" w:hAnsi="Times New Roman" w:cs="Times New Roman"/>
          <w:bCs/>
          <w:sz w:val="24"/>
          <w:szCs w:val="24"/>
        </w:rPr>
        <w:t xml:space="preserve">would </w:t>
      </w:r>
      <w:r w:rsidR="00FC3EBD" w:rsidRPr="003431DE">
        <w:rPr>
          <w:rFonts w:ascii="Times New Roman" w:hAnsi="Times New Roman" w:cs="Times New Roman"/>
          <w:bCs/>
          <w:sz w:val="24"/>
          <w:szCs w:val="24"/>
        </w:rPr>
        <w:t>comprise</w:t>
      </w:r>
      <w:r w:rsidR="00462DE5" w:rsidRPr="003431DE">
        <w:rPr>
          <w:rFonts w:ascii="Times New Roman" w:hAnsi="Times New Roman" w:cs="Times New Roman"/>
          <w:bCs/>
          <w:sz w:val="24"/>
          <w:szCs w:val="24"/>
        </w:rPr>
        <w:t xml:space="preserve"> two </w:t>
      </w:r>
      <w:r w:rsidR="00D93261" w:rsidRPr="003431DE">
        <w:rPr>
          <w:rFonts w:ascii="Times New Roman" w:hAnsi="Times New Roman" w:cs="Times New Roman"/>
          <w:bCs/>
          <w:sz w:val="24"/>
          <w:szCs w:val="24"/>
        </w:rPr>
        <w:t>sessions</w:t>
      </w:r>
      <w:r w:rsidR="00662093" w:rsidRPr="003431DE">
        <w:rPr>
          <w:rFonts w:ascii="Times New Roman" w:hAnsi="Times New Roman" w:cs="Times New Roman"/>
          <w:bCs/>
          <w:sz w:val="24"/>
          <w:szCs w:val="24"/>
        </w:rPr>
        <w:t>,</w:t>
      </w:r>
      <w:r w:rsidR="00CC5D5B" w:rsidRPr="003431DE">
        <w:rPr>
          <w:rFonts w:ascii="Times New Roman" w:hAnsi="Times New Roman" w:cs="Times New Roman"/>
          <w:bCs/>
          <w:sz w:val="24"/>
          <w:szCs w:val="24"/>
        </w:rPr>
        <w:t xml:space="preserve"> </w:t>
      </w:r>
      <w:r w:rsidR="00D67CA9" w:rsidRPr="003431DE">
        <w:rPr>
          <w:rFonts w:ascii="Times New Roman" w:hAnsi="Times New Roman" w:cs="Times New Roman"/>
          <w:bCs/>
          <w:sz w:val="24"/>
          <w:szCs w:val="24"/>
        </w:rPr>
        <w:t>three</w:t>
      </w:r>
      <w:r w:rsidR="00462DE5" w:rsidRPr="003431DE">
        <w:rPr>
          <w:rFonts w:ascii="Times New Roman" w:hAnsi="Times New Roman" w:cs="Times New Roman"/>
          <w:bCs/>
          <w:sz w:val="24"/>
          <w:szCs w:val="24"/>
        </w:rPr>
        <w:t xml:space="preserve"> weeks apart</w:t>
      </w:r>
      <w:r w:rsidR="00F60035" w:rsidRPr="003431DE">
        <w:rPr>
          <w:rFonts w:ascii="Times New Roman" w:hAnsi="Times New Roman" w:cs="Times New Roman"/>
          <w:bCs/>
          <w:sz w:val="24"/>
          <w:szCs w:val="24"/>
        </w:rPr>
        <w:t>,</w:t>
      </w:r>
      <w:r w:rsidR="00FC3EBD" w:rsidRPr="003431DE">
        <w:rPr>
          <w:rFonts w:ascii="Times New Roman" w:hAnsi="Times New Roman" w:cs="Times New Roman"/>
          <w:bCs/>
          <w:sz w:val="24"/>
          <w:szCs w:val="24"/>
        </w:rPr>
        <w:t xml:space="preserve"> and recorded dem</w:t>
      </w:r>
      <w:r w:rsidR="00462DE5" w:rsidRPr="003431DE">
        <w:rPr>
          <w:rFonts w:ascii="Times New Roman" w:hAnsi="Times New Roman" w:cs="Times New Roman"/>
          <w:bCs/>
          <w:sz w:val="24"/>
          <w:szCs w:val="24"/>
        </w:rPr>
        <w:t>ographic</w:t>
      </w:r>
      <w:r w:rsidR="00FC3EBD" w:rsidRPr="003431DE">
        <w:rPr>
          <w:rFonts w:ascii="Times New Roman" w:hAnsi="Times New Roman" w:cs="Times New Roman"/>
          <w:bCs/>
          <w:sz w:val="24"/>
          <w:szCs w:val="24"/>
        </w:rPr>
        <w:t xml:space="preserve"> information. </w:t>
      </w:r>
      <w:r w:rsidR="000E3085" w:rsidRPr="003431DE">
        <w:rPr>
          <w:rFonts w:ascii="Times New Roman" w:hAnsi="Times New Roman" w:cs="Times New Roman"/>
          <w:bCs/>
          <w:sz w:val="24"/>
          <w:szCs w:val="24"/>
        </w:rPr>
        <w:t>Then</w:t>
      </w:r>
      <w:r w:rsidR="004A5901" w:rsidRPr="003431DE">
        <w:rPr>
          <w:rFonts w:ascii="Times New Roman" w:hAnsi="Times New Roman" w:cs="Times New Roman"/>
          <w:bCs/>
          <w:sz w:val="24"/>
          <w:szCs w:val="24"/>
        </w:rPr>
        <w:t>,</w:t>
      </w:r>
      <w:r w:rsidR="00462DE5" w:rsidRPr="003431DE">
        <w:rPr>
          <w:rFonts w:ascii="Times New Roman" w:hAnsi="Times New Roman" w:cs="Times New Roman"/>
          <w:bCs/>
          <w:sz w:val="24"/>
          <w:szCs w:val="24"/>
        </w:rPr>
        <w:t xml:space="preserve"> we asked </w:t>
      </w:r>
      <w:r w:rsidR="00F60035" w:rsidRPr="003431DE">
        <w:rPr>
          <w:rFonts w:ascii="Times New Roman" w:hAnsi="Times New Roman" w:cs="Times New Roman"/>
          <w:bCs/>
          <w:sz w:val="24"/>
          <w:szCs w:val="24"/>
        </w:rPr>
        <w:t xml:space="preserve">them </w:t>
      </w:r>
      <w:r w:rsidR="00462DE5" w:rsidRPr="003431DE">
        <w:rPr>
          <w:rFonts w:ascii="Times New Roman" w:hAnsi="Times New Roman" w:cs="Times New Roman"/>
          <w:bCs/>
          <w:sz w:val="24"/>
          <w:szCs w:val="24"/>
        </w:rPr>
        <w:t xml:space="preserve">to </w:t>
      </w:r>
      <w:r w:rsidR="00F717FD" w:rsidRPr="003431DE">
        <w:rPr>
          <w:rFonts w:ascii="Times New Roman" w:hAnsi="Times New Roman" w:cs="Times New Roman"/>
          <w:bCs/>
          <w:sz w:val="24"/>
          <w:szCs w:val="24"/>
        </w:rPr>
        <w:t>list</w:t>
      </w:r>
      <w:r w:rsidR="00462DE5" w:rsidRPr="003431DE">
        <w:rPr>
          <w:rFonts w:ascii="Times New Roman" w:hAnsi="Times New Roman" w:cs="Times New Roman"/>
          <w:bCs/>
          <w:sz w:val="24"/>
          <w:szCs w:val="24"/>
        </w:rPr>
        <w:t xml:space="preserve"> and describe three </w:t>
      </w:r>
      <w:r w:rsidR="001738E1" w:rsidRPr="003431DE">
        <w:rPr>
          <w:rFonts w:ascii="Times New Roman" w:hAnsi="Times New Roman" w:cs="Times New Roman"/>
          <w:bCs/>
          <w:sz w:val="24"/>
          <w:szCs w:val="24"/>
        </w:rPr>
        <w:t xml:space="preserve">personal </w:t>
      </w:r>
      <w:r w:rsidR="00462DE5" w:rsidRPr="003431DE">
        <w:rPr>
          <w:rFonts w:ascii="Times New Roman" w:hAnsi="Times New Roman" w:cs="Times New Roman"/>
          <w:bCs/>
          <w:sz w:val="24"/>
          <w:szCs w:val="24"/>
        </w:rPr>
        <w:t>and three organization</w:t>
      </w:r>
      <w:r w:rsidR="001738E1" w:rsidRPr="003431DE">
        <w:rPr>
          <w:rFonts w:ascii="Times New Roman" w:hAnsi="Times New Roman" w:cs="Times New Roman"/>
          <w:bCs/>
          <w:sz w:val="24"/>
          <w:szCs w:val="24"/>
        </w:rPr>
        <w:t>al</w:t>
      </w:r>
      <w:r w:rsidR="00462DE5" w:rsidRPr="003431DE">
        <w:rPr>
          <w:rFonts w:ascii="Times New Roman" w:hAnsi="Times New Roman" w:cs="Times New Roman"/>
          <w:bCs/>
          <w:sz w:val="24"/>
          <w:szCs w:val="24"/>
        </w:rPr>
        <w:t xml:space="preserve"> goals</w:t>
      </w:r>
      <w:r w:rsidR="00427AFA" w:rsidRPr="003431DE">
        <w:rPr>
          <w:rFonts w:ascii="Times New Roman" w:hAnsi="Times New Roman" w:cs="Times New Roman"/>
          <w:sz w:val="24"/>
          <w:szCs w:val="24"/>
        </w:rPr>
        <w:t>.</w:t>
      </w:r>
      <w:r w:rsidR="00F60035" w:rsidRPr="003431DE">
        <w:rPr>
          <w:rFonts w:ascii="Times New Roman" w:hAnsi="Times New Roman" w:cs="Times New Roman"/>
          <w:sz w:val="24"/>
          <w:szCs w:val="24"/>
        </w:rPr>
        <w:t xml:space="preserve"> </w:t>
      </w:r>
      <w:r w:rsidR="000E3085" w:rsidRPr="003431DE">
        <w:rPr>
          <w:rFonts w:ascii="Times New Roman" w:hAnsi="Times New Roman" w:cs="Times New Roman"/>
          <w:bCs/>
          <w:sz w:val="24"/>
          <w:szCs w:val="24"/>
        </w:rPr>
        <w:t>Next</w:t>
      </w:r>
      <w:r w:rsidR="00BD6B15" w:rsidRPr="003431DE">
        <w:rPr>
          <w:rFonts w:ascii="Times New Roman" w:hAnsi="Times New Roman" w:cs="Times New Roman"/>
          <w:bCs/>
          <w:sz w:val="24"/>
          <w:szCs w:val="24"/>
        </w:rPr>
        <w:t xml:space="preserve">, </w:t>
      </w:r>
      <w:r w:rsidR="00F60035" w:rsidRPr="003431DE">
        <w:rPr>
          <w:rFonts w:ascii="Times New Roman" w:hAnsi="Times New Roman" w:cs="Times New Roman"/>
          <w:sz w:val="24"/>
          <w:szCs w:val="24"/>
        </w:rPr>
        <w:t xml:space="preserve">participants </w:t>
      </w:r>
      <w:r w:rsidR="00FC3EBD" w:rsidRPr="003431DE">
        <w:rPr>
          <w:rFonts w:ascii="Times New Roman" w:hAnsi="Times New Roman" w:cs="Times New Roman"/>
          <w:bCs/>
          <w:sz w:val="24"/>
          <w:szCs w:val="24"/>
        </w:rPr>
        <w:t>completed</w:t>
      </w:r>
      <w:r w:rsidR="00C51B5A" w:rsidRPr="003431DE">
        <w:rPr>
          <w:rFonts w:ascii="Times New Roman" w:hAnsi="Times New Roman" w:cs="Times New Roman"/>
          <w:bCs/>
          <w:sz w:val="24"/>
          <w:szCs w:val="24"/>
        </w:rPr>
        <w:t xml:space="preserve"> </w:t>
      </w:r>
      <w:r w:rsidR="00FA25D6">
        <w:rPr>
          <w:rFonts w:ascii="Times New Roman" w:hAnsi="Times New Roman" w:cs="Times New Roman"/>
          <w:bCs/>
          <w:sz w:val="24"/>
          <w:szCs w:val="24"/>
        </w:rPr>
        <w:t>measures of</w:t>
      </w:r>
      <w:r w:rsidR="00FA25D6" w:rsidRPr="003431DE">
        <w:rPr>
          <w:rFonts w:ascii="Times New Roman" w:hAnsi="Times New Roman" w:cs="Times New Roman"/>
          <w:bCs/>
          <w:sz w:val="24"/>
          <w:szCs w:val="24"/>
        </w:rPr>
        <w:t xml:space="preserve"> </w:t>
      </w:r>
      <w:r w:rsidR="00C51B5A" w:rsidRPr="003431DE">
        <w:rPr>
          <w:rFonts w:ascii="Times New Roman" w:hAnsi="Times New Roman" w:cs="Times New Roman"/>
          <w:bCs/>
          <w:sz w:val="24"/>
          <w:szCs w:val="24"/>
        </w:rPr>
        <w:t>organizational nostalgia</w:t>
      </w:r>
      <w:r w:rsidR="00FA25D6">
        <w:rPr>
          <w:rFonts w:ascii="Times New Roman" w:hAnsi="Times New Roman" w:cs="Times New Roman"/>
          <w:bCs/>
          <w:sz w:val="24"/>
          <w:szCs w:val="24"/>
        </w:rPr>
        <w:t xml:space="preserve">, </w:t>
      </w:r>
      <w:r w:rsidR="00971DC0" w:rsidRPr="003431DE">
        <w:rPr>
          <w:rFonts w:ascii="Times New Roman" w:hAnsi="Times New Roman" w:cs="Times New Roman"/>
          <w:bCs/>
          <w:sz w:val="24"/>
          <w:szCs w:val="24"/>
        </w:rPr>
        <w:t>p</w:t>
      </w:r>
      <w:r w:rsidR="00971DC0" w:rsidRPr="003431DE">
        <w:rPr>
          <w:rFonts w:ascii="Times New Roman" w:hAnsi="Times New Roman" w:cs="Times New Roman"/>
          <w:bCs/>
          <w:iCs/>
          <w:sz w:val="24"/>
          <w:szCs w:val="24"/>
        </w:rPr>
        <w:t xml:space="preserve">ersonal </w:t>
      </w:r>
      <w:r w:rsidR="00C02766" w:rsidRPr="003431DE">
        <w:rPr>
          <w:rFonts w:ascii="Times New Roman" w:hAnsi="Times New Roman" w:cs="Times New Roman"/>
          <w:bCs/>
          <w:iCs/>
          <w:sz w:val="24"/>
          <w:szCs w:val="24"/>
        </w:rPr>
        <w:t>nostalgia</w:t>
      </w:r>
      <w:r w:rsidR="00FA25D6">
        <w:rPr>
          <w:rFonts w:ascii="Times New Roman" w:hAnsi="Times New Roman" w:cs="Times New Roman"/>
          <w:bCs/>
          <w:iCs/>
          <w:sz w:val="24"/>
          <w:szCs w:val="24"/>
        </w:rPr>
        <w:t>,</w:t>
      </w:r>
      <w:r w:rsidR="00C02766" w:rsidRPr="003431DE">
        <w:rPr>
          <w:rFonts w:ascii="Times New Roman" w:hAnsi="Times New Roman" w:cs="Times New Roman"/>
          <w:bCs/>
          <w:iCs/>
          <w:sz w:val="24"/>
          <w:szCs w:val="24"/>
        </w:rPr>
        <w:t xml:space="preserve"> and</w:t>
      </w:r>
      <w:r w:rsidR="00971DC0" w:rsidRPr="003431DE">
        <w:rPr>
          <w:rFonts w:ascii="Times New Roman" w:hAnsi="Times New Roman" w:cs="Times New Roman"/>
          <w:bCs/>
          <w:iCs/>
          <w:sz w:val="24"/>
          <w:szCs w:val="24"/>
        </w:rPr>
        <w:t xml:space="preserve"> </w:t>
      </w:r>
      <w:r w:rsidR="00327801" w:rsidRPr="003431DE">
        <w:rPr>
          <w:rFonts w:ascii="Times New Roman" w:hAnsi="Times New Roman" w:cs="Times New Roman"/>
          <w:bCs/>
          <w:iCs/>
          <w:sz w:val="24"/>
          <w:szCs w:val="24"/>
        </w:rPr>
        <w:t>positive affect.</w:t>
      </w:r>
    </w:p>
    <w:p w14:paraId="44931E9C" w14:textId="75D51ADB" w:rsidR="00D00A9D" w:rsidRPr="003431DE" w:rsidRDefault="00D93261" w:rsidP="00623DFE">
      <w:pPr>
        <w:widowControl w:val="0"/>
        <w:spacing w:after="0" w:line="480" w:lineRule="exact"/>
        <w:ind w:firstLine="708"/>
        <w:rPr>
          <w:rFonts w:ascii="Times New Roman" w:hAnsi="Times New Roman" w:cs="Times New Roman"/>
          <w:bCs/>
          <w:sz w:val="24"/>
          <w:szCs w:val="24"/>
        </w:rPr>
      </w:pPr>
      <w:r w:rsidRPr="003431DE">
        <w:rPr>
          <w:rFonts w:ascii="Times New Roman" w:hAnsi="Times New Roman" w:cs="Times New Roman"/>
          <w:bCs/>
          <w:sz w:val="24"/>
          <w:szCs w:val="24"/>
        </w:rPr>
        <w:t>At Time</w:t>
      </w:r>
      <w:r w:rsidR="00226F95" w:rsidRPr="003431DE">
        <w:rPr>
          <w:rFonts w:ascii="Times New Roman" w:hAnsi="Times New Roman" w:cs="Times New Roman"/>
          <w:bCs/>
          <w:sz w:val="24"/>
          <w:szCs w:val="24"/>
        </w:rPr>
        <w:t xml:space="preserve"> 2, t</w:t>
      </w:r>
      <w:r w:rsidR="00C51B5A" w:rsidRPr="003431DE">
        <w:rPr>
          <w:rFonts w:ascii="Times New Roman" w:hAnsi="Times New Roman" w:cs="Times New Roman"/>
          <w:bCs/>
          <w:sz w:val="24"/>
          <w:szCs w:val="24"/>
        </w:rPr>
        <w:t>hree weeks later</w:t>
      </w:r>
      <w:r w:rsidR="00226F95" w:rsidRPr="003431DE">
        <w:rPr>
          <w:rFonts w:ascii="Times New Roman" w:hAnsi="Times New Roman" w:cs="Times New Roman"/>
          <w:bCs/>
          <w:sz w:val="24"/>
          <w:szCs w:val="24"/>
        </w:rPr>
        <w:t>,</w:t>
      </w:r>
      <w:r w:rsidR="008E7BB8" w:rsidRPr="003431DE">
        <w:rPr>
          <w:rFonts w:ascii="Times New Roman" w:hAnsi="Times New Roman" w:cs="Times New Roman"/>
          <w:bCs/>
          <w:sz w:val="24"/>
          <w:szCs w:val="24"/>
        </w:rPr>
        <w:t xml:space="preserve"> we invited the same participants to </w:t>
      </w:r>
      <w:r w:rsidR="00D67CA9" w:rsidRPr="003431DE">
        <w:rPr>
          <w:rFonts w:ascii="Times New Roman" w:hAnsi="Times New Roman" w:cs="Times New Roman"/>
          <w:bCs/>
          <w:sz w:val="24"/>
          <w:szCs w:val="24"/>
        </w:rPr>
        <w:t xml:space="preserve">the goal </w:t>
      </w:r>
      <w:r w:rsidR="007E3013" w:rsidRPr="003431DE">
        <w:rPr>
          <w:rFonts w:ascii="Times New Roman" w:hAnsi="Times New Roman" w:cs="Times New Roman"/>
          <w:bCs/>
          <w:sz w:val="24"/>
          <w:szCs w:val="24"/>
        </w:rPr>
        <w:t>pursuit</w:t>
      </w:r>
      <w:r w:rsidR="00D67CA9" w:rsidRPr="003431DE">
        <w:rPr>
          <w:rFonts w:ascii="Times New Roman" w:hAnsi="Times New Roman" w:cs="Times New Roman"/>
          <w:bCs/>
          <w:sz w:val="24"/>
          <w:szCs w:val="24"/>
        </w:rPr>
        <w:t xml:space="preserve"> phase</w:t>
      </w:r>
      <w:r w:rsidR="008E7BB8" w:rsidRPr="003431DE">
        <w:rPr>
          <w:rFonts w:ascii="Times New Roman" w:hAnsi="Times New Roman" w:cs="Times New Roman"/>
          <w:bCs/>
          <w:sz w:val="24"/>
          <w:szCs w:val="24"/>
        </w:rPr>
        <w:t xml:space="preserve">. For their most and least important </w:t>
      </w:r>
      <w:r w:rsidR="00C55C36" w:rsidRPr="003431DE">
        <w:rPr>
          <w:rFonts w:ascii="Times New Roman" w:hAnsi="Times New Roman" w:cs="Times New Roman"/>
          <w:bCs/>
          <w:sz w:val="24"/>
          <w:szCs w:val="24"/>
        </w:rPr>
        <w:t>personal</w:t>
      </w:r>
      <w:r w:rsidR="008E7BB8" w:rsidRPr="003431DE">
        <w:rPr>
          <w:rFonts w:ascii="Times New Roman" w:hAnsi="Times New Roman" w:cs="Times New Roman"/>
          <w:bCs/>
          <w:sz w:val="24"/>
          <w:szCs w:val="24"/>
        </w:rPr>
        <w:t xml:space="preserve"> </w:t>
      </w:r>
      <w:r w:rsidR="004A280C">
        <w:rPr>
          <w:rFonts w:ascii="Times New Roman" w:hAnsi="Times New Roman" w:cs="Times New Roman"/>
          <w:bCs/>
          <w:sz w:val="24"/>
          <w:szCs w:val="24"/>
        </w:rPr>
        <w:t xml:space="preserve">work </w:t>
      </w:r>
      <w:r w:rsidR="008E7BB8" w:rsidRPr="003431DE">
        <w:rPr>
          <w:rFonts w:ascii="Times New Roman" w:hAnsi="Times New Roman" w:cs="Times New Roman"/>
          <w:bCs/>
          <w:sz w:val="24"/>
          <w:szCs w:val="24"/>
        </w:rPr>
        <w:t>goal, and their most and least important organization</w:t>
      </w:r>
      <w:r w:rsidR="00C55C36" w:rsidRPr="003431DE">
        <w:rPr>
          <w:rFonts w:ascii="Times New Roman" w:hAnsi="Times New Roman" w:cs="Times New Roman"/>
          <w:bCs/>
          <w:sz w:val="24"/>
          <w:szCs w:val="24"/>
        </w:rPr>
        <w:t>al</w:t>
      </w:r>
      <w:r w:rsidR="008E7BB8" w:rsidRPr="003431DE">
        <w:rPr>
          <w:rFonts w:ascii="Times New Roman" w:hAnsi="Times New Roman" w:cs="Times New Roman"/>
          <w:bCs/>
          <w:sz w:val="24"/>
          <w:szCs w:val="24"/>
        </w:rPr>
        <w:t xml:space="preserve"> goal</w:t>
      </w:r>
      <w:r w:rsidR="00226F95" w:rsidRPr="003431DE">
        <w:rPr>
          <w:rFonts w:ascii="Times New Roman" w:hAnsi="Times New Roman" w:cs="Times New Roman"/>
          <w:bCs/>
          <w:sz w:val="24"/>
          <w:szCs w:val="24"/>
        </w:rPr>
        <w:t>,</w:t>
      </w:r>
      <w:r w:rsidR="008E7BB8" w:rsidRPr="003431DE">
        <w:rPr>
          <w:rFonts w:ascii="Times New Roman" w:hAnsi="Times New Roman" w:cs="Times New Roman"/>
          <w:bCs/>
          <w:sz w:val="24"/>
          <w:szCs w:val="24"/>
        </w:rPr>
        <w:t xml:space="preserve"> we asked </w:t>
      </w:r>
      <w:r w:rsidR="000E3085" w:rsidRPr="003431DE">
        <w:rPr>
          <w:rFonts w:ascii="Times New Roman" w:hAnsi="Times New Roman" w:cs="Times New Roman"/>
          <w:bCs/>
          <w:sz w:val="24"/>
          <w:szCs w:val="24"/>
        </w:rPr>
        <w:t>them</w:t>
      </w:r>
      <w:r w:rsidR="00DC35F5" w:rsidRPr="003431DE">
        <w:rPr>
          <w:rFonts w:ascii="Times New Roman" w:hAnsi="Times New Roman" w:cs="Times New Roman"/>
          <w:bCs/>
          <w:sz w:val="24"/>
          <w:szCs w:val="24"/>
        </w:rPr>
        <w:t>:</w:t>
      </w:r>
      <w:r w:rsidR="00E06DB0" w:rsidRPr="003431DE">
        <w:rPr>
          <w:rFonts w:ascii="Times New Roman" w:hAnsi="Times New Roman" w:cs="Times New Roman"/>
          <w:bCs/>
          <w:sz w:val="24"/>
          <w:szCs w:val="24"/>
        </w:rPr>
        <w:t xml:space="preserve"> </w:t>
      </w:r>
      <w:r w:rsidR="008E7BB8" w:rsidRPr="003431DE">
        <w:rPr>
          <w:rFonts w:ascii="Times New Roman" w:hAnsi="Times New Roman" w:cs="Times New Roman"/>
          <w:bCs/>
          <w:sz w:val="24"/>
          <w:szCs w:val="24"/>
        </w:rPr>
        <w:t xml:space="preserve">“Please describe how (or if) you have strived towards achieving this goal in the past three weeks. Describe what exactly you did and in </w:t>
      </w:r>
      <w:r w:rsidR="00D20755" w:rsidRPr="003431DE">
        <w:rPr>
          <w:rFonts w:ascii="Times New Roman" w:hAnsi="Times New Roman" w:cs="Times New Roman"/>
          <w:bCs/>
          <w:sz w:val="24"/>
          <w:szCs w:val="24"/>
        </w:rPr>
        <w:t>which</w:t>
      </w:r>
      <w:r w:rsidR="008E7BB8" w:rsidRPr="003431DE">
        <w:rPr>
          <w:rFonts w:ascii="Times New Roman" w:hAnsi="Times New Roman" w:cs="Times New Roman"/>
          <w:bCs/>
          <w:sz w:val="24"/>
          <w:szCs w:val="24"/>
        </w:rPr>
        <w:t xml:space="preserve"> context (e.g., who else was/were involved).”</w:t>
      </w:r>
      <w:r w:rsidR="00BF0BB4" w:rsidRPr="003431DE">
        <w:rPr>
          <w:rFonts w:ascii="Times New Roman" w:hAnsi="Times New Roman" w:cs="Times New Roman"/>
          <w:bCs/>
          <w:sz w:val="24"/>
          <w:szCs w:val="24"/>
        </w:rPr>
        <w:t xml:space="preserve"> </w:t>
      </w:r>
      <w:r w:rsidR="00712AF6" w:rsidRPr="003431DE">
        <w:rPr>
          <w:rFonts w:ascii="Times New Roman" w:hAnsi="Times New Roman" w:cs="Times New Roman"/>
          <w:bCs/>
          <w:sz w:val="24"/>
          <w:szCs w:val="24"/>
        </w:rPr>
        <w:t xml:space="preserve">We excluded the middle-ranked goal, as </w:t>
      </w:r>
      <w:r w:rsidR="00D00A9D">
        <w:rPr>
          <w:rFonts w:ascii="Times New Roman" w:hAnsi="Times New Roman" w:cs="Times New Roman"/>
          <w:bCs/>
          <w:sz w:val="24"/>
          <w:szCs w:val="24"/>
        </w:rPr>
        <w:t>it</w:t>
      </w:r>
      <w:r w:rsidR="00712AF6" w:rsidRPr="003431DE">
        <w:rPr>
          <w:rFonts w:ascii="Times New Roman" w:hAnsi="Times New Roman" w:cs="Times New Roman"/>
          <w:bCs/>
          <w:sz w:val="24"/>
          <w:szCs w:val="24"/>
        </w:rPr>
        <w:t xml:space="preserve"> was theoretically uninteresting and expanded unnecessarily the study time</w:t>
      </w:r>
      <w:r w:rsidR="00052CE1">
        <w:rPr>
          <w:rFonts w:ascii="Times New Roman" w:hAnsi="Times New Roman" w:cs="Times New Roman"/>
          <w:bCs/>
          <w:sz w:val="24"/>
          <w:szCs w:val="24"/>
        </w:rPr>
        <w:t xml:space="preserve">, although we had included it </w:t>
      </w:r>
      <w:r w:rsidR="001D632A">
        <w:rPr>
          <w:rFonts w:ascii="Times New Roman" w:hAnsi="Times New Roman" w:cs="Times New Roman"/>
          <w:bCs/>
          <w:sz w:val="24"/>
          <w:szCs w:val="24"/>
        </w:rPr>
        <w:t xml:space="preserve">in the goal description stage to increase the likelihood of finding meaningful </w:t>
      </w:r>
      <w:r w:rsidR="00C6708D">
        <w:rPr>
          <w:rFonts w:ascii="Times New Roman" w:hAnsi="Times New Roman" w:cs="Times New Roman"/>
          <w:bCs/>
          <w:sz w:val="24"/>
          <w:szCs w:val="24"/>
        </w:rPr>
        <w:t xml:space="preserve">differences </w:t>
      </w:r>
      <w:r w:rsidR="001D632A">
        <w:rPr>
          <w:rFonts w:ascii="Times New Roman" w:hAnsi="Times New Roman" w:cs="Times New Roman"/>
          <w:bCs/>
          <w:sz w:val="24"/>
          <w:szCs w:val="24"/>
        </w:rPr>
        <w:t>in importance between participants</w:t>
      </w:r>
      <w:r w:rsidR="00B27CFD">
        <w:rPr>
          <w:rFonts w:ascii="Times New Roman" w:hAnsi="Times New Roman" w:cs="Times New Roman"/>
          <w:bCs/>
          <w:sz w:val="24"/>
          <w:szCs w:val="24"/>
        </w:rPr>
        <w:t>’</w:t>
      </w:r>
      <w:r w:rsidR="001D632A">
        <w:rPr>
          <w:rFonts w:ascii="Times New Roman" w:hAnsi="Times New Roman" w:cs="Times New Roman"/>
          <w:bCs/>
          <w:sz w:val="24"/>
          <w:szCs w:val="24"/>
        </w:rPr>
        <w:t xml:space="preserve"> most and least important goal</w:t>
      </w:r>
      <w:r w:rsidR="00712AF6" w:rsidRPr="003431DE">
        <w:rPr>
          <w:rFonts w:ascii="Times New Roman" w:hAnsi="Times New Roman" w:cs="Times New Roman"/>
          <w:bCs/>
          <w:sz w:val="24"/>
          <w:szCs w:val="24"/>
        </w:rPr>
        <w:t xml:space="preserve">. </w:t>
      </w:r>
    </w:p>
    <w:p w14:paraId="2DE83D3D" w14:textId="4057B4DA" w:rsidR="00D60FDB" w:rsidRPr="003431DE" w:rsidRDefault="00201088" w:rsidP="00623DFE">
      <w:pPr>
        <w:widowControl w:val="0"/>
        <w:spacing w:after="0" w:line="480" w:lineRule="exact"/>
        <w:rPr>
          <w:rFonts w:ascii="Times New Roman" w:hAnsi="Times New Roman" w:cs="Times New Roman"/>
          <w:b/>
          <w:bCs/>
          <w:i/>
          <w:iCs/>
          <w:sz w:val="24"/>
          <w:szCs w:val="24"/>
        </w:rPr>
      </w:pPr>
      <w:r w:rsidRPr="003431DE">
        <w:rPr>
          <w:rFonts w:ascii="Times New Roman" w:hAnsi="Times New Roman" w:cs="Times New Roman"/>
          <w:b/>
          <w:bCs/>
          <w:i/>
          <w:iCs/>
          <w:sz w:val="24"/>
          <w:szCs w:val="24"/>
        </w:rPr>
        <w:t>Measures</w:t>
      </w:r>
    </w:p>
    <w:p w14:paraId="5D76AABA" w14:textId="1C4FFF09" w:rsidR="00436467" w:rsidRDefault="00201088" w:rsidP="00623DFE">
      <w:pPr>
        <w:pStyle w:val="NoSpacing"/>
        <w:widowControl w:val="0"/>
        <w:suppressLineNumbers/>
        <w:suppressAutoHyphens/>
        <w:spacing w:line="480" w:lineRule="exact"/>
        <w:ind w:firstLine="720"/>
        <w:contextualSpacing/>
        <w:rPr>
          <w:rFonts w:ascii="Times New Roman" w:hAnsi="Times New Roman" w:cs="Times New Roman"/>
          <w:bCs/>
          <w:sz w:val="24"/>
          <w:szCs w:val="24"/>
          <w:lang w:val="en-US"/>
        </w:rPr>
      </w:pPr>
      <w:r w:rsidRPr="003431DE">
        <w:rPr>
          <w:rFonts w:ascii="Times New Roman" w:hAnsi="Times New Roman" w:cs="Times New Roman"/>
          <w:bCs/>
          <w:sz w:val="24"/>
          <w:szCs w:val="24"/>
          <w:lang w:val="en-US"/>
        </w:rPr>
        <w:t>A coder</w:t>
      </w:r>
      <w:r w:rsidR="00FC4856">
        <w:rPr>
          <w:rFonts w:ascii="Times New Roman" w:hAnsi="Times New Roman" w:cs="Times New Roman"/>
          <w:bCs/>
          <w:sz w:val="24"/>
          <w:szCs w:val="24"/>
          <w:lang w:val="en-US"/>
        </w:rPr>
        <w:t>,</w:t>
      </w:r>
      <w:r w:rsidRPr="003431DE">
        <w:rPr>
          <w:rFonts w:ascii="Times New Roman" w:hAnsi="Times New Roman" w:cs="Times New Roman"/>
          <w:bCs/>
          <w:sz w:val="24"/>
          <w:szCs w:val="24"/>
          <w:lang w:val="en-US"/>
        </w:rPr>
        <w:t xml:space="preserve"> unaware of the study’s hypotheses</w:t>
      </w:r>
      <w:r w:rsidR="00FC4856">
        <w:rPr>
          <w:rFonts w:ascii="Times New Roman" w:hAnsi="Times New Roman" w:cs="Times New Roman"/>
          <w:bCs/>
          <w:sz w:val="24"/>
          <w:szCs w:val="24"/>
          <w:lang w:val="en-US"/>
        </w:rPr>
        <w:t>,</w:t>
      </w:r>
      <w:r w:rsidRPr="003431DE">
        <w:rPr>
          <w:rFonts w:ascii="Times New Roman" w:hAnsi="Times New Roman" w:cs="Times New Roman"/>
          <w:bCs/>
          <w:sz w:val="24"/>
          <w:szCs w:val="24"/>
          <w:lang w:val="en-US"/>
        </w:rPr>
        <w:t xml:space="preserve"> coded the goal pursuit descriptions </w:t>
      </w:r>
      <w:r w:rsidR="000E3085" w:rsidRPr="003431DE">
        <w:rPr>
          <w:rFonts w:ascii="Times New Roman" w:hAnsi="Times New Roman" w:cs="Times New Roman"/>
          <w:bCs/>
          <w:sz w:val="24"/>
          <w:szCs w:val="24"/>
          <w:lang w:val="en-US"/>
        </w:rPr>
        <w:t>on</w:t>
      </w:r>
      <w:r w:rsidRPr="003431DE">
        <w:rPr>
          <w:rFonts w:ascii="Times New Roman" w:hAnsi="Times New Roman" w:cs="Times New Roman"/>
          <w:bCs/>
          <w:sz w:val="24"/>
          <w:szCs w:val="24"/>
          <w:lang w:val="en-US"/>
        </w:rPr>
        <w:t xml:space="preserve"> whether they referred to </w:t>
      </w:r>
      <w:r w:rsidRPr="003431DE">
        <w:rPr>
          <w:rFonts w:ascii="Times New Roman" w:hAnsi="Times New Roman" w:cs="Times New Roman"/>
          <w:bCs/>
          <w:iCs/>
          <w:sz w:val="24"/>
          <w:szCs w:val="24"/>
          <w:lang w:val="en-US"/>
        </w:rPr>
        <w:t>goal pursuit</w:t>
      </w:r>
      <w:r w:rsidRPr="003431DE">
        <w:rPr>
          <w:rFonts w:ascii="Times New Roman" w:hAnsi="Times New Roman" w:cs="Times New Roman"/>
          <w:bCs/>
          <w:sz w:val="24"/>
          <w:szCs w:val="24"/>
          <w:lang w:val="en-US"/>
        </w:rPr>
        <w:t xml:space="preserve"> (e.g., “I have taken on the role as a project manager in the last two weeks with a team of 5 people working for me”) or not (e.g., “My work has been so busy and frenetic that I haven</w:t>
      </w:r>
      <w:r w:rsidR="00AF75AF">
        <w:rPr>
          <w:rFonts w:ascii="Times New Roman" w:hAnsi="Times New Roman" w:cs="Times New Roman"/>
          <w:bCs/>
          <w:sz w:val="24"/>
          <w:szCs w:val="24"/>
          <w:lang w:val="en-US"/>
        </w:rPr>
        <w:t>’</w:t>
      </w:r>
      <w:r w:rsidRPr="003431DE">
        <w:rPr>
          <w:rFonts w:ascii="Times New Roman" w:hAnsi="Times New Roman" w:cs="Times New Roman"/>
          <w:bCs/>
          <w:sz w:val="24"/>
          <w:szCs w:val="24"/>
          <w:lang w:val="en-US"/>
        </w:rPr>
        <w:t xml:space="preserve">t been able to dedicate any time towards this goal. In fact, </w:t>
      </w:r>
      <w:r w:rsidRPr="003431DE">
        <w:rPr>
          <w:rFonts w:ascii="Times New Roman" w:hAnsi="Times New Roman" w:cs="Times New Roman"/>
          <w:bCs/>
          <w:sz w:val="24"/>
          <w:szCs w:val="24"/>
          <w:lang w:val="en-US"/>
        </w:rPr>
        <w:lastRenderedPageBreak/>
        <w:t xml:space="preserve">the fast pace had led to me being even less organized”). Goal pursuit, then, was a dichotomous variable: </w:t>
      </w:r>
      <w:r w:rsidRPr="003431DE">
        <w:rPr>
          <w:rFonts w:ascii="Times New Roman" w:eastAsia="Times New Roman" w:hAnsi="Times New Roman" w:cs="Times New Roman"/>
          <w:color w:val="000000" w:themeColor="text1"/>
          <w:sz w:val="24"/>
          <w:szCs w:val="24"/>
          <w:bdr w:val="none" w:sz="0" w:space="0" w:color="auto" w:frame="1"/>
          <w:lang w:val="en-US" w:eastAsia="zh-CN"/>
        </w:rPr>
        <w:t>yes (</w:t>
      </w:r>
      <w:r w:rsidR="00203B13" w:rsidRPr="003431DE">
        <w:rPr>
          <w:rFonts w:ascii="Times New Roman" w:eastAsia="Times New Roman" w:hAnsi="Times New Roman" w:cs="Times New Roman"/>
          <w:i/>
          <w:iCs/>
          <w:color w:val="000000" w:themeColor="text1"/>
          <w:sz w:val="24"/>
          <w:szCs w:val="24"/>
          <w:bdr w:val="none" w:sz="0" w:space="0" w:color="auto" w:frame="1"/>
          <w:lang w:val="en-US" w:eastAsia="zh-CN"/>
        </w:rPr>
        <w:t>n</w:t>
      </w:r>
      <w:r w:rsidR="00203B13" w:rsidRPr="003431DE">
        <w:rPr>
          <w:rFonts w:ascii="Times New Roman" w:eastAsia="Times New Roman" w:hAnsi="Times New Roman" w:cs="Times New Roman"/>
          <w:color w:val="000000" w:themeColor="text1"/>
          <w:sz w:val="24"/>
          <w:szCs w:val="24"/>
          <w:bdr w:val="none" w:sz="0" w:space="0" w:color="auto" w:frame="1"/>
          <w:lang w:val="en-US" w:eastAsia="zh-CN"/>
        </w:rPr>
        <w:t xml:space="preserve"> = </w:t>
      </w:r>
      <w:r w:rsidR="00F240F9" w:rsidRPr="003431DE">
        <w:rPr>
          <w:rFonts w:ascii="Times New Roman" w:eastAsia="Times New Roman" w:hAnsi="Times New Roman" w:cs="Times New Roman"/>
          <w:color w:val="000000" w:themeColor="text1"/>
          <w:sz w:val="24"/>
          <w:szCs w:val="24"/>
          <w:bdr w:val="none" w:sz="0" w:space="0" w:color="auto" w:frame="1"/>
          <w:lang w:val="en-US" w:eastAsia="zh-CN"/>
        </w:rPr>
        <w:t>640</w:t>
      </w:r>
      <w:r w:rsidR="00203B13" w:rsidRPr="003431DE">
        <w:rPr>
          <w:rFonts w:ascii="Times New Roman" w:eastAsia="Times New Roman" w:hAnsi="Times New Roman" w:cs="Times New Roman"/>
          <w:color w:val="000000" w:themeColor="text1"/>
          <w:sz w:val="24"/>
          <w:szCs w:val="24"/>
          <w:bdr w:val="none" w:sz="0" w:space="0" w:color="auto" w:frame="1"/>
          <w:lang w:val="en-US" w:eastAsia="zh-CN"/>
        </w:rPr>
        <w:t xml:space="preserve">; </w:t>
      </w:r>
      <w:r w:rsidRPr="003431DE">
        <w:rPr>
          <w:rFonts w:ascii="Times New Roman" w:eastAsia="Times New Roman" w:hAnsi="Times New Roman" w:cs="Times New Roman"/>
          <w:color w:val="000000" w:themeColor="text1"/>
          <w:sz w:val="24"/>
          <w:szCs w:val="24"/>
          <w:bdr w:val="none" w:sz="0" w:space="0" w:color="auto" w:frame="1"/>
          <w:lang w:val="en-US" w:eastAsia="zh-CN"/>
        </w:rPr>
        <w:t>1 = participants strove toward their goal) or no (</w:t>
      </w:r>
      <w:r w:rsidR="00203B13" w:rsidRPr="003431DE">
        <w:rPr>
          <w:rFonts w:ascii="Times New Roman" w:eastAsia="Times New Roman" w:hAnsi="Times New Roman" w:cs="Times New Roman"/>
          <w:i/>
          <w:iCs/>
          <w:color w:val="000000" w:themeColor="text1"/>
          <w:sz w:val="24"/>
          <w:szCs w:val="24"/>
          <w:bdr w:val="none" w:sz="0" w:space="0" w:color="auto" w:frame="1"/>
          <w:lang w:val="en-US" w:eastAsia="zh-CN"/>
        </w:rPr>
        <w:t>n</w:t>
      </w:r>
      <w:r w:rsidR="00203B13" w:rsidRPr="003431DE">
        <w:rPr>
          <w:rFonts w:ascii="Times New Roman" w:eastAsia="Times New Roman" w:hAnsi="Times New Roman" w:cs="Times New Roman"/>
          <w:color w:val="000000" w:themeColor="text1"/>
          <w:sz w:val="24"/>
          <w:szCs w:val="24"/>
          <w:bdr w:val="none" w:sz="0" w:space="0" w:color="auto" w:frame="1"/>
          <w:lang w:val="en-US" w:eastAsia="zh-CN"/>
        </w:rPr>
        <w:t xml:space="preserve"> = </w:t>
      </w:r>
      <w:r w:rsidR="00F240F9" w:rsidRPr="003431DE">
        <w:rPr>
          <w:rFonts w:ascii="Times New Roman" w:eastAsia="Times New Roman" w:hAnsi="Times New Roman" w:cs="Times New Roman"/>
          <w:color w:val="000000" w:themeColor="text1"/>
          <w:sz w:val="24"/>
          <w:szCs w:val="24"/>
          <w:bdr w:val="none" w:sz="0" w:space="0" w:color="auto" w:frame="1"/>
          <w:lang w:val="en-US" w:eastAsia="zh-CN"/>
        </w:rPr>
        <w:t>181</w:t>
      </w:r>
      <w:r w:rsidR="00203B13" w:rsidRPr="003431DE">
        <w:rPr>
          <w:rFonts w:ascii="Times New Roman" w:eastAsia="Times New Roman" w:hAnsi="Times New Roman" w:cs="Times New Roman"/>
          <w:color w:val="000000" w:themeColor="text1"/>
          <w:sz w:val="24"/>
          <w:szCs w:val="24"/>
          <w:bdr w:val="none" w:sz="0" w:space="0" w:color="auto" w:frame="1"/>
          <w:lang w:val="en-US" w:eastAsia="zh-CN"/>
        </w:rPr>
        <w:t xml:space="preserve">; </w:t>
      </w:r>
      <w:r w:rsidRPr="003431DE">
        <w:rPr>
          <w:rFonts w:ascii="Times New Roman" w:eastAsia="Times New Roman" w:hAnsi="Times New Roman" w:cs="Times New Roman"/>
          <w:color w:val="000000" w:themeColor="text1"/>
          <w:sz w:val="24"/>
          <w:szCs w:val="24"/>
          <w:bdr w:val="none" w:sz="0" w:space="0" w:color="auto" w:frame="1"/>
          <w:lang w:val="en-US" w:eastAsia="zh-CN"/>
        </w:rPr>
        <w:t>0 = participants did not strive toward their goal).</w:t>
      </w:r>
      <w:r w:rsidR="00EE2402" w:rsidRPr="003431DE">
        <w:rPr>
          <w:rFonts w:ascii="Times New Roman" w:eastAsia="Times New Roman" w:hAnsi="Times New Roman" w:cs="Times New Roman"/>
          <w:color w:val="000000" w:themeColor="text1"/>
          <w:sz w:val="24"/>
          <w:szCs w:val="24"/>
          <w:bdr w:val="none" w:sz="0" w:space="0" w:color="auto" w:frame="1"/>
          <w:lang w:val="en-US" w:eastAsia="zh-CN"/>
        </w:rPr>
        <w:t xml:space="preserve"> </w:t>
      </w:r>
      <w:r w:rsidR="00EE2402" w:rsidRPr="003431DE">
        <w:rPr>
          <w:rFonts w:ascii="Times New Roman" w:hAnsi="Times New Roman" w:cs="Times New Roman"/>
          <w:bCs/>
          <w:sz w:val="24"/>
          <w:szCs w:val="24"/>
          <w:lang w:val="en-US"/>
        </w:rPr>
        <w:t xml:space="preserve">A second coder, also unaware of hypotheses, coded a random subset (20%) of </w:t>
      </w:r>
      <w:r w:rsidR="00EE2402" w:rsidRPr="003431DE">
        <w:rPr>
          <w:rFonts w:ascii="Times New Roman" w:hAnsi="Times New Roman" w:cs="Times New Roman"/>
          <w:color w:val="201F1E"/>
          <w:sz w:val="24"/>
          <w:szCs w:val="24"/>
          <w:bdr w:val="none" w:sz="0" w:space="0" w:color="auto" w:frame="1"/>
          <w:lang w:val="en-US"/>
        </w:rPr>
        <w:t>goal pursuit</w:t>
      </w:r>
      <w:r w:rsidR="00031971" w:rsidRPr="003431DE">
        <w:rPr>
          <w:rFonts w:ascii="Times New Roman" w:hAnsi="Times New Roman" w:cs="Times New Roman"/>
          <w:color w:val="201F1E"/>
          <w:sz w:val="24"/>
          <w:szCs w:val="24"/>
          <w:bdr w:val="none" w:sz="0" w:space="0" w:color="auto" w:frame="1"/>
          <w:lang w:val="en-US"/>
        </w:rPr>
        <w:t xml:space="preserve"> descriptions</w:t>
      </w:r>
      <w:r w:rsidR="00EE2402" w:rsidRPr="003431DE">
        <w:rPr>
          <w:rFonts w:ascii="Times New Roman" w:hAnsi="Times New Roman" w:cs="Times New Roman"/>
          <w:color w:val="201F1E"/>
          <w:sz w:val="24"/>
          <w:szCs w:val="24"/>
          <w:bdr w:val="none" w:sz="0" w:space="0" w:color="auto" w:frame="1"/>
          <w:lang w:val="en-US"/>
        </w:rPr>
        <w:t>. Interrater reliability was good</w:t>
      </w:r>
      <w:r w:rsidR="00DC1FF5" w:rsidRPr="003431DE">
        <w:rPr>
          <w:rFonts w:ascii="Times New Roman" w:hAnsi="Times New Roman" w:cs="Times New Roman"/>
          <w:color w:val="201F1E"/>
          <w:sz w:val="24"/>
          <w:szCs w:val="24"/>
          <w:bdr w:val="none" w:sz="0" w:space="0" w:color="auto" w:frame="1"/>
          <w:lang w:val="en-US"/>
        </w:rPr>
        <w:t>:</w:t>
      </w:r>
      <w:r w:rsidR="00EE2402" w:rsidRPr="003431DE">
        <w:rPr>
          <w:rFonts w:ascii="Times New Roman" w:hAnsi="Times New Roman" w:cs="Times New Roman"/>
          <w:color w:val="201F1E"/>
          <w:sz w:val="24"/>
          <w:szCs w:val="24"/>
          <w:bdr w:val="none" w:sz="0" w:space="0" w:color="auto" w:frame="1"/>
          <w:lang w:val="en-US"/>
        </w:rPr>
        <w:t xml:space="preserve"> </w:t>
      </w:r>
      <w:r w:rsidR="00EE2402" w:rsidRPr="003431DE">
        <w:rPr>
          <w:rFonts w:ascii="Times New Roman" w:hAnsi="Times New Roman" w:cs="Times New Roman"/>
          <w:color w:val="000000"/>
          <w:sz w:val="24"/>
          <w:szCs w:val="24"/>
          <w:lang w:val="en-US"/>
        </w:rPr>
        <w:t>Spearman-Brown corrected</w:t>
      </w:r>
      <w:r w:rsidR="00EE2402" w:rsidRPr="003431DE">
        <w:rPr>
          <w:rFonts w:ascii="Times New Roman" w:hAnsi="Times New Roman" w:cs="Times New Roman"/>
          <w:color w:val="201F1E"/>
          <w:sz w:val="24"/>
          <w:szCs w:val="24"/>
          <w:bdr w:val="none" w:sz="0" w:space="0" w:color="auto" w:frame="1"/>
          <w:lang w:val="en-US"/>
        </w:rPr>
        <w:t xml:space="preserve"> </w:t>
      </w:r>
      <w:r w:rsidR="00EE2402" w:rsidRPr="003431DE">
        <w:rPr>
          <w:rFonts w:ascii="Times New Roman" w:hAnsi="Times New Roman" w:cs="Times New Roman"/>
          <w:i/>
          <w:iCs/>
          <w:color w:val="201F1E"/>
          <w:sz w:val="24"/>
          <w:szCs w:val="24"/>
          <w:bdr w:val="none" w:sz="0" w:space="0" w:color="auto" w:frame="1"/>
          <w:lang w:val="en-US"/>
        </w:rPr>
        <w:t>r</w:t>
      </w:r>
      <w:r w:rsidR="00EE2402" w:rsidRPr="003431DE">
        <w:rPr>
          <w:rFonts w:ascii="Times New Roman" w:hAnsi="Times New Roman" w:cs="Times New Roman"/>
          <w:color w:val="201F1E"/>
          <w:sz w:val="24"/>
          <w:szCs w:val="24"/>
          <w:bdr w:val="none" w:sz="0" w:space="0" w:color="auto" w:frame="1"/>
          <w:lang w:val="en-US"/>
        </w:rPr>
        <w:t xml:space="preserve"> = .90, </w:t>
      </w:r>
      <w:r w:rsidR="00EE2402" w:rsidRPr="003431DE">
        <w:rPr>
          <w:rFonts w:ascii="Times New Roman" w:hAnsi="Times New Roman" w:cs="Times New Roman"/>
          <w:i/>
          <w:iCs/>
          <w:color w:val="201F1E"/>
          <w:sz w:val="24"/>
          <w:szCs w:val="24"/>
          <w:bdr w:val="none" w:sz="0" w:space="0" w:color="auto" w:frame="1"/>
          <w:lang w:val="en-US"/>
        </w:rPr>
        <w:t>p</w:t>
      </w:r>
      <w:r w:rsidR="00EE2402" w:rsidRPr="003431DE">
        <w:rPr>
          <w:rFonts w:ascii="Times New Roman" w:hAnsi="Times New Roman" w:cs="Times New Roman"/>
          <w:color w:val="201F1E"/>
          <w:sz w:val="24"/>
          <w:szCs w:val="24"/>
          <w:bdr w:val="none" w:sz="0" w:space="0" w:color="auto" w:frame="1"/>
          <w:lang w:val="en-US"/>
        </w:rPr>
        <w:t xml:space="preserve"> &lt; .001</w:t>
      </w:r>
      <w:r w:rsidR="00B70EDE" w:rsidRPr="003431DE">
        <w:rPr>
          <w:rFonts w:ascii="Times New Roman" w:hAnsi="Times New Roman" w:cs="Times New Roman"/>
          <w:color w:val="201F1E"/>
          <w:sz w:val="24"/>
          <w:szCs w:val="24"/>
          <w:bdr w:val="none" w:sz="0" w:space="0" w:color="auto" w:frame="1"/>
          <w:lang w:val="en-US"/>
        </w:rPr>
        <w:t>.</w:t>
      </w:r>
      <w:r w:rsidR="00DC1FF5" w:rsidRPr="003431DE">
        <w:rPr>
          <w:rFonts w:ascii="Times New Roman" w:hAnsi="Times New Roman" w:cs="Times New Roman"/>
          <w:color w:val="201F1E"/>
          <w:sz w:val="24"/>
          <w:szCs w:val="24"/>
          <w:bdr w:val="none" w:sz="0" w:space="0" w:color="auto" w:frame="1"/>
          <w:lang w:val="en-US"/>
        </w:rPr>
        <w:t xml:space="preserve"> Taken together</w:t>
      </w:r>
      <w:r w:rsidR="001A4ED5" w:rsidRPr="003431DE">
        <w:rPr>
          <w:rFonts w:ascii="Times New Roman" w:hAnsi="Times New Roman" w:cs="Times New Roman"/>
          <w:color w:val="201F1E"/>
          <w:sz w:val="24"/>
          <w:szCs w:val="24"/>
          <w:bdr w:val="none" w:sz="0" w:space="0" w:color="auto" w:frame="1"/>
          <w:lang w:val="en-US"/>
        </w:rPr>
        <w:t xml:space="preserve">, </w:t>
      </w:r>
      <w:r w:rsidR="004133E0" w:rsidRPr="003431DE">
        <w:rPr>
          <w:rFonts w:ascii="Times New Roman" w:hAnsi="Times New Roman" w:cs="Times New Roman"/>
          <w:color w:val="201F1E"/>
          <w:sz w:val="24"/>
          <w:szCs w:val="24"/>
          <w:bdr w:val="none" w:sz="0" w:space="0" w:color="auto" w:frame="1"/>
          <w:lang w:val="en-US"/>
        </w:rPr>
        <w:t>we</w:t>
      </w:r>
      <w:r w:rsidR="001A4ED5" w:rsidRPr="003431DE">
        <w:rPr>
          <w:rFonts w:ascii="Times New Roman" w:hAnsi="Times New Roman" w:cs="Times New Roman"/>
          <w:color w:val="201F1E"/>
          <w:sz w:val="24"/>
          <w:szCs w:val="24"/>
          <w:bdr w:val="none" w:sz="0" w:space="0" w:color="auto" w:frame="1"/>
          <w:lang w:val="en-US"/>
        </w:rPr>
        <w:t xml:space="preserve"> cod</w:t>
      </w:r>
      <w:r w:rsidR="004133E0" w:rsidRPr="003431DE">
        <w:rPr>
          <w:rFonts w:ascii="Times New Roman" w:hAnsi="Times New Roman" w:cs="Times New Roman"/>
          <w:color w:val="201F1E"/>
          <w:sz w:val="24"/>
          <w:szCs w:val="24"/>
          <w:bdr w:val="none" w:sz="0" w:space="0" w:color="auto" w:frame="1"/>
          <w:lang w:val="en-US"/>
        </w:rPr>
        <w:t>ed</w:t>
      </w:r>
      <w:r w:rsidR="004133E0" w:rsidRPr="003431DE">
        <w:rPr>
          <w:rFonts w:ascii="Times New Roman" w:hAnsi="Times New Roman" w:cs="Times New Roman"/>
          <w:color w:val="201F1E"/>
          <w:sz w:val="24"/>
          <w:szCs w:val="24"/>
          <w:shd w:val="clear" w:color="auto" w:fill="FFFFFF"/>
          <w:lang w:val="en-US"/>
        </w:rPr>
        <w:t xml:space="preserve"> </w:t>
      </w:r>
      <w:r w:rsidR="00C3675A" w:rsidRPr="003431DE">
        <w:rPr>
          <w:rFonts w:ascii="Times New Roman" w:hAnsi="Times New Roman" w:cs="Times New Roman"/>
          <w:color w:val="201F1E"/>
          <w:sz w:val="24"/>
          <w:szCs w:val="24"/>
          <w:shd w:val="clear" w:color="auto" w:fill="FFFFFF"/>
          <w:lang w:val="en-US"/>
        </w:rPr>
        <w:t xml:space="preserve">the </w:t>
      </w:r>
      <w:r w:rsidR="004133E0" w:rsidRPr="003431DE">
        <w:rPr>
          <w:rFonts w:ascii="Times New Roman" w:hAnsi="Times New Roman" w:cs="Times New Roman"/>
          <w:color w:val="201F1E"/>
          <w:sz w:val="24"/>
          <w:szCs w:val="24"/>
          <w:shd w:val="clear" w:color="auto" w:fill="FFFFFF"/>
          <w:lang w:val="en-US"/>
        </w:rPr>
        <w:t xml:space="preserve">pursuit </w:t>
      </w:r>
      <w:r w:rsidR="00E90636" w:rsidRPr="003431DE">
        <w:rPr>
          <w:rFonts w:ascii="Times New Roman" w:hAnsi="Times New Roman" w:cs="Times New Roman"/>
          <w:color w:val="201F1E"/>
          <w:sz w:val="24"/>
          <w:szCs w:val="24"/>
          <w:bdr w:val="none" w:sz="0" w:space="0" w:color="auto" w:frame="1"/>
          <w:lang w:val="en-US"/>
        </w:rPr>
        <w:t>of</w:t>
      </w:r>
      <w:r w:rsidR="001A4ED5" w:rsidRPr="003431DE">
        <w:rPr>
          <w:rFonts w:ascii="Times New Roman" w:hAnsi="Times New Roman" w:cs="Times New Roman"/>
          <w:color w:val="201F1E"/>
          <w:sz w:val="24"/>
          <w:szCs w:val="24"/>
          <w:shd w:val="clear" w:color="auto" w:fill="FFFFFF"/>
          <w:lang w:val="en-US"/>
        </w:rPr>
        <w:t xml:space="preserve"> </w:t>
      </w:r>
      <w:r w:rsidR="008B2DAD" w:rsidRPr="003431DE">
        <w:rPr>
          <w:rFonts w:ascii="Times New Roman" w:hAnsi="Times New Roman" w:cs="Times New Roman"/>
          <w:color w:val="201F1E"/>
          <w:sz w:val="24"/>
          <w:szCs w:val="24"/>
          <w:shd w:val="clear" w:color="auto" w:fill="FFFFFF"/>
          <w:lang w:val="en-US"/>
        </w:rPr>
        <w:t xml:space="preserve">four </w:t>
      </w:r>
      <w:r w:rsidR="0020042F" w:rsidRPr="003431DE">
        <w:rPr>
          <w:rFonts w:ascii="Times New Roman" w:hAnsi="Times New Roman" w:cs="Times New Roman"/>
          <w:color w:val="201F1E"/>
          <w:sz w:val="24"/>
          <w:szCs w:val="24"/>
          <w:shd w:val="clear" w:color="auto" w:fill="FFFFFF"/>
          <w:lang w:val="en-US"/>
        </w:rPr>
        <w:t xml:space="preserve">goals </w:t>
      </w:r>
      <w:r w:rsidR="0094210F" w:rsidRPr="003431DE">
        <w:rPr>
          <w:rFonts w:ascii="Times New Roman" w:hAnsi="Times New Roman" w:cs="Times New Roman"/>
          <w:color w:val="201F1E"/>
          <w:sz w:val="24"/>
          <w:szCs w:val="24"/>
          <w:shd w:val="clear" w:color="auto" w:fill="FFFFFF"/>
          <w:lang w:val="en-US"/>
        </w:rPr>
        <w:t>per participant</w:t>
      </w:r>
      <w:r w:rsidR="00A041BC" w:rsidRPr="003431DE">
        <w:rPr>
          <w:rFonts w:ascii="Times New Roman" w:hAnsi="Times New Roman" w:cs="Times New Roman"/>
          <w:color w:val="201F1E"/>
          <w:sz w:val="24"/>
          <w:szCs w:val="24"/>
          <w:shd w:val="clear" w:color="auto" w:fill="FFFFFF"/>
          <w:lang w:val="en-US"/>
        </w:rPr>
        <w:t>:</w:t>
      </w:r>
      <w:r w:rsidR="00105C20" w:rsidRPr="003431DE">
        <w:rPr>
          <w:rFonts w:ascii="Times New Roman" w:hAnsi="Times New Roman" w:cs="Times New Roman"/>
          <w:color w:val="201F1E"/>
          <w:sz w:val="24"/>
          <w:szCs w:val="24"/>
          <w:shd w:val="clear" w:color="auto" w:fill="FFFFFF"/>
          <w:lang w:val="en-US"/>
        </w:rPr>
        <w:t xml:space="preserve"> </w:t>
      </w:r>
      <w:r w:rsidR="00CD280C" w:rsidRPr="003431DE">
        <w:rPr>
          <w:rFonts w:ascii="Times New Roman" w:hAnsi="Times New Roman" w:cs="Times New Roman"/>
          <w:color w:val="201F1E"/>
          <w:sz w:val="24"/>
          <w:szCs w:val="24"/>
          <w:shd w:val="clear" w:color="auto" w:fill="FFFFFF"/>
          <w:lang w:val="en-US"/>
        </w:rPr>
        <w:t>personal</w:t>
      </w:r>
      <w:r w:rsidR="008B2DAD" w:rsidRPr="003431DE">
        <w:rPr>
          <w:rFonts w:ascii="Times New Roman" w:hAnsi="Times New Roman" w:cs="Times New Roman"/>
          <w:color w:val="201F1E"/>
          <w:sz w:val="24"/>
          <w:szCs w:val="24"/>
          <w:shd w:val="clear" w:color="auto" w:fill="FFFFFF"/>
          <w:lang w:val="en-US"/>
        </w:rPr>
        <w:t xml:space="preserve"> </w:t>
      </w:r>
      <w:r w:rsidR="00290E80" w:rsidRPr="003431DE">
        <w:rPr>
          <w:rFonts w:ascii="Times New Roman" w:hAnsi="Times New Roman" w:cs="Times New Roman"/>
          <w:color w:val="201F1E"/>
          <w:sz w:val="24"/>
          <w:szCs w:val="24"/>
          <w:shd w:val="clear" w:color="auto" w:fill="FFFFFF"/>
          <w:lang w:val="en-US"/>
        </w:rPr>
        <w:t>and</w:t>
      </w:r>
      <w:r w:rsidR="008B2DAD" w:rsidRPr="003431DE">
        <w:rPr>
          <w:rFonts w:ascii="Times New Roman" w:hAnsi="Times New Roman" w:cs="Times New Roman"/>
          <w:color w:val="201F1E"/>
          <w:sz w:val="24"/>
          <w:szCs w:val="24"/>
          <w:shd w:val="clear" w:color="auto" w:fill="FFFFFF"/>
          <w:lang w:val="en-US"/>
        </w:rPr>
        <w:t xml:space="preserve"> organization</w:t>
      </w:r>
      <w:r w:rsidR="00CD280C" w:rsidRPr="003431DE">
        <w:rPr>
          <w:rFonts w:ascii="Times New Roman" w:hAnsi="Times New Roman" w:cs="Times New Roman"/>
          <w:color w:val="201F1E"/>
          <w:sz w:val="24"/>
          <w:szCs w:val="24"/>
          <w:shd w:val="clear" w:color="auto" w:fill="FFFFFF"/>
          <w:lang w:val="en-US"/>
        </w:rPr>
        <w:t>al</w:t>
      </w:r>
      <w:r w:rsidR="008B2DAD" w:rsidRPr="003431DE">
        <w:rPr>
          <w:rFonts w:ascii="Times New Roman" w:hAnsi="Times New Roman" w:cs="Times New Roman"/>
          <w:color w:val="201F1E"/>
          <w:sz w:val="24"/>
          <w:szCs w:val="24"/>
          <w:shd w:val="clear" w:color="auto" w:fill="FFFFFF"/>
          <w:lang w:val="en-US"/>
        </w:rPr>
        <w:t xml:space="preserve"> goals that were either important </w:t>
      </w:r>
      <w:r w:rsidR="00105C20" w:rsidRPr="003431DE">
        <w:rPr>
          <w:rFonts w:ascii="Times New Roman" w:hAnsi="Times New Roman" w:cs="Times New Roman"/>
          <w:color w:val="201F1E"/>
          <w:sz w:val="24"/>
          <w:szCs w:val="24"/>
          <w:shd w:val="clear" w:color="auto" w:fill="FFFFFF"/>
          <w:lang w:val="en-US"/>
        </w:rPr>
        <w:t>or</w:t>
      </w:r>
      <w:r w:rsidR="008B2DAD" w:rsidRPr="003431DE">
        <w:rPr>
          <w:rFonts w:ascii="Times New Roman" w:hAnsi="Times New Roman" w:cs="Times New Roman"/>
          <w:color w:val="201F1E"/>
          <w:sz w:val="24"/>
          <w:szCs w:val="24"/>
          <w:shd w:val="clear" w:color="auto" w:fill="FFFFFF"/>
          <w:lang w:val="en-US"/>
        </w:rPr>
        <w:t xml:space="preserve"> </w:t>
      </w:r>
      <w:r w:rsidR="00CB6E77" w:rsidRPr="003431DE">
        <w:rPr>
          <w:rFonts w:ascii="Times New Roman" w:hAnsi="Times New Roman" w:cs="Times New Roman"/>
          <w:color w:val="201F1E"/>
          <w:sz w:val="24"/>
          <w:szCs w:val="24"/>
          <w:shd w:val="clear" w:color="auto" w:fill="FFFFFF"/>
          <w:lang w:val="en-US"/>
        </w:rPr>
        <w:t>less important</w:t>
      </w:r>
      <w:r w:rsidR="001A4ED5" w:rsidRPr="003431DE">
        <w:rPr>
          <w:rFonts w:ascii="Times New Roman" w:hAnsi="Times New Roman" w:cs="Times New Roman"/>
          <w:color w:val="201F1E"/>
          <w:sz w:val="24"/>
          <w:szCs w:val="24"/>
          <w:shd w:val="clear" w:color="auto" w:fill="FFFFFF"/>
          <w:lang w:val="en-US"/>
        </w:rPr>
        <w:t>.</w:t>
      </w:r>
      <w:r w:rsidR="00232A5A" w:rsidRPr="003431DE">
        <w:rPr>
          <w:rFonts w:ascii="Times New Roman" w:hAnsi="Times New Roman" w:cs="Times New Roman"/>
          <w:bCs/>
          <w:sz w:val="24"/>
          <w:szCs w:val="24"/>
          <w:lang w:val="en-US"/>
        </w:rPr>
        <w:t xml:space="preserve"> </w:t>
      </w:r>
      <w:r w:rsidR="00436467">
        <w:rPr>
          <w:rFonts w:ascii="Times New Roman" w:hAnsi="Times New Roman" w:cs="Times New Roman"/>
          <w:bCs/>
          <w:sz w:val="24"/>
          <w:szCs w:val="24"/>
          <w:lang w:val="en-US"/>
        </w:rPr>
        <w:t>I</w:t>
      </w:r>
      <w:r w:rsidR="00436467" w:rsidRPr="003431DE">
        <w:rPr>
          <w:rFonts w:ascii="Times New Roman" w:hAnsi="Times New Roman" w:cs="Times New Roman"/>
          <w:bCs/>
          <w:sz w:val="24"/>
          <w:szCs w:val="24"/>
          <w:lang w:val="en-US"/>
        </w:rPr>
        <w:t>n alignment with prior research (</w:t>
      </w:r>
      <w:r w:rsidR="00436467" w:rsidRPr="003431DE">
        <w:rPr>
          <w:rFonts w:ascii="Times New Roman" w:hAnsi="Times New Roman" w:cs="Times New Roman"/>
          <w:sz w:val="24"/>
          <w:szCs w:val="24"/>
          <w:lang w:val="en-US"/>
        </w:rPr>
        <w:t xml:space="preserve">Kernan </w:t>
      </w:r>
      <w:r w:rsidR="00436467" w:rsidRPr="0027137C">
        <w:rPr>
          <w:rFonts w:ascii="Times New Roman" w:hAnsi="Times New Roman" w:cs="Times New Roman"/>
          <w:sz w:val="24"/>
          <w:szCs w:val="24"/>
          <w:lang w:val="en-US"/>
        </w:rPr>
        <w:t>&amp;</w:t>
      </w:r>
      <w:r w:rsidR="00436467">
        <w:rPr>
          <w:rFonts w:ascii="Times New Roman" w:hAnsi="Times New Roman" w:cs="Times New Roman"/>
          <w:sz w:val="24"/>
          <w:szCs w:val="24"/>
          <w:lang w:val="en-US"/>
        </w:rPr>
        <w:t xml:space="preserve"> </w:t>
      </w:r>
      <w:r w:rsidR="00436467" w:rsidRPr="003431DE">
        <w:rPr>
          <w:rFonts w:ascii="Times New Roman" w:hAnsi="Times New Roman" w:cs="Times New Roman"/>
          <w:sz w:val="24"/>
          <w:szCs w:val="24"/>
          <w:lang w:val="en-US"/>
        </w:rPr>
        <w:t xml:space="preserve">Lord, 1990; Schmidt </w:t>
      </w:r>
      <w:r w:rsidR="00436467" w:rsidRPr="00A478BC">
        <w:rPr>
          <w:rFonts w:ascii="Times New Roman" w:hAnsi="Times New Roman" w:cs="Times New Roman"/>
          <w:sz w:val="24"/>
          <w:szCs w:val="24"/>
          <w:lang w:val="en-US"/>
        </w:rPr>
        <w:t xml:space="preserve">&amp; </w:t>
      </w:r>
      <w:proofErr w:type="spellStart"/>
      <w:r w:rsidR="00436467" w:rsidRPr="003431DE">
        <w:rPr>
          <w:rFonts w:ascii="Times New Roman" w:hAnsi="Times New Roman" w:cs="Times New Roman"/>
          <w:sz w:val="24"/>
          <w:szCs w:val="24"/>
          <w:lang w:val="en-US"/>
        </w:rPr>
        <w:t>DeShon</w:t>
      </w:r>
      <w:proofErr w:type="spellEnd"/>
      <w:r w:rsidR="00436467" w:rsidRPr="003431DE">
        <w:rPr>
          <w:rFonts w:ascii="Times New Roman" w:hAnsi="Times New Roman" w:cs="Times New Roman"/>
          <w:sz w:val="24"/>
          <w:szCs w:val="24"/>
          <w:lang w:val="en-US"/>
        </w:rPr>
        <w:t xml:space="preserve">, 2007; Schmidt </w:t>
      </w:r>
      <w:r w:rsidR="00436467" w:rsidRPr="0027137C">
        <w:rPr>
          <w:rFonts w:ascii="Times New Roman" w:hAnsi="Times New Roman" w:cs="Times New Roman"/>
          <w:sz w:val="24"/>
          <w:szCs w:val="24"/>
          <w:lang w:val="en-US"/>
        </w:rPr>
        <w:t xml:space="preserve">&amp; </w:t>
      </w:r>
      <w:r w:rsidR="00436467" w:rsidRPr="003431DE">
        <w:rPr>
          <w:rFonts w:ascii="Times New Roman" w:hAnsi="Times New Roman" w:cs="Times New Roman"/>
          <w:sz w:val="24"/>
          <w:szCs w:val="24"/>
          <w:lang w:val="en-US"/>
        </w:rPr>
        <w:t>Dolis, 2009), we</w:t>
      </w:r>
      <w:r w:rsidR="00436467" w:rsidRPr="003431DE">
        <w:rPr>
          <w:rFonts w:ascii="Times New Roman" w:hAnsi="Times New Roman" w:cs="Times New Roman"/>
          <w:bCs/>
          <w:sz w:val="24"/>
          <w:szCs w:val="24"/>
          <w:lang w:val="en-US"/>
        </w:rPr>
        <w:t xml:space="preserve"> indexed goal prioritization as the comparative likelihood of pursuing important versus less important goals.</w:t>
      </w:r>
    </w:p>
    <w:p w14:paraId="28761F96" w14:textId="0B462858" w:rsidR="00DA3F2C" w:rsidRPr="001A14DD" w:rsidRDefault="0064028D" w:rsidP="00623DFE">
      <w:pPr>
        <w:pStyle w:val="NoSpacing"/>
        <w:widowControl w:val="0"/>
        <w:suppressLineNumbers/>
        <w:suppressAutoHyphens/>
        <w:spacing w:line="480" w:lineRule="exact"/>
        <w:ind w:firstLine="720"/>
        <w:contextualSpacing/>
        <w:rPr>
          <w:rFonts w:ascii="Times New Roman" w:hAnsi="Times New Roman" w:cs="Times New Roman"/>
          <w:sz w:val="24"/>
          <w:szCs w:val="24"/>
          <w:lang w:val="en-US"/>
        </w:rPr>
      </w:pPr>
      <w:r w:rsidRPr="001A14DD">
        <w:rPr>
          <w:rFonts w:ascii="Times New Roman" w:hAnsi="Times New Roman" w:cs="Times New Roman"/>
          <w:sz w:val="24"/>
          <w:szCs w:val="24"/>
          <w:lang w:val="en-US"/>
        </w:rPr>
        <w:t xml:space="preserve">The coder also </w:t>
      </w:r>
      <w:r w:rsidRPr="001A14DD">
        <w:rPr>
          <w:rFonts w:ascii="Times New Roman" w:hAnsi="Times New Roman" w:cs="Times New Roman"/>
          <w:bCs/>
          <w:sz w:val="24"/>
          <w:szCs w:val="24"/>
          <w:lang w:val="en-US"/>
        </w:rPr>
        <w:t xml:space="preserve">coded </w:t>
      </w:r>
      <w:r w:rsidRPr="001A14DD">
        <w:rPr>
          <w:rFonts w:ascii="Times New Roman" w:hAnsi="Times New Roman" w:cs="Times New Roman"/>
          <w:sz w:val="24"/>
          <w:szCs w:val="24"/>
          <w:lang w:val="en-US"/>
        </w:rPr>
        <w:t>the goal descriptions in terms of</w:t>
      </w:r>
      <w:r w:rsidR="00A07262" w:rsidRPr="001A14DD">
        <w:rPr>
          <w:rFonts w:ascii="Times New Roman" w:hAnsi="Times New Roman" w:cs="Times New Roman"/>
          <w:sz w:val="24"/>
          <w:szCs w:val="24"/>
          <w:lang w:val="en-US"/>
        </w:rPr>
        <w:t xml:space="preserve"> whe</w:t>
      </w:r>
      <w:r w:rsidRPr="001A14DD">
        <w:rPr>
          <w:rFonts w:ascii="Times New Roman" w:hAnsi="Times New Roman" w:cs="Times New Roman"/>
          <w:sz w:val="24"/>
          <w:szCs w:val="24"/>
          <w:lang w:val="en-US"/>
        </w:rPr>
        <w:t xml:space="preserve">ther the goal referred to </w:t>
      </w:r>
      <w:r w:rsidR="001A14DD" w:rsidRPr="001A14DD">
        <w:rPr>
          <w:rFonts w:ascii="Times New Roman" w:hAnsi="Times New Roman" w:cs="Times New Roman"/>
          <w:sz w:val="24"/>
          <w:szCs w:val="24"/>
          <w:lang w:val="en-US"/>
        </w:rPr>
        <w:t xml:space="preserve">the employee’s </w:t>
      </w:r>
      <w:r w:rsidRPr="001A14DD">
        <w:rPr>
          <w:rFonts w:ascii="Times New Roman" w:hAnsi="Times New Roman" w:cs="Times New Roman"/>
          <w:sz w:val="24"/>
          <w:szCs w:val="24"/>
          <w:lang w:val="en-US"/>
        </w:rPr>
        <w:t>performance</w:t>
      </w:r>
      <w:r w:rsidR="001A14DD" w:rsidRPr="001A14DD">
        <w:rPr>
          <w:rFonts w:ascii="Times New Roman" w:hAnsi="Times New Roman" w:cs="Times New Roman"/>
          <w:sz w:val="24"/>
          <w:szCs w:val="24"/>
          <w:lang w:val="en-US"/>
        </w:rPr>
        <w:t xml:space="preserve">, skill </w:t>
      </w:r>
      <w:r w:rsidRPr="001A14DD">
        <w:rPr>
          <w:rFonts w:ascii="Times New Roman" w:hAnsi="Times New Roman" w:cs="Times New Roman"/>
          <w:sz w:val="24"/>
          <w:szCs w:val="24"/>
          <w:lang w:val="en-US"/>
        </w:rPr>
        <w:t>develop</w:t>
      </w:r>
      <w:r w:rsidR="001A14DD" w:rsidRPr="001A14DD">
        <w:rPr>
          <w:rFonts w:ascii="Times New Roman" w:hAnsi="Times New Roman" w:cs="Times New Roman"/>
          <w:sz w:val="24"/>
          <w:szCs w:val="24"/>
          <w:lang w:val="en-US"/>
        </w:rPr>
        <w:t>ment</w:t>
      </w:r>
      <w:r w:rsidR="001A14DD">
        <w:rPr>
          <w:rFonts w:ascii="Times New Roman" w:hAnsi="Times New Roman" w:cs="Times New Roman"/>
          <w:sz w:val="24"/>
          <w:szCs w:val="24"/>
          <w:lang w:val="en-US"/>
        </w:rPr>
        <w:t xml:space="preserve">, </w:t>
      </w:r>
      <w:r w:rsidRPr="001A14DD">
        <w:rPr>
          <w:rFonts w:ascii="Times New Roman" w:hAnsi="Times New Roman" w:cs="Times New Roman"/>
          <w:sz w:val="24"/>
          <w:szCs w:val="24"/>
          <w:lang w:val="en-US"/>
        </w:rPr>
        <w:t>wellbeing</w:t>
      </w:r>
      <w:r w:rsidR="001A14DD" w:rsidRPr="001A14DD">
        <w:rPr>
          <w:rFonts w:ascii="Times New Roman" w:hAnsi="Times New Roman" w:cs="Times New Roman"/>
          <w:sz w:val="24"/>
          <w:szCs w:val="24"/>
          <w:lang w:val="en-US"/>
        </w:rPr>
        <w:t xml:space="preserve">, or </w:t>
      </w:r>
      <w:r w:rsidRPr="001A14DD">
        <w:rPr>
          <w:rFonts w:ascii="Times New Roman" w:hAnsi="Times New Roman" w:cs="Times New Roman"/>
          <w:sz w:val="24"/>
          <w:szCs w:val="24"/>
          <w:lang w:val="en-US"/>
        </w:rPr>
        <w:t>valued outcomes</w:t>
      </w:r>
      <w:r w:rsidR="00942379">
        <w:rPr>
          <w:rFonts w:ascii="Times New Roman" w:hAnsi="Times New Roman" w:cs="Times New Roman"/>
          <w:sz w:val="24"/>
          <w:szCs w:val="24"/>
          <w:lang w:val="en-US"/>
        </w:rPr>
        <w:t xml:space="preserve"> (e.g., career improvement)</w:t>
      </w:r>
      <w:r w:rsidR="00DA3F2C" w:rsidRPr="001A14DD">
        <w:rPr>
          <w:rFonts w:ascii="Times New Roman" w:hAnsi="Times New Roman" w:cs="Times New Roman"/>
          <w:sz w:val="24"/>
          <w:szCs w:val="24"/>
          <w:lang w:val="en-US"/>
        </w:rPr>
        <w:t>. We describe</w:t>
      </w:r>
      <w:r w:rsidR="00D45285">
        <w:rPr>
          <w:rFonts w:ascii="Times New Roman" w:hAnsi="Times New Roman" w:cs="Times New Roman"/>
          <w:sz w:val="24"/>
          <w:szCs w:val="24"/>
          <w:lang w:val="en-US"/>
        </w:rPr>
        <w:t xml:space="preserve"> </w:t>
      </w:r>
      <w:r w:rsidR="005D7E91" w:rsidRPr="001A14DD">
        <w:rPr>
          <w:rFonts w:ascii="Times New Roman" w:hAnsi="Times New Roman" w:cs="Times New Roman"/>
          <w:sz w:val="24"/>
          <w:szCs w:val="24"/>
          <w:lang w:val="en-US"/>
        </w:rPr>
        <w:t xml:space="preserve">analyses </w:t>
      </w:r>
      <w:r w:rsidR="00B27CFD">
        <w:rPr>
          <w:rFonts w:ascii="Times New Roman" w:hAnsi="Times New Roman" w:cs="Times New Roman"/>
          <w:sz w:val="24"/>
          <w:szCs w:val="24"/>
          <w:lang w:val="en-US"/>
        </w:rPr>
        <w:t>in which</w:t>
      </w:r>
      <w:r w:rsidR="00B27CFD" w:rsidRPr="001A14DD">
        <w:rPr>
          <w:rFonts w:ascii="Times New Roman" w:hAnsi="Times New Roman" w:cs="Times New Roman"/>
          <w:sz w:val="24"/>
          <w:szCs w:val="24"/>
          <w:lang w:val="en-US"/>
        </w:rPr>
        <w:t xml:space="preserve"> </w:t>
      </w:r>
      <w:r w:rsidR="005D7E91" w:rsidRPr="001A14DD">
        <w:rPr>
          <w:rFonts w:ascii="Times New Roman" w:hAnsi="Times New Roman" w:cs="Times New Roman"/>
          <w:sz w:val="24"/>
          <w:szCs w:val="24"/>
          <w:lang w:val="en-US"/>
        </w:rPr>
        <w:t xml:space="preserve">we </w:t>
      </w:r>
      <w:r w:rsidR="00D45285">
        <w:rPr>
          <w:rFonts w:ascii="Times New Roman" w:hAnsi="Times New Roman" w:cs="Times New Roman"/>
          <w:sz w:val="24"/>
          <w:szCs w:val="24"/>
          <w:lang w:val="en-US"/>
        </w:rPr>
        <w:t>include</w:t>
      </w:r>
      <w:r w:rsidR="00B27CFD">
        <w:rPr>
          <w:rFonts w:ascii="Times New Roman" w:hAnsi="Times New Roman" w:cs="Times New Roman"/>
          <w:sz w:val="24"/>
          <w:szCs w:val="24"/>
          <w:lang w:val="en-US"/>
        </w:rPr>
        <w:t>d</w:t>
      </w:r>
      <w:r w:rsidR="00D45285">
        <w:rPr>
          <w:rFonts w:ascii="Times New Roman" w:hAnsi="Times New Roman" w:cs="Times New Roman"/>
          <w:sz w:val="24"/>
          <w:szCs w:val="24"/>
          <w:lang w:val="en-US"/>
        </w:rPr>
        <w:t xml:space="preserve"> </w:t>
      </w:r>
      <w:r w:rsidR="005D7E91" w:rsidRPr="001A14DD">
        <w:rPr>
          <w:rFonts w:ascii="Times New Roman" w:hAnsi="Times New Roman" w:cs="Times New Roman"/>
          <w:sz w:val="24"/>
          <w:szCs w:val="24"/>
          <w:lang w:val="en-US"/>
        </w:rPr>
        <w:t xml:space="preserve">goal type in </w:t>
      </w:r>
      <w:r w:rsidR="00FC4856">
        <w:rPr>
          <w:rFonts w:ascii="Times New Roman" w:hAnsi="Times New Roman" w:cs="Times New Roman"/>
          <w:sz w:val="24"/>
          <w:szCs w:val="24"/>
          <w:lang w:val="en-US"/>
        </w:rPr>
        <w:t>O</w:t>
      </w:r>
      <w:r w:rsidR="005D7E91" w:rsidRPr="001A14DD">
        <w:rPr>
          <w:rFonts w:ascii="Times New Roman" w:hAnsi="Times New Roman" w:cs="Times New Roman"/>
          <w:sz w:val="24"/>
          <w:szCs w:val="24"/>
          <w:lang w:val="en-US"/>
        </w:rPr>
        <w:t xml:space="preserve">nline </w:t>
      </w:r>
      <w:r w:rsidR="001A043E">
        <w:rPr>
          <w:rFonts w:ascii="Times New Roman" w:hAnsi="Times New Roman" w:cs="Times New Roman"/>
          <w:sz w:val="24"/>
          <w:szCs w:val="24"/>
          <w:lang w:val="en-US"/>
        </w:rPr>
        <w:t>A</w:t>
      </w:r>
      <w:r w:rsidR="005D7E91" w:rsidRPr="001A14DD">
        <w:rPr>
          <w:rFonts w:ascii="Times New Roman" w:hAnsi="Times New Roman" w:cs="Times New Roman"/>
          <w:sz w:val="24"/>
          <w:szCs w:val="24"/>
          <w:lang w:val="en-US"/>
        </w:rPr>
        <w:t>ppendix A.</w:t>
      </w:r>
    </w:p>
    <w:p w14:paraId="62A3E5EA" w14:textId="6066692A" w:rsidR="00B907A9" w:rsidRPr="003431DE" w:rsidRDefault="00EE11A3" w:rsidP="00623DFE">
      <w:pPr>
        <w:pStyle w:val="NoSpacing"/>
        <w:widowControl w:val="0"/>
        <w:suppressLineNumbers/>
        <w:suppressAutoHyphens/>
        <w:spacing w:line="480" w:lineRule="exact"/>
        <w:ind w:firstLine="720"/>
        <w:contextualSpacing/>
        <w:rPr>
          <w:rFonts w:ascii="Times New Roman" w:hAnsi="Times New Roman" w:cs="Times New Roman"/>
          <w:bCs/>
          <w:sz w:val="24"/>
          <w:szCs w:val="24"/>
          <w:lang w:val="en-US"/>
        </w:rPr>
      </w:pPr>
      <w:r w:rsidRPr="003431DE">
        <w:rPr>
          <w:rFonts w:ascii="Times New Roman" w:hAnsi="Times New Roman" w:cs="Times New Roman"/>
          <w:bCs/>
          <w:sz w:val="24"/>
          <w:szCs w:val="24"/>
          <w:lang w:val="en-US"/>
        </w:rPr>
        <w:t xml:space="preserve">We assessed </w:t>
      </w:r>
      <w:r w:rsidRPr="003431DE">
        <w:rPr>
          <w:rFonts w:ascii="Times New Roman" w:hAnsi="Times New Roman" w:cs="Times New Roman"/>
          <w:bCs/>
          <w:i/>
          <w:iCs/>
          <w:sz w:val="24"/>
          <w:szCs w:val="24"/>
          <w:lang w:val="en-US"/>
        </w:rPr>
        <w:t>organizational nostalgia</w:t>
      </w:r>
      <w:r w:rsidRPr="003431DE">
        <w:rPr>
          <w:rFonts w:ascii="Times New Roman" w:hAnsi="Times New Roman" w:cs="Times New Roman"/>
          <w:bCs/>
          <w:sz w:val="24"/>
          <w:szCs w:val="24"/>
          <w:lang w:val="en-US"/>
        </w:rPr>
        <w:t xml:space="preserve"> with the </w:t>
      </w:r>
      <w:r w:rsidR="007D7F95">
        <w:rPr>
          <w:rFonts w:ascii="Times New Roman" w:hAnsi="Times New Roman" w:cs="Times New Roman"/>
          <w:bCs/>
          <w:sz w:val="24"/>
          <w:szCs w:val="24"/>
          <w:lang w:val="en-US"/>
        </w:rPr>
        <w:t xml:space="preserve">8-item </w:t>
      </w:r>
      <w:r w:rsidRPr="003431DE">
        <w:rPr>
          <w:rFonts w:ascii="Times New Roman" w:hAnsi="Times New Roman" w:cs="Times New Roman"/>
          <w:bCs/>
          <w:sz w:val="24"/>
          <w:szCs w:val="24"/>
          <w:lang w:val="en-US"/>
        </w:rPr>
        <w:t>Organizational Nostalgia Scale</w:t>
      </w:r>
      <w:r w:rsidR="006847BB" w:rsidRPr="003431DE">
        <w:rPr>
          <w:rFonts w:ascii="Times New Roman" w:hAnsi="Times New Roman" w:cs="Times New Roman"/>
          <w:bCs/>
          <w:sz w:val="24"/>
          <w:szCs w:val="24"/>
          <w:lang w:val="en-US"/>
        </w:rPr>
        <w:t xml:space="preserve"> (</w:t>
      </w:r>
      <w:r w:rsidRPr="003431DE">
        <w:rPr>
          <w:rFonts w:ascii="Times New Roman" w:hAnsi="Times New Roman" w:cs="Times New Roman"/>
          <w:bCs/>
          <w:sz w:val="24"/>
          <w:szCs w:val="24"/>
          <w:lang w:val="en-US"/>
        </w:rPr>
        <w:t>ONS</w:t>
      </w:r>
      <w:r w:rsidR="009967FE" w:rsidRPr="003431DE">
        <w:rPr>
          <w:rFonts w:ascii="Times New Roman" w:hAnsi="Times New Roman" w:cs="Times New Roman"/>
          <w:bCs/>
          <w:sz w:val="24"/>
          <w:szCs w:val="24"/>
          <w:lang w:val="en-US"/>
        </w:rPr>
        <w:t xml:space="preserve">), developed and validated by </w:t>
      </w:r>
      <w:proofErr w:type="spellStart"/>
      <w:r w:rsidR="00CD280C" w:rsidRPr="003431DE">
        <w:rPr>
          <w:rFonts w:ascii="Times New Roman" w:hAnsi="Times New Roman" w:cs="Times New Roman"/>
          <w:bCs/>
          <w:sz w:val="24"/>
          <w:szCs w:val="24"/>
          <w:lang w:val="en-US"/>
        </w:rPr>
        <w:t>Leunissen</w:t>
      </w:r>
      <w:proofErr w:type="spellEnd"/>
      <w:r w:rsidR="00CD280C" w:rsidRPr="003431DE">
        <w:rPr>
          <w:rFonts w:ascii="Times New Roman" w:hAnsi="Times New Roman" w:cs="Times New Roman"/>
          <w:bCs/>
          <w:sz w:val="24"/>
          <w:szCs w:val="24"/>
          <w:lang w:val="en-US"/>
        </w:rPr>
        <w:t xml:space="preserve"> et al.</w:t>
      </w:r>
      <w:r w:rsidR="009967FE" w:rsidRPr="003431DE">
        <w:rPr>
          <w:rFonts w:ascii="Times New Roman" w:hAnsi="Times New Roman" w:cs="Times New Roman"/>
          <w:bCs/>
          <w:sz w:val="24"/>
          <w:szCs w:val="24"/>
          <w:lang w:val="en-US"/>
        </w:rPr>
        <w:t xml:space="preserve"> (</w:t>
      </w:r>
      <w:r w:rsidR="00BD6B15" w:rsidRPr="003431DE">
        <w:rPr>
          <w:rFonts w:ascii="Times New Roman" w:hAnsi="Times New Roman" w:cs="Times New Roman"/>
          <w:bCs/>
          <w:sz w:val="24"/>
          <w:szCs w:val="24"/>
          <w:lang w:val="en-US"/>
        </w:rPr>
        <w:t>20</w:t>
      </w:r>
      <w:r w:rsidR="00037104" w:rsidRPr="003431DE">
        <w:rPr>
          <w:rFonts w:ascii="Times New Roman" w:hAnsi="Times New Roman" w:cs="Times New Roman"/>
          <w:bCs/>
          <w:sz w:val="24"/>
          <w:szCs w:val="24"/>
          <w:lang w:val="en-US"/>
        </w:rPr>
        <w:t>2</w:t>
      </w:r>
      <w:r w:rsidR="004A4696">
        <w:rPr>
          <w:rFonts w:ascii="Times New Roman" w:hAnsi="Times New Roman" w:cs="Times New Roman"/>
          <w:bCs/>
          <w:sz w:val="24"/>
          <w:szCs w:val="24"/>
          <w:lang w:val="en-US"/>
        </w:rPr>
        <w:t>4</w:t>
      </w:r>
      <w:r w:rsidR="00BD6B15" w:rsidRPr="003431DE">
        <w:rPr>
          <w:rFonts w:ascii="Times New Roman" w:hAnsi="Times New Roman" w:cs="Times New Roman"/>
          <w:bCs/>
          <w:sz w:val="24"/>
          <w:szCs w:val="24"/>
          <w:lang w:val="en-US"/>
        </w:rPr>
        <w:t>)</w:t>
      </w:r>
      <w:r w:rsidR="00630237">
        <w:rPr>
          <w:rFonts w:ascii="Times New Roman" w:hAnsi="Times New Roman" w:cs="Times New Roman"/>
          <w:bCs/>
          <w:sz w:val="24"/>
          <w:szCs w:val="24"/>
          <w:lang w:val="en-US"/>
        </w:rPr>
        <w:t>.</w:t>
      </w:r>
      <w:r w:rsidR="007D7F95">
        <w:rPr>
          <w:rFonts w:ascii="Times New Roman" w:hAnsi="Times New Roman" w:cs="Times New Roman"/>
          <w:bCs/>
          <w:sz w:val="24"/>
          <w:szCs w:val="24"/>
          <w:lang w:val="en-US"/>
        </w:rPr>
        <w:t xml:space="preserve"> </w:t>
      </w:r>
      <w:r w:rsidR="00630237">
        <w:rPr>
          <w:rFonts w:ascii="Times New Roman" w:hAnsi="Times New Roman" w:cs="Times New Roman"/>
          <w:bCs/>
          <w:sz w:val="24"/>
          <w:szCs w:val="24"/>
          <w:lang w:val="en-US"/>
        </w:rPr>
        <w:t>E</w:t>
      </w:r>
      <w:r w:rsidRPr="003431DE">
        <w:rPr>
          <w:rFonts w:ascii="Times New Roman" w:hAnsi="Times New Roman" w:cs="Times New Roman"/>
          <w:bCs/>
          <w:sz w:val="24"/>
          <w:szCs w:val="24"/>
          <w:lang w:val="en-US"/>
        </w:rPr>
        <w:t xml:space="preserve">ach </w:t>
      </w:r>
      <w:r w:rsidR="00630237">
        <w:rPr>
          <w:rFonts w:ascii="Times New Roman" w:hAnsi="Times New Roman" w:cs="Times New Roman"/>
          <w:bCs/>
          <w:sz w:val="24"/>
          <w:szCs w:val="24"/>
          <w:lang w:val="en-US"/>
        </w:rPr>
        <w:t xml:space="preserve">item was </w:t>
      </w:r>
      <w:r w:rsidRPr="003431DE">
        <w:rPr>
          <w:rFonts w:ascii="Times New Roman" w:hAnsi="Times New Roman" w:cs="Times New Roman"/>
          <w:bCs/>
          <w:sz w:val="24"/>
          <w:szCs w:val="24"/>
          <w:lang w:val="en-US"/>
        </w:rPr>
        <w:t xml:space="preserve">preceded by the stem: </w:t>
      </w:r>
      <w:r w:rsidR="008824C0" w:rsidRPr="003431DE">
        <w:rPr>
          <w:rFonts w:ascii="Times New Roman" w:hAnsi="Times New Roman" w:cs="Times New Roman"/>
          <w:bCs/>
          <w:sz w:val="24"/>
          <w:szCs w:val="24"/>
          <w:lang w:val="en-US"/>
        </w:rPr>
        <w:t>“</w:t>
      </w:r>
      <w:r w:rsidR="001A25C8" w:rsidRPr="003431DE">
        <w:rPr>
          <w:rFonts w:ascii="Times New Roman" w:hAnsi="Times New Roman" w:cs="Times New Roman"/>
          <w:bCs/>
          <w:sz w:val="24"/>
          <w:szCs w:val="24"/>
          <w:lang w:val="en-US"/>
        </w:rPr>
        <w:t xml:space="preserve">When I think about the past </w:t>
      </w:r>
      <w:r w:rsidR="008824C0" w:rsidRPr="003431DE">
        <w:rPr>
          <w:rFonts w:ascii="Times New Roman" w:hAnsi="Times New Roman" w:cs="Times New Roman"/>
          <w:bCs/>
          <w:sz w:val="24"/>
          <w:szCs w:val="24"/>
          <w:lang w:val="en-US"/>
        </w:rPr>
        <w:t xml:space="preserve">in </w:t>
      </w:r>
      <w:r w:rsidR="001A25C8" w:rsidRPr="003431DE">
        <w:rPr>
          <w:rFonts w:ascii="Times New Roman" w:hAnsi="Times New Roman" w:cs="Times New Roman"/>
          <w:bCs/>
          <w:sz w:val="24"/>
          <w:szCs w:val="24"/>
          <w:lang w:val="en-US"/>
        </w:rPr>
        <w:t xml:space="preserve">my </w:t>
      </w:r>
      <w:r w:rsidR="008824C0" w:rsidRPr="003431DE">
        <w:rPr>
          <w:rFonts w:ascii="Times New Roman" w:hAnsi="Times New Roman" w:cs="Times New Roman"/>
          <w:bCs/>
          <w:sz w:val="24"/>
          <w:szCs w:val="24"/>
          <w:lang w:val="en-US"/>
        </w:rPr>
        <w:t>organization</w:t>
      </w:r>
      <w:r w:rsidR="008B2639" w:rsidRPr="003431DE">
        <w:rPr>
          <w:rFonts w:ascii="Times New Roman" w:hAnsi="Times New Roman" w:cs="Times New Roman"/>
          <w:bCs/>
          <w:sz w:val="24"/>
          <w:szCs w:val="24"/>
          <w:lang w:val="en-US"/>
        </w:rPr>
        <w:t>, I remember</w:t>
      </w:r>
      <w:r w:rsidR="004B3302" w:rsidRPr="003431DE">
        <w:rPr>
          <w:rFonts w:ascii="Times New Roman" w:hAnsi="Times New Roman" w:cs="Times New Roman"/>
          <w:bCs/>
          <w:sz w:val="24"/>
          <w:szCs w:val="24"/>
          <w:lang w:val="en-US"/>
        </w:rPr>
        <w:t>..</w:t>
      </w:r>
      <w:r w:rsidR="008824C0" w:rsidRPr="003431DE">
        <w:rPr>
          <w:rFonts w:ascii="Times New Roman" w:hAnsi="Times New Roman" w:cs="Times New Roman"/>
          <w:bCs/>
          <w:sz w:val="24"/>
          <w:szCs w:val="24"/>
          <w:lang w:val="en-US"/>
        </w:rPr>
        <w:t>.</w:t>
      </w:r>
      <w:r w:rsidR="004B3302" w:rsidRPr="003431DE">
        <w:rPr>
          <w:rFonts w:ascii="Times New Roman" w:hAnsi="Times New Roman" w:cs="Times New Roman"/>
          <w:bCs/>
          <w:sz w:val="24"/>
          <w:szCs w:val="24"/>
          <w:lang w:val="en-US"/>
        </w:rPr>
        <w:t>”</w:t>
      </w:r>
      <w:r w:rsidR="006F08F3">
        <w:rPr>
          <w:rFonts w:ascii="Times New Roman" w:hAnsi="Times New Roman" w:cs="Times New Roman"/>
          <w:bCs/>
          <w:sz w:val="24"/>
          <w:szCs w:val="24"/>
          <w:lang w:val="en-US"/>
        </w:rPr>
        <w:t xml:space="preserve"> T</w:t>
      </w:r>
      <w:r w:rsidRPr="003431DE">
        <w:rPr>
          <w:rFonts w:ascii="Times New Roman" w:hAnsi="Times New Roman" w:cs="Times New Roman"/>
          <w:bCs/>
          <w:sz w:val="24"/>
          <w:szCs w:val="24"/>
          <w:lang w:val="en-US"/>
        </w:rPr>
        <w:t xml:space="preserve">he </w:t>
      </w:r>
      <w:r w:rsidR="00662093" w:rsidRPr="003431DE">
        <w:rPr>
          <w:rFonts w:ascii="Times New Roman" w:hAnsi="Times New Roman" w:cs="Times New Roman"/>
          <w:bCs/>
          <w:sz w:val="24"/>
          <w:szCs w:val="24"/>
          <w:lang w:val="en-US"/>
        </w:rPr>
        <w:t xml:space="preserve">ONS comprises </w:t>
      </w:r>
      <w:r w:rsidR="002E3CDE" w:rsidRPr="003431DE">
        <w:rPr>
          <w:rFonts w:ascii="Times New Roman" w:hAnsi="Times New Roman" w:cs="Times New Roman"/>
          <w:bCs/>
          <w:sz w:val="24"/>
          <w:szCs w:val="24"/>
          <w:lang w:val="en-US"/>
        </w:rPr>
        <w:t>two</w:t>
      </w:r>
      <w:r w:rsidR="00497F49" w:rsidRPr="003431DE">
        <w:rPr>
          <w:rFonts w:ascii="Times New Roman" w:hAnsi="Times New Roman" w:cs="Times New Roman"/>
          <w:bCs/>
          <w:sz w:val="24"/>
          <w:szCs w:val="24"/>
          <w:lang w:val="en-US"/>
        </w:rPr>
        <w:t xml:space="preserve"> </w:t>
      </w:r>
      <w:r w:rsidR="006F0F42" w:rsidRPr="003431DE">
        <w:rPr>
          <w:rFonts w:ascii="Times New Roman" w:hAnsi="Times New Roman" w:cs="Times New Roman"/>
          <w:bCs/>
          <w:sz w:val="24"/>
          <w:szCs w:val="24"/>
          <w:lang w:val="en-US"/>
        </w:rPr>
        <w:t xml:space="preserve">4-item </w:t>
      </w:r>
      <w:r w:rsidR="00497F49" w:rsidRPr="003431DE">
        <w:rPr>
          <w:rFonts w:ascii="Times New Roman" w:hAnsi="Times New Roman" w:cs="Times New Roman"/>
          <w:bCs/>
          <w:sz w:val="24"/>
          <w:szCs w:val="24"/>
          <w:lang w:val="en-US"/>
        </w:rPr>
        <w:t xml:space="preserve">subscales: </w:t>
      </w:r>
      <w:r w:rsidR="00E91842" w:rsidRPr="003431DE">
        <w:rPr>
          <w:rFonts w:ascii="Times New Roman" w:hAnsi="Times New Roman" w:cs="Times New Roman"/>
          <w:bCs/>
          <w:sz w:val="24"/>
          <w:szCs w:val="24"/>
          <w:lang w:val="en-US"/>
        </w:rPr>
        <w:t>(</w:t>
      </w:r>
      <w:r w:rsidR="00341537">
        <w:rPr>
          <w:rFonts w:ascii="Times New Roman" w:hAnsi="Times New Roman" w:cs="Times New Roman"/>
          <w:bCs/>
          <w:sz w:val="24"/>
          <w:szCs w:val="24"/>
          <w:lang w:val="en-US"/>
        </w:rPr>
        <w:t>a</w:t>
      </w:r>
      <w:r w:rsidR="00E91842" w:rsidRPr="003431DE">
        <w:rPr>
          <w:rFonts w:ascii="Times New Roman" w:hAnsi="Times New Roman" w:cs="Times New Roman"/>
          <w:bCs/>
          <w:sz w:val="24"/>
          <w:szCs w:val="24"/>
          <w:lang w:val="en-US"/>
        </w:rPr>
        <w:t xml:space="preserve">) </w:t>
      </w:r>
      <w:r w:rsidR="00711E24" w:rsidRPr="003431DE">
        <w:rPr>
          <w:rFonts w:ascii="Times New Roman" w:hAnsi="Times New Roman" w:cs="Times New Roman"/>
          <w:bCs/>
          <w:sz w:val="24"/>
          <w:szCs w:val="24"/>
          <w:lang w:val="en-US"/>
        </w:rPr>
        <w:t>c</w:t>
      </w:r>
      <w:r w:rsidR="00E91842" w:rsidRPr="003431DE">
        <w:rPr>
          <w:rFonts w:ascii="Times New Roman" w:hAnsi="Times New Roman" w:cs="Times New Roman"/>
          <w:bCs/>
          <w:sz w:val="24"/>
          <w:szCs w:val="24"/>
          <w:lang w:val="en-US"/>
        </w:rPr>
        <w:t xml:space="preserve">ommunal </w:t>
      </w:r>
      <w:r w:rsidR="00711E24" w:rsidRPr="003431DE">
        <w:rPr>
          <w:rFonts w:ascii="Times New Roman" w:hAnsi="Times New Roman" w:cs="Times New Roman"/>
          <w:bCs/>
          <w:sz w:val="24"/>
          <w:szCs w:val="24"/>
          <w:lang w:val="en-US"/>
        </w:rPr>
        <w:t>o</w:t>
      </w:r>
      <w:r w:rsidR="002B3194" w:rsidRPr="003431DE">
        <w:rPr>
          <w:rFonts w:ascii="Times New Roman" w:hAnsi="Times New Roman" w:cs="Times New Roman"/>
          <w:bCs/>
          <w:sz w:val="24"/>
          <w:szCs w:val="24"/>
          <w:lang w:val="en-US"/>
        </w:rPr>
        <w:t xml:space="preserve">rganizational </w:t>
      </w:r>
      <w:r w:rsidR="00711E24" w:rsidRPr="003431DE">
        <w:rPr>
          <w:rFonts w:ascii="Times New Roman" w:hAnsi="Times New Roman" w:cs="Times New Roman"/>
          <w:bCs/>
          <w:sz w:val="24"/>
          <w:szCs w:val="24"/>
          <w:lang w:val="en-US"/>
        </w:rPr>
        <w:t>n</w:t>
      </w:r>
      <w:r w:rsidR="00E91842" w:rsidRPr="003431DE">
        <w:rPr>
          <w:rFonts w:ascii="Times New Roman" w:hAnsi="Times New Roman" w:cs="Times New Roman"/>
          <w:bCs/>
          <w:sz w:val="24"/>
          <w:szCs w:val="24"/>
          <w:lang w:val="en-US"/>
        </w:rPr>
        <w:t>ostalgia, which refers to moments when employees felt close and part of the organization as well as the people in it (</w:t>
      </w:r>
      <w:r w:rsidR="00732017" w:rsidRPr="003431DE">
        <w:rPr>
          <w:rFonts w:ascii="Times New Roman" w:hAnsi="Times New Roman" w:cs="Times New Roman"/>
          <w:bCs/>
          <w:sz w:val="24"/>
          <w:szCs w:val="24"/>
          <w:lang w:val="en-US"/>
        </w:rPr>
        <w:t xml:space="preserve">e.g., </w:t>
      </w:r>
      <w:r w:rsidR="00E91842" w:rsidRPr="003431DE">
        <w:rPr>
          <w:rFonts w:ascii="Times New Roman" w:hAnsi="Times New Roman" w:cs="Times New Roman"/>
          <w:bCs/>
          <w:sz w:val="24"/>
          <w:szCs w:val="24"/>
          <w:lang w:val="en-US"/>
        </w:rPr>
        <w:t>“</w:t>
      </w:r>
      <w:r w:rsidR="00E91842" w:rsidRPr="003431DE">
        <w:rPr>
          <w:rFonts w:ascii="Times New Roman" w:eastAsia="Times New Roman" w:hAnsi="Times New Roman" w:cs="Times New Roman"/>
          <w:color w:val="000000" w:themeColor="text1"/>
          <w:sz w:val="24"/>
          <w:szCs w:val="24"/>
          <w:lang w:val="en-US"/>
        </w:rPr>
        <w:t>good times I had with people from my organization</w:t>
      </w:r>
      <w:r w:rsidR="00625494" w:rsidRPr="003431DE">
        <w:rPr>
          <w:rFonts w:ascii="Times New Roman" w:eastAsia="Times New Roman" w:hAnsi="Times New Roman" w:cs="Times New Roman"/>
          <w:color w:val="000000" w:themeColor="text1"/>
          <w:sz w:val="24"/>
          <w:szCs w:val="24"/>
          <w:lang w:val="en-US"/>
        </w:rPr>
        <w:t>”</w:t>
      </w:r>
      <w:r w:rsidR="007D7F95">
        <w:rPr>
          <w:rFonts w:ascii="Times New Roman" w:eastAsia="Times New Roman" w:hAnsi="Times New Roman" w:cs="Times New Roman"/>
          <w:color w:val="000000" w:themeColor="text1"/>
          <w:sz w:val="24"/>
          <w:szCs w:val="24"/>
          <w:lang w:val="en-US"/>
        </w:rPr>
        <w:t xml:space="preserve">; </w:t>
      </w:r>
      <w:r w:rsidR="007D7F95" w:rsidRPr="003431DE">
        <w:rPr>
          <w:rFonts w:ascii="Times New Roman" w:hAnsi="Times New Roman" w:cs="Times New Roman"/>
          <w:bCs/>
          <w:sz w:val="24"/>
          <w:szCs w:val="24"/>
          <w:lang w:val="en-US"/>
        </w:rPr>
        <w:t xml:space="preserve">1 = </w:t>
      </w:r>
      <w:r w:rsidR="007D7F95" w:rsidRPr="003431DE">
        <w:rPr>
          <w:rFonts w:ascii="Times New Roman" w:hAnsi="Times New Roman" w:cs="Times New Roman"/>
          <w:bCs/>
          <w:i/>
          <w:sz w:val="24"/>
          <w:szCs w:val="24"/>
          <w:lang w:val="en-US"/>
        </w:rPr>
        <w:t>strongly disagree</w:t>
      </w:r>
      <w:r w:rsidR="007D7F95" w:rsidRPr="003431DE">
        <w:rPr>
          <w:rFonts w:ascii="Times New Roman" w:hAnsi="Times New Roman" w:cs="Times New Roman"/>
          <w:bCs/>
          <w:sz w:val="24"/>
          <w:szCs w:val="24"/>
          <w:lang w:val="en-US"/>
        </w:rPr>
        <w:t xml:space="preserve">, 7 = </w:t>
      </w:r>
      <w:r w:rsidR="007D7F95" w:rsidRPr="003431DE">
        <w:rPr>
          <w:rFonts w:ascii="Times New Roman" w:hAnsi="Times New Roman" w:cs="Times New Roman"/>
          <w:bCs/>
          <w:i/>
          <w:sz w:val="24"/>
          <w:szCs w:val="24"/>
          <w:lang w:val="en-US"/>
        </w:rPr>
        <w:t>strongly agree</w:t>
      </w:r>
      <w:r w:rsidR="00E91842" w:rsidRPr="003431DE">
        <w:rPr>
          <w:rFonts w:ascii="Times New Roman" w:hAnsi="Times New Roman" w:cs="Times New Roman"/>
          <w:bCs/>
          <w:sz w:val="24"/>
          <w:szCs w:val="24"/>
          <w:lang w:val="en-US"/>
        </w:rPr>
        <w:t>)</w:t>
      </w:r>
      <w:r w:rsidR="00DC1FF5" w:rsidRPr="003431DE">
        <w:rPr>
          <w:rFonts w:ascii="Times New Roman" w:hAnsi="Times New Roman" w:cs="Times New Roman"/>
          <w:bCs/>
          <w:sz w:val="24"/>
          <w:szCs w:val="24"/>
          <w:lang w:val="en-US"/>
        </w:rPr>
        <w:t>;</w:t>
      </w:r>
      <w:r w:rsidR="00E91842" w:rsidRPr="003431DE">
        <w:rPr>
          <w:rFonts w:ascii="Times New Roman" w:hAnsi="Times New Roman" w:cs="Times New Roman"/>
          <w:bCs/>
          <w:sz w:val="24"/>
          <w:szCs w:val="24"/>
          <w:lang w:val="en-US"/>
        </w:rPr>
        <w:t xml:space="preserve"> </w:t>
      </w:r>
      <w:r w:rsidR="002E3CDE" w:rsidRPr="003431DE">
        <w:rPr>
          <w:rFonts w:ascii="Times New Roman" w:hAnsi="Times New Roman" w:cs="Times New Roman"/>
          <w:bCs/>
          <w:sz w:val="24"/>
          <w:szCs w:val="24"/>
          <w:lang w:val="en-US"/>
        </w:rPr>
        <w:t xml:space="preserve">and </w:t>
      </w:r>
      <w:r w:rsidR="00386131" w:rsidRPr="003431DE">
        <w:rPr>
          <w:rFonts w:ascii="Times New Roman" w:hAnsi="Times New Roman" w:cs="Times New Roman"/>
          <w:bCs/>
          <w:sz w:val="24"/>
          <w:szCs w:val="24"/>
          <w:lang w:val="en-US"/>
        </w:rPr>
        <w:t>(</w:t>
      </w:r>
      <w:r w:rsidR="00341537">
        <w:rPr>
          <w:rFonts w:ascii="Times New Roman" w:hAnsi="Times New Roman" w:cs="Times New Roman"/>
          <w:bCs/>
          <w:sz w:val="24"/>
          <w:szCs w:val="24"/>
          <w:lang w:val="en-US"/>
        </w:rPr>
        <w:t>b</w:t>
      </w:r>
      <w:r w:rsidR="00497F49" w:rsidRPr="003431DE">
        <w:rPr>
          <w:rFonts w:ascii="Times New Roman" w:hAnsi="Times New Roman" w:cs="Times New Roman"/>
          <w:bCs/>
          <w:sz w:val="24"/>
          <w:szCs w:val="24"/>
          <w:lang w:val="en-US"/>
        </w:rPr>
        <w:t xml:space="preserve">) </w:t>
      </w:r>
      <w:r w:rsidR="00711E24" w:rsidRPr="003431DE">
        <w:rPr>
          <w:rFonts w:ascii="Times New Roman" w:hAnsi="Times New Roman" w:cs="Times New Roman"/>
          <w:bCs/>
          <w:sz w:val="24"/>
          <w:szCs w:val="24"/>
          <w:lang w:val="en-US"/>
        </w:rPr>
        <w:t>a</w:t>
      </w:r>
      <w:r w:rsidR="00497F49" w:rsidRPr="003431DE">
        <w:rPr>
          <w:rFonts w:ascii="Times New Roman" w:hAnsi="Times New Roman" w:cs="Times New Roman"/>
          <w:bCs/>
          <w:sz w:val="24"/>
          <w:szCs w:val="24"/>
          <w:lang w:val="en-US"/>
        </w:rPr>
        <w:t xml:space="preserve">gentic </w:t>
      </w:r>
      <w:r w:rsidR="00711E24" w:rsidRPr="003431DE">
        <w:rPr>
          <w:rFonts w:ascii="Times New Roman" w:hAnsi="Times New Roman" w:cs="Times New Roman"/>
          <w:bCs/>
          <w:sz w:val="24"/>
          <w:szCs w:val="24"/>
          <w:lang w:val="en-US"/>
        </w:rPr>
        <w:t>o</w:t>
      </w:r>
      <w:r w:rsidR="002B3194" w:rsidRPr="003431DE">
        <w:rPr>
          <w:rFonts w:ascii="Times New Roman" w:hAnsi="Times New Roman" w:cs="Times New Roman"/>
          <w:bCs/>
          <w:sz w:val="24"/>
          <w:szCs w:val="24"/>
          <w:lang w:val="en-US"/>
        </w:rPr>
        <w:t xml:space="preserve">rganizational </w:t>
      </w:r>
      <w:r w:rsidR="00711E24" w:rsidRPr="003431DE">
        <w:rPr>
          <w:rFonts w:ascii="Times New Roman" w:hAnsi="Times New Roman" w:cs="Times New Roman"/>
          <w:bCs/>
          <w:sz w:val="24"/>
          <w:szCs w:val="24"/>
          <w:lang w:val="en-US"/>
        </w:rPr>
        <w:t>n</w:t>
      </w:r>
      <w:r w:rsidR="00497F49" w:rsidRPr="003431DE">
        <w:rPr>
          <w:rFonts w:ascii="Times New Roman" w:hAnsi="Times New Roman" w:cs="Times New Roman"/>
          <w:bCs/>
          <w:sz w:val="24"/>
          <w:szCs w:val="24"/>
          <w:lang w:val="en-US"/>
        </w:rPr>
        <w:t xml:space="preserve">ostalgia, which refers to moments </w:t>
      </w:r>
      <w:r w:rsidR="00CE2B11" w:rsidRPr="003431DE">
        <w:rPr>
          <w:rFonts w:ascii="Times New Roman" w:hAnsi="Times New Roman" w:cs="Times New Roman"/>
          <w:bCs/>
          <w:sz w:val="24"/>
          <w:szCs w:val="24"/>
          <w:lang w:val="en-US"/>
        </w:rPr>
        <w:t xml:space="preserve">when </w:t>
      </w:r>
      <w:r w:rsidR="00497F49" w:rsidRPr="003431DE">
        <w:rPr>
          <w:rFonts w:ascii="Times New Roman" w:hAnsi="Times New Roman" w:cs="Times New Roman"/>
          <w:bCs/>
          <w:sz w:val="24"/>
          <w:szCs w:val="24"/>
          <w:lang w:val="en-US"/>
        </w:rPr>
        <w:t>employee</w:t>
      </w:r>
      <w:r w:rsidR="00CE2B11" w:rsidRPr="003431DE">
        <w:rPr>
          <w:rFonts w:ascii="Times New Roman" w:hAnsi="Times New Roman" w:cs="Times New Roman"/>
          <w:bCs/>
          <w:sz w:val="24"/>
          <w:szCs w:val="24"/>
          <w:lang w:val="en-US"/>
        </w:rPr>
        <w:t>s</w:t>
      </w:r>
      <w:r w:rsidR="00497F49" w:rsidRPr="003431DE">
        <w:rPr>
          <w:rFonts w:ascii="Times New Roman" w:hAnsi="Times New Roman" w:cs="Times New Roman"/>
          <w:bCs/>
          <w:sz w:val="24"/>
          <w:szCs w:val="24"/>
          <w:lang w:val="en-US"/>
        </w:rPr>
        <w:t xml:space="preserve"> felt a sense of achievement and personal growth in their work</w:t>
      </w:r>
      <w:r w:rsidR="006F0F42" w:rsidRPr="003431DE">
        <w:rPr>
          <w:rFonts w:ascii="Times New Roman" w:hAnsi="Times New Roman" w:cs="Times New Roman"/>
          <w:bCs/>
          <w:sz w:val="24"/>
          <w:szCs w:val="24"/>
          <w:lang w:val="en-US"/>
        </w:rPr>
        <w:t xml:space="preserve"> (</w:t>
      </w:r>
      <w:r w:rsidR="00732017" w:rsidRPr="003431DE">
        <w:rPr>
          <w:rFonts w:ascii="Times New Roman" w:hAnsi="Times New Roman" w:cs="Times New Roman"/>
          <w:bCs/>
          <w:sz w:val="24"/>
          <w:szCs w:val="24"/>
          <w:lang w:val="en-US"/>
        </w:rPr>
        <w:t>e.g.,</w:t>
      </w:r>
      <w:r w:rsidR="006F0F42" w:rsidRPr="003431DE">
        <w:rPr>
          <w:rFonts w:ascii="Times New Roman" w:hAnsi="Times New Roman" w:cs="Times New Roman"/>
          <w:bCs/>
          <w:sz w:val="24"/>
          <w:szCs w:val="24"/>
          <w:lang w:val="en-US"/>
        </w:rPr>
        <w:t xml:space="preserve"> </w:t>
      </w:r>
      <w:r w:rsidR="005563D4" w:rsidRPr="003431DE">
        <w:rPr>
          <w:rFonts w:ascii="Times New Roman" w:eastAsia="Times New Roman" w:hAnsi="Times New Roman" w:cs="Times New Roman"/>
          <w:color w:val="000000" w:themeColor="text1"/>
          <w:sz w:val="24"/>
          <w:szCs w:val="24"/>
          <w:lang w:val="en-US"/>
        </w:rPr>
        <w:t>“times when I felt my achievements were recognized by my organization”</w:t>
      </w:r>
      <w:r w:rsidR="006F0F42" w:rsidRPr="003431DE">
        <w:rPr>
          <w:rFonts w:ascii="Times New Roman" w:hAnsi="Times New Roman" w:cs="Times New Roman"/>
          <w:bCs/>
          <w:sz w:val="24"/>
          <w:szCs w:val="24"/>
          <w:lang w:val="en-US"/>
        </w:rPr>
        <w:t>)</w:t>
      </w:r>
      <w:r w:rsidR="00BE39E1" w:rsidRPr="003431DE">
        <w:rPr>
          <w:rFonts w:ascii="Times New Roman" w:hAnsi="Times New Roman" w:cs="Times New Roman"/>
          <w:bCs/>
          <w:sz w:val="24"/>
          <w:szCs w:val="24"/>
          <w:lang w:val="en-US"/>
        </w:rPr>
        <w:t>.</w:t>
      </w:r>
      <w:r w:rsidR="0057293E" w:rsidRPr="003431DE">
        <w:rPr>
          <w:rFonts w:ascii="Times New Roman" w:hAnsi="Times New Roman" w:cs="Times New Roman"/>
          <w:bCs/>
          <w:sz w:val="24"/>
          <w:szCs w:val="24"/>
          <w:lang w:val="en-US"/>
        </w:rPr>
        <w:t xml:space="preserve"> </w:t>
      </w:r>
    </w:p>
    <w:p w14:paraId="2A63336D" w14:textId="15FB675C" w:rsidR="009A4C3E" w:rsidRDefault="009A4C3E" w:rsidP="009A4C3E">
      <w:pPr>
        <w:pStyle w:val="NoSpacing"/>
        <w:widowControl w:val="0"/>
        <w:suppressLineNumbers/>
        <w:suppressAutoHyphens/>
        <w:spacing w:line="480" w:lineRule="exact"/>
        <w:ind w:firstLine="708"/>
        <w:contextualSpacing/>
        <w:rPr>
          <w:rFonts w:ascii="Times New Roman" w:hAnsi="Times New Roman" w:cs="Times New Roman"/>
          <w:sz w:val="24"/>
          <w:szCs w:val="24"/>
          <w:lang w:val="en-US"/>
        </w:rPr>
      </w:pPr>
      <w:bookmarkStart w:id="1" w:name="_Hlk221957602"/>
      <w:r w:rsidRPr="003431DE">
        <w:rPr>
          <w:rFonts w:ascii="Times New Roman" w:hAnsi="Times New Roman" w:cs="Times New Roman"/>
          <w:bCs/>
          <w:sz w:val="24"/>
          <w:szCs w:val="24"/>
          <w:lang w:val="en-US"/>
        </w:rPr>
        <w:t xml:space="preserve">We assessed </w:t>
      </w:r>
      <w:r w:rsidRPr="003431DE">
        <w:rPr>
          <w:rFonts w:ascii="Times New Roman" w:hAnsi="Times New Roman" w:cs="Times New Roman"/>
          <w:bCs/>
          <w:i/>
          <w:iCs/>
          <w:sz w:val="24"/>
          <w:szCs w:val="24"/>
          <w:lang w:val="en-US"/>
        </w:rPr>
        <w:t>personal nostalgia</w:t>
      </w:r>
      <w:r w:rsidRPr="003431DE">
        <w:rPr>
          <w:rFonts w:ascii="Times New Roman" w:hAnsi="Times New Roman" w:cs="Times New Roman"/>
          <w:bCs/>
          <w:sz w:val="24"/>
          <w:szCs w:val="24"/>
          <w:lang w:val="en-US"/>
        </w:rPr>
        <w:t xml:space="preserve"> with the 7-item Southampton Nostalgia Scale (</w:t>
      </w:r>
      <w:r>
        <w:rPr>
          <w:rFonts w:ascii="Times New Roman" w:hAnsi="Times New Roman" w:cs="Times New Roman"/>
          <w:bCs/>
          <w:sz w:val="24"/>
          <w:szCs w:val="24"/>
          <w:lang w:val="en-US"/>
        </w:rPr>
        <w:t xml:space="preserve">SNS; </w:t>
      </w:r>
      <w:r w:rsidRPr="003431DE">
        <w:rPr>
          <w:rFonts w:ascii="Times New Roman" w:hAnsi="Times New Roman" w:cs="Times New Roman"/>
          <w:bCs/>
          <w:sz w:val="24"/>
          <w:szCs w:val="24"/>
          <w:lang w:val="en-US"/>
        </w:rPr>
        <w:t xml:space="preserve">Sedikides et al., 2015; Wildschut </w:t>
      </w:r>
      <w:r w:rsidRPr="0027137C">
        <w:rPr>
          <w:rFonts w:ascii="Times New Roman" w:hAnsi="Times New Roman" w:cs="Times New Roman"/>
          <w:sz w:val="24"/>
          <w:szCs w:val="24"/>
          <w:lang w:val="en-US"/>
        </w:rPr>
        <w:t>&amp;</w:t>
      </w:r>
      <w:r>
        <w:rPr>
          <w:rFonts w:ascii="Times New Roman" w:hAnsi="Times New Roman" w:cs="Times New Roman"/>
          <w:sz w:val="24"/>
          <w:szCs w:val="24"/>
          <w:lang w:val="en-US"/>
        </w:rPr>
        <w:t xml:space="preserve"> </w:t>
      </w:r>
      <w:r w:rsidRPr="003431DE">
        <w:rPr>
          <w:rFonts w:ascii="Times New Roman" w:hAnsi="Times New Roman" w:cs="Times New Roman"/>
          <w:bCs/>
          <w:sz w:val="24"/>
          <w:szCs w:val="24"/>
          <w:lang w:val="en-US"/>
        </w:rPr>
        <w:t>Sedikides, 2022</w:t>
      </w:r>
      <w:r>
        <w:rPr>
          <w:rFonts w:ascii="Times New Roman" w:hAnsi="Times New Roman" w:cs="Times New Roman"/>
          <w:bCs/>
          <w:sz w:val="24"/>
          <w:szCs w:val="24"/>
          <w:lang w:val="en-US"/>
        </w:rPr>
        <w:t>b</w:t>
      </w:r>
      <w:r w:rsidRPr="003431DE">
        <w:rPr>
          <w:rFonts w:ascii="Times New Roman" w:hAnsi="Times New Roman" w:cs="Times New Roman"/>
          <w:bCs/>
          <w:sz w:val="24"/>
          <w:szCs w:val="24"/>
          <w:lang w:val="en-US"/>
        </w:rPr>
        <w:t>)</w:t>
      </w:r>
      <w:r w:rsidRPr="003431DE">
        <w:rPr>
          <w:rFonts w:ascii="Times New Roman" w:hAnsi="Times New Roman" w:cs="Times New Roman"/>
          <w:sz w:val="24"/>
          <w:szCs w:val="24"/>
          <w:lang w:val="en-US"/>
        </w:rPr>
        <w:t>.</w:t>
      </w:r>
      <w:r w:rsidRPr="003431DE">
        <w:rPr>
          <w:rFonts w:ascii="Times New Roman" w:hAnsi="Times New Roman" w:cs="Times New Roman"/>
          <w:bCs/>
          <w:sz w:val="24"/>
          <w:szCs w:val="24"/>
          <w:lang w:val="en-US"/>
        </w:rPr>
        <w:t xml:space="preserve"> Three items pertain to the personal </w:t>
      </w:r>
      <w:r>
        <w:rPr>
          <w:rFonts w:ascii="Times New Roman" w:hAnsi="Times New Roman" w:cs="Times New Roman"/>
          <w:bCs/>
          <w:sz w:val="24"/>
          <w:szCs w:val="24"/>
          <w:lang w:val="en-US"/>
        </w:rPr>
        <w:t>importance</w:t>
      </w:r>
      <w:r w:rsidRPr="003431DE">
        <w:rPr>
          <w:rFonts w:ascii="Times New Roman" w:hAnsi="Times New Roman" w:cs="Times New Roman"/>
          <w:bCs/>
          <w:sz w:val="24"/>
          <w:szCs w:val="24"/>
          <w:lang w:val="en-US"/>
        </w:rPr>
        <w:t xml:space="preserve"> of nostalgic engagement (e.g., “How valuable is nostalgia for you?”), and four to </w:t>
      </w:r>
      <w:r w:rsidRPr="007859C3">
        <w:rPr>
          <w:rFonts w:ascii="Times New Roman" w:hAnsi="Times New Roman" w:cs="Times New Roman"/>
          <w:bCs/>
          <w:sz w:val="24"/>
          <w:szCs w:val="24"/>
          <w:lang w:val="en-US"/>
        </w:rPr>
        <w:t>the frequency of nostalgic engagement (e.g., “How prone are you to feeling nostalgic”), with response options ranging from 1 (</w:t>
      </w:r>
      <w:r w:rsidRPr="007859C3">
        <w:rPr>
          <w:rFonts w:ascii="Times New Roman" w:hAnsi="Times New Roman" w:cs="Times New Roman"/>
          <w:bCs/>
          <w:i/>
          <w:sz w:val="24"/>
          <w:szCs w:val="24"/>
          <w:lang w:val="en-US"/>
        </w:rPr>
        <w:t>not at all</w:t>
      </w:r>
      <w:r w:rsidRPr="007859C3">
        <w:rPr>
          <w:rFonts w:ascii="Times New Roman" w:hAnsi="Times New Roman" w:cs="Times New Roman"/>
          <w:bCs/>
          <w:sz w:val="24"/>
          <w:szCs w:val="24"/>
          <w:lang w:val="en-US"/>
        </w:rPr>
        <w:t>) to 7 (</w:t>
      </w:r>
      <w:r w:rsidRPr="007859C3">
        <w:rPr>
          <w:rFonts w:ascii="Times New Roman" w:hAnsi="Times New Roman" w:cs="Times New Roman"/>
          <w:bCs/>
          <w:i/>
          <w:sz w:val="24"/>
          <w:szCs w:val="24"/>
          <w:lang w:val="en-US"/>
        </w:rPr>
        <w:t>very much</w:t>
      </w:r>
      <w:r w:rsidRPr="007859C3">
        <w:rPr>
          <w:rFonts w:ascii="Times New Roman" w:hAnsi="Times New Roman" w:cs="Times New Roman"/>
          <w:bCs/>
          <w:sz w:val="24"/>
          <w:szCs w:val="24"/>
          <w:lang w:val="en-US"/>
        </w:rPr>
        <w:t xml:space="preserve">). Confirmatory factor analyses (Online Appendix </w:t>
      </w:r>
      <w:r>
        <w:rPr>
          <w:rFonts w:ascii="Times New Roman" w:hAnsi="Times New Roman" w:cs="Times New Roman"/>
          <w:bCs/>
          <w:sz w:val="24"/>
          <w:szCs w:val="24"/>
          <w:lang w:val="en-US"/>
        </w:rPr>
        <w:t>B</w:t>
      </w:r>
      <w:r w:rsidRPr="007859C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established</w:t>
      </w:r>
      <w:r w:rsidRPr="007859C3">
        <w:rPr>
          <w:rFonts w:ascii="Times New Roman" w:hAnsi="Times New Roman" w:cs="Times New Roman"/>
          <w:bCs/>
          <w:sz w:val="24"/>
          <w:szCs w:val="24"/>
          <w:lang w:val="en-US"/>
        </w:rPr>
        <w:t xml:space="preserve"> that the SNS </w:t>
      </w:r>
      <w:r>
        <w:rPr>
          <w:rFonts w:ascii="Times New Roman" w:hAnsi="Times New Roman" w:cs="Times New Roman"/>
          <w:bCs/>
          <w:sz w:val="24"/>
          <w:szCs w:val="24"/>
          <w:lang w:val="en-US"/>
        </w:rPr>
        <w:t>is</w:t>
      </w:r>
      <w:r w:rsidRPr="007859C3">
        <w:rPr>
          <w:rFonts w:ascii="Times New Roman" w:hAnsi="Times New Roman" w:cs="Times New Roman"/>
          <w:bCs/>
          <w:sz w:val="24"/>
          <w:szCs w:val="24"/>
          <w:lang w:val="en-US"/>
        </w:rPr>
        <w:t xml:space="preserve"> essentially unidimensional</w:t>
      </w:r>
      <w:r>
        <w:rPr>
          <w:rFonts w:ascii="Times New Roman" w:hAnsi="Times New Roman" w:cs="Times New Roman"/>
          <w:bCs/>
          <w:sz w:val="24"/>
          <w:szCs w:val="24"/>
          <w:lang w:val="en-US"/>
        </w:rPr>
        <w:t xml:space="preserve">, meaning that almost all reliable variance (94%) in the total score is accounted for by a general factor </w:t>
      </w:r>
      <w:r w:rsidRPr="00BC6EE0">
        <w:rPr>
          <w:rFonts w:ascii="Times New Roman" w:hAnsi="Times New Roman" w:cs="Times New Roman"/>
          <w:bCs/>
          <w:sz w:val="24"/>
          <w:szCs w:val="24"/>
          <w:lang w:val="en-US"/>
        </w:rPr>
        <w:t>(Rodriguez et al., 2016)</w:t>
      </w:r>
      <w:r>
        <w:rPr>
          <w:rFonts w:ascii="Times New Roman" w:hAnsi="Times New Roman" w:cs="Times New Roman"/>
          <w:bCs/>
          <w:sz w:val="24"/>
          <w:szCs w:val="24"/>
          <w:lang w:val="en-US"/>
        </w:rPr>
        <w:t>.</w:t>
      </w:r>
      <w:r w:rsidRPr="00D81BAE">
        <w:rPr>
          <w:rFonts w:ascii="Times New Roman" w:hAnsi="Times New Roman" w:cs="Times New Roman"/>
          <w:bCs/>
          <w:sz w:val="24"/>
          <w:szCs w:val="24"/>
          <w:vertAlign w:val="superscript"/>
          <w:lang w:val="en-US"/>
        </w:rPr>
        <w:t>3</w:t>
      </w:r>
      <w:r w:rsidRPr="007859C3">
        <w:rPr>
          <w:rFonts w:ascii="Times New Roman" w:hAnsi="Times New Roman" w:cs="Times New Roman"/>
          <w:bCs/>
          <w:sz w:val="24"/>
          <w:szCs w:val="24"/>
          <w:lang w:val="en-US"/>
        </w:rPr>
        <w:t xml:space="preserve"> </w:t>
      </w:r>
      <w:r w:rsidRPr="007859C3">
        <w:rPr>
          <w:rFonts w:ascii="Times New Roman" w:hAnsi="Times New Roman" w:cs="Times New Roman"/>
          <w:sz w:val="24"/>
          <w:szCs w:val="24"/>
          <w:lang w:val="en-US"/>
        </w:rPr>
        <w:t xml:space="preserve">The SNS items do not explicitly refer to personal nostalgia. </w:t>
      </w:r>
      <w:r w:rsidRPr="007859C3">
        <w:rPr>
          <w:rFonts w:ascii="Times New Roman" w:hAnsi="Times New Roman" w:cs="Times New Roman"/>
          <w:sz w:val="24"/>
          <w:szCs w:val="24"/>
          <w:lang w:val="en-US"/>
        </w:rPr>
        <w:lastRenderedPageBreak/>
        <w:t>However, previous research revealed that the vast majority (86%) of spontaneously generated</w:t>
      </w:r>
      <w:r w:rsidRPr="003431DE">
        <w:rPr>
          <w:rFonts w:ascii="Times New Roman" w:hAnsi="Times New Roman" w:cs="Times New Roman"/>
          <w:sz w:val="24"/>
          <w:szCs w:val="24"/>
          <w:lang w:val="en-US"/>
        </w:rPr>
        <w:t xml:space="preserve"> nostalgic recollections by employees refer to the personal rather than work sphere (</w:t>
      </w:r>
      <w:r>
        <w:rPr>
          <w:rFonts w:ascii="Times New Roman" w:hAnsi="Times New Roman" w:cs="Times New Roman"/>
          <w:sz w:val="24"/>
          <w:szCs w:val="24"/>
          <w:lang w:val="en-US"/>
        </w:rPr>
        <w:t>v</w:t>
      </w:r>
      <w:r w:rsidRPr="003431DE">
        <w:rPr>
          <w:rFonts w:ascii="Times New Roman" w:hAnsi="Times New Roman" w:cs="Times New Roman"/>
          <w:sz w:val="24"/>
          <w:szCs w:val="24"/>
          <w:lang w:val="en-US"/>
        </w:rPr>
        <w:t xml:space="preserve">an Dijke et al., 2019). </w:t>
      </w:r>
      <w:r>
        <w:rPr>
          <w:rFonts w:ascii="Times New Roman" w:hAnsi="Times New Roman" w:cs="Times New Roman"/>
          <w:sz w:val="24"/>
          <w:szCs w:val="24"/>
          <w:lang w:val="en-US"/>
        </w:rPr>
        <w:t>W</w:t>
      </w:r>
      <w:r w:rsidRPr="003431DE">
        <w:rPr>
          <w:rFonts w:ascii="Times New Roman" w:hAnsi="Times New Roman" w:cs="Times New Roman"/>
          <w:sz w:val="24"/>
          <w:szCs w:val="24"/>
          <w:lang w:val="en-US"/>
        </w:rPr>
        <w:t>e assumed</w:t>
      </w:r>
      <w:r>
        <w:rPr>
          <w:rFonts w:ascii="Times New Roman" w:hAnsi="Times New Roman" w:cs="Times New Roman"/>
          <w:sz w:val="24"/>
          <w:szCs w:val="24"/>
          <w:lang w:val="en-US"/>
        </w:rPr>
        <w:t>, then,</w:t>
      </w:r>
      <w:r w:rsidRPr="003431DE">
        <w:rPr>
          <w:rFonts w:ascii="Times New Roman" w:hAnsi="Times New Roman" w:cs="Times New Roman"/>
          <w:sz w:val="24"/>
          <w:szCs w:val="24"/>
          <w:lang w:val="en-US"/>
        </w:rPr>
        <w:t xml:space="preserve"> that participants’ mindset when responding to that scale would reflect personal nostalgia.</w:t>
      </w:r>
    </w:p>
    <w:bookmarkEnd w:id="1"/>
    <w:p w14:paraId="6F9C0C4D" w14:textId="34BAD6BC" w:rsidR="00A823C9" w:rsidRDefault="00A823C9"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3431DE">
        <w:rPr>
          <w:rFonts w:ascii="Times New Roman" w:hAnsi="Times New Roman" w:cs="Times New Roman"/>
          <w:bCs/>
          <w:sz w:val="24"/>
          <w:szCs w:val="24"/>
          <w:lang w:val="en-US"/>
        </w:rPr>
        <w:t xml:space="preserve">We assessed </w:t>
      </w:r>
      <w:r w:rsidRPr="003431DE">
        <w:rPr>
          <w:rFonts w:ascii="Times New Roman" w:hAnsi="Times New Roman" w:cs="Times New Roman"/>
          <w:bCs/>
          <w:i/>
          <w:iCs/>
          <w:sz w:val="24"/>
          <w:szCs w:val="24"/>
          <w:lang w:val="en-US"/>
        </w:rPr>
        <w:t>positive affect</w:t>
      </w:r>
      <w:r w:rsidRPr="003431DE">
        <w:rPr>
          <w:rFonts w:ascii="Times New Roman" w:hAnsi="Times New Roman" w:cs="Times New Roman"/>
          <w:bCs/>
          <w:sz w:val="24"/>
          <w:szCs w:val="24"/>
          <w:lang w:val="en-US"/>
        </w:rPr>
        <w:t xml:space="preserve"> with the 10-item Positive Affect subscale of the Positive and Negative Affect Schedule (PANAS; Watson et al.</w:t>
      </w:r>
      <w:r>
        <w:rPr>
          <w:rFonts w:ascii="Times New Roman" w:hAnsi="Times New Roman" w:cs="Times New Roman"/>
          <w:bCs/>
          <w:sz w:val="24"/>
          <w:szCs w:val="24"/>
          <w:lang w:val="en-US"/>
        </w:rPr>
        <w:t>,</w:t>
      </w:r>
      <w:r w:rsidRPr="003431DE">
        <w:rPr>
          <w:rFonts w:ascii="Times New Roman" w:hAnsi="Times New Roman" w:cs="Times New Roman"/>
          <w:bCs/>
          <w:sz w:val="24"/>
          <w:szCs w:val="24"/>
          <w:lang w:val="en-US"/>
        </w:rPr>
        <w:t xml:space="preserve"> 1988). To match the level of specificity of the positive affect items with th</w:t>
      </w:r>
      <w:r w:rsidR="00F51A2D">
        <w:rPr>
          <w:rFonts w:ascii="Times New Roman" w:hAnsi="Times New Roman" w:cs="Times New Roman"/>
          <w:bCs/>
          <w:sz w:val="24"/>
          <w:szCs w:val="24"/>
          <w:lang w:val="en-US"/>
        </w:rPr>
        <w:t>at</w:t>
      </w:r>
      <w:r w:rsidRPr="003431DE">
        <w:rPr>
          <w:rFonts w:ascii="Times New Roman" w:hAnsi="Times New Roman" w:cs="Times New Roman"/>
          <w:bCs/>
          <w:sz w:val="24"/>
          <w:szCs w:val="24"/>
          <w:lang w:val="en-US"/>
        </w:rPr>
        <w:t xml:space="preserve"> of the organizational nostalgia items, we </w:t>
      </w:r>
      <w:r w:rsidR="00F51A2D">
        <w:rPr>
          <w:rFonts w:ascii="Times New Roman" w:hAnsi="Times New Roman" w:cs="Times New Roman"/>
          <w:bCs/>
          <w:sz w:val="24"/>
          <w:szCs w:val="24"/>
          <w:lang w:val="en-US"/>
        </w:rPr>
        <w:t>instruct</w:t>
      </w:r>
      <w:r w:rsidRPr="003431DE">
        <w:rPr>
          <w:rFonts w:ascii="Times New Roman" w:hAnsi="Times New Roman" w:cs="Times New Roman"/>
          <w:bCs/>
          <w:sz w:val="24"/>
          <w:szCs w:val="24"/>
          <w:lang w:val="en-US"/>
        </w:rPr>
        <w:t xml:space="preserve">ed participants to indicate how they “generally feel” </w:t>
      </w:r>
      <w:r w:rsidR="00FC4856">
        <w:rPr>
          <w:rFonts w:ascii="Times New Roman" w:hAnsi="Times New Roman" w:cs="Times New Roman"/>
          <w:bCs/>
          <w:sz w:val="24"/>
          <w:szCs w:val="24"/>
          <w:lang w:val="en-US"/>
        </w:rPr>
        <w:t>when</w:t>
      </w:r>
      <w:r w:rsidR="00FC4856" w:rsidRPr="003431DE">
        <w:rPr>
          <w:rFonts w:ascii="Times New Roman" w:hAnsi="Times New Roman" w:cs="Times New Roman"/>
          <w:bCs/>
          <w:sz w:val="24"/>
          <w:szCs w:val="24"/>
          <w:lang w:val="en-US"/>
        </w:rPr>
        <w:t xml:space="preserve"> </w:t>
      </w:r>
      <w:r w:rsidRPr="003431DE">
        <w:rPr>
          <w:rFonts w:ascii="Times New Roman" w:hAnsi="Times New Roman" w:cs="Times New Roman"/>
          <w:bCs/>
          <w:sz w:val="24"/>
          <w:szCs w:val="24"/>
          <w:lang w:val="en-US"/>
        </w:rPr>
        <w:t xml:space="preserve">responding (e.g., “interested,” “excited’’; 1 = </w:t>
      </w:r>
      <w:r w:rsidRPr="003431DE">
        <w:rPr>
          <w:rFonts w:ascii="Times New Roman" w:hAnsi="Times New Roman" w:cs="Times New Roman"/>
          <w:bCs/>
          <w:i/>
          <w:sz w:val="24"/>
          <w:szCs w:val="24"/>
          <w:lang w:val="en-US"/>
        </w:rPr>
        <w:t>very slightly or not at all</w:t>
      </w:r>
      <w:r w:rsidRPr="003431DE">
        <w:rPr>
          <w:rFonts w:ascii="Times New Roman" w:hAnsi="Times New Roman" w:cs="Times New Roman"/>
          <w:bCs/>
          <w:sz w:val="24"/>
          <w:szCs w:val="24"/>
          <w:lang w:val="en-US"/>
        </w:rPr>
        <w:t xml:space="preserve">, 7 = </w:t>
      </w:r>
      <w:r w:rsidRPr="003431DE">
        <w:rPr>
          <w:rFonts w:ascii="Times New Roman" w:hAnsi="Times New Roman" w:cs="Times New Roman"/>
          <w:bCs/>
          <w:i/>
          <w:sz w:val="24"/>
          <w:szCs w:val="24"/>
          <w:lang w:val="en-US"/>
        </w:rPr>
        <w:t>extremely</w:t>
      </w:r>
      <w:r w:rsidRPr="003431DE">
        <w:rPr>
          <w:rFonts w:ascii="Times New Roman" w:hAnsi="Times New Roman" w:cs="Times New Roman"/>
          <w:bCs/>
          <w:sz w:val="24"/>
          <w:szCs w:val="24"/>
          <w:lang w:val="en-US"/>
        </w:rPr>
        <w:t>).</w:t>
      </w:r>
    </w:p>
    <w:p w14:paraId="22676BC9" w14:textId="388415D5" w:rsidR="00B3421F" w:rsidRPr="0089141C" w:rsidRDefault="00B3421F" w:rsidP="00623DFE">
      <w:pPr>
        <w:pStyle w:val="NoSpacing"/>
        <w:widowControl w:val="0"/>
        <w:suppressLineNumbers/>
        <w:suppressAutoHyphens/>
        <w:spacing w:line="480" w:lineRule="exact"/>
        <w:contextualSpacing/>
        <w:rPr>
          <w:rFonts w:ascii="Times New Roman" w:hAnsi="Times New Roman" w:cs="Times New Roman"/>
          <w:b/>
          <w:bCs/>
          <w:sz w:val="24"/>
          <w:szCs w:val="24"/>
          <w:lang w:val="en-US"/>
        </w:rPr>
      </w:pPr>
      <w:r w:rsidRPr="0089141C">
        <w:rPr>
          <w:rFonts w:ascii="Times New Roman" w:hAnsi="Times New Roman" w:cs="Times New Roman"/>
          <w:b/>
          <w:bCs/>
          <w:sz w:val="24"/>
          <w:szCs w:val="24"/>
          <w:lang w:val="en-US"/>
        </w:rPr>
        <w:t>Results</w:t>
      </w:r>
      <w:r w:rsidR="002E7A4F" w:rsidRPr="0089141C">
        <w:rPr>
          <w:rFonts w:ascii="Times New Roman" w:hAnsi="Times New Roman" w:cs="Times New Roman"/>
          <w:b/>
          <w:bCs/>
          <w:sz w:val="24"/>
          <w:szCs w:val="24"/>
          <w:lang w:val="en-US"/>
        </w:rPr>
        <w:t xml:space="preserve"> and Discussion</w:t>
      </w:r>
    </w:p>
    <w:p w14:paraId="4BA4E64C" w14:textId="67197BF7" w:rsidR="000D12FE" w:rsidRPr="0089141C" w:rsidRDefault="00CE2B11"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89141C">
        <w:rPr>
          <w:rFonts w:ascii="Times New Roman" w:hAnsi="Times New Roman" w:cs="Times New Roman"/>
          <w:bCs/>
          <w:sz w:val="24"/>
          <w:szCs w:val="24"/>
          <w:lang w:val="en-US"/>
        </w:rPr>
        <w:t xml:space="preserve">We present in </w:t>
      </w:r>
      <w:r w:rsidR="0065132E" w:rsidRPr="0089141C">
        <w:rPr>
          <w:rFonts w:ascii="Times New Roman" w:hAnsi="Times New Roman" w:cs="Times New Roman"/>
          <w:bCs/>
          <w:sz w:val="24"/>
          <w:szCs w:val="24"/>
          <w:lang w:val="en-US"/>
        </w:rPr>
        <w:t xml:space="preserve">Table </w:t>
      </w:r>
      <w:r w:rsidR="00BE1868" w:rsidRPr="0089141C">
        <w:rPr>
          <w:rFonts w:ascii="Times New Roman" w:hAnsi="Times New Roman" w:cs="Times New Roman"/>
          <w:bCs/>
          <w:sz w:val="24"/>
          <w:szCs w:val="24"/>
          <w:lang w:val="en-US"/>
        </w:rPr>
        <w:t>1</w:t>
      </w:r>
      <w:r w:rsidR="00C77BF4" w:rsidRPr="0089141C">
        <w:rPr>
          <w:rFonts w:ascii="Times New Roman" w:hAnsi="Times New Roman" w:cs="Times New Roman"/>
          <w:bCs/>
          <w:sz w:val="24"/>
          <w:szCs w:val="24"/>
          <w:lang w:val="en-US"/>
        </w:rPr>
        <w:t xml:space="preserve"> </w:t>
      </w:r>
      <w:r w:rsidR="0065132E" w:rsidRPr="0089141C">
        <w:rPr>
          <w:rFonts w:ascii="Times New Roman" w:hAnsi="Times New Roman" w:cs="Times New Roman"/>
          <w:bCs/>
          <w:sz w:val="24"/>
          <w:szCs w:val="24"/>
          <w:lang w:val="en-US"/>
        </w:rPr>
        <w:t>scale means, standard deviations, reliability coefficient</w:t>
      </w:r>
      <w:r w:rsidR="00AE47CE" w:rsidRPr="0089141C">
        <w:rPr>
          <w:rFonts w:ascii="Times New Roman" w:hAnsi="Times New Roman" w:cs="Times New Roman"/>
          <w:bCs/>
          <w:sz w:val="24"/>
          <w:szCs w:val="24"/>
          <w:lang w:val="en-US"/>
        </w:rPr>
        <w:t>s</w:t>
      </w:r>
      <w:r w:rsidR="0065132E" w:rsidRPr="0089141C">
        <w:rPr>
          <w:rFonts w:ascii="Times New Roman" w:hAnsi="Times New Roman" w:cs="Times New Roman"/>
          <w:bCs/>
          <w:sz w:val="24"/>
          <w:szCs w:val="24"/>
          <w:lang w:val="en-US"/>
        </w:rPr>
        <w:t xml:space="preserve"> (where appropriate), and </w:t>
      </w:r>
      <w:r w:rsidR="00031971" w:rsidRPr="0089141C">
        <w:rPr>
          <w:rFonts w:ascii="Times New Roman" w:hAnsi="Times New Roman" w:cs="Times New Roman"/>
          <w:bCs/>
          <w:sz w:val="24"/>
          <w:szCs w:val="24"/>
          <w:lang w:val="en-US"/>
        </w:rPr>
        <w:t>inter-</w:t>
      </w:r>
      <w:r w:rsidR="0065132E" w:rsidRPr="0089141C">
        <w:rPr>
          <w:rFonts w:ascii="Times New Roman" w:hAnsi="Times New Roman" w:cs="Times New Roman"/>
          <w:bCs/>
          <w:sz w:val="24"/>
          <w:szCs w:val="24"/>
          <w:lang w:val="en-US"/>
        </w:rPr>
        <w:t>correlations.</w:t>
      </w:r>
    </w:p>
    <w:p w14:paraId="7F9FB548" w14:textId="05797F31" w:rsidR="00D60FDB" w:rsidRPr="00B1682B" w:rsidRDefault="007B7979" w:rsidP="00623DFE">
      <w:pPr>
        <w:pStyle w:val="NoSpacing"/>
        <w:widowControl w:val="0"/>
        <w:suppressLineNumbers/>
        <w:suppressAutoHyphens/>
        <w:spacing w:line="480" w:lineRule="exact"/>
        <w:contextualSpacing/>
        <w:rPr>
          <w:rFonts w:ascii="Times New Roman" w:hAnsi="Times New Roman" w:cs="Times New Roman"/>
          <w:bCs/>
          <w:i/>
          <w:iCs/>
          <w:sz w:val="24"/>
          <w:szCs w:val="24"/>
          <w:lang w:val="en-US"/>
        </w:rPr>
      </w:pPr>
      <w:r w:rsidRPr="00B1682B">
        <w:rPr>
          <w:rFonts w:ascii="Times New Roman" w:hAnsi="Times New Roman" w:cs="Times New Roman"/>
          <w:b/>
          <w:i/>
          <w:iCs/>
          <w:sz w:val="24"/>
          <w:szCs w:val="24"/>
          <w:lang w:val="en-US"/>
        </w:rPr>
        <w:t>Hypothes</w:t>
      </w:r>
      <w:r w:rsidR="00241B2B" w:rsidRPr="00B1682B">
        <w:rPr>
          <w:rFonts w:ascii="Times New Roman" w:hAnsi="Times New Roman" w:cs="Times New Roman"/>
          <w:b/>
          <w:i/>
          <w:iCs/>
          <w:sz w:val="24"/>
          <w:szCs w:val="24"/>
          <w:lang w:val="en-US"/>
        </w:rPr>
        <w:t>e</w:t>
      </w:r>
      <w:r w:rsidRPr="00B1682B">
        <w:rPr>
          <w:rFonts w:ascii="Times New Roman" w:hAnsi="Times New Roman" w:cs="Times New Roman"/>
          <w:b/>
          <w:i/>
          <w:iCs/>
          <w:sz w:val="24"/>
          <w:szCs w:val="24"/>
          <w:lang w:val="en-US"/>
        </w:rPr>
        <w:t xml:space="preserve">s </w:t>
      </w:r>
      <w:r w:rsidR="00D60FDB" w:rsidRPr="00B1682B">
        <w:rPr>
          <w:rFonts w:ascii="Times New Roman" w:hAnsi="Times New Roman" w:cs="Times New Roman"/>
          <w:b/>
          <w:i/>
          <w:iCs/>
          <w:sz w:val="24"/>
          <w:szCs w:val="24"/>
          <w:lang w:val="en-US"/>
        </w:rPr>
        <w:t>T</w:t>
      </w:r>
      <w:r w:rsidRPr="00B1682B">
        <w:rPr>
          <w:rFonts w:ascii="Times New Roman" w:hAnsi="Times New Roman" w:cs="Times New Roman"/>
          <w:b/>
          <w:i/>
          <w:iCs/>
          <w:sz w:val="24"/>
          <w:szCs w:val="24"/>
          <w:lang w:val="en-US"/>
        </w:rPr>
        <w:t>esting</w:t>
      </w:r>
    </w:p>
    <w:p w14:paraId="574D3B4A" w14:textId="7479AC92" w:rsidR="00F5562E" w:rsidRPr="00B1682B" w:rsidRDefault="0047094D"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B1682B">
        <w:rPr>
          <w:rFonts w:ascii="Times New Roman" w:hAnsi="Times New Roman" w:cs="Times New Roman"/>
          <w:bCs/>
          <w:sz w:val="24"/>
          <w:szCs w:val="24"/>
          <w:lang w:val="en-US"/>
        </w:rPr>
        <w:t>W</w:t>
      </w:r>
      <w:r w:rsidR="002326CC" w:rsidRPr="00B1682B">
        <w:rPr>
          <w:rFonts w:ascii="Times New Roman" w:hAnsi="Times New Roman" w:cs="Times New Roman"/>
          <w:bCs/>
          <w:sz w:val="24"/>
          <w:szCs w:val="24"/>
          <w:lang w:val="en-US"/>
        </w:rPr>
        <w:t xml:space="preserve">e </w:t>
      </w:r>
      <w:r w:rsidR="00FF4865">
        <w:rPr>
          <w:rFonts w:ascii="Times New Roman" w:hAnsi="Times New Roman" w:cs="Times New Roman"/>
          <w:bCs/>
          <w:sz w:val="24"/>
          <w:szCs w:val="24"/>
          <w:lang w:val="en-US"/>
        </w:rPr>
        <w:t>fitted</w:t>
      </w:r>
      <w:r w:rsidR="00FF4865" w:rsidRPr="00B1682B">
        <w:rPr>
          <w:rFonts w:ascii="Times New Roman" w:hAnsi="Times New Roman" w:cs="Times New Roman"/>
          <w:bCs/>
          <w:sz w:val="24"/>
          <w:szCs w:val="24"/>
          <w:lang w:val="en-US"/>
        </w:rPr>
        <w:t xml:space="preserve"> </w:t>
      </w:r>
      <w:r w:rsidR="002326CC" w:rsidRPr="00B1682B">
        <w:rPr>
          <w:rFonts w:ascii="Times New Roman" w:hAnsi="Times New Roman" w:cs="Times New Roman"/>
          <w:bCs/>
          <w:sz w:val="24"/>
          <w:szCs w:val="24"/>
          <w:lang w:val="en-US"/>
        </w:rPr>
        <w:t>linear mixed models using the R package lme4. Our</w:t>
      </w:r>
      <w:r w:rsidR="002326CC" w:rsidRPr="00B1682B">
        <w:rPr>
          <w:rFonts w:ascii="Times New Roman" w:hAnsi="Times New Roman" w:cs="Times New Roman"/>
          <w:sz w:val="24"/>
          <w:szCs w:val="24"/>
          <w:lang w:val="en-US"/>
        </w:rPr>
        <w:t xml:space="preserve"> models included a random intercept to account for nesting of </w:t>
      </w:r>
      <w:r w:rsidR="00F650AE" w:rsidRPr="00B1682B">
        <w:rPr>
          <w:rFonts w:ascii="Times New Roman" w:hAnsi="Times New Roman" w:cs="Times New Roman"/>
          <w:sz w:val="24"/>
          <w:szCs w:val="24"/>
          <w:lang w:val="en-US"/>
        </w:rPr>
        <w:t>four goal pursuit measurements</w:t>
      </w:r>
      <w:r w:rsidR="00866FBA">
        <w:rPr>
          <w:rFonts w:ascii="Times New Roman" w:hAnsi="Times New Roman" w:cs="Times New Roman"/>
          <w:sz w:val="24"/>
          <w:szCs w:val="24"/>
          <w:lang w:val="en-US"/>
        </w:rPr>
        <w:t xml:space="preserve"> within participants</w:t>
      </w:r>
      <w:r w:rsidR="0050100C" w:rsidRPr="00B1682B">
        <w:rPr>
          <w:rFonts w:ascii="Times New Roman" w:hAnsi="Times New Roman" w:cs="Times New Roman"/>
          <w:sz w:val="24"/>
          <w:szCs w:val="24"/>
          <w:lang w:val="en-US"/>
        </w:rPr>
        <w:t xml:space="preserve">. We </w:t>
      </w:r>
      <w:r w:rsidR="001B586B" w:rsidRPr="00B1682B">
        <w:rPr>
          <w:rFonts w:ascii="Times New Roman" w:hAnsi="Times New Roman" w:cs="Times New Roman"/>
          <w:sz w:val="24"/>
          <w:szCs w:val="24"/>
          <w:lang w:val="en-US"/>
        </w:rPr>
        <w:t xml:space="preserve">used </w:t>
      </w:r>
      <w:r w:rsidR="0050100C" w:rsidRPr="00B1682B">
        <w:rPr>
          <w:rFonts w:ascii="Times New Roman" w:hAnsi="Times New Roman" w:cs="Times New Roman"/>
          <w:sz w:val="24"/>
          <w:szCs w:val="24"/>
          <w:lang w:val="en-US"/>
        </w:rPr>
        <w:t>two within-</w:t>
      </w:r>
      <w:r w:rsidR="00CB0976">
        <w:rPr>
          <w:rFonts w:ascii="Times New Roman" w:hAnsi="Times New Roman" w:cs="Times New Roman"/>
          <w:sz w:val="24"/>
          <w:szCs w:val="24"/>
          <w:lang w:val="en-US"/>
        </w:rPr>
        <w:t>subjects</w:t>
      </w:r>
      <w:r w:rsidR="00866FBA" w:rsidRPr="00B1682B">
        <w:rPr>
          <w:rFonts w:ascii="Times New Roman" w:hAnsi="Times New Roman" w:cs="Times New Roman"/>
          <w:sz w:val="24"/>
          <w:szCs w:val="24"/>
          <w:lang w:val="en-US"/>
        </w:rPr>
        <w:t xml:space="preserve"> </w:t>
      </w:r>
      <w:r w:rsidR="00866FBA">
        <w:rPr>
          <w:rFonts w:ascii="Times New Roman" w:hAnsi="Times New Roman" w:cs="Times New Roman"/>
          <w:sz w:val="24"/>
          <w:szCs w:val="24"/>
          <w:lang w:val="en-US"/>
        </w:rPr>
        <w:t xml:space="preserve">(level 1) </w:t>
      </w:r>
      <w:r w:rsidR="00424737" w:rsidRPr="00B1682B">
        <w:rPr>
          <w:rFonts w:ascii="Times New Roman" w:hAnsi="Times New Roman" w:cs="Times New Roman"/>
          <w:sz w:val="24"/>
          <w:szCs w:val="24"/>
          <w:lang w:val="en-US"/>
        </w:rPr>
        <w:t>variables</w:t>
      </w:r>
      <w:r w:rsidR="0050100C" w:rsidRPr="00B1682B">
        <w:rPr>
          <w:rFonts w:ascii="Times New Roman" w:hAnsi="Times New Roman" w:cs="Times New Roman"/>
          <w:sz w:val="24"/>
          <w:szCs w:val="24"/>
          <w:lang w:val="en-US"/>
        </w:rPr>
        <w:t>:</w:t>
      </w:r>
      <w:r w:rsidR="00F650AE" w:rsidRPr="00B1682B">
        <w:rPr>
          <w:rFonts w:ascii="Times New Roman" w:hAnsi="Times New Roman" w:cs="Times New Roman"/>
          <w:sz w:val="24"/>
          <w:szCs w:val="24"/>
          <w:lang w:val="en-US"/>
        </w:rPr>
        <w:t xml:space="preserve"> </w:t>
      </w:r>
      <w:r w:rsidR="003C7C7E" w:rsidRPr="00B1682B">
        <w:rPr>
          <w:rFonts w:ascii="Times New Roman" w:hAnsi="Times New Roman" w:cs="Times New Roman"/>
          <w:sz w:val="24"/>
          <w:szCs w:val="24"/>
          <w:lang w:val="en-US"/>
        </w:rPr>
        <w:t xml:space="preserve">goal source </w:t>
      </w:r>
      <w:r w:rsidR="001B586B" w:rsidRPr="00B1682B">
        <w:rPr>
          <w:rFonts w:ascii="Times New Roman" w:hAnsi="Times New Roman" w:cs="Times New Roman"/>
          <w:sz w:val="24"/>
          <w:szCs w:val="24"/>
          <w:lang w:val="en-US"/>
        </w:rPr>
        <w:t>(</w:t>
      </w:r>
      <w:r w:rsidR="00392156" w:rsidRPr="00B1682B">
        <w:rPr>
          <w:rFonts w:ascii="Times New Roman" w:hAnsi="Times New Roman" w:cs="Times New Roman"/>
          <w:bCs/>
          <w:sz w:val="24"/>
          <w:szCs w:val="24"/>
          <w:lang w:val="en-US"/>
        </w:rPr>
        <w:t>-</w:t>
      </w:r>
      <w:r w:rsidR="00EB27A6" w:rsidRPr="00B1682B">
        <w:rPr>
          <w:rFonts w:ascii="Times New Roman" w:hAnsi="Times New Roman" w:cs="Times New Roman"/>
          <w:bCs/>
          <w:sz w:val="24"/>
          <w:szCs w:val="24"/>
          <w:lang w:val="en-US"/>
        </w:rPr>
        <w:t xml:space="preserve">1 = </w:t>
      </w:r>
      <w:r w:rsidR="00EB27A6" w:rsidRPr="00B1682B">
        <w:rPr>
          <w:rFonts w:ascii="Times New Roman" w:hAnsi="Times New Roman" w:cs="Times New Roman"/>
          <w:bCs/>
          <w:iCs/>
          <w:sz w:val="24"/>
          <w:szCs w:val="24"/>
          <w:lang w:val="en-US"/>
        </w:rPr>
        <w:t>organizational goal</w:t>
      </w:r>
      <w:r w:rsidR="00392156" w:rsidRPr="00B1682B">
        <w:rPr>
          <w:rFonts w:ascii="Times New Roman" w:hAnsi="Times New Roman" w:cs="Times New Roman"/>
          <w:bCs/>
          <w:iCs/>
          <w:sz w:val="24"/>
          <w:szCs w:val="24"/>
          <w:lang w:val="en-US"/>
        </w:rPr>
        <w:t xml:space="preserve">, </w:t>
      </w:r>
      <w:r w:rsidR="00392156" w:rsidRPr="00B1682B">
        <w:rPr>
          <w:rFonts w:ascii="Times New Roman" w:hAnsi="Times New Roman" w:cs="Times New Roman"/>
          <w:bCs/>
          <w:sz w:val="24"/>
          <w:szCs w:val="24"/>
          <w:lang w:val="en-US"/>
        </w:rPr>
        <w:t xml:space="preserve">1 = </w:t>
      </w:r>
      <w:r w:rsidR="00392156" w:rsidRPr="00B1682B">
        <w:rPr>
          <w:rFonts w:ascii="Times New Roman" w:hAnsi="Times New Roman" w:cs="Times New Roman"/>
          <w:bCs/>
          <w:iCs/>
          <w:sz w:val="24"/>
          <w:szCs w:val="24"/>
          <w:lang w:val="en-US"/>
        </w:rPr>
        <w:t>personal work goal</w:t>
      </w:r>
      <w:r w:rsidR="003C7C7E" w:rsidRPr="00B1682B">
        <w:rPr>
          <w:rFonts w:ascii="Times New Roman" w:hAnsi="Times New Roman" w:cs="Times New Roman"/>
          <w:sz w:val="24"/>
          <w:szCs w:val="24"/>
          <w:lang w:val="en-US"/>
        </w:rPr>
        <w:t>) and goal importance (</w:t>
      </w:r>
      <w:r w:rsidR="00EB27A6" w:rsidRPr="00B1682B">
        <w:rPr>
          <w:rFonts w:ascii="Times New Roman" w:hAnsi="Times New Roman" w:cs="Times New Roman"/>
          <w:bCs/>
          <w:sz w:val="24"/>
          <w:szCs w:val="24"/>
          <w:lang w:val="en-US"/>
        </w:rPr>
        <w:t xml:space="preserve">-1 = </w:t>
      </w:r>
      <w:r w:rsidR="00EB27A6" w:rsidRPr="00B1682B">
        <w:rPr>
          <w:rFonts w:ascii="Times New Roman" w:hAnsi="Times New Roman" w:cs="Times New Roman"/>
          <w:bCs/>
          <w:iCs/>
          <w:sz w:val="24"/>
          <w:szCs w:val="24"/>
          <w:lang w:val="en-US"/>
        </w:rPr>
        <w:t>least important goal</w:t>
      </w:r>
      <w:r w:rsidR="00EB27A6" w:rsidRPr="00B1682B">
        <w:rPr>
          <w:rFonts w:ascii="Times New Roman" w:hAnsi="Times New Roman" w:cs="Times New Roman"/>
          <w:bCs/>
          <w:sz w:val="24"/>
          <w:szCs w:val="24"/>
          <w:lang w:val="en-US"/>
        </w:rPr>
        <w:t xml:space="preserve">, 1 = </w:t>
      </w:r>
      <w:r w:rsidR="00EB27A6" w:rsidRPr="00B1682B">
        <w:rPr>
          <w:rFonts w:ascii="Times New Roman" w:hAnsi="Times New Roman" w:cs="Times New Roman"/>
          <w:bCs/>
          <w:iCs/>
          <w:sz w:val="24"/>
          <w:szCs w:val="24"/>
          <w:lang w:val="en-US"/>
        </w:rPr>
        <w:t>most important goal</w:t>
      </w:r>
      <w:r w:rsidR="003C7C7E" w:rsidRPr="00B1682B">
        <w:rPr>
          <w:rFonts w:ascii="Times New Roman" w:hAnsi="Times New Roman" w:cs="Times New Roman"/>
          <w:sz w:val="24"/>
          <w:szCs w:val="24"/>
          <w:lang w:val="en-US"/>
        </w:rPr>
        <w:t>)</w:t>
      </w:r>
      <w:r w:rsidR="001B586B" w:rsidRPr="00B1682B">
        <w:rPr>
          <w:rFonts w:ascii="Times New Roman" w:hAnsi="Times New Roman" w:cs="Times New Roman"/>
          <w:sz w:val="24"/>
          <w:szCs w:val="24"/>
          <w:lang w:val="en-US"/>
        </w:rPr>
        <w:t>. We also used</w:t>
      </w:r>
      <w:r w:rsidR="00EB27A6" w:rsidRPr="00B1682B">
        <w:rPr>
          <w:rFonts w:ascii="Times New Roman" w:hAnsi="Times New Roman" w:cs="Times New Roman"/>
          <w:sz w:val="24"/>
          <w:szCs w:val="24"/>
          <w:lang w:val="en-US"/>
        </w:rPr>
        <w:t xml:space="preserve"> </w:t>
      </w:r>
      <w:r w:rsidR="001B586B" w:rsidRPr="00B1682B">
        <w:rPr>
          <w:rFonts w:ascii="Times New Roman" w:hAnsi="Times New Roman" w:cs="Times New Roman"/>
          <w:sz w:val="24"/>
          <w:szCs w:val="24"/>
          <w:lang w:val="en-US"/>
        </w:rPr>
        <w:t>a continuous</w:t>
      </w:r>
      <w:r w:rsidR="00EB27A6" w:rsidRPr="00B1682B">
        <w:rPr>
          <w:rFonts w:ascii="Times New Roman" w:hAnsi="Times New Roman" w:cs="Times New Roman"/>
          <w:sz w:val="24"/>
          <w:szCs w:val="24"/>
          <w:lang w:val="en-US"/>
        </w:rPr>
        <w:t xml:space="preserve"> </w:t>
      </w:r>
      <w:r w:rsidR="00866FBA">
        <w:rPr>
          <w:rFonts w:ascii="Times New Roman" w:hAnsi="Times New Roman" w:cs="Times New Roman"/>
          <w:sz w:val="24"/>
          <w:szCs w:val="24"/>
          <w:lang w:val="en-US"/>
        </w:rPr>
        <w:t>between-</w:t>
      </w:r>
      <w:r w:rsidR="00CB0976">
        <w:rPr>
          <w:rFonts w:ascii="Times New Roman" w:hAnsi="Times New Roman" w:cs="Times New Roman"/>
          <w:sz w:val="24"/>
          <w:szCs w:val="24"/>
          <w:lang w:val="en-US"/>
        </w:rPr>
        <w:t>subjects</w:t>
      </w:r>
      <w:r w:rsidR="00866FBA">
        <w:rPr>
          <w:rFonts w:ascii="Times New Roman" w:hAnsi="Times New Roman" w:cs="Times New Roman"/>
          <w:sz w:val="24"/>
          <w:szCs w:val="24"/>
          <w:lang w:val="en-US"/>
        </w:rPr>
        <w:t xml:space="preserve"> (level 2) </w:t>
      </w:r>
      <w:r w:rsidR="001B586B" w:rsidRPr="00B1682B">
        <w:rPr>
          <w:rFonts w:ascii="Times New Roman" w:hAnsi="Times New Roman" w:cs="Times New Roman"/>
          <w:sz w:val="24"/>
          <w:szCs w:val="24"/>
          <w:lang w:val="en-US"/>
        </w:rPr>
        <w:t>variable</w:t>
      </w:r>
      <w:r w:rsidR="00EB27A6" w:rsidRPr="0016500D">
        <w:rPr>
          <w:rFonts w:ascii="Times New Roman" w:hAnsi="Times New Roman" w:cs="Times New Roman"/>
          <w:sz w:val="24"/>
          <w:szCs w:val="24"/>
          <w:lang w:val="en-US"/>
        </w:rPr>
        <w:t>:</w:t>
      </w:r>
      <w:r w:rsidR="00653567" w:rsidRPr="0016500D">
        <w:rPr>
          <w:rFonts w:ascii="Times New Roman" w:hAnsi="Times New Roman" w:cs="Times New Roman"/>
          <w:sz w:val="24"/>
          <w:szCs w:val="24"/>
          <w:lang w:val="en-US"/>
        </w:rPr>
        <w:t xml:space="preserve"> </w:t>
      </w:r>
      <w:r w:rsidR="00630237" w:rsidRPr="0016500D">
        <w:rPr>
          <w:rFonts w:ascii="Times New Roman" w:hAnsi="Times New Roman" w:cs="Times New Roman"/>
          <w:bCs/>
          <w:sz w:val="24"/>
          <w:szCs w:val="24"/>
          <w:lang w:val="en-US"/>
        </w:rPr>
        <w:t>o</w:t>
      </w:r>
      <w:r w:rsidR="00BB3547" w:rsidRPr="0016500D">
        <w:rPr>
          <w:rFonts w:ascii="Times New Roman" w:hAnsi="Times New Roman" w:cs="Times New Roman"/>
          <w:bCs/>
          <w:sz w:val="24"/>
          <w:szCs w:val="24"/>
          <w:lang w:val="en-US"/>
        </w:rPr>
        <w:t xml:space="preserve">rganizational </w:t>
      </w:r>
      <w:r w:rsidR="00630237" w:rsidRPr="0016500D">
        <w:rPr>
          <w:rFonts w:ascii="Times New Roman" w:hAnsi="Times New Roman" w:cs="Times New Roman"/>
          <w:bCs/>
          <w:sz w:val="24"/>
          <w:szCs w:val="24"/>
          <w:lang w:val="en-US"/>
        </w:rPr>
        <w:t>n</w:t>
      </w:r>
      <w:r w:rsidR="00BB3547" w:rsidRPr="0016500D">
        <w:rPr>
          <w:rFonts w:ascii="Times New Roman" w:hAnsi="Times New Roman" w:cs="Times New Roman"/>
          <w:bCs/>
          <w:sz w:val="24"/>
          <w:szCs w:val="24"/>
          <w:lang w:val="en-US"/>
        </w:rPr>
        <w:t>ostalgia</w:t>
      </w:r>
      <w:r w:rsidR="00805961" w:rsidRPr="0016500D">
        <w:rPr>
          <w:rFonts w:ascii="Times New Roman" w:hAnsi="Times New Roman" w:cs="Times New Roman"/>
          <w:bCs/>
          <w:sz w:val="24"/>
          <w:szCs w:val="24"/>
          <w:lang w:val="en-US"/>
        </w:rPr>
        <w:t>.</w:t>
      </w:r>
      <w:r w:rsidR="00A8268E" w:rsidRPr="0016500D">
        <w:rPr>
          <w:rFonts w:ascii="Times New Roman" w:hAnsi="Times New Roman" w:cs="Times New Roman"/>
          <w:bCs/>
          <w:sz w:val="24"/>
          <w:szCs w:val="24"/>
          <w:lang w:val="en-US"/>
        </w:rPr>
        <w:t xml:space="preserve"> W</w:t>
      </w:r>
      <w:r w:rsidR="00805961" w:rsidRPr="0016500D">
        <w:rPr>
          <w:rFonts w:ascii="Times New Roman" w:hAnsi="Times New Roman" w:cs="Times New Roman"/>
          <w:bCs/>
          <w:sz w:val="24"/>
          <w:szCs w:val="24"/>
          <w:lang w:val="en-US"/>
        </w:rPr>
        <w:t xml:space="preserve">e included all interactions </w:t>
      </w:r>
      <w:r w:rsidR="00595167" w:rsidRPr="0016500D">
        <w:rPr>
          <w:rFonts w:ascii="Times New Roman" w:hAnsi="Times New Roman" w:cs="Times New Roman"/>
          <w:bCs/>
          <w:sz w:val="24"/>
          <w:szCs w:val="24"/>
          <w:lang w:val="en-US"/>
        </w:rPr>
        <w:t>among</w:t>
      </w:r>
      <w:r w:rsidR="00805961" w:rsidRPr="0016500D">
        <w:rPr>
          <w:rFonts w:ascii="Times New Roman" w:hAnsi="Times New Roman" w:cs="Times New Roman"/>
          <w:bCs/>
          <w:sz w:val="24"/>
          <w:szCs w:val="24"/>
          <w:lang w:val="en-US"/>
        </w:rPr>
        <w:t xml:space="preserve"> the </w:t>
      </w:r>
      <w:r w:rsidR="00A8268E" w:rsidRPr="0016500D">
        <w:rPr>
          <w:rFonts w:ascii="Times New Roman" w:hAnsi="Times New Roman" w:cs="Times New Roman"/>
          <w:bCs/>
          <w:sz w:val="24"/>
          <w:szCs w:val="24"/>
          <w:lang w:val="en-US"/>
        </w:rPr>
        <w:t xml:space="preserve">predictor </w:t>
      </w:r>
      <w:r w:rsidR="00805961" w:rsidRPr="0016500D">
        <w:rPr>
          <w:rFonts w:ascii="Times New Roman" w:hAnsi="Times New Roman" w:cs="Times New Roman"/>
          <w:bCs/>
          <w:sz w:val="24"/>
          <w:szCs w:val="24"/>
          <w:lang w:val="en-US"/>
        </w:rPr>
        <w:t>variables</w:t>
      </w:r>
      <w:r w:rsidR="00A8268E" w:rsidRPr="0016500D">
        <w:rPr>
          <w:rFonts w:ascii="Times New Roman" w:hAnsi="Times New Roman" w:cs="Times New Roman"/>
          <w:bCs/>
          <w:sz w:val="24"/>
          <w:szCs w:val="24"/>
          <w:lang w:val="en-US"/>
        </w:rPr>
        <w:t xml:space="preserve"> </w:t>
      </w:r>
      <w:r w:rsidR="0074397A" w:rsidRPr="0016500D">
        <w:rPr>
          <w:rFonts w:ascii="Times New Roman" w:hAnsi="Times New Roman" w:cs="Times New Roman"/>
          <w:bCs/>
          <w:sz w:val="24"/>
          <w:szCs w:val="24"/>
          <w:lang w:val="en-US"/>
        </w:rPr>
        <w:t>(</w:t>
      </w:r>
      <w:r w:rsidR="00A8268E" w:rsidRPr="0016500D">
        <w:rPr>
          <w:rFonts w:ascii="Times New Roman" w:hAnsi="Times New Roman" w:cs="Times New Roman"/>
          <w:bCs/>
          <w:sz w:val="24"/>
          <w:szCs w:val="24"/>
          <w:lang w:val="en-US"/>
        </w:rPr>
        <w:t xml:space="preserve">and </w:t>
      </w:r>
      <w:r w:rsidR="00A8268E" w:rsidRPr="00667780">
        <w:rPr>
          <w:rFonts w:ascii="Times New Roman" w:hAnsi="Times New Roman" w:cs="Times New Roman"/>
          <w:bCs/>
          <w:sz w:val="24"/>
          <w:szCs w:val="24"/>
          <w:lang w:val="en-US"/>
        </w:rPr>
        <w:t xml:space="preserve">their </w:t>
      </w:r>
      <w:r w:rsidR="0074397A" w:rsidRPr="00667780">
        <w:rPr>
          <w:rFonts w:ascii="Times New Roman" w:hAnsi="Times New Roman" w:cs="Times New Roman"/>
          <w:bCs/>
          <w:sz w:val="24"/>
          <w:szCs w:val="24"/>
          <w:lang w:val="en-US"/>
        </w:rPr>
        <w:t xml:space="preserve">constituent </w:t>
      </w:r>
      <w:r w:rsidR="00A8268E" w:rsidRPr="00667780">
        <w:rPr>
          <w:rFonts w:ascii="Times New Roman" w:hAnsi="Times New Roman" w:cs="Times New Roman"/>
          <w:bCs/>
          <w:sz w:val="24"/>
          <w:szCs w:val="24"/>
          <w:lang w:val="en-US"/>
        </w:rPr>
        <w:t>main effects</w:t>
      </w:r>
      <w:r w:rsidR="0074397A" w:rsidRPr="00667780">
        <w:rPr>
          <w:rFonts w:ascii="Times New Roman" w:hAnsi="Times New Roman" w:cs="Times New Roman"/>
          <w:bCs/>
          <w:sz w:val="24"/>
          <w:szCs w:val="24"/>
          <w:lang w:val="en-US"/>
        </w:rPr>
        <w:t>)</w:t>
      </w:r>
      <w:r w:rsidR="001A043E" w:rsidRPr="00667780">
        <w:rPr>
          <w:rFonts w:ascii="Times New Roman" w:hAnsi="Times New Roman" w:cs="Times New Roman"/>
          <w:bCs/>
          <w:sz w:val="24"/>
          <w:szCs w:val="24"/>
          <w:lang w:val="en-US"/>
        </w:rPr>
        <w:t xml:space="preserve">. </w:t>
      </w:r>
      <w:r w:rsidR="00A0700C" w:rsidRPr="0016500D">
        <w:rPr>
          <w:rFonts w:ascii="Times New Roman" w:hAnsi="Times New Roman" w:cs="Times New Roman"/>
          <w:bCs/>
          <w:sz w:val="24"/>
          <w:szCs w:val="24"/>
          <w:lang w:val="en-US"/>
        </w:rPr>
        <w:t xml:space="preserve">We provide </w:t>
      </w:r>
      <w:r w:rsidR="000F40A3">
        <w:rPr>
          <w:rFonts w:ascii="Times New Roman" w:hAnsi="Times New Roman" w:cs="Times New Roman"/>
          <w:bCs/>
          <w:sz w:val="24"/>
          <w:szCs w:val="24"/>
          <w:lang w:val="en-US"/>
        </w:rPr>
        <w:t xml:space="preserve">the </w:t>
      </w:r>
      <w:r w:rsidR="00A0700C" w:rsidRPr="0016500D">
        <w:rPr>
          <w:rFonts w:ascii="Times New Roman" w:hAnsi="Times New Roman" w:cs="Times New Roman"/>
          <w:bCs/>
          <w:sz w:val="24"/>
          <w:szCs w:val="24"/>
          <w:lang w:val="en-US"/>
        </w:rPr>
        <w:t>model description</w:t>
      </w:r>
      <w:r w:rsidR="00A0700C" w:rsidRPr="00B1682B">
        <w:rPr>
          <w:rFonts w:ascii="Times New Roman" w:hAnsi="Times New Roman" w:cs="Times New Roman"/>
          <w:bCs/>
          <w:sz w:val="24"/>
          <w:szCs w:val="24"/>
          <w:lang w:val="en-US"/>
        </w:rPr>
        <w:t xml:space="preserve"> in </w:t>
      </w:r>
      <w:r w:rsidR="001B586B" w:rsidRPr="00B1682B">
        <w:rPr>
          <w:rFonts w:ascii="Times New Roman" w:hAnsi="Times New Roman" w:cs="Times New Roman"/>
          <w:bCs/>
          <w:sz w:val="24"/>
          <w:szCs w:val="24"/>
          <w:lang w:val="en-US"/>
        </w:rPr>
        <w:t>O</w:t>
      </w:r>
      <w:r w:rsidR="00A0700C" w:rsidRPr="00B1682B">
        <w:rPr>
          <w:rFonts w:ascii="Times New Roman" w:hAnsi="Times New Roman" w:cs="Times New Roman"/>
          <w:bCs/>
          <w:sz w:val="24"/>
          <w:szCs w:val="24"/>
          <w:lang w:val="en-US"/>
        </w:rPr>
        <w:t xml:space="preserve">nline </w:t>
      </w:r>
      <w:r w:rsidR="00D27D68" w:rsidRPr="00B1682B">
        <w:rPr>
          <w:rFonts w:ascii="Times New Roman" w:hAnsi="Times New Roman" w:cs="Times New Roman"/>
          <w:bCs/>
          <w:sz w:val="24"/>
          <w:szCs w:val="24"/>
          <w:lang w:val="en-US"/>
        </w:rPr>
        <w:t>A</w:t>
      </w:r>
      <w:r w:rsidR="00A0700C" w:rsidRPr="00B1682B">
        <w:rPr>
          <w:rFonts w:ascii="Times New Roman" w:hAnsi="Times New Roman" w:cs="Times New Roman"/>
          <w:bCs/>
          <w:sz w:val="24"/>
          <w:szCs w:val="24"/>
          <w:lang w:val="en-US"/>
        </w:rPr>
        <w:t xml:space="preserve">ppendix </w:t>
      </w:r>
      <w:r w:rsidR="00424737" w:rsidRPr="00267C1D">
        <w:rPr>
          <w:rFonts w:ascii="Times New Roman" w:hAnsi="Times New Roman" w:cs="Times New Roman"/>
          <w:bCs/>
          <w:sz w:val="24"/>
          <w:szCs w:val="24"/>
          <w:lang w:val="en-US"/>
        </w:rPr>
        <w:t>C</w:t>
      </w:r>
      <w:r w:rsidR="00A0700C" w:rsidRPr="00B1682B">
        <w:rPr>
          <w:rFonts w:ascii="Times New Roman" w:hAnsi="Times New Roman" w:cs="Times New Roman"/>
          <w:bCs/>
          <w:sz w:val="24"/>
          <w:szCs w:val="24"/>
          <w:lang w:val="en-US"/>
        </w:rPr>
        <w:t xml:space="preserve">. </w:t>
      </w:r>
      <w:r w:rsidR="00595167" w:rsidRPr="00B1682B">
        <w:rPr>
          <w:rFonts w:ascii="Times New Roman" w:hAnsi="Times New Roman" w:cs="Times New Roman"/>
          <w:bCs/>
          <w:sz w:val="24"/>
          <w:szCs w:val="24"/>
          <w:lang w:val="en-US"/>
        </w:rPr>
        <w:t>Given that</w:t>
      </w:r>
      <w:r w:rsidR="000627F5" w:rsidRPr="00B1682B">
        <w:rPr>
          <w:rFonts w:ascii="Times New Roman" w:hAnsi="Times New Roman" w:cs="Times New Roman"/>
          <w:bCs/>
          <w:sz w:val="24"/>
          <w:szCs w:val="24"/>
          <w:lang w:val="en-US"/>
        </w:rPr>
        <w:t xml:space="preserve"> goal </w:t>
      </w:r>
      <w:r w:rsidR="00A70586" w:rsidRPr="00B1682B">
        <w:rPr>
          <w:rFonts w:ascii="Times New Roman" w:hAnsi="Times New Roman" w:cs="Times New Roman"/>
          <w:bCs/>
          <w:sz w:val="24"/>
          <w:szCs w:val="24"/>
          <w:lang w:val="en-US"/>
        </w:rPr>
        <w:t>pursuit</w:t>
      </w:r>
      <w:r w:rsidR="00A8268E" w:rsidRPr="00B1682B">
        <w:rPr>
          <w:rFonts w:ascii="Times New Roman" w:hAnsi="Times New Roman" w:cs="Times New Roman"/>
          <w:bCs/>
          <w:sz w:val="24"/>
          <w:szCs w:val="24"/>
          <w:lang w:val="en-US"/>
        </w:rPr>
        <w:t xml:space="preserve"> </w:t>
      </w:r>
      <w:r w:rsidR="000627F5" w:rsidRPr="00B1682B">
        <w:rPr>
          <w:rFonts w:ascii="Times New Roman" w:hAnsi="Times New Roman" w:cs="Times New Roman"/>
          <w:bCs/>
          <w:sz w:val="24"/>
          <w:szCs w:val="24"/>
          <w:lang w:val="en-US"/>
        </w:rPr>
        <w:t>was a dichotomous variable, w</w:t>
      </w:r>
      <w:r w:rsidR="00805961" w:rsidRPr="00B1682B">
        <w:rPr>
          <w:rFonts w:ascii="Times New Roman" w:hAnsi="Times New Roman" w:cs="Times New Roman"/>
          <w:bCs/>
          <w:sz w:val="24"/>
          <w:szCs w:val="24"/>
          <w:lang w:val="en-US"/>
        </w:rPr>
        <w:t xml:space="preserve">e used a binomial link function. </w:t>
      </w:r>
      <w:r w:rsidR="00B5476D" w:rsidRPr="00B1682B">
        <w:rPr>
          <w:rFonts w:ascii="Times New Roman" w:hAnsi="Times New Roman" w:cs="Times New Roman"/>
          <w:bCs/>
          <w:sz w:val="24"/>
          <w:szCs w:val="24"/>
          <w:lang w:val="en-US"/>
        </w:rPr>
        <w:t>We present t</w:t>
      </w:r>
      <w:r w:rsidR="000627F5" w:rsidRPr="00B1682B">
        <w:rPr>
          <w:rFonts w:ascii="Times New Roman" w:hAnsi="Times New Roman" w:cs="Times New Roman"/>
          <w:bCs/>
          <w:sz w:val="24"/>
          <w:szCs w:val="24"/>
          <w:lang w:val="en-US"/>
        </w:rPr>
        <w:t xml:space="preserve">he results in Table </w:t>
      </w:r>
      <w:r w:rsidR="0083279B" w:rsidRPr="00B1682B">
        <w:rPr>
          <w:rFonts w:ascii="Times New Roman" w:hAnsi="Times New Roman" w:cs="Times New Roman"/>
          <w:bCs/>
          <w:sz w:val="24"/>
          <w:szCs w:val="24"/>
          <w:lang w:val="en-US"/>
        </w:rPr>
        <w:t>2</w:t>
      </w:r>
      <w:r w:rsidR="00C77BF4" w:rsidRPr="00B1682B">
        <w:rPr>
          <w:rFonts w:ascii="Times New Roman" w:hAnsi="Times New Roman" w:cs="Times New Roman"/>
          <w:bCs/>
          <w:sz w:val="24"/>
          <w:szCs w:val="24"/>
          <w:lang w:val="en-US"/>
        </w:rPr>
        <w:t xml:space="preserve"> </w:t>
      </w:r>
      <w:r w:rsidR="00F10AA3" w:rsidRPr="00B1682B">
        <w:rPr>
          <w:rFonts w:ascii="Times New Roman" w:hAnsi="Times New Roman" w:cs="Times New Roman"/>
          <w:bCs/>
          <w:sz w:val="24"/>
          <w:szCs w:val="24"/>
          <w:lang w:val="en-US"/>
        </w:rPr>
        <w:t>(top panel)</w:t>
      </w:r>
      <w:r w:rsidR="000627F5" w:rsidRPr="00B1682B">
        <w:rPr>
          <w:rFonts w:ascii="Times New Roman" w:hAnsi="Times New Roman" w:cs="Times New Roman"/>
          <w:bCs/>
          <w:sz w:val="24"/>
          <w:szCs w:val="24"/>
          <w:lang w:val="en-US"/>
        </w:rPr>
        <w:t xml:space="preserve">. Of greatest </w:t>
      </w:r>
      <w:r w:rsidR="00AF4C53" w:rsidRPr="00B1682B">
        <w:rPr>
          <w:rFonts w:ascii="Times New Roman" w:hAnsi="Times New Roman" w:cs="Times New Roman"/>
          <w:bCs/>
          <w:sz w:val="24"/>
          <w:szCs w:val="24"/>
          <w:lang w:val="en-US"/>
        </w:rPr>
        <w:t>relevance</w:t>
      </w:r>
      <w:r w:rsidR="000627F5" w:rsidRPr="00B1682B">
        <w:rPr>
          <w:rFonts w:ascii="Times New Roman" w:hAnsi="Times New Roman" w:cs="Times New Roman"/>
          <w:bCs/>
          <w:sz w:val="24"/>
          <w:szCs w:val="24"/>
          <w:lang w:val="en-US"/>
        </w:rPr>
        <w:t xml:space="preserve">, the </w:t>
      </w:r>
      <w:r w:rsidR="00137FAF" w:rsidRPr="00B1682B">
        <w:rPr>
          <w:rFonts w:ascii="Times New Roman" w:hAnsi="Times New Roman" w:cs="Times New Roman"/>
          <w:bCs/>
          <w:sz w:val="24"/>
          <w:szCs w:val="24"/>
          <w:lang w:val="en-US"/>
        </w:rPr>
        <w:t xml:space="preserve">Organizational </w:t>
      </w:r>
      <w:r w:rsidR="000627F5" w:rsidRPr="00B1682B">
        <w:rPr>
          <w:rFonts w:ascii="Times New Roman" w:hAnsi="Times New Roman" w:cs="Times New Roman"/>
          <w:bCs/>
          <w:sz w:val="24"/>
          <w:szCs w:val="24"/>
          <w:lang w:val="en-US"/>
        </w:rPr>
        <w:t>Nostalgia × G</w:t>
      </w:r>
      <w:r w:rsidR="004C086F" w:rsidRPr="00B1682B">
        <w:rPr>
          <w:rFonts w:ascii="Times New Roman" w:hAnsi="Times New Roman" w:cs="Times New Roman"/>
          <w:bCs/>
          <w:sz w:val="24"/>
          <w:szCs w:val="24"/>
          <w:lang w:val="en-US"/>
        </w:rPr>
        <w:t xml:space="preserve">oal </w:t>
      </w:r>
      <w:r w:rsidR="000627F5" w:rsidRPr="00B1682B">
        <w:rPr>
          <w:rFonts w:ascii="Times New Roman" w:hAnsi="Times New Roman" w:cs="Times New Roman"/>
          <w:bCs/>
          <w:sz w:val="24"/>
          <w:szCs w:val="24"/>
          <w:lang w:val="en-US"/>
        </w:rPr>
        <w:t>Source × G</w:t>
      </w:r>
      <w:r w:rsidR="004C086F" w:rsidRPr="00B1682B">
        <w:rPr>
          <w:rFonts w:ascii="Times New Roman" w:hAnsi="Times New Roman" w:cs="Times New Roman"/>
          <w:bCs/>
          <w:sz w:val="24"/>
          <w:szCs w:val="24"/>
          <w:lang w:val="en-US"/>
        </w:rPr>
        <w:t xml:space="preserve">oal </w:t>
      </w:r>
      <w:r w:rsidR="003B42EB" w:rsidRPr="00B1682B">
        <w:rPr>
          <w:rFonts w:ascii="Times New Roman" w:hAnsi="Times New Roman" w:cs="Times New Roman"/>
          <w:bCs/>
          <w:sz w:val="24"/>
          <w:szCs w:val="24"/>
          <w:lang w:val="en-US"/>
        </w:rPr>
        <w:t xml:space="preserve">Importance interaction </w:t>
      </w:r>
      <w:r w:rsidR="00137FAF" w:rsidRPr="00B1682B">
        <w:rPr>
          <w:rFonts w:ascii="Times New Roman" w:hAnsi="Times New Roman" w:cs="Times New Roman"/>
          <w:bCs/>
          <w:sz w:val="24"/>
          <w:szCs w:val="24"/>
          <w:lang w:val="en-US"/>
        </w:rPr>
        <w:t xml:space="preserve">was </w:t>
      </w:r>
      <w:r w:rsidR="004C086F" w:rsidRPr="00B1682B">
        <w:rPr>
          <w:rFonts w:ascii="Times New Roman" w:hAnsi="Times New Roman" w:cs="Times New Roman"/>
          <w:bCs/>
          <w:sz w:val="24"/>
          <w:szCs w:val="24"/>
          <w:lang w:val="en-US"/>
        </w:rPr>
        <w:t>significant</w:t>
      </w:r>
      <w:r w:rsidR="000627F5" w:rsidRPr="00B1682B">
        <w:rPr>
          <w:rFonts w:ascii="Times New Roman" w:hAnsi="Times New Roman" w:cs="Times New Roman"/>
          <w:bCs/>
          <w:sz w:val="24"/>
          <w:szCs w:val="24"/>
          <w:lang w:val="en-US"/>
        </w:rPr>
        <w:t>.</w:t>
      </w:r>
    </w:p>
    <w:p w14:paraId="6F09EEEF" w14:textId="3C11F056" w:rsidR="006B0318" w:rsidRPr="00B1682B" w:rsidRDefault="00F10AA3"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B1682B">
        <w:rPr>
          <w:rFonts w:ascii="Times New Roman" w:hAnsi="Times New Roman" w:cs="Times New Roman"/>
          <w:bCs/>
          <w:sz w:val="24"/>
          <w:szCs w:val="24"/>
          <w:lang w:val="en-US"/>
        </w:rPr>
        <w:t xml:space="preserve">We proceeded by fitting </w:t>
      </w:r>
      <w:r w:rsidR="00790E4B" w:rsidRPr="00B1682B">
        <w:rPr>
          <w:rFonts w:ascii="Times New Roman" w:hAnsi="Times New Roman" w:cs="Times New Roman"/>
          <w:bCs/>
          <w:sz w:val="24"/>
          <w:szCs w:val="24"/>
          <w:lang w:val="en-US"/>
        </w:rPr>
        <w:t>a</w:t>
      </w:r>
      <w:r w:rsidR="00FB75FD" w:rsidRPr="00B1682B">
        <w:rPr>
          <w:rFonts w:ascii="Times New Roman" w:hAnsi="Times New Roman" w:cs="Times New Roman"/>
          <w:bCs/>
          <w:sz w:val="24"/>
          <w:szCs w:val="24"/>
          <w:lang w:val="en-US"/>
        </w:rPr>
        <w:t xml:space="preserve"> </w:t>
      </w:r>
      <w:r w:rsidRPr="00B1682B">
        <w:rPr>
          <w:rFonts w:ascii="Times New Roman" w:hAnsi="Times New Roman" w:cs="Times New Roman"/>
          <w:bCs/>
          <w:sz w:val="24"/>
          <w:szCs w:val="24"/>
          <w:lang w:val="en-US"/>
        </w:rPr>
        <w:t>model</w:t>
      </w:r>
      <w:r w:rsidR="00251928" w:rsidRPr="00B1682B">
        <w:rPr>
          <w:rFonts w:ascii="Times New Roman" w:hAnsi="Times New Roman" w:cs="Times New Roman"/>
          <w:bCs/>
          <w:sz w:val="24"/>
          <w:szCs w:val="24"/>
          <w:lang w:val="en-US"/>
        </w:rPr>
        <w:t xml:space="preserve"> </w:t>
      </w:r>
      <w:r w:rsidR="00031971" w:rsidRPr="00B1682B">
        <w:rPr>
          <w:rFonts w:ascii="Times New Roman" w:hAnsi="Times New Roman" w:cs="Times New Roman"/>
          <w:bCs/>
          <w:sz w:val="24"/>
          <w:szCs w:val="24"/>
          <w:lang w:val="en-US"/>
        </w:rPr>
        <w:t xml:space="preserve">that </w:t>
      </w:r>
      <w:r w:rsidR="00251928" w:rsidRPr="00B1682B">
        <w:rPr>
          <w:rFonts w:ascii="Times New Roman" w:hAnsi="Times New Roman" w:cs="Times New Roman"/>
          <w:bCs/>
          <w:sz w:val="24"/>
          <w:szCs w:val="24"/>
          <w:lang w:val="en-US"/>
        </w:rPr>
        <w:t>included</w:t>
      </w:r>
      <w:r w:rsidRPr="00B1682B">
        <w:rPr>
          <w:rFonts w:ascii="Times New Roman" w:hAnsi="Times New Roman" w:cs="Times New Roman"/>
          <w:bCs/>
          <w:sz w:val="24"/>
          <w:szCs w:val="24"/>
          <w:lang w:val="en-US"/>
        </w:rPr>
        <w:t xml:space="preserve"> </w:t>
      </w:r>
      <w:r w:rsidR="00110AE4" w:rsidRPr="00B1682B">
        <w:rPr>
          <w:rFonts w:ascii="Times New Roman" w:hAnsi="Times New Roman" w:cs="Times New Roman"/>
          <w:bCs/>
          <w:sz w:val="24"/>
          <w:szCs w:val="24"/>
          <w:lang w:val="en-US"/>
        </w:rPr>
        <w:t>both</w:t>
      </w:r>
      <w:r w:rsidRPr="00B1682B">
        <w:rPr>
          <w:rFonts w:ascii="Times New Roman" w:hAnsi="Times New Roman" w:cs="Times New Roman"/>
          <w:bCs/>
          <w:sz w:val="24"/>
          <w:szCs w:val="24"/>
          <w:lang w:val="en-US"/>
        </w:rPr>
        <w:t xml:space="preserve"> </w:t>
      </w:r>
      <w:r w:rsidR="004F1324" w:rsidRPr="00B1682B">
        <w:rPr>
          <w:rFonts w:ascii="Times New Roman" w:hAnsi="Times New Roman" w:cs="Times New Roman"/>
          <w:bCs/>
          <w:sz w:val="24"/>
          <w:szCs w:val="24"/>
          <w:lang w:val="en-US"/>
        </w:rPr>
        <w:t>ONS</w:t>
      </w:r>
      <w:r w:rsidRPr="00B1682B">
        <w:rPr>
          <w:rFonts w:ascii="Times New Roman" w:hAnsi="Times New Roman" w:cs="Times New Roman"/>
          <w:bCs/>
          <w:sz w:val="24"/>
          <w:szCs w:val="24"/>
          <w:lang w:val="en-US"/>
        </w:rPr>
        <w:t xml:space="preserve"> </w:t>
      </w:r>
      <w:r w:rsidR="004F1324" w:rsidRPr="00B1682B">
        <w:rPr>
          <w:rFonts w:ascii="Times New Roman" w:hAnsi="Times New Roman" w:cs="Times New Roman"/>
          <w:bCs/>
          <w:sz w:val="24"/>
          <w:szCs w:val="24"/>
          <w:lang w:val="en-US"/>
        </w:rPr>
        <w:t xml:space="preserve">subscales </w:t>
      </w:r>
      <w:r w:rsidR="002A0B93" w:rsidRPr="00B1682B">
        <w:rPr>
          <w:rFonts w:ascii="Times New Roman" w:hAnsi="Times New Roman" w:cs="Times New Roman"/>
          <w:bCs/>
          <w:sz w:val="24"/>
          <w:szCs w:val="24"/>
          <w:lang w:val="en-US"/>
        </w:rPr>
        <w:t xml:space="preserve">as separate predictors </w:t>
      </w:r>
      <w:r w:rsidR="00031971" w:rsidRPr="00B1682B">
        <w:rPr>
          <w:rFonts w:ascii="Times New Roman" w:hAnsi="Times New Roman" w:cs="Times New Roman"/>
          <w:bCs/>
          <w:sz w:val="24"/>
          <w:szCs w:val="24"/>
          <w:lang w:val="en-US"/>
        </w:rPr>
        <w:t xml:space="preserve">as well as </w:t>
      </w:r>
      <w:r w:rsidR="00251928" w:rsidRPr="00B1682B">
        <w:rPr>
          <w:rFonts w:ascii="Times New Roman" w:hAnsi="Times New Roman" w:cs="Times New Roman"/>
          <w:bCs/>
          <w:sz w:val="24"/>
          <w:szCs w:val="24"/>
          <w:lang w:val="en-US"/>
        </w:rPr>
        <w:t>their interaction</w:t>
      </w:r>
      <w:r w:rsidR="00790E4B" w:rsidRPr="00B1682B">
        <w:rPr>
          <w:rFonts w:ascii="Times New Roman" w:hAnsi="Times New Roman" w:cs="Times New Roman"/>
          <w:bCs/>
          <w:sz w:val="24"/>
          <w:szCs w:val="24"/>
          <w:lang w:val="en-US"/>
        </w:rPr>
        <w:t>s</w:t>
      </w:r>
      <w:r w:rsidR="00251928" w:rsidRPr="00B1682B">
        <w:rPr>
          <w:rFonts w:ascii="Times New Roman" w:hAnsi="Times New Roman" w:cs="Times New Roman"/>
          <w:bCs/>
          <w:sz w:val="24"/>
          <w:szCs w:val="24"/>
          <w:lang w:val="en-US"/>
        </w:rPr>
        <w:t xml:space="preserve"> with </w:t>
      </w:r>
      <w:r w:rsidR="00EA40AE" w:rsidRPr="00B1682B">
        <w:rPr>
          <w:rFonts w:ascii="Times New Roman" w:hAnsi="Times New Roman" w:cs="Times New Roman"/>
          <w:bCs/>
          <w:sz w:val="24"/>
          <w:szCs w:val="24"/>
          <w:lang w:val="en-US"/>
        </w:rPr>
        <w:t>goal source and goal importance</w:t>
      </w:r>
      <w:r w:rsidRPr="00B1682B">
        <w:rPr>
          <w:rFonts w:ascii="Times New Roman" w:hAnsi="Times New Roman" w:cs="Times New Roman"/>
          <w:bCs/>
          <w:sz w:val="24"/>
          <w:szCs w:val="24"/>
          <w:lang w:val="en-US"/>
        </w:rPr>
        <w:t xml:space="preserve">. </w:t>
      </w:r>
      <w:r w:rsidR="0057340F" w:rsidRPr="00B1682B">
        <w:rPr>
          <w:rFonts w:ascii="Times New Roman" w:hAnsi="Times New Roman" w:cs="Times New Roman"/>
          <w:bCs/>
          <w:sz w:val="24"/>
          <w:szCs w:val="24"/>
          <w:lang w:val="en-US"/>
        </w:rPr>
        <w:t>T</w:t>
      </w:r>
      <w:r w:rsidRPr="00B1682B">
        <w:rPr>
          <w:rFonts w:ascii="Times New Roman" w:hAnsi="Times New Roman" w:cs="Times New Roman"/>
          <w:bCs/>
          <w:sz w:val="24"/>
          <w:szCs w:val="24"/>
          <w:lang w:val="en-US"/>
        </w:rPr>
        <w:t xml:space="preserve">he Communal </w:t>
      </w:r>
      <w:r w:rsidR="00DD7DCD" w:rsidRPr="00B1682B">
        <w:rPr>
          <w:rFonts w:ascii="Times New Roman" w:hAnsi="Times New Roman" w:cs="Times New Roman"/>
          <w:bCs/>
          <w:sz w:val="24"/>
          <w:szCs w:val="24"/>
          <w:lang w:val="en-US"/>
        </w:rPr>
        <w:t xml:space="preserve">Organizational </w:t>
      </w:r>
      <w:r w:rsidRPr="00B1682B">
        <w:rPr>
          <w:rFonts w:ascii="Times New Roman" w:hAnsi="Times New Roman" w:cs="Times New Roman"/>
          <w:bCs/>
          <w:sz w:val="24"/>
          <w:szCs w:val="24"/>
          <w:lang w:val="en-US"/>
        </w:rPr>
        <w:t xml:space="preserve">Nostalgia × Goal Source × Goal Importance interaction was significant </w:t>
      </w:r>
      <w:r w:rsidR="00DF1DAB" w:rsidRPr="00B1682B">
        <w:rPr>
          <w:rFonts w:ascii="Times New Roman" w:hAnsi="Times New Roman" w:cs="Times New Roman"/>
          <w:bCs/>
          <w:i/>
          <w:iCs/>
          <w:sz w:val="24"/>
          <w:szCs w:val="24"/>
          <w:lang w:val="en-US"/>
        </w:rPr>
        <w:t>b</w:t>
      </w:r>
      <w:r w:rsidR="00EA40AE" w:rsidRPr="00B1682B">
        <w:rPr>
          <w:rFonts w:ascii="Times New Roman" w:hAnsi="Times New Roman" w:cs="Times New Roman"/>
          <w:bCs/>
          <w:sz w:val="24"/>
          <w:szCs w:val="24"/>
          <w:lang w:val="en-US"/>
        </w:rPr>
        <w:t xml:space="preserve"> = 0.</w:t>
      </w:r>
      <w:r w:rsidR="00000791" w:rsidRPr="00B1682B">
        <w:rPr>
          <w:rFonts w:ascii="Times New Roman" w:hAnsi="Times New Roman" w:cs="Times New Roman"/>
          <w:bCs/>
          <w:sz w:val="24"/>
          <w:szCs w:val="24"/>
          <w:lang w:val="en-US"/>
        </w:rPr>
        <w:t>2</w:t>
      </w:r>
      <w:r w:rsidR="00C925A3" w:rsidRPr="00B1682B">
        <w:rPr>
          <w:rFonts w:ascii="Times New Roman" w:hAnsi="Times New Roman" w:cs="Times New Roman"/>
          <w:bCs/>
          <w:sz w:val="24"/>
          <w:szCs w:val="24"/>
          <w:lang w:val="en-US"/>
        </w:rPr>
        <w:t>8</w:t>
      </w:r>
      <w:r w:rsidR="00EA40AE" w:rsidRPr="00B1682B">
        <w:rPr>
          <w:rFonts w:ascii="Times New Roman" w:hAnsi="Times New Roman" w:cs="Times New Roman"/>
          <w:bCs/>
          <w:sz w:val="24"/>
          <w:szCs w:val="24"/>
          <w:lang w:val="en-US"/>
        </w:rPr>
        <w:t xml:space="preserve"> [0.0</w:t>
      </w:r>
      <w:r w:rsidR="00703C04">
        <w:rPr>
          <w:rFonts w:ascii="Times New Roman" w:hAnsi="Times New Roman" w:cs="Times New Roman"/>
          <w:bCs/>
          <w:sz w:val="24"/>
          <w:szCs w:val="24"/>
          <w:lang w:val="en-US"/>
        </w:rPr>
        <w:t>5</w:t>
      </w:r>
      <w:r w:rsidR="00DF6D93" w:rsidRPr="00B1682B">
        <w:rPr>
          <w:rFonts w:ascii="Times New Roman" w:hAnsi="Times New Roman" w:cs="Times New Roman"/>
          <w:bCs/>
          <w:sz w:val="24"/>
          <w:szCs w:val="24"/>
          <w:lang w:val="en-US"/>
        </w:rPr>
        <w:t>, 0.51</w:t>
      </w:r>
      <w:r w:rsidR="00EA40AE" w:rsidRPr="00B1682B">
        <w:rPr>
          <w:rFonts w:ascii="Times New Roman" w:hAnsi="Times New Roman" w:cs="Times New Roman"/>
          <w:bCs/>
          <w:sz w:val="24"/>
          <w:szCs w:val="24"/>
          <w:lang w:val="en-US"/>
        </w:rPr>
        <w:t xml:space="preserve">], </w:t>
      </w:r>
      <w:r w:rsidR="00EA40AE" w:rsidRPr="00B1682B">
        <w:rPr>
          <w:rFonts w:ascii="Times New Roman" w:hAnsi="Times New Roman" w:cs="Times New Roman"/>
          <w:bCs/>
          <w:i/>
          <w:iCs/>
          <w:sz w:val="24"/>
          <w:szCs w:val="24"/>
          <w:lang w:val="en-US"/>
        </w:rPr>
        <w:t>Z</w:t>
      </w:r>
      <w:r w:rsidR="00EA40AE" w:rsidRPr="00B1682B">
        <w:rPr>
          <w:rFonts w:ascii="Times New Roman" w:hAnsi="Times New Roman" w:cs="Times New Roman"/>
          <w:bCs/>
          <w:sz w:val="24"/>
          <w:szCs w:val="24"/>
          <w:lang w:val="en-US"/>
        </w:rPr>
        <w:t xml:space="preserve"> = </w:t>
      </w:r>
      <w:r w:rsidR="00000791" w:rsidRPr="00B1682B">
        <w:rPr>
          <w:rFonts w:ascii="Times New Roman" w:hAnsi="Times New Roman" w:cs="Times New Roman"/>
          <w:bCs/>
          <w:sz w:val="24"/>
          <w:szCs w:val="24"/>
          <w:lang w:val="en-US"/>
        </w:rPr>
        <w:t>2</w:t>
      </w:r>
      <w:r w:rsidR="00EA40AE" w:rsidRPr="00B1682B">
        <w:rPr>
          <w:rFonts w:ascii="Times New Roman" w:hAnsi="Times New Roman" w:cs="Times New Roman"/>
          <w:bCs/>
          <w:sz w:val="24"/>
          <w:szCs w:val="24"/>
          <w:lang w:val="en-US"/>
        </w:rPr>
        <w:t>.</w:t>
      </w:r>
      <w:r w:rsidR="00703C04">
        <w:rPr>
          <w:rFonts w:ascii="Times New Roman" w:hAnsi="Times New Roman" w:cs="Times New Roman"/>
          <w:bCs/>
          <w:sz w:val="24"/>
          <w:szCs w:val="24"/>
          <w:lang w:val="en-US"/>
        </w:rPr>
        <w:t>39</w:t>
      </w:r>
      <w:r w:rsidR="00EA40AE" w:rsidRPr="00B1682B">
        <w:rPr>
          <w:rFonts w:ascii="Times New Roman" w:hAnsi="Times New Roman" w:cs="Times New Roman"/>
          <w:bCs/>
          <w:sz w:val="24"/>
          <w:szCs w:val="24"/>
          <w:lang w:val="en-US"/>
        </w:rPr>
        <w:t xml:space="preserve">, </w:t>
      </w:r>
      <w:r w:rsidR="00EA40AE" w:rsidRPr="00B1682B">
        <w:rPr>
          <w:rFonts w:ascii="Times New Roman" w:hAnsi="Times New Roman" w:cs="Times New Roman"/>
          <w:bCs/>
          <w:i/>
          <w:iCs/>
          <w:sz w:val="24"/>
          <w:szCs w:val="24"/>
          <w:lang w:val="en-US"/>
        </w:rPr>
        <w:t>p</w:t>
      </w:r>
      <w:r w:rsidR="00EA40AE" w:rsidRPr="00B1682B">
        <w:rPr>
          <w:rFonts w:ascii="Times New Roman" w:hAnsi="Times New Roman" w:cs="Times New Roman"/>
          <w:bCs/>
          <w:sz w:val="24"/>
          <w:szCs w:val="24"/>
          <w:lang w:val="en-US"/>
        </w:rPr>
        <w:t xml:space="preserve"> = .</w:t>
      </w:r>
      <w:r w:rsidR="00CF1B39" w:rsidRPr="00B1682B">
        <w:rPr>
          <w:rFonts w:ascii="Times New Roman" w:hAnsi="Times New Roman" w:cs="Times New Roman"/>
          <w:bCs/>
          <w:sz w:val="24"/>
          <w:szCs w:val="24"/>
          <w:lang w:val="en-US"/>
        </w:rPr>
        <w:t>0</w:t>
      </w:r>
      <w:r w:rsidR="00703C04">
        <w:rPr>
          <w:rFonts w:ascii="Times New Roman" w:hAnsi="Times New Roman" w:cs="Times New Roman"/>
          <w:bCs/>
          <w:sz w:val="24"/>
          <w:szCs w:val="24"/>
          <w:lang w:val="en-US"/>
        </w:rPr>
        <w:t>17</w:t>
      </w:r>
      <w:r w:rsidR="003746A0" w:rsidRPr="00B1682B">
        <w:rPr>
          <w:rFonts w:ascii="Times New Roman" w:hAnsi="Times New Roman" w:cs="Times New Roman"/>
          <w:bCs/>
          <w:sz w:val="24"/>
          <w:szCs w:val="24"/>
          <w:lang w:val="en-US"/>
        </w:rPr>
        <w:t xml:space="preserve"> (Figure </w:t>
      </w:r>
      <w:r w:rsidR="0083279B" w:rsidRPr="00B1682B">
        <w:rPr>
          <w:rFonts w:ascii="Times New Roman" w:hAnsi="Times New Roman" w:cs="Times New Roman"/>
          <w:bCs/>
          <w:sz w:val="24"/>
          <w:szCs w:val="24"/>
          <w:lang w:val="en-US"/>
        </w:rPr>
        <w:t>1</w:t>
      </w:r>
      <w:r w:rsidR="003746A0" w:rsidRPr="00B1682B">
        <w:rPr>
          <w:rFonts w:ascii="Times New Roman" w:hAnsi="Times New Roman" w:cs="Times New Roman"/>
          <w:bCs/>
          <w:sz w:val="24"/>
          <w:szCs w:val="24"/>
          <w:lang w:val="en-US"/>
        </w:rPr>
        <w:t>)</w:t>
      </w:r>
      <w:r w:rsidRPr="00B1682B">
        <w:rPr>
          <w:rFonts w:ascii="Times New Roman" w:hAnsi="Times New Roman" w:cs="Times New Roman"/>
          <w:bCs/>
          <w:sz w:val="24"/>
          <w:szCs w:val="24"/>
          <w:lang w:val="en-US"/>
        </w:rPr>
        <w:t xml:space="preserve">, </w:t>
      </w:r>
      <w:r w:rsidR="00881502" w:rsidRPr="00B1682B">
        <w:rPr>
          <w:rFonts w:ascii="Times New Roman" w:hAnsi="Times New Roman" w:cs="Times New Roman"/>
          <w:bCs/>
          <w:sz w:val="24"/>
          <w:szCs w:val="24"/>
          <w:lang w:val="en-US"/>
        </w:rPr>
        <w:t>but</w:t>
      </w:r>
      <w:r w:rsidRPr="00B1682B">
        <w:rPr>
          <w:rFonts w:ascii="Times New Roman" w:hAnsi="Times New Roman" w:cs="Times New Roman"/>
          <w:bCs/>
          <w:sz w:val="24"/>
          <w:szCs w:val="24"/>
          <w:lang w:val="en-US"/>
        </w:rPr>
        <w:t xml:space="preserve"> the </w:t>
      </w:r>
      <w:r w:rsidR="004F1324" w:rsidRPr="00B1682B">
        <w:rPr>
          <w:rFonts w:ascii="Times New Roman" w:hAnsi="Times New Roman" w:cs="Times New Roman"/>
          <w:bCs/>
          <w:sz w:val="24"/>
          <w:szCs w:val="24"/>
          <w:lang w:val="en-US"/>
        </w:rPr>
        <w:t>A</w:t>
      </w:r>
      <w:r w:rsidRPr="00B1682B">
        <w:rPr>
          <w:rFonts w:ascii="Times New Roman" w:hAnsi="Times New Roman" w:cs="Times New Roman"/>
          <w:bCs/>
          <w:sz w:val="24"/>
          <w:szCs w:val="24"/>
          <w:lang w:val="en-US"/>
        </w:rPr>
        <w:t xml:space="preserve">gentic </w:t>
      </w:r>
      <w:r w:rsidR="00DD7DCD" w:rsidRPr="00B1682B">
        <w:rPr>
          <w:rFonts w:ascii="Times New Roman" w:hAnsi="Times New Roman" w:cs="Times New Roman"/>
          <w:bCs/>
          <w:sz w:val="24"/>
          <w:szCs w:val="24"/>
          <w:lang w:val="en-US"/>
        </w:rPr>
        <w:t xml:space="preserve">Organizational </w:t>
      </w:r>
      <w:r w:rsidR="004F1324" w:rsidRPr="00B1682B">
        <w:rPr>
          <w:rFonts w:ascii="Times New Roman" w:hAnsi="Times New Roman" w:cs="Times New Roman"/>
          <w:bCs/>
          <w:sz w:val="24"/>
          <w:szCs w:val="24"/>
          <w:lang w:val="en-US"/>
        </w:rPr>
        <w:t>N</w:t>
      </w:r>
      <w:r w:rsidRPr="00B1682B">
        <w:rPr>
          <w:rFonts w:ascii="Times New Roman" w:hAnsi="Times New Roman" w:cs="Times New Roman"/>
          <w:bCs/>
          <w:sz w:val="24"/>
          <w:szCs w:val="24"/>
          <w:lang w:val="en-US"/>
        </w:rPr>
        <w:t xml:space="preserve">ostalgia </w:t>
      </w:r>
      <w:r w:rsidR="002203AF" w:rsidRPr="00B1682B">
        <w:rPr>
          <w:rFonts w:ascii="Times New Roman" w:hAnsi="Times New Roman" w:cs="Times New Roman"/>
          <w:bCs/>
          <w:sz w:val="24"/>
          <w:szCs w:val="24"/>
          <w:lang w:val="en-US"/>
        </w:rPr>
        <w:t>× Goal Source × Goal Importance interaction w</w:t>
      </w:r>
      <w:r w:rsidR="002E3CDE" w:rsidRPr="00B1682B">
        <w:rPr>
          <w:rFonts w:ascii="Times New Roman" w:hAnsi="Times New Roman" w:cs="Times New Roman"/>
          <w:bCs/>
          <w:sz w:val="24"/>
          <w:szCs w:val="24"/>
          <w:lang w:val="en-US"/>
        </w:rPr>
        <w:t>as</w:t>
      </w:r>
      <w:r w:rsidR="002203AF" w:rsidRPr="00B1682B">
        <w:rPr>
          <w:rFonts w:ascii="Times New Roman" w:hAnsi="Times New Roman" w:cs="Times New Roman"/>
          <w:bCs/>
          <w:sz w:val="24"/>
          <w:szCs w:val="24"/>
          <w:lang w:val="en-US"/>
        </w:rPr>
        <w:t xml:space="preserve"> not</w:t>
      </w:r>
      <w:r w:rsidR="00031971" w:rsidRPr="00B1682B">
        <w:rPr>
          <w:rFonts w:ascii="Times New Roman" w:hAnsi="Times New Roman" w:cs="Times New Roman"/>
          <w:bCs/>
          <w:sz w:val="24"/>
          <w:szCs w:val="24"/>
          <w:lang w:val="en-US"/>
        </w:rPr>
        <w:t xml:space="preserve"> </w:t>
      </w:r>
      <w:r w:rsidR="001B586B" w:rsidRPr="00B1682B">
        <w:rPr>
          <w:rFonts w:ascii="Times New Roman" w:hAnsi="Times New Roman" w:cs="Times New Roman"/>
          <w:bCs/>
          <w:sz w:val="24"/>
          <w:szCs w:val="24"/>
          <w:lang w:val="en-US"/>
        </w:rPr>
        <w:t xml:space="preserve">significant </w:t>
      </w:r>
      <w:r w:rsidR="00031971" w:rsidRPr="00B1682B">
        <w:rPr>
          <w:rFonts w:ascii="Times New Roman" w:hAnsi="Times New Roman" w:cs="Times New Roman"/>
          <w:bCs/>
          <w:sz w:val="24"/>
          <w:szCs w:val="24"/>
          <w:lang w:val="en-US"/>
        </w:rPr>
        <w:t>(</w:t>
      </w:r>
      <w:r w:rsidR="00031971" w:rsidRPr="00B1682B">
        <w:rPr>
          <w:rFonts w:ascii="Times New Roman" w:hAnsi="Times New Roman" w:cs="Times New Roman"/>
          <w:bCs/>
          <w:i/>
          <w:iCs/>
          <w:sz w:val="24"/>
          <w:szCs w:val="24"/>
          <w:lang w:val="en-US"/>
        </w:rPr>
        <w:t>b</w:t>
      </w:r>
      <w:r w:rsidR="00031971" w:rsidRPr="00B1682B">
        <w:rPr>
          <w:rFonts w:ascii="Times New Roman" w:hAnsi="Times New Roman" w:cs="Times New Roman"/>
          <w:bCs/>
          <w:sz w:val="24"/>
          <w:szCs w:val="24"/>
          <w:lang w:val="en-US"/>
        </w:rPr>
        <w:t xml:space="preserve"> = </w:t>
      </w:r>
      <w:r w:rsidR="000E798D" w:rsidRPr="00B1682B">
        <w:rPr>
          <w:rFonts w:ascii="Times New Roman" w:hAnsi="Times New Roman" w:cs="Times New Roman"/>
          <w:bCs/>
          <w:sz w:val="24"/>
          <w:szCs w:val="24"/>
          <w:lang w:val="en-US"/>
        </w:rPr>
        <w:t>-</w:t>
      </w:r>
      <w:r w:rsidR="00031971" w:rsidRPr="00B1682B">
        <w:rPr>
          <w:rFonts w:ascii="Times New Roman" w:hAnsi="Times New Roman" w:cs="Times New Roman"/>
          <w:bCs/>
          <w:sz w:val="24"/>
          <w:szCs w:val="24"/>
          <w:lang w:val="en-US"/>
        </w:rPr>
        <w:t>0.</w:t>
      </w:r>
      <w:r w:rsidR="00C24939" w:rsidRPr="00B1682B">
        <w:rPr>
          <w:rFonts w:ascii="Times New Roman" w:hAnsi="Times New Roman" w:cs="Times New Roman"/>
          <w:bCs/>
          <w:sz w:val="24"/>
          <w:szCs w:val="24"/>
          <w:lang w:val="en-US"/>
        </w:rPr>
        <w:t>1</w:t>
      </w:r>
      <w:r w:rsidR="00703C04">
        <w:rPr>
          <w:rFonts w:ascii="Times New Roman" w:hAnsi="Times New Roman" w:cs="Times New Roman"/>
          <w:bCs/>
          <w:sz w:val="24"/>
          <w:szCs w:val="24"/>
          <w:lang w:val="en-US"/>
        </w:rPr>
        <w:t>2</w:t>
      </w:r>
      <w:r w:rsidR="00031971" w:rsidRPr="00B1682B">
        <w:rPr>
          <w:rFonts w:ascii="Times New Roman" w:hAnsi="Times New Roman" w:cs="Times New Roman"/>
          <w:bCs/>
          <w:sz w:val="24"/>
          <w:szCs w:val="24"/>
          <w:lang w:val="en-US"/>
        </w:rPr>
        <w:t xml:space="preserve"> [-0.</w:t>
      </w:r>
      <w:r w:rsidR="000E798D" w:rsidRPr="00B1682B">
        <w:rPr>
          <w:rFonts w:ascii="Times New Roman" w:hAnsi="Times New Roman" w:cs="Times New Roman"/>
          <w:bCs/>
          <w:sz w:val="24"/>
          <w:szCs w:val="24"/>
          <w:lang w:val="en-US"/>
        </w:rPr>
        <w:t>3</w:t>
      </w:r>
      <w:r w:rsidR="00075407">
        <w:rPr>
          <w:rFonts w:ascii="Times New Roman" w:hAnsi="Times New Roman" w:cs="Times New Roman"/>
          <w:bCs/>
          <w:sz w:val="24"/>
          <w:szCs w:val="24"/>
          <w:lang w:val="en-US"/>
        </w:rPr>
        <w:t>6</w:t>
      </w:r>
      <w:r w:rsidR="00031971" w:rsidRPr="00B1682B">
        <w:rPr>
          <w:rFonts w:ascii="Times New Roman" w:hAnsi="Times New Roman" w:cs="Times New Roman"/>
          <w:bCs/>
          <w:sz w:val="24"/>
          <w:szCs w:val="24"/>
          <w:lang w:val="en-US"/>
        </w:rPr>
        <w:t>, 0.</w:t>
      </w:r>
      <w:r w:rsidR="000E798D" w:rsidRPr="00B1682B">
        <w:rPr>
          <w:rFonts w:ascii="Times New Roman" w:hAnsi="Times New Roman" w:cs="Times New Roman"/>
          <w:bCs/>
          <w:sz w:val="24"/>
          <w:szCs w:val="24"/>
          <w:lang w:val="en-US"/>
        </w:rPr>
        <w:t>1</w:t>
      </w:r>
      <w:r w:rsidR="00075407">
        <w:rPr>
          <w:rFonts w:ascii="Times New Roman" w:hAnsi="Times New Roman" w:cs="Times New Roman"/>
          <w:bCs/>
          <w:sz w:val="24"/>
          <w:szCs w:val="24"/>
          <w:lang w:val="en-US"/>
        </w:rPr>
        <w:t>3</w:t>
      </w:r>
      <w:r w:rsidR="00031971" w:rsidRPr="00B1682B">
        <w:rPr>
          <w:rFonts w:ascii="Times New Roman" w:hAnsi="Times New Roman" w:cs="Times New Roman"/>
          <w:bCs/>
          <w:sz w:val="24"/>
          <w:szCs w:val="24"/>
          <w:lang w:val="en-US"/>
        </w:rPr>
        <w:t xml:space="preserve">], </w:t>
      </w:r>
      <w:r w:rsidR="00031971" w:rsidRPr="00B1682B">
        <w:rPr>
          <w:rFonts w:ascii="Times New Roman" w:hAnsi="Times New Roman" w:cs="Times New Roman"/>
          <w:bCs/>
          <w:i/>
          <w:iCs/>
          <w:sz w:val="24"/>
          <w:szCs w:val="24"/>
          <w:lang w:val="en-US"/>
        </w:rPr>
        <w:t>Z</w:t>
      </w:r>
      <w:r w:rsidR="00031971" w:rsidRPr="00B1682B">
        <w:rPr>
          <w:rFonts w:ascii="Times New Roman" w:hAnsi="Times New Roman" w:cs="Times New Roman"/>
          <w:bCs/>
          <w:sz w:val="24"/>
          <w:szCs w:val="24"/>
          <w:lang w:val="en-US"/>
        </w:rPr>
        <w:t xml:space="preserve"> = </w:t>
      </w:r>
      <w:r w:rsidR="000E798D" w:rsidRPr="00B1682B">
        <w:rPr>
          <w:rFonts w:ascii="Times New Roman" w:hAnsi="Times New Roman" w:cs="Times New Roman"/>
          <w:bCs/>
          <w:sz w:val="24"/>
          <w:szCs w:val="24"/>
          <w:lang w:val="en-US"/>
        </w:rPr>
        <w:t>-</w:t>
      </w:r>
      <w:r w:rsidR="00031971" w:rsidRPr="00B1682B">
        <w:rPr>
          <w:rFonts w:ascii="Times New Roman" w:hAnsi="Times New Roman" w:cs="Times New Roman"/>
          <w:bCs/>
          <w:sz w:val="24"/>
          <w:szCs w:val="24"/>
          <w:lang w:val="en-US"/>
        </w:rPr>
        <w:t>0.</w:t>
      </w:r>
      <w:r w:rsidR="00075407">
        <w:rPr>
          <w:rFonts w:ascii="Times New Roman" w:hAnsi="Times New Roman" w:cs="Times New Roman"/>
          <w:bCs/>
          <w:sz w:val="24"/>
          <w:szCs w:val="24"/>
          <w:lang w:val="en-US"/>
        </w:rPr>
        <w:t>91</w:t>
      </w:r>
      <w:r w:rsidR="00031971" w:rsidRPr="00B1682B">
        <w:rPr>
          <w:rFonts w:ascii="Times New Roman" w:hAnsi="Times New Roman" w:cs="Times New Roman"/>
          <w:bCs/>
          <w:sz w:val="24"/>
          <w:szCs w:val="24"/>
          <w:lang w:val="en-US"/>
        </w:rPr>
        <w:t xml:space="preserve">, </w:t>
      </w:r>
      <w:r w:rsidR="00031971" w:rsidRPr="00B1682B">
        <w:rPr>
          <w:rFonts w:ascii="Times New Roman" w:hAnsi="Times New Roman" w:cs="Times New Roman"/>
          <w:bCs/>
          <w:i/>
          <w:iCs/>
          <w:sz w:val="24"/>
          <w:szCs w:val="24"/>
          <w:lang w:val="en-US"/>
        </w:rPr>
        <w:t>p</w:t>
      </w:r>
      <w:r w:rsidR="00031971" w:rsidRPr="00B1682B">
        <w:rPr>
          <w:rFonts w:ascii="Times New Roman" w:hAnsi="Times New Roman" w:cs="Times New Roman"/>
          <w:bCs/>
          <w:sz w:val="24"/>
          <w:szCs w:val="24"/>
          <w:lang w:val="en-US"/>
        </w:rPr>
        <w:t xml:space="preserve"> = .</w:t>
      </w:r>
      <w:r w:rsidR="00075407">
        <w:rPr>
          <w:rFonts w:ascii="Times New Roman" w:hAnsi="Times New Roman" w:cs="Times New Roman"/>
          <w:bCs/>
          <w:sz w:val="24"/>
          <w:szCs w:val="24"/>
          <w:lang w:val="en-US"/>
        </w:rPr>
        <w:t>3</w:t>
      </w:r>
      <w:r w:rsidR="000A27E4" w:rsidRPr="00B1682B">
        <w:rPr>
          <w:rFonts w:ascii="Times New Roman" w:hAnsi="Times New Roman" w:cs="Times New Roman"/>
          <w:bCs/>
          <w:sz w:val="24"/>
          <w:szCs w:val="24"/>
          <w:lang w:val="en-US"/>
        </w:rPr>
        <w:t>6</w:t>
      </w:r>
      <w:r w:rsidR="00075407">
        <w:rPr>
          <w:rFonts w:ascii="Times New Roman" w:hAnsi="Times New Roman" w:cs="Times New Roman"/>
          <w:bCs/>
          <w:sz w:val="24"/>
          <w:szCs w:val="24"/>
          <w:lang w:val="en-US"/>
        </w:rPr>
        <w:t>3</w:t>
      </w:r>
      <w:r w:rsidR="00031971" w:rsidRPr="00B1682B">
        <w:rPr>
          <w:rFonts w:ascii="Times New Roman" w:hAnsi="Times New Roman" w:cs="Times New Roman"/>
          <w:bCs/>
          <w:sz w:val="24"/>
          <w:szCs w:val="24"/>
          <w:lang w:val="en-US"/>
        </w:rPr>
        <w:t>)</w:t>
      </w:r>
      <w:r w:rsidR="006B0318" w:rsidRPr="00B1682B">
        <w:rPr>
          <w:rFonts w:ascii="Times New Roman" w:hAnsi="Times New Roman" w:cs="Times New Roman"/>
          <w:bCs/>
          <w:sz w:val="24"/>
          <w:szCs w:val="24"/>
          <w:lang w:val="en-US"/>
        </w:rPr>
        <w:t>.</w:t>
      </w:r>
    </w:p>
    <w:p w14:paraId="565F271C" w14:textId="5BD30E16" w:rsidR="00150E42" w:rsidRPr="00B1682B" w:rsidRDefault="00501158"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vertAlign w:val="superscript"/>
          <w:lang w:val="en-US"/>
        </w:rPr>
      </w:pPr>
      <w:bookmarkStart w:id="2" w:name="_Hlk32403495"/>
      <w:r w:rsidRPr="00B1682B">
        <w:rPr>
          <w:rFonts w:ascii="Times New Roman" w:hAnsi="Times New Roman" w:cs="Times New Roman"/>
          <w:bCs/>
          <w:sz w:val="24"/>
          <w:szCs w:val="24"/>
          <w:lang w:val="en-US"/>
        </w:rPr>
        <w:lastRenderedPageBreak/>
        <w:t xml:space="preserve">We focused our </w:t>
      </w:r>
      <w:r w:rsidR="00B663E8" w:rsidRPr="00B1682B">
        <w:rPr>
          <w:rFonts w:ascii="Times New Roman" w:hAnsi="Times New Roman" w:cs="Times New Roman"/>
          <w:bCs/>
          <w:sz w:val="24"/>
          <w:szCs w:val="24"/>
          <w:lang w:val="en-US"/>
        </w:rPr>
        <w:t xml:space="preserve">subsequent </w:t>
      </w:r>
      <w:r w:rsidRPr="00B1682B">
        <w:rPr>
          <w:rFonts w:ascii="Times New Roman" w:hAnsi="Times New Roman" w:cs="Times New Roman"/>
          <w:bCs/>
          <w:sz w:val="24"/>
          <w:szCs w:val="24"/>
          <w:lang w:val="en-US"/>
        </w:rPr>
        <w:t xml:space="preserve">analyses on the Communal Organizational Nostalgia × Goal Source × Goal Importance interaction only (Table </w:t>
      </w:r>
      <w:r w:rsidR="0083279B" w:rsidRPr="00B1682B">
        <w:rPr>
          <w:rFonts w:ascii="Times New Roman" w:hAnsi="Times New Roman" w:cs="Times New Roman"/>
          <w:bCs/>
          <w:sz w:val="24"/>
          <w:szCs w:val="24"/>
          <w:lang w:val="en-US"/>
        </w:rPr>
        <w:t>2</w:t>
      </w:r>
      <w:r w:rsidRPr="00B1682B">
        <w:rPr>
          <w:rFonts w:ascii="Times New Roman" w:hAnsi="Times New Roman" w:cs="Times New Roman"/>
          <w:bCs/>
          <w:sz w:val="24"/>
          <w:szCs w:val="24"/>
          <w:lang w:val="en-US"/>
        </w:rPr>
        <w:t>, bottom panel). We probed th</w:t>
      </w:r>
      <w:r w:rsidR="003746A0" w:rsidRPr="00B1682B">
        <w:rPr>
          <w:rFonts w:ascii="Times New Roman" w:hAnsi="Times New Roman" w:cs="Times New Roman"/>
          <w:bCs/>
          <w:sz w:val="24"/>
          <w:szCs w:val="24"/>
          <w:lang w:val="en-US"/>
        </w:rPr>
        <w:t>is</w:t>
      </w:r>
      <w:r w:rsidRPr="00B1682B">
        <w:rPr>
          <w:rFonts w:ascii="Times New Roman" w:hAnsi="Times New Roman" w:cs="Times New Roman"/>
          <w:bCs/>
          <w:sz w:val="24"/>
          <w:szCs w:val="24"/>
          <w:lang w:val="en-US"/>
        </w:rPr>
        <w:t xml:space="preserve"> interaction by testing </w:t>
      </w:r>
      <w:r w:rsidRPr="00B1682B">
        <w:rPr>
          <w:rFonts w:ascii="Times New Roman" w:hAnsi="Times New Roman" w:cs="Times New Roman"/>
          <w:sz w:val="24"/>
          <w:szCs w:val="24"/>
          <w:lang w:val="en-US"/>
        </w:rPr>
        <w:t xml:space="preserve">the Communal Organizational Nostalgia × Goal Importance interaction separately for </w:t>
      </w:r>
      <w:r w:rsidR="00F76EB5" w:rsidRPr="00B1682B">
        <w:rPr>
          <w:rFonts w:ascii="Times New Roman" w:hAnsi="Times New Roman" w:cs="Times New Roman"/>
          <w:sz w:val="24"/>
          <w:szCs w:val="24"/>
          <w:lang w:val="en-US"/>
        </w:rPr>
        <w:t>personal</w:t>
      </w:r>
      <w:r w:rsidRPr="00B1682B">
        <w:rPr>
          <w:rFonts w:ascii="Times New Roman" w:hAnsi="Times New Roman" w:cs="Times New Roman"/>
          <w:sz w:val="24"/>
          <w:szCs w:val="24"/>
          <w:lang w:val="en-US"/>
        </w:rPr>
        <w:t xml:space="preserve"> and organization</w:t>
      </w:r>
      <w:r w:rsidR="00F76EB5" w:rsidRPr="00B1682B">
        <w:rPr>
          <w:rFonts w:ascii="Times New Roman" w:hAnsi="Times New Roman" w:cs="Times New Roman"/>
          <w:sz w:val="24"/>
          <w:szCs w:val="24"/>
          <w:lang w:val="en-US"/>
        </w:rPr>
        <w:t>al</w:t>
      </w:r>
      <w:r w:rsidRPr="00B1682B">
        <w:rPr>
          <w:rFonts w:ascii="Times New Roman" w:hAnsi="Times New Roman" w:cs="Times New Roman"/>
          <w:sz w:val="24"/>
          <w:szCs w:val="24"/>
          <w:lang w:val="en-US"/>
        </w:rPr>
        <w:t xml:space="preserve"> </w:t>
      </w:r>
      <w:r w:rsidR="001B586B" w:rsidRPr="00B1682B">
        <w:rPr>
          <w:rFonts w:ascii="Times New Roman" w:hAnsi="Times New Roman" w:cs="Times New Roman"/>
          <w:sz w:val="24"/>
          <w:szCs w:val="24"/>
          <w:lang w:val="en-US"/>
        </w:rPr>
        <w:t xml:space="preserve">work </w:t>
      </w:r>
      <w:r w:rsidRPr="00B1682B">
        <w:rPr>
          <w:rFonts w:ascii="Times New Roman" w:hAnsi="Times New Roman" w:cs="Times New Roman"/>
          <w:sz w:val="24"/>
          <w:szCs w:val="24"/>
          <w:lang w:val="en-US"/>
        </w:rPr>
        <w:t xml:space="preserve">goals. </w:t>
      </w:r>
      <w:r w:rsidRPr="00B1682B">
        <w:rPr>
          <w:rFonts w:ascii="Times New Roman" w:hAnsi="Times New Roman" w:cs="Times New Roman"/>
          <w:bCs/>
          <w:sz w:val="24"/>
          <w:szCs w:val="24"/>
          <w:lang w:val="en-US"/>
        </w:rPr>
        <w:t xml:space="preserve">For </w:t>
      </w:r>
      <w:r w:rsidR="00F76EB5" w:rsidRPr="00B1682B">
        <w:rPr>
          <w:rFonts w:ascii="Times New Roman" w:hAnsi="Times New Roman" w:cs="Times New Roman"/>
          <w:i/>
          <w:iCs/>
          <w:sz w:val="24"/>
          <w:szCs w:val="24"/>
          <w:lang w:val="en-US"/>
        </w:rPr>
        <w:t xml:space="preserve">personal </w:t>
      </w:r>
      <w:r w:rsidR="002F2F61" w:rsidRPr="00B1682B">
        <w:rPr>
          <w:rFonts w:ascii="Times New Roman" w:hAnsi="Times New Roman" w:cs="Times New Roman"/>
          <w:i/>
          <w:iCs/>
          <w:sz w:val="24"/>
          <w:szCs w:val="24"/>
          <w:lang w:val="en-US"/>
        </w:rPr>
        <w:t xml:space="preserve">work </w:t>
      </w:r>
      <w:r w:rsidRPr="00B1682B">
        <w:rPr>
          <w:rFonts w:ascii="Times New Roman" w:hAnsi="Times New Roman" w:cs="Times New Roman"/>
          <w:bCs/>
          <w:i/>
          <w:iCs/>
          <w:sz w:val="24"/>
          <w:szCs w:val="24"/>
          <w:lang w:val="en-US"/>
        </w:rPr>
        <w:t>goals</w:t>
      </w:r>
      <w:r w:rsidRPr="00B1682B">
        <w:rPr>
          <w:rFonts w:ascii="Times New Roman" w:hAnsi="Times New Roman" w:cs="Times New Roman"/>
          <w:bCs/>
          <w:sz w:val="24"/>
          <w:szCs w:val="24"/>
          <w:lang w:val="en-US"/>
        </w:rPr>
        <w:t xml:space="preserve">, the Communal Organizational Nostalgia × Goal Importance interaction was significant, </w:t>
      </w:r>
      <w:r w:rsidRPr="00B1682B">
        <w:rPr>
          <w:rFonts w:ascii="Times New Roman" w:hAnsi="Times New Roman" w:cs="Times New Roman"/>
          <w:bCs/>
          <w:i/>
          <w:iCs/>
          <w:sz w:val="24"/>
          <w:szCs w:val="24"/>
          <w:lang w:val="en-US"/>
        </w:rPr>
        <w:t>b</w:t>
      </w:r>
      <w:r w:rsidRPr="00B1682B">
        <w:rPr>
          <w:rFonts w:ascii="Times New Roman" w:hAnsi="Times New Roman" w:cs="Times New Roman"/>
          <w:bCs/>
          <w:sz w:val="24"/>
          <w:szCs w:val="24"/>
          <w:lang w:val="en-US"/>
        </w:rPr>
        <w:t xml:space="preserve"> = 0.4</w:t>
      </w:r>
      <w:r w:rsidR="00EF59CA">
        <w:rPr>
          <w:rFonts w:ascii="Times New Roman" w:hAnsi="Times New Roman" w:cs="Times New Roman"/>
          <w:bCs/>
          <w:sz w:val="24"/>
          <w:szCs w:val="24"/>
          <w:lang w:val="en-US"/>
        </w:rPr>
        <w:t>5</w:t>
      </w:r>
      <w:r w:rsidRPr="00B1682B">
        <w:rPr>
          <w:rFonts w:ascii="Times New Roman" w:hAnsi="Times New Roman" w:cs="Times New Roman"/>
          <w:bCs/>
          <w:sz w:val="24"/>
          <w:szCs w:val="24"/>
          <w:lang w:val="en-US"/>
        </w:rPr>
        <w:t>, 95% CI = [0.2</w:t>
      </w:r>
      <w:r w:rsidR="00BE08B9" w:rsidRPr="00B1682B">
        <w:rPr>
          <w:rFonts w:ascii="Times New Roman" w:hAnsi="Times New Roman" w:cs="Times New Roman"/>
          <w:bCs/>
          <w:sz w:val="24"/>
          <w:szCs w:val="24"/>
          <w:lang w:val="en-US"/>
        </w:rPr>
        <w:t>1</w:t>
      </w:r>
      <w:r w:rsidRPr="00B1682B">
        <w:rPr>
          <w:rFonts w:ascii="Times New Roman" w:hAnsi="Times New Roman" w:cs="Times New Roman"/>
          <w:bCs/>
          <w:sz w:val="24"/>
          <w:szCs w:val="24"/>
          <w:lang w:val="en-US"/>
        </w:rPr>
        <w:t>, 0.6</w:t>
      </w:r>
      <w:r w:rsidR="001727FC">
        <w:rPr>
          <w:rFonts w:ascii="Times New Roman" w:hAnsi="Times New Roman" w:cs="Times New Roman"/>
          <w:bCs/>
          <w:sz w:val="24"/>
          <w:szCs w:val="24"/>
          <w:lang w:val="en-US"/>
        </w:rPr>
        <w:t>9</w:t>
      </w:r>
      <w:r w:rsidRPr="00B1682B">
        <w:rPr>
          <w:rFonts w:ascii="Times New Roman" w:hAnsi="Times New Roman" w:cs="Times New Roman"/>
          <w:bCs/>
          <w:sz w:val="24"/>
          <w:szCs w:val="24"/>
          <w:lang w:val="en-US"/>
        </w:rPr>
        <w:t xml:space="preserve">], </w:t>
      </w:r>
      <w:r w:rsidRPr="00B1682B">
        <w:rPr>
          <w:rFonts w:ascii="Times New Roman" w:hAnsi="Times New Roman" w:cs="Times New Roman"/>
          <w:bCs/>
          <w:i/>
          <w:iCs/>
          <w:sz w:val="24"/>
          <w:szCs w:val="24"/>
          <w:lang w:val="en-US"/>
        </w:rPr>
        <w:t xml:space="preserve">Z = </w:t>
      </w:r>
      <w:r w:rsidRPr="00B1682B">
        <w:rPr>
          <w:rFonts w:ascii="Times New Roman" w:hAnsi="Times New Roman" w:cs="Times New Roman"/>
          <w:bCs/>
          <w:sz w:val="24"/>
          <w:szCs w:val="24"/>
          <w:lang w:val="en-US"/>
        </w:rPr>
        <w:t>3.</w:t>
      </w:r>
      <w:r w:rsidR="001727FC">
        <w:rPr>
          <w:rFonts w:ascii="Times New Roman" w:hAnsi="Times New Roman" w:cs="Times New Roman"/>
          <w:bCs/>
          <w:sz w:val="24"/>
          <w:szCs w:val="24"/>
          <w:lang w:val="en-US"/>
        </w:rPr>
        <w:t>64</w:t>
      </w:r>
      <w:r w:rsidRPr="00B1682B">
        <w:rPr>
          <w:rFonts w:ascii="Times New Roman" w:hAnsi="Times New Roman" w:cs="Times New Roman"/>
          <w:bCs/>
          <w:sz w:val="24"/>
          <w:szCs w:val="24"/>
          <w:lang w:val="en-US"/>
        </w:rPr>
        <w:t xml:space="preserve">, </w:t>
      </w:r>
      <w:r w:rsidRPr="00B1682B">
        <w:rPr>
          <w:rFonts w:ascii="Times New Roman" w:hAnsi="Times New Roman" w:cs="Times New Roman"/>
          <w:bCs/>
          <w:i/>
          <w:iCs/>
          <w:sz w:val="24"/>
          <w:szCs w:val="24"/>
          <w:lang w:val="en-US"/>
        </w:rPr>
        <w:t xml:space="preserve">p </w:t>
      </w:r>
      <w:r w:rsidRPr="00B1682B">
        <w:rPr>
          <w:rFonts w:ascii="Times New Roman" w:hAnsi="Times New Roman" w:cs="Times New Roman"/>
          <w:bCs/>
          <w:sz w:val="24"/>
          <w:szCs w:val="24"/>
          <w:lang w:val="en-US"/>
        </w:rPr>
        <w:t xml:space="preserve">&lt; .001. Tests of simple goal-importance effects revealed that </w:t>
      </w:r>
      <w:r w:rsidR="00A90325" w:rsidRPr="00B1682B">
        <w:rPr>
          <w:rFonts w:ascii="Times New Roman" w:hAnsi="Times New Roman" w:cs="Times New Roman"/>
          <w:bCs/>
          <w:sz w:val="24"/>
          <w:szCs w:val="24"/>
          <w:lang w:val="en-US"/>
        </w:rPr>
        <w:t>participants high in communal organizational nostalgia (</w:t>
      </w:r>
      <w:r w:rsidR="00800DE6">
        <w:rPr>
          <w:rFonts w:ascii="Times New Roman" w:hAnsi="Times New Roman" w:cs="Times New Roman"/>
          <w:bCs/>
          <w:sz w:val="24"/>
          <w:szCs w:val="24"/>
          <w:lang w:val="en-US"/>
        </w:rPr>
        <w:t>+</w:t>
      </w:r>
      <w:r w:rsidR="00A90325" w:rsidRPr="00B1682B">
        <w:rPr>
          <w:rFonts w:ascii="Times New Roman" w:hAnsi="Times New Roman" w:cs="Times New Roman"/>
          <w:bCs/>
          <w:sz w:val="24"/>
          <w:szCs w:val="24"/>
          <w:lang w:val="en-US"/>
        </w:rPr>
        <w:t xml:space="preserve">1 </w:t>
      </w:r>
      <w:r w:rsidR="00A90325" w:rsidRPr="00B1682B">
        <w:rPr>
          <w:rFonts w:ascii="Times New Roman" w:hAnsi="Times New Roman" w:cs="Times New Roman"/>
          <w:bCs/>
          <w:i/>
          <w:iCs/>
          <w:sz w:val="24"/>
          <w:szCs w:val="24"/>
          <w:lang w:val="en-US"/>
        </w:rPr>
        <w:t>SD</w:t>
      </w:r>
      <w:r w:rsidR="00A90325" w:rsidRPr="00B1682B">
        <w:rPr>
          <w:rFonts w:ascii="Times New Roman" w:hAnsi="Times New Roman" w:cs="Times New Roman"/>
          <w:bCs/>
          <w:sz w:val="24"/>
          <w:szCs w:val="24"/>
          <w:lang w:val="en-US"/>
        </w:rPr>
        <w:t xml:space="preserve">) prioritized important over less important </w:t>
      </w:r>
      <w:r w:rsidR="00C72E5E" w:rsidRPr="00B1682B">
        <w:rPr>
          <w:rFonts w:ascii="Times New Roman" w:hAnsi="Times New Roman" w:cs="Times New Roman"/>
          <w:bCs/>
          <w:sz w:val="24"/>
          <w:szCs w:val="24"/>
          <w:lang w:val="en-US"/>
        </w:rPr>
        <w:t>personal</w:t>
      </w:r>
      <w:r w:rsidR="00A90325" w:rsidRPr="00B1682B">
        <w:rPr>
          <w:rFonts w:ascii="Times New Roman" w:hAnsi="Times New Roman" w:cs="Times New Roman"/>
          <w:bCs/>
          <w:sz w:val="24"/>
          <w:szCs w:val="24"/>
          <w:lang w:val="en-US"/>
        </w:rPr>
        <w:t xml:space="preserve"> </w:t>
      </w:r>
      <w:r w:rsidR="002F2F61" w:rsidRPr="00B1682B">
        <w:rPr>
          <w:rFonts w:ascii="Times New Roman" w:hAnsi="Times New Roman" w:cs="Times New Roman"/>
          <w:bCs/>
          <w:sz w:val="24"/>
          <w:szCs w:val="24"/>
          <w:lang w:val="en-US"/>
        </w:rPr>
        <w:t xml:space="preserve">work </w:t>
      </w:r>
      <w:r w:rsidR="00A90325" w:rsidRPr="00B1682B">
        <w:rPr>
          <w:rFonts w:ascii="Times New Roman" w:hAnsi="Times New Roman" w:cs="Times New Roman"/>
          <w:bCs/>
          <w:sz w:val="24"/>
          <w:szCs w:val="24"/>
          <w:lang w:val="en-US"/>
        </w:rPr>
        <w:t xml:space="preserve">goals, </w:t>
      </w:r>
      <w:r w:rsidR="00A90325" w:rsidRPr="00B1682B">
        <w:rPr>
          <w:rFonts w:ascii="Times New Roman" w:hAnsi="Times New Roman" w:cs="Times New Roman"/>
          <w:bCs/>
          <w:i/>
          <w:iCs/>
          <w:sz w:val="24"/>
          <w:szCs w:val="24"/>
          <w:lang w:val="en-US"/>
        </w:rPr>
        <w:t>b</w:t>
      </w:r>
      <w:r w:rsidR="00A90325" w:rsidRPr="00B1682B">
        <w:rPr>
          <w:rFonts w:ascii="Times New Roman" w:hAnsi="Times New Roman" w:cs="Times New Roman"/>
          <w:bCs/>
          <w:sz w:val="24"/>
          <w:szCs w:val="24"/>
          <w:lang w:val="en-US"/>
        </w:rPr>
        <w:t xml:space="preserve"> = </w:t>
      </w:r>
      <w:r w:rsidR="00AC4AD6" w:rsidRPr="00B1682B">
        <w:rPr>
          <w:rFonts w:ascii="Times New Roman" w:hAnsi="Times New Roman" w:cs="Times New Roman"/>
          <w:bCs/>
          <w:sz w:val="24"/>
          <w:szCs w:val="24"/>
          <w:lang w:val="en-US"/>
        </w:rPr>
        <w:t>0.</w:t>
      </w:r>
      <w:r w:rsidR="00361636" w:rsidRPr="00B1682B">
        <w:rPr>
          <w:rFonts w:ascii="Times New Roman" w:hAnsi="Times New Roman" w:cs="Times New Roman"/>
          <w:bCs/>
          <w:sz w:val="24"/>
          <w:szCs w:val="24"/>
          <w:lang w:val="en-US"/>
        </w:rPr>
        <w:t>7</w:t>
      </w:r>
      <w:r w:rsidR="00391846" w:rsidRPr="00B1682B">
        <w:rPr>
          <w:rFonts w:ascii="Times New Roman" w:hAnsi="Times New Roman" w:cs="Times New Roman"/>
          <w:bCs/>
          <w:sz w:val="24"/>
          <w:szCs w:val="24"/>
          <w:lang w:val="en-US"/>
        </w:rPr>
        <w:t>8</w:t>
      </w:r>
      <w:r w:rsidR="00A90325" w:rsidRPr="00B1682B">
        <w:rPr>
          <w:rFonts w:ascii="Times New Roman" w:hAnsi="Times New Roman" w:cs="Times New Roman"/>
          <w:bCs/>
          <w:sz w:val="24"/>
          <w:szCs w:val="24"/>
          <w:lang w:val="en-US"/>
        </w:rPr>
        <w:t>, 95% CI = [0.</w:t>
      </w:r>
      <w:r w:rsidR="00AC4AD6" w:rsidRPr="00B1682B">
        <w:rPr>
          <w:rFonts w:ascii="Times New Roman" w:hAnsi="Times New Roman" w:cs="Times New Roman"/>
          <w:bCs/>
          <w:sz w:val="24"/>
          <w:szCs w:val="24"/>
          <w:lang w:val="en-US"/>
        </w:rPr>
        <w:t>3</w:t>
      </w:r>
      <w:r w:rsidR="00DC07C2">
        <w:rPr>
          <w:rFonts w:ascii="Times New Roman" w:hAnsi="Times New Roman" w:cs="Times New Roman"/>
          <w:bCs/>
          <w:sz w:val="24"/>
          <w:szCs w:val="24"/>
          <w:lang w:val="en-US"/>
        </w:rPr>
        <w:t>5</w:t>
      </w:r>
      <w:r w:rsidR="00A90325" w:rsidRPr="00B1682B">
        <w:rPr>
          <w:rFonts w:ascii="Times New Roman" w:hAnsi="Times New Roman" w:cs="Times New Roman"/>
          <w:bCs/>
          <w:sz w:val="24"/>
          <w:szCs w:val="24"/>
          <w:lang w:val="en-US"/>
        </w:rPr>
        <w:t>, 1.</w:t>
      </w:r>
      <w:r w:rsidR="00DC07C2">
        <w:rPr>
          <w:rFonts w:ascii="Times New Roman" w:hAnsi="Times New Roman" w:cs="Times New Roman"/>
          <w:bCs/>
          <w:sz w:val="24"/>
          <w:szCs w:val="24"/>
          <w:lang w:val="en-US"/>
        </w:rPr>
        <w:t>20</w:t>
      </w:r>
      <w:r w:rsidR="00A90325" w:rsidRPr="00B1682B">
        <w:rPr>
          <w:rFonts w:ascii="Times New Roman" w:hAnsi="Times New Roman" w:cs="Times New Roman"/>
          <w:bCs/>
          <w:sz w:val="24"/>
          <w:szCs w:val="24"/>
          <w:lang w:val="en-US"/>
        </w:rPr>
        <w:t xml:space="preserve">], </w:t>
      </w:r>
      <w:r w:rsidR="00A90325" w:rsidRPr="00B1682B">
        <w:rPr>
          <w:rFonts w:ascii="Times New Roman" w:hAnsi="Times New Roman" w:cs="Times New Roman"/>
          <w:bCs/>
          <w:i/>
          <w:iCs/>
          <w:sz w:val="24"/>
          <w:szCs w:val="24"/>
          <w:lang w:val="en-US"/>
        </w:rPr>
        <w:t xml:space="preserve">Z = </w:t>
      </w:r>
      <w:r w:rsidR="00AC4AD6" w:rsidRPr="00B1682B">
        <w:rPr>
          <w:rFonts w:ascii="Times New Roman" w:hAnsi="Times New Roman" w:cs="Times New Roman"/>
          <w:bCs/>
          <w:sz w:val="24"/>
          <w:szCs w:val="24"/>
          <w:lang w:val="en-US"/>
        </w:rPr>
        <w:t>3</w:t>
      </w:r>
      <w:r w:rsidR="00A90325" w:rsidRPr="00B1682B">
        <w:rPr>
          <w:rFonts w:ascii="Times New Roman" w:hAnsi="Times New Roman" w:cs="Times New Roman"/>
          <w:bCs/>
          <w:sz w:val="24"/>
          <w:szCs w:val="24"/>
          <w:lang w:val="en-US"/>
        </w:rPr>
        <w:t>.</w:t>
      </w:r>
      <w:r w:rsidR="0070590A">
        <w:rPr>
          <w:rFonts w:ascii="Times New Roman" w:hAnsi="Times New Roman" w:cs="Times New Roman"/>
          <w:bCs/>
          <w:sz w:val="24"/>
          <w:szCs w:val="24"/>
          <w:lang w:val="en-US"/>
        </w:rPr>
        <w:t>5</w:t>
      </w:r>
      <w:r w:rsidR="00391846" w:rsidRPr="00B1682B">
        <w:rPr>
          <w:rFonts w:ascii="Times New Roman" w:hAnsi="Times New Roman" w:cs="Times New Roman"/>
          <w:bCs/>
          <w:sz w:val="24"/>
          <w:szCs w:val="24"/>
          <w:lang w:val="en-US"/>
        </w:rPr>
        <w:t>6</w:t>
      </w:r>
      <w:r w:rsidR="00A90325" w:rsidRPr="00B1682B">
        <w:rPr>
          <w:rFonts w:ascii="Times New Roman" w:hAnsi="Times New Roman" w:cs="Times New Roman"/>
          <w:bCs/>
          <w:sz w:val="24"/>
          <w:szCs w:val="24"/>
          <w:lang w:val="en-US"/>
        </w:rPr>
        <w:t xml:space="preserve">, </w:t>
      </w:r>
      <w:r w:rsidR="00A90325" w:rsidRPr="00B1682B">
        <w:rPr>
          <w:rFonts w:ascii="Times New Roman" w:hAnsi="Times New Roman" w:cs="Times New Roman"/>
          <w:bCs/>
          <w:i/>
          <w:iCs/>
          <w:sz w:val="24"/>
          <w:szCs w:val="24"/>
          <w:lang w:val="en-US"/>
        </w:rPr>
        <w:t xml:space="preserve">p </w:t>
      </w:r>
      <w:r w:rsidR="00A90325" w:rsidRPr="00B1682B">
        <w:rPr>
          <w:rFonts w:ascii="Times New Roman" w:hAnsi="Times New Roman" w:cs="Times New Roman"/>
          <w:bCs/>
          <w:sz w:val="24"/>
          <w:szCs w:val="24"/>
          <w:lang w:val="en-US"/>
        </w:rPr>
        <w:t xml:space="preserve">&lt; .001. However, </w:t>
      </w:r>
      <w:r w:rsidRPr="00B1682B">
        <w:rPr>
          <w:rFonts w:ascii="Times New Roman" w:hAnsi="Times New Roman" w:cs="Times New Roman"/>
          <w:bCs/>
          <w:sz w:val="24"/>
          <w:szCs w:val="24"/>
          <w:lang w:val="en-US"/>
        </w:rPr>
        <w:t>participants low in communal organizational nostalgia (</w:t>
      </w:r>
      <w:r w:rsidR="00800DE6" w:rsidRPr="00B1682B">
        <w:rPr>
          <w:rFonts w:ascii="Times New Roman" w:hAnsi="Times New Roman" w:cs="Times New Roman"/>
          <w:bCs/>
          <w:sz w:val="24"/>
          <w:szCs w:val="24"/>
          <w:lang w:val="en-US"/>
        </w:rPr>
        <w:t>-</w:t>
      </w:r>
      <w:r w:rsidRPr="00B1682B">
        <w:rPr>
          <w:rFonts w:ascii="Times New Roman" w:hAnsi="Times New Roman" w:cs="Times New Roman"/>
          <w:bCs/>
          <w:sz w:val="24"/>
          <w:szCs w:val="24"/>
          <w:lang w:val="en-US"/>
        </w:rPr>
        <w:t xml:space="preserve">1 </w:t>
      </w:r>
      <w:r w:rsidRPr="00B1682B">
        <w:rPr>
          <w:rFonts w:ascii="Times New Roman" w:hAnsi="Times New Roman" w:cs="Times New Roman"/>
          <w:bCs/>
          <w:i/>
          <w:iCs/>
          <w:sz w:val="24"/>
          <w:szCs w:val="24"/>
          <w:lang w:val="en-US"/>
        </w:rPr>
        <w:t>SD</w:t>
      </w:r>
      <w:r w:rsidRPr="00B1682B">
        <w:rPr>
          <w:rFonts w:ascii="Times New Roman" w:hAnsi="Times New Roman" w:cs="Times New Roman"/>
          <w:bCs/>
          <w:sz w:val="24"/>
          <w:szCs w:val="24"/>
          <w:lang w:val="en-US"/>
        </w:rPr>
        <w:t xml:space="preserve">) did not prioritize important over less important </w:t>
      </w:r>
      <w:r w:rsidR="00C72E5E" w:rsidRPr="00B1682B">
        <w:rPr>
          <w:rFonts w:ascii="Times New Roman" w:hAnsi="Times New Roman" w:cs="Times New Roman"/>
          <w:bCs/>
          <w:sz w:val="24"/>
          <w:szCs w:val="24"/>
          <w:lang w:val="en-US"/>
        </w:rPr>
        <w:t>personal</w:t>
      </w:r>
      <w:r w:rsidRPr="00B1682B">
        <w:rPr>
          <w:rFonts w:ascii="Times New Roman" w:hAnsi="Times New Roman" w:cs="Times New Roman"/>
          <w:bCs/>
          <w:sz w:val="24"/>
          <w:szCs w:val="24"/>
          <w:lang w:val="en-US"/>
        </w:rPr>
        <w:t xml:space="preserve"> </w:t>
      </w:r>
      <w:r w:rsidR="00574027" w:rsidRPr="00B1682B">
        <w:rPr>
          <w:rFonts w:ascii="Times New Roman" w:hAnsi="Times New Roman" w:cs="Times New Roman"/>
          <w:bCs/>
          <w:sz w:val="24"/>
          <w:szCs w:val="24"/>
          <w:lang w:val="en-US"/>
        </w:rPr>
        <w:t xml:space="preserve">work </w:t>
      </w:r>
      <w:r w:rsidRPr="00B1682B">
        <w:rPr>
          <w:rFonts w:ascii="Times New Roman" w:hAnsi="Times New Roman" w:cs="Times New Roman"/>
          <w:bCs/>
          <w:sz w:val="24"/>
          <w:szCs w:val="24"/>
          <w:lang w:val="en-US"/>
        </w:rPr>
        <w:t xml:space="preserve">goals, </w:t>
      </w:r>
      <w:r w:rsidRPr="00B1682B">
        <w:rPr>
          <w:rFonts w:ascii="Times New Roman" w:hAnsi="Times New Roman" w:cs="Times New Roman"/>
          <w:bCs/>
          <w:i/>
          <w:iCs/>
          <w:sz w:val="24"/>
          <w:szCs w:val="24"/>
          <w:lang w:val="en-US"/>
        </w:rPr>
        <w:t>b</w:t>
      </w:r>
      <w:r w:rsidRPr="00B1682B">
        <w:rPr>
          <w:rFonts w:ascii="Times New Roman" w:hAnsi="Times New Roman" w:cs="Times New Roman"/>
          <w:bCs/>
          <w:sz w:val="24"/>
          <w:szCs w:val="24"/>
          <w:lang w:val="en-US"/>
        </w:rPr>
        <w:t xml:space="preserve"> = -0.</w:t>
      </w:r>
      <w:r w:rsidR="00293AAF" w:rsidRPr="00B1682B">
        <w:rPr>
          <w:rFonts w:ascii="Times New Roman" w:hAnsi="Times New Roman" w:cs="Times New Roman"/>
          <w:bCs/>
          <w:sz w:val="24"/>
          <w:szCs w:val="24"/>
          <w:lang w:val="en-US"/>
        </w:rPr>
        <w:t>4</w:t>
      </w:r>
      <w:r w:rsidR="00BC2C5F">
        <w:rPr>
          <w:rFonts w:ascii="Times New Roman" w:hAnsi="Times New Roman" w:cs="Times New Roman"/>
          <w:bCs/>
          <w:sz w:val="24"/>
          <w:szCs w:val="24"/>
          <w:lang w:val="en-US"/>
        </w:rPr>
        <w:t>3</w:t>
      </w:r>
      <w:r w:rsidRPr="00B1682B">
        <w:rPr>
          <w:rFonts w:ascii="Times New Roman" w:hAnsi="Times New Roman" w:cs="Times New Roman"/>
          <w:bCs/>
          <w:sz w:val="24"/>
          <w:szCs w:val="24"/>
          <w:lang w:val="en-US"/>
        </w:rPr>
        <w:t>, 95% CI = [-0.</w:t>
      </w:r>
      <w:r w:rsidR="00562D25" w:rsidRPr="00B1682B">
        <w:rPr>
          <w:rFonts w:ascii="Times New Roman" w:hAnsi="Times New Roman" w:cs="Times New Roman"/>
          <w:bCs/>
          <w:sz w:val="24"/>
          <w:szCs w:val="24"/>
          <w:lang w:val="en-US"/>
        </w:rPr>
        <w:t>8</w:t>
      </w:r>
      <w:r w:rsidR="00BC2C5F">
        <w:rPr>
          <w:rFonts w:ascii="Times New Roman" w:hAnsi="Times New Roman" w:cs="Times New Roman"/>
          <w:bCs/>
          <w:sz w:val="24"/>
          <w:szCs w:val="24"/>
          <w:lang w:val="en-US"/>
        </w:rPr>
        <w:t>8</w:t>
      </w:r>
      <w:r w:rsidRPr="00B1682B">
        <w:rPr>
          <w:rFonts w:ascii="Times New Roman" w:hAnsi="Times New Roman" w:cs="Times New Roman"/>
          <w:bCs/>
          <w:sz w:val="24"/>
          <w:szCs w:val="24"/>
          <w:lang w:val="en-US"/>
        </w:rPr>
        <w:t>, 0.</w:t>
      </w:r>
      <w:r w:rsidR="00562D25" w:rsidRPr="00B1682B">
        <w:rPr>
          <w:rFonts w:ascii="Times New Roman" w:hAnsi="Times New Roman" w:cs="Times New Roman"/>
          <w:bCs/>
          <w:sz w:val="24"/>
          <w:szCs w:val="24"/>
          <w:lang w:val="en-US"/>
        </w:rPr>
        <w:t>0</w:t>
      </w:r>
      <w:r w:rsidR="00BC2C5F">
        <w:rPr>
          <w:rFonts w:ascii="Times New Roman" w:hAnsi="Times New Roman" w:cs="Times New Roman"/>
          <w:bCs/>
          <w:sz w:val="24"/>
          <w:szCs w:val="24"/>
          <w:lang w:val="en-US"/>
        </w:rPr>
        <w:t>1</w:t>
      </w:r>
      <w:r w:rsidRPr="00B1682B">
        <w:rPr>
          <w:rFonts w:ascii="Times New Roman" w:hAnsi="Times New Roman" w:cs="Times New Roman"/>
          <w:bCs/>
          <w:sz w:val="24"/>
          <w:szCs w:val="24"/>
          <w:lang w:val="en-US"/>
        </w:rPr>
        <w:t xml:space="preserve">], </w:t>
      </w:r>
      <w:r w:rsidRPr="00B1682B">
        <w:rPr>
          <w:rFonts w:ascii="Times New Roman" w:hAnsi="Times New Roman" w:cs="Times New Roman"/>
          <w:bCs/>
          <w:i/>
          <w:iCs/>
          <w:sz w:val="24"/>
          <w:szCs w:val="24"/>
          <w:lang w:val="en-US"/>
        </w:rPr>
        <w:t xml:space="preserve">Z = </w:t>
      </w:r>
      <w:r w:rsidRPr="00B1682B">
        <w:rPr>
          <w:rFonts w:ascii="Times New Roman" w:hAnsi="Times New Roman" w:cs="Times New Roman"/>
          <w:bCs/>
          <w:sz w:val="24"/>
          <w:szCs w:val="24"/>
          <w:lang w:val="en-US"/>
        </w:rPr>
        <w:t>-</w:t>
      </w:r>
      <w:r w:rsidR="00562D25" w:rsidRPr="00B1682B">
        <w:rPr>
          <w:rFonts w:ascii="Times New Roman" w:hAnsi="Times New Roman" w:cs="Times New Roman"/>
          <w:bCs/>
          <w:sz w:val="24"/>
          <w:szCs w:val="24"/>
          <w:lang w:val="en-US"/>
        </w:rPr>
        <w:t>1</w:t>
      </w:r>
      <w:r w:rsidRPr="00B1682B">
        <w:rPr>
          <w:rFonts w:ascii="Times New Roman" w:hAnsi="Times New Roman" w:cs="Times New Roman"/>
          <w:bCs/>
          <w:sz w:val="24"/>
          <w:szCs w:val="24"/>
          <w:lang w:val="en-US"/>
        </w:rPr>
        <w:t>.</w:t>
      </w:r>
      <w:r w:rsidR="00BC2C5F">
        <w:rPr>
          <w:rFonts w:ascii="Times New Roman" w:hAnsi="Times New Roman" w:cs="Times New Roman"/>
          <w:bCs/>
          <w:sz w:val="24"/>
          <w:szCs w:val="24"/>
          <w:lang w:val="en-US"/>
        </w:rPr>
        <w:t>9</w:t>
      </w:r>
      <w:r w:rsidR="00293AAF" w:rsidRPr="00B1682B">
        <w:rPr>
          <w:rFonts w:ascii="Times New Roman" w:hAnsi="Times New Roman" w:cs="Times New Roman"/>
          <w:bCs/>
          <w:sz w:val="24"/>
          <w:szCs w:val="24"/>
          <w:lang w:val="en-US"/>
        </w:rPr>
        <w:t>2</w:t>
      </w:r>
      <w:r w:rsidRPr="00B1682B">
        <w:rPr>
          <w:rFonts w:ascii="Times New Roman" w:hAnsi="Times New Roman" w:cs="Times New Roman"/>
          <w:bCs/>
          <w:sz w:val="24"/>
          <w:szCs w:val="24"/>
          <w:lang w:val="en-US"/>
        </w:rPr>
        <w:t xml:space="preserve">, </w:t>
      </w:r>
      <w:r w:rsidRPr="00B1682B">
        <w:rPr>
          <w:rFonts w:ascii="Times New Roman" w:hAnsi="Times New Roman" w:cs="Times New Roman"/>
          <w:bCs/>
          <w:i/>
          <w:iCs/>
          <w:sz w:val="24"/>
          <w:szCs w:val="24"/>
          <w:lang w:val="en-US"/>
        </w:rPr>
        <w:t xml:space="preserve">p = </w:t>
      </w:r>
      <w:r w:rsidRPr="00B1682B">
        <w:rPr>
          <w:rFonts w:ascii="Times New Roman" w:hAnsi="Times New Roman" w:cs="Times New Roman"/>
          <w:bCs/>
          <w:sz w:val="24"/>
          <w:szCs w:val="24"/>
          <w:lang w:val="en-US"/>
        </w:rPr>
        <w:t>.</w:t>
      </w:r>
      <w:r w:rsidR="00562D25" w:rsidRPr="00B1682B">
        <w:rPr>
          <w:rFonts w:ascii="Times New Roman" w:hAnsi="Times New Roman" w:cs="Times New Roman"/>
          <w:bCs/>
          <w:sz w:val="24"/>
          <w:szCs w:val="24"/>
          <w:lang w:val="en-US"/>
        </w:rPr>
        <w:t>0</w:t>
      </w:r>
      <w:r w:rsidR="00BC2C5F">
        <w:rPr>
          <w:rFonts w:ascii="Times New Roman" w:hAnsi="Times New Roman" w:cs="Times New Roman"/>
          <w:bCs/>
          <w:sz w:val="24"/>
          <w:szCs w:val="24"/>
          <w:lang w:val="en-US"/>
        </w:rPr>
        <w:t>55</w:t>
      </w:r>
      <w:r w:rsidRPr="00B1682B">
        <w:rPr>
          <w:rFonts w:ascii="Times New Roman" w:hAnsi="Times New Roman" w:cs="Times New Roman"/>
          <w:bCs/>
          <w:sz w:val="24"/>
          <w:szCs w:val="24"/>
          <w:lang w:val="en-US"/>
        </w:rPr>
        <w:t xml:space="preserve">. For </w:t>
      </w:r>
      <w:r w:rsidRPr="00B1682B">
        <w:rPr>
          <w:rFonts w:ascii="Times New Roman" w:hAnsi="Times New Roman" w:cs="Times New Roman"/>
          <w:bCs/>
          <w:i/>
          <w:iCs/>
          <w:sz w:val="24"/>
          <w:szCs w:val="24"/>
          <w:lang w:val="en-US"/>
        </w:rPr>
        <w:t>organization</w:t>
      </w:r>
      <w:r w:rsidR="00C72E5E" w:rsidRPr="00B1682B">
        <w:rPr>
          <w:rFonts w:ascii="Times New Roman" w:hAnsi="Times New Roman" w:cs="Times New Roman"/>
          <w:bCs/>
          <w:i/>
          <w:iCs/>
          <w:sz w:val="24"/>
          <w:szCs w:val="24"/>
          <w:lang w:val="en-US"/>
        </w:rPr>
        <w:t>al</w:t>
      </w:r>
      <w:r w:rsidRPr="00B1682B">
        <w:rPr>
          <w:rFonts w:ascii="Times New Roman" w:hAnsi="Times New Roman" w:cs="Times New Roman"/>
          <w:bCs/>
          <w:i/>
          <w:iCs/>
          <w:sz w:val="24"/>
          <w:szCs w:val="24"/>
          <w:lang w:val="en-US"/>
        </w:rPr>
        <w:t xml:space="preserve"> goals</w:t>
      </w:r>
      <w:r w:rsidRPr="00B1682B">
        <w:rPr>
          <w:rFonts w:ascii="Times New Roman" w:hAnsi="Times New Roman" w:cs="Times New Roman"/>
          <w:bCs/>
          <w:sz w:val="24"/>
          <w:szCs w:val="24"/>
          <w:lang w:val="en-US"/>
        </w:rPr>
        <w:t xml:space="preserve">, the Communal Organizational Nostalgia × Goal Importance interaction was not significant, </w:t>
      </w:r>
      <w:r w:rsidRPr="00B1682B">
        <w:rPr>
          <w:rFonts w:ascii="Times New Roman" w:hAnsi="Times New Roman" w:cs="Times New Roman"/>
          <w:bCs/>
          <w:i/>
          <w:iCs/>
          <w:sz w:val="24"/>
          <w:szCs w:val="24"/>
          <w:lang w:val="en-US"/>
        </w:rPr>
        <w:t>b</w:t>
      </w:r>
      <w:r w:rsidRPr="00B1682B">
        <w:rPr>
          <w:rFonts w:ascii="Times New Roman" w:hAnsi="Times New Roman" w:cs="Times New Roman"/>
          <w:bCs/>
          <w:sz w:val="24"/>
          <w:szCs w:val="24"/>
          <w:lang w:val="en-US"/>
        </w:rPr>
        <w:t xml:space="preserve"> = 0.0</w:t>
      </w:r>
      <w:r w:rsidR="007B2BB8" w:rsidRPr="00B1682B">
        <w:rPr>
          <w:rFonts w:ascii="Times New Roman" w:hAnsi="Times New Roman" w:cs="Times New Roman"/>
          <w:bCs/>
          <w:sz w:val="24"/>
          <w:szCs w:val="24"/>
          <w:lang w:val="en-US"/>
        </w:rPr>
        <w:t>2</w:t>
      </w:r>
      <w:r w:rsidRPr="00B1682B">
        <w:rPr>
          <w:rFonts w:ascii="Times New Roman" w:hAnsi="Times New Roman" w:cs="Times New Roman"/>
          <w:bCs/>
          <w:sz w:val="24"/>
          <w:szCs w:val="24"/>
          <w:lang w:val="en-US"/>
        </w:rPr>
        <w:t>, 95% CI = [-0.1</w:t>
      </w:r>
      <w:r w:rsidR="00FA1F1A" w:rsidRPr="00B1682B">
        <w:rPr>
          <w:rFonts w:ascii="Times New Roman" w:hAnsi="Times New Roman" w:cs="Times New Roman"/>
          <w:bCs/>
          <w:sz w:val="24"/>
          <w:szCs w:val="24"/>
          <w:lang w:val="en-US"/>
        </w:rPr>
        <w:t>6</w:t>
      </w:r>
      <w:r w:rsidRPr="00B1682B">
        <w:rPr>
          <w:rFonts w:ascii="Times New Roman" w:hAnsi="Times New Roman" w:cs="Times New Roman"/>
          <w:bCs/>
          <w:sz w:val="24"/>
          <w:szCs w:val="24"/>
          <w:lang w:val="en-US"/>
        </w:rPr>
        <w:t>, 0.2</w:t>
      </w:r>
      <w:r w:rsidR="00E27D74">
        <w:rPr>
          <w:rFonts w:ascii="Times New Roman" w:hAnsi="Times New Roman" w:cs="Times New Roman"/>
          <w:bCs/>
          <w:sz w:val="24"/>
          <w:szCs w:val="24"/>
          <w:lang w:val="en-US"/>
        </w:rPr>
        <w:t>0</w:t>
      </w:r>
      <w:r w:rsidRPr="00B1682B">
        <w:rPr>
          <w:rFonts w:ascii="Times New Roman" w:hAnsi="Times New Roman" w:cs="Times New Roman"/>
          <w:bCs/>
          <w:sz w:val="24"/>
          <w:szCs w:val="24"/>
          <w:lang w:val="en-US"/>
        </w:rPr>
        <w:t xml:space="preserve">], </w:t>
      </w:r>
      <w:r w:rsidRPr="00B1682B">
        <w:rPr>
          <w:rFonts w:ascii="Times New Roman" w:hAnsi="Times New Roman" w:cs="Times New Roman"/>
          <w:bCs/>
          <w:i/>
          <w:iCs/>
          <w:sz w:val="24"/>
          <w:szCs w:val="24"/>
          <w:lang w:val="en-US"/>
        </w:rPr>
        <w:t xml:space="preserve">Z = </w:t>
      </w:r>
      <w:r w:rsidRPr="00B1682B">
        <w:rPr>
          <w:rFonts w:ascii="Times New Roman" w:hAnsi="Times New Roman" w:cs="Times New Roman"/>
          <w:bCs/>
          <w:sz w:val="24"/>
          <w:szCs w:val="24"/>
          <w:lang w:val="en-US"/>
        </w:rPr>
        <w:t>0.</w:t>
      </w:r>
      <w:r w:rsidR="00FA1F1A" w:rsidRPr="00B1682B">
        <w:rPr>
          <w:rFonts w:ascii="Times New Roman" w:hAnsi="Times New Roman" w:cs="Times New Roman"/>
          <w:bCs/>
          <w:sz w:val="24"/>
          <w:szCs w:val="24"/>
          <w:lang w:val="en-US"/>
        </w:rPr>
        <w:t>2</w:t>
      </w:r>
      <w:r w:rsidR="00E27D74">
        <w:rPr>
          <w:rFonts w:ascii="Times New Roman" w:hAnsi="Times New Roman" w:cs="Times New Roman"/>
          <w:bCs/>
          <w:sz w:val="24"/>
          <w:szCs w:val="24"/>
          <w:lang w:val="en-US"/>
        </w:rPr>
        <w:t>2</w:t>
      </w:r>
      <w:r w:rsidRPr="00B1682B">
        <w:rPr>
          <w:rFonts w:ascii="Times New Roman" w:hAnsi="Times New Roman" w:cs="Times New Roman"/>
          <w:bCs/>
          <w:sz w:val="24"/>
          <w:szCs w:val="24"/>
          <w:lang w:val="en-US"/>
        </w:rPr>
        <w:t xml:space="preserve">, </w:t>
      </w:r>
      <w:r w:rsidRPr="00B1682B">
        <w:rPr>
          <w:rFonts w:ascii="Times New Roman" w:hAnsi="Times New Roman" w:cs="Times New Roman"/>
          <w:bCs/>
          <w:i/>
          <w:iCs/>
          <w:sz w:val="24"/>
          <w:szCs w:val="24"/>
          <w:lang w:val="en-US"/>
        </w:rPr>
        <w:t xml:space="preserve">p = </w:t>
      </w:r>
      <w:r w:rsidRPr="00B1682B">
        <w:rPr>
          <w:rFonts w:ascii="Times New Roman" w:hAnsi="Times New Roman" w:cs="Times New Roman"/>
          <w:bCs/>
          <w:sz w:val="24"/>
          <w:szCs w:val="24"/>
          <w:lang w:val="en-US"/>
        </w:rPr>
        <w:t>.</w:t>
      </w:r>
      <w:r w:rsidR="00E60E50" w:rsidRPr="00B1682B">
        <w:rPr>
          <w:rFonts w:ascii="Times New Roman" w:hAnsi="Times New Roman" w:cs="Times New Roman"/>
          <w:bCs/>
          <w:sz w:val="24"/>
          <w:szCs w:val="24"/>
          <w:lang w:val="en-US"/>
        </w:rPr>
        <w:t>8</w:t>
      </w:r>
      <w:r w:rsidR="00C12FE0">
        <w:rPr>
          <w:rFonts w:ascii="Times New Roman" w:hAnsi="Times New Roman" w:cs="Times New Roman"/>
          <w:bCs/>
          <w:sz w:val="24"/>
          <w:szCs w:val="24"/>
          <w:lang w:val="en-US"/>
        </w:rPr>
        <w:t>29</w:t>
      </w:r>
      <w:r w:rsidR="00FA1F1A" w:rsidRPr="00B1682B">
        <w:rPr>
          <w:rFonts w:ascii="Times New Roman" w:hAnsi="Times New Roman" w:cs="Times New Roman"/>
          <w:bCs/>
          <w:sz w:val="24"/>
          <w:szCs w:val="24"/>
          <w:lang w:val="en-US"/>
        </w:rPr>
        <w:t>.</w:t>
      </w:r>
      <w:r w:rsidRPr="00B1682B">
        <w:rPr>
          <w:rFonts w:ascii="Times New Roman" w:hAnsi="Times New Roman" w:cs="Times New Roman"/>
          <w:bCs/>
          <w:sz w:val="24"/>
          <w:szCs w:val="24"/>
          <w:lang w:val="en-US"/>
        </w:rPr>
        <w:t xml:space="preserve"> </w:t>
      </w:r>
      <w:r w:rsidR="002011E0" w:rsidRPr="00B1682B">
        <w:rPr>
          <w:rFonts w:ascii="Times New Roman" w:hAnsi="Times New Roman" w:cs="Times New Roman"/>
          <w:bCs/>
          <w:sz w:val="24"/>
          <w:szCs w:val="24"/>
          <w:lang w:val="en-US"/>
        </w:rPr>
        <w:t>Here</w:t>
      </w:r>
      <w:r w:rsidRPr="00B1682B">
        <w:rPr>
          <w:rFonts w:ascii="Times New Roman" w:hAnsi="Times New Roman" w:cs="Times New Roman"/>
          <w:bCs/>
          <w:sz w:val="24"/>
          <w:szCs w:val="24"/>
          <w:lang w:val="en-US"/>
        </w:rPr>
        <w:t>, the effect of goal importance was significant</w:t>
      </w:r>
      <w:r w:rsidR="002E7A4F" w:rsidRPr="00B1682B">
        <w:rPr>
          <w:rFonts w:ascii="Times New Roman" w:hAnsi="Times New Roman" w:cs="Times New Roman"/>
          <w:bCs/>
          <w:sz w:val="24"/>
          <w:szCs w:val="24"/>
          <w:lang w:val="en-US"/>
        </w:rPr>
        <w:t xml:space="preserve"> (i.e., important goals prioritized over less important ones)</w:t>
      </w:r>
      <w:r w:rsidRPr="00B1682B">
        <w:rPr>
          <w:rFonts w:ascii="Times New Roman" w:hAnsi="Times New Roman" w:cs="Times New Roman"/>
          <w:bCs/>
          <w:sz w:val="24"/>
          <w:szCs w:val="24"/>
          <w:lang w:val="en-US"/>
        </w:rPr>
        <w:t xml:space="preserve">, </w:t>
      </w:r>
      <w:r w:rsidR="00F410C5" w:rsidRPr="00B1682B">
        <w:rPr>
          <w:rFonts w:ascii="Times New Roman" w:hAnsi="Times New Roman" w:cs="Times New Roman"/>
          <w:bCs/>
          <w:i/>
          <w:iCs/>
          <w:sz w:val="24"/>
          <w:szCs w:val="24"/>
          <w:lang w:val="en-US"/>
        </w:rPr>
        <w:t>b</w:t>
      </w:r>
      <w:r w:rsidR="00F410C5" w:rsidRPr="00B1682B">
        <w:rPr>
          <w:rFonts w:ascii="Times New Roman" w:hAnsi="Times New Roman" w:cs="Times New Roman"/>
          <w:bCs/>
          <w:sz w:val="24"/>
          <w:szCs w:val="24"/>
          <w:lang w:val="en-US"/>
        </w:rPr>
        <w:t xml:space="preserve"> = 0.7</w:t>
      </w:r>
      <w:r w:rsidR="00EE3E4B">
        <w:rPr>
          <w:rFonts w:ascii="Times New Roman" w:hAnsi="Times New Roman" w:cs="Times New Roman"/>
          <w:bCs/>
          <w:sz w:val="24"/>
          <w:szCs w:val="24"/>
          <w:lang w:val="en-US"/>
        </w:rPr>
        <w:t>7</w:t>
      </w:r>
      <w:r w:rsidR="00F410C5" w:rsidRPr="00B1682B">
        <w:rPr>
          <w:rFonts w:ascii="Times New Roman" w:hAnsi="Times New Roman" w:cs="Times New Roman"/>
          <w:bCs/>
          <w:sz w:val="24"/>
          <w:szCs w:val="24"/>
          <w:lang w:val="en-US"/>
        </w:rPr>
        <w:t>, 95% CI = [0.</w:t>
      </w:r>
      <w:r w:rsidR="00EE3E4B">
        <w:rPr>
          <w:rFonts w:ascii="Times New Roman" w:hAnsi="Times New Roman" w:cs="Times New Roman"/>
          <w:bCs/>
          <w:sz w:val="24"/>
          <w:szCs w:val="24"/>
          <w:lang w:val="en-US"/>
        </w:rPr>
        <w:t>48</w:t>
      </w:r>
      <w:r w:rsidR="00F410C5" w:rsidRPr="00B1682B">
        <w:rPr>
          <w:rFonts w:ascii="Times New Roman" w:hAnsi="Times New Roman" w:cs="Times New Roman"/>
          <w:bCs/>
          <w:sz w:val="24"/>
          <w:szCs w:val="24"/>
          <w:lang w:val="en-US"/>
        </w:rPr>
        <w:t>, 1.0</w:t>
      </w:r>
      <w:r w:rsidR="00EE3E4B">
        <w:rPr>
          <w:rFonts w:ascii="Times New Roman" w:hAnsi="Times New Roman" w:cs="Times New Roman"/>
          <w:bCs/>
          <w:sz w:val="24"/>
          <w:szCs w:val="24"/>
          <w:lang w:val="en-US"/>
        </w:rPr>
        <w:t>5</w:t>
      </w:r>
      <w:r w:rsidR="00F410C5" w:rsidRPr="00B1682B">
        <w:rPr>
          <w:rFonts w:ascii="Times New Roman" w:hAnsi="Times New Roman" w:cs="Times New Roman"/>
          <w:bCs/>
          <w:sz w:val="24"/>
          <w:szCs w:val="24"/>
          <w:lang w:val="en-US"/>
        </w:rPr>
        <w:t xml:space="preserve">], </w:t>
      </w:r>
      <w:r w:rsidR="00F410C5" w:rsidRPr="00B1682B">
        <w:rPr>
          <w:rFonts w:ascii="Times New Roman" w:hAnsi="Times New Roman" w:cs="Times New Roman"/>
          <w:bCs/>
          <w:i/>
          <w:iCs/>
          <w:sz w:val="24"/>
          <w:szCs w:val="24"/>
          <w:lang w:val="en-US"/>
        </w:rPr>
        <w:t xml:space="preserve">Z = </w:t>
      </w:r>
      <w:r w:rsidR="00F410C5" w:rsidRPr="00B1682B">
        <w:rPr>
          <w:rFonts w:ascii="Times New Roman" w:hAnsi="Times New Roman" w:cs="Times New Roman"/>
          <w:bCs/>
          <w:sz w:val="24"/>
          <w:szCs w:val="24"/>
          <w:lang w:val="en-US"/>
        </w:rPr>
        <w:t>5.</w:t>
      </w:r>
      <w:r w:rsidR="00EE3E4B">
        <w:rPr>
          <w:rFonts w:ascii="Times New Roman" w:hAnsi="Times New Roman" w:cs="Times New Roman"/>
          <w:bCs/>
          <w:sz w:val="24"/>
          <w:szCs w:val="24"/>
          <w:lang w:val="en-US"/>
        </w:rPr>
        <w:t>21</w:t>
      </w:r>
      <w:r w:rsidR="00F410C5" w:rsidRPr="00B1682B">
        <w:rPr>
          <w:rFonts w:ascii="Times New Roman" w:hAnsi="Times New Roman" w:cs="Times New Roman"/>
          <w:bCs/>
          <w:sz w:val="24"/>
          <w:szCs w:val="24"/>
          <w:lang w:val="en-US"/>
        </w:rPr>
        <w:t xml:space="preserve">, </w:t>
      </w:r>
      <w:r w:rsidR="00F410C5" w:rsidRPr="00B1682B">
        <w:rPr>
          <w:rFonts w:ascii="Times New Roman" w:hAnsi="Times New Roman" w:cs="Times New Roman"/>
          <w:bCs/>
          <w:i/>
          <w:iCs/>
          <w:sz w:val="24"/>
          <w:szCs w:val="24"/>
          <w:lang w:val="en-US"/>
        </w:rPr>
        <w:t xml:space="preserve">p </w:t>
      </w:r>
      <w:r w:rsidR="00F410C5" w:rsidRPr="00B1682B">
        <w:rPr>
          <w:rFonts w:ascii="Times New Roman" w:hAnsi="Times New Roman" w:cs="Times New Roman"/>
          <w:bCs/>
          <w:sz w:val="24"/>
          <w:szCs w:val="24"/>
          <w:lang w:val="en-US"/>
        </w:rPr>
        <w:t xml:space="preserve">&lt; .001, </w:t>
      </w:r>
      <w:r w:rsidRPr="00B1682B">
        <w:rPr>
          <w:rFonts w:ascii="Times New Roman" w:hAnsi="Times New Roman" w:cs="Times New Roman"/>
          <w:bCs/>
          <w:sz w:val="24"/>
          <w:szCs w:val="24"/>
          <w:lang w:val="en-US"/>
        </w:rPr>
        <w:t xml:space="preserve">and </w:t>
      </w:r>
      <w:r w:rsidR="002011E0" w:rsidRPr="00B1682B">
        <w:rPr>
          <w:rFonts w:ascii="Times New Roman" w:hAnsi="Times New Roman" w:cs="Times New Roman"/>
          <w:bCs/>
          <w:sz w:val="24"/>
          <w:szCs w:val="24"/>
          <w:lang w:val="en-US"/>
        </w:rPr>
        <w:t>un</w:t>
      </w:r>
      <w:r w:rsidRPr="00B1682B">
        <w:rPr>
          <w:rFonts w:ascii="Times New Roman" w:hAnsi="Times New Roman" w:cs="Times New Roman"/>
          <w:bCs/>
          <w:sz w:val="24"/>
          <w:szCs w:val="24"/>
          <w:lang w:val="en-US"/>
        </w:rPr>
        <w:t>qualified by organizational nostalgia.</w:t>
      </w:r>
      <w:r w:rsidR="00B84B5B" w:rsidRPr="00B1682B">
        <w:rPr>
          <w:rFonts w:ascii="Times New Roman" w:hAnsi="Times New Roman" w:cs="Times New Roman"/>
          <w:bCs/>
          <w:sz w:val="24"/>
          <w:szCs w:val="24"/>
          <w:lang w:val="en-US"/>
        </w:rPr>
        <w:t xml:space="preserve"> These results </w:t>
      </w:r>
      <w:r w:rsidR="00031971" w:rsidRPr="00B1682B">
        <w:rPr>
          <w:rFonts w:ascii="Times New Roman" w:hAnsi="Times New Roman" w:cs="Times New Roman"/>
          <w:bCs/>
          <w:sz w:val="24"/>
          <w:szCs w:val="24"/>
          <w:lang w:val="en-US"/>
        </w:rPr>
        <w:t xml:space="preserve">are consistent with </w:t>
      </w:r>
      <w:r w:rsidR="0095162C" w:rsidRPr="00B1682B">
        <w:rPr>
          <w:rFonts w:ascii="Times New Roman" w:hAnsi="Times New Roman" w:cs="Times New Roman"/>
          <w:bCs/>
          <w:sz w:val="24"/>
          <w:szCs w:val="24"/>
          <w:lang w:val="en-US"/>
        </w:rPr>
        <w:t>hypotheses H1</w:t>
      </w:r>
      <w:r w:rsidR="001B586B" w:rsidRPr="009A16A9">
        <w:rPr>
          <w:rFonts w:ascii="Times New Roman" w:hAnsi="Times New Roman" w:cs="Times New Roman"/>
          <w:color w:val="333333"/>
          <w:sz w:val="24"/>
          <w:szCs w:val="24"/>
          <w:shd w:val="clear" w:color="auto" w:fill="FFFFFF"/>
          <w:lang w:val="en-GB"/>
        </w:rPr>
        <w:t>–</w:t>
      </w:r>
      <w:r w:rsidR="0095162C" w:rsidRPr="00B1682B">
        <w:rPr>
          <w:rFonts w:ascii="Times New Roman" w:hAnsi="Times New Roman" w:cs="Times New Roman"/>
          <w:bCs/>
          <w:sz w:val="24"/>
          <w:szCs w:val="24"/>
          <w:lang w:val="en-US"/>
        </w:rPr>
        <w:t>H2</w:t>
      </w:r>
      <w:r w:rsidR="00D50A38" w:rsidRPr="00B1682B">
        <w:rPr>
          <w:rFonts w:ascii="Times New Roman" w:hAnsi="Times New Roman" w:cs="Times New Roman"/>
          <w:bCs/>
          <w:sz w:val="24"/>
          <w:szCs w:val="24"/>
          <w:lang w:val="en-US"/>
        </w:rPr>
        <w:t>.</w:t>
      </w:r>
      <w:r w:rsidR="00A749C9">
        <w:rPr>
          <w:rFonts w:ascii="Times New Roman" w:hAnsi="Times New Roman" w:cs="Times New Roman"/>
          <w:bCs/>
          <w:sz w:val="24"/>
          <w:szCs w:val="24"/>
          <w:vertAlign w:val="superscript"/>
          <w:lang w:val="en-US"/>
        </w:rPr>
        <w:t>4</w:t>
      </w:r>
    </w:p>
    <w:p w14:paraId="1F57F48B" w14:textId="0A25DBA1" w:rsidR="00D60FDB" w:rsidRPr="009A16A9" w:rsidRDefault="00B84B5B" w:rsidP="00623DFE">
      <w:pPr>
        <w:pStyle w:val="NoSpacing"/>
        <w:widowControl w:val="0"/>
        <w:suppressLineNumbers/>
        <w:suppressAutoHyphens/>
        <w:spacing w:line="480" w:lineRule="exact"/>
        <w:contextualSpacing/>
        <w:rPr>
          <w:rFonts w:ascii="Times New Roman" w:hAnsi="Times New Roman" w:cs="Times New Roman"/>
          <w:i/>
          <w:iCs/>
          <w:sz w:val="24"/>
          <w:szCs w:val="24"/>
          <w:lang w:val="en-US"/>
        </w:rPr>
      </w:pPr>
      <w:r w:rsidRPr="009A16A9">
        <w:rPr>
          <w:rFonts w:ascii="Times New Roman" w:hAnsi="Times New Roman" w:cs="Times New Roman"/>
          <w:b/>
          <w:bCs/>
          <w:i/>
          <w:iCs/>
          <w:sz w:val="24"/>
          <w:szCs w:val="24"/>
          <w:lang w:val="en-US"/>
        </w:rPr>
        <w:t xml:space="preserve">Supplementary </w:t>
      </w:r>
      <w:r w:rsidR="00D60FDB" w:rsidRPr="009A16A9">
        <w:rPr>
          <w:rFonts w:ascii="Times New Roman" w:hAnsi="Times New Roman" w:cs="Times New Roman"/>
          <w:b/>
          <w:bCs/>
          <w:i/>
          <w:iCs/>
          <w:sz w:val="24"/>
          <w:szCs w:val="24"/>
          <w:lang w:val="en-US"/>
        </w:rPr>
        <w:t>A</w:t>
      </w:r>
      <w:r w:rsidRPr="009A16A9">
        <w:rPr>
          <w:rFonts w:ascii="Times New Roman" w:hAnsi="Times New Roman" w:cs="Times New Roman"/>
          <w:b/>
          <w:bCs/>
          <w:i/>
          <w:iCs/>
          <w:sz w:val="24"/>
          <w:szCs w:val="24"/>
          <w:lang w:val="en-US"/>
        </w:rPr>
        <w:t>nalyses</w:t>
      </w:r>
    </w:p>
    <w:p w14:paraId="3611ACE6" w14:textId="5AB5C4C9" w:rsidR="00BC0C7D" w:rsidRPr="009A16A9" w:rsidRDefault="0047094D"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9A16A9">
        <w:rPr>
          <w:rFonts w:ascii="Times New Roman" w:hAnsi="Times New Roman" w:cs="Times New Roman"/>
          <w:bCs/>
          <w:sz w:val="24"/>
          <w:szCs w:val="24"/>
          <w:lang w:val="en-US"/>
        </w:rPr>
        <w:t>We next turned to the relative roles of o</w:t>
      </w:r>
      <w:r w:rsidR="00BC0C7D" w:rsidRPr="009A16A9">
        <w:rPr>
          <w:rFonts w:ascii="Times New Roman" w:hAnsi="Times New Roman" w:cs="Times New Roman"/>
          <w:bCs/>
          <w:sz w:val="24"/>
          <w:szCs w:val="24"/>
          <w:lang w:val="en-US"/>
        </w:rPr>
        <w:t xml:space="preserve">rganizational </w:t>
      </w:r>
      <w:r w:rsidRPr="009A16A9">
        <w:rPr>
          <w:rFonts w:ascii="Times New Roman" w:hAnsi="Times New Roman" w:cs="Times New Roman"/>
          <w:bCs/>
          <w:sz w:val="24"/>
          <w:szCs w:val="24"/>
          <w:lang w:val="en-US"/>
        </w:rPr>
        <w:t xml:space="preserve">and personal </w:t>
      </w:r>
      <w:r w:rsidR="00BC0C7D" w:rsidRPr="009A16A9">
        <w:rPr>
          <w:rFonts w:ascii="Times New Roman" w:hAnsi="Times New Roman" w:cs="Times New Roman"/>
          <w:bCs/>
          <w:sz w:val="24"/>
          <w:szCs w:val="24"/>
          <w:lang w:val="en-US"/>
        </w:rPr>
        <w:t>nostalgia</w:t>
      </w:r>
      <w:r w:rsidR="00BC0C7D" w:rsidRPr="009A16A9">
        <w:rPr>
          <w:rFonts w:ascii="Times New Roman" w:hAnsi="Times New Roman" w:cs="Times New Roman"/>
          <w:bCs/>
          <w:i/>
          <w:iCs/>
          <w:sz w:val="24"/>
          <w:szCs w:val="24"/>
          <w:lang w:val="en-US"/>
        </w:rPr>
        <w:t xml:space="preserve">. </w:t>
      </w:r>
      <w:r w:rsidR="001B586B" w:rsidRPr="009A16A9">
        <w:rPr>
          <w:rFonts w:ascii="Times New Roman" w:hAnsi="Times New Roman" w:cs="Times New Roman"/>
          <w:bCs/>
          <w:sz w:val="24"/>
          <w:szCs w:val="24"/>
          <w:lang w:val="en-US"/>
        </w:rPr>
        <w:t>Based on o</w:t>
      </w:r>
      <w:r w:rsidR="00BC0C7D" w:rsidRPr="009A16A9">
        <w:rPr>
          <w:rFonts w:ascii="Times New Roman" w:hAnsi="Times New Roman" w:cs="Times New Roman"/>
          <w:bCs/>
          <w:sz w:val="24"/>
          <w:szCs w:val="24"/>
          <w:lang w:val="en-US"/>
        </w:rPr>
        <w:t>ur reasoning</w:t>
      </w:r>
      <w:r w:rsidR="001B586B" w:rsidRPr="009A16A9">
        <w:rPr>
          <w:rFonts w:ascii="Times New Roman" w:hAnsi="Times New Roman" w:cs="Times New Roman"/>
          <w:bCs/>
          <w:sz w:val="24"/>
          <w:szCs w:val="24"/>
          <w:lang w:val="en-US"/>
        </w:rPr>
        <w:t xml:space="preserve">, </w:t>
      </w:r>
      <w:r w:rsidR="00BC0C7D" w:rsidRPr="009A16A9">
        <w:rPr>
          <w:rFonts w:ascii="Times New Roman" w:hAnsi="Times New Roman" w:cs="Times New Roman"/>
          <w:bCs/>
          <w:sz w:val="24"/>
          <w:szCs w:val="24"/>
          <w:lang w:val="en-US"/>
        </w:rPr>
        <w:t xml:space="preserve">the role of nostalgia in </w:t>
      </w:r>
      <w:r w:rsidR="002E7A4F" w:rsidRPr="009A16A9">
        <w:rPr>
          <w:rFonts w:ascii="Times New Roman" w:hAnsi="Times New Roman" w:cs="Times New Roman"/>
          <w:bCs/>
          <w:sz w:val="24"/>
          <w:szCs w:val="24"/>
          <w:lang w:val="en-US"/>
        </w:rPr>
        <w:t>goal prioritization</w:t>
      </w:r>
      <w:r w:rsidR="00BC0C7D" w:rsidRPr="009A16A9">
        <w:rPr>
          <w:rFonts w:ascii="Times New Roman" w:hAnsi="Times New Roman" w:cs="Times New Roman"/>
          <w:bCs/>
          <w:sz w:val="24"/>
          <w:szCs w:val="24"/>
          <w:lang w:val="en-US"/>
        </w:rPr>
        <w:t xml:space="preserve"> </w:t>
      </w:r>
      <w:r w:rsidR="001B586B" w:rsidRPr="009A16A9">
        <w:rPr>
          <w:rFonts w:ascii="Times New Roman" w:hAnsi="Times New Roman" w:cs="Times New Roman"/>
          <w:bCs/>
          <w:sz w:val="24"/>
          <w:szCs w:val="24"/>
          <w:lang w:val="en-US"/>
        </w:rPr>
        <w:t xml:space="preserve">should be </w:t>
      </w:r>
      <w:r w:rsidR="00BC0C7D" w:rsidRPr="009A16A9">
        <w:rPr>
          <w:rFonts w:ascii="Times New Roman" w:hAnsi="Times New Roman" w:cs="Times New Roman"/>
          <w:bCs/>
          <w:sz w:val="24"/>
          <w:szCs w:val="24"/>
          <w:lang w:val="en-US"/>
        </w:rPr>
        <w:t xml:space="preserve">specific to organizational nostalgia. </w:t>
      </w:r>
      <w:r w:rsidRPr="009A16A9">
        <w:rPr>
          <w:rFonts w:ascii="Times New Roman" w:hAnsi="Times New Roman" w:cs="Times New Roman"/>
          <w:bCs/>
          <w:sz w:val="24"/>
          <w:szCs w:val="24"/>
          <w:lang w:val="en-US"/>
        </w:rPr>
        <w:t xml:space="preserve">The results </w:t>
      </w:r>
      <w:r w:rsidR="00BC0C7D" w:rsidRPr="009A16A9">
        <w:rPr>
          <w:rFonts w:ascii="Times New Roman" w:hAnsi="Times New Roman" w:cs="Times New Roman"/>
          <w:bCs/>
          <w:sz w:val="24"/>
          <w:szCs w:val="24"/>
          <w:lang w:val="en-US"/>
        </w:rPr>
        <w:t xml:space="preserve">supported this reasoning. In an analysis </w:t>
      </w:r>
      <w:r w:rsidRPr="009A16A9">
        <w:rPr>
          <w:rFonts w:ascii="Times New Roman" w:hAnsi="Times New Roman" w:cs="Times New Roman"/>
          <w:bCs/>
          <w:sz w:val="24"/>
          <w:szCs w:val="24"/>
          <w:lang w:val="en-US"/>
        </w:rPr>
        <w:t>in which we included</w:t>
      </w:r>
      <w:r w:rsidR="00BC0C7D" w:rsidRPr="009A16A9">
        <w:rPr>
          <w:rFonts w:ascii="Times New Roman" w:hAnsi="Times New Roman" w:cs="Times New Roman"/>
          <w:bCs/>
          <w:sz w:val="24"/>
          <w:szCs w:val="24"/>
          <w:lang w:val="en-US"/>
        </w:rPr>
        <w:t xml:space="preserve"> both the Communal Organizational Nostalgia × Goal Source × Goal Importance interaction and the Personal Nostalgia × Goal Source × Goal Importance interaction (</w:t>
      </w:r>
      <w:r w:rsidR="00FD13EF" w:rsidRPr="009A16A9">
        <w:rPr>
          <w:rFonts w:ascii="Times New Roman" w:hAnsi="Times New Roman" w:cs="Times New Roman"/>
          <w:bCs/>
          <w:sz w:val="24"/>
          <w:szCs w:val="24"/>
          <w:lang w:val="en-US"/>
        </w:rPr>
        <w:t xml:space="preserve">along with </w:t>
      </w:r>
      <w:r w:rsidR="00BC0C7D" w:rsidRPr="009A16A9">
        <w:rPr>
          <w:rFonts w:ascii="Times New Roman" w:hAnsi="Times New Roman" w:cs="Times New Roman"/>
          <w:bCs/>
          <w:sz w:val="24"/>
          <w:szCs w:val="24"/>
          <w:lang w:val="en-US"/>
        </w:rPr>
        <w:t xml:space="preserve">all constituent lower-order effects), </w:t>
      </w:r>
      <w:r w:rsidR="002E7A4F" w:rsidRPr="009A16A9">
        <w:rPr>
          <w:rFonts w:ascii="Times New Roman" w:hAnsi="Times New Roman" w:cs="Times New Roman"/>
          <w:bCs/>
          <w:sz w:val="24"/>
          <w:szCs w:val="24"/>
          <w:lang w:val="en-US"/>
        </w:rPr>
        <w:t>the latter interaction was not significant</w:t>
      </w:r>
      <w:r w:rsidR="00B663E8" w:rsidRPr="009A16A9">
        <w:rPr>
          <w:rFonts w:ascii="Times New Roman" w:hAnsi="Times New Roman" w:cs="Times New Roman"/>
          <w:bCs/>
          <w:sz w:val="24"/>
          <w:szCs w:val="24"/>
          <w:lang w:val="en-US"/>
        </w:rPr>
        <w:t>,</w:t>
      </w:r>
      <w:r w:rsidR="00BC0C7D" w:rsidRPr="009A16A9">
        <w:rPr>
          <w:rFonts w:ascii="Times New Roman" w:hAnsi="Times New Roman" w:cs="Times New Roman"/>
          <w:bCs/>
          <w:sz w:val="24"/>
          <w:szCs w:val="24"/>
          <w:lang w:val="en-US"/>
        </w:rPr>
        <w:t xml:space="preserve"> </w:t>
      </w:r>
      <w:r w:rsidR="00BC0C7D" w:rsidRPr="009A16A9">
        <w:rPr>
          <w:rFonts w:ascii="Times New Roman" w:hAnsi="Times New Roman" w:cs="Times New Roman"/>
          <w:bCs/>
          <w:i/>
          <w:iCs/>
          <w:sz w:val="24"/>
          <w:szCs w:val="24"/>
          <w:lang w:val="en-US"/>
        </w:rPr>
        <w:t>b</w:t>
      </w:r>
      <w:r w:rsidR="00BC0C7D" w:rsidRPr="009A16A9">
        <w:rPr>
          <w:rFonts w:ascii="Times New Roman" w:hAnsi="Times New Roman" w:cs="Times New Roman"/>
          <w:bCs/>
          <w:sz w:val="24"/>
          <w:szCs w:val="24"/>
          <w:lang w:val="en-US"/>
        </w:rPr>
        <w:t xml:space="preserve"> = 0.</w:t>
      </w:r>
      <w:r w:rsidR="007D4082" w:rsidRPr="009A16A9">
        <w:rPr>
          <w:rFonts w:ascii="Times New Roman" w:hAnsi="Times New Roman" w:cs="Times New Roman"/>
          <w:bCs/>
          <w:sz w:val="24"/>
          <w:szCs w:val="24"/>
          <w:lang w:val="en-US"/>
        </w:rPr>
        <w:t>0</w:t>
      </w:r>
      <w:r w:rsidR="002628A6">
        <w:rPr>
          <w:rFonts w:ascii="Times New Roman" w:hAnsi="Times New Roman" w:cs="Times New Roman"/>
          <w:bCs/>
          <w:sz w:val="24"/>
          <w:szCs w:val="24"/>
          <w:lang w:val="en-US"/>
        </w:rPr>
        <w:t>4</w:t>
      </w:r>
      <w:r w:rsidR="00BC0C7D" w:rsidRPr="009A16A9">
        <w:rPr>
          <w:rFonts w:ascii="Times New Roman" w:hAnsi="Times New Roman" w:cs="Times New Roman"/>
          <w:bCs/>
          <w:sz w:val="24"/>
          <w:szCs w:val="24"/>
          <w:lang w:val="en-US"/>
        </w:rPr>
        <w:t xml:space="preserve"> [-</w:t>
      </w:r>
      <w:r w:rsidR="000C574D" w:rsidRPr="009A16A9">
        <w:rPr>
          <w:rFonts w:ascii="Times New Roman" w:hAnsi="Times New Roman" w:cs="Times New Roman"/>
          <w:bCs/>
          <w:sz w:val="24"/>
          <w:szCs w:val="24"/>
          <w:lang w:val="en-US"/>
        </w:rPr>
        <w:t>0</w:t>
      </w:r>
      <w:r w:rsidR="00BC0C7D" w:rsidRPr="009A16A9">
        <w:rPr>
          <w:rFonts w:ascii="Times New Roman" w:hAnsi="Times New Roman" w:cs="Times New Roman"/>
          <w:bCs/>
          <w:sz w:val="24"/>
          <w:szCs w:val="24"/>
          <w:lang w:val="en-US"/>
        </w:rPr>
        <w:t>.</w:t>
      </w:r>
      <w:r w:rsidR="002723BD">
        <w:rPr>
          <w:rFonts w:ascii="Times New Roman" w:hAnsi="Times New Roman" w:cs="Times New Roman"/>
          <w:bCs/>
          <w:sz w:val="24"/>
          <w:szCs w:val="24"/>
          <w:lang w:val="en-US"/>
        </w:rPr>
        <w:t>0</w:t>
      </w:r>
      <w:r w:rsidR="005B5FD2">
        <w:rPr>
          <w:rFonts w:ascii="Times New Roman" w:hAnsi="Times New Roman" w:cs="Times New Roman"/>
          <w:bCs/>
          <w:sz w:val="24"/>
          <w:szCs w:val="24"/>
          <w:lang w:val="en-US"/>
        </w:rPr>
        <w:t>9</w:t>
      </w:r>
      <w:r w:rsidR="00BC0C7D" w:rsidRPr="009A16A9">
        <w:rPr>
          <w:rFonts w:ascii="Times New Roman" w:hAnsi="Times New Roman" w:cs="Times New Roman"/>
          <w:bCs/>
          <w:sz w:val="24"/>
          <w:szCs w:val="24"/>
          <w:lang w:val="en-US"/>
        </w:rPr>
        <w:t xml:space="preserve">, </w:t>
      </w:r>
      <w:r w:rsidR="000C574D" w:rsidRPr="009A16A9">
        <w:rPr>
          <w:rFonts w:ascii="Times New Roman" w:hAnsi="Times New Roman" w:cs="Times New Roman"/>
          <w:bCs/>
          <w:sz w:val="24"/>
          <w:szCs w:val="24"/>
          <w:lang w:val="en-US"/>
        </w:rPr>
        <w:t>0</w:t>
      </w:r>
      <w:r w:rsidR="00BC0C7D" w:rsidRPr="009A16A9">
        <w:rPr>
          <w:rFonts w:ascii="Times New Roman" w:hAnsi="Times New Roman" w:cs="Times New Roman"/>
          <w:bCs/>
          <w:sz w:val="24"/>
          <w:szCs w:val="24"/>
          <w:lang w:val="en-US"/>
        </w:rPr>
        <w:t>.</w:t>
      </w:r>
      <w:r w:rsidR="002723BD">
        <w:rPr>
          <w:rFonts w:ascii="Times New Roman" w:hAnsi="Times New Roman" w:cs="Times New Roman"/>
          <w:bCs/>
          <w:sz w:val="24"/>
          <w:szCs w:val="24"/>
          <w:lang w:val="en-US"/>
        </w:rPr>
        <w:t>18</w:t>
      </w:r>
      <w:r w:rsidR="00BC0C7D" w:rsidRPr="009A16A9">
        <w:rPr>
          <w:rFonts w:ascii="Times New Roman" w:hAnsi="Times New Roman" w:cs="Times New Roman"/>
          <w:bCs/>
          <w:sz w:val="24"/>
          <w:szCs w:val="24"/>
          <w:lang w:val="en-US"/>
        </w:rPr>
        <w:t xml:space="preserve">], </w:t>
      </w:r>
      <w:r w:rsidR="00BC0C7D" w:rsidRPr="009A16A9">
        <w:rPr>
          <w:rFonts w:ascii="Times New Roman" w:hAnsi="Times New Roman" w:cs="Times New Roman"/>
          <w:bCs/>
          <w:i/>
          <w:iCs/>
          <w:sz w:val="24"/>
          <w:szCs w:val="24"/>
          <w:lang w:val="en-US"/>
        </w:rPr>
        <w:t xml:space="preserve">Z = </w:t>
      </w:r>
      <w:r w:rsidR="007D4082" w:rsidRPr="009A16A9">
        <w:rPr>
          <w:rFonts w:ascii="Times New Roman" w:hAnsi="Times New Roman" w:cs="Times New Roman"/>
          <w:bCs/>
          <w:sz w:val="24"/>
          <w:szCs w:val="24"/>
          <w:lang w:val="en-US"/>
        </w:rPr>
        <w:t>0.</w:t>
      </w:r>
      <w:r w:rsidR="002723BD">
        <w:rPr>
          <w:rFonts w:ascii="Times New Roman" w:hAnsi="Times New Roman" w:cs="Times New Roman"/>
          <w:bCs/>
          <w:sz w:val="24"/>
          <w:szCs w:val="24"/>
          <w:lang w:val="en-US"/>
        </w:rPr>
        <w:t>6</w:t>
      </w:r>
      <w:r w:rsidR="005B5FD2">
        <w:rPr>
          <w:rFonts w:ascii="Times New Roman" w:hAnsi="Times New Roman" w:cs="Times New Roman"/>
          <w:bCs/>
          <w:sz w:val="24"/>
          <w:szCs w:val="24"/>
          <w:lang w:val="en-US"/>
        </w:rPr>
        <w:t>0</w:t>
      </w:r>
      <w:r w:rsidR="00BC0C7D" w:rsidRPr="009A16A9">
        <w:rPr>
          <w:rFonts w:ascii="Times New Roman" w:hAnsi="Times New Roman" w:cs="Times New Roman"/>
          <w:bCs/>
          <w:sz w:val="24"/>
          <w:szCs w:val="24"/>
          <w:lang w:val="en-US"/>
        </w:rPr>
        <w:t xml:space="preserve">, </w:t>
      </w:r>
      <w:r w:rsidR="00BC0C7D" w:rsidRPr="009A16A9">
        <w:rPr>
          <w:rFonts w:ascii="Times New Roman" w:hAnsi="Times New Roman" w:cs="Times New Roman"/>
          <w:bCs/>
          <w:i/>
          <w:iCs/>
          <w:sz w:val="24"/>
          <w:szCs w:val="24"/>
          <w:lang w:val="en-US"/>
        </w:rPr>
        <w:t>p</w:t>
      </w:r>
      <w:r w:rsidR="00BC0C7D" w:rsidRPr="009A16A9">
        <w:rPr>
          <w:rFonts w:ascii="Times New Roman" w:hAnsi="Times New Roman" w:cs="Times New Roman"/>
          <w:bCs/>
          <w:sz w:val="24"/>
          <w:szCs w:val="24"/>
          <w:lang w:val="en-US"/>
        </w:rPr>
        <w:t xml:space="preserve"> = .</w:t>
      </w:r>
      <w:r w:rsidR="002723BD">
        <w:rPr>
          <w:rFonts w:ascii="Times New Roman" w:hAnsi="Times New Roman" w:cs="Times New Roman"/>
          <w:bCs/>
          <w:sz w:val="24"/>
          <w:szCs w:val="24"/>
          <w:lang w:val="en-US"/>
        </w:rPr>
        <w:t>552</w:t>
      </w:r>
      <w:r w:rsidR="007D4082" w:rsidRPr="009A16A9">
        <w:rPr>
          <w:rFonts w:ascii="Times New Roman" w:hAnsi="Times New Roman" w:cs="Times New Roman"/>
          <w:bCs/>
          <w:sz w:val="24"/>
          <w:szCs w:val="24"/>
          <w:lang w:val="en-US"/>
        </w:rPr>
        <w:t>.</w:t>
      </w:r>
      <w:r w:rsidR="00BC0C7D" w:rsidRPr="009A16A9">
        <w:rPr>
          <w:rFonts w:ascii="Times New Roman" w:hAnsi="Times New Roman" w:cs="Times New Roman"/>
          <w:bCs/>
          <w:sz w:val="24"/>
          <w:szCs w:val="24"/>
          <w:lang w:val="en-US"/>
        </w:rPr>
        <w:t xml:space="preserve"> However, the Communal Organizational Nostalgia × Goal Source × Goal Importance interaction </w:t>
      </w:r>
      <w:r w:rsidRPr="009A16A9">
        <w:rPr>
          <w:rFonts w:ascii="Times New Roman" w:hAnsi="Times New Roman" w:cs="Times New Roman"/>
          <w:bCs/>
          <w:sz w:val="24"/>
          <w:szCs w:val="24"/>
          <w:lang w:val="en-US"/>
        </w:rPr>
        <w:t>remained</w:t>
      </w:r>
      <w:r w:rsidR="00BC0C7D" w:rsidRPr="009A16A9">
        <w:rPr>
          <w:rFonts w:ascii="Times New Roman" w:hAnsi="Times New Roman" w:cs="Times New Roman"/>
          <w:bCs/>
          <w:sz w:val="24"/>
          <w:szCs w:val="24"/>
          <w:lang w:val="en-US"/>
        </w:rPr>
        <w:t xml:space="preserve"> significant</w:t>
      </w:r>
      <w:r w:rsidR="00B663E8" w:rsidRPr="009A16A9">
        <w:rPr>
          <w:rFonts w:ascii="Times New Roman" w:hAnsi="Times New Roman" w:cs="Times New Roman"/>
          <w:bCs/>
          <w:sz w:val="24"/>
          <w:szCs w:val="24"/>
          <w:lang w:val="en-US"/>
        </w:rPr>
        <w:t>,</w:t>
      </w:r>
      <w:r w:rsidR="00BC0C7D" w:rsidRPr="009A16A9">
        <w:rPr>
          <w:rFonts w:ascii="Times New Roman" w:hAnsi="Times New Roman" w:cs="Times New Roman"/>
          <w:bCs/>
          <w:sz w:val="24"/>
          <w:szCs w:val="24"/>
          <w:lang w:val="en-US"/>
        </w:rPr>
        <w:t xml:space="preserve"> </w:t>
      </w:r>
      <w:r w:rsidR="00BC0C7D" w:rsidRPr="009A16A9">
        <w:rPr>
          <w:rFonts w:ascii="Times New Roman" w:hAnsi="Times New Roman" w:cs="Times New Roman"/>
          <w:bCs/>
          <w:i/>
          <w:iCs/>
          <w:sz w:val="24"/>
          <w:szCs w:val="24"/>
          <w:lang w:val="en-US"/>
        </w:rPr>
        <w:t>b</w:t>
      </w:r>
      <w:r w:rsidR="00BC0C7D" w:rsidRPr="009A16A9">
        <w:rPr>
          <w:rFonts w:ascii="Times New Roman" w:hAnsi="Times New Roman" w:cs="Times New Roman"/>
          <w:bCs/>
          <w:sz w:val="24"/>
          <w:szCs w:val="24"/>
          <w:lang w:val="en-US"/>
        </w:rPr>
        <w:t xml:space="preserve"> = </w:t>
      </w:r>
      <w:r w:rsidR="00A5409D" w:rsidRPr="009A16A9">
        <w:rPr>
          <w:rFonts w:ascii="Times New Roman" w:hAnsi="Times New Roman" w:cs="Times New Roman"/>
          <w:bCs/>
          <w:sz w:val="24"/>
          <w:szCs w:val="24"/>
          <w:lang w:val="en-US"/>
        </w:rPr>
        <w:t>0</w:t>
      </w:r>
      <w:r w:rsidR="000A7298" w:rsidRPr="009A16A9">
        <w:rPr>
          <w:rFonts w:ascii="Times New Roman" w:hAnsi="Times New Roman" w:cs="Times New Roman"/>
          <w:bCs/>
          <w:sz w:val="24"/>
          <w:szCs w:val="24"/>
          <w:lang w:val="en-US"/>
        </w:rPr>
        <w:t>.</w:t>
      </w:r>
      <w:r w:rsidR="002723BD">
        <w:rPr>
          <w:rFonts w:ascii="Times New Roman" w:hAnsi="Times New Roman" w:cs="Times New Roman"/>
          <w:bCs/>
          <w:sz w:val="24"/>
          <w:szCs w:val="24"/>
          <w:lang w:val="en-US"/>
        </w:rPr>
        <w:t>19</w:t>
      </w:r>
      <w:r w:rsidR="00BC0C7D" w:rsidRPr="009A16A9">
        <w:rPr>
          <w:rFonts w:ascii="Times New Roman" w:hAnsi="Times New Roman" w:cs="Times New Roman"/>
          <w:bCs/>
          <w:sz w:val="24"/>
          <w:szCs w:val="24"/>
          <w:lang w:val="en-US"/>
        </w:rPr>
        <w:t xml:space="preserve"> [</w:t>
      </w:r>
      <w:r w:rsidR="00A5409D" w:rsidRPr="009A16A9">
        <w:rPr>
          <w:rFonts w:ascii="Times New Roman" w:hAnsi="Times New Roman" w:cs="Times New Roman"/>
          <w:bCs/>
          <w:sz w:val="24"/>
          <w:szCs w:val="24"/>
          <w:lang w:val="en-US"/>
        </w:rPr>
        <w:t>0.</w:t>
      </w:r>
      <w:r w:rsidR="00FD4854" w:rsidRPr="009A16A9">
        <w:rPr>
          <w:rFonts w:ascii="Times New Roman" w:hAnsi="Times New Roman" w:cs="Times New Roman"/>
          <w:bCs/>
          <w:sz w:val="24"/>
          <w:szCs w:val="24"/>
          <w:lang w:val="en-US"/>
        </w:rPr>
        <w:t>0</w:t>
      </w:r>
      <w:r w:rsidR="002723BD">
        <w:rPr>
          <w:rFonts w:ascii="Times New Roman" w:hAnsi="Times New Roman" w:cs="Times New Roman"/>
          <w:bCs/>
          <w:sz w:val="24"/>
          <w:szCs w:val="24"/>
          <w:lang w:val="en-US"/>
        </w:rPr>
        <w:t>5</w:t>
      </w:r>
      <w:r w:rsidR="00BC0C7D" w:rsidRPr="009A16A9">
        <w:rPr>
          <w:rFonts w:ascii="Times New Roman" w:hAnsi="Times New Roman" w:cs="Times New Roman"/>
          <w:bCs/>
          <w:sz w:val="24"/>
          <w:szCs w:val="24"/>
          <w:lang w:val="en-US"/>
        </w:rPr>
        <w:t xml:space="preserve">, </w:t>
      </w:r>
      <w:r w:rsidR="00A5409D" w:rsidRPr="009A16A9">
        <w:rPr>
          <w:rFonts w:ascii="Times New Roman" w:hAnsi="Times New Roman" w:cs="Times New Roman"/>
          <w:bCs/>
          <w:sz w:val="24"/>
          <w:szCs w:val="24"/>
          <w:lang w:val="en-US"/>
        </w:rPr>
        <w:t>0.</w:t>
      </w:r>
      <w:r w:rsidR="00FD4854" w:rsidRPr="009A16A9">
        <w:rPr>
          <w:rFonts w:ascii="Times New Roman" w:hAnsi="Times New Roman" w:cs="Times New Roman"/>
          <w:bCs/>
          <w:sz w:val="24"/>
          <w:szCs w:val="24"/>
          <w:lang w:val="en-US"/>
        </w:rPr>
        <w:t>3</w:t>
      </w:r>
      <w:r w:rsidR="002723BD">
        <w:rPr>
          <w:rFonts w:ascii="Times New Roman" w:hAnsi="Times New Roman" w:cs="Times New Roman"/>
          <w:bCs/>
          <w:sz w:val="24"/>
          <w:szCs w:val="24"/>
          <w:lang w:val="en-US"/>
        </w:rPr>
        <w:t>4</w:t>
      </w:r>
      <w:r w:rsidR="00BC0C7D" w:rsidRPr="009A16A9">
        <w:rPr>
          <w:rFonts w:ascii="Times New Roman" w:hAnsi="Times New Roman" w:cs="Times New Roman"/>
          <w:bCs/>
          <w:sz w:val="24"/>
          <w:szCs w:val="24"/>
          <w:lang w:val="en-US"/>
        </w:rPr>
        <w:t xml:space="preserve">], </w:t>
      </w:r>
      <w:r w:rsidR="00BC0C7D" w:rsidRPr="009A16A9">
        <w:rPr>
          <w:rFonts w:ascii="Times New Roman" w:hAnsi="Times New Roman" w:cs="Times New Roman"/>
          <w:bCs/>
          <w:i/>
          <w:iCs/>
          <w:sz w:val="24"/>
          <w:szCs w:val="24"/>
          <w:lang w:val="en-US"/>
        </w:rPr>
        <w:t xml:space="preserve">Z = </w:t>
      </w:r>
      <w:r w:rsidR="006A0F25" w:rsidRPr="009A16A9">
        <w:rPr>
          <w:rFonts w:ascii="Times New Roman" w:hAnsi="Times New Roman" w:cs="Times New Roman"/>
          <w:bCs/>
          <w:sz w:val="24"/>
          <w:szCs w:val="24"/>
          <w:lang w:val="en-US"/>
        </w:rPr>
        <w:t>2.</w:t>
      </w:r>
      <w:r w:rsidR="002723BD">
        <w:rPr>
          <w:rFonts w:ascii="Times New Roman" w:hAnsi="Times New Roman" w:cs="Times New Roman"/>
          <w:bCs/>
          <w:sz w:val="24"/>
          <w:szCs w:val="24"/>
          <w:lang w:val="en-US"/>
        </w:rPr>
        <w:t>70</w:t>
      </w:r>
      <w:r w:rsidR="00BC0C7D" w:rsidRPr="009A16A9">
        <w:rPr>
          <w:rFonts w:ascii="Times New Roman" w:hAnsi="Times New Roman" w:cs="Times New Roman"/>
          <w:bCs/>
          <w:sz w:val="24"/>
          <w:szCs w:val="24"/>
          <w:lang w:val="en-US"/>
        </w:rPr>
        <w:t xml:space="preserve">, </w:t>
      </w:r>
      <w:r w:rsidR="00BC0C7D" w:rsidRPr="009A16A9">
        <w:rPr>
          <w:rFonts w:ascii="Times New Roman" w:hAnsi="Times New Roman" w:cs="Times New Roman"/>
          <w:bCs/>
          <w:i/>
          <w:iCs/>
          <w:sz w:val="24"/>
          <w:szCs w:val="24"/>
          <w:lang w:val="en-US"/>
        </w:rPr>
        <w:t>p</w:t>
      </w:r>
      <w:r w:rsidR="00BC0C7D" w:rsidRPr="009A16A9">
        <w:rPr>
          <w:rFonts w:ascii="Times New Roman" w:hAnsi="Times New Roman" w:cs="Times New Roman"/>
          <w:bCs/>
          <w:sz w:val="24"/>
          <w:szCs w:val="24"/>
          <w:lang w:val="en-US"/>
        </w:rPr>
        <w:t xml:space="preserve"> = </w:t>
      </w:r>
      <w:r w:rsidR="006A0F25" w:rsidRPr="009A16A9">
        <w:rPr>
          <w:rFonts w:ascii="Times New Roman" w:hAnsi="Times New Roman" w:cs="Times New Roman"/>
          <w:bCs/>
          <w:sz w:val="24"/>
          <w:szCs w:val="24"/>
          <w:lang w:val="en-US"/>
        </w:rPr>
        <w:t>.0</w:t>
      </w:r>
      <w:r w:rsidR="002723BD">
        <w:rPr>
          <w:rFonts w:ascii="Times New Roman" w:hAnsi="Times New Roman" w:cs="Times New Roman"/>
          <w:bCs/>
          <w:sz w:val="24"/>
          <w:szCs w:val="24"/>
          <w:lang w:val="en-US"/>
        </w:rPr>
        <w:t>07</w:t>
      </w:r>
      <w:r w:rsidR="00BC0C7D" w:rsidRPr="009A16A9">
        <w:rPr>
          <w:rFonts w:ascii="Times New Roman" w:hAnsi="Times New Roman" w:cs="Times New Roman"/>
          <w:bCs/>
          <w:sz w:val="24"/>
          <w:szCs w:val="24"/>
          <w:lang w:val="en-US"/>
        </w:rPr>
        <w:t>.</w:t>
      </w:r>
      <w:r w:rsidR="00140C4F" w:rsidRPr="009A16A9">
        <w:rPr>
          <w:rFonts w:ascii="Times New Roman" w:hAnsi="Times New Roman" w:cs="Times New Roman"/>
          <w:bCs/>
          <w:sz w:val="24"/>
          <w:szCs w:val="24"/>
          <w:lang w:val="en-US"/>
        </w:rPr>
        <w:t xml:space="preserve"> In </w:t>
      </w:r>
      <w:r w:rsidR="001B586B" w:rsidRPr="009A16A9">
        <w:rPr>
          <w:rFonts w:ascii="Times New Roman" w:hAnsi="Times New Roman" w:cs="Times New Roman"/>
          <w:bCs/>
          <w:sz w:val="24"/>
          <w:szCs w:val="24"/>
          <w:lang w:val="en-US"/>
        </w:rPr>
        <w:t>O</w:t>
      </w:r>
      <w:r w:rsidR="00140C4F" w:rsidRPr="009A16A9">
        <w:rPr>
          <w:rFonts w:ascii="Times New Roman" w:hAnsi="Times New Roman" w:cs="Times New Roman"/>
          <w:bCs/>
          <w:sz w:val="24"/>
          <w:szCs w:val="24"/>
          <w:lang w:val="en-US"/>
        </w:rPr>
        <w:t xml:space="preserve">nline Appendix </w:t>
      </w:r>
      <w:r w:rsidR="00B1682B" w:rsidRPr="009A16A9">
        <w:rPr>
          <w:rFonts w:ascii="Times New Roman" w:hAnsi="Times New Roman" w:cs="Times New Roman"/>
          <w:bCs/>
          <w:sz w:val="24"/>
          <w:szCs w:val="24"/>
          <w:lang w:val="en-US"/>
        </w:rPr>
        <w:t>D</w:t>
      </w:r>
      <w:r w:rsidR="001B586B" w:rsidRPr="009A16A9">
        <w:rPr>
          <w:rFonts w:ascii="Times New Roman" w:hAnsi="Times New Roman" w:cs="Times New Roman"/>
          <w:bCs/>
          <w:sz w:val="24"/>
          <w:szCs w:val="24"/>
          <w:lang w:val="en-US"/>
        </w:rPr>
        <w:t>,</w:t>
      </w:r>
      <w:r w:rsidR="00140C4F" w:rsidRPr="009A16A9">
        <w:rPr>
          <w:rFonts w:ascii="Times New Roman" w:hAnsi="Times New Roman" w:cs="Times New Roman"/>
          <w:bCs/>
          <w:sz w:val="24"/>
          <w:szCs w:val="24"/>
          <w:lang w:val="en-US"/>
        </w:rPr>
        <w:t xml:space="preserve"> we describe </w:t>
      </w:r>
      <w:r w:rsidR="009A16A9">
        <w:rPr>
          <w:rFonts w:ascii="Times New Roman" w:hAnsi="Times New Roman" w:cs="Times New Roman"/>
          <w:bCs/>
          <w:sz w:val="24"/>
          <w:szCs w:val="24"/>
          <w:lang w:val="en-US"/>
        </w:rPr>
        <w:t>supplementary</w:t>
      </w:r>
      <w:r w:rsidR="00B1682B" w:rsidRPr="009A16A9">
        <w:rPr>
          <w:rFonts w:ascii="Times New Roman" w:hAnsi="Times New Roman" w:cs="Times New Roman"/>
          <w:bCs/>
          <w:sz w:val="24"/>
          <w:szCs w:val="24"/>
          <w:lang w:val="en-US"/>
        </w:rPr>
        <w:t xml:space="preserve"> </w:t>
      </w:r>
      <w:r w:rsidR="00140C4F" w:rsidRPr="009A16A9">
        <w:rPr>
          <w:rFonts w:ascii="Times New Roman" w:hAnsi="Times New Roman" w:cs="Times New Roman"/>
          <w:bCs/>
          <w:sz w:val="24"/>
          <w:szCs w:val="24"/>
          <w:lang w:val="en-US"/>
        </w:rPr>
        <w:t>analyses</w:t>
      </w:r>
      <w:r w:rsidR="00386D35" w:rsidRPr="009A16A9">
        <w:rPr>
          <w:rFonts w:ascii="Times New Roman" w:hAnsi="Times New Roman" w:cs="Times New Roman"/>
          <w:bCs/>
          <w:sz w:val="24"/>
          <w:szCs w:val="24"/>
          <w:lang w:val="en-US"/>
        </w:rPr>
        <w:t xml:space="preserve"> </w:t>
      </w:r>
      <w:r w:rsidR="00140C4F" w:rsidRPr="009A16A9">
        <w:rPr>
          <w:rFonts w:ascii="Times New Roman" w:hAnsi="Times New Roman" w:cs="Times New Roman"/>
          <w:bCs/>
          <w:sz w:val="24"/>
          <w:szCs w:val="24"/>
          <w:lang w:val="en-US"/>
        </w:rPr>
        <w:t>where we</w:t>
      </w:r>
      <w:r w:rsidR="00386D35" w:rsidRPr="009A16A9">
        <w:rPr>
          <w:rFonts w:ascii="Times New Roman" w:hAnsi="Times New Roman" w:cs="Times New Roman"/>
          <w:bCs/>
          <w:sz w:val="24"/>
          <w:szCs w:val="24"/>
          <w:lang w:val="en-US"/>
        </w:rPr>
        <w:t xml:space="preserve"> included</w:t>
      </w:r>
      <w:r w:rsidR="00A75901">
        <w:rPr>
          <w:rFonts w:ascii="Times New Roman" w:hAnsi="Times New Roman" w:cs="Times New Roman"/>
          <w:bCs/>
          <w:sz w:val="24"/>
          <w:szCs w:val="24"/>
          <w:lang w:val="en-US"/>
        </w:rPr>
        <w:t xml:space="preserve"> </w:t>
      </w:r>
      <w:r w:rsidR="00146EAA">
        <w:rPr>
          <w:rFonts w:ascii="Times New Roman" w:hAnsi="Times New Roman" w:cs="Times New Roman"/>
          <w:bCs/>
          <w:sz w:val="24"/>
          <w:szCs w:val="24"/>
          <w:lang w:val="en-US"/>
        </w:rPr>
        <w:t xml:space="preserve">a 4-item version of the SNS comprising </w:t>
      </w:r>
      <w:r w:rsidR="00E74878">
        <w:rPr>
          <w:rFonts w:ascii="Times New Roman" w:hAnsi="Times New Roman" w:cs="Times New Roman"/>
          <w:bCs/>
          <w:sz w:val="24"/>
          <w:szCs w:val="24"/>
          <w:lang w:val="en-US"/>
        </w:rPr>
        <w:t>only the items assessing frequency of nostalgic engagement</w:t>
      </w:r>
      <w:r w:rsidR="00146EAA">
        <w:rPr>
          <w:rFonts w:ascii="Times New Roman" w:hAnsi="Times New Roman" w:cs="Times New Roman"/>
          <w:bCs/>
          <w:sz w:val="24"/>
          <w:szCs w:val="24"/>
          <w:lang w:val="en-US"/>
        </w:rPr>
        <w:t xml:space="preserve"> or a 3-item version comprising </w:t>
      </w:r>
      <w:r w:rsidR="00E74878">
        <w:rPr>
          <w:rFonts w:ascii="Times New Roman" w:hAnsi="Times New Roman" w:cs="Times New Roman"/>
          <w:bCs/>
          <w:sz w:val="24"/>
          <w:szCs w:val="24"/>
          <w:lang w:val="en-US"/>
        </w:rPr>
        <w:t>only the items assessing importance of nostalgic engagement</w:t>
      </w:r>
      <w:r w:rsidR="008D3C1F" w:rsidRPr="009A16A9">
        <w:rPr>
          <w:rFonts w:ascii="Times New Roman" w:hAnsi="Times New Roman" w:cs="Times New Roman"/>
          <w:bCs/>
          <w:sz w:val="24"/>
          <w:szCs w:val="24"/>
          <w:lang w:val="en-US"/>
        </w:rPr>
        <w:t xml:space="preserve">. </w:t>
      </w:r>
      <w:r w:rsidR="0087517C" w:rsidRPr="009A16A9">
        <w:rPr>
          <w:rFonts w:ascii="Times New Roman" w:hAnsi="Times New Roman" w:cs="Times New Roman"/>
          <w:bCs/>
          <w:sz w:val="24"/>
          <w:szCs w:val="24"/>
          <w:lang w:val="en-US"/>
        </w:rPr>
        <w:t xml:space="preserve">The results </w:t>
      </w:r>
      <w:r w:rsidR="00B1682B" w:rsidRPr="009A16A9">
        <w:rPr>
          <w:rFonts w:ascii="Times New Roman" w:hAnsi="Times New Roman" w:cs="Times New Roman"/>
          <w:bCs/>
          <w:sz w:val="24"/>
          <w:szCs w:val="24"/>
          <w:lang w:val="en-US"/>
        </w:rPr>
        <w:t xml:space="preserve">of both analyses </w:t>
      </w:r>
      <w:r w:rsidR="0087517C" w:rsidRPr="009A16A9">
        <w:rPr>
          <w:rFonts w:ascii="Times New Roman" w:hAnsi="Times New Roman" w:cs="Times New Roman"/>
          <w:bCs/>
          <w:sz w:val="24"/>
          <w:szCs w:val="24"/>
          <w:lang w:val="en-US"/>
        </w:rPr>
        <w:t xml:space="preserve">were </w:t>
      </w:r>
      <w:r w:rsidR="00386D35" w:rsidRPr="009A16A9">
        <w:rPr>
          <w:rFonts w:ascii="Times New Roman" w:hAnsi="Times New Roman" w:cs="Times New Roman"/>
          <w:bCs/>
          <w:sz w:val="24"/>
          <w:szCs w:val="24"/>
          <w:lang w:val="en-US"/>
        </w:rPr>
        <w:t xml:space="preserve">practically </w:t>
      </w:r>
      <w:r w:rsidR="00C215FB" w:rsidRPr="009A16A9">
        <w:rPr>
          <w:rFonts w:ascii="Times New Roman" w:hAnsi="Times New Roman" w:cs="Times New Roman"/>
          <w:bCs/>
          <w:sz w:val="24"/>
          <w:szCs w:val="24"/>
          <w:lang w:val="en-US"/>
        </w:rPr>
        <w:t xml:space="preserve">identical </w:t>
      </w:r>
      <w:r w:rsidR="0087517C" w:rsidRPr="009A16A9">
        <w:rPr>
          <w:rFonts w:ascii="Times New Roman" w:hAnsi="Times New Roman" w:cs="Times New Roman"/>
          <w:bCs/>
          <w:sz w:val="24"/>
          <w:szCs w:val="24"/>
          <w:lang w:val="en-US"/>
        </w:rPr>
        <w:t xml:space="preserve">to the </w:t>
      </w:r>
      <w:r w:rsidR="00386D35" w:rsidRPr="009A16A9">
        <w:rPr>
          <w:rFonts w:ascii="Times New Roman" w:hAnsi="Times New Roman" w:cs="Times New Roman"/>
          <w:bCs/>
          <w:sz w:val="24"/>
          <w:szCs w:val="24"/>
          <w:lang w:val="en-US"/>
        </w:rPr>
        <w:t>reported ones</w:t>
      </w:r>
      <w:r w:rsidR="00146EAA">
        <w:rPr>
          <w:rFonts w:ascii="Times New Roman" w:hAnsi="Times New Roman" w:cs="Times New Roman"/>
          <w:bCs/>
          <w:sz w:val="24"/>
          <w:szCs w:val="24"/>
          <w:lang w:val="en-US"/>
        </w:rPr>
        <w:t xml:space="preserve"> that were based on the full 7-item SNS</w:t>
      </w:r>
      <w:r w:rsidR="0087517C" w:rsidRPr="009A16A9">
        <w:rPr>
          <w:rFonts w:ascii="Times New Roman" w:hAnsi="Times New Roman" w:cs="Times New Roman"/>
          <w:bCs/>
          <w:sz w:val="24"/>
          <w:szCs w:val="24"/>
          <w:lang w:val="en-US"/>
        </w:rPr>
        <w:t>.</w:t>
      </w:r>
    </w:p>
    <w:bookmarkEnd w:id="2"/>
    <w:p w14:paraId="3CD2F315" w14:textId="5C8C53A2" w:rsidR="00030BCA" w:rsidRDefault="00A823C9" w:rsidP="00D05CA9">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C14134">
        <w:rPr>
          <w:rFonts w:ascii="Times New Roman" w:hAnsi="Times New Roman" w:cs="Times New Roman"/>
          <w:bCs/>
          <w:sz w:val="24"/>
          <w:szCs w:val="24"/>
          <w:lang w:val="en-US"/>
        </w:rPr>
        <w:lastRenderedPageBreak/>
        <w:t xml:space="preserve">We </w:t>
      </w:r>
      <w:r w:rsidRPr="00C14134">
        <w:rPr>
          <w:rFonts w:ascii="Times New Roman" w:hAnsi="Times New Roman" w:cs="Times New Roman"/>
          <w:sz w:val="24"/>
          <w:szCs w:val="24"/>
          <w:lang w:val="en-US"/>
        </w:rPr>
        <w:t xml:space="preserve">tested </w:t>
      </w:r>
      <w:r w:rsidR="0060454C" w:rsidRPr="00C14134">
        <w:rPr>
          <w:rFonts w:ascii="Times New Roman" w:hAnsi="Times New Roman" w:cs="Times New Roman"/>
          <w:sz w:val="24"/>
          <w:szCs w:val="24"/>
          <w:lang w:val="en-US"/>
        </w:rPr>
        <w:t xml:space="preserve">whether </w:t>
      </w:r>
      <w:r w:rsidRPr="00C14134">
        <w:rPr>
          <w:rFonts w:ascii="Times New Roman" w:hAnsi="Times New Roman" w:cs="Times New Roman"/>
          <w:bCs/>
          <w:sz w:val="24"/>
          <w:szCs w:val="24"/>
          <w:lang w:val="en-US"/>
        </w:rPr>
        <w:t xml:space="preserve">the </w:t>
      </w:r>
      <w:r w:rsidR="0060454C" w:rsidRPr="00C14134">
        <w:rPr>
          <w:rFonts w:ascii="Times New Roman" w:hAnsi="Times New Roman" w:cs="Times New Roman"/>
          <w:bCs/>
          <w:sz w:val="24"/>
          <w:szCs w:val="24"/>
          <w:lang w:val="en-US"/>
        </w:rPr>
        <w:t>association between</w:t>
      </w:r>
      <w:r w:rsidRPr="00C14134">
        <w:rPr>
          <w:rFonts w:ascii="Times New Roman" w:hAnsi="Times New Roman" w:cs="Times New Roman"/>
          <w:bCs/>
          <w:sz w:val="24"/>
          <w:szCs w:val="24"/>
          <w:lang w:val="en-US"/>
        </w:rPr>
        <w:t xml:space="preserve"> communal organizational nostalgia </w:t>
      </w:r>
      <w:r w:rsidR="0060454C" w:rsidRPr="00C14134">
        <w:rPr>
          <w:rFonts w:ascii="Times New Roman" w:hAnsi="Times New Roman" w:cs="Times New Roman"/>
          <w:bCs/>
          <w:sz w:val="24"/>
          <w:szCs w:val="24"/>
          <w:lang w:val="en-US"/>
        </w:rPr>
        <w:t xml:space="preserve">and </w:t>
      </w:r>
      <w:r w:rsidRPr="00C14134">
        <w:rPr>
          <w:rFonts w:ascii="Times New Roman" w:hAnsi="Times New Roman" w:cs="Times New Roman"/>
          <w:bCs/>
          <w:sz w:val="24"/>
          <w:szCs w:val="24"/>
          <w:lang w:val="en-US"/>
        </w:rPr>
        <w:t xml:space="preserve">prioritization of important (vs. less important) personal </w:t>
      </w:r>
      <w:r w:rsidR="004A280C" w:rsidRPr="00C14134">
        <w:rPr>
          <w:rFonts w:ascii="Times New Roman" w:hAnsi="Times New Roman" w:cs="Times New Roman"/>
          <w:bCs/>
          <w:sz w:val="24"/>
          <w:szCs w:val="24"/>
          <w:lang w:val="en-US"/>
        </w:rPr>
        <w:t xml:space="preserve">work </w:t>
      </w:r>
      <w:r w:rsidRPr="00C14134">
        <w:rPr>
          <w:rFonts w:ascii="Times New Roman" w:hAnsi="Times New Roman" w:cs="Times New Roman"/>
          <w:bCs/>
          <w:sz w:val="24"/>
          <w:szCs w:val="24"/>
          <w:lang w:val="en-US"/>
        </w:rPr>
        <w:t xml:space="preserve">goals </w:t>
      </w:r>
      <w:r w:rsidR="0060454C" w:rsidRPr="00C14134">
        <w:rPr>
          <w:rFonts w:ascii="Times New Roman" w:hAnsi="Times New Roman" w:cs="Times New Roman"/>
          <w:bCs/>
          <w:sz w:val="24"/>
          <w:szCs w:val="24"/>
          <w:lang w:val="en-US"/>
        </w:rPr>
        <w:t>is accounted for by</w:t>
      </w:r>
      <w:r w:rsidRPr="00C14134">
        <w:rPr>
          <w:rFonts w:ascii="Times New Roman" w:hAnsi="Times New Roman" w:cs="Times New Roman"/>
          <w:bCs/>
          <w:sz w:val="24"/>
          <w:szCs w:val="24"/>
          <w:lang w:val="en-US"/>
        </w:rPr>
        <w:t xml:space="preserve"> positive affect. The results ruled out this possibility. </w:t>
      </w:r>
      <w:r w:rsidR="004C053F" w:rsidRPr="00C14134">
        <w:rPr>
          <w:rFonts w:ascii="Times New Roman" w:hAnsi="Times New Roman" w:cs="Times New Roman"/>
          <w:bCs/>
          <w:sz w:val="24"/>
          <w:szCs w:val="24"/>
          <w:lang w:val="en-US"/>
        </w:rPr>
        <w:t xml:space="preserve">We fitted </w:t>
      </w:r>
      <w:r w:rsidRPr="00C14134">
        <w:rPr>
          <w:rFonts w:ascii="Times New Roman" w:hAnsi="Times New Roman" w:cs="Times New Roman"/>
          <w:bCs/>
          <w:sz w:val="24"/>
          <w:szCs w:val="24"/>
          <w:lang w:val="en-US"/>
        </w:rPr>
        <w:t xml:space="preserve">a model </w:t>
      </w:r>
      <w:r w:rsidR="004C053F" w:rsidRPr="00C14134">
        <w:rPr>
          <w:rFonts w:ascii="Times New Roman" w:hAnsi="Times New Roman" w:cs="Times New Roman"/>
          <w:bCs/>
          <w:sz w:val="24"/>
          <w:szCs w:val="24"/>
          <w:lang w:val="en-US"/>
        </w:rPr>
        <w:t>with</w:t>
      </w:r>
      <w:r w:rsidRPr="00C14134">
        <w:rPr>
          <w:rFonts w:ascii="Times New Roman" w:hAnsi="Times New Roman" w:cs="Times New Roman"/>
          <w:bCs/>
          <w:sz w:val="24"/>
          <w:szCs w:val="24"/>
          <w:lang w:val="en-US"/>
        </w:rPr>
        <w:t xml:space="preserve"> the </w:t>
      </w:r>
      <w:r w:rsidR="004C053F" w:rsidRPr="00C14134">
        <w:rPr>
          <w:rFonts w:ascii="Times New Roman" w:hAnsi="Times New Roman" w:cs="Times New Roman"/>
          <w:bCs/>
          <w:sz w:val="24"/>
          <w:szCs w:val="24"/>
          <w:lang w:val="en-US"/>
        </w:rPr>
        <w:t xml:space="preserve">Communal Organizational Nostalgia × </w:t>
      </w:r>
      <w:r w:rsidRPr="00C14134">
        <w:rPr>
          <w:rFonts w:ascii="Times New Roman" w:hAnsi="Times New Roman" w:cs="Times New Roman"/>
          <w:bCs/>
          <w:sz w:val="24"/>
          <w:szCs w:val="24"/>
          <w:lang w:val="en-US"/>
        </w:rPr>
        <w:t>Goal Source × Goal Importance interaction</w:t>
      </w:r>
      <w:r w:rsidR="00A75901" w:rsidRPr="00C14134">
        <w:rPr>
          <w:rFonts w:ascii="Times New Roman" w:hAnsi="Times New Roman" w:cs="Times New Roman"/>
          <w:bCs/>
          <w:sz w:val="24"/>
          <w:szCs w:val="24"/>
          <w:lang w:val="en-US"/>
        </w:rPr>
        <w:t xml:space="preserve"> and added the Positive Affect × Goal Source × Goal Importance interaction </w:t>
      </w:r>
      <w:r w:rsidRPr="00C14134">
        <w:rPr>
          <w:rFonts w:ascii="Times New Roman" w:hAnsi="Times New Roman" w:cs="Times New Roman"/>
          <w:bCs/>
          <w:sz w:val="24"/>
          <w:szCs w:val="24"/>
          <w:lang w:val="en-US"/>
        </w:rPr>
        <w:t>(along with all lower order effects)</w:t>
      </w:r>
      <w:r w:rsidR="00616EF0" w:rsidRPr="00C14134">
        <w:rPr>
          <w:rFonts w:ascii="Times New Roman" w:hAnsi="Times New Roman" w:cs="Times New Roman"/>
          <w:bCs/>
          <w:sz w:val="24"/>
          <w:szCs w:val="24"/>
          <w:lang w:val="en-US"/>
        </w:rPr>
        <w:t>.</w:t>
      </w:r>
      <w:r w:rsidRPr="00C14134">
        <w:rPr>
          <w:rFonts w:ascii="Times New Roman" w:hAnsi="Times New Roman" w:cs="Times New Roman"/>
          <w:bCs/>
          <w:sz w:val="24"/>
          <w:szCs w:val="24"/>
          <w:lang w:val="en-US"/>
        </w:rPr>
        <w:t xml:space="preserve"> </w:t>
      </w:r>
      <w:r w:rsidR="00C05E3C" w:rsidRPr="00C14134">
        <w:rPr>
          <w:rFonts w:ascii="Times New Roman" w:hAnsi="Times New Roman" w:cs="Times New Roman"/>
          <w:bCs/>
          <w:sz w:val="24"/>
          <w:szCs w:val="24"/>
          <w:lang w:val="en-US"/>
        </w:rPr>
        <w:t>Crucially, t</w:t>
      </w:r>
      <w:r w:rsidR="00D05CA9" w:rsidRPr="00C14134">
        <w:rPr>
          <w:rFonts w:ascii="Times New Roman" w:hAnsi="Times New Roman" w:cs="Times New Roman"/>
          <w:bCs/>
          <w:sz w:val="24"/>
          <w:szCs w:val="24"/>
          <w:lang w:val="en-US"/>
        </w:rPr>
        <w:t xml:space="preserve">he Communal Organizational Nostalgia × Goal Source × Goal Importance interaction </w:t>
      </w:r>
      <w:r w:rsidR="00616EF0" w:rsidRPr="00C14134">
        <w:rPr>
          <w:rFonts w:ascii="Times New Roman" w:hAnsi="Times New Roman" w:cs="Times New Roman"/>
          <w:bCs/>
          <w:sz w:val="24"/>
          <w:szCs w:val="24"/>
          <w:lang w:val="en-US"/>
        </w:rPr>
        <w:t>remained</w:t>
      </w:r>
      <w:r w:rsidR="00D05CA9" w:rsidRPr="00C14134">
        <w:rPr>
          <w:rFonts w:ascii="Times New Roman" w:hAnsi="Times New Roman" w:cs="Times New Roman"/>
          <w:bCs/>
          <w:sz w:val="24"/>
          <w:szCs w:val="24"/>
          <w:lang w:val="en-US"/>
        </w:rPr>
        <w:t xml:space="preserve"> significant,</w:t>
      </w:r>
      <w:r w:rsidR="00D05CA9" w:rsidRPr="00C14134">
        <w:rPr>
          <w:rFonts w:ascii="Times New Roman" w:hAnsi="Times New Roman" w:cs="Times New Roman"/>
          <w:bCs/>
          <w:i/>
          <w:iCs/>
          <w:sz w:val="24"/>
          <w:szCs w:val="24"/>
          <w:lang w:val="en-US"/>
        </w:rPr>
        <w:t xml:space="preserve"> b</w:t>
      </w:r>
      <w:r w:rsidR="00D05CA9" w:rsidRPr="00C14134">
        <w:rPr>
          <w:rFonts w:ascii="Times New Roman" w:hAnsi="Times New Roman" w:cs="Times New Roman"/>
          <w:bCs/>
          <w:sz w:val="24"/>
          <w:szCs w:val="24"/>
          <w:lang w:val="en-US"/>
        </w:rPr>
        <w:t xml:space="preserve"> = 0.</w:t>
      </w:r>
      <w:r w:rsidR="00FC6782" w:rsidRPr="00C14134">
        <w:rPr>
          <w:rFonts w:ascii="Times New Roman" w:hAnsi="Times New Roman" w:cs="Times New Roman"/>
          <w:bCs/>
          <w:sz w:val="24"/>
          <w:szCs w:val="24"/>
          <w:lang w:val="en-US"/>
        </w:rPr>
        <w:t>2</w:t>
      </w:r>
      <w:r w:rsidR="003A5776">
        <w:rPr>
          <w:rFonts w:ascii="Times New Roman" w:hAnsi="Times New Roman" w:cs="Times New Roman"/>
          <w:bCs/>
          <w:sz w:val="24"/>
          <w:szCs w:val="24"/>
          <w:lang w:val="en-US"/>
        </w:rPr>
        <w:t>0</w:t>
      </w:r>
      <w:r w:rsidR="00D05CA9" w:rsidRPr="00C14134">
        <w:rPr>
          <w:rFonts w:ascii="Times New Roman" w:hAnsi="Times New Roman" w:cs="Times New Roman"/>
          <w:bCs/>
          <w:sz w:val="24"/>
          <w:szCs w:val="24"/>
          <w:lang w:val="en-US"/>
        </w:rPr>
        <w:t xml:space="preserve"> [</w:t>
      </w:r>
      <w:r w:rsidR="00506053">
        <w:rPr>
          <w:rFonts w:ascii="Times New Roman" w:hAnsi="Times New Roman" w:cs="Times New Roman"/>
          <w:bCs/>
          <w:sz w:val="24"/>
          <w:szCs w:val="24"/>
          <w:lang w:val="en-US"/>
        </w:rPr>
        <w:t>0.0</w:t>
      </w:r>
      <w:r w:rsidR="003A5776">
        <w:rPr>
          <w:rFonts w:ascii="Times New Roman" w:hAnsi="Times New Roman" w:cs="Times New Roman"/>
          <w:bCs/>
          <w:sz w:val="24"/>
          <w:szCs w:val="24"/>
          <w:lang w:val="en-US"/>
        </w:rPr>
        <w:t>4</w:t>
      </w:r>
      <w:r w:rsidR="00506053">
        <w:rPr>
          <w:rFonts w:ascii="Times New Roman" w:hAnsi="Times New Roman" w:cs="Times New Roman"/>
          <w:bCs/>
          <w:sz w:val="24"/>
          <w:szCs w:val="24"/>
          <w:lang w:val="en-US"/>
        </w:rPr>
        <w:t>, 0.3</w:t>
      </w:r>
      <w:r w:rsidR="003A5776">
        <w:rPr>
          <w:rFonts w:ascii="Times New Roman" w:hAnsi="Times New Roman" w:cs="Times New Roman"/>
          <w:bCs/>
          <w:sz w:val="24"/>
          <w:szCs w:val="24"/>
          <w:lang w:val="en-US"/>
        </w:rPr>
        <w:t>5</w:t>
      </w:r>
      <w:r w:rsidR="00D05CA9" w:rsidRPr="00C14134">
        <w:rPr>
          <w:rFonts w:ascii="Times New Roman" w:hAnsi="Times New Roman" w:cs="Times New Roman"/>
          <w:bCs/>
          <w:sz w:val="24"/>
          <w:szCs w:val="24"/>
          <w:lang w:val="en-US"/>
        </w:rPr>
        <w:t xml:space="preserve">], </w:t>
      </w:r>
      <w:r w:rsidR="00D05CA9" w:rsidRPr="00C14134">
        <w:rPr>
          <w:rFonts w:ascii="Times New Roman" w:hAnsi="Times New Roman" w:cs="Times New Roman"/>
          <w:bCs/>
          <w:i/>
          <w:iCs/>
          <w:sz w:val="24"/>
          <w:szCs w:val="24"/>
          <w:lang w:val="en-US"/>
        </w:rPr>
        <w:t>Z</w:t>
      </w:r>
      <w:r w:rsidR="00D05CA9" w:rsidRPr="00C14134">
        <w:rPr>
          <w:rFonts w:ascii="Times New Roman" w:hAnsi="Times New Roman" w:cs="Times New Roman"/>
          <w:bCs/>
          <w:sz w:val="24"/>
          <w:szCs w:val="24"/>
          <w:lang w:val="en-US"/>
        </w:rPr>
        <w:t xml:space="preserve"> = </w:t>
      </w:r>
      <w:r w:rsidR="00FC6782" w:rsidRPr="00C14134">
        <w:rPr>
          <w:rFonts w:ascii="Times New Roman" w:hAnsi="Times New Roman" w:cs="Times New Roman"/>
          <w:bCs/>
          <w:sz w:val="24"/>
          <w:szCs w:val="24"/>
          <w:lang w:val="en-US"/>
        </w:rPr>
        <w:t>2</w:t>
      </w:r>
      <w:r w:rsidR="00D05CA9" w:rsidRPr="00C14134">
        <w:rPr>
          <w:rFonts w:ascii="Times New Roman" w:hAnsi="Times New Roman" w:cs="Times New Roman"/>
          <w:bCs/>
          <w:sz w:val="24"/>
          <w:szCs w:val="24"/>
          <w:lang w:val="en-US"/>
        </w:rPr>
        <w:t>.</w:t>
      </w:r>
      <w:r w:rsidR="00B9381E" w:rsidRPr="00C14134">
        <w:rPr>
          <w:rFonts w:ascii="Times New Roman" w:hAnsi="Times New Roman" w:cs="Times New Roman"/>
          <w:bCs/>
          <w:sz w:val="24"/>
          <w:szCs w:val="24"/>
          <w:lang w:val="en-US"/>
        </w:rPr>
        <w:t>5</w:t>
      </w:r>
      <w:r w:rsidR="003A5776">
        <w:rPr>
          <w:rFonts w:ascii="Times New Roman" w:hAnsi="Times New Roman" w:cs="Times New Roman"/>
          <w:bCs/>
          <w:sz w:val="24"/>
          <w:szCs w:val="24"/>
          <w:lang w:val="en-US"/>
        </w:rPr>
        <w:t>2</w:t>
      </w:r>
      <w:r w:rsidR="00D05CA9" w:rsidRPr="00C14134">
        <w:rPr>
          <w:rFonts w:ascii="Times New Roman" w:hAnsi="Times New Roman" w:cs="Times New Roman"/>
          <w:bCs/>
          <w:sz w:val="24"/>
          <w:szCs w:val="24"/>
          <w:lang w:val="en-US"/>
        </w:rPr>
        <w:t xml:space="preserve">, </w:t>
      </w:r>
      <w:r w:rsidR="00D05CA9" w:rsidRPr="00C14134">
        <w:rPr>
          <w:rFonts w:ascii="Times New Roman" w:hAnsi="Times New Roman" w:cs="Times New Roman"/>
          <w:bCs/>
          <w:i/>
          <w:iCs/>
          <w:sz w:val="24"/>
          <w:szCs w:val="24"/>
          <w:lang w:val="en-US"/>
        </w:rPr>
        <w:t>p</w:t>
      </w:r>
      <w:r w:rsidR="00D05CA9" w:rsidRPr="00C14134">
        <w:rPr>
          <w:rFonts w:ascii="Times New Roman" w:hAnsi="Times New Roman" w:cs="Times New Roman"/>
          <w:bCs/>
          <w:sz w:val="24"/>
          <w:szCs w:val="24"/>
          <w:lang w:val="en-US"/>
        </w:rPr>
        <w:t xml:space="preserve"> = .</w:t>
      </w:r>
      <w:r w:rsidR="00FC6782" w:rsidRPr="00C14134">
        <w:rPr>
          <w:rFonts w:ascii="Times New Roman" w:hAnsi="Times New Roman" w:cs="Times New Roman"/>
          <w:bCs/>
          <w:sz w:val="24"/>
          <w:szCs w:val="24"/>
          <w:lang w:val="en-US"/>
        </w:rPr>
        <w:t>0</w:t>
      </w:r>
      <w:r w:rsidR="00B9381E" w:rsidRPr="00C14134">
        <w:rPr>
          <w:rFonts w:ascii="Times New Roman" w:hAnsi="Times New Roman" w:cs="Times New Roman"/>
          <w:bCs/>
          <w:sz w:val="24"/>
          <w:szCs w:val="24"/>
          <w:lang w:val="en-US"/>
        </w:rPr>
        <w:t>1</w:t>
      </w:r>
      <w:r w:rsidR="003A5776">
        <w:rPr>
          <w:rFonts w:ascii="Times New Roman" w:hAnsi="Times New Roman" w:cs="Times New Roman"/>
          <w:bCs/>
          <w:sz w:val="24"/>
          <w:szCs w:val="24"/>
          <w:lang w:val="en-US"/>
        </w:rPr>
        <w:t>2</w:t>
      </w:r>
      <w:r w:rsidR="005053E5" w:rsidRPr="00C14134">
        <w:rPr>
          <w:rFonts w:ascii="Times New Roman" w:hAnsi="Times New Roman" w:cs="Times New Roman"/>
          <w:bCs/>
          <w:sz w:val="24"/>
          <w:szCs w:val="24"/>
          <w:lang w:val="en-US"/>
        </w:rPr>
        <w:t>.</w:t>
      </w:r>
      <w:r w:rsidR="00D05CA9" w:rsidRPr="00C14134">
        <w:rPr>
          <w:rFonts w:ascii="Times New Roman" w:hAnsi="Times New Roman" w:cs="Times New Roman"/>
          <w:bCs/>
          <w:sz w:val="24"/>
          <w:szCs w:val="24"/>
          <w:lang w:val="en-US"/>
        </w:rPr>
        <w:t xml:space="preserve"> </w:t>
      </w:r>
      <w:r w:rsidR="00616EF0" w:rsidRPr="00C14134">
        <w:rPr>
          <w:rFonts w:ascii="Times New Roman" w:hAnsi="Times New Roman" w:cs="Times New Roman"/>
          <w:bCs/>
          <w:sz w:val="24"/>
          <w:szCs w:val="24"/>
          <w:lang w:val="en-US"/>
        </w:rPr>
        <w:t>T</w:t>
      </w:r>
      <w:r w:rsidRPr="00C14134">
        <w:rPr>
          <w:rFonts w:ascii="Times New Roman" w:hAnsi="Times New Roman" w:cs="Times New Roman"/>
          <w:bCs/>
          <w:sz w:val="24"/>
          <w:szCs w:val="24"/>
          <w:lang w:val="en-US"/>
        </w:rPr>
        <w:t xml:space="preserve">he Positive Affect × Goal Source × Goal Importance interaction </w:t>
      </w:r>
      <w:r w:rsidR="005053E5" w:rsidRPr="00C14134">
        <w:rPr>
          <w:rFonts w:ascii="Times New Roman" w:hAnsi="Times New Roman" w:cs="Times New Roman"/>
          <w:bCs/>
          <w:sz w:val="24"/>
          <w:szCs w:val="24"/>
          <w:lang w:val="en-US"/>
        </w:rPr>
        <w:t>was</w:t>
      </w:r>
      <w:r w:rsidRPr="00C14134">
        <w:rPr>
          <w:rFonts w:ascii="Times New Roman" w:hAnsi="Times New Roman" w:cs="Times New Roman"/>
          <w:bCs/>
          <w:sz w:val="24"/>
          <w:szCs w:val="24"/>
          <w:lang w:val="en-US"/>
        </w:rPr>
        <w:t xml:space="preserve"> not</w:t>
      </w:r>
      <w:r w:rsidR="0060454C" w:rsidRPr="00C14134">
        <w:rPr>
          <w:rFonts w:ascii="Times New Roman" w:hAnsi="Times New Roman" w:cs="Times New Roman"/>
          <w:bCs/>
          <w:sz w:val="24"/>
          <w:szCs w:val="24"/>
          <w:lang w:val="en-US"/>
        </w:rPr>
        <w:t xml:space="preserve"> significant</w:t>
      </w:r>
      <w:r w:rsidRPr="00C14134">
        <w:rPr>
          <w:rFonts w:ascii="Times New Roman" w:hAnsi="Times New Roman" w:cs="Times New Roman"/>
          <w:bCs/>
          <w:sz w:val="24"/>
          <w:szCs w:val="24"/>
          <w:lang w:val="en-US"/>
        </w:rPr>
        <w:t xml:space="preserve">, </w:t>
      </w:r>
      <w:r w:rsidRPr="00C14134">
        <w:rPr>
          <w:rFonts w:ascii="Times New Roman" w:hAnsi="Times New Roman" w:cs="Times New Roman"/>
          <w:bCs/>
          <w:i/>
          <w:iCs/>
          <w:sz w:val="24"/>
          <w:szCs w:val="24"/>
          <w:lang w:val="en-US"/>
        </w:rPr>
        <w:t>b</w:t>
      </w:r>
      <w:r w:rsidRPr="00C14134">
        <w:rPr>
          <w:rFonts w:ascii="Times New Roman" w:hAnsi="Times New Roman" w:cs="Times New Roman"/>
          <w:bCs/>
          <w:sz w:val="24"/>
          <w:szCs w:val="24"/>
          <w:lang w:val="en-US"/>
        </w:rPr>
        <w:t xml:space="preserve"> = 0.0</w:t>
      </w:r>
      <w:r w:rsidR="003A5776">
        <w:rPr>
          <w:rFonts w:ascii="Times New Roman" w:hAnsi="Times New Roman" w:cs="Times New Roman"/>
          <w:bCs/>
          <w:sz w:val="24"/>
          <w:szCs w:val="24"/>
          <w:lang w:val="en-US"/>
        </w:rPr>
        <w:t>0</w:t>
      </w:r>
      <w:r w:rsidRPr="00C14134">
        <w:rPr>
          <w:rFonts w:ascii="Times New Roman" w:hAnsi="Times New Roman" w:cs="Times New Roman"/>
          <w:bCs/>
          <w:sz w:val="24"/>
          <w:szCs w:val="24"/>
          <w:lang w:val="en-US"/>
        </w:rPr>
        <w:t xml:space="preserve"> </w:t>
      </w:r>
      <w:r w:rsidR="00B9381E" w:rsidRPr="00C14134">
        <w:rPr>
          <w:rFonts w:ascii="Times New Roman" w:hAnsi="Times New Roman" w:cs="Times New Roman"/>
          <w:bCs/>
          <w:sz w:val="24"/>
          <w:szCs w:val="24"/>
          <w:lang w:val="en-US"/>
        </w:rPr>
        <w:t>[</w:t>
      </w:r>
      <w:r w:rsidR="00506053">
        <w:rPr>
          <w:rFonts w:ascii="Times New Roman" w:hAnsi="Times New Roman" w:cs="Times New Roman"/>
          <w:bCs/>
          <w:sz w:val="24"/>
          <w:szCs w:val="24"/>
          <w:lang w:val="en-US"/>
        </w:rPr>
        <w:t>-0.</w:t>
      </w:r>
      <w:r w:rsidR="00C5278A">
        <w:rPr>
          <w:rFonts w:ascii="Times New Roman" w:hAnsi="Times New Roman" w:cs="Times New Roman"/>
          <w:bCs/>
          <w:sz w:val="24"/>
          <w:szCs w:val="24"/>
          <w:lang w:val="en-US"/>
        </w:rPr>
        <w:t>29</w:t>
      </w:r>
      <w:r w:rsidR="00506053">
        <w:rPr>
          <w:rFonts w:ascii="Times New Roman" w:hAnsi="Times New Roman" w:cs="Times New Roman"/>
          <w:bCs/>
          <w:sz w:val="24"/>
          <w:szCs w:val="24"/>
          <w:lang w:val="en-US"/>
        </w:rPr>
        <w:t>, 0.30</w:t>
      </w:r>
      <w:r w:rsidRPr="00C14134">
        <w:rPr>
          <w:rFonts w:ascii="Times New Roman" w:hAnsi="Times New Roman" w:cs="Times New Roman"/>
          <w:bCs/>
          <w:sz w:val="24"/>
          <w:szCs w:val="24"/>
          <w:lang w:val="en-US"/>
        </w:rPr>
        <w:t xml:space="preserve">], </w:t>
      </w:r>
      <w:r w:rsidRPr="00C14134">
        <w:rPr>
          <w:rFonts w:ascii="Times New Roman" w:hAnsi="Times New Roman" w:cs="Times New Roman"/>
          <w:bCs/>
          <w:i/>
          <w:iCs/>
          <w:sz w:val="24"/>
          <w:szCs w:val="24"/>
          <w:lang w:val="en-US"/>
        </w:rPr>
        <w:t>Z</w:t>
      </w:r>
      <w:r w:rsidRPr="00C14134">
        <w:rPr>
          <w:rFonts w:ascii="Times New Roman" w:hAnsi="Times New Roman" w:cs="Times New Roman"/>
          <w:bCs/>
          <w:sz w:val="24"/>
          <w:szCs w:val="24"/>
          <w:lang w:val="en-US"/>
        </w:rPr>
        <w:t xml:space="preserve"> = 0.</w:t>
      </w:r>
      <w:r w:rsidR="00B9381E" w:rsidRPr="00C14134">
        <w:rPr>
          <w:rFonts w:ascii="Times New Roman" w:hAnsi="Times New Roman" w:cs="Times New Roman"/>
          <w:bCs/>
          <w:sz w:val="24"/>
          <w:szCs w:val="24"/>
          <w:lang w:val="en-US"/>
        </w:rPr>
        <w:t>0</w:t>
      </w:r>
      <w:r w:rsidR="00C5278A">
        <w:rPr>
          <w:rFonts w:ascii="Times New Roman" w:hAnsi="Times New Roman" w:cs="Times New Roman"/>
          <w:bCs/>
          <w:sz w:val="24"/>
          <w:szCs w:val="24"/>
          <w:lang w:val="en-US"/>
        </w:rPr>
        <w:t>3</w:t>
      </w:r>
      <w:r w:rsidRPr="00C14134">
        <w:rPr>
          <w:rFonts w:ascii="Times New Roman" w:hAnsi="Times New Roman" w:cs="Times New Roman"/>
          <w:bCs/>
          <w:sz w:val="24"/>
          <w:szCs w:val="24"/>
          <w:lang w:val="en-US"/>
        </w:rPr>
        <w:t xml:space="preserve">, </w:t>
      </w:r>
      <w:r w:rsidRPr="00C14134">
        <w:rPr>
          <w:rFonts w:ascii="Times New Roman" w:hAnsi="Times New Roman" w:cs="Times New Roman"/>
          <w:bCs/>
          <w:i/>
          <w:iCs/>
          <w:sz w:val="24"/>
          <w:szCs w:val="24"/>
          <w:lang w:val="en-US"/>
        </w:rPr>
        <w:t>p</w:t>
      </w:r>
      <w:r w:rsidRPr="00C14134">
        <w:rPr>
          <w:rFonts w:ascii="Times New Roman" w:hAnsi="Times New Roman" w:cs="Times New Roman"/>
          <w:bCs/>
          <w:sz w:val="24"/>
          <w:szCs w:val="24"/>
          <w:lang w:val="en-US"/>
        </w:rPr>
        <w:t xml:space="preserve"> = .</w:t>
      </w:r>
      <w:r w:rsidR="00B9381E" w:rsidRPr="00C14134">
        <w:rPr>
          <w:rFonts w:ascii="Times New Roman" w:hAnsi="Times New Roman" w:cs="Times New Roman"/>
          <w:bCs/>
          <w:sz w:val="24"/>
          <w:szCs w:val="24"/>
          <w:lang w:val="en-US"/>
        </w:rPr>
        <w:t>9</w:t>
      </w:r>
      <w:r w:rsidR="00C5278A">
        <w:rPr>
          <w:rFonts w:ascii="Times New Roman" w:hAnsi="Times New Roman" w:cs="Times New Roman"/>
          <w:bCs/>
          <w:sz w:val="24"/>
          <w:szCs w:val="24"/>
          <w:lang w:val="en-US"/>
        </w:rPr>
        <w:t>73</w:t>
      </w:r>
      <w:r w:rsidR="00616EF0" w:rsidRPr="00C14134">
        <w:rPr>
          <w:rFonts w:ascii="Times New Roman" w:hAnsi="Times New Roman" w:cs="Times New Roman"/>
          <w:bCs/>
          <w:sz w:val="24"/>
          <w:szCs w:val="24"/>
          <w:lang w:val="en-US"/>
        </w:rPr>
        <w:t>.</w:t>
      </w:r>
    </w:p>
    <w:p w14:paraId="060DFAC0" w14:textId="7408621C" w:rsidR="007703EC" w:rsidRPr="003431DE" w:rsidRDefault="00113EB4"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9A16A9">
        <w:rPr>
          <w:rFonts w:ascii="Times New Roman" w:hAnsi="Times New Roman" w:cs="Times New Roman"/>
          <w:bCs/>
          <w:sz w:val="24"/>
          <w:szCs w:val="24"/>
          <w:lang w:val="en-US"/>
        </w:rPr>
        <w:t>Finally</w:t>
      </w:r>
      <w:r w:rsidRPr="006B39C2">
        <w:rPr>
          <w:rFonts w:ascii="Times New Roman" w:hAnsi="Times New Roman" w:cs="Times New Roman"/>
          <w:bCs/>
          <w:sz w:val="24"/>
          <w:szCs w:val="24"/>
          <w:lang w:val="en-US"/>
        </w:rPr>
        <w:t>, i</w:t>
      </w:r>
      <w:r w:rsidR="007703EC" w:rsidRPr="006B39C2">
        <w:rPr>
          <w:rFonts w:ascii="Times New Roman" w:hAnsi="Times New Roman" w:cs="Times New Roman"/>
          <w:sz w:val="24"/>
          <w:szCs w:val="24"/>
          <w:lang w:val="en-US"/>
        </w:rPr>
        <w:t>n</w:t>
      </w:r>
      <w:r w:rsidR="00B763A4" w:rsidRPr="006B39C2">
        <w:rPr>
          <w:rFonts w:ascii="Times New Roman" w:hAnsi="Times New Roman" w:cs="Times New Roman"/>
          <w:sz w:val="24"/>
          <w:szCs w:val="24"/>
          <w:lang w:val="en-US"/>
        </w:rPr>
        <w:t xml:space="preserve"> </w:t>
      </w:r>
      <w:r w:rsidR="0060454C" w:rsidRPr="006B39C2">
        <w:rPr>
          <w:rFonts w:ascii="Times New Roman" w:hAnsi="Times New Roman" w:cs="Times New Roman"/>
          <w:sz w:val="24"/>
          <w:szCs w:val="24"/>
          <w:lang w:val="en-US"/>
        </w:rPr>
        <w:t>O</w:t>
      </w:r>
      <w:r w:rsidR="00B763A4" w:rsidRPr="006B39C2">
        <w:rPr>
          <w:rFonts w:ascii="Times New Roman" w:hAnsi="Times New Roman" w:cs="Times New Roman"/>
          <w:sz w:val="24"/>
          <w:szCs w:val="24"/>
          <w:lang w:val="en-US"/>
        </w:rPr>
        <w:t xml:space="preserve">nline Appendix </w:t>
      </w:r>
      <w:r w:rsidR="009A16A9" w:rsidRPr="006B39C2">
        <w:rPr>
          <w:rFonts w:ascii="Times New Roman" w:hAnsi="Times New Roman" w:cs="Times New Roman"/>
          <w:sz w:val="24"/>
          <w:szCs w:val="24"/>
          <w:lang w:val="en-US"/>
        </w:rPr>
        <w:t>E</w:t>
      </w:r>
      <w:r w:rsidR="0060454C" w:rsidRPr="006B39C2">
        <w:rPr>
          <w:rFonts w:ascii="Times New Roman" w:hAnsi="Times New Roman" w:cs="Times New Roman"/>
          <w:sz w:val="24"/>
          <w:szCs w:val="24"/>
          <w:lang w:val="en-US"/>
        </w:rPr>
        <w:t>,</w:t>
      </w:r>
      <w:r w:rsidR="00B763A4" w:rsidRPr="006B39C2">
        <w:rPr>
          <w:rFonts w:ascii="Times New Roman" w:hAnsi="Times New Roman" w:cs="Times New Roman"/>
          <w:sz w:val="24"/>
          <w:szCs w:val="24"/>
          <w:lang w:val="en-US"/>
        </w:rPr>
        <w:t xml:space="preserve"> </w:t>
      </w:r>
      <w:r w:rsidR="007703EC" w:rsidRPr="006B39C2">
        <w:rPr>
          <w:rFonts w:ascii="Times New Roman" w:hAnsi="Times New Roman" w:cs="Times New Roman"/>
          <w:sz w:val="24"/>
          <w:szCs w:val="24"/>
          <w:lang w:val="en-US"/>
        </w:rPr>
        <w:t>we</w:t>
      </w:r>
      <w:r w:rsidR="007703EC" w:rsidRPr="009A16A9">
        <w:rPr>
          <w:rFonts w:ascii="Times New Roman" w:hAnsi="Times New Roman" w:cs="Times New Roman"/>
          <w:sz w:val="24"/>
          <w:szCs w:val="24"/>
          <w:lang w:val="en-US"/>
        </w:rPr>
        <w:t xml:space="preserve"> </w:t>
      </w:r>
      <w:r w:rsidR="00B763A4" w:rsidRPr="009A16A9">
        <w:rPr>
          <w:rFonts w:ascii="Times New Roman" w:hAnsi="Times New Roman" w:cs="Times New Roman"/>
          <w:sz w:val="24"/>
          <w:szCs w:val="24"/>
          <w:lang w:val="en-US"/>
        </w:rPr>
        <w:t xml:space="preserve">describe </w:t>
      </w:r>
      <w:r w:rsidR="007703EC" w:rsidRPr="009A16A9">
        <w:rPr>
          <w:rFonts w:ascii="Times New Roman" w:hAnsi="Times New Roman" w:cs="Times New Roman"/>
          <w:sz w:val="24"/>
          <w:szCs w:val="24"/>
          <w:lang w:val="en-US"/>
        </w:rPr>
        <w:t>test</w:t>
      </w:r>
      <w:r w:rsidR="00B763A4" w:rsidRPr="009A16A9">
        <w:rPr>
          <w:rFonts w:ascii="Times New Roman" w:hAnsi="Times New Roman" w:cs="Times New Roman"/>
          <w:sz w:val="24"/>
          <w:szCs w:val="24"/>
          <w:lang w:val="en-US"/>
        </w:rPr>
        <w:t>s of</w:t>
      </w:r>
      <w:r w:rsidR="007703EC" w:rsidRPr="009A16A9">
        <w:rPr>
          <w:rFonts w:ascii="Times New Roman" w:hAnsi="Times New Roman" w:cs="Times New Roman"/>
          <w:sz w:val="24"/>
          <w:szCs w:val="24"/>
          <w:lang w:val="en-US"/>
        </w:rPr>
        <w:t xml:space="preserve"> </w:t>
      </w:r>
      <w:r w:rsidR="0060454C" w:rsidRPr="009A16A9">
        <w:rPr>
          <w:rFonts w:ascii="Times New Roman" w:hAnsi="Times New Roman" w:cs="Times New Roman"/>
          <w:sz w:val="24"/>
          <w:szCs w:val="24"/>
          <w:lang w:val="en-US"/>
        </w:rPr>
        <w:t xml:space="preserve">an </w:t>
      </w:r>
      <w:r w:rsidR="007703EC" w:rsidRPr="009A16A9">
        <w:rPr>
          <w:rFonts w:ascii="Times New Roman" w:hAnsi="Times New Roman" w:cs="Times New Roman"/>
          <w:sz w:val="24"/>
          <w:szCs w:val="24"/>
          <w:lang w:val="en-US"/>
        </w:rPr>
        <w:t>alternative explanation</w:t>
      </w:r>
      <w:r w:rsidR="0060454C" w:rsidRPr="009A16A9">
        <w:rPr>
          <w:rFonts w:ascii="Times New Roman" w:hAnsi="Times New Roman" w:cs="Times New Roman"/>
          <w:sz w:val="24"/>
          <w:szCs w:val="24"/>
          <w:lang w:val="en-US"/>
        </w:rPr>
        <w:t>, namely</w:t>
      </w:r>
      <w:r w:rsidR="007703EC" w:rsidRPr="009A16A9">
        <w:rPr>
          <w:rFonts w:ascii="Times New Roman" w:hAnsi="Times New Roman" w:cs="Times New Roman"/>
          <w:sz w:val="24"/>
          <w:szCs w:val="24"/>
          <w:lang w:val="en-US"/>
        </w:rPr>
        <w:t xml:space="preserve"> that the role of organizational nostalgia in goal prioritization reflects a strong employee-organization bond.</w:t>
      </w:r>
      <w:r w:rsidR="00B663E8" w:rsidRPr="009A16A9">
        <w:rPr>
          <w:rFonts w:ascii="Times New Roman" w:hAnsi="Times New Roman" w:cs="Times New Roman"/>
          <w:sz w:val="24"/>
          <w:szCs w:val="24"/>
          <w:lang w:val="en-US"/>
        </w:rPr>
        <w:t xml:space="preserve"> Results did not support this explanation.</w:t>
      </w:r>
    </w:p>
    <w:p w14:paraId="4BA28BC2" w14:textId="39266C31" w:rsidR="006C3126" w:rsidRPr="003431DE" w:rsidRDefault="00FE3FB1" w:rsidP="00623DFE">
      <w:pPr>
        <w:pStyle w:val="NoSpacing"/>
        <w:widowControl w:val="0"/>
        <w:suppressLineNumbers/>
        <w:suppressAutoHyphens/>
        <w:spacing w:line="480" w:lineRule="exact"/>
        <w:contextualSpacing/>
        <w:jc w:val="center"/>
        <w:rPr>
          <w:rFonts w:ascii="Times New Roman" w:hAnsi="Times New Roman" w:cs="Times New Roman"/>
          <w:b/>
          <w:bCs/>
          <w:sz w:val="24"/>
          <w:szCs w:val="24"/>
          <w:lang w:val="en-US"/>
        </w:rPr>
      </w:pPr>
      <w:r w:rsidRPr="003431DE">
        <w:rPr>
          <w:rFonts w:ascii="Times New Roman" w:hAnsi="Times New Roman" w:cs="Times New Roman"/>
          <w:b/>
          <w:bCs/>
          <w:sz w:val="24"/>
          <w:szCs w:val="24"/>
          <w:lang w:val="en-US"/>
        </w:rPr>
        <w:t>S</w:t>
      </w:r>
      <w:r w:rsidR="00D60FDB" w:rsidRPr="003431DE">
        <w:rPr>
          <w:rFonts w:ascii="Times New Roman" w:hAnsi="Times New Roman" w:cs="Times New Roman"/>
          <w:b/>
          <w:bCs/>
          <w:sz w:val="24"/>
          <w:szCs w:val="24"/>
          <w:lang w:val="en-US"/>
        </w:rPr>
        <w:t>tudy</w:t>
      </w:r>
      <w:r w:rsidR="00D67623" w:rsidRPr="003431DE">
        <w:rPr>
          <w:rFonts w:ascii="Times New Roman" w:hAnsi="Times New Roman" w:cs="Times New Roman"/>
          <w:b/>
          <w:bCs/>
          <w:sz w:val="24"/>
          <w:szCs w:val="24"/>
          <w:lang w:val="en-US"/>
        </w:rPr>
        <w:t xml:space="preserve"> </w:t>
      </w:r>
      <w:r w:rsidR="00C202E2">
        <w:rPr>
          <w:rFonts w:ascii="Times New Roman" w:hAnsi="Times New Roman" w:cs="Times New Roman"/>
          <w:b/>
          <w:bCs/>
          <w:sz w:val="24"/>
          <w:szCs w:val="24"/>
          <w:lang w:val="en-US"/>
        </w:rPr>
        <w:t>2</w:t>
      </w:r>
    </w:p>
    <w:p w14:paraId="6BF750EA" w14:textId="00A8B227" w:rsidR="003F4D36" w:rsidRPr="003431DE" w:rsidRDefault="001479D9" w:rsidP="00623DFE">
      <w:pPr>
        <w:pStyle w:val="NoSpacing"/>
        <w:widowControl w:val="0"/>
        <w:suppressLineNumbers/>
        <w:suppressAutoHyphens/>
        <w:spacing w:line="480" w:lineRule="exact"/>
        <w:ind w:firstLine="720"/>
        <w:contextualSpacing/>
        <w:rPr>
          <w:rFonts w:ascii="Times New Roman" w:hAnsi="Times New Roman" w:cs="Times New Roman"/>
          <w:bCs/>
          <w:sz w:val="24"/>
          <w:szCs w:val="24"/>
          <w:lang w:val="en-US"/>
        </w:rPr>
      </w:pPr>
      <w:r w:rsidRPr="003431DE">
        <w:rPr>
          <w:rFonts w:ascii="Times New Roman" w:hAnsi="Times New Roman" w:cs="Times New Roman"/>
          <w:sz w:val="24"/>
          <w:szCs w:val="24"/>
          <w:lang w:val="en-US"/>
        </w:rPr>
        <w:t xml:space="preserve">We designed Study </w:t>
      </w:r>
      <w:r w:rsidR="00C202E2">
        <w:rPr>
          <w:rFonts w:ascii="Times New Roman" w:hAnsi="Times New Roman" w:cs="Times New Roman"/>
          <w:sz w:val="24"/>
          <w:szCs w:val="24"/>
          <w:lang w:val="en-US"/>
        </w:rPr>
        <w:t>2</w:t>
      </w:r>
      <w:r w:rsidRPr="003431DE">
        <w:rPr>
          <w:rFonts w:ascii="Times New Roman" w:hAnsi="Times New Roman" w:cs="Times New Roman"/>
          <w:sz w:val="24"/>
          <w:szCs w:val="24"/>
          <w:lang w:val="en-US"/>
        </w:rPr>
        <w:t xml:space="preserve"> to test </w:t>
      </w:r>
      <w:r w:rsidR="00B318B9">
        <w:rPr>
          <w:rFonts w:ascii="Times New Roman" w:hAnsi="Times New Roman" w:cs="Times New Roman"/>
          <w:sz w:val="24"/>
          <w:szCs w:val="24"/>
          <w:lang w:val="en-US"/>
        </w:rPr>
        <w:t>H1</w:t>
      </w:r>
      <w:r w:rsidR="005720D6" w:rsidRPr="009A16A9">
        <w:rPr>
          <w:rFonts w:ascii="Times New Roman" w:hAnsi="Times New Roman" w:cs="Times New Roman"/>
          <w:color w:val="333333"/>
          <w:sz w:val="24"/>
          <w:szCs w:val="24"/>
          <w:shd w:val="clear" w:color="auto" w:fill="FFFFFF"/>
          <w:lang w:val="en-GB"/>
        </w:rPr>
        <w:t>–</w:t>
      </w:r>
      <w:r w:rsidR="00A8386A">
        <w:rPr>
          <w:rFonts w:ascii="Times New Roman" w:hAnsi="Times New Roman" w:cs="Times New Roman"/>
          <w:sz w:val="24"/>
          <w:szCs w:val="24"/>
          <w:lang w:val="en-US"/>
        </w:rPr>
        <w:t>H</w:t>
      </w:r>
      <w:r w:rsidR="00B318B9">
        <w:rPr>
          <w:rFonts w:ascii="Times New Roman" w:hAnsi="Times New Roman" w:cs="Times New Roman"/>
          <w:sz w:val="24"/>
          <w:szCs w:val="24"/>
          <w:lang w:val="en-US"/>
        </w:rPr>
        <w:t>2</w:t>
      </w:r>
      <w:r w:rsidRPr="003431DE">
        <w:rPr>
          <w:rFonts w:ascii="Times New Roman" w:hAnsi="Times New Roman" w:cs="Times New Roman"/>
          <w:sz w:val="24"/>
          <w:szCs w:val="24"/>
          <w:lang w:val="en-US"/>
        </w:rPr>
        <w:t xml:space="preserve"> in a setting </w:t>
      </w:r>
      <w:r w:rsidR="0066401F" w:rsidRPr="003431DE">
        <w:rPr>
          <w:rFonts w:ascii="Times New Roman" w:hAnsi="Times New Roman" w:cs="Times New Roman"/>
          <w:sz w:val="24"/>
          <w:szCs w:val="24"/>
          <w:lang w:val="en-US"/>
        </w:rPr>
        <w:t>where we could assess</w:t>
      </w:r>
      <w:r w:rsidRPr="003431DE">
        <w:rPr>
          <w:rFonts w:ascii="Times New Roman" w:hAnsi="Times New Roman" w:cs="Times New Roman"/>
          <w:sz w:val="24"/>
          <w:szCs w:val="24"/>
          <w:lang w:val="en-US"/>
        </w:rPr>
        <w:t xml:space="preserve"> daily fluctuations in organizational nostalgia and goal prioritization. Specifically, we carried out</w:t>
      </w:r>
      <w:r w:rsidRPr="003431DE">
        <w:rPr>
          <w:rFonts w:ascii="Times New Roman" w:hAnsi="Times New Roman" w:cs="Times New Roman"/>
          <w:bCs/>
          <w:sz w:val="24"/>
          <w:szCs w:val="24"/>
          <w:lang w:val="en-US"/>
        </w:rPr>
        <w:t xml:space="preserve"> a diary </w:t>
      </w:r>
      <w:r w:rsidR="00F73C36" w:rsidRPr="003431DE">
        <w:rPr>
          <w:rFonts w:ascii="Times New Roman" w:hAnsi="Times New Roman" w:cs="Times New Roman"/>
          <w:bCs/>
          <w:sz w:val="24"/>
          <w:szCs w:val="24"/>
          <w:lang w:val="en-US"/>
        </w:rPr>
        <w:t xml:space="preserve">study </w:t>
      </w:r>
      <w:r w:rsidR="00273DAF" w:rsidRPr="003431DE">
        <w:rPr>
          <w:rFonts w:ascii="Times New Roman" w:hAnsi="Times New Roman" w:cs="Times New Roman"/>
          <w:bCs/>
          <w:sz w:val="24"/>
          <w:szCs w:val="24"/>
          <w:lang w:val="en-US"/>
        </w:rPr>
        <w:t xml:space="preserve">among </w:t>
      </w:r>
      <w:r w:rsidRPr="003431DE">
        <w:rPr>
          <w:rFonts w:ascii="Times New Roman" w:hAnsi="Times New Roman" w:cs="Times New Roman"/>
          <w:bCs/>
          <w:sz w:val="24"/>
          <w:szCs w:val="24"/>
          <w:lang w:val="en-US"/>
        </w:rPr>
        <w:t xml:space="preserve">employees of various organizations. </w:t>
      </w:r>
      <w:r w:rsidR="00273DAF" w:rsidRPr="003431DE">
        <w:rPr>
          <w:rFonts w:ascii="Times New Roman" w:hAnsi="Times New Roman" w:cs="Times New Roman"/>
          <w:bCs/>
          <w:sz w:val="24"/>
          <w:szCs w:val="24"/>
          <w:lang w:val="en-US"/>
        </w:rPr>
        <w:t xml:space="preserve">They </w:t>
      </w:r>
      <w:r w:rsidRPr="003431DE">
        <w:rPr>
          <w:rFonts w:ascii="Times New Roman" w:hAnsi="Times New Roman" w:cs="Times New Roman"/>
          <w:bCs/>
          <w:sz w:val="24"/>
          <w:szCs w:val="24"/>
          <w:lang w:val="en-US"/>
        </w:rPr>
        <w:t xml:space="preserve">first </w:t>
      </w:r>
      <w:r w:rsidR="00F73C36" w:rsidRPr="003431DE">
        <w:rPr>
          <w:rFonts w:ascii="Times New Roman" w:hAnsi="Times New Roman" w:cs="Times New Roman"/>
          <w:bCs/>
          <w:sz w:val="24"/>
          <w:szCs w:val="24"/>
          <w:lang w:val="en-US"/>
        </w:rPr>
        <w:t xml:space="preserve">listed </w:t>
      </w:r>
      <w:r w:rsidR="00EE3E56" w:rsidRPr="003431DE">
        <w:rPr>
          <w:rFonts w:ascii="Times New Roman" w:hAnsi="Times New Roman" w:cs="Times New Roman"/>
          <w:bCs/>
          <w:sz w:val="24"/>
          <w:szCs w:val="24"/>
          <w:lang w:val="en-US"/>
        </w:rPr>
        <w:t xml:space="preserve">important and less important </w:t>
      </w:r>
      <w:r w:rsidR="000D3412" w:rsidRPr="003431DE">
        <w:rPr>
          <w:rFonts w:ascii="Times New Roman" w:hAnsi="Times New Roman" w:cs="Times New Roman"/>
          <w:bCs/>
          <w:sz w:val="24"/>
          <w:szCs w:val="24"/>
          <w:lang w:val="en-US"/>
        </w:rPr>
        <w:t>personal</w:t>
      </w:r>
      <w:r w:rsidR="00EE3E56" w:rsidRPr="003431DE">
        <w:rPr>
          <w:rFonts w:ascii="Times New Roman" w:hAnsi="Times New Roman" w:cs="Times New Roman"/>
          <w:bCs/>
          <w:sz w:val="24"/>
          <w:szCs w:val="24"/>
          <w:lang w:val="en-US"/>
        </w:rPr>
        <w:t xml:space="preserve"> and organization</w:t>
      </w:r>
      <w:r w:rsidR="000D3412" w:rsidRPr="003431DE">
        <w:rPr>
          <w:rFonts w:ascii="Times New Roman" w:hAnsi="Times New Roman" w:cs="Times New Roman"/>
          <w:bCs/>
          <w:sz w:val="24"/>
          <w:szCs w:val="24"/>
          <w:lang w:val="en-US"/>
        </w:rPr>
        <w:t>al</w:t>
      </w:r>
      <w:r w:rsidR="00EE3E56" w:rsidRPr="003431DE">
        <w:rPr>
          <w:rFonts w:ascii="Times New Roman" w:hAnsi="Times New Roman" w:cs="Times New Roman"/>
          <w:bCs/>
          <w:sz w:val="24"/>
          <w:szCs w:val="24"/>
          <w:lang w:val="en-US"/>
        </w:rPr>
        <w:t xml:space="preserve"> </w:t>
      </w:r>
      <w:r w:rsidRPr="003431DE">
        <w:rPr>
          <w:rFonts w:ascii="Times New Roman" w:hAnsi="Times New Roman" w:cs="Times New Roman"/>
          <w:bCs/>
          <w:sz w:val="24"/>
          <w:szCs w:val="24"/>
          <w:lang w:val="en-US"/>
        </w:rPr>
        <w:t xml:space="preserve">goals. </w:t>
      </w:r>
      <w:r w:rsidR="00273DAF" w:rsidRPr="003431DE">
        <w:rPr>
          <w:rFonts w:ascii="Times New Roman" w:hAnsi="Times New Roman" w:cs="Times New Roman"/>
          <w:sz w:val="24"/>
          <w:szCs w:val="24"/>
          <w:lang w:val="en-US"/>
        </w:rPr>
        <w:t>A</w:t>
      </w:r>
      <w:r w:rsidRPr="003431DE">
        <w:rPr>
          <w:rFonts w:ascii="Times New Roman" w:hAnsi="Times New Roman" w:cs="Times New Roman"/>
          <w:sz w:val="24"/>
          <w:szCs w:val="24"/>
          <w:lang w:val="en-US"/>
        </w:rPr>
        <w:t xml:space="preserve"> week</w:t>
      </w:r>
      <w:r w:rsidR="00273DAF" w:rsidRPr="003431DE">
        <w:rPr>
          <w:rFonts w:ascii="Times New Roman" w:hAnsi="Times New Roman" w:cs="Times New Roman"/>
          <w:sz w:val="24"/>
          <w:szCs w:val="24"/>
          <w:lang w:val="en-US"/>
        </w:rPr>
        <w:t xml:space="preserve"> intervened. Then, participants</w:t>
      </w:r>
      <w:r w:rsidR="00273DAF" w:rsidRPr="003431DE">
        <w:rPr>
          <w:rFonts w:ascii="Times New Roman" w:hAnsi="Times New Roman" w:cs="Times New Roman"/>
          <w:bCs/>
          <w:sz w:val="24"/>
          <w:szCs w:val="24"/>
          <w:lang w:val="en-US"/>
        </w:rPr>
        <w:t xml:space="preserve"> </w:t>
      </w:r>
      <w:r w:rsidRPr="003431DE">
        <w:rPr>
          <w:rFonts w:ascii="Times New Roman" w:hAnsi="Times New Roman" w:cs="Times New Roman"/>
          <w:sz w:val="24"/>
          <w:szCs w:val="24"/>
          <w:lang w:val="en-US"/>
        </w:rPr>
        <w:t xml:space="preserve">reported their daily organizational nostalgia and daily pursuit of one </w:t>
      </w:r>
      <w:r w:rsidR="008020F5" w:rsidRPr="003431DE">
        <w:rPr>
          <w:rFonts w:ascii="Times New Roman" w:hAnsi="Times New Roman" w:cs="Times New Roman"/>
          <w:sz w:val="24"/>
          <w:szCs w:val="24"/>
          <w:lang w:val="en-US"/>
        </w:rPr>
        <w:t>personal</w:t>
      </w:r>
      <w:r w:rsidRPr="003431DE">
        <w:rPr>
          <w:rFonts w:ascii="Times New Roman" w:hAnsi="Times New Roman" w:cs="Times New Roman"/>
          <w:sz w:val="24"/>
          <w:szCs w:val="24"/>
          <w:lang w:val="en-US"/>
        </w:rPr>
        <w:t xml:space="preserve"> and one organization</w:t>
      </w:r>
      <w:r w:rsidR="008020F5" w:rsidRPr="003431DE">
        <w:rPr>
          <w:rFonts w:ascii="Times New Roman" w:hAnsi="Times New Roman" w:cs="Times New Roman"/>
          <w:sz w:val="24"/>
          <w:szCs w:val="24"/>
          <w:lang w:val="en-US"/>
        </w:rPr>
        <w:t>al</w:t>
      </w:r>
      <w:r w:rsidRPr="003431DE">
        <w:rPr>
          <w:rFonts w:ascii="Times New Roman" w:hAnsi="Times New Roman" w:cs="Times New Roman"/>
          <w:sz w:val="24"/>
          <w:szCs w:val="24"/>
          <w:lang w:val="en-US"/>
        </w:rPr>
        <w:t xml:space="preserve"> goal, on each workday and for two consecutive work weeks.</w:t>
      </w:r>
    </w:p>
    <w:p w14:paraId="75F0441B" w14:textId="4C5DC71C" w:rsidR="00780B38" w:rsidRPr="003431DE" w:rsidRDefault="00780B38" w:rsidP="00623DFE">
      <w:pPr>
        <w:pStyle w:val="NoSpacing"/>
        <w:widowControl w:val="0"/>
        <w:suppressLineNumbers/>
        <w:suppressAutoHyphens/>
        <w:spacing w:line="480" w:lineRule="exact"/>
        <w:contextualSpacing/>
        <w:rPr>
          <w:rFonts w:ascii="Times New Roman" w:hAnsi="Times New Roman" w:cs="Times New Roman"/>
          <w:b/>
          <w:bCs/>
          <w:sz w:val="24"/>
          <w:szCs w:val="24"/>
          <w:lang w:val="en-US"/>
        </w:rPr>
      </w:pPr>
      <w:r w:rsidRPr="003431DE">
        <w:rPr>
          <w:rFonts w:ascii="Times New Roman" w:hAnsi="Times New Roman" w:cs="Times New Roman"/>
          <w:b/>
          <w:bCs/>
          <w:sz w:val="24"/>
          <w:szCs w:val="24"/>
          <w:lang w:val="en-US"/>
        </w:rPr>
        <w:t>Method</w:t>
      </w:r>
    </w:p>
    <w:p w14:paraId="42DAB8A8" w14:textId="04B2803E" w:rsidR="00D60FDB" w:rsidRPr="003431DE" w:rsidRDefault="00780B38" w:rsidP="00623DFE">
      <w:pPr>
        <w:pStyle w:val="NoSpacing"/>
        <w:widowControl w:val="0"/>
        <w:suppressLineNumbers/>
        <w:suppressAutoHyphens/>
        <w:spacing w:line="480" w:lineRule="exact"/>
        <w:contextualSpacing/>
        <w:rPr>
          <w:rFonts w:ascii="Times New Roman" w:hAnsi="Times New Roman" w:cs="Times New Roman"/>
          <w:b/>
          <w:i/>
          <w:iCs/>
          <w:sz w:val="24"/>
          <w:szCs w:val="24"/>
          <w:lang w:val="en-US"/>
        </w:rPr>
      </w:pPr>
      <w:r w:rsidRPr="003431DE">
        <w:rPr>
          <w:rFonts w:ascii="Times New Roman" w:hAnsi="Times New Roman" w:cs="Times New Roman"/>
          <w:b/>
          <w:i/>
          <w:iCs/>
          <w:sz w:val="24"/>
          <w:szCs w:val="24"/>
          <w:lang w:val="en-US"/>
        </w:rPr>
        <w:t xml:space="preserve">Design and </w:t>
      </w:r>
      <w:r w:rsidR="00D60FDB" w:rsidRPr="003431DE">
        <w:rPr>
          <w:rFonts w:ascii="Times New Roman" w:hAnsi="Times New Roman" w:cs="Times New Roman"/>
          <w:b/>
          <w:i/>
          <w:iCs/>
          <w:sz w:val="24"/>
          <w:szCs w:val="24"/>
          <w:lang w:val="en-US"/>
        </w:rPr>
        <w:t>P</w:t>
      </w:r>
      <w:r w:rsidRPr="003431DE">
        <w:rPr>
          <w:rFonts w:ascii="Times New Roman" w:hAnsi="Times New Roman" w:cs="Times New Roman"/>
          <w:b/>
          <w:i/>
          <w:iCs/>
          <w:sz w:val="24"/>
          <w:szCs w:val="24"/>
          <w:lang w:val="en-US"/>
        </w:rPr>
        <w:t>articipants</w:t>
      </w:r>
    </w:p>
    <w:p w14:paraId="5D6B2D9F" w14:textId="1058B85A" w:rsidR="003E33B6" w:rsidRPr="003431DE" w:rsidRDefault="00780B38"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3431DE">
        <w:rPr>
          <w:rFonts w:ascii="Times New Roman" w:hAnsi="Times New Roman" w:cs="Times New Roman"/>
          <w:bCs/>
          <w:sz w:val="24"/>
          <w:szCs w:val="24"/>
          <w:lang w:val="en-US"/>
        </w:rPr>
        <w:t xml:space="preserve">The design </w:t>
      </w:r>
      <w:r w:rsidR="001E56DC" w:rsidRPr="003431DE">
        <w:rPr>
          <w:rFonts w:ascii="Times New Roman" w:hAnsi="Times New Roman" w:cs="Times New Roman"/>
          <w:bCs/>
          <w:sz w:val="24"/>
          <w:szCs w:val="24"/>
          <w:lang w:val="en-US"/>
        </w:rPr>
        <w:t>resembled</w:t>
      </w:r>
      <w:r w:rsidRPr="003431DE">
        <w:rPr>
          <w:rFonts w:ascii="Times New Roman" w:hAnsi="Times New Roman" w:cs="Times New Roman"/>
          <w:bCs/>
          <w:sz w:val="24"/>
          <w:szCs w:val="24"/>
          <w:lang w:val="en-US"/>
        </w:rPr>
        <w:t xml:space="preserve"> that of Study </w:t>
      </w:r>
      <w:r w:rsidR="00AF2B73">
        <w:rPr>
          <w:rFonts w:ascii="Times New Roman" w:hAnsi="Times New Roman" w:cs="Times New Roman"/>
          <w:bCs/>
          <w:sz w:val="24"/>
          <w:szCs w:val="24"/>
          <w:lang w:val="en-US"/>
        </w:rPr>
        <w:t>1</w:t>
      </w:r>
      <w:r w:rsidR="001E56DC" w:rsidRPr="003431DE">
        <w:rPr>
          <w:rFonts w:ascii="Times New Roman" w:hAnsi="Times New Roman" w:cs="Times New Roman"/>
          <w:bCs/>
          <w:sz w:val="24"/>
          <w:szCs w:val="24"/>
          <w:lang w:val="en-US"/>
        </w:rPr>
        <w:t xml:space="preserve">, </w:t>
      </w:r>
      <w:r w:rsidR="00F73C36" w:rsidRPr="003431DE">
        <w:rPr>
          <w:rFonts w:ascii="Times New Roman" w:hAnsi="Times New Roman" w:cs="Times New Roman"/>
          <w:bCs/>
          <w:sz w:val="24"/>
          <w:szCs w:val="24"/>
          <w:lang w:val="en-US"/>
        </w:rPr>
        <w:t xml:space="preserve">with </w:t>
      </w:r>
      <w:r w:rsidRPr="003431DE">
        <w:rPr>
          <w:rFonts w:ascii="Times New Roman" w:hAnsi="Times New Roman" w:cs="Times New Roman"/>
          <w:bCs/>
          <w:sz w:val="24"/>
          <w:szCs w:val="24"/>
          <w:lang w:val="en-US"/>
        </w:rPr>
        <w:t>minor exception</w:t>
      </w:r>
      <w:r w:rsidR="00F73C36" w:rsidRPr="003431DE">
        <w:rPr>
          <w:rFonts w:ascii="Times New Roman" w:hAnsi="Times New Roman" w:cs="Times New Roman"/>
          <w:bCs/>
          <w:sz w:val="24"/>
          <w:szCs w:val="24"/>
          <w:lang w:val="en-US"/>
        </w:rPr>
        <w:t>s</w:t>
      </w:r>
      <w:r w:rsidR="001E56DC" w:rsidRPr="003431DE">
        <w:rPr>
          <w:rFonts w:ascii="Times New Roman" w:hAnsi="Times New Roman" w:cs="Times New Roman"/>
          <w:bCs/>
          <w:sz w:val="24"/>
          <w:szCs w:val="24"/>
          <w:lang w:val="en-US"/>
        </w:rPr>
        <w:t xml:space="preserve"> (</w:t>
      </w:r>
      <w:r w:rsidRPr="003431DE">
        <w:rPr>
          <w:rFonts w:ascii="Times New Roman" w:hAnsi="Times New Roman" w:cs="Times New Roman"/>
          <w:bCs/>
          <w:sz w:val="24"/>
          <w:szCs w:val="24"/>
          <w:lang w:val="en-US"/>
        </w:rPr>
        <w:t xml:space="preserve">see below). </w:t>
      </w:r>
      <w:r w:rsidR="001013A8">
        <w:rPr>
          <w:rFonts w:ascii="Times New Roman" w:hAnsi="Times New Roman" w:cs="Times New Roman"/>
          <w:bCs/>
          <w:sz w:val="24"/>
          <w:szCs w:val="24"/>
          <w:lang w:val="en-US"/>
        </w:rPr>
        <w:t xml:space="preserve">To our knowledge, </w:t>
      </w:r>
      <w:r w:rsidR="005720D6">
        <w:rPr>
          <w:rFonts w:ascii="Times New Roman" w:hAnsi="Times New Roman" w:cs="Times New Roman"/>
          <w:bCs/>
          <w:sz w:val="24"/>
          <w:szCs w:val="24"/>
          <w:lang w:val="en-US"/>
        </w:rPr>
        <w:t xml:space="preserve">there is currently </w:t>
      </w:r>
      <w:r w:rsidR="001013A8">
        <w:rPr>
          <w:rFonts w:ascii="Times New Roman" w:hAnsi="Times New Roman" w:cs="Times New Roman"/>
          <w:bCs/>
          <w:sz w:val="24"/>
          <w:szCs w:val="24"/>
          <w:lang w:val="en-US"/>
        </w:rPr>
        <w:t>n</w:t>
      </w:r>
      <w:r w:rsidR="00DE37E3" w:rsidRPr="003431DE">
        <w:rPr>
          <w:rFonts w:ascii="Times New Roman" w:hAnsi="Times New Roman" w:cs="Times New Roman"/>
          <w:bCs/>
          <w:sz w:val="24"/>
          <w:szCs w:val="24"/>
          <w:lang w:val="en-US"/>
        </w:rPr>
        <w:t>o</w:t>
      </w:r>
      <w:r w:rsidR="005720D6">
        <w:rPr>
          <w:rFonts w:ascii="Times New Roman" w:hAnsi="Times New Roman" w:cs="Times New Roman"/>
          <w:bCs/>
          <w:sz w:val="24"/>
          <w:szCs w:val="24"/>
          <w:lang w:val="en-US"/>
        </w:rPr>
        <w:t xml:space="preserve"> established</w:t>
      </w:r>
      <w:r w:rsidR="00DE37E3" w:rsidRPr="003431DE">
        <w:rPr>
          <w:rFonts w:ascii="Times New Roman" w:hAnsi="Times New Roman" w:cs="Times New Roman"/>
          <w:bCs/>
          <w:sz w:val="24"/>
          <w:szCs w:val="24"/>
          <w:lang w:val="en-US"/>
        </w:rPr>
        <w:t xml:space="preserve"> guidance </w:t>
      </w:r>
      <w:r w:rsidR="005720D6">
        <w:rPr>
          <w:rFonts w:ascii="Times New Roman" w:hAnsi="Times New Roman" w:cs="Times New Roman"/>
          <w:bCs/>
          <w:sz w:val="24"/>
          <w:szCs w:val="24"/>
          <w:lang w:val="en-US"/>
        </w:rPr>
        <w:t>for</w:t>
      </w:r>
      <w:r w:rsidR="00DE37E3" w:rsidRPr="003431DE">
        <w:rPr>
          <w:rFonts w:ascii="Times New Roman" w:hAnsi="Times New Roman" w:cs="Times New Roman"/>
          <w:bCs/>
          <w:sz w:val="24"/>
          <w:szCs w:val="24"/>
          <w:lang w:val="en-US"/>
        </w:rPr>
        <w:t xml:space="preserve"> determin</w:t>
      </w:r>
      <w:r w:rsidR="005720D6">
        <w:rPr>
          <w:rFonts w:ascii="Times New Roman" w:hAnsi="Times New Roman" w:cs="Times New Roman"/>
          <w:bCs/>
          <w:sz w:val="24"/>
          <w:szCs w:val="24"/>
          <w:lang w:val="en-US"/>
        </w:rPr>
        <w:t>ing</w:t>
      </w:r>
      <w:r w:rsidR="00DE37E3" w:rsidRPr="003431DE">
        <w:rPr>
          <w:rFonts w:ascii="Times New Roman" w:hAnsi="Times New Roman" w:cs="Times New Roman"/>
          <w:bCs/>
          <w:sz w:val="24"/>
          <w:szCs w:val="24"/>
          <w:lang w:val="en-US"/>
        </w:rPr>
        <w:t xml:space="preserve"> a priori power to detect a three-way interaction in a multilevel design. We therefore </w:t>
      </w:r>
      <w:r w:rsidR="00273DAF" w:rsidRPr="003431DE">
        <w:rPr>
          <w:rFonts w:ascii="Times New Roman" w:hAnsi="Times New Roman" w:cs="Times New Roman"/>
          <w:bCs/>
          <w:sz w:val="24"/>
          <w:szCs w:val="24"/>
          <w:lang w:val="en-US"/>
        </w:rPr>
        <w:t xml:space="preserve">relied </w:t>
      </w:r>
      <w:r w:rsidR="005720D6">
        <w:rPr>
          <w:rFonts w:ascii="Times New Roman" w:hAnsi="Times New Roman" w:cs="Times New Roman"/>
          <w:bCs/>
          <w:sz w:val="24"/>
          <w:szCs w:val="24"/>
          <w:lang w:val="en-US"/>
        </w:rPr>
        <w:t>o</w:t>
      </w:r>
      <w:r w:rsidR="005720D6" w:rsidRPr="003431DE">
        <w:rPr>
          <w:rFonts w:ascii="Times New Roman" w:hAnsi="Times New Roman" w:cs="Times New Roman"/>
          <w:bCs/>
          <w:sz w:val="24"/>
          <w:szCs w:val="24"/>
          <w:lang w:val="en-US"/>
        </w:rPr>
        <w:t xml:space="preserve">n a week-long diary study </w:t>
      </w:r>
      <w:r w:rsidR="00DE37E3" w:rsidRPr="003431DE">
        <w:rPr>
          <w:rFonts w:ascii="Times New Roman" w:hAnsi="Times New Roman" w:cs="Times New Roman"/>
          <w:bCs/>
          <w:sz w:val="24"/>
          <w:szCs w:val="24"/>
          <w:lang w:val="en-US"/>
        </w:rPr>
        <w:t>that detected a cross-level moderating effect of personal nostalgia in organizational contexts (</w:t>
      </w:r>
      <w:r w:rsidR="00020A47">
        <w:rPr>
          <w:rFonts w:ascii="Times New Roman" w:hAnsi="Times New Roman" w:cs="Times New Roman"/>
          <w:bCs/>
          <w:sz w:val="24"/>
          <w:szCs w:val="24"/>
          <w:lang w:val="en-US"/>
        </w:rPr>
        <w:t>v</w:t>
      </w:r>
      <w:r w:rsidR="00DE37E3" w:rsidRPr="003431DE">
        <w:rPr>
          <w:rFonts w:ascii="Times New Roman" w:hAnsi="Times New Roman" w:cs="Times New Roman"/>
          <w:bCs/>
          <w:sz w:val="24"/>
          <w:szCs w:val="24"/>
          <w:lang w:val="en-US"/>
        </w:rPr>
        <w:t>an Dijke et al.</w:t>
      </w:r>
      <w:r w:rsidR="003C5452" w:rsidRPr="003431DE">
        <w:rPr>
          <w:rFonts w:ascii="Times New Roman" w:hAnsi="Times New Roman" w:cs="Times New Roman"/>
          <w:bCs/>
          <w:sz w:val="24"/>
          <w:szCs w:val="24"/>
          <w:lang w:val="en-US"/>
        </w:rPr>
        <w:t>,</w:t>
      </w:r>
      <w:r w:rsidR="00DE37E3" w:rsidRPr="003431DE">
        <w:rPr>
          <w:rFonts w:ascii="Times New Roman" w:hAnsi="Times New Roman" w:cs="Times New Roman"/>
          <w:bCs/>
          <w:sz w:val="24"/>
          <w:szCs w:val="24"/>
          <w:lang w:val="en-US"/>
        </w:rPr>
        <w:t xml:space="preserve"> 2019, Study 1, </w:t>
      </w:r>
      <w:r w:rsidR="00DE37E3" w:rsidRPr="003431DE">
        <w:rPr>
          <w:rFonts w:ascii="Times New Roman" w:hAnsi="Times New Roman" w:cs="Times New Roman"/>
          <w:bCs/>
          <w:i/>
          <w:iCs/>
          <w:sz w:val="24"/>
          <w:szCs w:val="24"/>
          <w:lang w:val="en-US"/>
        </w:rPr>
        <w:t>N</w:t>
      </w:r>
      <w:r w:rsidR="00DE37E3" w:rsidRPr="003431DE">
        <w:rPr>
          <w:rFonts w:ascii="Times New Roman" w:hAnsi="Times New Roman" w:cs="Times New Roman"/>
          <w:bCs/>
          <w:sz w:val="24"/>
          <w:szCs w:val="24"/>
          <w:lang w:val="en-US"/>
        </w:rPr>
        <w:t xml:space="preserve"> = 146). </w:t>
      </w:r>
      <w:r w:rsidR="006C6A2F" w:rsidRPr="003431DE">
        <w:rPr>
          <w:rFonts w:ascii="Times New Roman" w:hAnsi="Times New Roman" w:cs="Times New Roman"/>
          <w:bCs/>
          <w:sz w:val="24"/>
          <w:szCs w:val="24"/>
          <w:lang w:val="en-US"/>
        </w:rPr>
        <w:t>As we were interest</w:t>
      </w:r>
      <w:r w:rsidR="00D30311" w:rsidRPr="003431DE">
        <w:rPr>
          <w:rFonts w:ascii="Times New Roman" w:hAnsi="Times New Roman" w:cs="Times New Roman"/>
          <w:bCs/>
          <w:sz w:val="24"/>
          <w:szCs w:val="24"/>
          <w:lang w:val="en-US"/>
        </w:rPr>
        <w:t>ed</w:t>
      </w:r>
      <w:r w:rsidR="006C6A2F" w:rsidRPr="003431DE">
        <w:rPr>
          <w:rFonts w:ascii="Times New Roman" w:hAnsi="Times New Roman" w:cs="Times New Roman"/>
          <w:bCs/>
          <w:sz w:val="24"/>
          <w:szCs w:val="24"/>
          <w:lang w:val="en-US"/>
        </w:rPr>
        <w:t xml:space="preserve"> in within-</w:t>
      </w:r>
      <w:r w:rsidR="00F73C36" w:rsidRPr="003431DE">
        <w:rPr>
          <w:rFonts w:ascii="Times New Roman" w:hAnsi="Times New Roman" w:cs="Times New Roman"/>
          <w:bCs/>
          <w:sz w:val="24"/>
          <w:szCs w:val="24"/>
          <w:lang w:val="en-US"/>
        </w:rPr>
        <w:t xml:space="preserve">person </w:t>
      </w:r>
      <w:r w:rsidR="006C6A2F" w:rsidRPr="003431DE">
        <w:rPr>
          <w:rFonts w:ascii="Times New Roman" w:hAnsi="Times New Roman" w:cs="Times New Roman"/>
          <w:bCs/>
          <w:sz w:val="24"/>
          <w:szCs w:val="24"/>
          <w:lang w:val="en-US"/>
        </w:rPr>
        <w:t xml:space="preserve">associations between our predictor variables and goal </w:t>
      </w:r>
      <w:r w:rsidR="0035104D" w:rsidRPr="003431DE">
        <w:rPr>
          <w:rFonts w:ascii="Times New Roman" w:hAnsi="Times New Roman" w:cs="Times New Roman"/>
          <w:bCs/>
          <w:sz w:val="24"/>
          <w:szCs w:val="24"/>
          <w:lang w:val="en-US"/>
        </w:rPr>
        <w:t>prioritization</w:t>
      </w:r>
      <w:r w:rsidR="006C6A2F" w:rsidRPr="003431DE">
        <w:rPr>
          <w:rFonts w:ascii="Times New Roman" w:hAnsi="Times New Roman" w:cs="Times New Roman"/>
          <w:bCs/>
          <w:sz w:val="24"/>
          <w:szCs w:val="24"/>
          <w:lang w:val="en-US"/>
        </w:rPr>
        <w:t xml:space="preserve">, we increased </w:t>
      </w:r>
      <w:r w:rsidR="006F6481" w:rsidRPr="003431DE">
        <w:rPr>
          <w:rFonts w:ascii="Times New Roman" w:hAnsi="Times New Roman" w:cs="Times New Roman"/>
          <w:bCs/>
          <w:sz w:val="24"/>
          <w:szCs w:val="24"/>
          <w:lang w:val="en-US"/>
        </w:rPr>
        <w:t xml:space="preserve">the number </w:t>
      </w:r>
      <w:r w:rsidR="006109FD" w:rsidRPr="003431DE">
        <w:rPr>
          <w:rFonts w:ascii="Times New Roman" w:hAnsi="Times New Roman" w:cs="Times New Roman"/>
          <w:bCs/>
          <w:sz w:val="24"/>
          <w:szCs w:val="24"/>
          <w:lang w:val="en-US"/>
        </w:rPr>
        <w:t xml:space="preserve">of </w:t>
      </w:r>
      <w:r w:rsidR="006F6481" w:rsidRPr="003431DE">
        <w:rPr>
          <w:rFonts w:ascii="Times New Roman" w:hAnsi="Times New Roman" w:cs="Times New Roman"/>
          <w:bCs/>
          <w:sz w:val="24"/>
          <w:szCs w:val="24"/>
          <w:lang w:val="en-US"/>
        </w:rPr>
        <w:t>measure</w:t>
      </w:r>
      <w:r w:rsidR="00A4729D" w:rsidRPr="003431DE">
        <w:rPr>
          <w:rFonts w:ascii="Times New Roman" w:hAnsi="Times New Roman" w:cs="Times New Roman"/>
          <w:bCs/>
          <w:sz w:val="24"/>
          <w:szCs w:val="24"/>
          <w:lang w:val="en-US"/>
        </w:rPr>
        <w:t xml:space="preserve">ment </w:t>
      </w:r>
      <w:r w:rsidR="00601DBA" w:rsidRPr="003431DE">
        <w:rPr>
          <w:rFonts w:ascii="Times New Roman" w:hAnsi="Times New Roman" w:cs="Times New Roman"/>
          <w:bCs/>
          <w:sz w:val="24"/>
          <w:szCs w:val="24"/>
          <w:lang w:val="en-US"/>
        </w:rPr>
        <w:t>occasions</w:t>
      </w:r>
      <w:r w:rsidR="006F6481" w:rsidRPr="003431DE">
        <w:rPr>
          <w:rFonts w:ascii="Times New Roman" w:hAnsi="Times New Roman" w:cs="Times New Roman"/>
          <w:bCs/>
          <w:sz w:val="24"/>
          <w:szCs w:val="24"/>
          <w:lang w:val="en-US"/>
        </w:rPr>
        <w:t xml:space="preserve"> per participant to 10 (i.e., two work weeks)</w:t>
      </w:r>
      <w:r w:rsidR="006C6A2F" w:rsidRPr="003431DE">
        <w:rPr>
          <w:rFonts w:ascii="Times New Roman" w:hAnsi="Times New Roman" w:cs="Times New Roman"/>
          <w:bCs/>
          <w:sz w:val="24"/>
          <w:szCs w:val="24"/>
          <w:lang w:val="en-US"/>
        </w:rPr>
        <w:t>. This</w:t>
      </w:r>
      <w:r w:rsidR="00273DAF" w:rsidRPr="003431DE">
        <w:rPr>
          <w:rFonts w:ascii="Times New Roman" w:hAnsi="Times New Roman" w:cs="Times New Roman"/>
          <w:bCs/>
          <w:sz w:val="24"/>
          <w:szCs w:val="24"/>
          <w:lang w:val="en-US"/>
        </w:rPr>
        <w:t xml:space="preserve"> practice</w:t>
      </w:r>
      <w:r w:rsidR="006C6A2F" w:rsidRPr="003431DE">
        <w:rPr>
          <w:rFonts w:ascii="Times New Roman" w:hAnsi="Times New Roman" w:cs="Times New Roman"/>
          <w:bCs/>
          <w:sz w:val="24"/>
          <w:szCs w:val="24"/>
          <w:lang w:val="en-US"/>
        </w:rPr>
        <w:t xml:space="preserve"> </w:t>
      </w:r>
      <w:r w:rsidR="00A93BFB" w:rsidRPr="003431DE">
        <w:rPr>
          <w:rFonts w:ascii="Times New Roman" w:hAnsi="Times New Roman" w:cs="Times New Roman"/>
          <w:bCs/>
          <w:sz w:val="24"/>
          <w:szCs w:val="24"/>
          <w:lang w:val="en-US"/>
        </w:rPr>
        <w:t>balanc</w:t>
      </w:r>
      <w:r w:rsidR="006F6481" w:rsidRPr="003431DE">
        <w:rPr>
          <w:rFonts w:ascii="Times New Roman" w:hAnsi="Times New Roman" w:cs="Times New Roman"/>
          <w:bCs/>
          <w:sz w:val="24"/>
          <w:szCs w:val="24"/>
          <w:lang w:val="en-US"/>
        </w:rPr>
        <w:t>e</w:t>
      </w:r>
      <w:r w:rsidR="003A1923" w:rsidRPr="003431DE">
        <w:rPr>
          <w:rFonts w:ascii="Times New Roman" w:hAnsi="Times New Roman" w:cs="Times New Roman"/>
          <w:bCs/>
          <w:sz w:val="24"/>
          <w:szCs w:val="24"/>
          <w:lang w:val="en-US"/>
        </w:rPr>
        <w:t>d</w:t>
      </w:r>
      <w:r w:rsidR="00A93BFB" w:rsidRPr="003431DE">
        <w:rPr>
          <w:rFonts w:ascii="Times New Roman" w:hAnsi="Times New Roman" w:cs="Times New Roman"/>
          <w:bCs/>
          <w:sz w:val="24"/>
          <w:szCs w:val="24"/>
          <w:lang w:val="en-US"/>
        </w:rPr>
        <w:t xml:space="preserve"> the higher number of </w:t>
      </w:r>
      <w:r w:rsidR="006F6481" w:rsidRPr="003431DE">
        <w:rPr>
          <w:rFonts w:ascii="Times New Roman" w:hAnsi="Times New Roman" w:cs="Times New Roman"/>
          <w:bCs/>
          <w:sz w:val="24"/>
          <w:szCs w:val="24"/>
          <w:lang w:val="en-US"/>
        </w:rPr>
        <w:t xml:space="preserve">observations </w:t>
      </w:r>
      <w:r w:rsidR="00254D73" w:rsidRPr="003431DE">
        <w:rPr>
          <w:rFonts w:ascii="Times New Roman" w:hAnsi="Times New Roman" w:cs="Times New Roman"/>
          <w:bCs/>
          <w:sz w:val="24"/>
          <w:szCs w:val="24"/>
          <w:lang w:val="en-US"/>
        </w:rPr>
        <w:t xml:space="preserve">required </w:t>
      </w:r>
      <w:r w:rsidR="00A93BFB" w:rsidRPr="003431DE">
        <w:rPr>
          <w:rFonts w:ascii="Times New Roman" w:hAnsi="Times New Roman" w:cs="Times New Roman"/>
          <w:bCs/>
          <w:sz w:val="24"/>
          <w:szCs w:val="24"/>
          <w:lang w:val="en-US"/>
        </w:rPr>
        <w:t>to detect a three-way interaction with</w:t>
      </w:r>
      <w:r w:rsidR="00E45E35" w:rsidRPr="003431DE">
        <w:rPr>
          <w:rFonts w:ascii="Times New Roman" w:hAnsi="Times New Roman" w:cs="Times New Roman"/>
          <w:bCs/>
          <w:sz w:val="24"/>
          <w:szCs w:val="24"/>
          <w:lang w:val="en-US"/>
        </w:rPr>
        <w:t xml:space="preserve"> </w:t>
      </w:r>
      <w:r w:rsidR="003A1923" w:rsidRPr="003431DE">
        <w:rPr>
          <w:rFonts w:ascii="Times New Roman" w:hAnsi="Times New Roman" w:cs="Times New Roman"/>
          <w:bCs/>
          <w:sz w:val="24"/>
          <w:szCs w:val="24"/>
          <w:lang w:val="en-US"/>
        </w:rPr>
        <w:t xml:space="preserve">our </w:t>
      </w:r>
      <w:r w:rsidR="00DE37E3" w:rsidRPr="003431DE">
        <w:rPr>
          <w:rFonts w:ascii="Times New Roman" w:hAnsi="Times New Roman" w:cs="Times New Roman"/>
          <w:bCs/>
          <w:sz w:val="24"/>
          <w:szCs w:val="24"/>
          <w:lang w:val="en-US"/>
        </w:rPr>
        <w:t xml:space="preserve">budget </w:t>
      </w:r>
      <w:r w:rsidR="00DE37E3" w:rsidRPr="003431DE">
        <w:rPr>
          <w:rFonts w:ascii="Times New Roman" w:hAnsi="Times New Roman" w:cs="Times New Roman"/>
          <w:bCs/>
          <w:sz w:val="24"/>
          <w:szCs w:val="24"/>
          <w:lang w:val="en-US"/>
        </w:rPr>
        <w:lastRenderedPageBreak/>
        <w:t>constraints.</w:t>
      </w:r>
    </w:p>
    <w:p w14:paraId="3DF088E8" w14:textId="68D817B9" w:rsidR="00971982" w:rsidRPr="003431DE" w:rsidRDefault="006C3126"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3431DE">
        <w:rPr>
          <w:rFonts w:ascii="Times New Roman" w:hAnsi="Times New Roman" w:cs="Times New Roman"/>
          <w:bCs/>
          <w:sz w:val="24"/>
          <w:szCs w:val="24"/>
          <w:lang w:val="en-US"/>
        </w:rPr>
        <w:t>We collected the data via a Dutch research agency, Flycatcher</w:t>
      </w:r>
      <w:r w:rsidR="00820FE2" w:rsidRPr="003431DE">
        <w:rPr>
          <w:rFonts w:ascii="Times New Roman" w:hAnsi="Times New Roman" w:cs="Times New Roman"/>
          <w:bCs/>
          <w:sz w:val="24"/>
          <w:szCs w:val="24"/>
          <w:lang w:val="en-US"/>
        </w:rPr>
        <w:t>. It</w:t>
      </w:r>
      <w:r w:rsidRPr="003431DE">
        <w:rPr>
          <w:rFonts w:ascii="Times New Roman" w:hAnsi="Times New Roman" w:cs="Times New Roman"/>
          <w:bCs/>
          <w:sz w:val="24"/>
          <w:szCs w:val="24"/>
          <w:lang w:val="en-US"/>
        </w:rPr>
        <w:t xml:space="preserve"> boasts the ISO-26362 certification for </w:t>
      </w:r>
      <w:r w:rsidR="00FA2C96" w:rsidRPr="003431DE">
        <w:rPr>
          <w:rFonts w:ascii="Times New Roman" w:hAnsi="Times New Roman" w:cs="Times New Roman"/>
          <w:bCs/>
          <w:sz w:val="24"/>
          <w:szCs w:val="24"/>
          <w:lang w:val="en-US"/>
        </w:rPr>
        <w:t>online</w:t>
      </w:r>
      <w:r w:rsidRPr="003431DE">
        <w:rPr>
          <w:rFonts w:ascii="Times New Roman" w:hAnsi="Times New Roman" w:cs="Times New Roman"/>
          <w:bCs/>
          <w:sz w:val="24"/>
          <w:szCs w:val="24"/>
          <w:lang w:val="en-US"/>
        </w:rPr>
        <w:t xml:space="preserve"> panels</w:t>
      </w:r>
      <w:r w:rsidR="00820FE2" w:rsidRPr="003431DE">
        <w:rPr>
          <w:rFonts w:ascii="Times New Roman" w:hAnsi="Times New Roman" w:cs="Times New Roman"/>
          <w:bCs/>
          <w:sz w:val="24"/>
          <w:szCs w:val="24"/>
          <w:lang w:val="en-US"/>
        </w:rPr>
        <w:t>, which</w:t>
      </w:r>
      <w:r w:rsidRPr="003431DE">
        <w:rPr>
          <w:rFonts w:ascii="Times New Roman" w:hAnsi="Times New Roman" w:cs="Times New Roman"/>
          <w:bCs/>
          <w:sz w:val="24"/>
          <w:szCs w:val="24"/>
          <w:lang w:val="en-US"/>
        </w:rPr>
        <w:t xml:space="preserve"> meets the quality requirements of the International Organization for Standardization </w:t>
      </w:r>
      <w:r w:rsidR="00E11A04" w:rsidRPr="003431DE">
        <w:rPr>
          <w:rFonts w:ascii="Times New Roman" w:hAnsi="Times New Roman" w:cs="Times New Roman"/>
          <w:bCs/>
          <w:sz w:val="24"/>
          <w:szCs w:val="24"/>
          <w:lang w:val="en-US"/>
        </w:rPr>
        <w:t>regarding</w:t>
      </w:r>
      <w:r w:rsidRPr="003431DE">
        <w:rPr>
          <w:rFonts w:ascii="Times New Roman" w:hAnsi="Times New Roman" w:cs="Times New Roman"/>
          <w:bCs/>
          <w:sz w:val="24"/>
          <w:szCs w:val="24"/>
          <w:lang w:val="en-US"/>
        </w:rPr>
        <w:t xml:space="preserve"> social scientific research, market research, and opinion polls. Flycatcher has a membership of approximately 16,000 Dutch citizens. In return for their voluntary involvement as research participants, panel members are rewarded with points that </w:t>
      </w:r>
      <w:r w:rsidR="00FA2C96" w:rsidRPr="003431DE">
        <w:rPr>
          <w:rFonts w:ascii="Times New Roman" w:hAnsi="Times New Roman" w:cs="Times New Roman"/>
          <w:bCs/>
          <w:sz w:val="24"/>
          <w:szCs w:val="24"/>
          <w:lang w:val="en-US"/>
        </w:rPr>
        <w:t xml:space="preserve">they </w:t>
      </w:r>
      <w:r w:rsidRPr="003431DE">
        <w:rPr>
          <w:rFonts w:ascii="Times New Roman" w:hAnsi="Times New Roman" w:cs="Times New Roman"/>
          <w:bCs/>
          <w:sz w:val="24"/>
          <w:szCs w:val="24"/>
          <w:lang w:val="en-US"/>
        </w:rPr>
        <w:t xml:space="preserve">can convert into vouchers of their choice (e.g., </w:t>
      </w:r>
      <w:r w:rsidR="00273DAF" w:rsidRPr="003431DE">
        <w:rPr>
          <w:rFonts w:ascii="Times New Roman" w:hAnsi="Times New Roman" w:cs="Times New Roman"/>
          <w:bCs/>
          <w:sz w:val="24"/>
          <w:szCs w:val="24"/>
          <w:lang w:val="en-US"/>
        </w:rPr>
        <w:t xml:space="preserve">movie </w:t>
      </w:r>
      <w:r w:rsidRPr="003431DE">
        <w:rPr>
          <w:rFonts w:ascii="Times New Roman" w:hAnsi="Times New Roman" w:cs="Times New Roman"/>
          <w:bCs/>
          <w:sz w:val="24"/>
          <w:szCs w:val="24"/>
          <w:lang w:val="en-US"/>
        </w:rPr>
        <w:t>tickets).</w:t>
      </w:r>
      <w:r w:rsidR="00780B38" w:rsidRPr="003431DE">
        <w:rPr>
          <w:rFonts w:ascii="Times New Roman" w:hAnsi="Times New Roman" w:cs="Times New Roman"/>
          <w:bCs/>
          <w:sz w:val="24"/>
          <w:szCs w:val="24"/>
          <w:lang w:val="en-US"/>
        </w:rPr>
        <w:t xml:space="preserve"> </w:t>
      </w:r>
      <w:r w:rsidR="00A012CC" w:rsidRPr="003431DE">
        <w:rPr>
          <w:rFonts w:ascii="Times New Roman" w:hAnsi="Times New Roman" w:cs="Times New Roman"/>
          <w:sz w:val="24"/>
          <w:szCs w:val="24"/>
          <w:lang w:val="en-US"/>
        </w:rPr>
        <w:t xml:space="preserve">We invited employees from a variety of companies and asked them to complete a daily survey on each of 10 workdays. </w:t>
      </w:r>
      <w:r w:rsidR="00ED0E61" w:rsidRPr="003431DE">
        <w:rPr>
          <w:rFonts w:ascii="Times New Roman" w:hAnsi="Times New Roman" w:cs="Times New Roman"/>
          <w:bCs/>
          <w:color w:val="000000" w:themeColor="text1"/>
          <w:sz w:val="24"/>
          <w:szCs w:val="24"/>
          <w:lang w:val="en-US"/>
        </w:rPr>
        <w:t>In contrast to Stud</w:t>
      </w:r>
      <w:r w:rsidR="00144956">
        <w:rPr>
          <w:rFonts w:ascii="Times New Roman" w:hAnsi="Times New Roman" w:cs="Times New Roman"/>
          <w:bCs/>
          <w:color w:val="000000" w:themeColor="text1"/>
          <w:sz w:val="24"/>
          <w:szCs w:val="24"/>
          <w:lang w:val="en-US"/>
        </w:rPr>
        <w:t>y</w:t>
      </w:r>
      <w:r w:rsidR="00ED0E61" w:rsidRPr="003431DE">
        <w:rPr>
          <w:rFonts w:ascii="Times New Roman" w:hAnsi="Times New Roman" w:cs="Times New Roman"/>
          <w:bCs/>
          <w:color w:val="000000" w:themeColor="text1"/>
          <w:sz w:val="24"/>
          <w:szCs w:val="24"/>
          <w:lang w:val="en-US"/>
        </w:rPr>
        <w:t xml:space="preserve"> 1, where we recruited both part-time and full-time employees, w</w:t>
      </w:r>
      <w:r w:rsidRPr="003431DE">
        <w:rPr>
          <w:rFonts w:ascii="Times New Roman" w:hAnsi="Times New Roman" w:cs="Times New Roman"/>
          <w:bCs/>
          <w:sz w:val="24"/>
          <w:szCs w:val="24"/>
          <w:lang w:val="en-US"/>
        </w:rPr>
        <w:t xml:space="preserve">e recruited individuals who were employed </w:t>
      </w:r>
      <w:r w:rsidRPr="003431DE">
        <w:rPr>
          <w:rFonts w:ascii="Times New Roman" w:hAnsi="Times New Roman" w:cs="Times New Roman"/>
          <w:bCs/>
          <w:color w:val="000000" w:themeColor="text1"/>
          <w:sz w:val="24"/>
          <w:szCs w:val="24"/>
          <w:lang w:val="en-US"/>
        </w:rPr>
        <w:t>full-time</w:t>
      </w:r>
      <w:r w:rsidR="0014259D" w:rsidRPr="003431DE">
        <w:rPr>
          <w:rFonts w:ascii="Times New Roman" w:hAnsi="Times New Roman" w:cs="Times New Roman"/>
          <w:bCs/>
          <w:sz w:val="24"/>
          <w:szCs w:val="24"/>
          <w:lang w:val="en-US"/>
        </w:rPr>
        <w:t xml:space="preserve"> in organizations and had regular working hours (i.e., between 8:00</w:t>
      </w:r>
      <w:r w:rsidR="00041F08">
        <w:rPr>
          <w:rFonts w:ascii="Times New Roman" w:hAnsi="Times New Roman" w:cs="Times New Roman"/>
          <w:bCs/>
          <w:sz w:val="24"/>
          <w:szCs w:val="24"/>
          <w:lang w:val="en-US"/>
        </w:rPr>
        <w:t xml:space="preserve"> </w:t>
      </w:r>
      <w:r w:rsidR="0014259D" w:rsidRPr="003431DE">
        <w:rPr>
          <w:rFonts w:ascii="Times New Roman" w:hAnsi="Times New Roman" w:cs="Times New Roman"/>
          <w:bCs/>
          <w:sz w:val="24"/>
          <w:szCs w:val="24"/>
          <w:lang w:val="en-US"/>
        </w:rPr>
        <w:t>am and 6:00</w:t>
      </w:r>
      <w:r w:rsidR="00041F08">
        <w:rPr>
          <w:rFonts w:ascii="Times New Roman" w:hAnsi="Times New Roman" w:cs="Times New Roman"/>
          <w:bCs/>
          <w:sz w:val="24"/>
          <w:szCs w:val="24"/>
          <w:lang w:val="en-US"/>
        </w:rPr>
        <w:t xml:space="preserve"> </w:t>
      </w:r>
      <w:r w:rsidR="0014259D" w:rsidRPr="003431DE">
        <w:rPr>
          <w:rFonts w:ascii="Times New Roman" w:hAnsi="Times New Roman" w:cs="Times New Roman"/>
          <w:bCs/>
          <w:sz w:val="24"/>
          <w:szCs w:val="24"/>
          <w:lang w:val="en-US"/>
        </w:rPr>
        <w:t>pm)</w:t>
      </w:r>
      <w:r w:rsidR="002860D8" w:rsidRPr="003431DE">
        <w:rPr>
          <w:rFonts w:ascii="Times New Roman" w:hAnsi="Times New Roman" w:cs="Times New Roman"/>
          <w:bCs/>
          <w:color w:val="000000" w:themeColor="text1"/>
          <w:sz w:val="24"/>
          <w:szCs w:val="24"/>
          <w:lang w:val="en-US"/>
        </w:rPr>
        <w:t>.</w:t>
      </w:r>
      <w:r w:rsidR="00821F67">
        <w:rPr>
          <w:rFonts w:ascii="Times New Roman" w:hAnsi="Times New Roman" w:cs="Times New Roman"/>
          <w:bCs/>
          <w:color w:val="000000" w:themeColor="text1"/>
          <w:sz w:val="24"/>
          <w:szCs w:val="24"/>
          <w:vertAlign w:val="superscript"/>
          <w:lang w:val="en-US"/>
        </w:rPr>
        <w:t>5</w:t>
      </w:r>
    </w:p>
    <w:p w14:paraId="564EFE8D" w14:textId="45130FB0" w:rsidR="00997FA6" w:rsidRPr="003431DE" w:rsidRDefault="008F7F63"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3431DE">
        <w:rPr>
          <w:rFonts w:ascii="Times New Roman" w:hAnsi="Times New Roman" w:cs="Times New Roman"/>
          <w:color w:val="000000"/>
          <w:sz w:val="24"/>
          <w:szCs w:val="24"/>
          <w:bdr w:val="none" w:sz="0" w:space="0" w:color="auto" w:frame="1"/>
          <w:shd w:val="clear" w:color="auto" w:fill="FFFFFF"/>
          <w:lang w:val="en-US"/>
        </w:rPr>
        <w:t xml:space="preserve">A total of 222 participants (83 women, 139 men) completed at least </w:t>
      </w:r>
      <w:r w:rsidR="00041F08">
        <w:rPr>
          <w:rFonts w:ascii="Times New Roman" w:hAnsi="Times New Roman" w:cs="Times New Roman"/>
          <w:color w:val="000000"/>
          <w:sz w:val="24"/>
          <w:szCs w:val="24"/>
          <w:bdr w:val="none" w:sz="0" w:space="0" w:color="auto" w:frame="1"/>
          <w:shd w:val="clear" w:color="auto" w:fill="FFFFFF"/>
          <w:lang w:val="en-US"/>
        </w:rPr>
        <w:t>one</w:t>
      </w:r>
      <w:r w:rsidRPr="003431DE">
        <w:rPr>
          <w:rFonts w:ascii="Times New Roman" w:hAnsi="Times New Roman" w:cs="Times New Roman"/>
          <w:color w:val="000000"/>
          <w:sz w:val="24"/>
          <w:szCs w:val="24"/>
          <w:bdr w:val="none" w:sz="0" w:space="0" w:color="auto" w:frame="1"/>
          <w:shd w:val="clear" w:color="auto" w:fill="FFFFFF"/>
          <w:lang w:val="en-US"/>
        </w:rPr>
        <w:t xml:space="preserve"> daily survey. We excluded 32 daily surveys, because participants indicated that they </w:t>
      </w:r>
      <w:r w:rsidR="006455CE" w:rsidRPr="003431DE">
        <w:rPr>
          <w:rFonts w:ascii="Times New Roman" w:hAnsi="Times New Roman" w:cs="Times New Roman"/>
          <w:color w:val="000000"/>
          <w:sz w:val="24"/>
          <w:szCs w:val="24"/>
          <w:bdr w:val="none" w:sz="0" w:space="0" w:color="auto" w:frame="1"/>
          <w:shd w:val="clear" w:color="auto" w:fill="FFFFFF"/>
          <w:lang w:val="en-US"/>
        </w:rPr>
        <w:t>did not work</w:t>
      </w:r>
      <w:r w:rsidRPr="003431DE">
        <w:rPr>
          <w:rFonts w:ascii="Times New Roman" w:hAnsi="Times New Roman" w:cs="Times New Roman"/>
          <w:color w:val="000000"/>
          <w:sz w:val="24"/>
          <w:szCs w:val="24"/>
          <w:bdr w:val="none" w:sz="0" w:space="0" w:color="auto" w:frame="1"/>
          <w:shd w:val="clear" w:color="auto" w:fill="FFFFFF"/>
          <w:lang w:val="en-US"/>
        </w:rPr>
        <w:t xml:space="preserve"> on those days </w:t>
      </w:r>
      <w:r w:rsidR="00041F08">
        <w:rPr>
          <w:rFonts w:ascii="Times New Roman" w:hAnsi="Times New Roman" w:cs="Times New Roman"/>
          <w:color w:val="000000"/>
          <w:sz w:val="24"/>
          <w:szCs w:val="24"/>
          <w:bdr w:val="none" w:sz="0" w:space="0" w:color="auto" w:frame="1"/>
          <w:shd w:val="clear" w:color="auto" w:fill="FFFFFF"/>
          <w:lang w:val="en-US"/>
        </w:rPr>
        <w:t xml:space="preserve">due to illness or having a </w:t>
      </w:r>
      <w:r w:rsidRPr="003431DE">
        <w:rPr>
          <w:rFonts w:ascii="Times New Roman" w:hAnsi="Times New Roman" w:cs="Times New Roman"/>
          <w:color w:val="000000"/>
          <w:sz w:val="24"/>
          <w:szCs w:val="24"/>
          <w:bdr w:val="none" w:sz="0" w:space="0" w:color="auto" w:frame="1"/>
          <w:shd w:val="clear" w:color="auto" w:fill="FFFFFF"/>
          <w:lang w:val="en-US"/>
        </w:rPr>
        <w:t>day off. </w:t>
      </w:r>
      <w:r w:rsidR="00156FE3" w:rsidRPr="003431DE">
        <w:rPr>
          <w:rFonts w:ascii="Times New Roman" w:hAnsi="Times New Roman" w:cs="Times New Roman"/>
          <w:color w:val="000000"/>
          <w:sz w:val="24"/>
          <w:szCs w:val="24"/>
          <w:bdr w:val="none" w:sz="0" w:space="0" w:color="auto" w:frame="1"/>
          <w:shd w:val="clear" w:color="auto" w:fill="FFFFFF"/>
          <w:lang w:val="en-US"/>
        </w:rPr>
        <w:t xml:space="preserve">Of participants, 13% </w:t>
      </w:r>
      <w:r w:rsidR="006109FD" w:rsidRPr="003431DE">
        <w:rPr>
          <w:rFonts w:ascii="Times New Roman" w:hAnsi="Times New Roman" w:cs="Times New Roman"/>
          <w:color w:val="000000"/>
          <w:sz w:val="24"/>
          <w:szCs w:val="24"/>
          <w:bdr w:val="none" w:sz="0" w:space="0" w:color="auto" w:frame="1"/>
          <w:shd w:val="clear" w:color="auto" w:fill="FFFFFF"/>
          <w:lang w:val="en-US"/>
        </w:rPr>
        <w:t>were</w:t>
      </w:r>
      <w:r w:rsidR="00156FE3" w:rsidRPr="003431DE">
        <w:rPr>
          <w:rFonts w:ascii="Times New Roman" w:hAnsi="Times New Roman" w:cs="Times New Roman"/>
          <w:color w:val="000000"/>
          <w:sz w:val="24"/>
          <w:szCs w:val="24"/>
          <w:bdr w:val="none" w:sz="0" w:space="0" w:color="auto" w:frame="1"/>
          <w:shd w:val="clear" w:color="auto" w:fill="FFFFFF"/>
          <w:lang w:val="en-US"/>
        </w:rPr>
        <w:t xml:space="preserve"> 20</w:t>
      </w:r>
      <w:r w:rsidR="00CE2110" w:rsidRPr="00FD36E8">
        <w:rPr>
          <w:rFonts w:ascii="Times New Roman" w:hAnsi="Times New Roman" w:cs="Times New Roman"/>
          <w:color w:val="333333"/>
          <w:sz w:val="24"/>
          <w:szCs w:val="24"/>
          <w:shd w:val="clear" w:color="auto" w:fill="FFFFFF"/>
          <w:lang w:val="en-GB"/>
        </w:rPr>
        <w:t>–</w:t>
      </w:r>
      <w:r w:rsidR="00156FE3" w:rsidRPr="003431DE">
        <w:rPr>
          <w:rFonts w:ascii="Times New Roman" w:hAnsi="Times New Roman" w:cs="Times New Roman"/>
          <w:color w:val="000000"/>
          <w:sz w:val="24"/>
          <w:szCs w:val="24"/>
          <w:bdr w:val="none" w:sz="0" w:space="0" w:color="auto" w:frame="1"/>
          <w:shd w:val="clear" w:color="auto" w:fill="FFFFFF"/>
          <w:lang w:val="en-US"/>
        </w:rPr>
        <w:t xml:space="preserve">29 years </w:t>
      </w:r>
      <w:r w:rsidR="006109FD" w:rsidRPr="003431DE">
        <w:rPr>
          <w:rFonts w:ascii="Times New Roman" w:hAnsi="Times New Roman" w:cs="Times New Roman"/>
          <w:color w:val="000000"/>
          <w:sz w:val="24"/>
          <w:szCs w:val="24"/>
          <w:bdr w:val="none" w:sz="0" w:space="0" w:color="auto" w:frame="1"/>
          <w:shd w:val="clear" w:color="auto" w:fill="FFFFFF"/>
          <w:lang w:val="en-US"/>
        </w:rPr>
        <w:t>of age</w:t>
      </w:r>
      <w:r w:rsidR="00156FE3" w:rsidRPr="003431DE">
        <w:rPr>
          <w:rFonts w:ascii="Times New Roman" w:hAnsi="Times New Roman" w:cs="Times New Roman"/>
          <w:color w:val="000000"/>
          <w:sz w:val="24"/>
          <w:szCs w:val="24"/>
          <w:bdr w:val="none" w:sz="0" w:space="0" w:color="auto" w:frame="1"/>
          <w:shd w:val="clear" w:color="auto" w:fill="FFFFFF"/>
          <w:lang w:val="en-US"/>
        </w:rPr>
        <w:t xml:space="preserve">, 25% </w:t>
      </w:r>
      <w:r w:rsidR="00041F08" w:rsidRPr="003431DE">
        <w:rPr>
          <w:rFonts w:ascii="Times New Roman" w:hAnsi="Times New Roman" w:cs="Times New Roman"/>
          <w:color w:val="000000"/>
          <w:sz w:val="24"/>
          <w:szCs w:val="24"/>
          <w:bdr w:val="none" w:sz="0" w:space="0" w:color="auto" w:frame="1"/>
          <w:shd w:val="clear" w:color="auto" w:fill="FFFFFF"/>
          <w:lang w:val="en-US"/>
        </w:rPr>
        <w:t xml:space="preserve">were </w:t>
      </w:r>
      <w:r w:rsidR="00156FE3" w:rsidRPr="003431DE">
        <w:rPr>
          <w:rFonts w:ascii="Times New Roman" w:hAnsi="Times New Roman" w:cs="Times New Roman"/>
          <w:color w:val="000000"/>
          <w:sz w:val="24"/>
          <w:szCs w:val="24"/>
          <w:bdr w:val="none" w:sz="0" w:space="0" w:color="auto" w:frame="1"/>
          <w:shd w:val="clear" w:color="auto" w:fill="FFFFFF"/>
          <w:lang w:val="en-US"/>
        </w:rPr>
        <w:t>30</w:t>
      </w:r>
      <w:r w:rsidR="00CE2110" w:rsidRPr="00FD36E8">
        <w:rPr>
          <w:rFonts w:ascii="Times New Roman" w:hAnsi="Times New Roman" w:cs="Times New Roman"/>
          <w:color w:val="333333"/>
          <w:sz w:val="24"/>
          <w:szCs w:val="24"/>
          <w:shd w:val="clear" w:color="auto" w:fill="FFFFFF"/>
          <w:lang w:val="en-GB"/>
        </w:rPr>
        <w:t>–</w:t>
      </w:r>
      <w:r w:rsidR="00156FE3" w:rsidRPr="003431DE">
        <w:rPr>
          <w:rFonts w:ascii="Times New Roman" w:hAnsi="Times New Roman" w:cs="Times New Roman"/>
          <w:color w:val="000000"/>
          <w:sz w:val="24"/>
          <w:szCs w:val="24"/>
          <w:bdr w:val="none" w:sz="0" w:space="0" w:color="auto" w:frame="1"/>
          <w:shd w:val="clear" w:color="auto" w:fill="FFFFFF"/>
          <w:lang w:val="en-US"/>
        </w:rPr>
        <w:t>39</w:t>
      </w:r>
      <w:r w:rsidR="006109FD" w:rsidRPr="003431DE">
        <w:rPr>
          <w:rFonts w:ascii="Times New Roman" w:hAnsi="Times New Roman" w:cs="Times New Roman"/>
          <w:color w:val="000000"/>
          <w:sz w:val="24"/>
          <w:szCs w:val="24"/>
          <w:bdr w:val="none" w:sz="0" w:space="0" w:color="auto" w:frame="1"/>
          <w:shd w:val="clear" w:color="auto" w:fill="FFFFFF"/>
          <w:lang w:val="en-US"/>
        </w:rPr>
        <w:t xml:space="preserve"> years</w:t>
      </w:r>
      <w:r w:rsidR="00156FE3" w:rsidRPr="003431DE">
        <w:rPr>
          <w:rFonts w:ascii="Times New Roman" w:hAnsi="Times New Roman" w:cs="Times New Roman"/>
          <w:color w:val="000000"/>
          <w:sz w:val="24"/>
          <w:szCs w:val="24"/>
          <w:bdr w:val="none" w:sz="0" w:space="0" w:color="auto" w:frame="1"/>
          <w:shd w:val="clear" w:color="auto" w:fill="FFFFFF"/>
          <w:lang w:val="en-US"/>
        </w:rPr>
        <w:t xml:space="preserve">, 26% </w:t>
      </w:r>
      <w:r w:rsidR="00041F08" w:rsidRPr="003431DE">
        <w:rPr>
          <w:rFonts w:ascii="Times New Roman" w:hAnsi="Times New Roman" w:cs="Times New Roman"/>
          <w:color w:val="000000"/>
          <w:sz w:val="24"/>
          <w:szCs w:val="24"/>
          <w:bdr w:val="none" w:sz="0" w:space="0" w:color="auto" w:frame="1"/>
          <w:shd w:val="clear" w:color="auto" w:fill="FFFFFF"/>
          <w:lang w:val="en-US"/>
        </w:rPr>
        <w:t xml:space="preserve">were </w:t>
      </w:r>
      <w:r w:rsidR="00156FE3" w:rsidRPr="003431DE">
        <w:rPr>
          <w:rFonts w:ascii="Times New Roman" w:hAnsi="Times New Roman" w:cs="Times New Roman"/>
          <w:color w:val="000000"/>
          <w:sz w:val="24"/>
          <w:szCs w:val="24"/>
          <w:bdr w:val="none" w:sz="0" w:space="0" w:color="auto" w:frame="1"/>
          <w:shd w:val="clear" w:color="auto" w:fill="FFFFFF"/>
          <w:lang w:val="en-US"/>
        </w:rPr>
        <w:t>40</w:t>
      </w:r>
      <w:r w:rsidR="00CE2110" w:rsidRPr="00FD36E8">
        <w:rPr>
          <w:rFonts w:ascii="Times New Roman" w:hAnsi="Times New Roman" w:cs="Times New Roman"/>
          <w:color w:val="333333"/>
          <w:sz w:val="24"/>
          <w:szCs w:val="24"/>
          <w:shd w:val="clear" w:color="auto" w:fill="FFFFFF"/>
          <w:lang w:val="en-GB"/>
        </w:rPr>
        <w:t>–</w:t>
      </w:r>
      <w:r w:rsidR="00156FE3" w:rsidRPr="003431DE">
        <w:rPr>
          <w:rFonts w:ascii="Times New Roman" w:hAnsi="Times New Roman" w:cs="Times New Roman"/>
          <w:color w:val="000000"/>
          <w:sz w:val="24"/>
          <w:szCs w:val="24"/>
          <w:bdr w:val="none" w:sz="0" w:space="0" w:color="auto" w:frame="1"/>
          <w:shd w:val="clear" w:color="auto" w:fill="FFFFFF"/>
          <w:lang w:val="en-US"/>
        </w:rPr>
        <w:t>49</w:t>
      </w:r>
      <w:r w:rsidR="006109FD" w:rsidRPr="003431DE">
        <w:rPr>
          <w:rFonts w:ascii="Times New Roman" w:hAnsi="Times New Roman" w:cs="Times New Roman"/>
          <w:color w:val="000000"/>
          <w:sz w:val="24"/>
          <w:szCs w:val="24"/>
          <w:bdr w:val="none" w:sz="0" w:space="0" w:color="auto" w:frame="1"/>
          <w:shd w:val="clear" w:color="auto" w:fill="FFFFFF"/>
          <w:lang w:val="en-US"/>
        </w:rPr>
        <w:t xml:space="preserve"> years</w:t>
      </w:r>
      <w:r w:rsidR="00156FE3" w:rsidRPr="003431DE">
        <w:rPr>
          <w:rFonts w:ascii="Times New Roman" w:hAnsi="Times New Roman" w:cs="Times New Roman"/>
          <w:color w:val="000000"/>
          <w:sz w:val="24"/>
          <w:szCs w:val="24"/>
          <w:bdr w:val="none" w:sz="0" w:space="0" w:color="auto" w:frame="1"/>
          <w:shd w:val="clear" w:color="auto" w:fill="FFFFFF"/>
          <w:lang w:val="en-US"/>
        </w:rPr>
        <w:t xml:space="preserve">, 28% </w:t>
      </w:r>
      <w:r w:rsidR="00041F08" w:rsidRPr="003431DE">
        <w:rPr>
          <w:rFonts w:ascii="Times New Roman" w:hAnsi="Times New Roman" w:cs="Times New Roman"/>
          <w:color w:val="000000"/>
          <w:sz w:val="24"/>
          <w:szCs w:val="24"/>
          <w:bdr w:val="none" w:sz="0" w:space="0" w:color="auto" w:frame="1"/>
          <w:shd w:val="clear" w:color="auto" w:fill="FFFFFF"/>
          <w:lang w:val="en-US"/>
        </w:rPr>
        <w:t xml:space="preserve">were </w:t>
      </w:r>
      <w:r w:rsidR="00156FE3" w:rsidRPr="003431DE">
        <w:rPr>
          <w:rFonts w:ascii="Times New Roman" w:hAnsi="Times New Roman" w:cs="Times New Roman"/>
          <w:color w:val="000000"/>
          <w:sz w:val="24"/>
          <w:szCs w:val="24"/>
          <w:bdr w:val="none" w:sz="0" w:space="0" w:color="auto" w:frame="1"/>
          <w:shd w:val="clear" w:color="auto" w:fill="FFFFFF"/>
          <w:lang w:val="en-US"/>
        </w:rPr>
        <w:t>50</w:t>
      </w:r>
      <w:r w:rsidR="00CE2110" w:rsidRPr="00FD36E8">
        <w:rPr>
          <w:rFonts w:ascii="Times New Roman" w:hAnsi="Times New Roman" w:cs="Times New Roman"/>
          <w:color w:val="333333"/>
          <w:sz w:val="24"/>
          <w:szCs w:val="24"/>
          <w:shd w:val="clear" w:color="auto" w:fill="FFFFFF"/>
          <w:lang w:val="en-GB"/>
        </w:rPr>
        <w:t>–</w:t>
      </w:r>
      <w:r w:rsidR="00156FE3" w:rsidRPr="003431DE">
        <w:rPr>
          <w:rFonts w:ascii="Times New Roman" w:hAnsi="Times New Roman" w:cs="Times New Roman"/>
          <w:color w:val="000000"/>
          <w:sz w:val="24"/>
          <w:szCs w:val="24"/>
          <w:bdr w:val="none" w:sz="0" w:space="0" w:color="auto" w:frame="1"/>
          <w:shd w:val="clear" w:color="auto" w:fill="FFFFFF"/>
          <w:lang w:val="en-US"/>
        </w:rPr>
        <w:t>59</w:t>
      </w:r>
      <w:r w:rsidR="006109FD" w:rsidRPr="003431DE">
        <w:rPr>
          <w:rFonts w:ascii="Times New Roman" w:hAnsi="Times New Roman" w:cs="Times New Roman"/>
          <w:color w:val="000000"/>
          <w:sz w:val="24"/>
          <w:szCs w:val="24"/>
          <w:bdr w:val="none" w:sz="0" w:space="0" w:color="auto" w:frame="1"/>
          <w:shd w:val="clear" w:color="auto" w:fill="FFFFFF"/>
          <w:lang w:val="en-US"/>
        </w:rPr>
        <w:t xml:space="preserve"> years</w:t>
      </w:r>
      <w:r w:rsidR="00156FE3" w:rsidRPr="003431DE">
        <w:rPr>
          <w:rFonts w:ascii="Times New Roman" w:hAnsi="Times New Roman" w:cs="Times New Roman"/>
          <w:color w:val="000000"/>
          <w:sz w:val="24"/>
          <w:szCs w:val="24"/>
          <w:bdr w:val="none" w:sz="0" w:space="0" w:color="auto" w:frame="1"/>
          <w:shd w:val="clear" w:color="auto" w:fill="FFFFFF"/>
          <w:lang w:val="en-US"/>
        </w:rPr>
        <w:t xml:space="preserve">, and 9% </w:t>
      </w:r>
      <w:r w:rsidR="00041F08" w:rsidRPr="003431DE">
        <w:rPr>
          <w:rFonts w:ascii="Times New Roman" w:hAnsi="Times New Roman" w:cs="Times New Roman"/>
          <w:color w:val="000000"/>
          <w:sz w:val="24"/>
          <w:szCs w:val="24"/>
          <w:bdr w:val="none" w:sz="0" w:space="0" w:color="auto" w:frame="1"/>
          <w:shd w:val="clear" w:color="auto" w:fill="FFFFFF"/>
          <w:lang w:val="en-US"/>
        </w:rPr>
        <w:t xml:space="preserve">were </w:t>
      </w:r>
      <w:r w:rsidR="00156FE3" w:rsidRPr="003431DE">
        <w:rPr>
          <w:rFonts w:ascii="Times New Roman" w:hAnsi="Times New Roman" w:cs="Times New Roman"/>
          <w:color w:val="000000"/>
          <w:sz w:val="24"/>
          <w:szCs w:val="24"/>
          <w:bdr w:val="none" w:sz="0" w:space="0" w:color="auto" w:frame="1"/>
          <w:shd w:val="clear" w:color="auto" w:fill="FFFFFF"/>
          <w:lang w:val="en-US"/>
        </w:rPr>
        <w:t>older than 60</w:t>
      </w:r>
      <w:r w:rsidR="006109FD" w:rsidRPr="003431DE">
        <w:rPr>
          <w:rFonts w:ascii="Times New Roman" w:hAnsi="Times New Roman" w:cs="Times New Roman"/>
          <w:color w:val="000000"/>
          <w:sz w:val="24"/>
          <w:szCs w:val="24"/>
          <w:bdr w:val="none" w:sz="0" w:space="0" w:color="auto" w:frame="1"/>
          <w:shd w:val="clear" w:color="auto" w:fill="FFFFFF"/>
          <w:lang w:val="en-US"/>
        </w:rPr>
        <w:t xml:space="preserve"> years</w:t>
      </w:r>
      <w:r w:rsidR="00156FE3" w:rsidRPr="003431DE">
        <w:rPr>
          <w:rFonts w:ascii="Times New Roman" w:hAnsi="Times New Roman" w:cs="Times New Roman"/>
          <w:color w:val="000000"/>
          <w:sz w:val="24"/>
          <w:szCs w:val="24"/>
          <w:bdr w:val="none" w:sz="0" w:space="0" w:color="auto" w:frame="1"/>
          <w:shd w:val="clear" w:color="auto" w:fill="FFFFFF"/>
          <w:lang w:val="en-US"/>
        </w:rPr>
        <w:t xml:space="preserve">. </w:t>
      </w:r>
      <w:r w:rsidR="00012C81" w:rsidRPr="003431DE">
        <w:rPr>
          <w:rFonts w:ascii="Times New Roman" w:hAnsi="Times New Roman" w:cs="Times New Roman"/>
          <w:color w:val="000000"/>
          <w:sz w:val="24"/>
          <w:szCs w:val="24"/>
          <w:bdr w:val="none" w:sz="0" w:space="0" w:color="auto" w:frame="1"/>
          <w:shd w:val="clear" w:color="auto" w:fill="FFFFFF"/>
          <w:lang w:val="en-US"/>
        </w:rPr>
        <w:t xml:space="preserve">Of them, </w:t>
      </w:r>
      <w:r w:rsidRPr="003431DE">
        <w:rPr>
          <w:rFonts w:ascii="Times New Roman" w:hAnsi="Times New Roman" w:cs="Times New Roman"/>
          <w:color w:val="000000"/>
          <w:sz w:val="24"/>
          <w:szCs w:val="24"/>
          <w:bdr w:val="none" w:sz="0" w:space="0" w:color="auto" w:frame="1"/>
          <w:shd w:val="clear" w:color="auto" w:fill="FFFFFF"/>
          <w:lang w:val="en-US"/>
        </w:rPr>
        <w:t xml:space="preserve">53% had completed secondary education, 23% vocational education or </w:t>
      </w:r>
      <w:r w:rsidR="006109FD" w:rsidRPr="003431DE">
        <w:rPr>
          <w:rFonts w:ascii="Times New Roman" w:hAnsi="Times New Roman" w:cs="Times New Roman"/>
          <w:color w:val="000000"/>
          <w:sz w:val="24"/>
          <w:szCs w:val="24"/>
          <w:bdr w:val="none" w:sz="0" w:space="0" w:color="auto" w:frame="1"/>
          <w:shd w:val="clear" w:color="auto" w:fill="FFFFFF"/>
          <w:lang w:val="en-US"/>
        </w:rPr>
        <w:t>a B</w:t>
      </w:r>
      <w:r w:rsidRPr="003431DE">
        <w:rPr>
          <w:rFonts w:ascii="Times New Roman" w:hAnsi="Times New Roman" w:cs="Times New Roman"/>
          <w:color w:val="000000"/>
          <w:sz w:val="24"/>
          <w:szCs w:val="24"/>
          <w:bdr w:val="none" w:sz="0" w:space="0" w:color="auto" w:frame="1"/>
          <w:shd w:val="clear" w:color="auto" w:fill="FFFFFF"/>
          <w:lang w:val="en-US"/>
        </w:rPr>
        <w:t>achelor</w:t>
      </w:r>
      <w:r w:rsidR="006109FD" w:rsidRPr="003431DE">
        <w:rPr>
          <w:rFonts w:ascii="Times New Roman" w:hAnsi="Times New Roman" w:cs="Times New Roman"/>
          <w:color w:val="000000"/>
          <w:sz w:val="24"/>
          <w:szCs w:val="24"/>
          <w:bdr w:val="none" w:sz="0" w:space="0" w:color="auto" w:frame="1"/>
          <w:shd w:val="clear" w:color="auto" w:fill="FFFFFF"/>
          <w:lang w:val="en-US"/>
        </w:rPr>
        <w:t>’s Degree</w:t>
      </w:r>
      <w:r w:rsidRPr="003431DE">
        <w:rPr>
          <w:rFonts w:ascii="Times New Roman" w:hAnsi="Times New Roman" w:cs="Times New Roman"/>
          <w:color w:val="000000"/>
          <w:sz w:val="24"/>
          <w:szCs w:val="24"/>
          <w:bdr w:val="none" w:sz="0" w:space="0" w:color="auto" w:frame="1"/>
          <w:shd w:val="clear" w:color="auto" w:fill="FFFFFF"/>
          <w:lang w:val="en-US"/>
        </w:rPr>
        <w:t>, and </w:t>
      </w:r>
      <w:r w:rsidRPr="003431DE">
        <w:rPr>
          <w:rFonts w:ascii="Times New Roman" w:hAnsi="Times New Roman" w:cs="Times New Roman"/>
          <w:color w:val="000000" w:themeColor="text1"/>
          <w:sz w:val="24"/>
          <w:szCs w:val="24"/>
          <w:bdr w:val="none" w:sz="0" w:space="0" w:color="auto" w:frame="1"/>
          <w:shd w:val="clear" w:color="auto" w:fill="FFFFFF"/>
          <w:lang w:val="en-US"/>
        </w:rPr>
        <w:t xml:space="preserve">23% </w:t>
      </w:r>
      <w:r w:rsidR="006109FD" w:rsidRPr="003431DE">
        <w:rPr>
          <w:rFonts w:ascii="Times New Roman" w:hAnsi="Times New Roman" w:cs="Times New Roman"/>
          <w:color w:val="000000" w:themeColor="text1"/>
          <w:sz w:val="24"/>
          <w:szCs w:val="24"/>
          <w:bdr w:val="none" w:sz="0" w:space="0" w:color="auto" w:frame="1"/>
          <w:shd w:val="clear" w:color="auto" w:fill="FFFFFF"/>
          <w:lang w:val="en-US"/>
        </w:rPr>
        <w:t xml:space="preserve">a </w:t>
      </w:r>
      <w:r w:rsidRPr="003431DE">
        <w:rPr>
          <w:rFonts w:ascii="Times New Roman" w:hAnsi="Times New Roman" w:cs="Times New Roman"/>
          <w:color w:val="000000" w:themeColor="text1"/>
          <w:sz w:val="24"/>
          <w:szCs w:val="24"/>
          <w:bdr w:val="none" w:sz="0" w:space="0" w:color="auto" w:frame="1"/>
          <w:shd w:val="clear" w:color="auto" w:fill="FFFFFF"/>
          <w:lang w:val="en-US"/>
        </w:rPr>
        <w:t xml:space="preserve">Master’s </w:t>
      </w:r>
      <w:r w:rsidR="006109FD" w:rsidRPr="003431DE">
        <w:rPr>
          <w:rFonts w:ascii="Times New Roman" w:hAnsi="Times New Roman" w:cs="Times New Roman"/>
          <w:color w:val="000000" w:themeColor="text1"/>
          <w:sz w:val="24"/>
          <w:szCs w:val="24"/>
          <w:bdr w:val="none" w:sz="0" w:space="0" w:color="auto" w:frame="1"/>
          <w:shd w:val="clear" w:color="auto" w:fill="FFFFFF"/>
          <w:lang w:val="en-US"/>
        </w:rPr>
        <w:t>D</w:t>
      </w:r>
      <w:r w:rsidRPr="003431DE">
        <w:rPr>
          <w:rFonts w:ascii="Times New Roman" w:hAnsi="Times New Roman" w:cs="Times New Roman"/>
          <w:color w:val="000000" w:themeColor="text1"/>
          <w:sz w:val="24"/>
          <w:szCs w:val="24"/>
          <w:bdr w:val="none" w:sz="0" w:space="0" w:color="auto" w:frame="1"/>
          <w:shd w:val="clear" w:color="auto" w:fill="FFFFFF"/>
          <w:lang w:val="en-US"/>
        </w:rPr>
        <w:t>egree or higher</w:t>
      </w:r>
      <w:r w:rsidRPr="003431DE">
        <w:rPr>
          <w:rFonts w:ascii="Times New Roman" w:hAnsi="Times New Roman" w:cs="Times New Roman"/>
          <w:color w:val="000000"/>
          <w:sz w:val="24"/>
          <w:szCs w:val="24"/>
          <w:bdr w:val="none" w:sz="0" w:space="0" w:color="auto" w:frame="1"/>
          <w:shd w:val="clear" w:color="auto" w:fill="FFFFFF"/>
          <w:lang w:val="en-US"/>
        </w:rPr>
        <w:t>. In total, we collected 1</w:t>
      </w:r>
      <w:r w:rsidR="00D45768">
        <w:rPr>
          <w:rFonts w:ascii="Times New Roman" w:hAnsi="Times New Roman" w:cs="Times New Roman"/>
          <w:color w:val="000000"/>
          <w:sz w:val="24"/>
          <w:szCs w:val="24"/>
          <w:bdr w:val="none" w:sz="0" w:space="0" w:color="auto" w:frame="1"/>
          <w:shd w:val="clear" w:color="auto" w:fill="FFFFFF"/>
          <w:lang w:val="en-US"/>
        </w:rPr>
        <w:t>,</w:t>
      </w:r>
      <w:r w:rsidRPr="003431DE">
        <w:rPr>
          <w:rFonts w:ascii="Times New Roman" w:hAnsi="Times New Roman" w:cs="Times New Roman"/>
          <w:color w:val="000000"/>
          <w:sz w:val="24"/>
          <w:szCs w:val="24"/>
          <w:bdr w:val="none" w:sz="0" w:space="0" w:color="auto" w:frame="1"/>
          <w:shd w:val="clear" w:color="auto" w:fill="FFFFFF"/>
          <w:lang w:val="en-US"/>
        </w:rPr>
        <w:t>616 daily surveys (73% response rate), nested within 222 participants. </w:t>
      </w:r>
      <w:r w:rsidRPr="003431DE">
        <w:rPr>
          <w:rFonts w:ascii="Times New Roman" w:hAnsi="Times New Roman" w:cs="Times New Roman"/>
          <w:color w:val="000000" w:themeColor="text1"/>
          <w:sz w:val="24"/>
          <w:szCs w:val="24"/>
          <w:bdr w:val="none" w:sz="0" w:space="0" w:color="auto" w:frame="1"/>
          <w:shd w:val="clear" w:color="auto" w:fill="FFFFFF"/>
          <w:lang w:val="en-US"/>
        </w:rPr>
        <w:t>Participants completed on average 7.28 surveys (</w:t>
      </w:r>
      <w:r w:rsidRPr="003431DE">
        <w:rPr>
          <w:rFonts w:ascii="Times New Roman" w:hAnsi="Times New Roman" w:cs="Times New Roman"/>
          <w:i/>
          <w:iCs/>
          <w:color w:val="000000" w:themeColor="text1"/>
          <w:sz w:val="24"/>
          <w:szCs w:val="24"/>
          <w:shd w:val="clear" w:color="auto" w:fill="FFFFFF"/>
          <w:lang w:val="en-US"/>
        </w:rPr>
        <w:t>SD</w:t>
      </w:r>
      <w:r w:rsidRPr="003431DE">
        <w:rPr>
          <w:rFonts w:ascii="Times New Roman" w:hAnsi="Times New Roman" w:cs="Times New Roman"/>
          <w:color w:val="000000" w:themeColor="text1"/>
          <w:sz w:val="24"/>
          <w:szCs w:val="24"/>
          <w:bdr w:val="none" w:sz="0" w:space="0" w:color="auto" w:frame="1"/>
          <w:shd w:val="clear" w:color="auto" w:fill="FFFFFF"/>
          <w:lang w:val="en-US"/>
        </w:rPr>
        <w:t> = 2.82</w:t>
      </w:r>
      <w:r w:rsidR="001E4B41" w:rsidRPr="003431DE">
        <w:rPr>
          <w:rFonts w:ascii="Times New Roman" w:hAnsi="Times New Roman" w:cs="Times New Roman"/>
          <w:color w:val="000000" w:themeColor="text1"/>
          <w:sz w:val="24"/>
          <w:szCs w:val="24"/>
          <w:bdr w:val="none" w:sz="0" w:space="0" w:color="auto" w:frame="1"/>
          <w:shd w:val="clear" w:color="auto" w:fill="FFFFFF"/>
          <w:lang w:val="en-US"/>
        </w:rPr>
        <w:t xml:space="preserve">; </w:t>
      </w:r>
      <w:r w:rsidR="005120D0" w:rsidRPr="00C31A7C">
        <w:rPr>
          <w:rFonts w:ascii="Times New Roman" w:hAnsi="Times New Roman" w:cs="Times New Roman"/>
          <w:color w:val="000000" w:themeColor="text1"/>
          <w:sz w:val="24"/>
          <w:szCs w:val="24"/>
          <w:bdr w:val="none" w:sz="0" w:space="0" w:color="auto" w:frame="1"/>
          <w:shd w:val="clear" w:color="auto" w:fill="FFFFFF"/>
          <w:lang w:val="en-US"/>
        </w:rPr>
        <w:t>r</w:t>
      </w:r>
      <w:r w:rsidR="001E4B41" w:rsidRPr="00C31A7C">
        <w:rPr>
          <w:rFonts w:ascii="Times New Roman" w:hAnsi="Times New Roman" w:cs="Times New Roman"/>
          <w:color w:val="000000" w:themeColor="text1"/>
          <w:sz w:val="24"/>
          <w:szCs w:val="24"/>
          <w:bdr w:val="none" w:sz="0" w:space="0" w:color="auto" w:frame="1"/>
          <w:shd w:val="clear" w:color="auto" w:fill="FFFFFF"/>
          <w:lang w:val="en-US"/>
        </w:rPr>
        <w:t>ange</w:t>
      </w:r>
      <w:r w:rsidR="001E4B41" w:rsidRPr="003431DE">
        <w:rPr>
          <w:rFonts w:ascii="Times New Roman" w:hAnsi="Times New Roman" w:cs="Times New Roman"/>
          <w:color w:val="000000" w:themeColor="text1"/>
          <w:sz w:val="24"/>
          <w:szCs w:val="24"/>
          <w:bdr w:val="none" w:sz="0" w:space="0" w:color="auto" w:frame="1"/>
          <w:shd w:val="clear" w:color="auto" w:fill="FFFFFF"/>
          <w:lang w:val="en-US"/>
        </w:rPr>
        <w:t xml:space="preserve"> = </w:t>
      </w:r>
      <w:r w:rsidR="006109FD" w:rsidRPr="003431DE">
        <w:rPr>
          <w:rFonts w:ascii="Times New Roman" w:hAnsi="Times New Roman" w:cs="Times New Roman"/>
          <w:color w:val="000000" w:themeColor="text1"/>
          <w:sz w:val="24"/>
          <w:szCs w:val="24"/>
          <w:bdr w:val="none" w:sz="0" w:space="0" w:color="auto" w:frame="1"/>
          <w:shd w:val="clear" w:color="auto" w:fill="FFFFFF"/>
          <w:lang w:val="en-US"/>
        </w:rPr>
        <w:t>1</w:t>
      </w:r>
      <w:r w:rsidR="005120D0" w:rsidRPr="00C31A7C">
        <w:rPr>
          <w:rFonts w:ascii="Times New Roman" w:hAnsi="Times New Roman" w:cs="Times New Roman"/>
          <w:sz w:val="24"/>
          <w:szCs w:val="24"/>
          <w:lang w:val="en-US"/>
        </w:rPr>
        <w:t>–</w:t>
      </w:r>
      <w:r w:rsidR="001E4B41" w:rsidRPr="003431DE">
        <w:rPr>
          <w:rFonts w:ascii="Times New Roman" w:hAnsi="Times New Roman" w:cs="Times New Roman"/>
          <w:color w:val="000000" w:themeColor="text1"/>
          <w:sz w:val="24"/>
          <w:szCs w:val="24"/>
          <w:bdr w:val="none" w:sz="0" w:space="0" w:color="auto" w:frame="1"/>
          <w:shd w:val="clear" w:color="auto" w:fill="FFFFFF"/>
          <w:lang w:val="en-US"/>
        </w:rPr>
        <w:t>10</w:t>
      </w:r>
      <w:r w:rsidRPr="003431DE">
        <w:rPr>
          <w:rFonts w:ascii="Times New Roman" w:hAnsi="Times New Roman" w:cs="Times New Roman"/>
          <w:color w:val="000000" w:themeColor="text1"/>
          <w:sz w:val="24"/>
          <w:szCs w:val="24"/>
          <w:bdr w:val="none" w:sz="0" w:space="0" w:color="auto" w:frame="1"/>
          <w:shd w:val="clear" w:color="auto" w:fill="FFFFFF"/>
          <w:lang w:val="en-US"/>
        </w:rPr>
        <w:t>)</w:t>
      </w:r>
      <w:r w:rsidR="006109FD" w:rsidRPr="003431DE">
        <w:rPr>
          <w:rFonts w:ascii="Times New Roman" w:hAnsi="Times New Roman" w:cs="Times New Roman"/>
          <w:color w:val="000000" w:themeColor="text1"/>
          <w:sz w:val="24"/>
          <w:szCs w:val="24"/>
          <w:bdr w:val="none" w:sz="0" w:space="0" w:color="auto" w:frame="1"/>
          <w:shd w:val="clear" w:color="auto" w:fill="FFFFFF"/>
          <w:lang w:val="en-US"/>
        </w:rPr>
        <w:t>. Further,</w:t>
      </w:r>
      <w:r w:rsidR="006109FD" w:rsidRPr="003431DE">
        <w:rPr>
          <w:rFonts w:ascii="Times New Roman" w:hAnsi="Times New Roman" w:cs="Times New Roman"/>
          <w:color w:val="000000"/>
          <w:sz w:val="24"/>
          <w:szCs w:val="24"/>
          <w:bdr w:val="none" w:sz="0" w:space="0" w:color="auto" w:frame="1"/>
          <w:shd w:val="clear" w:color="auto" w:fill="FFFFFF"/>
          <w:lang w:val="en-US"/>
        </w:rPr>
        <w:t xml:space="preserve"> 43 (19%) of them completed all </w:t>
      </w:r>
      <w:r w:rsidRPr="003431DE">
        <w:rPr>
          <w:rFonts w:ascii="Times New Roman" w:hAnsi="Times New Roman" w:cs="Times New Roman"/>
          <w:color w:val="000000"/>
          <w:sz w:val="24"/>
          <w:szCs w:val="24"/>
          <w:bdr w:val="none" w:sz="0" w:space="0" w:color="auto" w:frame="1"/>
          <w:shd w:val="clear" w:color="auto" w:fill="FFFFFF"/>
          <w:lang w:val="en-US"/>
        </w:rPr>
        <w:t xml:space="preserve">10 surveys, and 182 (82%) completed at least </w:t>
      </w:r>
      <w:r w:rsidR="00041F08">
        <w:rPr>
          <w:rFonts w:ascii="Times New Roman" w:hAnsi="Times New Roman" w:cs="Times New Roman"/>
          <w:color w:val="000000"/>
          <w:sz w:val="24"/>
          <w:szCs w:val="24"/>
          <w:bdr w:val="none" w:sz="0" w:space="0" w:color="auto" w:frame="1"/>
          <w:shd w:val="clear" w:color="auto" w:fill="FFFFFF"/>
          <w:lang w:val="en-US"/>
        </w:rPr>
        <w:t>five</w:t>
      </w:r>
      <w:r w:rsidRPr="003431DE">
        <w:rPr>
          <w:rFonts w:ascii="Times New Roman" w:hAnsi="Times New Roman" w:cs="Times New Roman"/>
          <w:color w:val="000000"/>
          <w:sz w:val="24"/>
          <w:szCs w:val="24"/>
          <w:bdr w:val="none" w:sz="0" w:space="0" w:color="auto" w:frame="1"/>
          <w:shd w:val="clear" w:color="auto" w:fill="FFFFFF"/>
          <w:lang w:val="en-US"/>
        </w:rPr>
        <w:t xml:space="preserve"> surveys</w:t>
      </w:r>
      <w:r w:rsidR="00997FA6" w:rsidRPr="003431DE">
        <w:rPr>
          <w:rFonts w:ascii="Times New Roman" w:hAnsi="Times New Roman" w:cs="Times New Roman"/>
          <w:color w:val="000000"/>
          <w:sz w:val="24"/>
          <w:szCs w:val="24"/>
          <w:bdr w:val="none" w:sz="0" w:space="0" w:color="auto" w:frame="1"/>
          <w:shd w:val="clear" w:color="auto" w:fill="FFFFFF"/>
          <w:lang w:val="en-US"/>
        </w:rPr>
        <w:t>. </w:t>
      </w:r>
      <w:r w:rsidR="000D5342" w:rsidRPr="00866FBA">
        <w:rPr>
          <w:rFonts w:ascii="Times New Roman" w:hAnsi="Times New Roman" w:cs="Times New Roman"/>
          <w:color w:val="000000"/>
          <w:sz w:val="24"/>
          <w:szCs w:val="24"/>
          <w:bdr w:val="none" w:sz="0" w:space="0" w:color="auto" w:frame="1"/>
          <w:shd w:val="clear" w:color="auto" w:fill="FFFFFF"/>
          <w:lang w:val="en-US"/>
        </w:rPr>
        <w:t xml:space="preserve">Prior research suggests that a minimum of 6–8 repeated observations is necessary to reliably model within-person variability </w:t>
      </w:r>
      <w:r w:rsidR="0074775F" w:rsidRPr="00866FBA">
        <w:rPr>
          <w:rFonts w:ascii="Times New Roman" w:hAnsi="Times New Roman" w:cs="Times New Roman"/>
          <w:color w:val="000000"/>
          <w:sz w:val="24"/>
          <w:szCs w:val="24"/>
          <w:bdr w:val="none" w:sz="0" w:space="0" w:color="auto" w:frame="1"/>
          <w:shd w:val="clear" w:color="auto" w:fill="FFFFFF"/>
          <w:lang w:val="en-US"/>
        </w:rPr>
        <w:t>in daily diary studies</w:t>
      </w:r>
      <w:r w:rsidR="00837A67" w:rsidRPr="00866FBA">
        <w:rPr>
          <w:rFonts w:ascii="Times New Roman" w:hAnsi="Times New Roman" w:cs="Times New Roman"/>
          <w:color w:val="000000"/>
          <w:sz w:val="24"/>
          <w:szCs w:val="24"/>
          <w:bdr w:val="none" w:sz="0" w:space="0" w:color="auto" w:frame="1"/>
          <w:shd w:val="clear" w:color="auto" w:fill="FFFFFF"/>
          <w:lang w:val="en-US"/>
        </w:rPr>
        <w:t>. F</w:t>
      </w:r>
      <w:r w:rsidR="00560D10" w:rsidRPr="00866FBA">
        <w:rPr>
          <w:rFonts w:ascii="Times New Roman" w:hAnsi="Times New Roman" w:cs="Times New Roman"/>
          <w:color w:val="000000"/>
          <w:sz w:val="24"/>
          <w:szCs w:val="24"/>
          <w:bdr w:val="none" w:sz="0" w:space="0" w:color="auto" w:frame="1"/>
          <w:shd w:val="clear" w:color="auto" w:fill="FFFFFF"/>
          <w:lang w:val="en-US"/>
        </w:rPr>
        <w:t xml:space="preserve">ewer entries can lead to </w:t>
      </w:r>
      <w:r w:rsidR="000E089C" w:rsidRPr="00866FBA">
        <w:rPr>
          <w:rFonts w:ascii="Times New Roman" w:hAnsi="Times New Roman" w:cs="Times New Roman"/>
          <w:color w:val="000000"/>
          <w:sz w:val="24"/>
          <w:szCs w:val="24"/>
          <w:bdr w:val="none" w:sz="0" w:space="0" w:color="auto" w:frame="1"/>
          <w:shd w:val="clear" w:color="auto" w:fill="FFFFFF"/>
          <w:lang w:val="en-US"/>
        </w:rPr>
        <w:t xml:space="preserve">unstable individual slopes and inflated error variance </w:t>
      </w:r>
      <w:r w:rsidR="000D5342" w:rsidRPr="00866FBA">
        <w:rPr>
          <w:rFonts w:ascii="Times New Roman" w:hAnsi="Times New Roman" w:cs="Times New Roman"/>
          <w:color w:val="000000"/>
          <w:sz w:val="24"/>
          <w:szCs w:val="24"/>
          <w:bdr w:val="none" w:sz="0" w:space="0" w:color="auto" w:frame="1"/>
          <w:shd w:val="clear" w:color="auto" w:fill="FFFFFF"/>
          <w:lang w:val="en-US"/>
        </w:rPr>
        <w:t>(Bolger &amp; Laurenceau, 2013</w:t>
      </w:r>
      <w:r w:rsidR="0074775F" w:rsidRPr="00866FBA">
        <w:rPr>
          <w:rFonts w:ascii="Times New Roman" w:hAnsi="Times New Roman" w:cs="Times New Roman"/>
          <w:color w:val="000000"/>
          <w:sz w:val="24"/>
          <w:szCs w:val="24"/>
          <w:bdr w:val="none" w:sz="0" w:space="0" w:color="auto" w:frame="1"/>
          <w:shd w:val="clear" w:color="auto" w:fill="FFFFFF"/>
          <w:lang w:val="en-US"/>
        </w:rPr>
        <w:t xml:space="preserve">; </w:t>
      </w:r>
      <w:proofErr w:type="spellStart"/>
      <w:r w:rsidR="0074775F" w:rsidRPr="00866FBA">
        <w:rPr>
          <w:rFonts w:ascii="Times New Roman" w:hAnsi="Times New Roman" w:cs="Times New Roman"/>
          <w:color w:val="000000"/>
          <w:sz w:val="24"/>
          <w:szCs w:val="24"/>
          <w:bdr w:val="none" w:sz="0" w:space="0" w:color="auto" w:frame="1"/>
          <w:shd w:val="clear" w:color="auto" w:fill="FFFFFF"/>
          <w:lang w:val="en-US"/>
        </w:rPr>
        <w:t>Nezlek</w:t>
      </w:r>
      <w:proofErr w:type="spellEnd"/>
      <w:r w:rsidR="0074775F" w:rsidRPr="00866FBA">
        <w:rPr>
          <w:rFonts w:ascii="Times New Roman" w:hAnsi="Times New Roman" w:cs="Times New Roman"/>
          <w:color w:val="000000"/>
          <w:sz w:val="24"/>
          <w:szCs w:val="24"/>
          <w:bdr w:val="none" w:sz="0" w:space="0" w:color="auto" w:frame="1"/>
          <w:shd w:val="clear" w:color="auto" w:fill="FFFFFF"/>
          <w:lang w:val="en-US"/>
        </w:rPr>
        <w:t>, 2012</w:t>
      </w:r>
      <w:r w:rsidR="00D85D0A" w:rsidRPr="00866FBA">
        <w:rPr>
          <w:rFonts w:ascii="Times New Roman" w:hAnsi="Times New Roman" w:cs="Times New Roman"/>
          <w:color w:val="000000"/>
          <w:sz w:val="24"/>
          <w:szCs w:val="24"/>
          <w:bdr w:val="none" w:sz="0" w:space="0" w:color="auto" w:frame="1"/>
          <w:shd w:val="clear" w:color="auto" w:fill="FFFFFF"/>
          <w:lang w:val="en-US"/>
        </w:rPr>
        <w:t>). W</w:t>
      </w:r>
      <w:r w:rsidR="000D5342" w:rsidRPr="00866FBA">
        <w:rPr>
          <w:rFonts w:ascii="Times New Roman" w:hAnsi="Times New Roman" w:cs="Times New Roman"/>
          <w:color w:val="000000"/>
          <w:sz w:val="24"/>
          <w:szCs w:val="24"/>
          <w:bdr w:val="none" w:sz="0" w:space="0" w:color="auto" w:frame="1"/>
          <w:shd w:val="clear" w:color="auto" w:fill="FFFFFF"/>
          <w:lang w:val="en-US"/>
        </w:rPr>
        <w:t xml:space="preserve">e therefore included only participants who completed at least 8 out of 10 daily surveys </w:t>
      </w:r>
      <w:r w:rsidR="00997FA6" w:rsidRPr="00866FBA">
        <w:rPr>
          <w:rFonts w:ascii="Times New Roman" w:hAnsi="Times New Roman" w:cs="Times New Roman"/>
          <w:color w:val="000000"/>
          <w:sz w:val="24"/>
          <w:szCs w:val="24"/>
          <w:bdr w:val="none" w:sz="0" w:space="0" w:color="auto" w:frame="1"/>
          <w:shd w:val="clear" w:color="auto" w:fill="FFFFFF"/>
          <w:lang w:val="en-US"/>
        </w:rPr>
        <w:t>(1</w:t>
      </w:r>
      <w:r w:rsidR="00954F3B" w:rsidRPr="00866FBA">
        <w:rPr>
          <w:rFonts w:ascii="Times New Roman" w:hAnsi="Times New Roman" w:cs="Times New Roman"/>
          <w:color w:val="000000"/>
          <w:sz w:val="24"/>
          <w:szCs w:val="24"/>
          <w:bdr w:val="none" w:sz="0" w:space="0" w:color="auto" w:frame="1"/>
          <w:shd w:val="clear" w:color="auto" w:fill="FFFFFF"/>
          <w:lang w:val="en-US"/>
        </w:rPr>
        <w:t>37</w:t>
      </w:r>
      <w:r w:rsidR="00997FA6" w:rsidRPr="00866FBA">
        <w:rPr>
          <w:rFonts w:ascii="Times New Roman" w:hAnsi="Times New Roman" w:cs="Times New Roman"/>
          <w:color w:val="000000"/>
          <w:sz w:val="24"/>
          <w:szCs w:val="24"/>
          <w:bdr w:val="none" w:sz="0" w:space="0" w:color="auto" w:frame="1"/>
          <w:shd w:val="clear" w:color="auto" w:fill="FFFFFF"/>
          <w:lang w:val="en-US"/>
        </w:rPr>
        <w:t xml:space="preserve"> out of 222 </w:t>
      </w:r>
      <w:r w:rsidR="00064A3F" w:rsidRPr="00866FBA">
        <w:rPr>
          <w:rFonts w:ascii="Times New Roman" w:hAnsi="Times New Roman" w:cs="Times New Roman"/>
          <w:color w:val="000000"/>
          <w:sz w:val="24"/>
          <w:szCs w:val="24"/>
          <w:bdr w:val="none" w:sz="0" w:space="0" w:color="auto" w:frame="1"/>
          <w:shd w:val="clear" w:color="auto" w:fill="FFFFFF"/>
          <w:lang w:val="en-US"/>
        </w:rPr>
        <w:t>participants:</w:t>
      </w:r>
      <w:r w:rsidR="00997FA6" w:rsidRPr="00866FBA">
        <w:rPr>
          <w:rFonts w:ascii="Times New Roman" w:hAnsi="Times New Roman" w:cs="Times New Roman"/>
          <w:color w:val="000000"/>
          <w:sz w:val="24"/>
          <w:szCs w:val="24"/>
          <w:bdr w:val="none" w:sz="0" w:space="0" w:color="auto" w:frame="1"/>
          <w:shd w:val="clear" w:color="auto" w:fill="FFFFFF"/>
          <w:lang w:val="en-US"/>
        </w:rPr>
        <w:t xml:space="preserve"> 1</w:t>
      </w:r>
      <w:r w:rsidR="00D45768" w:rsidRPr="00866FBA">
        <w:rPr>
          <w:rFonts w:ascii="Times New Roman" w:hAnsi="Times New Roman" w:cs="Times New Roman"/>
          <w:color w:val="000000"/>
          <w:sz w:val="24"/>
          <w:szCs w:val="24"/>
          <w:bdr w:val="none" w:sz="0" w:space="0" w:color="auto" w:frame="1"/>
          <w:shd w:val="clear" w:color="auto" w:fill="FFFFFF"/>
          <w:lang w:val="en-US"/>
        </w:rPr>
        <w:t>,</w:t>
      </w:r>
      <w:r w:rsidR="000D2413" w:rsidRPr="00866FBA">
        <w:rPr>
          <w:rFonts w:ascii="Times New Roman" w:hAnsi="Times New Roman" w:cs="Times New Roman"/>
          <w:color w:val="000000"/>
          <w:sz w:val="24"/>
          <w:szCs w:val="24"/>
          <w:bdr w:val="none" w:sz="0" w:space="0" w:color="auto" w:frame="1"/>
          <w:shd w:val="clear" w:color="auto" w:fill="FFFFFF"/>
          <w:lang w:val="en-US"/>
        </w:rPr>
        <w:t>229</w:t>
      </w:r>
      <w:r w:rsidR="00997FA6" w:rsidRPr="00866FBA">
        <w:rPr>
          <w:rFonts w:ascii="Times New Roman" w:hAnsi="Times New Roman" w:cs="Times New Roman"/>
          <w:color w:val="000000"/>
          <w:sz w:val="24"/>
          <w:szCs w:val="24"/>
          <w:bdr w:val="none" w:sz="0" w:space="0" w:color="auto" w:frame="1"/>
          <w:shd w:val="clear" w:color="auto" w:fill="FFFFFF"/>
          <w:lang w:val="en-US"/>
        </w:rPr>
        <w:t xml:space="preserve"> out of 1</w:t>
      </w:r>
      <w:r w:rsidR="00D45768" w:rsidRPr="00866FBA">
        <w:rPr>
          <w:rFonts w:ascii="Times New Roman" w:hAnsi="Times New Roman" w:cs="Times New Roman"/>
          <w:color w:val="000000"/>
          <w:sz w:val="24"/>
          <w:szCs w:val="24"/>
          <w:bdr w:val="none" w:sz="0" w:space="0" w:color="auto" w:frame="1"/>
          <w:shd w:val="clear" w:color="auto" w:fill="FFFFFF"/>
          <w:lang w:val="en-US"/>
        </w:rPr>
        <w:t>,</w:t>
      </w:r>
      <w:r w:rsidR="00997FA6" w:rsidRPr="00866FBA">
        <w:rPr>
          <w:rFonts w:ascii="Times New Roman" w:hAnsi="Times New Roman" w:cs="Times New Roman"/>
          <w:color w:val="000000"/>
          <w:sz w:val="24"/>
          <w:szCs w:val="24"/>
          <w:bdr w:val="none" w:sz="0" w:space="0" w:color="auto" w:frame="1"/>
          <w:shd w:val="clear" w:color="auto" w:fill="FFFFFF"/>
          <w:lang w:val="en-US"/>
        </w:rPr>
        <w:t>616 daily surveys).</w:t>
      </w:r>
      <w:r w:rsidR="00821F67">
        <w:rPr>
          <w:rFonts w:ascii="Times New Roman" w:hAnsi="Times New Roman" w:cs="Times New Roman"/>
          <w:color w:val="000000"/>
          <w:sz w:val="24"/>
          <w:szCs w:val="24"/>
          <w:bdr w:val="none" w:sz="0" w:space="0" w:color="auto" w:frame="1"/>
          <w:shd w:val="clear" w:color="auto" w:fill="FFFFFF"/>
          <w:vertAlign w:val="superscript"/>
          <w:lang w:val="en-US"/>
        </w:rPr>
        <w:t>6</w:t>
      </w:r>
    </w:p>
    <w:p w14:paraId="73A1BA73" w14:textId="1986776B" w:rsidR="00D60FDB" w:rsidRPr="003431DE" w:rsidRDefault="006C3126" w:rsidP="00623DFE">
      <w:pPr>
        <w:widowControl w:val="0"/>
        <w:suppressLineNumbers/>
        <w:suppressAutoHyphens/>
        <w:spacing w:after="0" w:line="480" w:lineRule="exact"/>
        <w:contextualSpacing/>
        <w:rPr>
          <w:rFonts w:ascii="Times New Roman" w:hAnsi="Times New Roman" w:cs="Times New Roman"/>
          <w:b/>
          <w:bCs/>
          <w:i/>
          <w:iCs/>
          <w:sz w:val="24"/>
          <w:szCs w:val="24"/>
        </w:rPr>
      </w:pPr>
      <w:r w:rsidRPr="003431DE">
        <w:rPr>
          <w:rFonts w:ascii="Times New Roman" w:hAnsi="Times New Roman" w:cs="Times New Roman"/>
          <w:b/>
          <w:bCs/>
          <w:i/>
          <w:iCs/>
          <w:sz w:val="24"/>
          <w:szCs w:val="24"/>
        </w:rPr>
        <w:t xml:space="preserve">Procedure and </w:t>
      </w:r>
      <w:r w:rsidR="00D60FDB" w:rsidRPr="003431DE">
        <w:rPr>
          <w:rFonts w:ascii="Times New Roman" w:hAnsi="Times New Roman" w:cs="Times New Roman"/>
          <w:b/>
          <w:bCs/>
          <w:i/>
          <w:iCs/>
          <w:sz w:val="24"/>
          <w:szCs w:val="24"/>
        </w:rPr>
        <w:t>M</w:t>
      </w:r>
      <w:r w:rsidRPr="003431DE">
        <w:rPr>
          <w:rFonts w:ascii="Times New Roman" w:hAnsi="Times New Roman" w:cs="Times New Roman"/>
          <w:b/>
          <w:bCs/>
          <w:i/>
          <w:iCs/>
          <w:sz w:val="24"/>
          <w:szCs w:val="24"/>
        </w:rPr>
        <w:t>easures</w:t>
      </w:r>
    </w:p>
    <w:p w14:paraId="5C48A5EF" w14:textId="71ED58AA" w:rsidR="001A3FBC" w:rsidRPr="003431DE" w:rsidRDefault="00EF6CB4" w:rsidP="00623DFE">
      <w:pPr>
        <w:widowControl w:val="0"/>
        <w:suppressLineNumbers/>
        <w:suppressAutoHyphens/>
        <w:spacing w:after="0" w:line="480" w:lineRule="exact"/>
        <w:ind w:firstLine="708"/>
        <w:contextualSpacing/>
        <w:rPr>
          <w:rFonts w:ascii="Times New Roman" w:hAnsi="Times New Roman" w:cs="Times New Roman"/>
          <w:bCs/>
          <w:sz w:val="24"/>
          <w:szCs w:val="24"/>
        </w:rPr>
      </w:pPr>
      <w:r w:rsidRPr="003431DE">
        <w:rPr>
          <w:rFonts w:ascii="Times New Roman" w:hAnsi="Times New Roman" w:cs="Times New Roman"/>
          <w:bCs/>
          <w:sz w:val="24"/>
          <w:szCs w:val="24"/>
        </w:rPr>
        <w:t xml:space="preserve">In the </w:t>
      </w:r>
      <w:r w:rsidR="004B43CA" w:rsidRPr="003431DE">
        <w:rPr>
          <w:rFonts w:ascii="Times New Roman" w:hAnsi="Times New Roman" w:cs="Times New Roman"/>
          <w:bCs/>
          <w:sz w:val="24"/>
          <w:szCs w:val="24"/>
        </w:rPr>
        <w:t>initial data collection</w:t>
      </w:r>
      <w:r w:rsidRPr="003431DE">
        <w:rPr>
          <w:rFonts w:ascii="Times New Roman" w:hAnsi="Times New Roman" w:cs="Times New Roman"/>
          <w:bCs/>
          <w:sz w:val="24"/>
          <w:szCs w:val="24"/>
        </w:rPr>
        <w:t xml:space="preserve">, </w:t>
      </w:r>
      <w:r w:rsidR="00CC10C5" w:rsidRPr="003431DE">
        <w:rPr>
          <w:rFonts w:ascii="Times New Roman" w:hAnsi="Times New Roman" w:cs="Times New Roman"/>
          <w:bCs/>
          <w:sz w:val="24"/>
          <w:szCs w:val="24"/>
        </w:rPr>
        <w:t xml:space="preserve">participants </w:t>
      </w:r>
      <w:r w:rsidRPr="003431DE">
        <w:rPr>
          <w:rFonts w:ascii="Times New Roman" w:hAnsi="Times New Roman" w:cs="Times New Roman"/>
          <w:bCs/>
          <w:sz w:val="24"/>
          <w:szCs w:val="24"/>
        </w:rPr>
        <w:t>list</w:t>
      </w:r>
      <w:r w:rsidR="004D3C8F" w:rsidRPr="003431DE">
        <w:rPr>
          <w:rFonts w:ascii="Times New Roman" w:hAnsi="Times New Roman" w:cs="Times New Roman"/>
          <w:bCs/>
          <w:sz w:val="24"/>
          <w:szCs w:val="24"/>
        </w:rPr>
        <w:t>ed</w:t>
      </w:r>
      <w:r w:rsidR="00CC10C5" w:rsidRPr="003431DE">
        <w:rPr>
          <w:rFonts w:ascii="Times New Roman" w:hAnsi="Times New Roman" w:cs="Times New Roman"/>
          <w:bCs/>
          <w:sz w:val="24"/>
          <w:szCs w:val="24"/>
        </w:rPr>
        <w:t xml:space="preserve"> and describe</w:t>
      </w:r>
      <w:r w:rsidR="004D3C8F" w:rsidRPr="003431DE">
        <w:rPr>
          <w:rFonts w:ascii="Times New Roman" w:hAnsi="Times New Roman" w:cs="Times New Roman"/>
          <w:bCs/>
          <w:sz w:val="24"/>
          <w:szCs w:val="24"/>
        </w:rPr>
        <w:t>d</w:t>
      </w:r>
      <w:r w:rsidR="00CC10C5" w:rsidRPr="003431DE">
        <w:rPr>
          <w:rFonts w:ascii="Times New Roman" w:hAnsi="Times New Roman" w:cs="Times New Roman"/>
          <w:bCs/>
          <w:sz w:val="24"/>
          <w:szCs w:val="24"/>
        </w:rPr>
        <w:t xml:space="preserve"> three </w:t>
      </w:r>
      <w:r w:rsidR="00CD2E07" w:rsidRPr="003431DE">
        <w:rPr>
          <w:rFonts w:ascii="Times New Roman" w:hAnsi="Times New Roman" w:cs="Times New Roman"/>
          <w:bCs/>
          <w:sz w:val="24"/>
          <w:szCs w:val="24"/>
        </w:rPr>
        <w:t>personal</w:t>
      </w:r>
      <w:r w:rsidR="00CC10C5" w:rsidRPr="003431DE">
        <w:rPr>
          <w:rFonts w:ascii="Times New Roman" w:hAnsi="Times New Roman" w:cs="Times New Roman"/>
          <w:bCs/>
          <w:sz w:val="24"/>
          <w:szCs w:val="24"/>
        </w:rPr>
        <w:t xml:space="preserve"> and three organization</w:t>
      </w:r>
      <w:r w:rsidR="00CD2E07" w:rsidRPr="003431DE">
        <w:rPr>
          <w:rFonts w:ascii="Times New Roman" w:hAnsi="Times New Roman" w:cs="Times New Roman"/>
          <w:bCs/>
          <w:sz w:val="24"/>
          <w:szCs w:val="24"/>
        </w:rPr>
        <w:t>al</w:t>
      </w:r>
      <w:r w:rsidR="00CC10C5" w:rsidRPr="003431DE">
        <w:rPr>
          <w:rFonts w:ascii="Times New Roman" w:hAnsi="Times New Roman" w:cs="Times New Roman"/>
          <w:bCs/>
          <w:sz w:val="24"/>
          <w:szCs w:val="24"/>
        </w:rPr>
        <w:t xml:space="preserve"> goals. Then, </w:t>
      </w:r>
      <w:r w:rsidR="00BF78EC" w:rsidRPr="003431DE">
        <w:rPr>
          <w:rFonts w:ascii="Times New Roman" w:hAnsi="Times New Roman" w:cs="Times New Roman"/>
          <w:bCs/>
          <w:sz w:val="24"/>
          <w:szCs w:val="24"/>
        </w:rPr>
        <w:t>they</w:t>
      </w:r>
      <w:r w:rsidR="00CC10C5" w:rsidRPr="003431DE">
        <w:rPr>
          <w:rFonts w:ascii="Times New Roman" w:hAnsi="Times New Roman" w:cs="Times New Roman"/>
          <w:bCs/>
          <w:sz w:val="24"/>
          <w:szCs w:val="24"/>
        </w:rPr>
        <w:t xml:space="preserve"> ranked </w:t>
      </w:r>
      <w:r w:rsidR="00D36083" w:rsidRPr="003431DE">
        <w:rPr>
          <w:rFonts w:ascii="Times New Roman" w:hAnsi="Times New Roman" w:cs="Times New Roman"/>
          <w:bCs/>
          <w:sz w:val="24"/>
          <w:szCs w:val="24"/>
        </w:rPr>
        <w:t>both</w:t>
      </w:r>
      <w:r w:rsidR="004D3C8F" w:rsidRPr="003431DE">
        <w:rPr>
          <w:rFonts w:ascii="Times New Roman" w:hAnsi="Times New Roman" w:cs="Times New Roman"/>
          <w:bCs/>
          <w:sz w:val="24"/>
          <w:szCs w:val="24"/>
        </w:rPr>
        <w:t xml:space="preserve"> </w:t>
      </w:r>
      <w:r w:rsidR="003A1923" w:rsidRPr="003431DE">
        <w:rPr>
          <w:rFonts w:ascii="Times New Roman" w:hAnsi="Times New Roman" w:cs="Times New Roman"/>
          <w:bCs/>
          <w:sz w:val="24"/>
          <w:szCs w:val="24"/>
        </w:rPr>
        <w:t xml:space="preserve">types </w:t>
      </w:r>
      <w:r w:rsidR="00D36083" w:rsidRPr="003431DE">
        <w:rPr>
          <w:rFonts w:ascii="Times New Roman" w:hAnsi="Times New Roman" w:cs="Times New Roman"/>
          <w:bCs/>
          <w:sz w:val="24"/>
          <w:szCs w:val="24"/>
        </w:rPr>
        <w:t xml:space="preserve">of </w:t>
      </w:r>
      <w:r w:rsidR="004D3C8F" w:rsidRPr="003431DE">
        <w:rPr>
          <w:rFonts w:ascii="Times New Roman" w:hAnsi="Times New Roman" w:cs="Times New Roman"/>
          <w:bCs/>
          <w:sz w:val="24"/>
          <w:szCs w:val="24"/>
        </w:rPr>
        <w:t xml:space="preserve">goals for </w:t>
      </w:r>
      <w:r w:rsidR="00B66CB1" w:rsidRPr="003431DE">
        <w:rPr>
          <w:rFonts w:ascii="Times New Roman" w:hAnsi="Times New Roman" w:cs="Times New Roman"/>
          <w:bCs/>
          <w:sz w:val="24"/>
          <w:szCs w:val="24"/>
        </w:rPr>
        <w:t>importance</w:t>
      </w:r>
      <w:r w:rsidR="00F54E3E" w:rsidRPr="003431DE">
        <w:rPr>
          <w:rFonts w:ascii="Times New Roman" w:hAnsi="Times New Roman" w:cs="Times New Roman"/>
          <w:bCs/>
          <w:sz w:val="24"/>
          <w:szCs w:val="24"/>
        </w:rPr>
        <w:t xml:space="preserve"> </w:t>
      </w:r>
      <w:r w:rsidR="00A71C50" w:rsidRPr="003431DE">
        <w:rPr>
          <w:rFonts w:ascii="Times New Roman" w:hAnsi="Times New Roman" w:cs="Times New Roman"/>
          <w:bCs/>
          <w:sz w:val="24"/>
          <w:szCs w:val="24"/>
        </w:rPr>
        <w:t xml:space="preserve">and answered </w:t>
      </w:r>
      <w:r w:rsidR="006C3126" w:rsidRPr="003431DE">
        <w:rPr>
          <w:rFonts w:ascii="Times New Roman" w:hAnsi="Times New Roman" w:cs="Times New Roman"/>
          <w:sz w:val="24"/>
          <w:szCs w:val="24"/>
        </w:rPr>
        <w:t xml:space="preserve">demographic </w:t>
      </w:r>
      <w:r w:rsidR="00A71C50" w:rsidRPr="003431DE">
        <w:rPr>
          <w:rFonts w:ascii="Times New Roman" w:hAnsi="Times New Roman" w:cs="Times New Roman"/>
          <w:sz w:val="24"/>
          <w:szCs w:val="24"/>
        </w:rPr>
        <w:t>questions</w:t>
      </w:r>
      <w:r w:rsidR="004D3C8F" w:rsidRPr="003431DE">
        <w:rPr>
          <w:rFonts w:ascii="Times New Roman" w:hAnsi="Times New Roman" w:cs="Times New Roman"/>
          <w:sz w:val="24"/>
          <w:szCs w:val="24"/>
        </w:rPr>
        <w:t xml:space="preserve">, as </w:t>
      </w:r>
      <w:r w:rsidR="004D3C8F" w:rsidRPr="003431DE">
        <w:rPr>
          <w:rFonts w:ascii="Times New Roman" w:hAnsi="Times New Roman" w:cs="Times New Roman"/>
          <w:bCs/>
          <w:sz w:val="24"/>
          <w:szCs w:val="24"/>
        </w:rPr>
        <w:t>in Stud</w:t>
      </w:r>
      <w:r w:rsidR="00F60092">
        <w:rPr>
          <w:rFonts w:ascii="Times New Roman" w:hAnsi="Times New Roman" w:cs="Times New Roman"/>
          <w:bCs/>
          <w:sz w:val="24"/>
          <w:szCs w:val="24"/>
        </w:rPr>
        <w:t xml:space="preserve">y </w:t>
      </w:r>
      <w:r w:rsidR="004C765A">
        <w:rPr>
          <w:rFonts w:ascii="Times New Roman" w:hAnsi="Times New Roman" w:cs="Times New Roman"/>
          <w:bCs/>
          <w:sz w:val="24"/>
          <w:szCs w:val="24"/>
        </w:rPr>
        <w:t>1</w:t>
      </w:r>
      <w:r w:rsidR="004D3C8F" w:rsidRPr="003431DE">
        <w:rPr>
          <w:rFonts w:ascii="Times New Roman" w:hAnsi="Times New Roman" w:cs="Times New Roman"/>
          <w:bCs/>
          <w:sz w:val="24"/>
          <w:szCs w:val="24"/>
        </w:rPr>
        <w:t>.</w:t>
      </w:r>
      <w:r w:rsidR="006E074B" w:rsidRPr="003431DE">
        <w:rPr>
          <w:rFonts w:ascii="Times New Roman" w:hAnsi="Times New Roman" w:cs="Times New Roman"/>
          <w:bCs/>
          <w:sz w:val="24"/>
          <w:szCs w:val="24"/>
        </w:rPr>
        <w:t xml:space="preserve"> </w:t>
      </w:r>
    </w:p>
    <w:p w14:paraId="3F15DFB6" w14:textId="5451D59C" w:rsidR="00134E9E" w:rsidRPr="003431DE" w:rsidRDefault="006C3126" w:rsidP="00623DFE">
      <w:pPr>
        <w:widowControl w:val="0"/>
        <w:suppressLineNumbers/>
        <w:suppressAutoHyphens/>
        <w:spacing w:after="0" w:line="480" w:lineRule="exact"/>
        <w:ind w:firstLine="708"/>
        <w:contextualSpacing/>
        <w:rPr>
          <w:rFonts w:ascii="Times New Roman" w:hAnsi="Times New Roman" w:cs="Times New Roman"/>
          <w:bCs/>
          <w:sz w:val="24"/>
          <w:szCs w:val="24"/>
        </w:rPr>
      </w:pPr>
      <w:bookmarkStart w:id="3" w:name="_Hlk32403755"/>
      <w:r w:rsidRPr="003431DE">
        <w:rPr>
          <w:rFonts w:ascii="Times New Roman" w:hAnsi="Times New Roman" w:cs="Times New Roman"/>
          <w:bCs/>
          <w:iCs/>
          <w:sz w:val="24"/>
          <w:szCs w:val="24"/>
        </w:rPr>
        <w:lastRenderedPageBreak/>
        <w:t xml:space="preserve">A week later, and for </w:t>
      </w:r>
      <w:r w:rsidRPr="003431DE">
        <w:rPr>
          <w:rFonts w:ascii="Times New Roman" w:hAnsi="Times New Roman" w:cs="Times New Roman"/>
          <w:bCs/>
          <w:sz w:val="24"/>
          <w:szCs w:val="24"/>
        </w:rPr>
        <w:t xml:space="preserve">each of 10 consecutive workdays, </w:t>
      </w:r>
      <w:r w:rsidR="00BF78EC" w:rsidRPr="003431DE">
        <w:rPr>
          <w:rFonts w:ascii="Times New Roman" w:hAnsi="Times New Roman" w:cs="Times New Roman"/>
          <w:bCs/>
          <w:sz w:val="24"/>
          <w:szCs w:val="24"/>
        </w:rPr>
        <w:t>Flycatcher sent</w:t>
      </w:r>
      <w:r w:rsidRPr="003431DE">
        <w:rPr>
          <w:rFonts w:ascii="Times New Roman" w:hAnsi="Times New Roman" w:cs="Times New Roman"/>
          <w:bCs/>
          <w:sz w:val="24"/>
          <w:szCs w:val="24"/>
        </w:rPr>
        <w:t xml:space="preserve"> participants a</w:t>
      </w:r>
      <w:r w:rsidR="003121CD" w:rsidRPr="003431DE">
        <w:rPr>
          <w:rFonts w:ascii="Times New Roman" w:hAnsi="Times New Roman" w:cs="Times New Roman"/>
          <w:bCs/>
          <w:sz w:val="24"/>
          <w:szCs w:val="24"/>
        </w:rPr>
        <w:t xml:space="preserve"> link to the daily survey near the end of their </w:t>
      </w:r>
      <w:r w:rsidR="001E4B41" w:rsidRPr="003431DE">
        <w:rPr>
          <w:rFonts w:ascii="Times New Roman" w:hAnsi="Times New Roman" w:cs="Times New Roman"/>
          <w:bCs/>
          <w:sz w:val="24"/>
          <w:szCs w:val="24"/>
        </w:rPr>
        <w:t>workday</w:t>
      </w:r>
      <w:r w:rsidR="003121CD" w:rsidRPr="003431DE">
        <w:rPr>
          <w:rFonts w:ascii="Times New Roman" w:hAnsi="Times New Roman" w:cs="Times New Roman"/>
          <w:bCs/>
          <w:sz w:val="24"/>
          <w:szCs w:val="24"/>
        </w:rPr>
        <w:t xml:space="preserve"> (4:00</w:t>
      </w:r>
      <w:r w:rsidR="00EE19FB" w:rsidRPr="003431DE">
        <w:rPr>
          <w:rFonts w:ascii="Times New Roman" w:hAnsi="Times New Roman" w:cs="Times New Roman"/>
          <w:bCs/>
          <w:sz w:val="24"/>
          <w:szCs w:val="24"/>
        </w:rPr>
        <w:t xml:space="preserve"> </w:t>
      </w:r>
      <w:r w:rsidR="003121CD" w:rsidRPr="003431DE">
        <w:rPr>
          <w:rFonts w:ascii="Times New Roman" w:hAnsi="Times New Roman" w:cs="Times New Roman"/>
          <w:bCs/>
          <w:sz w:val="24"/>
          <w:szCs w:val="24"/>
        </w:rPr>
        <w:t>pm)</w:t>
      </w:r>
      <w:r w:rsidRPr="003431DE">
        <w:rPr>
          <w:rFonts w:ascii="Times New Roman" w:hAnsi="Times New Roman" w:cs="Times New Roman"/>
          <w:bCs/>
          <w:sz w:val="24"/>
          <w:szCs w:val="24"/>
        </w:rPr>
        <w:t xml:space="preserve">, asking them to </w:t>
      </w:r>
      <w:r w:rsidR="003121CD" w:rsidRPr="003431DE">
        <w:rPr>
          <w:rFonts w:ascii="Times New Roman" w:hAnsi="Times New Roman" w:cs="Times New Roman"/>
          <w:bCs/>
          <w:sz w:val="24"/>
          <w:szCs w:val="24"/>
        </w:rPr>
        <w:t>respond to the survey before midnight</w:t>
      </w:r>
      <w:r w:rsidRPr="003431DE">
        <w:rPr>
          <w:rFonts w:ascii="Times New Roman" w:hAnsi="Times New Roman" w:cs="Times New Roman"/>
          <w:bCs/>
          <w:sz w:val="24"/>
          <w:szCs w:val="24"/>
        </w:rPr>
        <w:t xml:space="preserve">. </w:t>
      </w:r>
      <w:r w:rsidR="00012C81" w:rsidRPr="003431DE">
        <w:rPr>
          <w:rFonts w:ascii="Times New Roman" w:hAnsi="Times New Roman" w:cs="Times New Roman"/>
          <w:bCs/>
          <w:sz w:val="24"/>
          <w:szCs w:val="24"/>
        </w:rPr>
        <w:t>Subsequently, p</w:t>
      </w:r>
      <w:r w:rsidR="00A52F8A" w:rsidRPr="003431DE">
        <w:rPr>
          <w:rFonts w:ascii="Times New Roman" w:hAnsi="Times New Roman" w:cs="Times New Roman"/>
          <w:bCs/>
          <w:sz w:val="24"/>
          <w:szCs w:val="24"/>
        </w:rPr>
        <w:t>articipants</w:t>
      </w:r>
      <w:r w:rsidR="00BF78EC" w:rsidRPr="003431DE">
        <w:rPr>
          <w:rFonts w:ascii="Times New Roman" w:hAnsi="Times New Roman" w:cs="Times New Roman"/>
          <w:bCs/>
          <w:sz w:val="24"/>
          <w:szCs w:val="24"/>
        </w:rPr>
        <w:t xml:space="preserve"> were presented</w:t>
      </w:r>
      <w:r w:rsidR="00A52F8A" w:rsidRPr="003431DE">
        <w:rPr>
          <w:rFonts w:ascii="Times New Roman" w:hAnsi="Times New Roman" w:cs="Times New Roman"/>
          <w:bCs/>
          <w:sz w:val="24"/>
          <w:szCs w:val="24"/>
        </w:rPr>
        <w:t xml:space="preserve"> randomly with </w:t>
      </w:r>
      <w:r w:rsidR="00A52F8A" w:rsidRPr="003431DE">
        <w:rPr>
          <w:rFonts w:ascii="Times New Roman" w:hAnsi="Times New Roman" w:cs="Times New Roman"/>
          <w:bCs/>
          <w:color w:val="000000" w:themeColor="text1"/>
          <w:sz w:val="24"/>
          <w:szCs w:val="24"/>
        </w:rPr>
        <w:t xml:space="preserve">either their most or least important </w:t>
      </w:r>
      <w:r w:rsidR="00D01475" w:rsidRPr="003431DE">
        <w:rPr>
          <w:rFonts w:ascii="Times New Roman" w:hAnsi="Times New Roman" w:cs="Times New Roman"/>
          <w:bCs/>
          <w:color w:val="000000" w:themeColor="text1"/>
          <w:sz w:val="24"/>
          <w:szCs w:val="24"/>
        </w:rPr>
        <w:t>personal</w:t>
      </w:r>
      <w:r w:rsidR="00A52F8A" w:rsidRPr="003431DE">
        <w:rPr>
          <w:rFonts w:ascii="Times New Roman" w:hAnsi="Times New Roman" w:cs="Times New Roman"/>
          <w:bCs/>
          <w:color w:val="000000" w:themeColor="text1"/>
          <w:sz w:val="24"/>
          <w:szCs w:val="24"/>
        </w:rPr>
        <w:t xml:space="preserve"> </w:t>
      </w:r>
      <w:r w:rsidR="003B4D68">
        <w:rPr>
          <w:rFonts w:ascii="Times New Roman" w:hAnsi="Times New Roman" w:cs="Times New Roman"/>
          <w:bCs/>
          <w:color w:val="000000" w:themeColor="text1"/>
          <w:sz w:val="24"/>
          <w:szCs w:val="24"/>
        </w:rPr>
        <w:t xml:space="preserve">work </w:t>
      </w:r>
      <w:r w:rsidR="00A52F8A" w:rsidRPr="003431DE">
        <w:rPr>
          <w:rFonts w:ascii="Times New Roman" w:hAnsi="Times New Roman" w:cs="Times New Roman"/>
          <w:bCs/>
          <w:color w:val="000000" w:themeColor="text1"/>
          <w:sz w:val="24"/>
          <w:szCs w:val="24"/>
        </w:rPr>
        <w:t xml:space="preserve">goal, and with </w:t>
      </w:r>
      <w:r w:rsidR="00E929AF" w:rsidRPr="003431DE">
        <w:rPr>
          <w:rFonts w:ascii="Times New Roman" w:hAnsi="Times New Roman" w:cs="Times New Roman"/>
          <w:bCs/>
          <w:color w:val="000000" w:themeColor="text1"/>
          <w:sz w:val="24"/>
          <w:szCs w:val="24"/>
        </w:rPr>
        <w:t xml:space="preserve">either </w:t>
      </w:r>
      <w:r w:rsidR="00A52F8A" w:rsidRPr="003431DE">
        <w:rPr>
          <w:rFonts w:ascii="Times New Roman" w:hAnsi="Times New Roman" w:cs="Times New Roman"/>
          <w:bCs/>
          <w:color w:val="000000" w:themeColor="text1"/>
          <w:sz w:val="24"/>
          <w:szCs w:val="24"/>
        </w:rPr>
        <w:t>their most or least important organization</w:t>
      </w:r>
      <w:r w:rsidR="00D01475" w:rsidRPr="003431DE">
        <w:rPr>
          <w:rFonts w:ascii="Times New Roman" w:hAnsi="Times New Roman" w:cs="Times New Roman"/>
          <w:bCs/>
          <w:color w:val="000000" w:themeColor="text1"/>
          <w:sz w:val="24"/>
          <w:szCs w:val="24"/>
        </w:rPr>
        <w:t>al</w:t>
      </w:r>
      <w:r w:rsidR="00A52F8A" w:rsidRPr="003431DE">
        <w:rPr>
          <w:rFonts w:ascii="Times New Roman" w:hAnsi="Times New Roman" w:cs="Times New Roman"/>
          <w:bCs/>
          <w:color w:val="000000" w:themeColor="text1"/>
          <w:sz w:val="24"/>
          <w:szCs w:val="24"/>
        </w:rPr>
        <w:t xml:space="preserve"> goal</w:t>
      </w:r>
      <w:r w:rsidR="00A71C50" w:rsidRPr="003431DE">
        <w:rPr>
          <w:rFonts w:ascii="Times New Roman" w:hAnsi="Times New Roman" w:cs="Times New Roman"/>
          <w:bCs/>
          <w:color w:val="000000" w:themeColor="text1"/>
          <w:sz w:val="24"/>
          <w:szCs w:val="24"/>
        </w:rPr>
        <w:t>,</w:t>
      </w:r>
      <w:r w:rsidR="00A52F8A" w:rsidRPr="003431DE">
        <w:rPr>
          <w:rFonts w:ascii="Times New Roman" w:hAnsi="Times New Roman" w:cs="Times New Roman"/>
          <w:bCs/>
          <w:color w:val="000000" w:themeColor="text1"/>
          <w:sz w:val="24"/>
          <w:szCs w:val="24"/>
        </w:rPr>
        <w:t xml:space="preserve"> </w:t>
      </w:r>
      <w:r w:rsidR="00A52F8A" w:rsidRPr="003431DE">
        <w:rPr>
          <w:rFonts w:ascii="Times New Roman" w:hAnsi="Times New Roman" w:cs="Times New Roman"/>
          <w:bCs/>
          <w:sz w:val="24"/>
          <w:szCs w:val="24"/>
        </w:rPr>
        <w:t>and</w:t>
      </w:r>
      <w:r w:rsidR="00BF78EC" w:rsidRPr="003431DE">
        <w:rPr>
          <w:rFonts w:ascii="Times New Roman" w:hAnsi="Times New Roman" w:cs="Times New Roman"/>
          <w:bCs/>
          <w:sz w:val="24"/>
          <w:szCs w:val="24"/>
        </w:rPr>
        <w:t xml:space="preserve"> were</w:t>
      </w:r>
      <w:r w:rsidR="00A52F8A" w:rsidRPr="003431DE">
        <w:rPr>
          <w:rFonts w:ascii="Times New Roman" w:hAnsi="Times New Roman" w:cs="Times New Roman"/>
          <w:bCs/>
          <w:sz w:val="24"/>
          <w:szCs w:val="24"/>
        </w:rPr>
        <w:t xml:space="preserve"> </w:t>
      </w:r>
      <w:r w:rsidR="00E929AF" w:rsidRPr="003431DE">
        <w:rPr>
          <w:rFonts w:ascii="Times New Roman" w:hAnsi="Times New Roman" w:cs="Times New Roman"/>
          <w:bCs/>
          <w:sz w:val="24"/>
          <w:szCs w:val="24"/>
        </w:rPr>
        <w:t>asked</w:t>
      </w:r>
      <w:r w:rsidR="00A52F8A" w:rsidRPr="003431DE">
        <w:rPr>
          <w:rFonts w:ascii="Times New Roman" w:hAnsi="Times New Roman" w:cs="Times New Roman"/>
          <w:bCs/>
          <w:sz w:val="24"/>
          <w:szCs w:val="24"/>
        </w:rPr>
        <w:t xml:space="preserve"> to </w:t>
      </w:r>
      <w:r w:rsidR="001C7687" w:rsidRPr="003431DE">
        <w:rPr>
          <w:rFonts w:ascii="Times New Roman" w:hAnsi="Times New Roman" w:cs="Times New Roman"/>
          <w:bCs/>
          <w:sz w:val="24"/>
          <w:szCs w:val="24"/>
        </w:rPr>
        <w:t>report</w:t>
      </w:r>
      <w:r w:rsidR="00A52F8A" w:rsidRPr="003431DE">
        <w:rPr>
          <w:rFonts w:ascii="Times New Roman" w:hAnsi="Times New Roman" w:cs="Times New Roman"/>
          <w:bCs/>
          <w:sz w:val="24"/>
          <w:szCs w:val="24"/>
        </w:rPr>
        <w:t xml:space="preserve"> their </w:t>
      </w:r>
      <w:r w:rsidR="007E5A99" w:rsidRPr="003431DE">
        <w:rPr>
          <w:rFonts w:ascii="Times New Roman" w:hAnsi="Times New Roman" w:cs="Times New Roman"/>
          <w:bCs/>
          <w:sz w:val="24"/>
          <w:szCs w:val="24"/>
        </w:rPr>
        <w:t xml:space="preserve">pursuit of </w:t>
      </w:r>
      <w:r w:rsidR="00A52F8A" w:rsidRPr="003431DE">
        <w:rPr>
          <w:rFonts w:ascii="Times New Roman" w:hAnsi="Times New Roman" w:cs="Times New Roman"/>
          <w:bCs/>
          <w:sz w:val="24"/>
          <w:szCs w:val="24"/>
        </w:rPr>
        <w:t>each of the two goals</w:t>
      </w:r>
      <w:r w:rsidR="00BF78EC" w:rsidRPr="003431DE">
        <w:rPr>
          <w:rFonts w:ascii="Times New Roman" w:hAnsi="Times New Roman" w:cs="Times New Roman"/>
          <w:bCs/>
          <w:sz w:val="24"/>
          <w:szCs w:val="24"/>
        </w:rPr>
        <w:t xml:space="preserve">. </w:t>
      </w:r>
      <w:bookmarkEnd w:id="3"/>
      <w:r w:rsidR="00900950" w:rsidRPr="003431DE">
        <w:rPr>
          <w:rFonts w:ascii="Times New Roman" w:hAnsi="Times New Roman" w:cs="Times New Roman"/>
          <w:bCs/>
          <w:sz w:val="24"/>
          <w:szCs w:val="24"/>
        </w:rPr>
        <w:t>In all, t</w:t>
      </w:r>
      <w:r w:rsidR="00A52F8A" w:rsidRPr="003431DE">
        <w:rPr>
          <w:rFonts w:ascii="Times New Roman" w:hAnsi="Times New Roman" w:cs="Times New Roman"/>
          <w:bCs/>
          <w:sz w:val="24"/>
          <w:szCs w:val="24"/>
        </w:rPr>
        <w:t xml:space="preserve">he </w:t>
      </w:r>
      <w:r w:rsidR="00620F79" w:rsidRPr="003431DE">
        <w:rPr>
          <w:rFonts w:ascii="Times New Roman" w:hAnsi="Times New Roman" w:cs="Times New Roman"/>
          <w:bCs/>
          <w:sz w:val="24"/>
          <w:szCs w:val="24"/>
        </w:rPr>
        <w:t>main</w:t>
      </w:r>
      <w:r w:rsidR="00A52F8A" w:rsidRPr="003431DE">
        <w:rPr>
          <w:rFonts w:ascii="Times New Roman" w:hAnsi="Times New Roman" w:cs="Times New Roman"/>
          <w:bCs/>
          <w:sz w:val="24"/>
          <w:szCs w:val="24"/>
        </w:rPr>
        <w:t xml:space="preserve"> difference</w:t>
      </w:r>
      <w:r w:rsidR="00900950" w:rsidRPr="003431DE">
        <w:rPr>
          <w:rFonts w:ascii="Times New Roman" w:hAnsi="Times New Roman" w:cs="Times New Roman"/>
          <w:bCs/>
          <w:sz w:val="24"/>
          <w:szCs w:val="24"/>
        </w:rPr>
        <w:t xml:space="preserve"> </w:t>
      </w:r>
      <w:r w:rsidR="00D45768">
        <w:rPr>
          <w:rFonts w:ascii="Times New Roman" w:hAnsi="Times New Roman" w:cs="Times New Roman"/>
          <w:bCs/>
          <w:sz w:val="24"/>
          <w:szCs w:val="24"/>
        </w:rPr>
        <w:t>with</w:t>
      </w:r>
      <w:r w:rsidR="00D45768" w:rsidRPr="003431DE">
        <w:rPr>
          <w:rFonts w:ascii="Times New Roman" w:hAnsi="Times New Roman" w:cs="Times New Roman"/>
          <w:bCs/>
          <w:sz w:val="24"/>
          <w:szCs w:val="24"/>
        </w:rPr>
        <w:t xml:space="preserve"> </w:t>
      </w:r>
      <w:r w:rsidR="00820FE2" w:rsidRPr="003431DE">
        <w:rPr>
          <w:rFonts w:ascii="Times New Roman" w:hAnsi="Times New Roman" w:cs="Times New Roman"/>
          <w:bCs/>
          <w:sz w:val="24"/>
          <w:szCs w:val="24"/>
        </w:rPr>
        <w:t xml:space="preserve">Study </w:t>
      </w:r>
      <w:r w:rsidR="00B3106B">
        <w:rPr>
          <w:rFonts w:ascii="Times New Roman" w:hAnsi="Times New Roman" w:cs="Times New Roman"/>
          <w:bCs/>
          <w:sz w:val="24"/>
          <w:szCs w:val="24"/>
        </w:rPr>
        <w:t xml:space="preserve">1 </w:t>
      </w:r>
      <w:r w:rsidR="00900950" w:rsidRPr="003431DE">
        <w:rPr>
          <w:rFonts w:ascii="Times New Roman" w:hAnsi="Times New Roman" w:cs="Times New Roman"/>
          <w:bCs/>
          <w:sz w:val="24"/>
          <w:szCs w:val="24"/>
        </w:rPr>
        <w:t>was that</w:t>
      </w:r>
      <w:r w:rsidR="00273DAF" w:rsidRPr="003431DE">
        <w:rPr>
          <w:rFonts w:ascii="Times New Roman" w:hAnsi="Times New Roman" w:cs="Times New Roman"/>
          <w:bCs/>
          <w:sz w:val="24"/>
          <w:szCs w:val="24"/>
        </w:rPr>
        <w:t xml:space="preserve"> here</w:t>
      </w:r>
      <w:r w:rsidR="00900950" w:rsidRPr="003431DE">
        <w:rPr>
          <w:rFonts w:ascii="Times New Roman" w:hAnsi="Times New Roman" w:cs="Times New Roman"/>
          <w:bCs/>
          <w:sz w:val="24"/>
          <w:szCs w:val="24"/>
        </w:rPr>
        <w:t xml:space="preserve"> </w:t>
      </w:r>
      <w:r w:rsidR="00A52F8A" w:rsidRPr="003431DE">
        <w:rPr>
          <w:rFonts w:ascii="Times New Roman" w:hAnsi="Times New Roman" w:cs="Times New Roman"/>
          <w:bCs/>
          <w:sz w:val="24"/>
          <w:szCs w:val="24"/>
        </w:rPr>
        <w:t xml:space="preserve">we </w:t>
      </w:r>
      <w:r w:rsidR="00900950" w:rsidRPr="003431DE">
        <w:rPr>
          <w:rFonts w:ascii="Times New Roman" w:hAnsi="Times New Roman" w:cs="Times New Roman"/>
          <w:bCs/>
          <w:sz w:val="24"/>
          <w:szCs w:val="24"/>
        </w:rPr>
        <w:t>assessed</w:t>
      </w:r>
      <w:r w:rsidR="00A52F8A" w:rsidRPr="003431DE">
        <w:rPr>
          <w:rFonts w:ascii="Times New Roman" w:hAnsi="Times New Roman" w:cs="Times New Roman"/>
          <w:bCs/>
          <w:sz w:val="24"/>
          <w:szCs w:val="24"/>
        </w:rPr>
        <w:t xml:space="preserve"> goal </w:t>
      </w:r>
      <w:r w:rsidR="007E5A99" w:rsidRPr="003431DE">
        <w:rPr>
          <w:rFonts w:ascii="Times New Roman" w:hAnsi="Times New Roman" w:cs="Times New Roman"/>
          <w:bCs/>
          <w:sz w:val="24"/>
          <w:szCs w:val="24"/>
        </w:rPr>
        <w:t>pursu</w:t>
      </w:r>
      <w:r w:rsidR="00134E9E">
        <w:rPr>
          <w:rFonts w:ascii="Times New Roman" w:hAnsi="Times New Roman" w:cs="Times New Roman"/>
          <w:bCs/>
          <w:sz w:val="24"/>
          <w:szCs w:val="24"/>
        </w:rPr>
        <w:t>i</w:t>
      </w:r>
      <w:r w:rsidR="007E5A99" w:rsidRPr="003431DE">
        <w:rPr>
          <w:rFonts w:ascii="Times New Roman" w:hAnsi="Times New Roman" w:cs="Times New Roman"/>
          <w:bCs/>
          <w:sz w:val="24"/>
          <w:szCs w:val="24"/>
        </w:rPr>
        <w:t>t</w:t>
      </w:r>
      <w:r w:rsidR="00134E9E">
        <w:rPr>
          <w:rFonts w:ascii="Times New Roman" w:hAnsi="Times New Roman" w:cs="Times New Roman"/>
          <w:bCs/>
          <w:sz w:val="24"/>
          <w:szCs w:val="24"/>
        </w:rPr>
        <w:t xml:space="preserve"> </w:t>
      </w:r>
      <w:r w:rsidR="00CE5B2B">
        <w:rPr>
          <w:rFonts w:ascii="Times New Roman" w:hAnsi="Times New Roman" w:cs="Times New Roman"/>
          <w:bCs/>
          <w:sz w:val="24"/>
          <w:szCs w:val="24"/>
        </w:rPr>
        <w:t>during</w:t>
      </w:r>
      <w:r w:rsidR="00134E9E">
        <w:rPr>
          <w:rFonts w:ascii="Times New Roman" w:hAnsi="Times New Roman" w:cs="Times New Roman"/>
          <w:bCs/>
          <w:sz w:val="24"/>
          <w:szCs w:val="24"/>
        </w:rPr>
        <w:t xml:space="preserve"> </w:t>
      </w:r>
      <w:r w:rsidR="00CE5B2B">
        <w:rPr>
          <w:rFonts w:ascii="Times New Roman" w:hAnsi="Times New Roman" w:cs="Times New Roman"/>
          <w:bCs/>
          <w:sz w:val="24"/>
          <w:szCs w:val="24"/>
        </w:rPr>
        <w:t xml:space="preserve">a given </w:t>
      </w:r>
      <w:r w:rsidR="00134E9E">
        <w:rPr>
          <w:rFonts w:ascii="Times New Roman" w:hAnsi="Times New Roman" w:cs="Times New Roman"/>
          <w:bCs/>
          <w:sz w:val="24"/>
          <w:szCs w:val="24"/>
        </w:rPr>
        <w:t xml:space="preserve">day rather than </w:t>
      </w:r>
      <w:r w:rsidR="00CE5B2B">
        <w:rPr>
          <w:rFonts w:ascii="Times New Roman" w:hAnsi="Times New Roman" w:cs="Times New Roman"/>
          <w:bCs/>
          <w:sz w:val="24"/>
          <w:szCs w:val="24"/>
        </w:rPr>
        <w:t xml:space="preserve">over </w:t>
      </w:r>
      <w:r w:rsidR="00134E9E">
        <w:rPr>
          <w:rFonts w:ascii="Times New Roman" w:hAnsi="Times New Roman" w:cs="Times New Roman"/>
          <w:bCs/>
          <w:sz w:val="24"/>
          <w:szCs w:val="24"/>
        </w:rPr>
        <w:t xml:space="preserve">the </w:t>
      </w:r>
      <w:r w:rsidR="00A52F8A" w:rsidRPr="003431DE">
        <w:rPr>
          <w:rFonts w:ascii="Times New Roman" w:hAnsi="Times New Roman" w:cs="Times New Roman"/>
          <w:bCs/>
          <w:sz w:val="24"/>
          <w:szCs w:val="24"/>
        </w:rPr>
        <w:t xml:space="preserve">past three weeks. </w:t>
      </w:r>
      <w:r w:rsidR="00134E9E">
        <w:rPr>
          <w:rFonts w:ascii="Times New Roman" w:hAnsi="Times New Roman" w:cs="Times New Roman"/>
          <w:bCs/>
          <w:sz w:val="24"/>
          <w:szCs w:val="24"/>
        </w:rPr>
        <w:t xml:space="preserve">Additionally, participants </w:t>
      </w:r>
      <w:r w:rsidR="0056798D" w:rsidRPr="003431DE">
        <w:rPr>
          <w:rFonts w:ascii="Times New Roman" w:hAnsi="Times New Roman" w:cs="Times New Roman"/>
          <w:bCs/>
          <w:sz w:val="24"/>
          <w:szCs w:val="24"/>
        </w:rPr>
        <w:t>report</w:t>
      </w:r>
      <w:r w:rsidR="00134E9E">
        <w:rPr>
          <w:rFonts w:ascii="Times New Roman" w:hAnsi="Times New Roman" w:cs="Times New Roman"/>
          <w:bCs/>
          <w:sz w:val="24"/>
          <w:szCs w:val="24"/>
        </w:rPr>
        <w:t>ed</w:t>
      </w:r>
      <w:r w:rsidR="0056798D" w:rsidRPr="003431DE">
        <w:rPr>
          <w:rFonts w:ascii="Times New Roman" w:hAnsi="Times New Roman" w:cs="Times New Roman"/>
          <w:bCs/>
          <w:sz w:val="24"/>
          <w:szCs w:val="24"/>
        </w:rPr>
        <w:t xml:space="preserve"> on their </w:t>
      </w:r>
      <w:r w:rsidR="007E5A99" w:rsidRPr="003431DE">
        <w:rPr>
          <w:rFonts w:ascii="Times New Roman" w:hAnsi="Times New Roman" w:cs="Times New Roman"/>
          <w:bCs/>
          <w:sz w:val="24"/>
          <w:szCs w:val="24"/>
        </w:rPr>
        <w:t xml:space="preserve">pursuit of </w:t>
      </w:r>
      <w:r w:rsidR="00A52F8A" w:rsidRPr="003431DE">
        <w:rPr>
          <w:rFonts w:ascii="Times New Roman" w:hAnsi="Times New Roman" w:cs="Times New Roman"/>
          <w:bCs/>
          <w:sz w:val="24"/>
          <w:szCs w:val="24"/>
        </w:rPr>
        <w:t>two</w:t>
      </w:r>
      <w:r w:rsidR="00134E9E">
        <w:rPr>
          <w:rFonts w:ascii="Times New Roman" w:hAnsi="Times New Roman" w:cs="Times New Roman"/>
          <w:bCs/>
          <w:sz w:val="24"/>
          <w:szCs w:val="24"/>
        </w:rPr>
        <w:t xml:space="preserve"> goals per day, </w:t>
      </w:r>
      <w:r w:rsidR="00DB5941" w:rsidRPr="003431DE">
        <w:rPr>
          <w:rFonts w:ascii="Times New Roman" w:hAnsi="Times New Roman" w:cs="Times New Roman"/>
          <w:bCs/>
          <w:sz w:val="24"/>
          <w:szCs w:val="24"/>
        </w:rPr>
        <w:t>rather than four</w:t>
      </w:r>
      <w:r w:rsidR="00134E9E">
        <w:rPr>
          <w:rFonts w:ascii="Times New Roman" w:hAnsi="Times New Roman" w:cs="Times New Roman"/>
          <w:bCs/>
          <w:sz w:val="24"/>
          <w:szCs w:val="24"/>
        </w:rPr>
        <w:t xml:space="preserve">, to </w:t>
      </w:r>
      <w:r w:rsidR="0056798D" w:rsidRPr="003431DE">
        <w:rPr>
          <w:rFonts w:ascii="Times New Roman" w:hAnsi="Times New Roman" w:cs="Times New Roman"/>
          <w:bCs/>
          <w:sz w:val="24"/>
          <w:szCs w:val="24"/>
        </w:rPr>
        <w:t>increase response rates</w:t>
      </w:r>
      <w:r w:rsidR="00A52F8A" w:rsidRPr="003431DE">
        <w:rPr>
          <w:rFonts w:ascii="Times New Roman" w:hAnsi="Times New Roman" w:cs="Times New Roman"/>
          <w:bCs/>
          <w:sz w:val="24"/>
          <w:szCs w:val="24"/>
        </w:rPr>
        <w:t>.</w:t>
      </w:r>
    </w:p>
    <w:p w14:paraId="62D81E6A" w14:textId="08CBF5AC" w:rsidR="00134E9E" w:rsidRDefault="005125BD" w:rsidP="00623DFE">
      <w:pPr>
        <w:widowControl w:val="0"/>
        <w:suppressLineNumbers/>
        <w:suppressAutoHyphens/>
        <w:spacing w:after="0" w:line="480" w:lineRule="exact"/>
        <w:ind w:firstLine="708"/>
        <w:contextualSpacing/>
        <w:rPr>
          <w:rFonts w:ascii="Times New Roman" w:hAnsi="Times New Roman" w:cs="Times New Roman"/>
          <w:bCs/>
          <w:sz w:val="24"/>
          <w:szCs w:val="24"/>
        </w:rPr>
      </w:pPr>
      <w:r w:rsidRPr="003431DE">
        <w:rPr>
          <w:rFonts w:ascii="Times New Roman" w:hAnsi="Times New Roman" w:cs="Times New Roman"/>
          <w:bCs/>
          <w:sz w:val="24"/>
          <w:szCs w:val="24"/>
        </w:rPr>
        <w:t xml:space="preserve">We assessed </w:t>
      </w:r>
      <w:r w:rsidRPr="003431DE">
        <w:rPr>
          <w:rFonts w:ascii="Times New Roman" w:hAnsi="Times New Roman" w:cs="Times New Roman"/>
          <w:bCs/>
          <w:i/>
          <w:iCs/>
          <w:sz w:val="24"/>
          <w:szCs w:val="24"/>
        </w:rPr>
        <w:t>organizational nostalgia</w:t>
      </w:r>
      <w:r w:rsidRPr="003431DE">
        <w:rPr>
          <w:rFonts w:ascii="Times New Roman" w:hAnsi="Times New Roman" w:cs="Times New Roman"/>
          <w:bCs/>
          <w:sz w:val="24"/>
          <w:szCs w:val="24"/>
        </w:rPr>
        <w:t xml:space="preserve"> with </w:t>
      </w:r>
      <w:r w:rsidR="00A52F8A" w:rsidRPr="003431DE">
        <w:rPr>
          <w:rFonts w:ascii="Times New Roman" w:hAnsi="Times New Roman" w:cs="Times New Roman"/>
          <w:bCs/>
          <w:sz w:val="24"/>
          <w:szCs w:val="24"/>
        </w:rPr>
        <w:t>the</w:t>
      </w:r>
      <w:r w:rsidR="008A217E" w:rsidRPr="003431DE">
        <w:rPr>
          <w:rFonts w:ascii="Times New Roman" w:hAnsi="Times New Roman" w:cs="Times New Roman"/>
          <w:bCs/>
          <w:sz w:val="24"/>
          <w:szCs w:val="24"/>
        </w:rPr>
        <w:t xml:space="preserve"> 4-item</w:t>
      </w:r>
      <w:r w:rsidR="00F8136F" w:rsidRPr="003431DE">
        <w:rPr>
          <w:rFonts w:ascii="Times New Roman" w:hAnsi="Times New Roman" w:cs="Times New Roman"/>
          <w:bCs/>
          <w:sz w:val="24"/>
          <w:szCs w:val="24"/>
        </w:rPr>
        <w:t xml:space="preserve"> </w:t>
      </w:r>
      <w:r w:rsidR="00F71FF6" w:rsidRPr="003431DE">
        <w:rPr>
          <w:rFonts w:ascii="Times New Roman" w:hAnsi="Times New Roman" w:cs="Times New Roman"/>
          <w:bCs/>
          <w:sz w:val="24"/>
          <w:szCs w:val="24"/>
        </w:rPr>
        <w:t>C</w:t>
      </w:r>
      <w:r w:rsidR="00556460" w:rsidRPr="003431DE">
        <w:rPr>
          <w:rFonts w:ascii="Times New Roman" w:hAnsi="Times New Roman" w:cs="Times New Roman"/>
          <w:bCs/>
          <w:sz w:val="24"/>
          <w:szCs w:val="24"/>
        </w:rPr>
        <w:t xml:space="preserve">ommunal </w:t>
      </w:r>
      <w:r w:rsidR="00F71FF6" w:rsidRPr="003431DE">
        <w:rPr>
          <w:rFonts w:ascii="Times New Roman" w:hAnsi="Times New Roman" w:cs="Times New Roman"/>
          <w:bCs/>
          <w:sz w:val="24"/>
          <w:szCs w:val="24"/>
        </w:rPr>
        <w:t>O</w:t>
      </w:r>
      <w:r w:rsidR="00E75358" w:rsidRPr="003431DE">
        <w:rPr>
          <w:rFonts w:ascii="Times New Roman" w:hAnsi="Times New Roman" w:cs="Times New Roman"/>
          <w:bCs/>
          <w:sz w:val="24"/>
          <w:szCs w:val="24"/>
        </w:rPr>
        <w:t xml:space="preserve">rganizational </w:t>
      </w:r>
      <w:r w:rsidR="00F71FF6" w:rsidRPr="003431DE">
        <w:rPr>
          <w:rFonts w:ascii="Times New Roman" w:hAnsi="Times New Roman" w:cs="Times New Roman"/>
          <w:bCs/>
          <w:sz w:val="24"/>
          <w:szCs w:val="24"/>
        </w:rPr>
        <w:t>N</w:t>
      </w:r>
      <w:r w:rsidR="00556460" w:rsidRPr="003431DE">
        <w:rPr>
          <w:rFonts w:ascii="Times New Roman" w:hAnsi="Times New Roman" w:cs="Times New Roman"/>
          <w:bCs/>
          <w:sz w:val="24"/>
          <w:szCs w:val="24"/>
        </w:rPr>
        <w:t>ostalgia subscale</w:t>
      </w:r>
      <w:r w:rsidR="008B2314" w:rsidRPr="003431DE">
        <w:rPr>
          <w:rFonts w:ascii="Times New Roman" w:hAnsi="Times New Roman" w:cs="Times New Roman"/>
          <w:bCs/>
          <w:sz w:val="24"/>
          <w:szCs w:val="24"/>
        </w:rPr>
        <w:t xml:space="preserve"> of the </w:t>
      </w:r>
      <w:r w:rsidR="00556460" w:rsidRPr="003431DE">
        <w:rPr>
          <w:rFonts w:ascii="Times New Roman" w:hAnsi="Times New Roman" w:cs="Times New Roman"/>
          <w:bCs/>
          <w:sz w:val="24"/>
          <w:szCs w:val="24"/>
        </w:rPr>
        <w:t>ONS</w:t>
      </w:r>
      <w:r w:rsidR="00134E9E">
        <w:rPr>
          <w:rFonts w:ascii="Times New Roman" w:hAnsi="Times New Roman" w:cs="Times New Roman"/>
          <w:bCs/>
          <w:sz w:val="24"/>
          <w:szCs w:val="24"/>
        </w:rPr>
        <w:t xml:space="preserve">, with </w:t>
      </w:r>
      <w:r w:rsidR="0056798D" w:rsidRPr="003431DE">
        <w:rPr>
          <w:rFonts w:ascii="Times New Roman" w:hAnsi="Times New Roman" w:cs="Times New Roman"/>
          <w:bCs/>
          <w:sz w:val="24"/>
          <w:szCs w:val="24"/>
        </w:rPr>
        <w:t xml:space="preserve">the </w:t>
      </w:r>
      <w:r w:rsidR="0073201E" w:rsidRPr="003431DE">
        <w:rPr>
          <w:rFonts w:ascii="Times New Roman" w:hAnsi="Times New Roman" w:cs="Times New Roman"/>
          <w:bCs/>
          <w:sz w:val="24"/>
          <w:szCs w:val="24"/>
        </w:rPr>
        <w:t>stem</w:t>
      </w:r>
      <w:r w:rsidR="00134E9E">
        <w:rPr>
          <w:rFonts w:ascii="Times New Roman" w:hAnsi="Times New Roman" w:cs="Times New Roman"/>
          <w:bCs/>
          <w:sz w:val="24"/>
          <w:szCs w:val="24"/>
        </w:rPr>
        <w:t xml:space="preserve"> adapted</w:t>
      </w:r>
      <w:r w:rsidR="0073201E" w:rsidRPr="003431DE">
        <w:rPr>
          <w:rFonts w:ascii="Times New Roman" w:hAnsi="Times New Roman" w:cs="Times New Roman"/>
          <w:bCs/>
          <w:sz w:val="24"/>
          <w:szCs w:val="24"/>
        </w:rPr>
        <w:t xml:space="preserve"> to refer</w:t>
      </w:r>
      <w:r w:rsidR="00134E9E">
        <w:rPr>
          <w:rFonts w:ascii="Times New Roman" w:hAnsi="Times New Roman" w:cs="Times New Roman"/>
          <w:bCs/>
          <w:sz w:val="24"/>
          <w:szCs w:val="24"/>
        </w:rPr>
        <w:t xml:space="preserve"> specifically</w:t>
      </w:r>
      <w:r w:rsidR="0073201E" w:rsidRPr="003431DE">
        <w:rPr>
          <w:rFonts w:ascii="Times New Roman" w:hAnsi="Times New Roman" w:cs="Times New Roman"/>
          <w:bCs/>
          <w:sz w:val="24"/>
          <w:szCs w:val="24"/>
        </w:rPr>
        <w:t xml:space="preserve"> to the current day.</w:t>
      </w:r>
      <w:r w:rsidRPr="003431DE">
        <w:rPr>
          <w:rFonts w:ascii="Times New Roman" w:hAnsi="Times New Roman" w:cs="Times New Roman"/>
          <w:bCs/>
          <w:sz w:val="24"/>
          <w:szCs w:val="24"/>
        </w:rPr>
        <w:t xml:space="preserve"> We</w:t>
      </w:r>
      <w:r w:rsidR="00134E9E">
        <w:rPr>
          <w:rFonts w:ascii="Times New Roman" w:hAnsi="Times New Roman" w:cs="Times New Roman"/>
          <w:bCs/>
          <w:sz w:val="24"/>
          <w:szCs w:val="24"/>
        </w:rPr>
        <w:t xml:space="preserve"> selected this </w:t>
      </w:r>
      <w:r w:rsidRPr="003431DE">
        <w:rPr>
          <w:rFonts w:ascii="Times New Roman" w:hAnsi="Times New Roman" w:cs="Times New Roman"/>
          <w:bCs/>
          <w:sz w:val="24"/>
          <w:szCs w:val="24"/>
        </w:rPr>
        <w:t>subscale</w:t>
      </w:r>
      <w:r w:rsidR="00134E9E">
        <w:rPr>
          <w:rFonts w:ascii="Times New Roman" w:hAnsi="Times New Roman" w:cs="Times New Roman"/>
          <w:bCs/>
          <w:sz w:val="24"/>
          <w:szCs w:val="24"/>
        </w:rPr>
        <w:t xml:space="preserve"> over the full </w:t>
      </w:r>
      <w:r w:rsidR="00FB24C7" w:rsidRPr="003431DE">
        <w:rPr>
          <w:rFonts w:ascii="Times New Roman" w:hAnsi="Times New Roman" w:cs="Times New Roman"/>
          <w:bCs/>
          <w:sz w:val="24"/>
          <w:szCs w:val="24"/>
        </w:rPr>
        <w:t>ONS</w:t>
      </w:r>
      <w:r w:rsidR="00134E9E">
        <w:rPr>
          <w:rFonts w:ascii="Times New Roman" w:hAnsi="Times New Roman" w:cs="Times New Roman"/>
          <w:bCs/>
          <w:sz w:val="24"/>
          <w:szCs w:val="24"/>
        </w:rPr>
        <w:t xml:space="preserve"> for two reasons: </w:t>
      </w:r>
      <w:r w:rsidR="00F71FF6" w:rsidRPr="003431DE">
        <w:rPr>
          <w:rFonts w:ascii="Times New Roman" w:hAnsi="Times New Roman" w:cs="Times New Roman"/>
          <w:bCs/>
          <w:sz w:val="24"/>
          <w:szCs w:val="24"/>
        </w:rPr>
        <w:t>(</w:t>
      </w:r>
      <w:r w:rsidR="00341537">
        <w:rPr>
          <w:rFonts w:ascii="Times New Roman" w:hAnsi="Times New Roman" w:cs="Times New Roman"/>
          <w:bCs/>
          <w:sz w:val="24"/>
          <w:szCs w:val="24"/>
        </w:rPr>
        <w:t>a</w:t>
      </w:r>
      <w:r w:rsidR="00F71FF6" w:rsidRPr="003431DE">
        <w:rPr>
          <w:rFonts w:ascii="Times New Roman" w:hAnsi="Times New Roman" w:cs="Times New Roman"/>
          <w:bCs/>
          <w:sz w:val="24"/>
          <w:szCs w:val="24"/>
        </w:rPr>
        <w:t xml:space="preserve">) </w:t>
      </w:r>
      <w:r w:rsidR="00872FCF" w:rsidRPr="003431DE">
        <w:rPr>
          <w:rFonts w:ascii="Times New Roman" w:hAnsi="Times New Roman" w:cs="Times New Roman"/>
          <w:bCs/>
          <w:sz w:val="24"/>
          <w:szCs w:val="24"/>
        </w:rPr>
        <w:t xml:space="preserve">to </w:t>
      </w:r>
      <w:r w:rsidR="00134E9E">
        <w:rPr>
          <w:rFonts w:ascii="Times New Roman" w:hAnsi="Times New Roman" w:cs="Times New Roman"/>
          <w:bCs/>
          <w:sz w:val="24"/>
          <w:szCs w:val="24"/>
        </w:rPr>
        <w:t xml:space="preserve">reduce the length of the </w:t>
      </w:r>
      <w:r w:rsidRPr="003431DE">
        <w:rPr>
          <w:rFonts w:ascii="Times New Roman" w:hAnsi="Times New Roman" w:cs="Times New Roman"/>
          <w:bCs/>
          <w:sz w:val="24"/>
          <w:szCs w:val="24"/>
        </w:rPr>
        <w:t xml:space="preserve">daily survey and thereby </w:t>
      </w:r>
      <w:r w:rsidR="00134E9E">
        <w:rPr>
          <w:rFonts w:ascii="Times New Roman" w:hAnsi="Times New Roman" w:cs="Times New Roman"/>
          <w:bCs/>
          <w:sz w:val="24"/>
          <w:szCs w:val="24"/>
        </w:rPr>
        <w:t xml:space="preserve">promote higher response </w:t>
      </w:r>
      <w:r w:rsidRPr="003431DE">
        <w:rPr>
          <w:rFonts w:ascii="Times New Roman" w:hAnsi="Times New Roman" w:cs="Times New Roman"/>
          <w:bCs/>
          <w:sz w:val="24"/>
          <w:szCs w:val="24"/>
        </w:rPr>
        <w:t>rates</w:t>
      </w:r>
      <w:r w:rsidR="00134E9E">
        <w:rPr>
          <w:rFonts w:ascii="Times New Roman" w:hAnsi="Times New Roman" w:cs="Times New Roman"/>
          <w:bCs/>
          <w:sz w:val="24"/>
          <w:szCs w:val="24"/>
        </w:rPr>
        <w:t>, and (</w:t>
      </w:r>
      <w:r w:rsidR="00341537">
        <w:rPr>
          <w:rFonts w:ascii="Times New Roman" w:hAnsi="Times New Roman" w:cs="Times New Roman"/>
          <w:bCs/>
          <w:sz w:val="24"/>
          <w:szCs w:val="24"/>
        </w:rPr>
        <w:t>b</w:t>
      </w:r>
      <w:r w:rsidR="00134E9E">
        <w:rPr>
          <w:rFonts w:ascii="Times New Roman" w:hAnsi="Times New Roman" w:cs="Times New Roman"/>
          <w:bCs/>
          <w:sz w:val="24"/>
          <w:szCs w:val="24"/>
        </w:rPr>
        <w:t xml:space="preserve">) </w:t>
      </w:r>
      <w:r w:rsidRPr="003431DE">
        <w:rPr>
          <w:rFonts w:ascii="Times New Roman" w:hAnsi="Times New Roman" w:cs="Times New Roman"/>
          <w:bCs/>
          <w:sz w:val="24"/>
          <w:szCs w:val="24"/>
        </w:rPr>
        <w:t>because</w:t>
      </w:r>
      <w:r w:rsidR="00134E9E">
        <w:rPr>
          <w:rFonts w:ascii="Times New Roman" w:hAnsi="Times New Roman" w:cs="Times New Roman"/>
          <w:bCs/>
          <w:sz w:val="24"/>
          <w:szCs w:val="24"/>
        </w:rPr>
        <w:t xml:space="preserve"> this subscale yielded the strongest effects in S</w:t>
      </w:r>
      <w:r w:rsidRPr="003431DE">
        <w:rPr>
          <w:rFonts w:ascii="Times New Roman" w:hAnsi="Times New Roman" w:cs="Times New Roman"/>
          <w:bCs/>
          <w:sz w:val="24"/>
          <w:szCs w:val="24"/>
        </w:rPr>
        <w:t>tudy</w:t>
      </w:r>
      <w:r w:rsidR="00AF0DC8" w:rsidRPr="003431DE">
        <w:rPr>
          <w:rFonts w:ascii="Times New Roman" w:hAnsi="Times New Roman" w:cs="Times New Roman"/>
          <w:bCs/>
          <w:sz w:val="24"/>
          <w:szCs w:val="24"/>
        </w:rPr>
        <w:t xml:space="preserve"> </w:t>
      </w:r>
      <w:r w:rsidR="00B3106B">
        <w:rPr>
          <w:rFonts w:ascii="Times New Roman" w:hAnsi="Times New Roman" w:cs="Times New Roman"/>
          <w:bCs/>
          <w:sz w:val="24"/>
          <w:szCs w:val="24"/>
        </w:rPr>
        <w:t>1</w:t>
      </w:r>
      <w:r w:rsidR="002B53B3">
        <w:rPr>
          <w:rFonts w:ascii="Times New Roman" w:hAnsi="Times New Roman" w:cs="Times New Roman"/>
          <w:bCs/>
          <w:sz w:val="24"/>
          <w:szCs w:val="24"/>
        </w:rPr>
        <w:t>,</w:t>
      </w:r>
      <w:r w:rsidR="00134E9E">
        <w:rPr>
          <w:rFonts w:ascii="Times New Roman" w:hAnsi="Times New Roman" w:cs="Times New Roman"/>
          <w:bCs/>
          <w:sz w:val="24"/>
          <w:szCs w:val="24"/>
        </w:rPr>
        <w:t xml:space="preserve"> </w:t>
      </w:r>
      <w:r w:rsidR="00134E9E" w:rsidRPr="00134E9E">
        <w:rPr>
          <w:rFonts w:ascii="Times New Roman" w:hAnsi="Times New Roman" w:cs="Times New Roman"/>
          <w:bCs/>
          <w:sz w:val="24"/>
          <w:szCs w:val="24"/>
        </w:rPr>
        <w:t>indicating it is both empirically robust and theoretically most pertinent to our research aims.</w:t>
      </w:r>
    </w:p>
    <w:p w14:paraId="4E90FC4B" w14:textId="4730E365" w:rsidR="0044162F" w:rsidRDefault="0044162F" w:rsidP="00623DFE">
      <w:pPr>
        <w:pStyle w:val="NoSpacing"/>
        <w:widowControl w:val="0"/>
        <w:suppressLineNumbers/>
        <w:suppressAutoHyphens/>
        <w:spacing w:line="480" w:lineRule="exact"/>
        <w:ind w:firstLine="720"/>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W</w:t>
      </w:r>
      <w:r w:rsidRPr="003431DE">
        <w:rPr>
          <w:rFonts w:ascii="Times New Roman" w:hAnsi="Times New Roman" w:cs="Times New Roman"/>
          <w:bCs/>
          <w:sz w:val="24"/>
          <w:szCs w:val="24"/>
          <w:lang w:val="en-US"/>
        </w:rPr>
        <w:t xml:space="preserve">e measured </w:t>
      </w:r>
      <w:r w:rsidRPr="003431DE">
        <w:rPr>
          <w:rFonts w:ascii="Times New Roman" w:hAnsi="Times New Roman" w:cs="Times New Roman"/>
          <w:bCs/>
          <w:i/>
          <w:iCs/>
          <w:sz w:val="24"/>
          <w:szCs w:val="24"/>
          <w:lang w:val="en-US"/>
        </w:rPr>
        <w:t>positive affect</w:t>
      </w:r>
      <w:r w:rsidRPr="003431DE">
        <w:rPr>
          <w:rFonts w:ascii="Times New Roman" w:hAnsi="Times New Roman" w:cs="Times New Roman"/>
          <w:bCs/>
          <w:sz w:val="24"/>
          <w:szCs w:val="24"/>
          <w:lang w:val="en-US"/>
        </w:rPr>
        <w:t xml:space="preserve"> with the 5-item short form of the PANAS (Thompson, 2007). We asked participants </w:t>
      </w:r>
      <w:r w:rsidR="00134E9E">
        <w:rPr>
          <w:rFonts w:ascii="Times New Roman" w:hAnsi="Times New Roman" w:cs="Times New Roman"/>
          <w:bCs/>
          <w:sz w:val="24"/>
          <w:szCs w:val="24"/>
          <w:lang w:val="en-US"/>
        </w:rPr>
        <w:t>how</w:t>
      </w:r>
      <w:r w:rsidRPr="003431DE">
        <w:rPr>
          <w:rFonts w:ascii="Times New Roman" w:hAnsi="Times New Roman" w:cs="Times New Roman"/>
          <w:bCs/>
          <w:sz w:val="24"/>
          <w:szCs w:val="24"/>
          <w:lang w:val="en-US"/>
        </w:rPr>
        <w:t xml:space="preserve"> they had felt that day at work: “alert,” “inspired,” “determined,” “attentive,” “active” (1 = </w:t>
      </w:r>
      <w:r w:rsidRPr="003431DE">
        <w:rPr>
          <w:rFonts w:ascii="Times New Roman" w:hAnsi="Times New Roman" w:cs="Times New Roman"/>
          <w:bCs/>
          <w:i/>
          <w:iCs/>
          <w:sz w:val="24"/>
          <w:szCs w:val="24"/>
          <w:lang w:val="en-US"/>
        </w:rPr>
        <w:t>not at all</w:t>
      </w:r>
      <w:r w:rsidRPr="003431DE">
        <w:rPr>
          <w:rFonts w:ascii="Times New Roman" w:hAnsi="Times New Roman" w:cs="Times New Roman"/>
          <w:bCs/>
          <w:sz w:val="24"/>
          <w:szCs w:val="24"/>
          <w:lang w:val="en-US"/>
        </w:rPr>
        <w:t xml:space="preserve">, 5 = </w:t>
      </w:r>
      <w:r w:rsidRPr="003431DE">
        <w:rPr>
          <w:rFonts w:ascii="Times New Roman" w:hAnsi="Times New Roman" w:cs="Times New Roman"/>
          <w:bCs/>
          <w:i/>
          <w:iCs/>
          <w:sz w:val="24"/>
          <w:szCs w:val="24"/>
          <w:lang w:val="en-US"/>
        </w:rPr>
        <w:t>extremely</w:t>
      </w:r>
      <w:r w:rsidRPr="003431DE">
        <w:rPr>
          <w:rFonts w:ascii="Times New Roman" w:hAnsi="Times New Roman" w:cs="Times New Roman"/>
          <w:bCs/>
          <w:sz w:val="24"/>
          <w:szCs w:val="24"/>
          <w:lang w:val="en-US"/>
        </w:rPr>
        <w:t>). We averaged responses to form a positive</w:t>
      </w:r>
      <w:r w:rsidR="00C02E9F">
        <w:rPr>
          <w:rFonts w:ascii="Times New Roman" w:hAnsi="Times New Roman" w:cs="Times New Roman"/>
          <w:bCs/>
          <w:sz w:val="24"/>
          <w:szCs w:val="24"/>
          <w:lang w:val="en-US"/>
        </w:rPr>
        <w:t>-</w:t>
      </w:r>
      <w:r w:rsidRPr="003431DE">
        <w:rPr>
          <w:rFonts w:ascii="Times New Roman" w:hAnsi="Times New Roman" w:cs="Times New Roman"/>
          <w:bCs/>
          <w:sz w:val="24"/>
          <w:szCs w:val="24"/>
          <w:lang w:val="en-US"/>
        </w:rPr>
        <w:t>affect index.</w:t>
      </w:r>
    </w:p>
    <w:p w14:paraId="7BCA2633" w14:textId="20D08A42" w:rsidR="00915789" w:rsidRPr="003431DE" w:rsidRDefault="000D2E51" w:rsidP="00623DFE">
      <w:pPr>
        <w:pStyle w:val="NoSpacing"/>
        <w:widowControl w:val="0"/>
        <w:suppressLineNumbers/>
        <w:suppressAutoHyphens/>
        <w:spacing w:line="480" w:lineRule="exact"/>
        <w:ind w:firstLine="720"/>
        <w:contextualSpacing/>
        <w:rPr>
          <w:rFonts w:ascii="Times New Roman" w:hAnsi="Times New Roman" w:cs="Times New Roman"/>
          <w:bCs/>
          <w:sz w:val="24"/>
          <w:szCs w:val="24"/>
          <w:lang w:val="en-US"/>
        </w:rPr>
      </w:pPr>
      <w:r w:rsidRPr="003431DE">
        <w:rPr>
          <w:rFonts w:ascii="Times New Roman" w:hAnsi="Times New Roman" w:cs="Times New Roman"/>
          <w:bCs/>
          <w:sz w:val="24"/>
          <w:szCs w:val="24"/>
          <w:lang w:val="en-US"/>
        </w:rPr>
        <w:t>We m</w:t>
      </w:r>
      <w:r w:rsidR="007C226F" w:rsidRPr="003431DE">
        <w:rPr>
          <w:rFonts w:ascii="Times New Roman" w:hAnsi="Times New Roman" w:cs="Times New Roman"/>
          <w:bCs/>
          <w:sz w:val="24"/>
          <w:szCs w:val="24"/>
          <w:lang w:val="en-US"/>
        </w:rPr>
        <w:t>easured</w:t>
      </w:r>
      <w:r w:rsidR="00BB1D1A" w:rsidRPr="003431DE">
        <w:rPr>
          <w:rFonts w:ascii="Times New Roman" w:hAnsi="Times New Roman" w:cs="Times New Roman"/>
          <w:bCs/>
          <w:sz w:val="24"/>
          <w:szCs w:val="24"/>
          <w:lang w:val="en-US"/>
        </w:rPr>
        <w:t xml:space="preserve"> </w:t>
      </w:r>
      <w:r w:rsidR="003A1923" w:rsidRPr="003431DE">
        <w:rPr>
          <w:rFonts w:ascii="Times New Roman" w:hAnsi="Times New Roman" w:cs="Times New Roman"/>
          <w:bCs/>
          <w:i/>
          <w:iCs/>
          <w:sz w:val="24"/>
          <w:szCs w:val="24"/>
          <w:lang w:val="en-US"/>
        </w:rPr>
        <w:t>goal</w:t>
      </w:r>
      <w:r w:rsidR="003A1923" w:rsidRPr="003431DE">
        <w:rPr>
          <w:rFonts w:ascii="Times New Roman" w:hAnsi="Times New Roman" w:cs="Times New Roman"/>
          <w:bCs/>
          <w:sz w:val="24"/>
          <w:szCs w:val="24"/>
          <w:lang w:val="en-US"/>
        </w:rPr>
        <w:t xml:space="preserve"> </w:t>
      </w:r>
      <w:r w:rsidR="009A65BE" w:rsidRPr="003431DE">
        <w:rPr>
          <w:rFonts w:ascii="Times New Roman" w:hAnsi="Times New Roman" w:cs="Times New Roman"/>
          <w:bCs/>
          <w:i/>
          <w:iCs/>
          <w:sz w:val="24"/>
          <w:szCs w:val="24"/>
          <w:lang w:val="en-US"/>
        </w:rPr>
        <w:t>p</w:t>
      </w:r>
      <w:r w:rsidR="00BB1D1A" w:rsidRPr="003431DE">
        <w:rPr>
          <w:rFonts w:ascii="Times New Roman" w:hAnsi="Times New Roman" w:cs="Times New Roman"/>
          <w:bCs/>
          <w:i/>
          <w:iCs/>
          <w:sz w:val="24"/>
          <w:szCs w:val="24"/>
          <w:lang w:val="en-US"/>
        </w:rPr>
        <w:t xml:space="preserve">ursuit </w:t>
      </w:r>
      <w:r w:rsidR="007C226F" w:rsidRPr="003431DE">
        <w:rPr>
          <w:rFonts w:ascii="Times New Roman" w:hAnsi="Times New Roman" w:cs="Times New Roman"/>
          <w:bCs/>
          <w:sz w:val="24"/>
          <w:szCs w:val="24"/>
          <w:lang w:val="en-US"/>
        </w:rPr>
        <w:t>with two items</w:t>
      </w:r>
      <w:r w:rsidR="001E56DC" w:rsidRPr="003431DE">
        <w:rPr>
          <w:rFonts w:ascii="Times New Roman" w:hAnsi="Times New Roman" w:cs="Times New Roman"/>
          <w:bCs/>
          <w:sz w:val="24"/>
          <w:szCs w:val="24"/>
          <w:lang w:val="en-US"/>
        </w:rPr>
        <w:t xml:space="preserve"> that we constructed</w:t>
      </w:r>
      <w:r w:rsidR="007C226F" w:rsidRPr="003431DE">
        <w:rPr>
          <w:rFonts w:ascii="Times New Roman" w:hAnsi="Times New Roman" w:cs="Times New Roman"/>
          <w:bCs/>
          <w:sz w:val="24"/>
          <w:szCs w:val="24"/>
          <w:lang w:val="en-US"/>
        </w:rPr>
        <w:t xml:space="preserve">: “I did something today that concretely contributes to attaining the </w:t>
      </w:r>
      <w:r w:rsidR="001E5F96" w:rsidRPr="003431DE">
        <w:rPr>
          <w:rFonts w:ascii="Times New Roman" w:hAnsi="Times New Roman" w:cs="Times New Roman"/>
          <w:bCs/>
          <w:sz w:val="24"/>
          <w:szCs w:val="24"/>
          <w:lang w:val="en-US"/>
        </w:rPr>
        <w:t>above-described</w:t>
      </w:r>
      <w:r w:rsidR="007C226F" w:rsidRPr="003431DE">
        <w:rPr>
          <w:rFonts w:ascii="Times New Roman" w:hAnsi="Times New Roman" w:cs="Times New Roman"/>
          <w:bCs/>
          <w:sz w:val="24"/>
          <w:szCs w:val="24"/>
          <w:lang w:val="en-US"/>
        </w:rPr>
        <w:t xml:space="preserve"> goal” </w:t>
      </w:r>
      <w:r w:rsidRPr="003431DE">
        <w:rPr>
          <w:rFonts w:ascii="Times New Roman" w:hAnsi="Times New Roman" w:cs="Times New Roman"/>
          <w:bCs/>
          <w:sz w:val="24"/>
          <w:szCs w:val="24"/>
          <w:lang w:val="en-US"/>
        </w:rPr>
        <w:t>and “I did nothing today that concretely contributes to attaining the above</w:t>
      </w:r>
      <w:r w:rsidR="001E5F96">
        <w:rPr>
          <w:rFonts w:ascii="Times New Roman" w:hAnsi="Times New Roman" w:cs="Times New Roman"/>
          <w:bCs/>
          <w:sz w:val="24"/>
          <w:szCs w:val="24"/>
          <w:lang w:val="en-US"/>
        </w:rPr>
        <w:t>-</w:t>
      </w:r>
      <w:r w:rsidRPr="003431DE">
        <w:rPr>
          <w:rFonts w:ascii="Times New Roman" w:hAnsi="Times New Roman" w:cs="Times New Roman"/>
          <w:bCs/>
          <w:sz w:val="24"/>
          <w:szCs w:val="24"/>
          <w:lang w:val="en-US"/>
        </w:rPr>
        <w:t xml:space="preserve">described goal” </w:t>
      </w:r>
      <w:r w:rsidR="007C226F" w:rsidRPr="003431DE">
        <w:rPr>
          <w:rFonts w:ascii="Times New Roman" w:hAnsi="Times New Roman" w:cs="Times New Roman"/>
          <w:bCs/>
          <w:sz w:val="24"/>
          <w:szCs w:val="24"/>
          <w:lang w:val="en-US"/>
        </w:rPr>
        <w:t>(</w:t>
      </w:r>
      <w:r w:rsidR="007C226F" w:rsidRPr="003431DE">
        <w:rPr>
          <w:rFonts w:ascii="Times New Roman" w:hAnsi="Times New Roman" w:cs="Times New Roman"/>
          <w:color w:val="201F1E"/>
          <w:sz w:val="24"/>
          <w:szCs w:val="24"/>
          <w:shd w:val="clear" w:color="auto" w:fill="FFFFFF"/>
          <w:lang w:val="en-US"/>
        </w:rPr>
        <w:t xml:space="preserve">1 = </w:t>
      </w:r>
      <w:r w:rsidR="007C226F" w:rsidRPr="003431DE">
        <w:rPr>
          <w:rFonts w:ascii="Times New Roman" w:hAnsi="Times New Roman" w:cs="Times New Roman"/>
          <w:i/>
          <w:iCs/>
          <w:color w:val="201F1E"/>
          <w:sz w:val="24"/>
          <w:szCs w:val="24"/>
          <w:shd w:val="clear" w:color="auto" w:fill="FFFFFF"/>
          <w:lang w:val="en-US"/>
        </w:rPr>
        <w:t>completely disagree</w:t>
      </w:r>
      <w:r w:rsidR="007C226F" w:rsidRPr="003431DE">
        <w:rPr>
          <w:rFonts w:ascii="Times New Roman" w:hAnsi="Times New Roman" w:cs="Times New Roman"/>
          <w:color w:val="201F1E"/>
          <w:sz w:val="24"/>
          <w:szCs w:val="24"/>
          <w:shd w:val="clear" w:color="auto" w:fill="FFFFFF"/>
          <w:lang w:val="en-US"/>
        </w:rPr>
        <w:t xml:space="preserve">, 7 = </w:t>
      </w:r>
      <w:r w:rsidR="007C226F" w:rsidRPr="003431DE">
        <w:rPr>
          <w:rFonts w:ascii="Times New Roman" w:hAnsi="Times New Roman" w:cs="Times New Roman"/>
          <w:i/>
          <w:iCs/>
          <w:color w:val="201F1E"/>
          <w:sz w:val="24"/>
          <w:szCs w:val="24"/>
          <w:shd w:val="clear" w:color="auto" w:fill="FFFFFF"/>
          <w:lang w:val="en-US"/>
        </w:rPr>
        <w:t>completely agree</w:t>
      </w:r>
      <w:r w:rsidR="007C226F" w:rsidRPr="003431DE">
        <w:rPr>
          <w:rFonts w:ascii="Times New Roman" w:hAnsi="Times New Roman" w:cs="Times New Roman"/>
          <w:bCs/>
          <w:sz w:val="24"/>
          <w:szCs w:val="24"/>
          <w:lang w:val="en-US"/>
        </w:rPr>
        <w:t xml:space="preserve">). </w:t>
      </w:r>
      <w:bookmarkStart w:id="4" w:name="_Hlk197017931"/>
      <w:r w:rsidR="00134E9E">
        <w:rPr>
          <w:rFonts w:ascii="Times New Roman" w:hAnsi="Times New Roman" w:cs="Times New Roman"/>
          <w:bCs/>
          <w:sz w:val="24"/>
          <w:szCs w:val="24"/>
          <w:lang w:val="en-US"/>
        </w:rPr>
        <w:t>T</w:t>
      </w:r>
      <w:r w:rsidR="00890C2C">
        <w:rPr>
          <w:rFonts w:ascii="Times New Roman" w:hAnsi="Times New Roman" w:cs="Times New Roman"/>
          <w:bCs/>
          <w:sz w:val="24"/>
          <w:szCs w:val="24"/>
          <w:lang w:val="en-US"/>
        </w:rPr>
        <w:t xml:space="preserve">he response scale could have been binary (yes, no). </w:t>
      </w:r>
      <w:r w:rsidR="002E2964" w:rsidRPr="002E2964">
        <w:rPr>
          <w:rFonts w:ascii="Times New Roman" w:hAnsi="Times New Roman" w:cs="Times New Roman"/>
          <w:bCs/>
          <w:sz w:val="24"/>
          <w:szCs w:val="24"/>
          <w:lang w:val="en-US"/>
        </w:rPr>
        <w:t xml:space="preserve">However, </w:t>
      </w:r>
      <w:r w:rsidR="000E52DC">
        <w:rPr>
          <w:rFonts w:ascii="Times New Roman" w:hAnsi="Times New Roman" w:cs="Times New Roman"/>
          <w:bCs/>
          <w:sz w:val="24"/>
          <w:szCs w:val="24"/>
          <w:lang w:val="en-US"/>
        </w:rPr>
        <w:t>we expected that p</w:t>
      </w:r>
      <w:r w:rsidR="002E2964" w:rsidRPr="002E2964">
        <w:rPr>
          <w:rFonts w:ascii="Times New Roman" w:hAnsi="Times New Roman" w:cs="Times New Roman"/>
          <w:bCs/>
          <w:sz w:val="24"/>
          <w:szCs w:val="24"/>
          <w:lang w:val="en-US"/>
        </w:rPr>
        <w:t xml:space="preserve">articipants </w:t>
      </w:r>
      <w:r w:rsidR="0062127B">
        <w:rPr>
          <w:rFonts w:ascii="Times New Roman" w:hAnsi="Times New Roman" w:cs="Times New Roman"/>
          <w:bCs/>
          <w:sz w:val="24"/>
          <w:szCs w:val="24"/>
          <w:lang w:val="en-US"/>
        </w:rPr>
        <w:t>would</w:t>
      </w:r>
      <w:r w:rsidR="00134E9E">
        <w:rPr>
          <w:rFonts w:ascii="Times New Roman" w:hAnsi="Times New Roman" w:cs="Times New Roman"/>
          <w:bCs/>
          <w:sz w:val="24"/>
          <w:szCs w:val="24"/>
          <w:lang w:val="en-US"/>
        </w:rPr>
        <w:t xml:space="preserve"> conceptualize their goal-directed behavior</w:t>
      </w:r>
      <w:r w:rsidR="0062127B">
        <w:rPr>
          <w:rFonts w:ascii="Times New Roman" w:hAnsi="Times New Roman" w:cs="Times New Roman"/>
          <w:bCs/>
          <w:sz w:val="24"/>
          <w:szCs w:val="24"/>
          <w:lang w:val="en-US"/>
        </w:rPr>
        <w:t xml:space="preserve"> in more nuanced </w:t>
      </w:r>
      <w:r w:rsidR="00134E9E">
        <w:rPr>
          <w:rFonts w:ascii="Times New Roman" w:hAnsi="Times New Roman" w:cs="Times New Roman"/>
          <w:bCs/>
          <w:sz w:val="24"/>
          <w:szCs w:val="24"/>
          <w:lang w:val="en-US"/>
        </w:rPr>
        <w:t>terms—specifically, distinguishing between minimal</w:t>
      </w:r>
      <w:r w:rsidR="0062127B">
        <w:rPr>
          <w:rFonts w:ascii="Times New Roman" w:hAnsi="Times New Roman" w:cs="Times New Roman"/>
          <w:bCs/>
          <w:sz w:val="24"/>
          <w:szCs w:val="24"/>
          <w:lang w:val="en-US"/>
        </w:rPr>
        <w:t xml:space="preserve"> </w:t>
      </w:r>
      <w:r w:rsidR="00134E9E">
        <w:rPr>
          <w:rFonts w:ascii="Times New Roman" w:hAnsi="Times New Roman" w:cs="Times New Roman"/>
          <w:bCs/>
          <w:sz w:val="24"/>
          <w:szCs w:val="24"/>
          <w:lang w:val="en-US"/>
        </w:rPr>
        <w:t>and substantial efforts toward goal attainment</w:t>
      </w:r>
      <w:r w:rsidR="0062127B">
        <w:rPr>
          <w:rFonts w:ascii="Times New Roman" w:hAnsi="Times New Roman" w:cs="Times New Roman"/>
          <w:bCs/>
          <w:sz w:val="24"/>
          <w:szCs w:val="24"/>
          <w:lang w:val="en-US"/>
        </w:rPr>
        <w:t>.</w:t>
      </w:r>
      <w:r w:rsidR="00134E9E">
        <w:rPr>
          <w:rFonts w:ascii="Times New Roman" w:hAnsi="Times New Roman" w:cs="Times New Roman"/>
          <w:bCs/>
          <w:sz w:val="24"/>
          <w:szCs w:val="24"/>
          <w:lang w:val="en-US"/>
        </w:rPr>
        <w:t xml:space="preserve"> Accordingly, we </w:t>
      </w:r>
      <w:r w:rsidR="002E2964" w:rsidRPr="002E2964">
        <w:rPr>
          <w:rFonts w:ascii="Times New Roman" w:hAnsi="Times New Roman" w:cs="Times New Roman"/>
          <w:bCs/>
          <w:sz w:val="24"/>
          <w:szCs w:val="24"/>
          <w:lang w:val="en-US"/>
        </w:rPr>
        <w:t>used the 7-point response scale</w:t>
      </w:r>
      <w:r w:rsidR="00B33262">
        <w:rPr>
          <w:rFonts w:ascii="Times New Roman" w:hAnsi="Times New Roman" w:cs="Times New Roman"/>
          <w:bCs/>
          <w:sz w:val="24"/>
          <w:szCs w:val="24"/>
          <w:lang w:val="en-US"/>
        </w:rPr>
        <w:t xml:space="preserve"> to capture this variability</w:t>
      </w:r>
      <w:r w:rsidR="002E2964" w:rsidRPr="002E2964">
        <w:rPr>
          <w:rFonts w:ascii="Times New Roman" w:hAnsi="Times New Roman" w:cs="Times New Roman"/>
          <w:bCs/>
          <w:sz w:val="24"/>
          <w:szCs w:val="24"/>
          <w:lang w:val="en-US"/>
        </w:rPr>
        <w:t xml:space="preserve">. </w:t>
      </w:r>
      <w:bookmarkEnd w:id="4"/>
      <w:r w:rsidR="007C226F" w:rsidRPr="003431DE">
        <w:rPr>
          <w:rFonts w:ascii="Times New Roman" w:hAnsi="Times New Roman" w:cs="Times New Roman"/>
          <w:bCs/>
          <w:sz w:val="24"/>
          <w:szCs w:val="24"/>
          <w:lang w:val="en-US"/>
        </w:rPr>
        <w:t>After reverse</w:t>
      </w:r>
      <w:r w:rsidR="00012C81" w:rsidRPr="003431DE">
        <w:rPr>
          <w:rFonts w:ascii="Times New Roman" w:hAnsi="Times New Roman" w:cs="Times New Roman"/>
          <w:bCs/>
          <w:sz w:val="24"/>
          <w:szCs w:val="24"/>
          <w:lang w:val="en-US"/>
        </w:rPr>
        <w:t>-</w:t>
      </w:r>
      <w:r w:rsidR="007C226F" w:rsidRPr="003431DE">
        <w:rPr>
          <w:rFonts w:ascii="Times New Roman" w:hAnsi="Times New Roman" w:cs="Times New Roman"/>
          <w:bCs/>
          <w:sz w:val="24"/>
          <w:szCs w:val="24"/>
          <w:lang w:val="en-US"/>
        </w:rPr>
        <w:t>coding the second item, we averaged responses</w:t>
      </w:r>
      <w:r w:rsidR="00B33262">
        <w:rPr>
          <w:rFonts w:ascii="Times New Roman" w:hAnsi="Times New Roman" w:cs="Times New Roman"/>
          <w:bCs/>
          <w:sz w:val="24"/>
          <w:szCs w:val="24"/>
          <w:lang w:val="en-US"/>
        </w:rPr>
        <w:t xml:space="preserve"> to create a composite</w:t>
      </w:r>
      <w:r w:rsidR="007C226F" w:rsidRPr="003431DE">
        <w:rPr>
          <w:rFonts w:ascii="Times New Roman" w:hAnsi="Times New Roman" w:cs="Times New Roman"/>
          <w:bCs/>
          <w:sz w:val="24"/>
          <w:szCs w:val="24"/>
          <w:lang w:val="en-US"/>
        </w:rPr>
        <w:t xml:space="preserve"> index, with higher scores </w:t>
      </w:r>
      <w:r w:rsidR="00B33262">
        <w:rPr>
          <w:rFonts w:ascii="Times New Roman" w:hAnsi="Times New Roman" w:cs="Times New Roman"/>
          <w:bCs/>
          <w:sz w:val="24"/>
          <w:szCs w:val="24"/>
          <w:lang w:val="en-US"/>
        </w:rPr>
        <w:t>reflecting</w:t>
      </w:r>
      <w:r w:rsidR="007C226F" w:rsidRPr="003431DE">
        <w:rPr>
          <w:rFonts w:ascii="Times New Roman" w:hAnsi="Times New Roman" w:cs="Times New Roman"/>
          <w:bCs/>
          <w:sz w:val="24"/>
          <w:szCs w:val="24"/>
          <w:lang w:val="en-US"/>
        </w:rPr>
        <w:t xml:space="preserve"> </w:t>
      </w:r>
      <w:r w:rsidR="00012C81" w:rsidRPr="003431DE">
        <w:rPr>
          <w:rFonts w:ascii="Times New Roman" w:hAnsi="Times New Roman" w:cs="Times New Roman"/>
          <w:bCs/>
          <w:sz w:val="24"/>
          <w:szCs w:val="24"/>
          <w:lang w:val="en-US"/>
        </w:rPr>
        <w:t xml:space="preserve">stronger </w:t>
      </w:r>
      <w:r w:rsidR="003A1923" w:rsidRPr="003431DE">
        <w:rPr>
          <w:rFonts w:ascii="Times New Roman" w:hAnsi="Times New Roman" w:cs="Times New Roman"/>
          <w:bCs/>
          <w:sz w:val="24"/>
          <w:szCs w:val="24"/>
          <w:lang w:val="en-US"/>
        </w:rPr>
        <w:t>goal</w:t>
      </w:r>
      <w:r w:rsidR="007C226F" w:rsidRPr="003431DE">
        <w:rPr>
          <w:rFonts w:ascii="Times New Roman" w:hAnsi="Times New Roman" w:cs="Times New Roman"/>
          <w:bCs/>
          <w:sz w:val="24"/>
          <w:szCs w:val="24"/>
          <w:lang w:val="en-US"/>
        </w:rPr>
        <w:t xml:space="preserve"> </w:t>
      </w:r>
      <w:r w:rsidR="004C37F6" w:rsidRPr="003431DE">
        <w:rPr>
          <w:rFonts w:ascii="Times New Roman" w:hAnsi="Times New Roman" w:cs="Times New Roman"/>
          <w:bCs/>
          <w:sz w:val="24"/>
          <w:szCs w:val="24"/>
          <w:lang w:val="en-US"/>
        </w:rPr>
        <w:t>pursuit</w:t>
      </w:r>
      <w:r w:rsidR="007C226F" w:rsidRPr="003431DE">
        <w:rPr>
          <w:rFonts w:ascii="Times New Roman" w:hAnsi="Times New Roman" w:cs="Times New Roman"/>
          <w:bCs/>
          <w:sz w:val="24"/>
          <w:szCs w:val="24"/>
          <w:lang w:val="en-US"/>
        </w:rPr>
        <w:t xml:space="preserve">. This </w:t>
      </w:r>
      <w:r w:rsidR="00B33262">
        <w:rPr>
          <w:rFonts w:ascii="Times New Roman" w:hAnsi="Times New Roman" w:cs="Times New Roman"/>
          <w:bCs/>
          <w:sz w:val="24"/>
          <w:szCs w:val="24"/>
          <w:lang w:val="en-US"/>
        </w:rPr>
        <w:t xml:space="preserve">procedure yielded </w:t>
      </w:r>
      <w:r w:rsidR="00774D68" w:rsidRPr="003431DE">
        <w:rPr>
          <w:rFonts w:ascii="Times New Roman" w:hAnsi="Times New Roman" w:cs="Times New Roman"/>
          <w:bCs/>
          <w:sz w:val="24"/>
          <w:szCs w:val="24"/>
          <w:lang w:val="en-US"/>
        </w:rPr>
        <w:t xml:space="preserve">four </w:t>
      </w:r>
      <w:r w:rsidR="003A1923" w:rsidRPr="003431DE">
        <w:rPr>
          <w:rFonts w:ascii="Times New Roman" w:hAnsi="Times New Roman" w:cs="Times New Roman"/>
          <w:bCs/>
          <w:sz w:val="24"/>
          <w:szCs w:val="24"/>
          <w:lang w:val="en-US"/>
        </w:rPr>
        <w:t xml:space="preserve">goal </w:t>
      </w:r>
      <w:r w:rsidR="00AF1069" w:rsidRPr="003431DE">
        <w:rPr>
          <w:rFonts w:ascii="Times New Roman" w:eastAsia="Times New Roman" w:hAnsi="Times New Roman" w:cs="Times New Roman"/>
          <w:color w:val="000000" w:themeColor="text1"/>
          <w:sz w:val="24"/>
          <w:szCs w:val="24"/>
          <w:bdr w:val="none" w:sz="0" w:space="0" w:color="auto" w:frame="1"/>
          <w:lang w:val="en-US" w:eastAsia="zh-CN"/>
        </w:rPr>
        <w:t>p</w:t>
      </w:r>
      <w:r w:rsidR="00AA47F0" w:rsidRPr="003431DE">
        <w:rPr>
          <w:rFonts w:ascii="Times New Roman" w:eastAsia="Times New Roman" w:hAnsi="Times New Roman" w:cs="Times New Roman"/>
          <w:color w:val="000000" w:themeColor="text1"/>
          <w:sz w:val="24"/>
          <w:szCs w:val="24"/>
          <w:bdr w:val="none" w:sz="0" w:space="0" w:color="auto" w:frame="1"/>
          <w:lang w:val="en-US" w:eastAsia="zh-CN"/>
        </w:rPr>
        <w:t xml:space="preserve">ursuit </w:t>
      </w:r>
      <w:r w:rsidR="007C226F" w:rsidRPr="003431DE">
        <w:rPr>
          <w:rFonts w:ascii="Times New Roman" w:eastAsia="Times New Roman" w:hAnsi="Times New Roman" w:cs="Times New Roman"/>
          <w:color w:val="000000" w:themeColor="text1"/>
          <w:sz w:val="24"/>
          <w:szCs w:val="24"/>
          <w:bdr w:val="none" w:sz="0" w:space="0" w:color="auto" w:frame="1"/>
          <w:lang w:val="en-US" w:eastAsia="zh-CN"/>
        </w:rPr>
        <w:t xml:space="preserve">variables, </w:t>
      </w:r>
      <w:r w:rsidR="00B33262">
        <w:rPr>
          <w:rFonts w:ascii="Times New Roman" w:eastAsia="Times New Roman" w:hAnsi="Times New Roman" w:cs="Times New Roman"/>
          <w:color w:val="000000" w:themeColor="text1"/>
          <w:sz w:val="24"/>
          <w:szCs w:val="24"/>
          <w:bdr w:val="none" w:sz="0" w:space="0" w:color="auto" w:frame="1"/>
          <w:lang w:val="en-US" w:eastAsia="zh-CN"/>
        </w:rPr>
        <w:t xml:space="preserve">corresponding to </w:t>
      </w:r>
      <w:r w:rsidR="00C93E25" w:rsidRPr="003431DE">
        <w:rPr>
          <w:rFonts w:ascii="Times New Roman" w:eastAsia="Times New Roman" w:hAnsi="Times New Roman" w:cs="Times New Roman"/>
          <w:color w:val="000000" w:themeColor="text1"/>
          <w:sz w:val="24"/>
          <w:szCs w:val="24"/>
          <w:bdr w:val="none" w:sz="0" w:space="0" w:color="auto" w:frame="1"/>
          <w:lang w:val="en-US" w:eastAsia="zh-CN"/>
        </w:rPr>
        <w:t>personal</w:t>
      </w:r>
      <w:r w:rsidR="007C226F" w:rsidRPr="003431DE">
        <w:rPr>
          <w:rFonts w:ascii="Times New Roman" w:eastAsia="Times New Roman" w:hAnsi="Times New Roman" w:cs="Times New Roman"/>
          <w:color w:val="000000" w:themeColor="text1"/>
          <w:sz w:val="24"/>
          <w:szCs w:val="24"/>
          <w:bdr w:val="none" w:sz="0" w:space="0" w:color="auto" w:frame="1"/>
          <w:lang w:val="en-US" w:eastAsia="zh-CN"/>
        </w:rPr>
        <w:t xml:space="preserve"> versus organization</w:t>
      </w:r>
      <w:r w:rsidR="00C93E25" w:rsidRPr="003431DE">
        <w:rPr>
          <w:rFonts w:ascii="Times New Roman" w:eastAsia="Times New Roman" w:hAnsi="Times New Roman" w:cs="Times New Roman"/>
          <w:color w:val="000000" w:themeColor="text1"/>
          <w:sz w:val="24"/>
          <w:szCs w:val="24"/>
          <w:bdr w:val="none" w:sz="0" w:space="0" w:color="auto" w:frame="1"/>
          <w:lang w:val="en-US" w:eastAsia="zh-CN"/>
        </w:rPr>
        <w:t>al</w:t>
      </w:r>
      <w:r w:rsidR="007C226F" w:rsidRPr="003431DE">
        <w:rPr>
          <w:rFonts w:ascii="Times New Roman" w:eastAsia="Times New Roman" w:hAnsi="Times New Roman" w:cs="Times New Roman"/>
          <w:color w:val="000000" w:themeColor="text1"/>
          <w:sz w:val="24"/>
          <w:szCs w:val="24"/>
          <w:bdr w:val="none" w:sz="0" w:space="0" w:color="auto" w:frame="1"/>
          <w:lang w:val="en-US" w:eastAsia="zh-CN"/>
        </w:rPr>
        <w:t xml:space="preserve"> goals that were either important or </w:t>
      </w:r>
      <w:r w:rsidR="00CB6E77" w:rsidRPr="003431DE">
        <w:rPr>
          <w:rFonts w:ascii="Times New Roman" w:eastAsia="Times New Roman" w:hAnsi="Times New Roman" w:cs="Times New Roman"/>
          <w:color w:val="000000" w:themeColor="text1"/>
          <w:sz w:val="24"/>
          <w:szCs w:val="24"/>
          <w:bdr w:val="none" w:sz="0" w:space="0" w:color="auto" w:frame="1"/>
          <w:lang w:val="en-US" w:eastAsia="zh-CN"/>
        </w:rPr>
        <w:t>less important</w:t>
      </w:r>
      <w:r w:rsidR="007C226F" w:rsidRPr="003431DE">
        <w:rPr>
          <w:rFonts w:ascii="Times New Roman" w:hAnsi="Times New Roman" w:cs="Times New Roman"/>
          <w:bCs/>
          <w:sz w:val="24"/>
          <w:szCs w:val="24"/>
          <w:lang w:val="en-US"/>
        </w:rPr>
        <w:t>.</w:t>
      </w:r>
      <w:r w:rsidR="00F24FE0" w:rsidRPr="003431DE">
        <w:rPr>
          <w:rFonts w:ascii="Times New Roman" w:hAnsi="Times New Roman" w:cs="Times New Roman"/>
          <w:bCs/>
          <w:sz w:val="24"/>
          <w:szCs w:val="24"/>
          <w:lang w:val="en-US"/>
        </w:rPr>
        <w:t xml:space="preserve"> </w:t>
      </w:r>
      <w:r w:rsidR="00B33262">
        <w:rPr>
          <w:rFonts w:ascii="Times New Roman" w:hAnsi="Times New Roman" w:cs="Times New Roman"/>
          <w:bCs/>
          <w:sz w:val="24"/>
          <w:szCs w:val="24"/>
          <w:lang w:val="en-US"/>
        </w:rPr>
        <w:t>Consistent with</w:t>
      </w:r>
      <w:r w:rsidR="002B1A4F" w:rsidRPr="003431DE">
        <w:rPr>
          <w:rFonts w:ascii="Times New Roman" w:hAnsi="Times New Roman" w:cs="Times New Roman"/>
          <w:bCs/>
          <w:sz w:val="24"/>
          <w:szCs w:val="24"/>
          <w:lang w:val="en-US"/>
        </w:rPr>
        <w:t xml:space="preserve"> </w:t>
      </w:r>
      <w:r w:rsidR="00BF4467" w:rsidRPr="003431DE">
        <w:rPr>
          <w:rFonts w:ascii="Times New Roman" w:hAnsi="Times New Roman" w:cs="Times New Roman"/>
          <w:bCs/>
          <w:sz w:val="24"/>
          <w:szCs w:val="24"/>
          <w:lang w:val="en-US"/>
        </w:rPr>
        <w:t>Stud</w:t>
      </w:r>
      <w:r w:rsidR="00BF4467">
        <w:rPr>
          <w:rFonts w:ascii="Times New Roman" w:hAnsi="Times New Roman" w:cs="Times New Roman"/>
          <w:bCs/>
          <w:sz w:val="24"/>
          <w:szCs w:val="24"/>
          <w:lang w:val="en-US"/>
        </w:rPr>
        <w:t>y</w:t>
      </w:r>
      <w:r w:rsidR="00BF4467" w:rsidRPr="003431DE">
        <w:rPr>
          <w:rFonts w:ascii="Times New Roman" w:hAnsi="Times New Roman" w:cs="Times New Roman"/>
          <w:bCs/>
          <w:sz w:val="24"/>
          <w:szCs w:val="24"/>
          <w:lang w:val="en-US"/>
        </w:rPr>
        <w:t xml:space="preserve"> 1 and in </w:t>
      </w:r>
      <w:r w:rsidR="00B33262">
        <w:rPr>
          <w:rFonts w:ascii="Times New Roman" w:hAnsi="Times New Roman" w:cs="Times New Roman"/>
          <w:bCs/>
          <w:sz w:val="24"/>
          <w:szCs w:val="24"/>
          <w:lang w:val="en-US"/>
        </w:rPr>
        <w:t xml:space="preserve">line with </w:t>
      </w:r>
      <w:r w:rsidR="00BF4467" w:rsidRPr="003431DE">
        <w:rPr>
          <w:rFonts w:ascii="Times New Roman" w:hAnsi="Times New Roman" w:cs="Times New Roman"/>
          <w:bCs/>
          <w:sz w:val="24"/>
          <w:szCs w:val="24"/>
          <w:lang w:val="en-US"/>
        </w:rPr>
        <w:t>prior research (</w:t>
      </w:r>
      <w:r w:rsidR="00BF4467" w:rsidRPr="003431DE">
        <w:rPr>
          <w:rFonts w:ascii="Times New Roman" w:hAnsi="Times New Roman" w:cs="Times New Roman"/>
          <w:sz w:val="24"/>
          <w:szCs w:val="24"/>
          <w:lang w:val="en-US"/>
        </w:rPr>
        <w:t xml:space="preserve">Kernan </w:t>
      </w:r>
      <w:r w:rsidR="00BF4467" w:rsidRPr="0027137C">
        <w:rPr>
          <w:rFonts w:ascii="Times New Roman" w:hAnsi="Times New Roman" w:cs="Times New Roman"/>
          <w:sz w:val="24"/>
          <w:szCs w:val="24"/>
          <w:lang w:val="en-US"/>
        </w:rPr>
        <w:t>&amp;</w:t>
      </w:r>
      <w:r w:rsidR="00BF4467">
        <w:rPr>
          <w:rFonts w:ascii="Times New Roman" w:hAnsi="Times New Roman" w:cs="Times New Roman"/>
          <w:sz w:val="24"/>
          <w:szCs w:val="24"/>
          <w:lang w:val="en-US"/>
        </w:rPr>
        <w:t xml:space="preserve"> </w:t>
      </w:r>
      <w:r w:rsidR="00BF4467" w:rsidRPr="003431DE">
        <w:rPr>
          <w:rFonts w:ascii="Times New Roman" w:hAnsi="Times New Roman" w:cs="Times New Roman"/>
          <w:sz w:val="24"/>
          <w:szCs w:val="24"/>
          <w:lang w:val="en-US"/>
        </w:rPr>
        <w:t xml:space="preserve">Lord, 1990; </w:t>
      </w:r>
      <w:r w:rsidR="00BF4467" w:rsidRPr="003431DE">
        <w:rPr>
          <w:rFonts w:ascii="Times New Roman" w:hAnsi="Times New Roman" w:cs="Times New Roman"/>
          <w:sz w:val="24"/>
          <w:szCs w:val="24"/>
          <w:lang w:val="en-US"/>
        </w:rPr>
        <w:lastRenderedPageBreak/>
        <w:t xml:space="preserve">Schmidt </w:t>
      </w:r>
      <w:r w:rsidR="00BF4467" w:rsidRPr="0027137C">
        <w:rPr>
          <w:rFonts w:ascii="Times New Roman" w:hAnsi="Times New Roman" w:cs="Times New Roman"/>
          <w:sz w:val="24"/>
          <w:szCs w:val="24"/>
          <w:lang w:val="en-US"/>
        </w:rPr>
        <w:t>&amp;</w:t>
      </w:r>
      <w:r w:rsidR="00BF4467">
        <w:rPr>
          <w:rFonts w:ascii="Times New Roman" w:hAnsi="Times New Roman" w:cs="Times New Roman"/>
          <w:sz w:val="24"/>
          <w:szCs w:val="24"/>
          <w:lang w:val="en-US"/>
        </w:rPr>
        <w:t xml:space="preserve"> </w:t>
      </w:r>
      <w:proofErr w:type="spellStart"/>
      <w:r w:rsidR="00BF4467" w:rsidRPr="003431DE">
        <w:rPr>
          <w:rFonts w:ascii="Times New Roman" w:hAnsi="Times New Roman" w:cs="Times New Roman"/>
          <w:sz w:val="24"/>
          <w:szCs w:val="24"/>
          <w:lang w:val="en-US"/>
        </w:rPr>
        <w:t>DeShon</w:t>
      </w:r>
      <w:proofErr w:type="spellEnd"/>
      <w:r w:rsidR="00BF4467" w:rsidRPr="003431DE">
        <w:rPr>
          <w:rFonts w:ascii="Times New Roman" w:hAnsi="Times New Roman" w:cs="Times New Roman"/>
          <w:sz w:val="24"/>
          <w:szCs w:val="24"/>
          <w:lang w:val="en-US"/>
        </w:rPr>
        <w:t xml:space="preserve">, 2007; Schmidt </w:t>
      </w:r>
      <w:r w:rsidR="00BF4467" w:rsidRPr="0027137C">
        <w:rPr>
          <w:rFonts w:ascii="Times New Roman" w:hAnsi="Times New Roman" w:cs="Times New Roman"/>
          <w:sz w:val="24"/>
          <w:szCs w:val="24"/>
          <w:lang w:val="en-US"/>
        </w:rPr>
        <w:t>&amp;</w:t>
      </w:r>
      <w:r w:rsidR="00BF4467">
        <w:rPr>
          <w:rFonts w:ascii="Times New Roman" w:hAnsi="Times New Roman" w:cs="Times New Roman"/>
          <w:sz w:val="24"/>
          <w:szCs w:val="24"/>
          <w:lang w:val="en-US"/>
        </w:rPr>
        <w:t xml:space="preserve"> </w:t>
      </w:r>
      <w:r w:rsidR="00BF4467" w:rsidRPr="003431DE">
        <w:rPr>
          <w:rFonts w:ascii="Times New Roman" w:hAnsi="Times New Roman" w:cs="Times New Roman"/>
          <w:sz w:val="24"/>
          <w:szCs w:val="24"/>
          <w:lang w:val="en-US"/>
        </w:rPr>
        <w:t xml:space="preserve">Dolis, 2009), </w:t>
      </w:r>
      <w:r w:rsidR="00BF4467" w:rsidRPr="003431DE">
        <w:rPr>
          <w:rFonts w:ascii="Times New Roman" w:hAnsi="Times New Roman" w:cs="Times New Roman"/>
          <w:bCs/>
          <w:sz w:val="24"/>
          <w:szCs w:val="24"/>
          <w:lang w:val="en-US"/>
        </w:rPr>
        <w:t>we</w:t>
      </w:r>
      <w:r w:rsidR="00B33262">
        <w:rPr>
          <w:rFonts w:ascii="Times New Roman" w:hAnsi="Times New Roman" w:cs="Times New Roman"/>
          <w:bCs/>
          <w:sz w:val="24"/>
          <w:szCs w:val="24"/>
          <w:lang w:val="en-US"/>
        </w:rPr>
        <w:t xml:space="preserve"> operationalized</w:t>
      </w:r>
      <w:r w:rsidR="00BF4467" w:rsidRPr="003431DE">
        <w:rPr>
          <w:rFonts w:ascii="Times New Roman" w:hAnsi="Times New Roman" w:cs="Times New Roman"/>
          <w:bCs/>
          <w:sz w:val="24"/>
          <w:szCs w:val="24"/>
          <w:lang w:val="en-US"/>
        </w:rPr>
        <w:t xml:space="preserve"> goal prioritization as the </w:t>
      </w:r>
      <w:r w:rsidR="00B33262">
        <w:rPr>
          <w:rFonts w:ascii="Times New Roman" w:hAnsi="Times New Roman" w:cs="Times New Roman"/>
          <w:bCs/>
          <w:sz w:val="24"/>
          <w:szCs w:val="24"/>
          <w:lang w:val="en-US"/>
        </w:rPr>
        <w:t>relative</w:t>
      </w:r>
      <w:r w:rsidR="00BF4467" w:rsidRPr="003431DE">
        <w:rPr>
          <w:rFonts w:ascii="Times New Roman" w:hAnsi="Times New Roman" w:cs="Times New Roman"/>
          <w:bCs/>
          <w:sz w:val="24"/>
          <w:szCs w:val="24"/>
          <w:lang w:val="en-US"/>
        </w:rPr>
        <w:t xml:space="preserve"> strength of pursuit</w:t>
      </w:r>
      <w:r w:rsidR="00B33262">
        <w:rPr>
          <w:rFonts w:ascii="Times New Roman" w:hAnsi="Times New Roman" w:cs="Times New Roman"/>
          <w:bCs/>
          <w:sz w:val="24"/>
          <w:szCs w:val="24"/>
          <w:lang w:val="en-US"/>
        </w:rPr>
        <w:t xml:space="preserve"> across these goal categories</w:t>
      </w:r>
      <w:r w:rsidR="00BF4467" w:rsidRPr="003431DE">
        <w:rPr>
          <w:rFonts w:ascii="Times New Roman" w:hAnsi="Times New Roman" w:cs="Times New Roman"/>
          <w:bCs/>
          <w:sz w:val="24"/>
          <w:szCs w:val="24"/>
          <w:lang w:val="en-US"/>
        </w:rPr>
        <w:t>.</w:t>
      </w:r>
      <w:r w:rsidR="00C02E9F">
        <w:rPr>
          <w:rFonts w:ascii="Times New Roman" w:hAnsi="Times New Roman" w:cs="Times New Roman"/>
          <w:sz w:val="24"/>
          <w:szCs w:val="24"/>
          <w:lang w:val="en-US"/>
        </w:rPr>
        <w:t xml:space="preserve"> </w:t>
      </w:r>
      <w:r w:rsidR="00915789" w:rsidRPr="001A14DD">
        <w:rPr>
          <w:rFonts w:ascii="Times New Roman" w:hAnsi="Times New Roman" w:cs="Times New Roman"/>
          <w:sz w:val="24"/>
          <w:szCs w:val="24"/>
          <w:lang w:val="en-US"/>
        </w:rPr>
        <w:t>We describe</w:t>
      </w:r>
      <w:r w:rsidR="00915789">
        <w:rPr>
          <w:rFonts w:ascii="Times New Roman" w:hAnsi="Times New Roman" w:cs="Times New Roman"/>
          <w:sz w:val="24"/>
          <w:szCs w:val="24"/>
          <w:lang w:val="en-US"/>
        </w:rPr>
        <w:t xml:space="preserve"> </w:t>
      </w:r>
      <w:r w:rsidR="0040624A">
        <w:rPr>
          <w:rFonts w:ascii="Times New Roman" w:hAnsi="Times New Roman" w:cs="Times New Roman"/>
          <w:sz w:val="24"/>
          <w:szCs w:val="24"/>
          <w:lang w:val="en-US"/>
        </w:rPr>
        <w:t xml:space="preserve">supplemental </w:t>
      </w:r>
      <w:r w:rsidR="00915789" w:rsidRPr="001A14DD">
        <w:rPr>
          <w:rFonts w:ascii="Times New Roman" w:hAnsi="Times New Roman" w:cs="Times New Roman"/>
          <w:sz w:val="24"/>
          <w:szCs w:val="24"/>
          <w:lang w:val="en-US"/>
        </w:rPr>
        <w:t xml:space="preserve">analyses where we </w:t>
      </w:r>
      <w:r w:rsidR="00915789">
        <w:rPr>
          <w:rFonts w:ascii="Times New Roman" w:hAnsi="Times New Roman" w:cs="Times New Roman"/>
          <w:sz w:val="24"/>
          <w:szCs w:val="24"/>
          <w:lang w:val="en-US"/>
        </w:rPr>
        <w:t xml:space="preserve">include </w:t>
      </w:r>
      <w:r w:rsidR="00915789" w:rsidRPr="001A14DD">
        <w:rPr>
          <w:rFonts w:ascii="Times New Roman" w:hAnsi="Times New Roman" w:cs="Times New Roman"/>
          <w:sz w:val="24"/>
          <w:szCs w:val="24"/>
          <w:lang w:val="en-US"/>
        </w:rPr>
        <w:t xml:space="preserve">goal type in </w:t>
      </w:r>
      <w:r w:rsidR="00CE2110">
        <w:rPr>
          <w:rFonts w:ascii="Times New Roman" w:hAnsi="Times New Roman" w:cs="Times New Roman"/>
          <w:sz w:val="24"/>
          <w:szCs w:val="24"/>
          <w:lang w:val="en-US"/>
        </w:rPr>
        <w:t>O</w:t>
      </w:r>
      <w:r w:rsidR="00CE2110" w:rsidRPr="001A14DD">
        <w:rPr>
          <w:rFonts w:ascii="Times New Roman" w:hAnsi="Times New Roman" w:cs="Times New Roman"/>
          <w:sz w:val="24"/>
          <w:szCs w:val="24"/>
          <w:lang w:val="en-US"/>
        </w:rPr>
        <w:t xml:space="preserve">nline </w:t>
      </w:r>
      <w:r w:rsidR="00915789">
        <w:rPr>
          <w:rFonts w:ascii="Times New Roman" w:hAnsi="Times New Roman" w:cs="Times New Roman"/>
          <w:sz w:val="24"/>
          <w:szCs w:val="24"/>
          <w:lang w:val="en-US"/>
        </w:rPr>
        <w:t>A</w:t>
      </w:r>
      <w:r w:rsidR="00915789" w:rsidRPr="001A14DD">
        <w:rPr>
          <w:rFonts w:ascii="Times New Roman" w:hAnsi="Times New Roman" w:cs="Times New Roman"/>
          <w:sz w:val="24"/>
          <w:szCs w:val="24"/>
          <w:lang w:val="en-US"/>
        </w:rPr>
        <w:t xml:space="preserve">ppendix </w:t>
      </w:r>
      <w:r w:rsidR="00970E9D">
        <w:rPr>
          <w:rFonts w:ascii="Times New Roman" w:hAnsi="Times New Roman" w:cs="Times New Roman"/>
          <w:sz w:val="24"/>
          <w:szCs w:val="24"/>
          <w:lang w:val="en-US"/>
        </w:rPr>
        <w:t>F</w:t>
      </w:r>
      <w:r w:rsidR="00915789" w:rsidRPr="001A14DD">
        <w:rPr>
          <w:rFonts w:ascii="Times New Roman" w:hAnsi="Times New Roman" w:cs="Times New Roman"/>
          <w:sz w:val="24"/>
          <w:szCs w:val="24"/>
          <w:lang w:val="en-US"/>
        </w:rPr>
        <w:t>.</w:t>
      </w:r>
    </w:p>
    <w:p w14:paraId="24E77496" w14:textId="00CCC206" w:rsidR="00D410AF" w:rsidRPr="00147647" w:rsidRDefault="00D410AF" w:rsidP="00623DFE">
      <w:pPr>
        <w:pStyle w:val="NoSpacing"/>
        <w:widowControl w:val="0"/>
        <w:suppressLineNumbers/>
        <w:suppressAutoHyphens/>
        <w:spacing w:line="480" w:lineRule="exact"/>
        <w:contextualSpacing/>
        <w:rPr>
          <w:rFonts w:ascii="Times New Roman" w:hAnsi="Times New Roman" w:cs="Times New Roman"/>
          <w:b/>
          <w:bCs/>
          <w:sz w:val="24"/>
          <w:szCs w:val="24"/>
          <w:lang w:val="en-US"/>
        </w:rPr>
      </w:pPr>
      <w:r w:rsidRPr="00147647">
        <w:rPr>
          <w:rFonts w:ascii="Times New Roman" w:hAnsi="Times New Roman" w:cs="Times New Roman"/>
          <w:b/>
          <w:bCs/>
          <w:sz w:val="24"/>
          <w:szCs w:val="24"/>
          <w:lang w:val="en-US"/>
        </w:rPr>
        <w:t>Results</w:t>
      </w:r>
      <w:r w:rsidR="00585BDB" w:rsidRPr="00147647">
        <w:rPr>
          <w:rFonts w:ascii="Times New Roman" w:hAnsi="Times New Roman" w:cs="Times New Roman"/>
          <w:b/>
          <w:bCs/>
          <w:sz w:val="24"/>
          <w:szCs w:val="24"/>
          <w:lang w:val="en-US"/>
        </w:rPr>
        <w:t xml:space="preserve"> and Discussion</w:t>
      </w:r>
    </w:p>
    <w:p w14:paraId="71F65F03" w14:textId="72E85BF7" w:rsidR="00B118BB" w:rsidRPr="00800DE6" w:rsidRDefault="007C226F" w:rsidP="00623DFE">
      <w:pPr>
        <w:pStyle w:val="NoSpacing"/>
        <w:widowControl w:val="0"/>
        <w:suppressLineNumbers/>
        <w:suppressAutoHyphens/>
        <w:spacing w:line="480" w:lineRule="exact"/>
        <w:ind w:firstLine="708"/>
        <w:contextualSpacing/>
        <w:rPr>
          <w:rFonts w:ascii="Times New Roman" w:hAnsi="Times New Roman" w:cs="Times New Roman"/>
          <w:b/>
          <w:bCs/>
          <w:sz w:val="24"/>
          <w:szCs w:val="24"/>
          <w:lang w:val="en-US"/>
        </w:rPr>
      </w:pPr>
      <w:r w:rsidRPr="00800DE6">
        <w:rPr>
          <w:rFonts w:ascii="Times New Roman" w:hAnsi="Times New Roman" w:cs="Times New Roman"/>
          <w:bCs/>
          <w:sz w:val="24"/>
          <w:szCs w:val="24"/>
          <w:lang w:val="en-US"/>
        </w:rPr>
        <w:t xml:space="preserve">We present in Table </w:t>
      </w:r>
      <w:r w:rsidR="00B3106B" w:rsidRPr="00800DE6">
        <w:rPr>
          <w:rFonts w:ascii="Times New Roman" w:hAnsi="Times New Roman" w:cs="Times New Roman"/>
          <w:bCs/>
          <w:sz w:val="24"/>
          <w:szCs w:val="24"/>
          <w:lang w:val="en-US"/>
        </w:rPr>
        <w:t>3</w:t>
      </w:r>
      <w:r w:rsidR="00996E40" w:rsidRPr="00800DE6">
        <w:rPr>
          <w:rFonts w:ascii="Times New Roman" w:hAnsi="Times New Roman" w:cs="Times New Roman"/>
          <w:bCs/>
          <w:sz w:val="24"/>
          <w:szCs w:val="24"/>
          <w:lang w:val="en-US"/>
        </w:rPr>
        <w:t xml:space="preserve"> </w:t>
      </w:r>
      <w:r w:rsidRPr="00800DE6">
        <w:rPr>
          <w:rFonts w:ascii="Times New Roman" w:hAnsi="Times New Roman" w:cs="Times New Roman"/>
          <w:bCs/>
          <w:sz w:val="24"/>
          <w:szCs w:val="24"/>
          <w:lang w:val="en-US"/>
        </w:rPr>
        <w:t>scale means, standard deviations, reliability coefficients, and correlations.</w:t>
      </w:r>
      <w:r w:rsidR="00D47354" w:rsidRPr="00800DE6">
        <w:rPr>
          <w:rFonts w:ascii="Times New Roman" w:hAnsi="Times New Roman" w:cs="Times New Roman"/>
          <w:bCs/>
          <w:sz w:val="24"/>
          <w:szCs w:val="24"/>
          <w:lang w:val="en-US"/>
        </w:rPr>
        <w:t xml:space="preserve"> </w:t>
      </w:r>
      <w:r w:rsidR="00E17830" w:rsidRPr="00800DE6">
        <w:rPr>
          <w:rFonts w:ascii="Times New Roman" w:hAnsi="Times New Roman" w:cs="Times New Roman"/>
          <w:bCs/>
          <w:sz w:val="24"/>
          <w:szCs w:val="24"/>
          <w:lang w:val="en-US"/>
        </w:rPr>
        <w:t xml:space="preserve">Our data had a </w:t>
      </w:r>
      <w:r w:rsidR="00A95BC9" w:rsidRPr="00800DE6">
        <w:rPr>
          <w:rFonts w:ascii="Times New Roman" w:hAnsi="Times New Roman" w:cs="Times New Roman"/>
          <w:bCs/>
          <w:sz w:val="24"/>
          <w:szCs w:val="24"/>
          <w:lang w:val="en-US"/>
        </w:rPr>
        <w:t>3</w:t>
      </w:r>
      <w:r w:rsidR="00E17830" w:rsidRPr="00800DE6">
        <w:rPr>
          <w:rFonts w:ascii="Times New Roman" w:hAnsi="Times New Roman" w:cs="Times New Roman"/>
          <w:bCs/>
          <w:sz w:val="24"/>
          <w:szCs w:val="24"/>
          <w:lang w:val="en-US"/>
        </w:rPr>
        <w:t xml:space="preserve">-level structure, with </w:t>
      </w:r>
      <w:r w:rsidR="00E961F6" w:rsidRPr="00800DE6">
        <w:rPr>
          <w:rFonts w:ascii="Times New Roman" w:hAnsi="Times New Roman" w:cs="Times New Roman"/>
          <w:bCs/>
          <w:sz w:val="24"/>
          <w:szCs w:val="24"/>
          <w:lang w:val="en-US"/>
        </w:rPr>
        <w:t>goal</w:t>
      </w:r>
      <w:r w:rsidR="00DF6ECF" w:rsidRPr="00800DE6">
        <w:rPr>
          <w:rFonts w:ascii="Times New Roman" w:hAnsi="Times New Roman" w:cs="Times New Roman"/>
          <w:bCs/>
          <w:sz w:val="24"/>
          <w:szCs w:val="24"/>
          <w:lang w:val="en-US"/>
        </w:rPr>
        <w:t xml:space="preserve"> pursuit</w:t>
      </w:r>
      <w:r w:rsidR="00E961F6" w:rsidRPr="00800DE6">
        <w:rPr>
          <w:rFonts w:ascii="Times New Roman" w:hAnsi="Times New Roman" w:cs="Times New Roman"/>
          <w:bCs/>
          <w:sz w:val="24"/>
          <w:szCs w:val="24"/>
          <w:lang w:val="en-US"/>
        </w:rPr>
        <w:t xml:space="preserve"> (level</w:t>
      </w:r>
      <w:r w:rsidR="00A95BC9" w:rsidRPr="00800DE6">
        <w:rPr>
          <w:rFonts w:ascii="Times New Roman" w:hAnsi="Times New Roman" w:cs="Times New Roman"/>
          <w:bCs/>
          <w:sz w:val="24"/>
          <w:szCs w:val="24"/>
          <w:lang w:val="en-US"/>
        </w:rPr>
        <w:t xml:space="preserve"> </w:t>
      </w:r>
      <w:r w:rsidR="00E961F6" w:rsidRPr="00800DE6">
        <w:rPr>
          <w:rFonts w:ascii="Times New Roman" w:hAnsi="Times New Roman" w:cs="Times New Roman"/>
          <w:bCs/>
          <w:sz w:val="24"/>
          <w:szCs w:val="24"/>
          <w:lang w:val="en-US"/>
        </w:rPr>
        <w:t>1 units)</w:t>
      </w:r>
      <w:r w:rsidR="00E17830" w:rsidRPr="00800DE6">
        <w:rPr>
          <w:rFonts w:ascii="Times New Roman" w:hAnsi="Times New Roman" w:cs="Times New Roman"/>
          <w:bCs/>
          <w:sz w:val="24"/>
          <w:szCs w:val="24"/>
          <w:lang w:val="en-US"/>
        </w:rPr>
        <w:t xml:space="preserve"> nested </w:t>
      </w:r>
      <w:r w:rsidR="00E961F6" w:rsidRPr="00800DE6">
        <w:rPr>
          <w:rFonts w:ascii="Times New Roman" w:hAnsi="Times New Roman" w:cs="Times New Roman"/>
          <w:bCs/>
          <w:sz w:val="24"/>
          <w:szCs w:val="24"/>
          <w:lang w:val="en-US"/>
        </w:rPr>
        <w:t>within days (level</w:t>
      </w:r>
      <w:r w:rsidR="00A95BC9" w:rsidRPr="00800DE6">
        <w:rPr>
          <w:rFonts w:ascii="Times New Roman" w:hAnsi="Times New Roman" w:cs="Times New Roman"/>
          <w:bCs/>
          <w:sz w:val="24"/>
          <w:szCs w:val="24"/>
          <w:lang w:val="en-US"/>
        </w:rPr>
        <w:t xml:space="preserve"> </w:t>
      </w:r>
      <w:r w:rsidR="00E961F6" w:rsidRPr="00800DE6">
        <w:rPr>
          <w:rFonts w:ascii="Times New Roman" w:hAnsi="Times New Roman" w:cs="Times New Roman"/>
          <w:bCs/>
          <w:sz w:val="24"/>
          <w:szCs w:val="24"/>
          <w:lang w:val="en-US"/>
        </w:rPr>
        <w:t>2 units)</w:t>
      </w:r>
      <w:r w:rsidR="00A95BC9" w:rsidRPr="00800DE6">
        <w:rPr>
          <w:rFonts w:ascii="Times New Roman" w:hAnsi="Times New Roman" w:cs="Times New Roman"/>
          <w:bCs/>
          <w:sz w:val="24"/>
          <w:szCs w:val="24"/>
          <w:lang w:val="en-US"/>
        </w:rPr>
        <w:t>,</w:t>
      </w:r>
      <w:r w:rsidR="00E961F6" w:rsidRPr="00800DE6">
        <w:rPr>
          <w:rFonts w:ascii="Times New Roman" w:hAnsi="Times New Roman" w:cs="Times New Roman"/>
          <w:bCs/>
          <w:sz w:val="24"/>
          <w:szCs w:val="24"/>
          <w:lang w:val="en-US"/>
        </w:rPr>
        <w:t xml:space="preserve"> and days nested within participants (level</w:t>
      </w:r>
      <w:r w:rsidR="00A95BC9" w:rsidRPr="00800DE6">
        <w:rPr>
          <w:rFonts w:ascii="Times New Roman" w:hAnsi="Times New Roman" w:cs="Times New Roman"/>
          <w:bCs/>
          <w:sz w:val="24"/>
          <w:szCs w:val="24"/>
          <w:lang w:val="en-US"/>
        </w:rPr>
        <w:t xml:space="preserve"> </w:t>
      </w:r>
      <w:r w:rsidR="00E961F6" w:rsidRPr="00800DE6">
        <w:rPr>
          <w:rFonts w:ascii="Times New Roman" w:hAnsi="Times New Roman" w:cs="Times New Roman"/>
          <w:bCs/>
          <w:sz w:val="24"/>
          <w:szCs w:val="24"/>
          <w:lang w:val="en-US"/>
        </w:rPr>
        <w:t>3 units)</w:t>
      </w:r>
      <w:r w:rsidR="00E16361" w:rsidRPr="00800DE6">
        <w:rPr>
          <w:rFonts w:ascii="Times New Roman" w:hAnsi="Times New Roman" w:cs="Times New Roman"/>
          <w:bCs/>
          <w:sz w:val="24"/>
          <w:szCs w:val="24"/>
          <w:lang w:val="en-US"/>
        </w:rPr>
        <w:t xml:space="preserve">. </w:t>
      </w:r>
      <w:r w:rsidR="00B118BB" w:rsidRPr="00800DE6">
        <w:rPr>
          <w:rFonts w:ascii="Times New Roman" w:hAnsi="Times New Roman" w:cs="Times New Roman"/>
          <w:bCs/>
          <w:sz w:val="24"/>
          <w:szCs w:val="24"/>
          <w:lang w:val="en-US"/>
        </w:rPr>
        <w:t>Communal organizational nostalgia</w:t>
      </w:r>
      <w:r w:rsidR="00E17830" w:rsidRPr="00800DE6">
        <w:rPr>
          <w:rFonts w:ascii="Times New Roman" w:hAnsi="Times New Roman" w:cs="Times New Roman"/>
          <w:bCs/>
          <w:sz w:val="24"/>
          <w:szCs w:val="24"/>
          <w:lang w:val="en-US"/>
        </w:rPr>
        <w:t xml:space="preserve"> </w:t>
      </w:r>
      <w:r w:rsidR="00E961F6" w:rsidRPr="00800DE6">
        <w:rPr>
          <w:rFonts w:ascii="Times New Roman" w:hAnsi="Times New Roman" w:cs="Times New Roman"/>
          <w:bCs/>
          <w:sz w:val="24"/>
          <w:szCs w:val="24"/>
          <w:lang w:val="en-US"/>
        </w:rPr>
        <w:t xml:space="preserve">was a </w:t>
      </w:r>
      <w:r w:rsidR="00C25EA0" w:rsidRPr="00800DE6">
        <w:rPr>
          <w:rFonts w:ascii="Times New Roman" w:hAnsi="Times New Roman" w:cs="Times New Roman"/>
          <w:bCs/>
          <w:sz w:val="24"/>
          <w:szCs w:val="24"/>
          <w:lang w:val="en-US"/>
        </w:rPr>
        <w:t>day</w:t>
      </w:r>
      <w:r w:rsidR="00A95BC9" w:rsidRPr="00800DE6">
        <w:rPr>
          <w:rFonts w:ascii="Times New Roman" w:hAnsi="Times New Roman" w:cs="Times New Roman"/>
          <w:bCs/>
          <w:sz w:val="24"/>
          <w:szCs w:val="24"/>
          <w:lang w:val="en-US"/>
        </w:rPr>
        <w:t>-level</w:t>
      </w:r>
      <w:r w:rsidR="00E961F6" w:rsidRPr="00800DE6">
        <w:rPr>
          <w:rFonts w:ascii="Times New Roman" w:hAnsi="Times New Roman" w:cs="Times New Roman"/>
          <w:bCs/>
          <w:sz w:val="24"/>
          <w:szCs w:val="24"/>
          <w:lang w:val="en-US"/>
        </w:rPr>
        <w:t xml:space="preserve"> </w:t>
      </w:r>
      <w:r w:rsidR="00A95BC9" w:rsidRPr="00800DE6">
        <w:rPr>
          <w:rFonts w:ascii="Times New Roman" w:hAnsi="Times New Roman" w:cs="Times New Roman"/>
          <w:bCs/>
          <w:sz w:val="24"/>
          <w:szCs w:val="24"/>
          <w:lang w:val="en-US"/>
        </w:rPr>
        <w:t xml:space="preserve">(i.e., level </w:t>
      </w:r>
      <w:r w:rsidR="00C25EA0" w:rsidRPr="00800DE6">
        <w:rPr>
          <w:rFonts w:ascii="Times New Roman" w:hAnsi="Times New Roman" w:cs="Times New Roman"/>
          <w:bCs/>
          <w:sz w:val="24"/>
          <w:szCs w:val="24"/>
          <w:lang w:val="en-US"/>
        </w:rPr>
        <w:t>2</w:t>
      </w:r>
      <w:r w:rsidR="00A95BC9" w:rsidRPr="00800DE6">
        <w:rPr>
          <w:rFonts w:ascii="Times New Roman" w:hAnsi="Times New Roman" w:cs="Times New Roman"/>
          <w:bCs/>
          <w:sz w:val="24"/>
          <w:szCs w:val="24"/>
          <w:lang w:val="en-US"/>
        </w:rPr>
        <w:t xml:space="preserve">) </w:t>
      </w:r>
      <w:r w:rsidR="00991F02" w:rsidRPr="00800DE6">
        <w:rPr>
          <w:rFonts w:ascii="Times New Roman" w:hAnsi="Times New Roman" w:cs="Times New Roman"/>
          <w:bCs/>
          <w:sz w:val="24"/>
          <w:szCs w:val="24"/>
          <w:lang w:val="en-US"/>
        </w:rPr>
        <w:t xml:space="preserve">predictor </w:t>
      </w:r>
      <w:r w:rsidR="00A37383" w:rsidRPr="00800DE6">
        <w:rPr>
          <w:rFonts w:ascii="Times New Roman" w:hAnsi="Times New Roman" w:cs="Times New Roman"/>
          <w:bCs/>
          <w:sz w:val="24"/>
          <w:szCs w:val="24"/>
          <w:lang w:val="en-US"/>
        </w:rPr>
        <w:t>(i.e., we measured it once each day)</w:t>
      </w:r>
      <w:r w:rsidR="00991F02" w:rsidRPr="00800DE6">
        <w:rPr>
          <w:rFonts w:ascii="Times New Roman" w:hAnsi="Times New Roman" w:cs="Times New Roman"/>
          <w:bCs/>
          <w:sz w:val="24"/>
          <w:szCs w:val="24"/>
          <w:lang w:val="en-US"/>
        </w:rPr>
        <w:t>.</w:t>
      </w:r>
      <w:r w:rsidR="00E961F6" w:rsidRPr="00800DE6">
        <w:rPr>
          <w:rFonts w:ascii="Times New Roman" w:hAnsi="Times New Roman" w:cs="Times New Roman"/>
          <w:bCs/>
          <w:sz w:val="24"/>
          <w:szCs w:val="24"/>
          <w:lang w:val="en-US"/>
        </w:rPr>
        <w:t xml:space="preserve"> </w:t>
      </w:r>
      <w:r w:rsidR="00991F02" w:rsidRPr="00800DE6">
        <w:rPr>
          <w:rFonts w:ascii="Times New Roman" w:hAnsi="Times New Roman" w:cs="Times New Roman"/>
          <w:bCs/>
          <w:sz w:val="24"/>
          <w:szCs w:val="24"/>
          <w:lang w:val="en-US"/>
        </w:rPr>
        <w:t>G</w:t>
      </w:r>
      <w:r w:rsidR="00E961F6" w:rsidRPr="00800DE6">
        <w:rPr>
          <w:rFonts w:ascii="Times New Roman" w:hAnsi="Times New Roman" w:cs="Times New Roman"/>
          <w:bCs/>
          <w:sz w:val="24"/>
          <w:szCs w:val="24"/>
          <w:lang w:val="en-US"/>
        </w:rPr>
        <w:t xml:space="preserve">oal source </w:t>
      </w:r>
      <w:r w:rsidR="00147647" w:rsidRPr="000E6EC5">
        <w:rPr>
          <w:rFonts w:ascii="Times New Roman" w:hAnsi="Times New Roman" w:cs="Times New Roman"/>
          <w:bCs/>
          <w:sz w:val="24"/>
          <w:szCs w:val="24"/>
          <w:lang w:val="en-US"/>
        </w:rPr>
        <w:t>and goal importance were</w:t>
      </w:r>
      <w:r w:rsidR="00E961F6" w:rsidRPr="00800DE6">
        <w:rPr>
          <w:rFonts w:ascii="Times New Roman" w:hAnsi="Times New Roman" w:cs="Times New Roman"/>
          <w:bCs/>
          <w:sz w:val="24"/>
          <w:szCs w:val="24"/>
          <w:lang w:val="en-US"/>
        </w:rPr>
        <w:t xml:space="preserve"> </w:t>
      </w:r>
      <w:r w:rsidR="00A95BC9" w:rsidRPr="00800DE6">
        <w:rPr>
          <w:rFonts w:ascii="Times New Roman" w:hAnsi="Times New Roman" w:cs="Times New Roman"/>
          <w:bCs/>
          <w:sz w:val="24"/>
          <w:szCs w:val="24"/>
          <w:lang w:val="en-US"/>
        </w:rPr>
        <w:t>goal-level</w:t>
      </w:r>
      <w:r w:rsidR="00E961F6" w:rsidRPr="00800DE6">
        <w:rPr>
          <w:rFonts w:ascii="Times New Roman" w:hAnsi="Times New Roman" w:cs="Times New Roman"/>
          <w:bCs/>
          <w:sz w:val="24"/>
          <w:szCs w:val="24"/>
          <w:lang w:val="en-US"/>
        </w:rPr>
        <w:t xml:space="preserve"> </w:t>
      </w:r>
      <w:r w:rsidR="00A95BC9" w:rsidRPr="00800DE6">
        <w:rPr>
          <w:rFonts w:ascii="Times New Roman" w:hAnsi="Times New Roman" w:cs="Times New Roman"/>
          <w:bCs/>
          <w:sz w:val="24"/>
          <w:szCs w:val="24"/>
          <w:lang w:val="en-US"/>
        </w:rPr>
        <w:t>(i.e., level 1)</w:t>
      </w:r>
      <w:r w:rsidR="00147647" w:rsidRPr="000E6EC5">
        <w:rPr>
          <w:rFonts w:ascii="Times New Roman" w:hAnsi="Times New Roman" w:cs="Times New Roman"/>
          <w:bCs/>
          <w:sz w:val="24"/>
          <w:szCs w:val="24"/>
          <w:lang w:val="en-US"/>
        </w:rPr>
        <w:t xml:space="preserve"> predictors</w:t>
      </w:r>
      <w:r w:rsidR="00B118BB" w:rsidRPr="00800DE6">
        <w:rPr>
          <w:rFonts w:ascii="Times New Roman" w:hAnsi="Times New Roman" w:cs="Times New Roman"/>
          <w:bCs/>
          <w:sz w:val="24"/>
          <w:szCs w:val="24"/>
          <w:lang w:val="en-US"/>
        </w:rPr>
        <w:t xml:space="preserve">. </w:t>
      </w:r>
    </w:p>
    <w:p w14:paraId="60AEEDB0" w14:textId="18616B5C" w:rsidR="00D13B03" w:rsidRPr="00800DE6" w:rsidRDefault="00667780"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800DE6">
        <w:rPr>
          <w:rFonts w:ascii="Times New Roman" w:hAnsi="Times New Roman" w:cs="Times New Roman"/>
          <w:bCs/>
          <w:sz w:val="24"/>
          <w:szCs w:val="24"/>
          <w:lang w:val="en-US"/>
        </w:rPr>
        <w:t>W</w:t>
      </w:r>
      <w:r w:rsidR="00B118BB" w:rsidRPr="00800DE6">
        <w:rPr>
          <w:rFonts w:ascii="Times New Roman" w:hAnsi="Times New Roman" w:cs="Times New Roman"/>
          <w:bCs/>
          <w:sz w:val="24"/>
          <w:szCs w:val="24"/>
          <w:lang w:val="en-US"/>
        </w:rPr>
        <w:t xml:space="preserve">e </w:t>
      </w:r>
      <w:r w:rsidRPr="00800DE6">
        <w:rPr>
          <w:rFonts w:ascii="Times New Roman" w:hAnsi="Times New Roman" w:cs="Times New Roman"/>
          <w:bCs/>
          <w:sz w:val="24"/>
          <w:szCs w:val="24"/>
          <w:lang w:val="en-US"/>
        </w:rPr>
        <w:t xml:space="preserve">fitted </w:t>
      </w:r>
      <w:r w:rsidR="00B118BB" w:rsidRPr="00800DE6">
        <w:rPr>
          <w:rFonts w:ascii="Times New Roman" w:hAnsi="Times New Roman" w:cs="Times New Roman"/>
          <w:bCs/>
          <w:sz w:val="24"/>
          <w:szCs w:val="24"/>
          <w:lang w:val="en-US"/>
        </w:rPr>
        <w:t xml:space="preserve">a </w:t>
      </w:r>
      <w:r w:rsidRPr="00800DE6">
        <w:rPr>
          <w:rFonts w:ascii="Times New Roman" w:hAnsi="Times New Roman" w:cs="Times New Roman"/>
          <w:bCs/>
          <w:sz w:val="24"/>
          <w:szCs w:val="24"/>
          <w:lang w:val="en-US"/>
        </w:rPr>
        <w:t xml:space="preserve">linear mixed </w:t>
      </w:r>
      <w:r w:rsidR="00B118BB" w:rsidRPr="00800DE6">
        <w:rPr>
          <w:rFonts w:ascii="Times New Roman" w:hAnsi="Times New Roman" w:cs="Times New Roman"/>
          <w:bCs/>
          <w:sz w:val="24"/>
          <w:szCs w:val="24"/>
          <w:lang w:val="en-US"/>
        </w:rPr>
        <w:t xml:space="preserve">model </w:t>
      </w:r>
      <w:r w:rsidRPr="00800DE6">
        <w:rPr>
          <w:rFonts w:ascii="Times New Roman" w:hAnsi="Times New Roman" w:cs="Times New Roman"/>
          <w:bCs/>
          <w:sz w:val="24"/>
          <w:szCs w:val="24"/>
          <w:lang w:val="en-US"/>
        </w:rPr>
        <w:t xml:space="preserve">using the R package lme4, </w:t>
      </w:r>
      <w:r w:rsidR="00B118BB" w:rsidRPr="00800DE6">
        <w:rPr>
          <w:rFonts w:ascii="Times New Roman" w:hAnsi="Times New Roman" w:cs="Times New Roman"/>
          <w:bCs/>
          <w:sz w:val="24"/>
          <w:szCs w:val="24"/>
          <w:lang w:val="en-US"/>
        </w:rPr>
        <w:t>with communal organizational nostalgia, goal source (</w:t>
      </w:r>
      <w:r w:rsidR="008F5A96" w:rsidRPr="00800DE6">
        <w:rPr>
          <w:rFonts w:ascii="Times New Roman" w:hAnsi="Times New Roman" w:cs="Times New Roman"/>
          <w:bCs/>
          <w:sz w:val="24"/>
          <w:szCs w:val="24"/>
          <w:lang w:val="en-US"/>
        </w:rPr>
        <w:t>-</w:t>
      </w:r>
      <w:r w:rsidR="00B118BB" w:rsidRPr="00800DE6">
        <w:rPr>
          <w:rFonts w:ascii="Times New Roman" w:hAnsi="Times New Roman" w:cs="Times New Roman"/>
          <w:bCs/>
          <w:sz w:val="24"/>
          <w:szCs w:val="24"/>
          <w:lang w:val="en-US"/>
        </w:rPr>
        <w:t xml:space="preserve">1 = </w:t>
      </w:r>
      <w:r w:rsidR="00B118BB" w:rsidRPr="00800DE6">
        <w:rPr>
          <w:rFonts w:ascii="Times New Roman" w:hAnsi="Times New Roman" w:cs="Times New Roman"/>
          <w:bCs/>
          <w:iCs/>
          <w:sz w:val="24"/>
          <w:szCs w:val="24"/>
          <w:lang w:val="en-US"/>
        </w:rPr>
        <w:t>organization</w:t>
      </w:r>
      <w:r w:rsidR="0084440B" w:rsidRPr="00800DE6">
        <w:rPr>
          <w:rFonts w:ascii="Times New Roman" w:hAnsi="Times New Roman" w:cs="Times New Roman"/>
          <w:bCs/>
          <w:iCs/>
          <w:sz w:val="24"/>
          <w:szCs w:val="24"/>
          <w:lang w:val="en-US"/>
        </w:rPr>
        <w:t>al</w:t>
      </w:r>
      <w:r w:rsidR="00B118BB" w:rsidRPr="00800DE6">
        <w:rPr>
          <w:rFonts w:ascii="Times New Roman" w:hAnsi="Times New Roman" w:cs="Times New Roman"/>
          <w:bCs/>
          <w:iCs/>
          <w:sz w:val="24"/>
          <w:szCs w:val="24"/>
          <w:lang w:val="en-US"/>
        </w:rPr>
        <w:t xml:space="preserve"> goal</w:t>
      </w:r>
      <w:r w:rsidR="008F5A96" w:rsidRPr="00800DE6">
        <w:rPr>
          <w:rFonts w:ascii="Times New Roman" w:hAnsi="Times New Roman" w:cs="Times New Roman"/>
          <w:bCs/>
          <w:iCs/>
          <w:sz w:val="24"/>
          <w:szCs w:val="24"/>
          <w:lang w:val="en-US"/>
        </w:rPr>
        <w:t>,</w:t>
      </w:r>
      <w:r w:rsidR="008F5A96" w:rsidRPr="00800DE6">
        <w:rPr>
          <w:rFonts w:ascii="Times New Roman" w:hAnsi="Times New Roman" w:cs="Times New Roman"/>
          <w:bCs/>
          <w:sz w:val="24"/>
          <w:szCs w:val="24"/>
          <w:lang w:val="en-US"/>
        </w:rPr>
        <w:t xml:space="preserve"> 1 = </w:t>
      </w:r>
      <w:r w:rsidR="008F5A96" w:rsidRPr="00800DE6">
        <w:rPr>
          <w:rFonts w:ascii="Times New Roman" w:hAnsi="Times New Roman" w:cs="Times New Roman"/>
          <w:bCs/>
          <w:iCs/>
          <w:sz w:val="24"/>
          <w:szCs w:val="24"/>
          <w:lang w:val="en-US"/>
        </w:rPr>
        <w:t>personal work goal</w:t>
      </w:r>
      <w:r w:rsidR="00B118BB" w:rsidRPr="00800DE6">
        <w:rPr>
          <w:rFonts w:ascii="Times New Roman" w:hAnsi="Times New Roman" w:cs="Times New Roman"/>
          <w:bCs/>
          <w:sz w:val="24"/>
          <w:szCs w:val="24"/>
          <w:lang w:val="en-US"/>
        </w:rPr>
        <w:t xml:space="preserve">), and goal importance (-1 = </w:t>
      </w:r>
      <w:r w:rsidR="00B118BB" w:rsidRPr="00800DE6">
        <w:rPr>
          <w:rFonts w:ascii="Times New Roman" w:hAnsi="Times New Roman" w:cs="Times New Roman"/>
          <w:bCs/>
          <w:iCs/>
          <w:sz w:val="24"/>
          <w:szCs w:val="24"/>
          <w:lang w:val="en-US"/>
        </w:rPr>
        <w:t>least important goal</w:t>
      </w:r>
      <w:r w:rsidR="00B118BB" w:rsidRPr="00800DE6">
        <w:rPr>
          <w:rFonts w:ascii="Times New Roman" w:hAnsi="Times New Roman" w:cs="Times New Roman"/>
          <w:bCs/>
          <w:sz w:val="24"/>
          <w:szCs w:val="24"/>
          <w:lang w:val="en-US"/>
        </w:rPr>
        <w:t xml:space="preserve">, 1 = </w:t>
      </w:r>
      <w:r w:rsidR="00B118BB" w:rsidRPr="00800DE6">
        <w:rPr>
          <w:rFonts w:ascii="Times New Roman" w:hAnsi="Times New Roman" w:cs="Times New Roman"/>
          <w:bCs/>
          <w:iCs/>
          <w:sz w:val="24"/>
          <w:szCs w:val="24"/>
          <w:lang w:val="en-US"/>
        </w:rPr>
        <w:t>most important goal</w:t>
      </w:r>
      <w:r w:rsidR="00B118BB" w:rsidRPr="00800DE6">
        <w:rPr>
          <w:rFonts w:ascii="Times New Roman" w:hAnsi="Times New Roman" w:cs="Times New Roman"/>
          <w:bCs/>
          <w:sz w:val="24"/>
          <w:szCs w:val="24"/>
          <w:lang w:val="en-US"/>
        </w:rPr>
        <w:t xml:space="preserve">) as predictors. Goal pursuit was the outcome variable. </w:t>
      </w:r>
      <w:r w:rsidR="00663A75" w:rsidRPr="00800DE6">
        <w:rPr>
          <w:rFonts w:ascii="Times New Roman" w:hAnsi="Times New Roman" w:cs="Times New Roman"/>
          <w:bCs/>
          <w:sz w:val="24"/>
          <w:szCs w:val="24"/>
          <w:lang w:val="en-US"/>
        </w:rPr>
        <w:t>W</w:t>
      </w:r>
      <w:r w:rsidR="00941611" w:rsidRPr="00800DE6">
        <w:rPr>
          <w:rFonts w:ascii="Times New Roman" w:hAnsi="Times New Roman" w:cs="Times New Roman"/>
          <w:bCs/>
          <w:sz w:val="24"/>
          <w:szCs w:val="24"/>
          <w:lang w:val="en-US"/>
        </w:rPr>
        <w:t xml:space="preserve">e included random intercepts for </w:t>
      </w:r>
      <w:r w:rsidR="00991F02" w:rsidRPr="00800DE6">
        <w:rPr>
          <w:rFonts w:ascii="Times New Roman" w:hAnsi="Times New Roman" w:cs="Times New Roman"/>
          <w:bCs/>
          <w:sz w:val="24"/>
          <w:szCs w:val="24"/>
          <w:lang w:val="en-US"/>
        </w:rPr>
        <w:t xml:space="preserve">days </w:t>
      </w:r>
      <w:r w:rsidR="00F13824" w:rsidRPr="00800DE6">
        <w:rPr>
          <w:rFonts w:ascii="Times New Roman" w:hAnsi="Times New Roman" w:cs="Times New Roman"/>
          <w:bCs/>
          <w:sz w:val="24"/>
          <w:szCs w:val="24"/>
          <w:lang w:val="en-US"/>
        </w:rPr>
        <w:t xml:space="preserve">and </w:t>
      </w:r>
      <w:r w:rsidR="00991F02" w:rsidRPr="00800DE6">
        <w:rPr>
          <w:rFonts w:ascii="Times New Roman" w:hAnsi="Times New Roman" w:cs="Times New Roman"/>
          <w:bCs/>
          <w:sz w:val="24"/>
          <w:szCs w:val="24"/>
          <w:lang w:val="en-US"/>
        </w:rPr>
        <w:t>participants</w:t>
      </w:r>
      <w:r w:rsidR="00F507E6" w:rsidRPr="00800DE6">
        <w:rPr>
          <w:rFonts w:ascii="Times New Roman" w:hAnsi="Times New Roman" w:cs="Times New Roman"/>
          <w:bCs/>
          <w:sz w:val="24"/>
          <w:szCs w:val="24"/>
          <w:lang w:val="en-US"/>
        </w:rPr>
        <w:t>.</w:t>
      </w:r>
      <w:r w:rsidR="0042038E" w:rsidRPr="00800DE6">
        <w:rPr>
          <w:rFonts w:ascii="Times New Roman" w:hAnsi="Times New Roman" w:cs="Times New Roman"/>
          <w:bCs/>
          <w:sz w:val="24"/>
          <w:szCs w:val="24"/>
          <w:lang w:val="en-US"/>
        </w:rPr>
        <w:t xml:space="preserve"> </w:t>
      </w:r>
      <w:r w:rsidR="00F13824" w:rsidRPr="00800DE6">
        <w:rPr>
          <w:rFonts w:ascii="Times New Roman" w:hAnsi="Times New Roman" w:cs="Times New Roman"/>
          <w:bCs/>
          <w:sz w:val="24"/>
          <w:szCs w:val="24"/>
          <w:lang w:val="en-US"/>
        </w:rPr>
        <w:t>W</w:t>
      </w:r>
      <w:r w:rsidR="0042038E" w:rsidRPr="00800DE6">
        <w:rPr>
          <w:rFonts w:ascii="Times New Roman" w:hAnsi="Times New Roman" w:cs="Times New Roman"/>
          <w:bCs/>
          <w:sz w:val="24"/>
          <w:szCs w:val="24"/>
          <w:lang w:val="en-US"/>
        </w:rPr>
        <w:t xml:space="preserve">e </w:t>
      </w:r>
      <w:r w:rsidR="00663A75" w:rsidRPr="00800DE6">
        <w:rPr>
          <w:rFonts w:ascii="Times New Roman" w:hAnsi="Times New Roman" w:cs="Times New Roman"/>
          <w:bCs/>
          <w:sz w:val="24"/>
          <w:szCs w:val="24"/>
          <w:lang w:val="en-US"/>
        </w:rPr>
        <w:t xml:space="preserve">also </w:t>
      </w:r>
      <w:r w:rsidR="0042038E" w:rsidRPr="00800DE6">
        <w:rPr>
          <w:rFonts w:ascii="Times New Roman" w:hAnsi="Times New Roman" w:cs="Times New Roman"/>
          <w:bCs/>
          <w:sz w:val="24"/>
          <w:szCs w:val="24"/>
          <w:lang w:val="en-US"/>
        </w:rPr>
        <w:t>included</w:t>
      </w:r>
      <w:r w:rsidR="00941611" w:rsidRPr="00800DE6">
        <w:rPr>
          <w:rFonts w:ascii="Times New Roman" w:hAnsi="Times New Roman" w:cs="Times New Roman"/>
          <w:bCs/>
          <w:sz w:val="24"/>
          <w:szCs w:val="24"/>
          <w:lang w:val="en-US"/>
        </w:rPr>
        <w:t xml:space="preserve"> </w:t>
      </w:r>
      <w:r w:rsidR="00147647" w:rsidRPr="000E6EC5">
        <w:rPr>
          <w:rFonts w:ascii="Times New Roman" w:hAnsi="Times New Roman" w:cs="Times New Roman"/>
          <w:bCs/>
          <w:sz w:val="24"/>
          <w:szCs w:val="24"/>
          <w:lang w:val="en-US"/>
        </w:rPr>
        <w:t xml:space="preserve">a </w:t>
      </w:r>
      <w:r w:rsidR="00941611" w:rsidRPr="00800DE6">
        <w:rPr>
          <w:rFonts w:ascii="Times New Roman" w:hAnsi="Times New Roman" w:cs="Times New Roman"/>
          <w:bCs/>
          <w:sz w:val="24"/>
          <w:szCs w:val="24"/>
          <w:lang w:val="en-US"/>
        </w:rPr>
        <w:t>random slope</w:t>
      </w:r>
      <w:r w:rsidR="00147647" w:rsidRPr="000E6EC5">
        <w:rPr>
          <w:rFonts w:ascii="Times New Roman" w:hAnsi="Times New Roman" w:cs="Times New Roman"/>
          <w:bCs/>
          <w:sz w:val="24"/>
          <w:szCs w:val="24"/>
          <w:lang w:val="en-US"/>
        </w:rPr>
        <w:t xml:space="preserve"> </w:t>
      </w:r>
      <w:r w:rsidR="00941611" w:rsidRPr="00800DE6">
        <w:rPr>
          <w:rFonts w:ascii="Times New Roman" w:hAnsi="Times New Roman" w:cs="Times New Roman"/>
          <w:bCs/>
          <w:sz w:val="24"/>
          <w:szCs w:val="24"/>
          <w:lang w:val="en-US"/>
        </w:rPr>
        <w:t xml:space="preserve">for </w:t>
      </w:r>
      <w:r w:rsidR="00464415" w:rsidRPr="00800DE6">
        <w:rPr>
          <w:rFonts w:ascii="Times New Roman" w:hAnsi="Times New Roman" w:cs="Times New Roman"/>
          <w:bCs/>
          <w:sz w:val="24"/>
          <w:szCs w:val="24"/>
          <w:lang w:val="en-US"/>
        </w:rPr>
        <w:t>communal organizational nostalgia</w:t>
      </w:r>
      <w:r w:rsidR="00147647" w:rsidRPr="00800DE6">
        <w:rPr>
          <w:rFonts w:ascii="Times New Roman" w:hAnsi="Times New Roman" w:cs="Times New Roman"/>
          <w:bCs/>
          <w:sz w:val="24"/>
          <w:szCs w:val="24"/>
          <w:lang w:val="en-US"/>
        </w:rPr>
        <w:t xml:space="preserve">. </w:t>
      </w:r>
      <w:r w:rsidR="00882BDF" w:rsidRPr="00800DE6">
        <w:rPr>
          <w:rFonts w:ascii="Times New Roman" w:hAnsi="Times New Roman" w:cs="Times New Roman"/>
          <w:bCs/>
          <w:sz w:val="24"/>
          <w:szCs w:val="24"/>
          <w:lang w:val="en-US"/>
        </w:rPr>
        <w:t xml:space="preserve">We </w:t>
      </w:r>
      <w:r w:rsidRPr="00800DE6">
        <w:rPr>
          <w:rFonts w:ascii="Times New Roman" w:hAnsi="Times New Roman" w:cs="Times New Roman"/>
          <w:bCs/>
          <w:sz w:val="24"/>
          <w:szCs w:val="24"/>
          <w:lang w:val="en-US"/>
        </w:rPr>
        <w:t xml:space="preserve">present </w:t>
      </w:r>
      <w:r w:rsidR="00A14B09" w:rsidRPr="00800DE6">
        <w:rPr>
          <w:rFonts w:ascii="Times New Roman" w:hAnsi="Times New Roman" w:cs="Times New Roman"/>
          <w:bCs/>
          <w:sz w:val="24"/>
          <w:szCs w:val="24"/>
          <w:lang w:val="en-US"/>
        </w:rPr>
        <w:t xml:space="preserve">the model description in </w:t>
      </w:r>
      <w:r w:rsidR="00CE2110" w:rsidRPr="00800DE6">
        <w:rPr>
          <w:rFonts w:ascii="Times New Roman" w:hAnsi="Times New Roman" w:cs="Times New Roman"/>
          <w:bCs/>
          <w:sz w:val="24"/>
          <w:szCs w:val="24"/>
          <w:lang w:val="en-US"/>
        </w:rPr>
        <w:t>O</w:t>
      </w:r>
      <w:r w:rsidR="00A14B09" w:rsidRPr="00800DE6">
        <w:rPr>
          <w:rFonts w:ascii="Times New Roman" w:hAnsi="Times New Roman" w:cs="Times New Roman"/>
          <w:bCs/>
          <w:sz w:val="24"/>
          <w:szCs w:val="24"/>
          <w:lang w:val="en-US"/>
        </w:rPr>
        <w:t xml:space="preserve">nline Appendix </w:t>
      </w:r>
      <w:r w:rsidR="00344877" w:rsidRPr="00800DE6">
        <w:rPr>
          <w:rFonts w:ascii="Times New Roman" w:hAnsi="Times New Roman" w:cs="Times New Roman"/>
          <w:bCs/>
          <w:sz w:val="24"/>
          <w:szCs w:val="24"/>
          <w:lang w:val="en-US"/>
        </w:rPr>
        <w:t>G</w:t>
      </w:r>
      <w:r w:rsidR="00A14B09" w:rsidRPr="00800DE6">
        <w:rPr>
          <w:rFonts w:ascii="Times New Roman" w:hAnsi="Times New Roman" w:cs="Times New Roman"/>
          <w:bCs/>
          <w:sz w:val="24"/>
          <w:szCs w:val="24"/>
          <w:lang w:val="en-US"/>
        </w:rPr>
        <w:t xml:space="preserve">. </w:t>
      </w:r>
      <w:r w:rsidR="00B118BB" w:rsidRPr="00800DE6">
        <w:rPr>
          <w:rFonts w:ascii="Times New Roman" w:hAnsi="Times New Roman" w:cs="Times New Roman"/>
          <w:bCs/>
          <w:sz w:val="24"/>
          <w:szCs w:val="24"/>
          <w:lang w:val="en-US"/>
        </w:rPr>
        <w:t xml:space="preserve">We centered communal organizational nostalgia within </w:t>
      </w:r>
      <w:r w:rsidR="006D3A30" w:rsidRPr="00800DE6">
        <w:rPr>
          <w:rFonts w:ascii="Times New Roman" w:hAnsi="Times New Roman" w:cs="Times New Roman"/>
          <w:bCs/>
          <w:sz w:val="24"/>
          <w:szCs w:val="24"/>
          <w:lang w:val="en-US"/>
        </w:rPr>
        <w:t xml:space="preserve">subjects </w:t>
      </w:r>
      <w:r w:rsidR="00B118BB" w:rsidRPr="00800DE6">
        <w:rPr>
          <w:rFonts w:ascii="Times New Roman" w:hAnsi="Times New Roman" w:cs="Times New Roman"/>
          <w:bCs/>
          <w:sz w:val="24"/>
          <w:szCs w:val="24"/>
          <w:lang w:val="en-US"/>
        </w:rPr>
        <w:t>(i.e., centering within context)</w:t>
      </w:r>
      <w:r w:rsidR="00CE2110" w:rsidRPr="00800DE6">
        <w:rPr>
          <w:rFonts w:ascii="Times New Roman" w:hAnsi="Times New Roman" w:cs="Times New Roman"/>
          <w:bCs/>
          <w:sz w:val="24"/>
          <w:szCs w:val="24"/>
          <w:lang w:val="en-US"/>
        </w:rPr>
        <w:t>,</w:t>
      </w:r>
      <w:r w:rsidR="00B118BB" w:rsidRPr="00800DE6">
        <w:rPr>
          <w:rFonts w:ascii="Times New Roman" w:hAnsi="Times New Roman" w:cs="Times New Roman"/>
          <w:bCs/>
          <w:sz w:val="24"/>
          <w:szCs w:val="24"/>
          <w:lang w:val="en-US"/>
        </w:rPr>
        <w:t xml:space="preserve"> and fitted a model that included the three-way interaction and all lower-order effects. We present results in Table </w:t>
      </w:r>
      <w:r w:rsidR="003E2F46" w:rsidRPr="00800DE6">
        <w:rPr>
          <w:rFonts w:ascii="Times New Roman" w:hAnsi="Times New Roman" w:cs="Times New Roman"/>
          <w:bCs/>
          <w:sz w:val="24"/>
          <w:szCs w:val="24"/>
          <w:lang w:val="en-US"/>
        </w:rPr>
        <w:t>4</w:t>
      </w:r>
      <w:r w:rsidR="00B118BB" w:rsidRPr="00800DE6">
        <w:rPr>
          <w:rFonts w:ascii="Times New Roman" w:hAnsi="Times New Roman" w:cs="Times New Roman"/>
          <w:bCs/>
          <w:sz w:val="24"/>
          <w:szCs w:val="24"/>
          <w:lang w:val="en-US"/>
        </w:rPr>
        <w:t xml:space="preserve">. Of greatest relevance, the Communal Organizational Nostalgia × Goal Source × Goal Importance interaction was significant. We depict the interaction in Figure </w:t>
      </w:r>
      <w:r w:rsidR="003E2F46" w:rsidRPr="00800DE6">
        <w:rPr>
          <w:rFonts w:ascii="Times New Roman" w:hAnsi="Times New Roman" w:cs="Times New Roman"/>
          <w:bCs/>
          <w:sz w:val="24"/>
          <w:szCs w:val="24"/>
          <w:lang w:val="en-US"/>
        </w:rPr>
        <w:t>2</w:t>
      </w:r>
      <w:r w:rsidR="00B118BB" w:rsidRPr="00800DE6">
        <w:rPr>
          <w:rFonts w:ascii="Times New Roman" w:hAnsi="Times New Roman" w:cs="Times New Roman"/>
          <w:bCs/>
          <w:sz w:val="24"/>
          <w:szCs w:val="24"/>
          <w:lang w:val="en-US"/>
        </w:rPr>
        <w:t>.</w:t>
      </w:r>
      <w:r w:rsidR="00C55F9B" w:rsidRPr="00800DE6">
        <w:rPr>
          <w:rFonts w:ascii="Times New Roman" w:hAnsi="Times New Roman" w:cs="Times New Roman"/>
          <w:bCs/>
          <w:sz w:val="24"/>
          <w:szCs w:val="24"/>
          <w:lang w:val="en-US"/>
        </w:rPr>
        <w:t xml:space="preserve"> We again probed this interaction by testing </w:t>
      </w:r>
      <w:r w:rsidR="00C55F9B" w:rsidRPr="00800DE6">
        <w:rPr>
          <w:rFonts w:ascii="Times New Roman" w:hAnsi="Times New Roman" w:cs="Times New Roman"/>
          <w:sz w:val="24"/>
          <w:szCs w:val="24"/>
          <w:lang w:val="en-US"/>
        </w:rPr>
        <w:t>the Communal Organizational Nostalgia × Goal Importance interaction separately for personal and organizational work goals.</w:t>
      </w:r>
    </w:p>
    <w:p w14:paraId="7A6611D2" w14:textId="50AC07B7" w:rsidR="00430BA7" w:rsidRPr="00800DE6" w:rsidRDefault="003717E7"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800DE6">
        <w:rPr>
          <w:rFonts w:ascii="Times New Roman" w:hAnsi="Times New Roman" w:cs="Times New Roman"/>
          <w:bCs/>
          <w:sz w:val="24"/>
          <w:szCs w:val="24"/>
          <w:lang w:val="en-US"/>
        </w:rPr>
        <w:t>For</w:t>
      </w:r>
      <w:r w:rsidRPr="00800DE6">
        <w:rPr>
          <w:rFonts w:ascii="Times New Roman" w:hAnsi="Times New Roman" w:cs="Times New Roman"/>
          <w:bCs/>
          <w:i/>
          <w:iCs/>
          <w:sz w:val="24"/>
          <w:szCs w:val="24"/>
          <w:lang w:val="en-US"/>
        </w:rPr>
        <w:t xml:space="preserve"> </w:t>
      </w:r>
      <w:r w:rsidR="008764A4" w:rsidRPr="00800DE6">
        <w:rPr>
          <w:rFonts w:ascii="Times New Roman" w:hAnsi="Times New Roman" w:cs="Times New Roman"/>
          <w:bCs/>
          <w:i/>
          <w:iCs/>
          <w:sz w:val="24"/>
          <w:szCs w:val="24"/>
          <w:lang w:val="en-US"/>
        </w:rPr>
        <w:t>personal</w:t>
      </w:r>
      <w:r w:rsidRPr="00800DE6">
        <w:rPr>
          <w:rFonts w:ascii="Times New Roman" w:hAnsi="Times New Roman" w:cs="Times New Roman"/>
          <w:bCs/>
          <w:i/>
          <w:iCs/>
          <w:sz w:val="24"/>
          <w:szCs w:val="24"/>
          <w:lang w:val="en-US"/>
        </w:rPr>
        <w:t xml:space="preserve"> </w:t>
      </w:r>
      <w:r w:rsidR="00574027" w:rsidRPr="00800DE6">
        <w:rPr>
          <w:rFonts w:ascii="Times New Roman" w:hAnsi="Times New Roman" w:cs="Times New Roman"/>
          <w:bCs/>
          <w:i/>
          <w:iCs/>
          <w:sz w:val="24"/>
          <w:szCs w:val="24"/>
          <w:lang w:val="en-US"/>
        </w:rPr>
        <w:t xml:space="preserve">work </w:t>
      </w:r>
      <w:r w:rsidRPr="00800DE6">
        <w:rPr>
          <w:rFonts w:ascii="Times New Roman" w:hAnsi="Times New Roman" w:cs="Times New Roman"/>
          <w:bCs/>
          <w:i/>
          <w:iCs/>
          <w:sz w:val="24"/>
          <w:szCs w:val="24"/>
          <w:lang w:val="en-US"/>
        </w:rPr>
        <w:t>goals</w:t>
      </w:r>
      <w:r w:rsidRPr="00800DE6">
        <w:rPr>
          <w:rFonts w:ascii="Times New Roman" w:hAnsi="Times New Roman" w:cs="Times New Roman"/>
          <w:bCs/>
          <w:sz w:val="24"/>
          <w:szCs w:val="24"/>
          <w:lang w:val="en-US"/>
        </w:rPr>
        <w:t xml:space="preserve">, the Communal </w:t>
      </w:r>
      <w:r w:rsidR="00B804E3" w:rsidRPr="00800DE6">
        <w:rPr>
          <w:rFonts w:ascii="Times New Roman" w:hAnsi="Times New Roman" w:cs="Times New Roman"/>
          <w:bCs/>
          <w:sz w:val="24"/>
          <w:szCs w:val="24"/>
          <w:lang w:val="en-US"/>
        </w:rPr>
        <w:t xml:space="preserve">Organizational </w:t>
      </w:r>
      <w:r w:rsidRPr="00800DE6">
        <w:rPr>
          <w:rFonts w:ascii="Times New Roman" w:hAnsi="Times New Roman" w:cs="Times New Roman"/>
          <w:bCs/>
          <w:sz w:val="24"/>
          <w:szCs w:val="24"/>
          <w:lang w:val="en-US"/>
        </w:rPr>
        <w:t xml:space="preserve">Nostalgia × Goal Importance interaction was </w:t>
      </w:r>
      <w:r w:rsidR="002C7780" w:rsidRPr="00800DE6">
        <w:rPr>
          <w:rFonts w:ascii="Times New Roman" w:hAnsi="Times New Roman" w:cs="Times New Roman"/>
          <w:bCs/>
          <w:sz w:val="24"/>
          <w:szCs w:val="24"/>
          <w:lang w:val="en-US"/>
        </w:rPr>
        <w:t>significant</w:t>
      </w:r>
      <w:r w:rsidRPr="00800DE6">
        <w:rPr>
          <w:rFonts w:ascii="Times New Roman" w:hAnsi="Times New Roman" w:cs="Times New Roman"/>
          <w:bCs/>
          <w:sz w:val="24"/>
          <w:szCs w:val="24"/>
          <w:lang w:val="en-US"/>
        </w:rPr>
        <w:t xml:space="preserve">, </w:t>
      </w:r>
      <w:r w:rsidRPr="00800DE6">
        <w:rPr>
          <w:rFonts w:ascii="Times New Roman" w:hAnsi="Times New Roman" w:cs="Times New Roman"/>
          <w:bCs/>
          <w:i/>
          <w:iCs/>
          <w:sz w:val="24"/>
          <w:szCs w:val="24"/>
          <w:lang w:val="en-US"/>
        </w:rPr>
        <w:t>b</w:t>
      </w:r>
      <w:r w:rsidRPr="00800DE6">
        <w:rPr>
          <w:rFonts w:ascii="Times New Roman" w:hAnsi="Times New Roman" w:cs="Times New Roman"/>
          <w:bCs/>
          <w:sz w:val="24"/>
          <w:szCs w:val="24"/>
          <w:lang w:val="en-US"/>
        </w:rPr>
        <w:t xml:space="preserve"> = 0.0</w:t>
      </w:r>
      <w:r w:rsidR="002C7780" w:rsidRPr="00800DE6">
        <w:rPr>
          <w:rFonts w:ascii="Times New Roman" w:hAnsi="Times New Roman" w:cs="Times New Roman"/>
          <w:bCs/>
          <w:sz w:val="24"/>
          <w:szCs w:val="24"/>
          <w:lang w:val="en-US"/>
        </w:rPr>
        <w:t>8</w:t>
      </w:r>
      <w:r w:rsidRPr="00800DE6">
        <w:rPr>
          <w:rFonts w:ascii="Times New Roman" w:hAnsi="Times New Roman" w:cs="Times New Roman"/>
          <w:bCs/>
          <w:sz w:val="24"/>
          <w:szCs w:val="24"/>
          <w:lang w:val="en-US"/>
        </w:rPr>
        <w:t xml:space="preserve">, 95% CI = </w:t>
      </w:r>
      <w:r w:rsidR="00A0581D" w:rsidRPr="00800DE6">
        <w:rPr>
          <w:rFonts w:ascii="Times New Roman" w:hAnsi="Times New Roman" w:cs="Times New Roman"/>
          <w:bCs/>
          <w:sz w:val="24"/>
          <w:szCs w:val="24"/>
          <w:lang w:val="en-US"/>
        </w:rPr>
        <w:t>[0.0</w:t>
      </w:r>
      <w:r w:rsidR="002C7780" w:rsidRPr="00800DE6">
        <w:rPr>
          <w:rFonts w:ascii="Times New Roman" w:hAnsi="Times New Roman" w:cs="Times New Roman"/>
          <w:bCs/>
          <w:sz w:val="24"/>
          <w:szCs w:val="24"/>
          <w:lang w:val="en-US"/>
        </w:rPr>
        <w:t>0</w:t>
      </w:r>
      <w:r w:rsidR="00A0581D" w:rsidRPr="00800DE6">
        <w:rPr>
          <w:rFonts w:ascii="Times New Roman" w:hAnsi="Times New Roman" w:cs="Times New Roman"/>
          <w:bCs/>
          <w:sz w:val="24"/>
          <w:szCs w:val="24"/>
          <w:lang w:val="en-US"/>
        </w:rPr>
        <w:t>, 0.1</w:t>
      </w:r>
      <w:r w:rsidR="002C7780" w:rsidRPr="00800DE6">
        <w:rPr>
          <w:rFonts w:ascii="Times New Roman" w:hAnsi="Times New Roman" w:cs="Times New Roman"/>
          <w:bCs/>
          <w:sz w:val="24"/>
          <w:szCs w:val="24"/>
          <w:lang w:val="en-US"/>
        </w:rPr>
        <w:t>6</w:t>
      </w:r>
      <w:r w:rsidR="00A0581D" w:rsidRPr="00800DE6">
        <w:rPr>
          <w:rFonts w:ascii="Times New Roman" w:hAnsi="Times New Roman" w:cs="Times New Roman"/>
          <w:bCs/>
          <w:sz w:val="24"/>
          <w:szCs w:val="24"/>
          <w:lang w:val="en-US"/>
        </w:rPr>
        <w:t>]</w:t>
      </w:r>
      <w:r w:rsidRPr="00800DE6">
        <w:rPr>
          <w:rFonts w:ascii="Times New Roman" w:hAnsi="Times New Roman" w:cs="Times New Roman"/>
          <w:bCs/>
          <w:sz w:val="24"/>
          <w:szCs w:val="24"/>
          <w:lang w:val="en-US"/>
        </w:rPr>
        <w:t xml:space="preserve">, </w:t>
      </w:r>
      <w:r w:rsidR="002C7780" w:rsidRPr="00800DE6">
        <w:rPr>
          <w:rFonts w:ascii="Times New Roman" w:hAnsi="Times New Roman" w:cs="Times New Roman"/>
          <w:bCs/>
          <w:sz w:val="24"/>
          <w:szCs w:val="24"/>
          <w:lang w:val="en-US"/>
        </w:rPr>
        <w:t>Z</w:t>
      </w:r>
      <w:r w:rsidRPr="00800DE6">
        <w:rPr>
          <w:rFonts w:ascii="Times New Roman" w:hAnsi="Times New Roman" w:cs="Times New Roman"/>
          <w:bCs/>
          <w:i/>
          <w:iCs/>
          <w:sz w:val="24"/>
          <w:szCs w:val="24"/>
          <w:lang w:val="en-US"/>
        </w:rPr>
        <w:t xml:space="preserve"> = </w:t>
      </w:r>
      <w:r w:rsidR="002C7780" w:rsidRPr="00800DE6">
        <w:rPr>
          <w:rFonts w:ascii="Times New Roman" w:hAnsi="Times New Roman" w:cs="Times New Roman"/>
          <w:bCs/>
          <w:sz w:val="24"/>
          <w:szCs w:val="24"/>
          <w:lang w:val="en-US"/>
        </w:rPr>
        <w:t>2</w:t>
      </w:r>
      <w:r w:rsidRPr="00800DE6">
        <w:rPr>
          <w:rFonts w:ascii="Times New Roman" w:hAnsi="Times New Roman" w:cs="Times New Roman"/>
          <w:bCs/>
          <w:sz w:val="24"/>
          <w:szCs w:val="24"/>
          <w:lang w:val="en-US"/>
        </w:rPr>
        <w:t>.</w:t>
      </w:r>
      <w:r w:rsidR="002C7780" w:rsidRPr="00800DE6">
        <w:rPr>
          <w:rFonts w:ascii="Times New Roman" w:hAnsi="Times New Roman" w:cs="Times New Roman"/>
          <w:bCs/>
          <w:sz w:val="24"/>
          <w:szCs w:val="24"/>
          <w:lang w:val="en-US"/>
        </w:rPr>
        <w:t>00</w:t>
      </w:r>
      <w:r w:rsidRPr="00800DE6">
        <w:rPr>
          <w:rFonts w:ascii="Times New Roman" w:hAnsi="Times New Roman" w:cs="Times New Roman"/>
          <w:bCs/>
          <w:sz w:val="24"/>
          <w:szCs w:val="24"/>
          <w:lang w:val="en-US"/>
        </w:rPr>
        <w:t xml:space="preserve">, </w:t>
      </w:r>
      <w:r w:rsidRPr="00800DE6">
        <w:rPr>
          <w:rFonts w:ascii="Times New Roman" w:hAnsi="Times New Roman" w:cs="Times New Roman"/>
          <w:bCs/>
          <w:i/>
          <w:iCs/>
          <w:sz w:val="24"/>
          <w:szCs w:val="24"/>
          <w:lang w:val="en-US"/>
        </w:rPr>
        <w:t xml:space="preserve">p </w:t>
      </w:r>
      <w:r w:rsidRPr="00800DE6">
        <w:rPr>
          <w:rFonts w:ascii="Times New Roman" w:hAnsi="Times New Roman" w:cs="Times New Roman"/>
          <w:bCs/>
          <w:sz w:val="24"/>
          <w:szCs w:val="24"/>
          <w:lang w:val="en-US"/>
        </w:rPr>
        <w:t>= .0</w:t>
      </w:r>
      <w:r w:rsidR="00F517F1" w:rsidRPr="00800DE6">
        <w:rPr>
          <w:rFonts w:ascii="Times New Roman" w:hAnsi="Times New Roman" w:cs="Times New Roman"/>
          <w:bCs/>
          <w:sz w:val="24"/>
          <w:szCs w:val="24"/>
          <w:lang w:val="en-US"/>
        </w:rPr>
        <w:t>4</w:t>
      </w:r>
      <w:r w:rsidR="009A2FDE" w:rsidRPr="00800DE6">
        <w:rPr>
          <w:rFonts w:ascii="Times New Roman" w:hAnsi="Times New Roman" w:cs="Times New Roman"/>
          <w:bCs/>
          <w:sz w:val="24"/>
          <w:szCs w:val="24"/>
          <w:lang w:val="en-US"/>
        </w:rPr>
        <w:t>6</w:t>
      </w:r>
      <w:r w:rsidRPr="00800DE6">
        <w:rPr>
          <w:rFonts w:ascii="Times New Roman" w:hAnsi="Times New Roman" w:cs="Times New Roman"/>
          <w:bCs/>
          <w:sz w:val="24"/>
          <w:szCs w:val="24"/>
          <w:lang w:val="en-US"/>
        </w:rPr>
        <w:t xml:space="preserve">. </w:t>
      </w:r>
      <w:r w:rsidR="00D47354" w:rsidRPr="00800DE6">
        <w:rPr>
          <w:rFonts w:ascii="Times New Roman" w:hAnsi="Times New Roman" w:cs="Times New Roman"/>
          <w:bCs/>
          <w:sz w:val="24"/>
          <w:szCs w:val="24"/>
          <w:lang w:val="en-US"/>
        </w:rPr>
        <w:t xml:space="preserve">Simple slope analyses revealed that, </w:t>
      </w:r>
      <w:r w:rsidR="00EE604C" w:rsidRPr="00800DE6">
        <w:rPr>
          <w:rFonts w:ascii="Times New Roman" w:hAnsi="Times New Roman" w:cs="Times New Roman"/>
          <w:bCs/>
          <w:sz w:val="24"/>
          <w:szCs w:val="24"/>
          <w:lang w:val="en-US"/>
        </w:rPr>
        <w:t xml:space="preserve">on days </w:t>
      </w:r>
      <w:r w:rsidR="00B804E3" w:rsidRPr="00800DE6">
        <w:rPr>
          <w:rFonts w:ascii="Times New Roman" w:hAnsi="Times New Roman" w:cs="Times New Roman"/>
          <w:bCs/>
          <w:sz w:val="24"/>
          <w:szCs w:val="24"/>
          <w:lang w:val="en-US"/>
        </w:rPr>
        <w:t xml:space="preserve">when </w:t>
      </w:r>
      <w:r w:rsidR="00EE604C" w:rsidRPr="00800DE6">
        <w:rPr>
          <w:rFonts w:ascii="Times New Roman" w:hAnsi="Times New Roman" w:cs="Times New Roman"/>
          <w:bCs/>
          <w:sz w:val="24"/>
          <w:szCs w:val="24"/>
          <w:lang w:val="en-US"/>
        </w:rPr>
        <w:t xml:space="preserve">participants </w:t>
      </w:r>
      <w:r w:rsidR="00D47354" w:rsidRPr="00800DE6">
        <w:rPr>
          <w:rFonts w:ascii="Times New Roman" w:hAnsi="Times New Roman" w:cs="Times New Roman"/>
          <w:bCs/>
          <w:sz w:val="24"/>
          <w:szCs w:val="24"/>
          <w:lang w:val="en-US"/>
        </w:rPr>
        <w:t xml:space="preserve">experienced higher-than-usual </w:t>
      </w:r>
      <w:r w:rsidR="00EE604C" w:rsidRPr="00800DE6">
        <w:rPr>
          <w:rFonts w:ascii="Times New Roman" w:hAnsi="Times New Roman" w:cs="Times New Roman"/>
          <w:bCs/>
          <w:sz w:val="24"/>
          <w:szCs w:val="24"/>
          <w:lang w:val="en-US"/>
        </w:rPr>
        <w:t>communal organizational nostalgia</w:t>
      </w:r>
      <w:r w:rsidR="003745BC" w:rsidRPr="00800DE6">
        <w:rPr>
          <w:rFonts w:ascii="Times New Roman" w:hAnsi="Times New Roman" w:cs="Times New Roman"/>
          <w:bCs/>
          <w:sz w:val="24"/>
          <w:szCs w:val="24"/>
          <w:lang w:val="en-US"/>
        </w:rPr>
        <w:t xml:space="preserve"> (+1 </w:t>
      </w:r>
      <w:r w:rsidR="003745BC" w:rsidRPr="00800DE6">
        <w:rPr>
          <w:rFonts w:ascii="Times New Roman" w:hAnsi="Times New Roman" w:cs="Times New Roman"/>
          <w:bCs/>
          <w:i/>
          <w:iCs/>
          <w:sz w:val="24"/>
          <w:szCs w:val="24"/>
          <w:lang w:val="en-US"/>
        </w:rPr>
        <w:t>SD</w:t>
      </w:r>
      <w:r w:rsidR="003745BC" w:rsidRPr="00800DE6">
        <w:rPr>
          <w:rFonts w:ascii="Times New Roman" w:hAnsi="Times New Roman" w:cs="Times New Roman"/>
          <w:bCs/>
          <w:sz w:val="24"/>
          <w:szCs w:val="24"/>
          <w:lang w:val="en-US"/>
        </w:rPr>
        <w:t xml:space="preserve">), </w:t>
      </w:r>
      <w:r w:rsidR="00800DE6">
        <w:rPr>
          <w:rFonts w:ascii="Times New Roman" w:hAnsi="Times New Roman" w:cs="Times New Roman"/>
          <w:bCs/>
          <w:sz w:val="24"/>
          <w:szCs w:val="24"/>
          <w:lang w:val="en-US"/>
        </w:rPr>
        <w:t xml:space="preserve">they </w:t>
      </w:r>
      <w:r w:rsidR="00800DE6" w:rsidRPr="00B1682B">
        <w:rPr>
          <w:rFonts w:ascii="Times New Roman" w:hAnsi="Times New Roman" w:cs="Times New Roman"/>
          <w:bCs/>
          <w:sz w:val="24"/>
          <w:szCs w:val="24"/>
          <w:lang w:val="en-US"/>
        </w:rPr>
        <w:t>prioritized important over less important personal work goals</w:t>
      </w:r>
      <w:r w:rsidR="00D905CB" w:rsidRPr="00800DE6">
        <w:rPr>
          <w:rFonts w:ascii="Times New Roman" w:hAnsi="Times New Roman" w:cs="Times New Roman"/>
          <w:bCs/>
          <w:sz w:val="24"/>
          <w:szCs w:val="24"/>
          <w:lang w:val="en-US"/>
        </w:rPr>
        <w:t xml:space="preserve">, </w:t>
      </w:r>
      <w:r w:rsidR="00D905CB" w:rsidRPr="00800DE6">
        <w:rPr>
          <w:rFonts w:ascii="Times New Roman" w:hAnsi="Times New Roman" w:cs="Times New Roman"/>
          <w:bCs/>
          <w:i/>
          <w:iCs/>
          <w:sz w:val="24"/>
          <w:szCs w:val="24"/>
          <w:lang w:val="en-US"/>
        </w:rPr>
        <w:t>b</w:t>
      </w:r>
      <w:r w:rsidR="00D905CB" w:rsidRPr="00800DE6">
        <w:rPr>
          <w:rFonts w:ascii="Times New Roman" w:hAnsi="Times New Roman" w:cs="Times New Roman"/>
          <w:bCs/>
          <w:sz w:val="24"/>
          <w:szCs w:val="24"/>
          <w:lang w:val="en-US"/>
        </w:rPr>
        <w:t xml:space="preserve"> = 0.1</w:t>
      </w:r>
      <w:r w:rsidR="00A1196C" w:rsidRPr="00800DE6">
        <w:rPr>
          <w:rFonts w:ascii="Times New Roman" w:hAnsi="Times New Roman" w:cs="Times New Roman"/>
          <w:bCs/>
          <w:sz w:val="24"/>
          <w:szCs w:val="24"/>
          <w:lang w:val="en-US"/>
        </w:rPr>
        <w:t>3</w:t>
      </w:r>
      <w:r w:rsidR="00D905CB" w:rsidRPr="00800DE6">
        <w:rPr>
          <w:rFonts w:ascii="Times New Roman" w:hAnsi="Times New Roman" w:cs="Times New Roman"/>
          <w:bCs/>
          <w:sz w:val="24"/>
          <w:szCs w:val="24"/>
          <w:lang w:val="en-US"/>
        </w:rPr>
        <w:t>, 95% CI = [0.0</w:t>
      </w:r>
      <w:r w:rsidR="009B7E68" w:rsidRPr="00800DE6">
        <w:rPr>
          <w:rFonts w:ascii="Times New Roman" w:hAnsi="Times New Roman" w:cs="Times New Roman"/>
          <w:bCs/>
          <w:sz w:val="24"/>
          <w:szCs w:val="24"/>
          <w:lang w:val="en-US"/>
        </w:rPr>
        <w:t>0</w:t>
      </w:r>
      <w:r w:rsidR="00D905CB" w:rsidRPr="00800DE6">
        <w:rPr>
          <w:rFonts w:ascii="Times New Roman" w:hAnsi="Times New Roman" w:cs="Times New Roman"/>
          <w:bCs/>
          <w:sz w:val="24"/>
          <w:szCs w:val="24"/>
          <w:lang w:val="en-US"/>
        </w:rPr>
        <w:t>, 0.</w:t>
      </w:r>
      <w:r w:rsidR="009B7E68" w:rsidRPr="00800DE6">
        <w:rPr>
          <w:rFonts w:ascii="Times New Roman" w:hAnsi="Times New Roman" w:cs="Times New Roman"/>
          <w:bCs/>
          <w:sz w:val="24"/>
          <w:szCs w:val="24"/>
          <w:lang w:val="en-US"/>
        </w:rPr>
        <w:t>2</w:t>
      </w:r>
      <w:r w:rsidR="00A1196C" w:rsidRPr="00800DE6">
        <w:rPr>
          <w:rFonts w:ascii="Times New Roman" w:hAnsi="Times New Roman" w:cs="Times New Roman"/>
          <w:bCs/>
          <w:sz w:val="24"/>
          <w:szCs w:val="24"/>
          <w:lang w:val="en-US"/>
        </w:rPr>
        <w:t>5</w:t>
      </w:r>
      <w:r w:rsidR="00D905CB" w:rsidRPr="00800DE6">
        <w:rPr>
          <w:rFonts w:ascii="Times New Roman" w:hAnsi="Times New Roman" w:cs="Times New Roman"/>
          <w:bCs/>
          <w:sz w:val="24"/>
          <w:szCs w:val="24"/>
          <w:lang w:val="en-US"/>
        </w:rPr>
        <w:t xml:space="preserve">], </w:t>
      </w:r>
      <w:r w:rsidR="00A1196C" w:rsidRPr="00800DE6">
        <w:rPr>
          <w:rFonts w:ascii="Times New Roman" w:hAnsi="Times New Roman" w:cs="Times New Roman"/>
          <w:bCs/>
          <w:sz w:val="24"/>
          <w:szCs w:val="24"/>
          <w:lang w:val="en-US"/>
        </w:rPr>
        <w:t>Z</w:t>
      </w:r>
      <w:r w:rsidR="00D905CB" w:rsidRPr="00800DE6">
        <w:rPr>
          <w:rFonts w:ascii="Times New Roman" w:hAnsi="Times New Roman" w:cs="Times New Roman"/>
          <w:bCs/>
          <w:sz w:val="24"/>
          <w:szCs w:val="24"/>
          <w:lang w:val="en-US"/>
        </w:rPr>
        <w:t xml:space="preserve"> = </w:t>
      </w:r>
      <w:r w:rsidR="00C643BD" w:rsidRPr="00800DE6">
        <w:rPr>
          <w:rFonts w:ascii="Times New Roman" w:hAnsi="Times New Roman" w:cs="Times New Roman"/>
          <w:bCs/>
          <w:sz w:val="24"/>
          <w:szCs w:val="24"/>
          <w:lang w:val="en-US"/>
        </w:rPr>
        <w:t>2</w:t>
      </w:r>
      <w:r w:rsidR="00D905CB" w:rsidRPr="00800DE6">
        <w:rPr>
          <w:rFonts w:ascii="Times New Roman" w:hAnsi="Times New Roman" w:cs="Times New Roman"/>
          <w:bCs/>
          <w:sz w:val="24"/>
          <w:szCs w:val="24"/>
          <w:lang w:val="en-US"/>
        </w:rPr>
        <w:t>.</w:t>
      </w:r>
      <w:r w:rsidR="00C643BD" w:rsidRPr="00800DE6">
        <w:rPr>
          <w:rFonts w:ascii="Times New Roman" w:hAnsi="Times New Roman" w:cs="Times New Roman"/>
          <w:bCs/>
          <w:sz w:val="24"/>
          <w:szCs w:val="24"/>
          <w:lang w:val="en-US"/>
        </w:rPr>
        <w:t>02</w:t>
      </w:r>
      <w:r w:rsidR="00D905CB" w:rsidRPr="00800DE6">
        <w:rPr>
          <w:rFonts w:ascii="Times New Roman" w:hAnsi="Times New Roman" w:cs="Times New Roman"/>
          <w:bCs/>
          <w:sz w:val="24"/>
          <w:szCs w:val="24"/>
          <w:lang w:val="en-US"/>
        </w:rPr>
        <w:t xml:space="preserve">, </w:t>
      </w:r>
      <w:r w:rsidR="00D905CB" w:rsidRPr="00800DE6">
        <w:rPr>
          <w:rFonts w:ascii="Times New Roman" w:hAnsi="Times New Roman" w:cs="Times New Roman"/>
          <w:bCs/>
          <w:i/>
          <w:iCs/>
          <w:sz w:val="24"/>
          <w:szCs w:val="24"/>
          <w:lang w:val="en-US"/>
        </w:rPr>
        <w:t>p</w:t>
      </w:r>
      <w:r w:rsidR="00D905CB" w:rsidRPr="00800DE6">
        <w:rPr>
          <w:rFonts w:ascii="Times New Roman" w:hAnsi="Times New Roman" w:cs="Times New Roman"/>
          <w:bCs/>
          <w:sz w:val="24"/>
          <w:szCs w:val="24"/>
          <w:lang w:val="en-US"/>
        </w:rPr>
        <w:t xml:space="preserve"> = .0</w:t>
      </w:r>
      <w:r w:rsidR="009B7E68" w:rsidRPr="00800DE6">
        <w:rPr>
          <w:rFonts w:ascii="Times New Roman" w:hAnsi="Times New Roman" w:cs="Times New Roman"/>
          <w:bCs/>
          <w:sz w:val="24"/>
          <w:szCs w:val="24"/>
          <w:lang w:val="en-US"/>
        </w:rPr>
        <w:t>4</w:t>
      </w:r>
      <w:r w:rsidR="00C643BD" w:rsidRPr="00800DE6">
        <w:rPr>
          <w:rFonts w:ascii="Times New Roman" w:hAnsi="Times New Roman" w:cs="Times New Roman"/>
          <w:bCs/>
          <w:sz w:val="24"/>
          <w:szCs w:val="24"/>
          <w:lang w:val="en-US"/>
        </w:rPr>
        <w:t>3</w:t>
      </w:r>
      <w:r w:rsidR="00D905CB" w:rsidRPr="00800DE6">
        <w:rPr>
          <w:rFonts w:ascii="Times New Roman" w:hAnsi="Times New Roman" w:cs="Times New Roman"/>
          <w:bCs/>
          <w:sz w:val="24"/>
          <w:szCs w:val="24"/>
          <w:lang w:val="en-US"/>
        </w:rPr>
        <w:t>.</w:t>
      </w:r>
      <w:r w:rsidR="00796B4A" w:rsidRPr="00800DE6">
        <w:rPr>
          <w:rFonts w:ascii="Times New Roman" w:hAnsi="Times New Roman" w:cs="Times New Roman"/>
          <w:bCs/>
          <w:sz w:val="24"/>
          <w:szCs w:val="24"/>
          <w:lang w:val="en-US"/>
        </w:rPr>
        <w:t xml:space="preserve"> </w:t>
      </w:r>
      <w:r w:rsidR="00800DE6">
        <w:rPr>
          <w:rFonts w:ascii="Times New Roman" w:hAnsi="Times New Roman" w:cs="Times New Roman"/>
          <w:bCs/>
          <w:sz w:val="24"/>
          <w:szCs w:val="24"/>
          <w:lang w:val="en-US"/>
        </w:rPr>
        <w:t>O</w:t>
      </w:r>
      <w:r w:rsidR="00C643BD" w:rsidRPr="00800DE6">
        <w:rPr>
          <w:rFonts w:ascii="Times New Roman" w:hAnsi="Times New Roman" w:cs="Times New Roman"/>
          <w:bCs/>
          <w:sz w:val="24"/>
          <w:szCs w:val="24"/>
          <w:lang w:val="en-US"/>
        </w:rPr>
        <w:t xml:space="preserve">n days when participants experienced lower-than-usual communal organizational nostalgia (-1 </w:t>
      </w:r>
      <w:r w:rsidR="00C643BD" w:rsidRPr="00800DE6">
        <w:rPr>
          <w:rFonts w:ascii="Times New Roman" w:hAnsi="Times New Roman" w:cs="Times New Roman"/>
          <w:bCs/>
          <w:i/>
          <w:iCs/>
          <w:sz w:val="24"/>
          <w:szCs w:val="24"/>
          <w:lang w:val="en-US"/>
        </w:rPr>
        <w:t>SD</w:t>
      </w:r>
      <w:r w:rsidR="00C643BD" w:rsidRPr="00800DE6">
        <w:rPr>
          <w:rFonts w:ascii="Times New Roman" w:hAnsi="Times New Roman" w:cs="Times New Roman"/>
          <w:bCs/>
          <w:sz w:val="24"/>
          <w:szCs w:val="24"/>
          <w:lang w:val="en-US"/>
        </w:rPr>
        <w:t>)</w:t>
      </w:r>
      <w:r w:rsidR="00800DE6">
        <w:rPr>
          <w:rFonts w:ascii="Times New Roman" w:hAnsi="Times New Roman" w:cs="Times New Roman"/>
          <w:bCs/>
          <w:sz w:val="24"/>
          <w:szCs w:val="24"/>
          <w:lang w:val="en-US"/>
        </w:rPr>
        <w:t xml:space="preserve">, they did not </w:t>
      </w:r>
      <w:r w:rsidR="00800DE6" w:rsidRPr="00B1682B">
        <w:rPr>
          <w:rFonts w:ascii="Times New Roman" w:hAnsi="Times New Roman" w:cs="Times New Roman"/>
          <w:bCs/>
          <w:sz w:val="24"/>
          <w:szCs w:val="24"/>
          <w:lang w:val="en-US"/>
        </w:rPr>
        <w:t>prioritize important over less important personal work goals</w:t>
      </w:r>
      <w:r w:rsidR="00C643BD" w:rsidRPr="00800DE6">
        <w:rPr>
          <w:rFonts w:ascii="Times New Roman" w:hAnsi="Times New Roman" w:cs="Times New Roman"/>
          <w:bCs/>
          <w:sz w:val="24"/>
          <w:szCs w:val="24"/>
          <w:lang w:val="en-US"/>
        </w:rPr>
        <w:t xml:space="preserve">, </w:t>
      </w:r>
      <w:r w:rsidR="00C643BD" w:rsidRPr="00800DE6">
        <w:rPr>
          <w:rFonts w:ascii="Times New Roman" w:hAnsi="Times New Roman" w:cs="Times New Roman"/>
          <w:bCs/>
          <w:i/>
          <w:iCs/>
          <w:sz w:val="24"/>
          <w:szCs w:val="24"/>
          <w:lang w:val="en-US"/>
        </w:rPr>
        <w:t>b</w:t>
      </w:r>
      <w:r w:rsidR="00C643BD" w:rsidRPr="00800DE6">
        <w:rPr>
          <w:rFonts w:ascii="Times New Roman" w:hAnsi="Times New Roman" w:cs="Times New Roman"/>
          <w:bCs/>
          <w:sz w:val="24"/>
          <w:szCs w:val="24"/>
          <w:lang w:val="en-US"/>
        </w:rPr>
        <w:t xml:space="preserve"> = </w:t>
      </w:r>
      <w:r w:rsidR="00883D6E" w:rsidRPr="00800DE6">
        <w:rPr>
          <w:rFonts w:ascii="Times New Roman" w:hAnsi="Times New Roman" w:cs="Times New Roman"/>
          <w:bCs/>
          <w:sz w:val="24"/>
          <w:szCs w:val="24"/>
          <w:lang w:val="en-US"/>
        </w:rPr>
        <w:t>-</w:t>
      </w:r>
      <w:r w:rsidR="00C643BD" w:rsidRPr="00800DE6">
        <w:rPr>
          <w:rFonts w:ascii="Times New Roman" w:hAnsi="Times New Roman" w:cs="Times New Roman"/>
          <w:bCs/>
          <w:sz w:val="24"/>
          <w:szCs w:val="24"/>
          <w:lang w:val="en-US"/>
        </w:rPr>
        <w:t>0.</w:t>
      </w:r>
      <w:r w:rsidR="00883D6E" w:rsidRPr="00800DE6">
        <w:rPr>
          <w:rFonts w:ascii="Times New Roman" w:hAnsi="Times New Roman" w:cs="Times New Roman"/>
          <w:bCs/>
          <w:sz w:val="24"/>
          <w:szCs w:val="24"/>
          <w:lang w:val="en-US"/>
        </w:rPr>
        <w:t>05</w:t>
      </w:r>
      <w:r w:rsidR="00C643BD" w:rsidRPr="00800DE6">
        <w:rPr>
          <w:rFonts w:ascii="Times New Roman" w:hAnsi="Times New Roman" w:cs="Times New Roman"/>
          <w:bCs/>
          <w:sz w:val="24"/>
          <w:szCs w:val="24"/>
          <w:lang w:val="en-US"/>
        </w:rPr>
        <w:t>, 95% CI = [</w:t>
      </w:r>
      <w:r w:rsidR="00E42EA4" w:rsidRPr="00800DE6">
        <w:rPr>
          <w:rFonts w:ascii="Times New Roman" w:hAnsi="Times New Roman" w:cs="Times New Roman"/>
          <w:bCs/>
          <w:sz w:val="24"/>
          <w:szCs w:val="24"/>
          <w:lang w:val="en-US"/>
        </w:rPr>
        <w:t>-</w:t>
      </w:r>
      <w:r w:rsidR="00C643BD" w:rsidRPr="00800DE6">
        <w:rPr>
          <w:rFonts w:ascii="Times New Roman" w:hAnsi="Times New Roman" w:cs="Times New Roman"/>
          <w:bCs/>
          <w:sz w:val="24"/>
          <w:szCs w:val="24"/>
          <w:lang w:val="en-US"/>
        </w:rPr>
        <w:t>0.</w:t>
      </w:r>
      <w:r w:rsidR="00E42EA4" w:rsidRPr="00800DE6">
        <w:rPr>
          <w:rFonts w:ascii="Times New Roman" w:hAnsi="Times New Roman" w:cs="Times New Roman"/>
          <w:bCs/>
          <w:sz w:val="24"/>
          <w:szCs w:val="24"/>
          <w:lang w:val="en-US"/>
        </w:rPr>
        <w:t>18</w:t>
      </w:r>
      <w:r w:rsidR="00C643BD" w:rsidRPr="00800DE6">
        <w:rPr>
          <w:rFonts w:ascii="Times New Roman" w:hAnsi="Times New Roman" w:cs="Times New Roman"/>
          <w:bCs/>
          <w:sz w:val="24"/>
          <w:szCs w:val="24"/>
          <w:lang w:val="en-US"/>
        </w:rPr>
        <w:t>, 0.</w:t>
      </w:r>
      <w:r w:rsidR="00E42EA4" w:rsidRPr="00800DE6">
        <w:rPr>
          <w:rFonts w:ascii="Times New Roman" w:hAnsi="Times New Roman" w:cs="Times New Roman"/>
          <w:bCs/>
          <w:sz w:val="24"/>
          <w:szCs w:val="24"/>
          <w:lang w:val="en-US"/>
        </w:rPr>
        <w:t>07</w:t>
      </w:r>
      <w:r w:rsidR="00C643BD" w:rsidRPr="00800DE6">
        <w:rPr>
          <w:rFonts w:ascii="Times New Roman" w:hAnsi="Times New Roman" w:cs="Times New Roman"/>
          <w:bCs/>
          <w:sz w:val="24"/>
          <w:szCs w:val="24"/>
          <w:lang w:val="en-US"/>
        </w:rPr>
        <w:t xml:space="preserve">], Z = </w:t>
      </w:r>
      <w:r w:rsidR="00E42EA4" w:rsidRPr="00800DE6">
        <w:rPr>
          <w:rFonts w:ascii="Times New Roman" w:hAnsi="Times New Roman" w:cs="Times New Roman"/>
          <w:bCs/>
          <w:sz w:val="24"/>
          <w:szCs w:val="24"/>
          <w:lang w:val="en-US"/>
        </w:rPr>
        <w:t>-0</w:t>
      </w:r>
      <w:r w:rsidR="00C643BD" w:rsidRPr="00800DE6">
        <w:rPr>
          <w:rFonts w:ascii="Times New Roman" w:hAnsi="Times New Roman" w:cs="Times New Roman"/>
          <w:bCs/>
          <w:sz w:val="24"/>
          <w:szCs w:val="24"/>
          <w:lang w:val="en-US"/>
        </w:rPr>
        <w:t>.</w:t>
      </w:r>
      <w:r w:rsidR="00E42EA4" w:rsidRPr="00800DE6">
        <w:rPr>
          <w:rFonts w:ascii="Times New Roman" w:hAnsi="Times New Roman" w:cs="Times New Roman"/>
          <w:bCs/>
          <w:sz w:val="24"/>
          <w:szCs w:val="24"/>
          <w:lang w:val="en-US"/>
        </w:rPr>
        <w:t>86</w:t>
      </w:r>
      <w:r w:rsidR="00C643BD" w:rsidRPr="00800DE6">
        <w:rPr>
          <w:rFonts w:ascii="Times New Roman" w:hAnsi="Times New Roman" w:cs="Times New Roman"/>
          <w:bCs/>
          <w:sz w:val="24"/>
          <w:szCs w:val="24"/>
          <w:lang w:val="en-US"/>
        </w:rPr>
        <w:t xml:space="preserve">, </w:t>
      </w:r>
      <w:r w:rsidR="00C643BD" w:rsidRPr="00800DE6">
        <w:rPr>
          <w:rFonts w:ascii="Times New Roman" w:hAnsi="Times New Roman" w:cs="Times New Roman"/>
          <w:bCs/>
          <w:i/>
          <w:iCs/>
          <w:sz w:val="24"/>
          <w:szCs w:val="24"/>
          <w:lang w:val="en-US"/>
        </w:rPr>
        <w:t>p</w:t>
      </w:r>
      <w:r w:rsidR="00C643BD" w:rsidRPr="00800DE6">
        <w:rPr>
          <w:rFonts w:ascii="Times New Roman" w:hAnsi="Times New Roman" w:cs="Times New Roman"/>
          <w:bCs/>
          <w:sz w:val="24"/>
          <w:szCs w:val="24"/>
          <w:lang w:val="en-US"/>
        </w:rPr>
        <w:t xml:space="preserve"> = .</w:t>
      </w:r>
      <w:r w:rsidR="00E42EA4" w:rsidRPr="00800DE6">
        <w:rPr>
          <w:rFonts w:ascii="Times New Roman" w:hAnsi="Times New Roman" w:cs="Times New Roman"/>
          <w:bCs/>
          <w:sz w:val="24"/>
          <w:szCs w:val="24"/>
          <w:lang w:val="en-US"/>
        </w:rPr>
        <w:t>391</w:t>
      </w:r>
      <w:r w:rsidR="00AA0DDD" w:rsidRPr="00800DE6">
        <w:rPr>
          <w:rFonts w:ascii="Times New Roman" w:hAnsi="Times New Roman" w:cs="Times New Roman"/>
          <w:bCs/>
          <w:sz w:val="24"/>
          <w:szCs w:val="24"/>
          <w:lang w:val="en-US"/>
        </w:rPr>
        <w:t>.</w:t>
      </w:r>
      <w:r w:rsidRPr="00800DE6">
        <w:rPr>
          <w:rFonts w:ascii="Times New Roman" w:hAnsi="Times New Roman" w:cs="Times New Roman"/>
          <w:bCs/>
          <w:sz w:val="24"/>
          <w:szCs w:val="24"/>
          <w:lang w:val="en-US"/>
        </w:rPr>
        <w:t xml:space="preserve"> </w:t>
      </w:r>
      <w:r w:rsidR="00F73C36" w:rsidRPr="00800DE6">
        <w:rPr>
          <w:rFonts w:ascii="Times New Roman" w:hAnsi="Times New Roman" w:cs="Times New Roman"/>
          <w:bCs/>
          <w:sz w:val="24"/>
          <w:szCs w:val="24"/>
          <w:lang w:val="en-US"/>
        </w:rPr>
        <w:t xml:space="preserve">For </w:t>
      </w:r>
      <w:r w:rsidR="00F73C36" w:rsidRPr="00800DE6">
        <w:rPr>
          <w:rFonts w:ascii="Times New Roman" w:hAnsi="Times New Roman" w:cs="Times New Roman"/>
          <w:bCs/>
          <w:i/>
          <w:iCs/>
          <w:sz w:val="24"/>
          <w:szCs w:val="24"/>
          <w:lang w:val="en-US"/>
        </w:rPr>
        <w:t>organizational goals</w:t>
      </w:r>
      <w:r w:rsidR="00F73C36" w:rsidRPr="00800DE6">
        <w:rPr>
          <w:rFonts w:ascii="Times New Roman" w:hAnsi="Times New Roman" w:cs="Times New Roman"/>
          <w:bCs/>
          <w:sz w:val="24"/>
          <w:szCs w:val="24"/>
          <w:lang w:val="en-US"/>
        </w:rPr>
        <w:t>, t</w:t>
      </w:r>
      <w:r w:rsidRPr="00800DE6">
        <w:rPr>
          <w:rFonts w:ascii="Times New Roman" w:hAnsi="Times New Roman" w:cs="Times New Roman"/>
          <w:bCs/>
          <w:sz w:val="24"/>
          <w:szCs w:val="24"/>
          <w:lang w:val="en-US"/>
        </w:rPr>
        <w:t xml:space="preserve">he Communal </w:t>
      </w:r>
      <w:r w:rsidR="00B804E3" w:rsidRPr="00800DE6">
        <w:rPr>
          <w:rFonts w:ascii="Times New Roman" w:hAnsi="Times New Roman" w:cs="Times New Roman"/>
          <w:bCs/>
          <w:sz w:val="24"/>
          <w:szCs w:val="24"/>
          <w:lang w:val="en-US"/>
        </w:rPr>
        <w:t xml:space="preserve">Organizational </w:t>
      </w:r>
      <w:r w:rsidRPr="00800DE6">
        <w:rPr>
          <w:rFonts w:ascii="Times New Roman" w:hAnsi="Times New Roman" w:cs="Times New Roman"/>
          <w:bCs/>
          <w:sz w:val="24"/>
          <w:szCs w:val="24"/>
          <w:lang w:val="en-US"/>
        </w:rPr>
        <w:t xml:space="preserve">Nostalgia </w:t>
      </w:r>
      <w:r w:rsidRPr="00800DE6">
        <w:rPr>
          <w:rFonts w:ascii="Times New Roman" w:hAnsi="Times New Roman" w:cs="Times New Roman"/>
          <w:bCs/>
          <w:sz w:val="24"/>
          <w:szCs w:val="24"/>
          <w:lang w:val="en-US"/>
        </w:rPr>
        <w:lastRenderedPageBreak/>
        <w:t xml:space="preserve">× Goal Importance interaction was not significant, </w:t>
      </w:r>
      <w:r w:rsidRPr="00800DE6">
        <w:rPr>
          <w:rFonts w:ascii="Times New Roman" w:hAnsi="Times New Roman" w:cs="Times New Roman"/>
          <w:bCs/>
          <w:i/>
          <w:iCs/>
          <w:sz w:val="24"/>
          <w:szCs w:val="24"/>
          <w:lang w:val="en-US"/>
        </w:rPr>
        <w:t>b</w:t>
      </w:r>
      <w:r w:rsidRPr="00800DE6">
        <w:rPr>
          <w:rFonts w:ascii="Times New Roman" w:hAnsi="Times New Roman" w:cs="Times New Roman"/>
          <w:bCs/>
          <w:sz w:val="24"/>
          <w:szCs w:val="24"/>
          <w:lang w:val="en-US"/>
        </w:rPr>
        <w:t xml:space="preserve"> = -0.0</w:t>
      </w:r>
      <w:r w:rsidR="00375D21" w:rsidRPr="00800DE6">
        <w:rPr>
          <w:rFonts w:ascii="Times New Roman" w:hAnsi="Times New Roman" w:cs="Times New Roman"/>
          <w:bCs/>
          <w:sz w:val="24"/>
          <w:szCs w:val="24"/>
          <w:lang w:val="en-US"/>
        </w:rPr>
        <w:t>7</w:t>
      </w:r>
      <w:r w:rsidRPr="00800DE6">
        <w:rPr>
          <w:rFonts w:ascii="Times New Roman" w:hAnsi="Times New Roman" w:cs="Times New Roman"/>
          <w:bCs/>
          <w:sz w:val="24"/>
          <w:szCs w:val="24"/>
          <w:lang w:val="en-US"/>
        </w:rPr>
        <w:t>, 95% CI = [-0.1</w:t>
      </w:r>
      <w:r w:rsidR="004C069B" w:rsidRPr="00800DE6">
        <w:rPr>
          <w:rFonts w:ascii="Times New Roman" w:hAnsi="Times New Roman" w:cs="Times New Roman"/>
          <w:bCs/>
          <w:sz w:val="24"/>
          <w:szCs w:val="24"/>
          <w:lang w:val="en-US"/>
        </w:rPr>
        <w:t>6</w:t>
      </w:r>
      <w:r w:rsidRPr="00800DE6">
        <w:rPr>
          <w:rFonts w:ascii="Times New Roman" w:hAnsi="Times New Roman" w:cs="Times New Roman"/>
          <w:bCs/>
          <w:sz w:val="24"/>
          <w:szCs w:val="24"/>
          <w:lang w:val="en-US"/>
        </w:rPr>
        <w:t>, 0.0</w:t>
      </w:r>
      <w:r w:rsidR="004C069B" w:rsidRPr="00800DE6">
        <w:rPr>
          <w:rFonts w:ascii="Times New Roman" w:hAnsi="Times New Roman" w:cs="Times New Roman"/>
          <w:bCs/>
          <w:sz w:val="24"/>
          <w:szCs w:val="24"/>
          <w:lang w:val="en-US"/>
        </w:rPr>
        <w:t>1</w:t>
      </w:r>
      <w:r w:rsidRPr="00800DE6">
        <w:rPr>
          <w:rFonts w:ascii="Times New Roman" w:hAnsi="Times New Roman" w:cs="Times New Roman"/>
          <w:bCs/>
          <w:sz w:val="24"/>
          <w:szCs w:val="24"/>
          <w:lang w:val="en-US"/>
        </w:rPr>
        <w:t xml:space="preserve">], </w:t>
      </w:r>
      <w:r w:rsidR="004C069B" w:rsidRPr="00800DE6">
        <w:rPr>
          <w:rFonts w:ascii="Times New Roman" w:hAnsi="Times New Roman" w:cs="Times New Roman"/>
          <w:bCs/>
          <w:i/>
          <w:iCs/>
          <w:sz w:val="24"/>
          <w:szCs w:val="24"/>
          <w:lang w:val="en-US"/>
        </w:rPr>
        <w:t>Z</w:t>
      </w:r>
      <w:r w:rsidRPr="00800DE6">
        <w:rPr>
          <w:rFonts w:ascii="Times New Roman" w:hAnsi="Times New Roman" w:cs="Times New Roman"/>
          <w:bCs/>
          <w:i/>
          <w:iCs/>
          <w:sz w:val="24"/>
          <w:szCs w:val="24"/>
          <w:lang w:val="en-US"/>
        </w:rPr>
        <w:t xml:space="preserve"> = </w:t>
      </w:r>
      <w:r w:rsidRPr="00800DE6">
        <w:rPr>
          <w:rFonts w:ascii="Times New Roman" w:hAnsi="Times New Roman" w:cs="Times New Roman"/>
          <w:bCs/>
          <w:sz w:val="24"/>
          <w:szCs w:val="24"/>
          <w:lang w:val="en-US"/>
        </w:rPr>
        <w:t>-1.</w:t>
      </w:r>
      <w:r w:rsidR="004C069B" w:rsidRPr="00800DE6">
        <w:rPr>
          <w:rFonts w:ascii="Times New Roman" w:hAnsi="Times New Roman" w:cs="Times New Roman"/>
          <w:bCs/>
          <w:sz w:val="24"/>
          <w:szCs w:val="24"/>
          <w:lang w:val="en-US"/>
        </w:rPr>
        <w:t>7</w:t>
      </w:r>
      <w:r w:rsidR="00C12B81" w:rsidRPr="00800DE6">
        <w:rPr>
          <w:rFonts w:ascii="Times New Roman" w:hAnsi="Times New Roman" w:cs="Times New Roman"/>
          <w:bCs/>
          <w:sz w:val="24"/>
          <w:szCs w:val="24"/>
          <w:lang w:val="en-US"/>
        </w:rPr>
        <w:t>4</w:t>
      </w:r>
      <w:r w:rsidRPr="00800DE6">
        <w:rPr>
          <w:rFonts w:ascii="Times New Roman" w:hAnsi="Times New Roman" w:cs="Times New Roman"/>
          <w:bCs/>
          <w:sz w:val="24"/>
          <w:szCs w:val="24"/>
          <w:lang w:val="en-US"/>
        </w:rPr>
        <w:t xml:space="preserve">, </w:t>
      </w:r>
      <w:r w:rsidRPr="00800DE6">
        <w:rPr>
          <w:rFonts w:ascii="Times New Roman" w:hAnsi="Times New Roman" w:cs="Times New Roman"/>
          <w:bCs/>
          <w:i/>
          <w:iCs/>
          <w:sz w:val="24"/>
          <w:szCs w:val="24"/>
          <w:lang w:val="en-US"/>
        </w:rPr>
        <w:t xml:space="preserve">p </w:t>
      </w:r>
      <w:r w:rsidRPr="00800DE6">
        <w:rPr>
          <w:rFonts w:ascii="Times New Roman" w:hAnsi="Times New Roman" w:cs="Times New Roman"/>
          <w:bCs/>
          <w:sz w:val="24"/>
          <w:szCs w:val="24"/>
          <w:lang w:val="en-US"/>
        </w:rPr>
        <w:t>= .</w:t>
      </w:r>
      <w:r w:rsidR="004C069B" w:rsidRPr="00800DE6">
        <w:rPr>
          <w:rFonts w:ascii="Times New Roman" w:hAnsi="Times New Roman" w:cs="Times New Roman"/>
          <w:bCs/>
          <w:sz w:val="24"/>
          <w:szCs w:val="24"/>
          <w:lang w:val="en-US"/>
        </w:rPr>
        <w:t>0</w:t>
      </w:r>
      <w:r w:rsidR="00C12B81" w:rsidRPr="00800DE6">
        <w:rPr>
          <w:rFonts w:ascii="Times New Roman" w:hAnsi="Times New Roman" w:cs="Times New Roman"/>
          <w:bCs/>
          <w:sz w:val="24"/>
          <w:szCs w:val="24"/>
          <w:lang w:val="en-US"/>
        </w:rPr>
        <w:t>8</w:t>
      </w:r>
      <w:r w:rsidR="004C069B" w:rsidRPr="00800DE6">
        <w:rPr>
          <w:rFonts w:ascii="Times New Roman" w:hAnsi="Times New Roman" w:cs="Times New Roman"/>
          <w:bCs/>
          <w:sz w:val="24"/>
          <w:szCs w:val="24"/>
          <w:lang w:val="en-US"/>
        </w:rPr>
        <w:t>3</w:t>
      </w:r>
      <w:r w:rsidRPr="00800DE6">
        <w:rPr>
          <w:rFonts w:ascii="Times New Roman" w:hAnsi="Times New Roman" w:cs="Times New Roman"/>
          <w:bCs/>
          <w:sz w:val="24"/>
          <w:szCs w:val="24"/>
          <w:lang w:val="en-US"/>
        </w:rPr>
        <w:t xml:space="preserve">. </w:t>
      </w:r>
      <w:r w:rsidR="00D47354" w:rsidRPr="00800DE6">
        <w:rPr>
          <w:rFonts w:ascii="Times New Roman" w:hAnsi="Times New Roman" w:cs="Times New Roman"/>
          <w:bCs/>
          <w:sz w:val="24"/>
          <w:szCs w:val="24"/>
          <w:lang w:val="en-US"/>
        </w:rPr>
        <w:t xml:space="preserve">Regardless of </w:t>
      </w:r>
      <w:r w:rsidR="00247217" w:rsidRPr="00800DE6">
        <w:rPr>
          <w:rFonts w:ascii="Times New Roman" w:hAnsi="Times New Roman" w:cs="Times New Roman"/>
          <w:bCs/>
          <w:sz w:val="24"/>
          <w:szCs w:val="24"/>
          <w:lang w:val="en-US"/>
        </w:rPr>
        <w:t xml:space="preserve">communal organizational </w:t>
      </w:r>
      <w:r w:rsidR="00D47354" w:rsidRPr="00800DE6">
        <w:rPr>
          <w:rFonts w:ascii="Times New Roman" w:hAnsi="Times New Roman" w:cs="Times New Roman"/>
          <w:bCs/>
          <w:sz w:val="24"/>
          <w:szCs w:val="24"/>
          <w:lang w:val="en-US"/>
        </w:rPr>
        <w:t>nostalgia levels, p</w:t>
      </w:r>
      <w:r w:rsidRPr="00800DE6">
        <w:rPr>
          <w:rFonts w:ascii="Times New Roman" w:hAnsi="Times New Roman" w:cs="Times New Roman"/>
          <w:bCs/>
          <w:sz w:val="24"/>
          <w:szCs w:val="24"/>
          <w:lang w:val="en-US"/>
        </w:rPr>
        <w:t xml:space="preserve">articipants </w:t>
      </w:r>
      <w:r w:rsidR="00D47354" w:rsidRPr="00800DE6">
        <w:rPr>
          <w:rFonts w:ascii="Times New Roman" w:hAnsi="Times New Roman" w:cs="Times New Roman"/>
          <w:bCs/>
          <w:sz w:val="24"/>
          <w:szCs w:val="24"/>
          <w:lang w:val="en-US"/>
        </w:rPr>
        <w:t>consistently</w:t>
      </w:r>
      <w:r w:rsidRPr="00800DE6">
        <w:rPr>
          <w:rFonts w:ascii="Times New Roman" w:hAnsi="Times New Roman" w:cs="Times New Roman"/>
          <w:bCs/>
          <w:sz w:val="24"/>
          <w:szCs w:val="24"/>
          <w:lang w:val="en-US"/>
        </w:rPr>
        <w:t xml:space="preserve"> prioritized important over less important organization</w:t>
      </w:r>
      <w:r w:rsidR="00822341" w:rsidRPr="00800DE6">
        <w:rPr>
          <w:rFonts w:ascii="Times New Roman" w:hAnsi="Times New Roman" w:cs="Times New Roman"/>
          <w:bCs/>
          <w:sz w:val="24"/>
          <w:szCs w:val="24"/>
          <w:lang w:val="en-US"/>
        </w:rPr>
        <w:t>al</w:t>
      </w:r>
      <w:r w:rsidRPr="00800DE6">
        <w:rPr>
          <w:rFonts w:ascii="Times New Roman" w:hAnsi="Times New Roman" w:cs="Times New Roman"/>
          <w:bCs/>
          <w:sz w:val="24"/>
          <w:szCs w:val="24"/>
          <w:lang w:val="en-US"/>
        </w:rPr>
        <w:t xml:space="preserve"> goals, </w:t>
      </w:r>
      <w:r w:rsidRPr="00800DE6">
        <w:rPr>
          <w:rFonts w:ascii="Times New Roman" w:hAnsi="Times New Roman" w:cs="Times New Roman"/>
          <w:bCs/>
          <w:i/>
          <w:iCs/>
          <w:sz w:val="24"/>
          <w:szCs w:val="24"/>
          <w:lang w:val="en-US"/>
        </w:rPr>
        <w:t>b</w:t>
      </w:r>
      <w:r w:rsidRPr="00800DE6">
        <w:rPr>
          <w:rFonts w:ascii="Times New Roman" w:hAnsi="Times New Roman" w:cs="Times New Roman"/>
          <w:bCs/>
          <w:sz w:val="24"/>
          <w:szCs w:val="24"/>
          <w:lang w:val="en-US"/>
        </w:rPr>
        <w:t xml:space="preserve"> = 0.1</w:t>
      </w:r>
      <w:r w:rsidR="004C069B" w:rsidRPr="00800DE6">
        <w:rPr>
          <w:rFonts w:ascii="Times New Roman" w:hAnsi="Times New Roman" w:cs="Times New Roman"/>
          <w:bCs/>
          <w:sz w:val="24"/>
          <w:szCs w:val="24"/>
          <w:lang w:val="en-US"/>
        </w:rPr>
        <w:t>8</w:t>
      </w:r>
      <w:r w:rsidRPr="00800DE6">
        <w:rPr>
          <w:rFonts w:ascii="Times New Roman" w:hAnsi="Times New Roman" w:cs="Times New Roman"/>
          <w:bCs/>
          <w:sz w:val="24"/>
          <w:szCs w:val="24"/>
          <w:lang w:val="en-US"/>
        </w:rPr>
        <w:t>, 95% CI = [0.0</w:t>
      </w:r>
      <w:r w:rsidR="004C069B" w:rsidRPr="00800DE6">
        <w:rPr>
          <w:rFonts w:ascii="Times New Roman" w:hAnsi="Times New Roman" w:cs="Times New Roman"/>
          <w:bCs/>
          <w:sz w:val="24"/>
          <w:szCs w:val="24"/>
          <w:lang w:val="en-US"/>
        </w:rPr>
        <w:t>9</w:t>
      </w:r>
      <w:r w:rsidRPr="00800DE6">
        <w:rPr>
          <w:rFonts w:ascii="Times New Roman" w:hAnsi="Times New Roman" w:cs="Times New Roman"/>
          <w:bCs/>
          <w:sz w:val="24"/>
          <w:szCs w:val="24"/>
          <w:lang w:val="en-US"/>
        </w:rPr>
        <w:t>, 0.2</w:t>
      </w:r>
      <w:r w:rsidR="004C069B" w:rsidRPr="00800DE6">
        <w:rPr>
          <w:rFonts w:ascii="Times New Roman" w:hAnsi="Times New Roman" w:cs="Times New Roman"/>
          <w:bCs/>
          <w:sz w:val="24"/>
          <w:szCs w:val="24"/>
          <w:lang w:val="en-US"/>
        </w:rPr>
        <w:t>7</w:t>
      </w:r>
      <w:r w:rsidRPr="00800DE6">
        <w:rPr>
          <w:rFonts w:ascii="Times New Roman" w:hAnsi="Times New Roman" w:cs="Times New Roman"/>
          <w:bCs/>
          <w:sz w:val="24"/>
          <w:szCs w:val="24"/>
          <w:lang w:val="en-US"/>
        </w:rPr>
        <w:t xml:space="preserve">], </w:t>
      </w:r>
      <w:r w:rsidR="004C069B" w:rsidRPr="00800DE6">
        <w:rPr>
          <w:rFonts w:ascii="Times New Roman" w:hAnsi="Times New Roman" w:cs="Times New Roman"/>
          <w:bCs/>
          <w:i/>
          <w:iCs/>
          <w:sz w:val="24"/>
          <w:szCs w:val="24"/>
          <w:lang w:val="en-US"/>
        </w:rPr>
        <w:t>Z</w:t>
      </w:r>
      <w:r w:rsidRPr="00800DE6">
        <w:rPr>
          <w:rFonts w:ascii="Times New Roman" w:hAnsi="Times New Roman" w:cs="Times New Roman"/>
          <w:bCs/>
          <w:sz w:val="24"/>
          <w:szCs w:val="24"/>
          <w:lang w:val="en-US"/>
        </w:rPr>
        <w:t xml:space="preserve"> = </w:t>
      </w:r>
      <w:r w:rsidR="000A0157" w:rsidRPr="00800DE6">
        <w:rPr>
          <w:rFonts w:ascii="Times New Roman" w:hAnsi="Times New Roman" w:cs="Times New Roman"/>
          <w:bCs/>
          <w:sz w:val="24"/>
          <w:szCs w:val="24"/>
          <w:lang w:val="en-US"/>
        </w:rPr>
        <w:t>4.04</w:t>
      </w:r>
      <w:r w:rsidRPr="00800DE6">
        <w:rPr>
          <w:rFonts w:ascii="Times New Roman" w:hAnsi="Times New Roman" w:cs="Times New Roman"/>
          <w:bCs/>
          <w:sz w:val="24"/>
          <w:szCs w:val="24"/>
          <w:lang w:val="en-US"/>
        </w:rPr>
        <w:t xml:space="preserve">, </w:t>
      </w:r>
      <w:r w:rsidRPr="00800DE6">
        <w:rPr>
          <w:rFonts w:ascii="Times New Roman" w:hAnsi="Times New Roman" w:cs="Times New Roman"/>
          <w:bCs/>
          <w:i/>
          <w:iCs/>
          <w:sz w:val="24"/>
          <w:szCs w:val="24"/>
          <w:lang w:val="en-US"/>
        </w:rPr>
        <w:t>p</w:t>
      </w:r>
      <w:r w:rsidRPr="00800DE6">
        <w:rPr>
          <w:rFonts w:ascii="Times New Roman" w:hAnsi="Times New Roman" w:cs="Times New Roman"/>
          <w:bCs/>
          <w:sz w:val="24"/>
          <w:szCs w:val="24"/>
          <w:lang w:val="en-US"/>
        </w:rPr>
        <w:t xml:space="preserve"> </w:t>
      </w:r>
      <w:r w:rsidR="00196A35" w:rsidRPr="00800DE6">
        <w:rPr>
          <w:rFonts w:ascii="Times New Roman" w:hAnsi="Times New Roman" w:cs="Times New Roman"/>
          <w:bCs/>
          <w:sz w:val="24"/>
          <w:szCs w:val="24"/>
          <w:lang w:val="en-US"/>
        </w:rPr>
        <w:t>&lt;</w:t>
      </w:r>
      <w:r w:rsidRPr="00800DE6">
        <w:rPr>
          <w:rFonts w:ascii="Times New Roman" w:hAnsi="Times New Roman" w:cs="Times New Roman"/>
          <w:bCs/>
          <w:sz w:val="24"/>
          <w:szCs w:val="24"/>
          <w:lang w:val="en-US"/>
        </w:rPr>
        <w:t xml:space="preserve"> .00</w:t>
      </w:r>
      <w:r w:rsidR="00196A35" w:rsidRPr="00800DE6">
        <w:rPr>
          <w:rFonts w:ascii="Times New Roman" w:hAnsi="Times New Roman" w:cs="Times New Roman"/>
          <w:bCs/>
          <w:sz w:val="24"/>
          <w:szCs w:val="24"/>
          <w:lang w:val="en-US"/>
        </w:rPr>
        <w:t>1</w:t>
      </w:r>
      <w:r w:rsidRPr="00800DE6">
        <w:rPr>
          <w:rFonts w:ascii="Times New Roman" w:hAnsi="Times New Roman" w:cs="Times New Roman"/>
          <w:bCs/>
          <w:sz w:val="24"/>
          <w:szCs w:val="24"/>
          <w:lang w:val="en-US"/>
        </w:rPr>
        <w:t>.</w:t>
      </w:r>
      <w:r w:rsidR="00D13B03" w:rsidRPr="00800DE6">
        <w:rPr>
          <w:rFonts w:ascii="Times New Roman" w:hAnsi="Times New Roman" w:cs="Times New Roman"/>
          <w:bCs/>
          <w:sz w:val="24"/>
          <w:szCs w:val="24"/>
          <w:lang w:val="en-US"/>
        </w:rPr>
        <w:t xml:space="preserve"> </w:t>
      </w:r>
      <w:r w:rsidR="00430BA7" w:rsidRPr="00800DE6">
        <w:rPr>
          <w:rFonts w:ascii="Times New Roman" w:hAnsi="Times New Roman" w:cs="Times New Roman"/>
          <w:sz w:val="24"/>
          <w:szCs w:val="24"/>
          <w:lang w:val="en-GB"/>
        </w:rPr>
        <w:t>Together, these findings provide further support for our hypotheses, particularly regarding the role of communal organizational nostalgia in shaping the prioritization of personal work goals</w:t>
      </w:r>
      <w:r w:rsidR="001054AB" w:rsidRPr="00800DE6">
        <w:rPr>
          <w:rFonts w:ascii="Times New Roman" w:hAnsi="Times New Roman" w:cs="Times New Roman"/>
          <w:bCs/>
          <w:sz w:val="24"/>
          <w:szCs w:val="24"/>
          <w:lang w:val="en-US"/>
        </w:rPr>
        <w:t>.</w:t>
      </w:r>
    </w:p>
    <w:p w14:paraId="362DC69E" w14:textId="0074CCC4" w:rsidR="00430BA7" w:rsidRPr="00F65B57" w:rsidRDefault="00BA2B48" w:rsidP="00623DFE">
      <w:pPr>
        <w:pStyle w:val="NoSpacing"/>
        <w:widowControl w:val="0"/>
        <w:suppressLineNumbers/>
        <w:suppressAutoHyphens/>
        <w:spacing w:line="480" w:lineRule="exact"/>
        <w:contextualSpacing/>
        <w:rPr>
          <w:rFonts w:ascii="Times New Roman" w:hAnsi="Times New Roman" w:cs="Times New Roman"/>
          <w:i/>
          <w:iCs/>
          <w:sz w:val="24"/>
          <w:szCs w:val="24"/>
          <w:lang w:val="en-US"/>
        </w:rPr>
      </w:pPr>
      <w:r w:rsidRPr="00F65B57">
        <w:rPr>
          <w:rFonts w:ascii="Times New Roman" w:hAnsi="Times New Roman" w:cs="Times New Roman"/>
          <w:b/>
          <w:bCs/>
          <w:i/>
          <w:iCs/>
          <w:sz w:val="24"/>
          <w:szCs w:val="24"/>
          <w:lang w:val="en-US"/>
        </w:rPr>
        <w:t>Controlling for Affect</w:t>
      </w:r>
    </w:p>
    <w:p w14:paraId="4E12D667" w14:textId="6B71F481" w:rsidR="00780142" w:rsidRDefault="00036B99"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F65B57">
        <w:rPr>
          <w:rFonts w:ascii="Times New Roman" w:hAnsi="Times New Roman" w:cs="Times New Roman"/>
          <w:bCs/>
          <w:sz w:val="24"/>
          <w:szCs w:val="24"/>
          <w:lang w:val="en-US"/>
        </w:rPr>
        <w:t xml:space="preserve">As in Study 1, we obtained </w:t>
      </w:r>
      <w:r w:rsidR="00BF6983" w:rsidRPr="00F65B57">
        <w:rPr>
          <w:rFonts w:ascii="Times New Roman" w:hAnsi="Times New Roman" w:cs="Times New Roman"/>
          <w:bCs/>
          <w:sz w:val="24"/>
          <w:szCs w:val="24"/>
          <w:lang w:val="en-US"/>
        </w:rPr>
        <w:t>little</w:t>
      </w:r>
      <w:r w:rsidRPr="00F65B57">
        <w:rPr>
          <w:rFonts w:ascii="Times New Roman" w:hAnsi="Times New Roman" w:cs="Times New Roman"/>
          <w:bCs/>
          <w:sz w:val="24"/>
          <w:szCs w:val="24"/>
          <w:lang w:val="en-US"/>
        </w:rPr>
        <w:t xml:space="preserve"> </w:t>
      </w:r>
      <w:r w:rsidR="00BF6983" w:rsidRPr="00F65B57">
        <w:rPr>
          <w:rFonts w:ascii="Times New Roman" w:hAnsi="Times New Roman" w:cs="Times New Roman"/>
          <w:bCs/>
          <w:sz w:val="24"/>
          <w:szCs w:val="24"/>
          <w:lang w:val="en-US"/>
        </w:rPr>
        <w:t xml:space="preserve">evidence </w:t>
      </w:r>
      <w:r w:rsidRPr="00F65B57">
        <w:rPr>
          <w:rFonts w:ascii="Times New Roman" w:hAnsi="Times New Roman" w:cs="Times New Roman"/>
          <w:bCs/>
          <w:sz w:val="24"/>
          <w:szCs w:val="24"/>
          <w:lang w:val="en-US"/>
        </w:rPr>
        <w:t>that communal organizational nostalgia facilitates</w:t>
      </w:r>
      <w:r w:rsidR="00BF6983" w:rsidRPr="00F65B57">
        <w:rPr>
          <w:rFonts w:ascii="Times New Roman" w:hAnsi="Times New Roman" w:cs="Times New Roman"/>
          <w:bCs/>
          <w:sz w:val="24"/>
          <w:szCs w:val="24"/>
          <w:lang w:val="en-US"/>
        </w:rPr>
        <w:t xml:space="preserve"> the</w:t>
      </w:r>
      <w:r w:rsidRPr="00F65B57">
        <w:rPr>
          <w:rFonts w:ascii="Times New Roman" w:hAnsi="Times New Roman" w:cs="Times New Roman"/>
          <w:bCs/>
          <w:sz w:val="24"/>
          <w:szCs w:val="24"/>
          <w:lang w:val="en-US"/>
        </w:rPr>
        <w:t xml:space="preserve"> prioritization of important personal </w:t>
      </w:r>
      <w:r w:rsidR="004A280C" w:rsidRPr="00F65B57">
        <w:rPr>
          <w:rFonts w:ascii="Times New Roman" w:hAnsi="Times New Roman" w:cs="Times New Roman"/>
          <w:bCs/>
          <w:sz w:val="24"/>
          <w:szCs w:val="24"/>
          <w:lang w:val="en-US"/>
        </w:rPr>
        <w:t xml:space="preserve">work </w:t>
      </w:r>
      <w:r w:rsidRPr="00F65B57">
        <w:rPr>
          <w:rFonts w:ascii="Times New Roman" w:hAnsi="Times New Roman" w:cs="Times New Roman"/>
          <w:bCs/>
          <w:sz w:val="24"/>
          <w:szCs w:val="24"/>
          <w:lang w:val="en-US"/>
        </w:rPr>
        <w:t xml:space="preserve">goals </w:t>
      </w:r>
      <w:r w:rsidR="00BF6983" w:rsidRPr="00F65B57">
        <w:rPr>
          <w:rFonts w:ascii="Times New Roman" w:hAnsi="Times New Roman" w:cs="Times New Roman"/>
          <w:bCs/>
          <w:sz w:val="24"/>
          <w:szCs w:val="24"/>
          <w:lang w:val="en-US"/>
        </w:rPr>
        <w:t>through increased</w:t>
      </w:r>
      <w:r w:rsidRPr="00F65B57">
        <w:rPr>
          <w:rFonts w:ascii="Times New Roman" w:hAnsi="Times New Roman" w:cs="Times New Roman"/>
          <w:bCs/>
          <w:sz w:val="24"/>
          <w:szCs w:val="24"/>
          <w:lang w:val="en-US"/>
        </w:rPr>
        <w:t xml:space="preserve"> positive affect. </w:t>
      </w:r>
      <w:r w:rsidR="006F05EA" w:rsidRPr="00F65B57">
        <w:rPr>
          <w:rFonts w:ascii="Times New Roman" w:hAnsi="Times New Roman" w:cs="Times New Roman"/>
          <w:bCs/>
          <w:sz w:val="24"/>
          <w:szCs w:val="24"/>
          <w:lang w:val="en-US"/>
        </w:rPr>
        <w:t xml:space="preserve">We fitted a model with the </w:t>
      </w:r>
      <w:r w:rsidR="00F65B57" w:rsidRPr="00F65B57">
        <w:rPr>
          <w:rFonts w:ascii="Times New Roman" w:hAnsi="Times New Roman" w:cs="Times New Roman"/>
          <w:bCs/>
          <w:sz w:val="24"/>
          <w:szCs w:val="24"/>
          <w:lang w:val="en-US"/>
        </w:rPr>
        <w:t>Communal Organizational Nostalgia</w:t>
      </w:r>
      <w:r w:rsidR="00F65B57" w:rsidRPr="00F65B57" w:rsidDel="006F05EA">
        <w:rPr>
          <w:rFonts w:ascii="Times New Roman" w:hAnsi="Times New Roman" w:cs="Times New Roman"/>
          <w:bCs/>
          <w:sz w:val="24"/>
          <w:szCs w:val="24"/>
          <w:lang w:val="en-US"/>
        </w:rPr>
        <w:t xml:space="preserve"> </w:t>
      </w:r>
      <w:r w:rsidR="00F65B57" w:rsidRPr="00F65B57">
        <w:rPr>
          <w:rFonts w:ascii="Times New Roman" w:hAnsi="Times New Roman" w:cs="Times New Roman"/>
          <w:bCs/>
          <w:sz w:val="24"/>
          <w:szCs w:val="24"/>
          <w:lang w:val="en-US"/>
        </w:rPr>
        <w:t>×</w:t>
      </w:r>
      <w:r w:rsidR="00F65B57">
        <w:rPr>
          <w:rFonts w:ascii="Times New Roman" w:hAnsi="Times New Roman" w:cs="Times New Roman"/>
          <w:bCs/>
          <w:sz w:val="24"/>
          <w:szCs w:val="24"/>
          <w:lang w:val="en-US"/>
        </w:rPr>
        <w:t xml:space="preserve"> </w:t>
      </w:r>
      <w:r w:rsidRPr="00F65B57">
        <w:rPr>
          <w:rFonts w:ascii="Times New Roman" w:hAnsi="Times New Roman" w:cs="Times New Roman"/>
          <w:bCs/>
          <w:sz w:val="24"/>
          <w:szCs w:val="24"/>
          <w:lang w:val="en-US"/>
        </w:rPr>
        <w:t>Goal Source × Goal Importance</w:t>
      </w:r>
      <w:r w:rsidR="00BF6983" w:rsidRPr="00F65B57">
        <w:rPr>
          <w:rFonts w:ascii="Times New Roman" w:hAnsi="Times New Roman" w:cs="Times New Roman"/>
          <w:bCs/>
          <w:sz w:val="24"/>
          <w:szCs w:val="24"/>
          <w:lang w:val="en-US"/>
        </w:rPr>
        <w:t xml:space="preserve"> </w:t>
      </w:r>
      <w:r w:rsidRPr="00F65B57">
        <w:rPr>
          <w:rFonts w:ascii="Times New Roman" w:hAnsi="Times New Roman" w:cs="Times New Roman"/>
          <w:bCs/>
          <w:sz w:val="24"/>
          <w:szCs w:val="24"/>
          <w:lang w:val="en-US"/>
        </w:rPr>
        <w:t>interaction</w:t>
      </w:r>
      <w:r w:rsidR="007E5708" w:rsidRPr="00966FE6">
        <w:rPr>
          <w:rFonts w:ascii="Times New Roman" w:hAnsi="Times New Roman" w:cs="Times New Roman"/>
          <w:bCs/>
          <w:sz w:val="24"/>
          <w:szCs w:val="24"/>
          <w:lang w:val="en-US"/>
        </w:rPr>
        <w:t xml:space="preserve"> as well as the </w:t>
      </w:r>
      <w:r w:rsidR="00F65B57" w:rsidRPr="00440218">
        <w:rPr>
          <w:rFonts w:ascii="Times New Roman" w:hAnsi="Times New Roman" w:cs="Times New Roman"/>
          <w:bCs/>
          <w:sz w:val="24"/>
          <w:szCs w:val="24"/>
          <w:lang w:val="en-US"/>
        </w:rPr>
        <w:t>Positive Affect ×</w:t>
      </w:r>
      <w:r w:rsidR="00F65B57">
        <w:rPr>
          <w:rFonts w:ascii="Times New Roman" w:hAnsi="Times New Roman" w:cs="Times New Roman"/>
          <w:bCs/>
          <w:sz w:val="24"/>
          <w:szCs w:val="24"/>
          <w:lang w:val="en-US"/>
        </w:rPr>
        <w:t xml:space="preserve"> </w:t>
      </w:r>
      <w:r w:rsidR="007E5708" w:rsidRPr="00966FE6">
        <w:rPr>
          <w:rFonts w:ascii="Times New Roman" w:hAnsi="Times New Roman" w:cs="Times New Roman"/>
          <w:bCs/>
          <w:sz w:val="24"/>
          <w:szCs w:val="24"/>
          <w:lang w:val="en-US"/>
        </w:rPr>
        <w:t xml:space="preserve">Goal Source × Goal Importance  interaction, </w:t>
      </w:r>
      <w:r w:rsidR="006F05EA" w:rsidRPr="00F65B57">
        <w:rPr>
          <w:rFonts w:ascii="Times New Roman" w:hAnsi="Times New Roman" w:cs="Times New Roman"/>
          <w:bCs/>
          <w:sz w:val="24"/>
          <w:szCs w:val="24"/>
          <w:lang w:val="en-US"/>
        </w:rPr>
        <w:t>and all lower</w:t>
      </w:r>
      <w:r w:rsidR="009D65EB" w:rsidRPr="00F65B57">
        <w:rPr>
          <w:rFonts w:ascii="Times New Roman" w:hAnsi="Times New Roman" w:cs="Times New Roman"/>
          <w:bCs/>
          <w:sz w:val="24"/>
          <w:szCs w:val="24"/>
          <w:lang w:val="en-US"/>
        </w:rPr>
        <w:t xml:space="preserve">-order </w:t>
      </w:r>
      <w:r w:rsidR="006F05EA" w:rsidRPr="00F65B57">
        <w:rPr>
          <w:rFonts w:ascii="Times New Roman" w:hAnsi="Times New Roman" w:cs="Times New Roman"/>
          <w:bCs/>
          <w:sz w:val="24"/>
          <w:szCs w:val="24"/>
          <w:lang w:val="en-US"/>
        </w:rPr>
        <w:t xml:space="preserve">effects. </w:t>
      </w:r>
      <w:r w:rsidR="0023682F" w:rsidRPr="00F65B57">
        <w:rPr>
          <w:rFonts w:ascii="Times New Roman" w:hAnsi="Times New Roman" w:cs="Times New Roman"/>
          <w:bCs/>
          <w:sz w:val="24"/>
          <w:szCs w:val="24"/>
          <w:lang w:val="en-US"/>
        </w:rPr>
        <w:t>We centered p</w:t>
      </w:r>
      <w:r w:rsidR="00706AEE" w:rsidRPr="00F65B57">
        <w:rPr>
          <w:rFonts w:ascii="Times New Roman" w:hAnsi="Times New Roman" w:cs="Times New Roman"/>
          <w:bCs/>
          <w:sz w:val="24"/>
          <w:szCs w:val="24"/>
          <w:lang w:val="en-US"/>
        </w:rPr>
        <w:t xml:space="preserve">ositive affect within </w:t>
      </w:r>
      <w:r w:rsidR="006D3A30" w:rsidRPr="00F65B57">
        <w:rPr>
          <w:rFonts w:ascii="Times New Roman" w:hAnsi="Times New Roman" w:cs="Times New Roman"/>
          <w:bCs/>
          <w:sz w:val="24"/>
          <w:szCs w:val="24"/>
          <w:lang w:val="en-US"/>
        </w:rPr>
        <w:t>subjects</w:t>
      </w:r>
      <w:r w:rsidR="00706AEE" w:rsidRPr="00F65B57">
        <w:rPr>
          <w:rFonts w:ascii="Times New Roman" w:hAnsi="Times New Roman" w:cs="Times New Roman"/>
          <w:bCs/>
          <w:sz w:val="24"/>
          <w:szCs w:val="24"/>
          <w:lang w:val="en-US"/>
        </w:rPr>
        <w:t xml:space="preserve"> and we added </w:t>
      </w:r>
      <w:r w:rsidR="00F65B57">
        <w:rPr>
          <w:rFonts w:ascii="Times New Roman" w:hAnsi="Times New Roman" w:cs="Times New Roman"/>
          <w:bCs/>
          <w:sz w:val="24"/>
          <w:szCs w:val="24"/>
          <w:lang w:val="en-US"/>
        </w:rPr>
        <w:t xml:space="preserve">a </w:t>
      </w:r>
      <w:r w:rsidR="00706AEE" w:rsidRPr="00F65B57">
        <w:rPr>
          <w:rFonts w:ascii="Times New Roman" w:hAnsi="Times New Roman" w:cs="Times New Roman"/>
          <w:bCs/>
          <w:sz w:val="24"/>
          <w:szCs w:val="24"/>
          <w:lang w:val="en-US"/>
        </w:rPr>
        <w:t xml:space="preserve">random slope for positive affect at the participant level. </w:t>
      </w:r>
      <w:r w:rsidR="007E5708" w:rsidRPr="00966FE6">
        <w:rPr>
          <w:rFonts w:ascii="Times New Roman" w:hAnsi="Times New Roman" w:cs="Times New Roman"/>
          <w:bCs/>
          <w:sz w:val="24"/>
          <w:szCs w:val="24"/>
          <w:lang w:val="en-US"/>
        </w:rPr>
        <w:t xml:space="preserve">The three-way interaction </w:t>
      </w:r>
      <w:r w:rsidR="00D16E6B">
        <w:rPr>
          <w:rFonts w:ascii="Times New Roman" w:hAnsi="Times New Roman" w:cs="Times New Roman"/>
          <w:bCs/>
          <w:sz w:val="24"/>
          <w:szCs w:val="24"/>
          <w:lang w:val="en-US"/>
        </w:rPr>
        <w:t>involving</w:t>
      </w:r>
      <w:r w:rsidR="007E5708" w:rsidRPr="00966FE6">
        <w:rPr>
          <w:rFonts w:ascii="Times New Roman" w:hAnsi="Times New Roman" w:cs="Times New Roman"/>
          <w:bCs/>
          <w:sz w:val="24"/>
          <w:szCs w:val="24"/>
          <w:lang w:val="en-US"/>
        </w:rPr>
        <w:t xml:space="preserve"> </w:t>
      </w:r>
      <w:r w:rsidR="004361C0" w:rsidRPr="00966FE6">
        <w:rPr>
          <w:rFonts w:ascii="Times New Roman" w:hAnsi="Times New Roman" w:cs="Times New Roman"/>
          <w:bCs/>
          <w:sz w:val="24"/>
          <w:szCs w:val="24"/>
          <w:lang w:val="en-US"/>
        </w:rPr>
        <w:t xml:space="preserve">positive affect was significant, </w:t>
      </w:r>
      <w:r w:rsidR="004361C0" w:rsidRPr="00966FE6">
        <w:rPr>
          <w:rFonts w:ascii="Times New Roman" w:hAnsi="Times New Roman" w:cs="Times New Roman"/>
          <w:bCs/>
          <w:i/>
          <w:iCs/>
          <w:sz w:val="24"/>
          <w:szCs w:val="24"/>
          <w:lang w:val="en-US"/>
        </w:rPr>
        <w:t>b</w:t>
      </w:r>
      <w:r w:rsidR="004361C0" w:rsidRPr="00966FE6">
        <w:rPr>
          <w:rFonts w:ascii="Times New Roman" w:hAnsi="Times New Roman" w:cs="Times New Roman"/>
          <w:bCs/>
          <w:sz w:val="24"/>
          <w:szCs w:val="24"/>
          <w:lang w:val="en-US"/>
        </w:rPr>
        <w:t xml:space="preserve"> = 0.13 [0.01, 0.25], </w:t>
      </w:r>
      <w:r w:rsidR="004361C0" w:rsidRPr="00966FE6">
        <w:rPr>
          <w:rFonts w:ascii="Times New Roman" w:hAnsi="Times New Roman" w:cs="Times New Roman"/>
          <w:bCs/>
          <w:i/>
          <w:iCs/>
          <w:sz w:val="24"/>
          <w:szCs w:val="24"/>
          <w:lang w:val="en-US"/>
        </w:rPr>
        <w:t>Z</w:t>
      </w:r>
      <w:r w:rsidR="004361C0" w:rsidRPr="00966FE6">
        <w:rPr>
          <w:rFonts w:ascii="Times New Roman" w:hAnsi="Times New Roman" w:cs="Times New Roman"/>
          <w:bCs/>
          <w:sz w:val="24"/>
          <w:szCs w:val="24"/>
          <w:lang w:val="en-US"/>
        </w:rPr>
        <w:t xml:space="preserve"> = </w:t>
      </w:r>
      <w:r w:rsidR="002B694F" w:rsidRPr="00966FE6">
        <w:rPr>
          <w:rFonts w:ascii="Times New Roman" w:hAnsi="Times New Roman" w:cs="Times New Roman"/>
          <w:bCs/>
          <w:sz w:val="24"/>
          <w:szCs w:val="24"/>
          <w:lang w:val="en-US"/>
        </w:rPr>
        <w:t>2</w:t>
      </w:r>
      <w:r w:rsidR="004361C0" w:rsidRPr="00966FE6">
        <w:rPr>
          <w:rFonts w:ascii="Times New Roman" w:hAnsi="Times New Roman" w:cs="Times New Roman"/>
          <w:bCs/>
          <w:sz w:val="24"/>
          <w:szCs w:val="24"/>
          <w:lang w:val="en-US"/>
        </w:rPr>
        <w:t>.</w:t>
      </w:r>
      <w:r w:rsidR="002B694F" w:rsidRPr="00966FE6">
        <w:rPr>
          <w:rFonts w:ascii="Times New Roman" w:hAnsi="Times New Roman" w:cs="Times New Roman"/>
          <w:bCs/>
          <w:sz w:val="24"/>
          <w:szCs w:val="24"/>
          <w:lang w:val="en-US"/>
        </w:rPr>
        <w:t>11</w:t>
      </w:r>
      <w:r w:rsidR="004361C0" w:rsidRPr="00966FE6">
        <w:rPr>
          <w:rFonts w:ascii="Times New Roman" w:hAnsi="Times New Roman" w:cs="Times New Roman"/>
          <w:bCs/>
          <w:sz w:val="24"/>
          <w:szCs w:val="24"/>
          <w:lang w:val="en-US"/>
        </w:rPr>
        <w:t xml:space="preserve">, </w:t>
      </w:r>
      <w:r w:rsidR="004361C0" w:rsidRPr="00966FE6">
        <w:rPr>
          <w:rFonts w:ascii="Times New Roman" w:hAnsi="Times New Roman" w:cs="Times New Roman"/>
          <w:bCs/>
          <w:i/>
          <w:iCs/>
          <w:sz w:val="24"/>
          <w:szCs w:val="24"/>
          <w:lang w:val="en-US"/>
        </w:rPr>
        <w:t>p</w:t>
      </w:r>
      <w:r w:rsidR="004361C0" w:rsidRPr="00966FE6">
        <w:rPr>
          <w:rFonts w:ascii="Times New Roman" w:hAnsi="Times New Roman" w:cs="Times New Roman"/>
          <w:bCs/>
          <w:sz w:val="24"/>
          <w:szCs w:val="24"/>
          <w:lang w:val="en-US"/>
        </w:rPr>
        <w:t xml:space="preserve"> = .0</w:t>
      </w:r>
      <w:r w:rsidR="002B694F" w:rsidRPr="00966FE6">
        <w:rPr>
          <w:rFonts w:ascii="Times New Roman" w:hAnsi="Times New Roman" w:cs="Times New Roman"/>
          <w:bCs/>
          <w:sz w:val="24"/>
          <w:szCs w:val="24"/>
          <w:lang w:val="en-US"/>
        </w:rPr>
        <w:t xml:space="preserve">35, and the three-way interaction </w:t>
      </w:r>
      <w:r w:rsidR="00D16E6B">
        <w:rPr>
          <w:rFonts w:ascii="Times New Roman" w:hAnsi="Times New Roman" w:cs="Times New Roman"/>
          <w:bCs/>
          <w:sz w:val="24"/>
          <w:szCs w:val="24"/>
          <w:lang w:val="en-US"/>
        </w:rPr>
        <w:t>involving</w:t>
      </w:r>
      <w:r w:rsidR="002B694F" w:rsidRPr="00966FE6">
        <w:rPr>
          <w:rFonts w:ascii="Times New Roman" w:hAnsi="Times New Roman" w:cs="Times New Roman"/>
          <w:bCs/>
          <w:sz w:val="24"/>
          <w:szCs w:val="24"/>
          <w:lang w:val="en-US"/>
        </w:rPr>
        <w:t xml:space="preserve"> communal organizational nostalgia was trending, </w:t>
      </w:r>
      <w:r w:rsidR="002B694F" w:rsidRPr="00966FE6">
        <w:rPr>
          <w:rFonts w:ascii="Times New Roman" w:hAnsi="Times New Roman" w:cs="Times New Roman"/>
          <w:bCs/>
          <w:i/>
          <w:iCs/>
          <w:sz w:val="24"/>
          <w:szCs w:val="24"/>
          <w:lang w:val="en-US"/>
        </w:rPr>
        <w:t>b</w:t>
      </w:r>
      <w:r w:rsidR="002B694F" w:rsidRPr="00966FE6">
        <w:rPr>
          <w:rFonts w:ascii="Times New Roman" w:hAnsi="Times New Roman" w:cs="Times New Roman"/>
          <w:bCs/>
          <w:sz w:val="24"/>
          <w:szCs w:val="24"/>
          <w:lang w:val="en-US"/>
        </w:rPr>
        <w:t xml:space="preserve"> = 0.</w:t>
      </w:r>
      <w:r w:rsidR="00BD4E9D" w:rsidRPr="00966FE6">
        <w:rPr>
          <w:rFonts w:ascii="Times New Roman" w:hAnsi="Times New Roman" w:cs="Times New Roman"/>
          <w:bCs/>
          <w:sz w:val="24"/>
          <w:szCs w:val="24"/>
          <w:lang w:val="en-US"/>
        </w:rPr>
        <w:t>05</w:t>
      </w:r>
      <w:r w:rsidR="002B694F" w:rsidRPr="00966FE6">
        <w:rPr>
          <w:rFonts w:ascii="Times New Roman" w:hAnsi="Times New Roman" w:cs="Times New Roman"/>
          <w:bCs/>
          <w:sz w:val="24"/>
          <w:szCs w:val="24"/>
          <w:lang w:val="en-US"/>
        </w:rPr>
        <w:t xml:space="preserve"> [</w:t>
      </w:r>
      <w:r w:rsidR="00780142" w:rsidRPr="00966FE6">
        <w:rPr>
          <w:rFonts w:ascii="Times New Roman" w:hAnsi="Times New Roman" w:cs="Times New Roman"/>
          <w:bCs/>
          <w:sz w:val="24"/>
          <w:szCs w:val="24"/>
          <w:lang w:val="en-US"/>
        </w:rPr>
        <w:t>-</w:t>
      </w:r>
      <w:r w:rsidR="002B694F" w:rsidRPr="00966FE6">
        <w:rPr>
          <w:rFonts w:ascii="Times New Roman" w:hAnsi="Times New Roman" w:cs="Times New Roman"/>
          <w:bCs/>
          <w:sz w:val="24"/>
          <w:szCs w:val="24"/>
          <w:lang w:val="en-US"/>
        </w:rPr>
        <w:t>0.01, 0.</w:t>
      </w:r>
      <w:r w:rsidR="00780142" w:rsidRPr="00966FE6">
        <w:rPr>
          <w:rFonts w:ascii="Times New Roman" w:hAnsi="Times New Roman" w:cs="Times New Roman"/>
          <w:bCs/>
          <w:sz w:val="24"/>
          <w:szCs w:val="24"/>
          <w:lang w:val="en-US"/>
        </w:rPr>
        <w:t>11</w:t>
      </w:r>
      <w:r w:rsidR="002B694F" w:rsidRPr="00966FE6">
        <w:rPr>
          <w:rFonts w:ascii="Times New Roman" w:hAnsi="Times New Roman" w:cs="Times New Roman"/>
          <w:bCs/>
          <w:sz w:val="24"/>
          <w:szCs w:val="24"/>
          <w:lang w:val="en-US"/>
        </w:rPr>
        <w:t xml:space="preserve">], </w:t>
      </w:r>
      <w:r w:rsidR="00780142" w:rsidRPr="00966FE6">
        <w:rPr>
          <w:rFonts w:ascii="Times New Roman" w:hAnsi="Times New Roman" w:cs="Times New Roman"/>
          <w:bCs/>
          <w:i/>
          <w:iCs/>
          <w:sz w:val="24"/>
          <w:szCs w:val="24"/>
          <w:lang w:val="en-US"/>
        </w:rPr>
        <w:t>Z</w:t>
      </w:r>
      <w:r w:rsidR="002B694F" w:rsidRPr="00966FE6">
        <w:rPr>
          <w:rFonts w:ascii="Times New Roman" w:hAnsi="Times New Roman" w:cs="Times New Roman"/>
          <w:bCs/>
          <w:sz w:val="24"/>
          <w:szCs w:val="24"/>
          <w:lang w:val="en-US"/>
        </w:rPr>
        <w:t xml:space="preserve"> = 1.7</w:t>
      </w:r>
      <w:r w:rsidR="00780142" w:rsidRPr="00966FE6">
        <w:rPr>
          <w:rFonts w:ascii="Times New Roman" w:hAnsi="Times New Roman" w:cs="Times New Roman"/>
          <w:bCs/>
          <w:sz w:val="24"/>
          <w:szCs w:val="24"/>
          <w:lang w:val="en-US"/>
        </w:rPr>
        <w:t>1</w:t>
      </w:r>
      <w:r w:rsidR="002B694F" w:rsidRPr="00966FE6">
        <w:rPr>
          <w:rFonts w:ascii="Times New Roman" w:hAnsi="Times New Roman" w:cs="Times New Roman"/>
          <w:bCs/>
          <w:sz w:val="24"/>
          <w:szCs w:val="24"/>
          <w:lang w:val="en-US"/>
        </w:rPr>
        <w:t xml:space="preserve">, </w:t>
      </w:r>
      <w:r w:rsidR="002B694F" w:rsidRPr="00966FE6">
        <w:rPr>
          <w:rFonts w:ascii="Times New Roman" w:hAnsi="Times New Roman" w:cs="Times New Roman"/>
          <w:bCs/>
          <w:i/>
          <w:iCs/>
          <w:sz w:val="24"/>
          <w:szCs w:val="24"/>
          <w:lang w:val="en-US"/>
        </w:rPr>
        <w:t>p</w:t>
      </w:r>
      <w:r w:rsidR="002B694F" w:rsidRPr="00966FE6">
        <w:rPr>
          <w:rFonts w:ascii="Times New Roman" w:hAnsi="Times New Roman" w:cs="Times New Roman"/>
          <w:bCs/>
          <w:sz w:val="24"/>
          <w:szCs w:val="24"/>
          <w:lang w:val="en-US"/>
        </w:rPr>
        <w:t xml:space="preserve"> = .0</w:t>
      </w:r>
      <w:r w:rsidR="00780142" w:rsidRPr="00966FE6">
        <w:rPr>
          <w:rFonts w:ascii="Times New Roman" w:hAnsi="Times New Roman" w:cs="Times New Roman"/>
          <w:bCs/>
          <w:sz w:val="24"/>
          <w:szCs w:val="24"/>
          <w:lang w:val="en-US"/>
        </w:rPr>
        <w:t>8</w:t>
      </w:r>
      <w:r w:rsidR="002B694F" w:rsidRPr="00966FE6">
        <w:rPr>
          <w:rFonts w:ascii="Times New Roman" w:hAnsi="Times New Roman" w:cs="Times New Roman"/>
          <w:bCs/>
          <w:sz w:val="24"/>
          <w:szCs w:val="24"/>
          <w:lang w:val="en-US"/>
        </w:rPr>
        <w:t>7</w:t>
      </w:r>
      <w:r w:rsidR="00AB6323" w:rsidRPr="00966FE6">
        <w:rPr>
          <w:rFonts w:ascii="Times New Roman" w:hAnsi="Times New Roman" w:cs="Times New Roman"/>
          <w:bCs/>
          <w:sz w:val="24"/>
          <w:szCs w:val="24"/>
          <w:lang w:val="en-US"/>
        </w:rPr>
        <w:t>.</w:t>
      </w:r>
    </w:p>
    <w:p w14:paraId="7C91E8B6" w14:textId="4F40FF6B" w:rsidR="002E589E" w:rsidRPr="00676AB7" w:rsidRDefault="00396232"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In this model, t</w:t>
      </w:r>
      <w:r w:rsidR="002E589E">
        <w:rPr>
          <w:rFonts w:ascii="Times New Roman" w:hAnsi="Times New Roman" w:cs="Times New Roman"/>
          <w:bCs/>
          <w:sz w:val="24"/>
          <w:szCs w:val="24"/>
          <w:lang w:val="en-US"/>
        </w:rPr>
        <w:t xml:space="preserve">he three-way interaction pattern involving communal organizational nostalgia </w:t>
      </w:r>
      <w:r>
        <w:rPr>
          <w:rFonts w:ascii="Times New Roman" w:hAnsi="Times New Roman" w:cs="Times New Roman"/>
          <w:bCs/>
          <w:sz w:val="24"/>
          <w:szCs w:val="24"/>
          <w:lang w:val="en-US"/>
        </w:rPr>
        <w:t xml:space="preserve">closely resembled the pattern in the model without positive affect. </w:t>
      </w:r>
      <w:r w:rsidR="00244C05">
        <w:rPr>
          <w:rFonts w:ascii="Times New Roman" w:hAnsi="Times New Roman" w:cs="Times New Roman"/>
          <w:bCs/>
          <w:sz w:val="24"/>
          <w:szCs w:val="24"/>
          <w:lang w:val="en-US"/>
        </w:rPr>
        <w:t>F</w:t>
      </w:r>
      <w:r w:rsidR="003B4163">
        <w:rPr>
          <w:rFonts w:ascii="Times New Roman" w:hAnsi="Times New Roman" w:cs="Times New Roman"/>
          <w:bCs/>
          <w:sz w:val="24"/>
          <w:szCs w:val="24"/>
          <w:lang w:val="en-US"/>
        </w:rPr>
        <w:t xml:space="preserve">or </w:t>
      </w:r>
      <w:r w:rsidR="003B4163">
        <w:rPr>
          <w:rFonts w:ascii="Times New Roman" w:hAnsi="Times New Roman" w:cs="Times New Roman"/>
          <w:bCs/>
          <w:i/>
          <w:iCs/>
          <w:sz w:val="24"/>
          <w:szCs w:val="24"/>
          <w:lang w:val="en-US"/>
        </w:rPr>
        <w:t xml:space="preserve">personal work </w:t>
      </w:r>
      <w:r w:rsidR="003B4163" w:rsidRPr="003B4163">
        <w:rPr>
          <w:rFonts w:ascii="Times New Roman" w:hAnsi="Times New Roman" w:cs="Times New Roman"/>
          <w:bCs/>
          <w:sz w:val="24"/>
          <w:szCs w:val="24"/>
          <w:lang w:val="en-US"/>
        </w:rPr>
        <w:t>goals</w:t>
      </w:r>
      <w:r w:rsidR="003B4163">
        <w:rPr>
          <w:rFonts w:ascii="Times New Roman" w:hAnsi="Times New Roman" w:cs="Times New Roman"/>
          <w:bCs/>
          <w:sz w:val="24"/>
          <w:szCs w:val="24"/>
          <w:lang w:val="en-US"/>
        </w:rPr>
        <w:t xml:space="preserve">, the </w:t>
      </w:r>
      <w:r w:rsidR="003B4163" w:rsidRPr="003B4163">
        <w:rPr>
          <w:rFonts w:ascii="Times New Roman" w:hAnsi="Times New Roman" w:cs="Times New Roman"/>
          <w:bCs/>
          <w:sz w:val="24"/>
          <w:szCs w:val="24"/>
          <w:lang w:val="en-US"/>
        </w:rPr>
        <w:t>Communal</w:t>
      </w:r>
      <w:r w:rsidR="003B4163" w:rsidRPr="00800DE6">
        <w:rPr>
          <w:rFonts w:ascii="Times New Roman" w:hAnsi="Times New Roman" w:cs="Times New Roman"/>
          <w:bCs/>
          <w:sz w:val="24"/>
          <w:szCs w:val="24"/>
          <w:lang w:val="en-US"/>
        </w:rPr>
        <w:t xml:space="preserve"> Organizational Nostalgia × Goal Importance interaction was </w:t>
      </w:r>
      <w:r w:rsidR="003B4163">
        <w:rPr>
          <w:rFonts w:ascii="Times New Roman" w:hAnsi="Times New Roman" w:cs="Times New Roman"/>
          <w:bCs/>
          <w:sz w:val="24"/>
          <w:szCs w:val="24"/>
          <w:lang w:val="en-US"/>
        </w:rPr>
        <w:t>trending</w:t>
      </w:r>
      <w:r w:rsidR="003B4163" w:rsidRPr="00800DE6">
        <w:rPr>
          <w:rFonts w:ascii="Times New Roman" w:hAnsi="Times New Roman" w:cs="Times New Roman"/>
          <w:bCs/>
          <w:sz w:val="24"/>
          <w:szCs w:val="24"/>
          <w:lang w:val="en-US"/>
        </w:rPr>
        <w:t xml:space="preserve">, </w:t>
      </w:r>
      <w:r w:rsidR="003B4163" w:rsidRPr="00800DE6">
        <w:rPr>
          <w:rFonts w:ascii="Times New Roman" w:hAnsi="Times New Roman" w:cs="Times New Roman"/>
          <w:bCs/>
          <w:i/>
          <w:iCs/>
          <w:sz w:val="24"/>
          <w:szCs w:val="24"/>
          <w:lang w:val="en-US"/>
        </w:rPr>
        <w:t>b</w:t>
      </w:r>
      <w:r w:rsidR="003B4163" w:rsidRPr="00800DE6">
        <w:rPr>
          <w:rFonts w:ascii="Times New Roman" w:hAnsi="Times New Roman" w:cs="Times New Roman"/>
          <w:bCs/>
          <w:sz w:val="24"/>
          <w:szCs w:val="24"/>
          <w:lang w:val="en-US"/>
        </w:rPr>
        <w:t xml:space="preserve"> = 0.0</w:t>
      </w:r>
      <w:r w:rsidR="003B4163">
        <w:rPr>
          <w:rFonts w:ascii="Times New Roman" w:hAnsi="Times New Roman" w:cs="Times New Roman"/>
          <w:bCs/>
          <w:sz w:val="24"/>
          <w:szCs w:val="24"/>
          <w:lang w:val="en-US"/>
        </w:rPr>
        <w:t>7</w:t>
      </w:r>
      <w:r w:rsidR="003B4163" w:rsidRPr="00800DE6">
        <w:rPr>
          <w:rFonts w:ascii="Times New Roman" w:hAnsi="Times New Roman" w:cs="Times New Roman"/>
          <w:bCs/>
          <w:sz w:val="24"/>
          <w:szCs w:val="24"/>
          <w:lang w:val="en-US"/>
        </w:rPr>
        <w:t>, 95% CI = [</w:t>
      </w:r>
      <w:r w:rsidR="003B4163">
        <w:rPr>
          <w:rFonts w:ascii="Times New Roman" w:hAnsi="Times New Roman" w:cs="Times New Roman"/>
          <w:bCs/>
          <w:sz w:val="24"/>
          <w:szCs w:val="24"/>
          <w:lang w:val="en-US"/>
        </w:rPr>
        <w:t>-</w:t>
      </w:r>
      <w:r w:rsidR="003B4163" w:rsidRPr="00800DE6">
        <w:rPr>
          <w:rFonts w:ascii="Times New Roman" w:hAnsi="Times New Roman" w:cs="Times New Roman"/>
          <w:bCs/>
          <w:sz w:val="24"/>
          <w:szCs w:val="24"/>
          <w:lang w:val="en-US"/>
        </w:rPr>
        <w:t>0.0</w:t>
      </w:r>
      <w:r w:rsidR="003B4163">
        <w:rPr>
          <w:rFonts w:ascii="Times New Roman" w:hAnsi="Times New Roman" w:cs="Times New Roman"/>
          <w:bCs/>
          <w:sz w:val="24"/>
          <w:szCs w:val="24"/>
          <w:lang w:val="en-US"/>
        </w:rPr>
        <w:t>1</w:t>
      </w:r>
      <w:r w:rsidR="003B4163" w:rsidRPr="00800DE6">
        <w:rPr>
          <w:rFonts w:ascii="Times New Roman" w:hAnsi="Times New Roman" w:cs="Times New Roman"/>
          <w:bCs/>
          <w:sz w:val="24"/>
          <w:szCs w:val="24"/>
          <w:lang w:val="en-US"/>
        </w:rPr>
        <w:t>, 0.16], Z</w:t>
      </w:r>
      <w:r w:rsidR="003B4163" w:rsidRPr="00800DE6">
        <w:rPr>
          <w:rFonts w:ascii="Times New Roman" w:hAnsi="Times New Roman" w:cs="Times New Roman"/>
          <w:bCs/>
          <w:i/>
          <w:iCs/>
          <w:sz w:val="24"/>
          <w:szCs w:val="24"/>
          <w:lang w:val="en-US"/>
        </w:rPr>
        <w:t xml:space="preserve"> = </w:t>
      </w:r>
      <w:r w:rsidR="003B4163">
        <w:rPr>
          <w:rFonts w:ascii="Times New Roman" w:hAnsi="Times New Roman" w:cs="Times New Roman"/>
          <w:bCs/>
          <w:sz w:val="24"/>
          <w:szCs w:val="24"/>
          <w:lang w:val="en-US"/>
        </w:rPr>
        <w:t>1.75</w:t>
      </w:r>
      <w:r w:rsidR="003B4163" w:rsidRPr="00800DE6">
        <w:rPr>
          <w:rFonts w:ascii="Times New Roman" w:hAnsi="Times New Roman" w:cs="Times New Roman"/>
          <w:bCs/>
          <w:sz w:val="24"/>
          <w:szCs w:val="24"/>
          <w:lang w:val="en-US"/>
        </w:rPr>
        <w:t xml:space="preserve">, </w:t>
      </w:r>
      <w:r w:rsidR="003B4163" w:rsidRPr="00800DE6">
        <w:rPr>
          <w:rFonts w:ascii="Times New Roman" w:hAnsi="Times New Roman" w:cs="Times New Roman"/>
          <w:bCs/>
          <w:i/>
          <w:iCs/>
          <w:sz w:val="24"/>
          <w:szCs w:val="24"/>
          <w:lang w:val="en-US"/>
        </w:rPr>
        <w:t xml:space="preserve">p </w:t>
      </w:r>
      <w:r w:rsidR="003B4163" w:rsidRPr="00800DE6">
        <w:rPr>
          <w:rFonts w:ascii="Times New Roman" w:hAnsi="Times New Roman" w:cs="Times New Roman"/>
          <w:bCs/>
          <w:sz w:val="24"/>
          <w:szCs w:val="24"/>
          <w:lang w:val="en-US"/>
        </w:rPr>
        <w:t>= .0</w:t>
      </w:r>
      <w:r w:rsidR="003B4163">
        <w:rPr>
          <w:rFonts w:ascii="Times New Roman" w:hAnsi="Times New Roman" w:cs="Times New Roman"/>
          <w:bCs/>
          <w:sz w:val="24"/>
          <w:szCs w:val="24"/>
          <w:lang w:val="en-US"/>
        </w:rPr>
        <w:t>80</w:t>
      </w:r>
      <w:r w:rsidR="003B4163" w:rsidRPr="00800DE6">
        <w:rPr>
          <w:rFonts w:ascii="Times New Roman" w:hAnsi="Times New Roman" w:cs="Times New Roman"/>
          <w:bCs/>
          <w:sz w:val="24"/>
          <w:szCs w:val="24"/>
          <w:lang w:val="en-US"/>
        </w:rPr>
        <w:t xml:space="preserve">. </w:t>
      </w:r>
      <w:r w:rsidR="003B4163">
        <w:rPr>
          <w:rFonts w:ascii="Times New Roman" w:hAnsi="Times New Roman" w:cs="Times New Roman"/>
          <w:bCs/>
          <w:sz w:val="24"/>
          <w:szCs w:val="24"/>
          <w:lang w:val="en-US"/>
        </w:rPr>
        <w:t>O</w:t>
      </w:r>
      <w:r w:rsidR="003B4163" w:rsidRPr="00800DE6">
        <w:rPr>
          <w:rFonts w:ascii="Times New Roman" w:hAnsi="Times New Roman" w:cs="Times New Roman"/>
          <w:bCs/>
          <w:sz w:val="24"/>
          <w:szCs w:val="24"/>
          <w:lang w:val="en-US"/>
        </w:rPr>
        <w:t xml:space="preserve">n days when participants experienced higher-than-usual communal organizational nostalgia (+1 </w:t>
      </w:r>
      <w:r w:rsidR="003B4163" w:rsidRPr="00800DE6">
        <w:rPr>
          <w:rFonts w:ascii="Times New Roman" w:hAnsi="Times New Roman" w:cs="Times New Roman"/>
          <w:bCs/>
          <w:i/>
          <w:iCs/>
          <w:sz w:val="24"/>
          <w:szCs w:val="24"/>
          <w:lang w:val="en-US"/>
        </w:rPr>
        <w:t>SD</w:t>
      </w:r>
      <w:r w:rsidR="003B4163" w:rsidRPr="00800DE6">
        <w:rPr>
          <w:rFonts w:ascii="Times New Roman" w:hAnsi="Times New Roman" w:cs="Times New Roman"/>
          <w:bCs/>
          <w:sz w:val="24"/>
          <w:szCs w:val="24"/>
          <w:lang w:val="en-US"/>
        </w:rPr>
        <w:t xml:space="preserve">), </w:t>
      </w:r>
      <w:r w:rsidR="003B4163">
        <w:rPr>
          <w:rFonts w:ascii="Times New Roman" w:hAnsi="Times New Roman" w:cs="Times New Roman"/>
          <w:bCs/>
          <w:sz w:val="24"/>
          <w:szCs w:val="24"/>
          <w:lang w:val="en-US"/>
        </w:rPr>
        <w:t>they tended to prioritize</w:t>
      </w:r>
      <w:r w:rsidR="003B4163" w:rsidRPr="00B1682B">
        <w:rPr>
          <w:rFonts w:ascii="Times New Roman" w:hAnsi="Times New Roman" w:cs="Times New Roman"/>
          <w:bCs/>
          <w:sz w:val="24"/>
          <w:szCs w:val="24"/>
          <w:lang w:val="en-US"/>
        </w:rPr>
        <w:t xml:space="preserve"> important over less important personal work goals</w:t>
      </w:r>
      <w:r w:rsidR="003B4163" w:rsidRPr="00800DE6">
        <w:rPr>
          <w:rFonts w:ascii="Times New Roman" w:hAnsi="Times New Roman" w:cs="Times New Roman"/>
          <w:bCs/>
          <w:sz w:val="24"/>
          <w:szCs w:val="24"/>
          <w:lang w:val="en-US"/>
        </w:rPr>
        <w:t xml:space="preserve">, </w:t>
      </w:r>
      <w:r w:rsidR="003B4163" w:rsidRPr="00800DE6">
        <w:rPr>
          <w:rFonts w:ascii="Times New Roman" w:hAnsi="Times New Roman" w:cs="Times New Roman"/>
          <w:bCs/>
          <w:i/>
          <w:iCs/>
          <w:sz w:val="24"/>
          <w:szCs w:val="24"/>
          <w:lang w:val="en-US"/>
        </w:rPr>
        <w:t>b</w:t>
      </w:r>
      <w:r w:rsidR="003B4163" w:rsidRPr="00800DE6">
        <w:rPr>
          <w:rFonts w:ascii="Times New Roman" w:hAnsi="Times New Roman" w:cs="Times New Roman"/>
          <w:bCs/>
          <w:sz w:val="24"/>
          <w:szCs w:val="24"/>
          <w:lang w:val="en-US"/>
        </w:rPr>
        <w:t xml:space="preserve"> = 0.1</w:t>
      </w:r>
      <w:r w:rsidR="003B4163">
        <w:rPr>
          <w:rFonts w:ascii="Times New Roman" w:hAnsi="Times New Roman" w:cs="Times New Roman"/>
          <w:bCs/>
          <w:sz w:val="24"/>
          <w:szCs w:val="24"/>
          <w:lang w:val="en-US"/>
        </w:rPr>
        <w:t>2</w:t>
      </w:r>
      <w:r w:rsidR="003B4163" w:rsidRPr="00800DE6">
        <w:rPr>
          <w:rFonts w:ascii="Times New Roman" w:hAnsi="Times New Roman" w:cs="Times New Roman"/>
          <w:bCs/>
          <w:sz w:val="24"/>
          <w:szCs w:val="24"/>
          <w:lang w:val="en-US"/>
        </w:rPr>
        <w:t>, 95% CI = [0.00, 0.2</w:t>
      </w:r>
      <w:r w:rsidR="003B4163">
        <w:rPr>
          <w:rFonts w:ascii="Times New Roman" w:hAnsi="Times New Roman" w:cs="Times New Roman"/>
          <w:bCs/>
          <w:sz w:val="24"/>
          <w:szCs w:val="24"/>
          <w:lang w:val="en-US"/>
        </w:rPr>
        <w:t>4</w:t>
      </w:r>
      <w:r w:rsidR="003B4163" w:rsidRPr="00800DE6">
        <w:rPr>
          <w:rFonts w:ascii="Times New Roman" w:hAnsi="Times New Roman" w:cs="Times New Roman"/>
          <w:bCs/>
          <w:sz w:val="24"/>
          <w:szCs w:val="24"/>
          <w:lang w:val="en-US"/>
        </w:rPr>
        <w:t xml:space="preserve">], Z = </w:t>
      </w:r>
      <w:r w:rsidR="003B4163">
        <w:rPr>
          <w:rFonts w:ascii="Times New Roman" w:hAnsi="Times New Roman" w:cs="Times New Roman"/>
          <w:bCs/>
          <w:sz w:val="24"/>
          <w:szCs w:val="24"/>
          <w:lang w:val="en-US"/>
        </w:rPr>
        <w:t>1.90</w:t>
      </w:r>
      <w:r w:rsidR="003B4163" w:rsidRPr="00800DE6">
        <w:rPr>
          <w:rFonts w:ascii="Times New Roman" w:hAnsi="Times New Roman" w:cs="Times New Roman"/>
          <w:bCs/>
          <w:sz w:val="24"/>
          <w:szCs w:val="24"/>
          <w:lang w:val="en-US"/>
        </w:rPr>
        <w:t xml:space="preserve">, </w:t>
      </w:r>
      <w:r w:rsidR="003B4163" w:rsidRPr="00800DE6">
        <w:rPr>
          <w:rFonts w:ascii="Times New Roman" w:hAnsi="Times New Roman" w:cs="Times New Roman"/>
          <w:bCs/>
          <w:i/>
          <w:iCs/>
          <w:sz w:val="24"/>
          <w:szCs w:val="24"/>
          <w:lang w:val="en-US"/>
        </w:rPr>
        <w:t>p</w:t>
      </w:r>
      <w:r w:rsidR="003B4163" w:rsidRPr="00800DE6">
        <w:rPr>
          <w:rFonts w:ascii="Times New Roman" w:hAnsi="Times New Roman" w:cs="Times New Roman"/>
          <w:bCs/>
          <w:sz w:val="24"/>
          <w:szCs w:val="24"/>
          <w:lang w:val="en-US"/>
        </w:rPr>
        <w:t xml:space="preserve"> = .0</w:t>
      </w:r>
      <w:r w:rsidR="003B4163">
        <w:rPr>
          <w:rFonts w:ascii="Times New Roman" w:hAnsi="Times New Roman" w:cs="Times New Roman"/>
          <w:bCs/>
          <w:sz w:val="24"/>
          <w:szCs w:val="24"/>
          <w:lang w:val="en-US"/>
        </w:rPr>
        <w:t>58</w:t>
      </w:r>
      <w:r w:rsidR="003B4163" w:rsidRPr="00800DE6">
        <w:rPr>
          <w:rFonts w:ascii="Times New Roman" w:hAnsi="Times New Roman" w:cs="Times New Roman"/>
          <w:bCs/>
          <w:sz w:val="24"/>
          <w:szCs w:val="24"/>
          <w:lang w:val="en-US"/>
        </w:rPr>
        <w:t xml:space="preserve">. </w:t>
      </w:r>
      <w:r w:rsidR="003B4163">
        <w:rPr>
          <w:rFonts w:ascii="Times New Roman" w:hAnsi="Times New Roman" w:cs="Times New Roman"/>
          <w:bCs/>
          <w:sz w:val="24"/>
          <w:szCs w:val="24"/>
          <w:lang w:val="en-US"/>
        </w:rPr>
        <w:t>O</w:t>
      </w:r>
      <w:r w:rsidR="003B4163" w:rsidRPr="00800DE6">
        <w:rPr>
          <w:rFonts w:ascii="Times New Roman" w:hAnsi="Times New Roman" w:cs="Times New Roman"/>
          <w:bCs/>
          <w:sz w:val="24"/>
          <w:szCs w:val="24"/>
          <w:lang w:val="en-US"/>
        </w:rPr>
        <w:t xml:space="preserve">n days when participants experienced lower-than-usual communal organizational nostalgia (-1 </w:t>
      </w:r>
      <w:r w:rsidR="003B4163" w:rsidRPr="00800DE6">
        <w:rPr>
          <w:rFonts w:ascii="Times New Roman" w:hAnsi="Times New Roman" w:cs="Times New Roman"/>
          <w:bCs/>
          <w:i/>
          <w:iCs/>
          <w:sz w:val="24"/>
          <w:szCs w:val="24"/>
          <w:lang w:val="en-US"/>
        </w:rPr>
        <w:t>SD</w:t>
      </w:r>
      <w:r w:rsidR="003B4163" w:rsidRPr="00800DE6">
        <w:rPr>
          <w:rFonts w:ascii="Times New Roman" w:hAnsi="Times New Roman" w:cs="Times New Roman"/>
          <w:bCs/>
          <w:sz w:val="24"/>
          <w:szCs w:val="24"/>
          <w:lang w:val="en-US"/>
        </w:rPr>
        <w:t>)</w:t>
      </w:r>
      <w:r w:rsidR="003B4163">
        <w:rPr>
          <w:rFonts w:ascii="Times New Roman" w:hAnsi="Times New Roman" w:cs="Times New Roman"/>
          <w:bCs/>
          <w:sz w:val="24"/>
          <w:szCs w:val="24"/>
          <w:lang w:val="en-US"/>
        </w:rPr>
        <w:t xml:space="preserve">, they did not </w:t>
      </w:r>
      <w:r w:rsidR="003B4163" w:rsidRPr="00B1682B">
        <w:rPr>
          <w:rFonts w:ascii="Times New Roman" w:hAnsi="Times New Roman" w:cs="Times New Roman"/>
          <w:bCs/>
          <w:sz w:val="24"/>
          <w:szCs w:val="24"/>
          <w:lang w:val="en-US"/>
        </w:rPr>
        <w:t>prioritize important over less important personal work goals</w:t>
      </w:r>
      <w:r w:rsidR="003B4163" w:rsidRPr="00800DE6">
        <w:rPr>
          <w:rFonts w:ascii="Times New Roman" w:hAnsi="Times New Roman" w:cs="Times New Roman"/>
          <w:bCs/>
          <w:sz w:val="24"/>
          <w:szCs w:val="24"/>
          <w:lang w:val="en-US"/>
        </w:rPr>
        <w:t xml:space="preserve">, </w:t>
      </w:r>
      <w:r w:rsidR="003B4163" w:rsidRPr="00800DE6">
        <w:rPr>
          <w:rFonts w:ascii="Times New Roman" w:hAnsi="Times New Roman" w:cs="Times New Roman"/>
          <w:bCs/>
          <w:i/>
          <w:iCs/>
          <w:sz w:val="24"/>
          <w:szCs w:val="24"/>
          <w:lang w:val="en-US"/>
        </w:rPr>
        <w:t>b</w:t>
      </w:r>
      <w:r w:rsidR="003B4163" w:rsidRPr="00800DE6">
        <w:rPr>
          <w:rFonts w:ascii="Times New Roman" w:hAnsi="Times New Roman" w:cs="Times New Roman"/>
          <w:bCs/>
          <w:sz w:val="24"/>
          <w:szCs w:val="24"/>
          <w:lang w:val="en-US"/>
        </w:rPr>
        <w:t xml:space="preserve"> = -0.0</w:t>
      </w:r>
      <w:r w:rsidR="003B4163">
        <w:rPr>
          <w:rFonts w:ascii="Times New Roman" w:hAnsi="Times New Roman" w:cs="Times New Roman"/>
          <w:bCs/>
          <w:sz w:val="24"/>
          <w:szCs w:val="24"/>
          <w:lang w:val="en-US"/>
        </w:rPr>
        <w:t>4</w:t>
      </w:r>
      <w:r w:rsidR="003B4163" w:rsidRPr="00800DE6">
        <w:rPr>
          <w:rFonts w:ascii="Times New Roman" w:hAnsi="Times New Roman" w:cs="Times New Roman"/>
          <w:bCs/>
          <w:sz w:val="24"/>
          <w:szCs w:val="24"/>
          <w:lang w:val="en-US"/>
        </w:rPr>
        <w:t>, 95% CI = [-0.1</w:t>
      </w:r>
      <w:r w:rsidR="003B4163">
        <w:rPr>
          <w:rFonts w:ascii="Times New Roman" w:hAnsi="Times New Roman" w:cs="Times New Roman"/>
          <w:bCs/>
          <w:sz w:val="24"/>
          <w:szCs w:val="24"/>
          <w:lang w:val="en-US"/>
        </w:rPr>
        <w:t>6</w:t>
      </w:r>
      <w:r w:rsidR="003B4163" w:rsidRPr="00800DE6">
        <w:rPr>
          <w:rFonts w:ascii="Times New Roman" w:hAnsi="Times New Roman" w:cs="Times New Roman"/>
          <w:bCs/>
          <w:sz w:val="24"/>
          <w:szCs w:val="24"/>
          <w:lang w:val="en-US"/>
        </w:rPr>
        <w:t>, 0.0</w:t>
      </w:r>
      <w:r w:rsidR="003B4163">
        <w:rPr>
          <w:rFonts w:ascii="Times New Roman" w:hAnsi="Times New Roman" w:cs="Times New Roman"/>
          <w:bCs/>
          <w:sz w:val="24"/>
          <w:szCs w:val="24"/>
          <w:lang w:val="en-US"/>
        </w:rPr>
        <w:t>8</w:t>
      </w:r>
      <w:r w:rsidR="003B4163" w:rsidRPr="00800DE6">
        <w:rPr>
          <w:rFonts w:ascii="Times New Roman" w:hAnsi="Times New Roman" w:cs="Times New Roman"/>
          <w:bCs/>
          <w:sz w:val="24"/>
          <w:szCs w:val="24"/>
          <w:lang w:val="en-US"/>
        </w:rPr>
        <w:t>], Z = -0.</w:t>
      </w:r>
      <w:r w:rsidR="003B4163">
        <w:rPr>
          <w:rFonts w:ascii="Times New Roman" w:hAnsi="Times New Roman" w:cs="Times New Roman"/>
          <w:bCs/>
          <w:sz w:val="24"/>
          <w:szCs w:val="24"/>
          <w:lang w:val="en-US"/>
        </w:rPr>
        <w:t>68</w:t>
      </w:r>
      <w:r w:rsidR="003B4163" w:rsidRPr="00800DE6">
        <w:rPr>
          <w:rFonts w:ascii="Times New Roman" w:hAnsi="Times New Roman" w:cs="Times New Roman"/>
          <w:bCs/>
          <w:sz w:val="24"/>
          <w:szCs w:val="24"/>
          <w:lang w:val="en-US"/>
        </w:rPr>
        <w:t xml:space="preserve">, </w:t>
      </w:r>
      <w:r w:rsidR="003B4163" w:rsidRPr="00800DE6">
        <w:rPr>
          <w:rFonts w:ascii="Times New Roman" w:hAnsi="Times New Roman" w:cs="Times New Roman"/>
          <w:bCs/>
          <w:i/>
          <w:iCs/>
          <w:sz w:val="24"/>
          <w:szCs w:val="24"/>
          <w:lang w:val="en-US"/>
        </w:rPr>
        <w:t>p</w:t>
      </w:r>
      <w:r w:rsidR="003B4163" w:rsidRPr="00800DE6">
        <w:rPr>
          <w:rFonts w:ascii="Times New Roman" w:hAnsi="Times New Roman" w:cs="Times New Roman"/>
          <w:bCs/>
          <w:sz w:val="24"/>
          <w:szCs w:val="24"/>
          <w:lang w:val="en-US"/>
        </w:rPr>
        <w:t xml:space="preserve"> = .</w:t>
      </w:r>
      <w:r w:rsidR="003B4163">
        <w:rPr>
          <w:rFonts w:ascii="Times New Roman" w:hAnsi="Times New Roman" w:cs="Times New Roman"/>
          <w:bCs/>
          <w:sz w:val="24"/>
          <w:szCs w:val="24"/>
          <w:lang w:val="en-US"/>
        </w:rPr>
        <w:t>499.</w:t>
      </w:r>
      <w:r>
        <w:rPr>
          <w:rFonts w:ascii="Times New Roman" w:hAnsi="Times New Roman" w:cs="Times New Roman"/>
          <w:bCs/>
          <w:sz w:val="24"/>
          <w:szCs w:val="24"/>
          <w:lang w:val="en-US"/>
        </w:rPr>
        <w:t xml:space="preserve"> </w:t>
      </w:r>
      <w:r w:rsidR="00244C05" w:rsidRPr="00800DE6">
        <w:rPr>
          <w:rFonts w:ascii="Times New Roman" w:hAnsi="Times New Roman" w:cs="Times New Roman"/>
          <w:bCs/>
          <w:sz w:val="24"/>
          <w:szCs w:val="24"/>
          <w:lang w:val="en-US"/>
        </w:rPr>
        <w:t xml:space="preserve">For </w:t>
      </w:r>
      <w:r w:rsidR="00244C05" w:rsidRPr="00800DE6">
        <w:rPr>
          <w:rFonts w:ascii="Times New Roman" w:hAnsi="Times New Roman" w:cs="Times New Roman"/>
          <w:bCs/>
          <w:i/>
          <w:iCs/>
          <w:sz w:val="24"/>
          <w:szCs w:val="24"/>
          <w:lang w:val="en-US"/>
        </w:rPr>
        <w:t>organizational goals</w:t>
      </w:r>
      <w:r w:rsidR="00244C05" w:rsidRPr="00800DE6">
        <w:rPr>
          <w:rFonts w:ascii="Times New Roman" w:hAnsi="Times New Roman" w:cs="Times New Roman"/>
          <w:bCs/>
          <w:sz w:val="24"/>
          <w:szCs w:val="24"/>
          <w:lang w:val="en-US"/>
        </w:rPr>
        <w:t xml:space="preserve">, the Communal Organizational Nostalgia × Goal Importance interaction was not significant, </w:t>
      </w:r>
      <w:r w:rsidR="00244C05" w:rsidRPr="00800DE6">
        <w:rPr>
          <w:rFonts w:ascii="Times New Roman" w:hAnsi="Times New Roman" w:cs="Times New Roman"/>
          <w:bCs/>
          <w:i/>
          <w:iCs/>
          <w:sz w:val="24"/>
          <w:szCs w:val="24"/>
          <w:lang w:val="en-US"/>
        </w:rPr>
        <w:t>b</w:t>
      </w:r>
      <w:r w:rsidR="00244C05" w:rsidRPr="00800DE6">
        <w:rPr>
          <w:rFonts w:ascii="Times New Roman" w:hAnsi="Times New Roman" w:cs="Times New Roman"/>
          <w:bCs/>
          <w:sz w:val="24"/>
          <w:szCs w:val="24"/>
          <w:lang w:val="en-US"/>
        </w:rPr>
        <w:t xml:space="preserve"> = -0.0</w:t>
      </w:r>
      <w:r w:rsidR="00244C05">
        <w:rPr>
          <w:rFonts w:ascii="Times New Roman" w:hAnsi="Times New Roman" w:cs="Times New Roman"/>
          <w:bCs/>
          <w:sz w:val="24"/>
          <w:szCs w:val="24"/>
          <w:lang w:val="en-US"/>
        </w:rPr>
        <w:t>4</w:t>
      </w:r>
      <w:r w:rsidR="00244C05" w:rsidRPr="00800DE6">
        <w:rPr>
          <w:rFonts w:ascii="Times New Roman" w:hAnsi="Times New Roman" w:cs="Times New Roman"/>
          <w:bCs/>
          <w:sz w:val="24"/>
          <w:szCs w:val="24"/>
          <w:lang w:val="en-US"/>
        </w:rPr>
        <w:t>, 95% CI = [-0.1</w:t>
      </w:r>
      <w:r w:rsidR="00244C05">
        <w:rPr>
          <w:rFonts w:ascii="Times New Roman" w:hAnsi="Times New Roman" w:cs="Times New Roman"/>
          <w:bCs/>
          <w:sz w:val="24"/>
          <w:szCs w:val="24"/>
          <w:lang w:val="en-US"/>
        </w:rPr>
        <w:t>3</w:t>
      </w:r>
      <w:r w:rsidR="00244C05" w:rsidRPr="00800DE6">
        <w:rPr>
          <w:rFonts w:ascii="Times New Roman" w:hAnsi="Times New Roman" w:cs="Times New Roman"/>
          <w:bCs/>
          <w:sz w:val="24"/>
          <w:szCs w:val="24"/>
          <w:lang w:val="en-US"/>
        </w:rPr>
        <w:t>, 0.0</w:t>
      </w:r>
      <w:r w:rsidR="00244C05">
        <w:rPr>
          <w:rFonts w:ascii="Times New Roman" w:hAnsi="Times New Roman" w:cs="Times New Roman"/>
          <w:bCs/>
          <w:sz w:val="24"/>
          <w:szCs w:val="24"/>
          <w:lang w:val="en-US"/>
        </w:rPr>
        <w:t>4</w:t>
      </w:r>
      <w:r w:rsidR="00244C05" w:rsidRPr="00800DE6">
        <w:rPr>
          <w:rFonts w:ascii="Times New Roman" w:hAnsi="Times New Roman" w:cs="Times New Roman"/>
          <w:bCs/>
          <w:sz w:val="24"/>
          <w:szCs w:val="24"/>
          <w:lang w:val="en-US"/>
        </w:rPr>
        <w:t xml:space="preserve">], </w:t>
      </w:r>
      <w:r w:rsidR="00244C05" w:rsidRPr="00800DE6">
        <w:rPr>
          <w:rFonts w:ascii="Times New Roman" w:hAnsi="Times New Roman" w:cs="Times New Roman"/>
          <w:bCs/>
          <w:i/>
          <w:iCs/>
          <w:sz w:val="24"/>
          <w:szCs w:val="24"/>
          <w:lang w:val="en-US"/>
        </w:rPr>
        <w:t xml:space="preserve">Z = </w:t>
      </w:r>
      <w:r w:rsidR="00244C05" w:rsidRPr="00800DE6">
        <w:rPr>
          <w:rFonts w:ascii="Times New Roman" w:hAnsi="Times New Roman" w:cs="Times New Roman"/>
          <w:bCs/>
          <w:sz w:val="24"/>
          <w:szCs w:val="24"/>
          <w:lang w:val="en-US"/>
        </w:rPr>
        <w:t>-1.</w:t>
      </w:r>
      <w:r w:rsidR="00244C05">
        <w:rPr>
          <w:rFonts w:ascii="Times New Roman" w:hAnsi="Times New Roman" w:cs="Times New Roman"/>
          <w:bCs/>
          <w:sz w:val="24"/>
          <w:szCs w:val="24"/>
          <w:lang w:val="en-US"/>
        </w:rPr>
        <w:t>01</w:t>
      </w:r>
      <w:r w:rsidR="00244C05" w:rsidRPr="00800DE6">
        <w:rPr>
          <w:rFonts w:ascii="Times New Roman" w:hAnsi="Times New Roman" w:cs="Times New Roman"/>
          <w:bCs/>
          <w:sz w:val="24"/>
          <w:szCs w:val="24"/>
          <w:lang w:val="en-US"/>
        </w:rPr>
        <w:t xml:space="preserve">, </w:t>
      </w:r>
      <w:r w:rsidR="00244C05" w:rsidRPr="00800DE6">
        <w:rPr>
          <w:rFonts w:ascii="Times New Roman" w:hAnsi="Times New Roman" w:cs="Times New Roman"/>
          <w:bCs/>
          <w:i/>
          <w:iCs/>
          <w:sz w:val="24"/>
          <w:szCs w:val="24"/>
          <w:lang w:val="en-US"/>
        </w:rPr>
        <w:t xml:space="preserve">p </w:t>
      </w:r>
      <w:r w:rsidR="00244C05" w:rsidRPr="00800DE6">
        <w:rPr>
          <w:rFonts w:ascii="Times New Roman" w:hAnsi="Times New Roman" w:cs="Times New Roman"/>
          <w:bCs/>
          <w:sz w:val="24"/>
          <w:szCs w:val="24"/>
          <w:lang w:val="en-US"/>
        </w:rPr>
        <w:t>= .</w:t>
      </w:r>
      <w:r w:rsidR="00244C05">
        <w:rPr>
          <w:rFonts w:ascii="Times New Roman" w:hAnsi="Times New Roman" w:cs="Times New Roman"/>
          <w:bCs/>
          <w:sz w:val="24"/>
          <w:szCs w:val="24"/>
          <w:lang w:val="en-US"/>
        </w:rPr>
        <w:t>311</w:t>
      </w:r>
      <w:r w:rsidR="00244C05" w:rsidRPr="00800DE6">
        <w:rPr>
          <w:rFonts w:ascii="Times New Roman" w:hAnsi="Times New Roman" w:cs="Times New Roman"/>
          <w:bCs/>
          <w:sz w:val="24"/>
          <w:szCs w:val="24"/>
          <w:lang w:val="en-US"/>
        </w:rPr>
        <w:t>.</w:t>
      </w:r>
    </w:p>
    <w:p w14:paraId="682F9A59" w14:textId="0A0A709C" w:rsidR="00BF6983" w:rsidRPr="00F65B57" w:rsidRDefault="00D16E6B"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W</w:t>
      </w:r>
      <w:r w:rsidR="00AB6323" w:rsidRPr="0004663C">
        <w:rPr>
          <w:rFonts w:ascii="Times New Roman" w:hAnsi="Times New Roman" w:cs="Times New Roman"/>
          <w:bCs/>
          <w:sz w:val="24"/>
          <w:szCs w:val="24"/>
          <w:lang w:val="en-US"/>
        </w:rPr>
        <w:t xml:space="preserve">e </w:t>
      </w:r>
      <w:r w:rsidR="002E589E">
        <w:rPr>
          <w:rFonts w:ascii="Times New Roman" w:hAnsi="Times New Roman" w:cs="Times New Roman"/>
          <w:bCs/>
          <w:sz w:val="24"/>
          <w:szCs w:val="24"/>
          <w:lang w:val="en-US"/>
        </w:rPr>
        <w:t>next</w:t>
      </w:r>
      <w:r w:rsidR="00AB6323" w:rsidRPr="0004663C">
        <w:rPr>
          <w:rFonts w:ascii="Times New Roman" w:hAnsi="Times New Roman" w:cs="Times New Roman"/>
          <w:bCs/>
          <w:sz w:val="24"/>
          <w:szCs w:val="24"/>
          <w:lang w:val="en-US"/>
        </w:rPr>
        <w:t xml:space="preserve"> probed the three-way interaction </w:t>
      </w:r>
      <w:r>
        <w:rPr>
          <w:rFonts w:ascii="Times New Roman" w:hAnsi="Times New Roman" w:cs="Times New Roman"/>
          <w:bCs/>
          <w:sz w:val="24"/>
          <w:szCs w:val="24"/>
          <w:lang w:val="en-US"/>
        </w:rPr>
        <w:t>involving</w:t>
      </w:r>
      <w:r w:rsidR="00AB6323" w:rsidRPr="0004663C">
        <w:rPr>
          <w:rFonts w:ascii="Times New Roman" w:hAnsi="Times New Roman" w:cs="Times New Roman"/>
          <w:bCs/>
          <w:sz w:val="24"/>
          <w:szCs w:val="24"/>
          <w:lang w:val="en-US"/>
        </w:rPr>
        <w:t xml:space="preserve"> positive affect</w:t>
      </w:r>
      <w:r w:rsidR="004F5AF4">
        <w:rPr>
          <w:rFonts w:ascii="Times New Roman" w:hAnsi="Times New Roman" w:cs="Times New Roman"/>
          <w:bCs/>
          <w:sz w:val="24"/>
          <w:szCs w:val="24"/>
          <w:lang w:val="en-US"/>
        </w:rPr>
        <w:t xml:space="preserve"> to determine if it matched the </w:t>
      </w:r>
      <w:r w:rsidR="004F5AF4" w:rsidRPr="00F65B57">
        <w:rPr>
          <w:rFonts w:ascii="Times New Roman" w:hAnsi="Times New Roman" w:cs="Times New Roman"/>
          <w:bCs/>
          <w:sz w:val="24"/>
          <w:szCs w:val="24"/>
          <w:lang w:val="en-US"/>
        </w:rPr>
        <w:t>Communal Organizational Nostalgia</w:t>
      </w:r>
      <w:r w:rsidR="004F5AF4" w:rsidRPr="00F65B57" w:rsidDel="006F05EA">
        <w:rPr>
          <w:rFonts w:ascii="Times New Roman" w:hAnsi="Times New Roman" w:cs="Times New Roman"/>
          <w:bCs/>
          <w:sz w:val="24"/>
          <w:szCs w:val="24"/>
          <w:lang w:val="en-US"/>
        </w:rPr>
        <w:t xml:space="preserve"> </w:t>
      </w:r>
      <w:r w:rsidR="004F5AF4" w:rsidRPr="00F65B57">
        <w:rPr>
          <w:rFonts w:ascii="Times New Roman" w:hAnsi="Times New Roman" w:cs="Times New Roman"/>
          <w:bCs/>
          <w:sz w:val="24"/>
          <w:szCs w:val="24"/>
          <w:lang w:val="en-US"/>
        </w:rPr>
        <w:t>×</w:t>
      </w:r>
      <w:r w:rsidR="004F5AF4">
        <w:rPr>
          <w:rFonts w:ascii="Times New Roman" w:hAnsi="Times New Roman" w:cs="Times New Roman"/>
          <w:bCs/>
          <w:sz w:val="24"/>
          <w:szCs w:val="24"/>
          <w:lang w:val="en-US"/>
        </w:rPr>
        <w:t xml:space="preserve"> </w:t>
      </w:r>
      <w:r w:rsidR="004F5AF4" w:rsidRPr="00F65B57">
        <w:rPr>
          <w:rFonts w:ascii="Times New Roman" w:hAnsi="Times New Roman" w:cs="Times New Roman"/>
          <w:bCs/>
          <w:sz w:val="24"/>
          <w:szCs w:val="24"/>
          <w:lang w:val="en-US"/>
        </w:rPr>
        <w:t xml:space="preserve">Goal Source × Goal Importance </w:t>
      </w:r>
      <w:r w:rsidR="004F5AF4" w:rsidRPr="00F65B57">
        <w:rPr>
          <w:rFonts w:ascii="Times New Roman" w:hAnsi="Times New Roman" w:cs="Times New Roman"/>
          <w:bCs/>
          <w:sz w:val="24"/>
          <w:szCs w:val="24"/>
          <w:lang w:val="en-US"/>
        </w:rPr>
        <w:lastRenderedPageBreak/>
        <w:t>interaction</w:t>
      </w:r>
      <w:r w:rsidR="00E460AB">
        <w:rPr>
          <w:rFonts w:ascii="Times New Roman" w:hAnsi="Times New Roman" w:cs="Times New Roman"/>
          <w:bCs/>
          <w:sz w:val="24"/>
          <w:szCs w:val="24"/>
          <w:lang w:val="en-US"/>
        </w:rPr>
        <w:t xml:space="preserve"> and, hence, could account for it</w:t>
      </w:r>
      <w:r>
        <w:rPr>
          <w:rFonts w:ascii="Times New Roman" w:hAnsi="Times New Roman" w:cs="Times New Roman"/>
          <w:bCs/>
          <w:sz w:val="24"/>
          <w:szCs w:val="24"/>
          <w:lang w:val="en-US"/>
        </w:rPr>
        <w:t>.</w:t>
      </w:r>
      <w:r w:rsidR="004F5AF4">
        <w:rPr>
          <w:rFonts w:ascii="Times New Roman" w:hAnsi="Times New Roman" w:cs="Times New Roman"/>
          <w:bCs/>
          <w:sz w:val="24"/>
          <w:szCs w:val="24"/>
          <w:lang w:val="en-US"/>
        </w:rPr>
        <w:t xml:space="preserve"> It did not.</w:t>
      </w:r>
      <w:r>
        <w:rPr>
          <w:rFonts w:ascii="Times New Roman" w:hAnsi="Times New Roman" w:cs="Times New Roman"/>
          <w:bCs/>
          <w:sz w:val="24"/>
          <w:szCs w:val="24"/>
          <w:lang w:val="en-US"/>
        </w:rPr>
        <w:t xml:space="preserve"> </w:t>
      </w:r>
      <w:r w:rsidR="0097725D" w:rsidRPr="0004663C">
        <w:rPr>
          <w:rFonts w:ascii="Times New Roman" w:hAnsi="Times New Roman" w:cs="Times New Roman"/>
          <w:bCs/>
          <w:sz w:val="24"/>
          <w:szCs w:val="24"/>
          <w:lang w:val="en-US"/>
        </w:rPr>
        <w:t>For</w:t>
      </w:r>
      <w:r w:rsidR="0097725D" w:rsidRPr="0004663C">
        <w:rPr>
          <w:rFonts w:ascii="Times New Roman" w:hAnsi="Times New Roman" w:cs="Times New Roman"/>
          <w:bCs/>
          <w:i/>
          <w:iCs/>
          <w:sz w:val="24"/>
          <w:szCs w:val="24"/>
          <w:lang w:val="en-US"/>
        </w:rPr>
        <w:t xml:space="preserve"> personal work goals</w:t>
      </w:r>
      <w:r w:rsidR="0097725D" w:rsidRPr="0004663C">
        <w:rPr>
          <w:rFonts w:ascii="Times New Roman" w:hAnsi="Times New Roman" w:cs="Times New Roman"/>
          <w:bCs/>
          <w:sz w:val="24"/>
          <w:szCs w:val="24"/>
          <w:lang w:val="en-US"/>
        </w:rPr>
        <w:t>, the Positive Affect × Goal Importance interaction was not significant</w:t>
      </w:r>
      <w:r w:rsidR="00167EA7" w:rsidRPr="0004663C">
        <w:rPr>
          <w:rFonts w:ascii="Times New Roman" w:hAnsi="Times New Roman" w:cs="Times New Roman"/>
          <w:bCs/>
          <w:sz w:val="24"/>
          <w:szCs w:val="24"/>
          <w:lang w:val="en-US"/>
        </w:rPr>
        <w:t xml:space="preserve">, </w:t>
      </w:r>
      <w:r w:rsidR="00167EA7" w:rsidRPr="0004663C">
        <w:rPr>
          <w:rFonts w:ascii="Times New Roman" w:hAnsi="Times New Roman" w:cs="Times New Roman"/>
          <w:bCs/>
          <w:i/>
          <w:iCs/>
          <w:sz w:val="24"/>
          <w:szCs w:val="24"/>
          <w:lang w:val="en-US"/>
        </w:rPr>
        <w:t>b</w:t>
      </w:r>
      <w:r w:rsidR="00167EA7" w:rsidRPr="0004663C">
        <w:rPr>
          <w:rFonts w:ascii="Times New Roman" w:hAnsi="Times New Roman" w:cs="Times New Roman"/>
          <w:bCs/>
          <w:sz w:val="24"/>
          <w:szCs w:val="24"/>
          <w:lang w:val="en-US"/>
        </w:rPr>
        <w:t xml:space="preserve"> = </w:t>
      </w:r>
      <w:r>
        <w:rPr>
          <w:rFonts w:ascii="Times New Roman" w:hAnsi="Times New Roman" w:cs="Times New Roman"/>
          <w:bCs/>
          <w:sz w:val="24"/>
          <w:szCs w:val="24"/>
          <w:lang w:val="en-US"/>
        </w:rPr>
        <w:t>-0.04</w:t>
      </w:r>
      <w:r w:rsidR="00167EA7" w:rsidRPr="0004663C">
        <w:rPr>
          <w:rFonts w:ascii="Times New Roman" w:hAnsi="Times New Roman" w:cs="Times New Roman"/>
          <w:bCs/>
          <w:sz w:val="24"/>
          <w:szCs w:val="24"/>
          <w:lang w:val="en-US"/>
        </w:rPr>
        <w:t xml:space="preserve"> [</w:t>
      </w:r>
      <w:r w:rsidR="00C47C40" w:rsidRPr="0004663C">
        <w:rPr>
          <w:rFonts w:ascii="Times New Roman" w:hAnsi="Times New Roman" w:cs="Times New Roman"/>
          <w:bCs/>
          <w:sz w:val="24"/>
          <w:szCs w:val="24"/>
          <w:lang w:val="en-US"/>
        </w:rPr>
        <w:t>-</w:t>
      </w:r>
      <w:r w:rsidR="00167EA7" w:rsidRPr="0004663C">
        <w:rPr>
          <w:rFonts w:ascii="Times New Roman" w:hAnsi="Times New Roman" w:cs="Times New Roman"/>
          <w:bCs/>
          <w:sz w:val="24"/>
          <w:szCs w:val="24"/>
          <w:lang w:val="en-US"/>
        </w:rPr>
        <w:t>0.</w:t>
      </w:r>
      <w:r>
        <w:rPr>
          <w:rFonts w:ascii="Times New Roman" w:hAnsi="Times New Roman" w:cs="Times New Roman"/>
          <w:bCs/>
          <w:sz w:val="24"/>
          <w:szCs w:val="24"/>
          <w:lang w:val="en-US"/>
        </w:rPr>
        <w:t>22</w:t>
      </w:r>
      <w:r w:rsidR="00167EA7" w:rsidRPr="0004663C">
        <w:rPr>
          <w:rFonts w:ascii="Times New Roman" w:hAnsi="Times New Roman" w:cs="Times New Roman"/>
          <w:bCs/>
          <w:sz w:val="24"/>
          <w:szCs w:val="24"/>
          <w:lang w:val="en-US"/>
        </w:rPr>
        <w:t>, 0.</w:t>
      </w:r>
      <w:r w:rsidR="00C47C40" w:rsidRPr="0004663C">
        <w:rPr>
          <w:rFonts w:ascii="Times New Roman" w:hAnsi="Times New Roman" w:cs="Times New Roman"/>
          <w:bCs/>
          <w:sz w:val="24"/>
          <w:szCs w:val="24"/>
          <w:lang w:val="en-US"/>
        </w:rPr>
        <w:t>1</w:t>
      </w:r>
      <w:r>
        <w:rPr>
          <w:rFonts w:ascii="Times New Roman" w:hAnsi="Times New Roman" w:cs="Times New Roman"/>
          <w:bCs/>
          <w:sz w:val="24"/>
          <w:szCs w:val="24"/>
          <w:lang w:val="en-US"/>
        </w:rPr>
        <w:t>3</w:t>
      </w:r>
      <w:r w:rsidR="00167EA7" w:rsidRPr="0004663C">
        <w:rPr>
          <w:rFonts w:ascii="Times New Roman" w:hAnsi="Times New Roman" w:cs="Times New Roman"/>
          <w:bCs/>
          <w:sz w:val="24"/>
          <w:szCs w:val="24"/>
          <w:lang w:val="en-US"/>
        </w:rPr>
        <w:t xml:space="preserve">], </w:t>
      </w:r>
      <w:r w:rsidR="00167EA7" w:rsidRPr="0004663C">
        <w:rPr>
          <w:rFonts w:ascii="Times New Roman" w:hAnsi="Times New Roman" w:cs="Times New Roman"/>
          <w:bCs/>
          <w:i/>
          <w:iCs/>
          <w:sz w:val="24"/>
          <w:szCs w:val="24"/>
          <w:lang w:val="en-US"/>
        </w:rPr>
        <w:t>Z</w:t>
      </w:r>
      <w:r w:rsidR="00167EA7" w:rsidRPr="0004663C">
        <w:rPr>
          <w:rFonts w:ascii="Times New Roman" w:hAnsi="Times New Roman" w:cs="Times New Roman"/>
          <w:bCs/>
          <w:sz w:val="24"/>
          <w:szCs w:val="24"/>
          <w:lang w:val="en-US"/>
        </w:rPr>
        <w:t xml:space="preserve"> = </w:t>
      </w:r>
      <w:r>
        <w:rPr>
          <w:rFonts w:ascii="Times New Roman" w:hAnsi="Times New Roman" w:cs="Times New Roman"/>
          <w:bCs/>
          <w:sz w:val="24"/>
          <w:szCs w:val="24"/>
          <w:lang w:val="en-US"/>
        </w:rPr>
        <w:t>-</w:t>
      </w:r>
      <w:r w:rsidR="00C47C40" w:rsidRPr="0004663C">
        <w:rPr>
          <w:rFonts w:ascii="Times New Roman" w:hAnsi="Times New Roman" w:cs="Times New Roman"/>
          <w:bCs/>
          <w:sz w:val="24"/>
          <w:szCs w:val="24"/>
          <w:lang w:val="en-US"/>
        </w:rPr>
        <w:t>0</w:t>
      </w:r>
      <w:r w:rsidR="00167EA7" w:rsidRPr="0004663C">
        <w:rPr>
          <w:rFonts w:ascii="Times New Roman" w:hAnsi="Times New Roman" w:cs="Times New Roman"/>
          <w:bCs/>
          <w:sz w:val="24"/>
          <w:szCs w:val="24"/>
          <w:lang w:val="en-US"/>
        </w:rPr>
        <w:t>.</w:t>
      </w:r>
      <w:r>
        <w:rPr>
          <w:rFonts w:ascii="Times New Roman" w:hAnsi="Times New Roman" w:cs="Times New Roman"/>
          <w:bCs/>
          <w:sz w:val="24"/>
          <w:szCs w:val="24"/>
          <w:lang w:val="en-US"/>
        </w:rPr>
        <w:t>51</w:t>
      </w:r>
      <w:r w:rsidR="00167EA7" w:rsidRPr="0004663C">
        <w:rPr>
          <w:rFonts w:ascii="Times New Roman" w:hAnsi="Times New Roman" w:cs="Times New Roman"/>
          <w:bCs/>
          <w:sz w:val="24"/>
          <w:szCs w:val="24"/>
          <w:lang w:val="en-US"/>
        </w:rPr>
        <w:t xml:space="preserve">, </w:t>
      </w:r>
      <w:r w:rsidR="00167EA7" w:rsidRPr="0004663C">
        <w:rPr>
          <w:rFonts w:ascii="Times New Roman" w:hAnsi="Times New Roman" w:cs="Times New Roman"/>
          <w:bCs/>
          <w:i/>
          <w:iCs/>
          <w:sz w:val="24"/>
          <w:szCs w:val="24"/>
          <w:lang w:val="en-US"/>
        </w:rPr>
        <w:t>p</w:t>
      </w:r>
      <w:r w:rsidR="00167EA7" w:rsidRPr="0004663C">
        <w:rPr>
          <w:rFonts w:ascii="Times New Roman" w:hAnsi="Times New Roman" w:cs="Times New Roman"/>
          <w:bCs/>
          <w:sz w:val="24"/>
          <w:szCs w:val="24"/>
          <w:lang w:val="en-US"/>
        </w:rPr>
        <w:t xml:space="preserve"> = .</w:t>
      </w:r>
      <w:r>
        <w:rPr>
          <w:rFonts w:ascii="Times New Roman" w:hAnsi="Times New Roman" w:cs="Times New Roman"/>
          <w:bCs/>
          <w:sz w:val="24"/>
          <w:szCs w:val="24"/>
          <w:lang w:val="en-US"/>
        </w:rPr>
        <w:t>613</w:t>
      </w:r>
      <w:r w:rsidR="00C47C40" w:rsidRPr="0004663C">
        <w:rPr>
          <w:rFonts w:ascii="Times New Roman" w:hAnsi="Times New Roman" w:cs="Times New Roman"/>
          <w:bCs/>
          <w:sz w:val="24"/>
          <w:szCs w:val="24"/>
          <w:lang w:val="en-US"/>
        </w:rPr>
        <w:t xml:space="preserve">. </w:t>
      </w:r>
      <w:r w:rsidR="00CD08F9">
        <w:rPr>
          <w:rFonts w:ascii="Times New Roman" w:hAnsi="Times New Roman" w:cs="Times New Roman"/>
          <w:bCs/>
          <w:sz w:val="24"/>
          <w:szCs w:val="24"/>
          <w:lang w:val="en-US"/>
        </w:rPr>
        <w:t>F</w:t>
      </w:r>
      <w:r w:rsidR="00C47C40" w:rsidRPr="0004663C">
        <w:rPr>
          <w:rFonts w:ascii="Times New Roman" w:hAnsi="Times New Roman" w:cs="Times New Roman"/>
          <w:bCs/>
          <w:sz w:val="24"/>
          <w:szCs w:val="24"/>
          <w:lang w:val="en-US"/>
        </w:rPr>
        <w:t xml:space="preserve">or </w:t>
      </w:r>
      <w:r w:rsidR="00C47C40" w:rsidRPr="0004663C">
        <w:rPr>
          <w:rFonts w:ascii="Times New Roman" w:hAnsi="Times New Roman" w:cs="Times New Roman"/>
          <w:bCs/>
          <w:i/>
          <w:iCs/>
          <w:sz w:val="24"/>
          <w:szCs w:val="24"/>
          <w:lang w:val="en-US"/>
        </w:rPr>
        <w:t>organizational goals</w:t>
      </w:r>
      <w:r w:rsidR="00C47C40" w:rsidRPr="0004663C">
        <w:rPr>
          <w:rFonts w:ascii="Times New Roman" w:hAnsi="Times New Roman" w:cs="Times New Roman"/>
          <w:bCs/>
          <w:sz w:val="24"/>
          <w:szCs w:val="24"/>
          <w:lang w:val="en-US"/>
        </w:rPr>
        <w:t xml:space="preserve">, </w:t>
      </w:r>
      <w:r w:rsidR="00CD08F9">
        <w:rPr>
          <w:rFonts w:ascii="Times New Roman" w:hAnsi="Times New Roman" w:cs="Times New Roman"/>
          <w:bCs/>
          <w:sz w:val="24"/>
          <w:szCs w:val="24"/>
          <w:lang w:val="en-US"/>
        </w:rPr>
        <w:t xml:space="preserve">however, </w:t>
      </w:r>
      <w:r w:rsidR="00C47C40" w:rsidRPr="0004663C">
        <w:rPr>
          <w:rFonts w:ascii="Times New Roman" w:hAnsi="Times New Roman" w:cs="Times New Roman"/>
          <w:bCs/>
          <w:sz w:val="24"/>
          <w:szCs w:val="24"/>
          <w:lang w:val="en-US"/>
        </w:rPr>
        <w:t xml:space="preserve">the Positive Affect × Goal Importance interaction was significant, </w:t>
      </w:r>
      <w:r w:rsidR="00C47C40" w:rsidRPr="0004663C">
        <w:rPr>
          <w:rFonts w:ascii="Times New Roman" w:hAnsi="Times New Roman" w:cs="Times New Roman"/>
          <w:bCs/>
          <w:i/>
          <w:iCs/>
          <w:sz w:val="24"/>
          <w:szCs w:val="24"/>
          <w:lang w:val="en-US"/>
        </w:rPr>
        <w:t>b</w:t>
      </w:r>
      <w:r w:rsidR="00C47C40" w:rsidRPr="0004663C">
        <w:rPr>
          <w:rFonts w:ascii="Times New Roman" w:hAnsi="Times New Roman" w:cs="Times New Roman"/>
          <w:bCs/>
          <w:sz w:val="24"/>
          <w:szCs w:val="24"/>
          <w:lang w:val="en-US"/>
        </w:rPr>
        <w:t xml:space="preserve"> = </w:t>
      </w:r>
      <w:r w:rsidR="00236FB5" w:rsidRPr="0004663C">
        <w:rPr>
          <w:rFonts w:ascii="Times New Roman" w:hAnsi="Times New Roman" w:cs="Times New Roman"/>
          <w:bCs/>
          <w:sz w:val="24"/>
          <w:szCs w:val="24"/>
          <w:lang w:val="en-US"/>
        </w:rPr>
        <w:t>-</w:t>
      </w:r>
      <w:r w:rsidR="00C47C40" w:rsidRPr="0004663C">
        <w:rPr>
          <w:rFonts w:ascii="Times New Roman" w:hAnsi="Times New Roman" w:cs="Times New Roman"/>
          <w:bCs/>
          <w:sz w:val="24"/>
          <w:szCs w:val="24"/>
          <w:lang w:val="en-US"/>
        </w:rPr>
        <w:t>0</w:t>
      </w:r>
      <w:r w:rsidR="00236FB5" w:rsidRPr="0004663C">
        <w:rPr>
          <w:rFonts w:ascii="Times New Roman" w:hAnsi="Times New Roman" w:cs="Times New Roman"/>
          <w:bCs/>
          <w:sz w:val="24"/>
          <w:szCs w:val="24"/>
          <w:lang w:val="en-US"/>
        </w:rPr>
        <w:t>.2</w:t>
      </w:r>
      <w:r w:rsidR="00CD08F9">
        <w:rPr>
          <w:rFonts w:ascii="Times New Roman" w:hAnsi="Times New Roman" w:cs="Times New Roman"/>
          <w:bCs/>
          <w:sz w:val="24"/>
          <w:szCs w:val="24"/>
          <w:lang w:val="en-US"/>
        </w:rPr>
        <w:t>4</w:t>
      </w:r>
      <w:r w:rsidR="00C47C40" w:rsidRPr="0004663C">
        <w:rPr>
          <w:rFonts w:ascii="Times New Roman" w:hAnsi="Times New Roman" w:cs="Times New Roman"/>
          <w:bCs/>
          <w:sz w:val="24"/>
          <w:szCs w:val="24"/>
          <w:lang w:val="en-US"/>
        </w:rPr>
        <w:t xml:space="preserve"> [-0.</w:t>
      </w:r>
      <w:r w:rsidR="00236FB5" w:rsidRPr="0004663C">
        <w:rPr>
          <w:rFonts w:ascii="Times New Roman" w:hAnsi="Times New Roman" w:cs="Times New Roman"/>
          <w:bCs/>
          <w:sz w:val="24"/>
          <w:szCs w:val="24"/>
          <w:lang w:val="en-US"/>
        </w:rPr>
        <w:t>4</w:t>
      </w:r>
      <w:r w:rsidR="00CD08F9">
        <w:rPr>
          <w:rFonts w:ascii="Times New Roman" w:hAnsi="Times New Roman" w:cs="Times New Roman"/>
          <w:bCs/>
          <w:sz w:val="24"/>
          <w:szCs w:val="24"/>
          <w:lang w:val="en-US"/>
        </w:rPr>
        <w:t>1</w:t>
      </w:r>
      <w:r w:rsidR="00C47C40" w:rsidRPr="0004663C">
        <w:rPr>
          <w:rFonts w:ascii="Times New Roman" w:hAnsi="Times New Roman" w:cs="Times New Roman"/>
          <w:bCs/>
          <w:sz w:val="24"/>
          <w:szCs w:val="24"/>
          <w:lang w:val="en-US"/>
        </w:rPr>
        <w:t xml:space="preserve">, </w:t>
      </w:r>
      <w:r w:rsidR="00CD08F9">
        <w:rPr>
          <w:rFonts w:ascii="Times New Roman" w:hAnsi="Times New Roman" w:cs="Times New Roman"/>
          <w:bCs/>
          <w:sz w:val="24"/>
          <w:szCs w:val="24"/>
          <w:lang w:val="en-US"/>
        </w:rPr>
        <w:t>-</w:t>
      </w:r>
      <w:r w:rsidR="00C47C40" w:rsidRPr="0004663C">
        <w:rPr>
          <w:rFonts w:ascii="Times New Roman" w:hAnsi="Times New Roman" w:cs="Times New Roman"/>
          <w:bCs/>
          <w:sz w:val="24"/>
          <w:szCs w:val="24"/>
          <w:lang w:val="en-US"/>
        </w:rPr>
        <w:t>0.</w:t>
      </w:r>
      <w:r w:rsidR="00CD08F9">
        <w:rPr>
          <w:rFonts w:ascii="Times New Roman" w:hAnsi="Times New Roman" w:cs="Times New Roman"/>
          <w:bCs/>
          <w:sz w:val="24"/>
          <w:szCs w:val="24"/>
          <w:lang w:val="en-US"/>
        </w:rPr>
        <w:t>06</w:t>
      </w:r>
      <w:r w:rsidR="00C47C40" w:rsidRPr="0004663C">
        <w:rPr>
          <w:rFonts w:ascii="Times New Roman" w:hAnsi="Times New Roman" w:cs="Times New Roman"/>
          <w:bCs/>
          <w:sz w:val="24"/>
          <w:szCs w:val="24"/>
          <w:lang w:val="en-US"/>
        </w:rPr>
        <w:t xml:space="preserve">], </w:t>
      </w:r>
      <w:r w:rsidR="00C47C40" w:rsidRPr="0004663C">
        <w:rPr>
          <w:rFonts w:ascii="Times New Roman" w:hAnsi="Times New Roman" w:cs="Times New Roman"/>
          <w:bCs/>
          <w:i/>
          <w:iCs/>
          <w:sz w:val="24"/>
          <w:szCs w:val="24"/>
          <w:lang w:val="en-US"/>
        </w:rPr>
        <w:t>Z</w:t>
      </w:r>
      <w:r w:rsidR="00C47C40" w:rsidRPr="0004663C">
        <w:rPr>
          <w:rFonts w:ascii="Times New Roman" w:hAnsi="Times New Roman" w:cs="Times New Roman"/>
          <w:bCs/>
          <w:sz w:val="24"/>
          <w:szCs w:val="24"/>
          <w:lang w:val="en-US"/>
        </w:rPr>
        <w:t xml:space="preserve"> = </w:t>
      </w:r>
      <w:r w:rsidR="00617C5E" w:rsidRPr="0004663C">
        <w:rPr>
          <w:rFonts w:ascii="Times New Roman" w:hAnsi="Times New Roman" w:cs="Times New Roman"/>
          <w:bCs/>
          <w:sz w:val="24"/>
          <w:szCs w:val="24"/>
          <w:lang w:val="en-US"/>
        </w:rPr>
        <w:t>-</w:t>
      </w:r>
      <w:r w:rsidR="00CD08F9">
        <w:rPr>
          <w:rFonts w:ascii="Times New Roman" w:hAnsi="Times New Roman" w:cs="Times New Roman"/>
          <w:bCs/>
          <w:sz w:val="24"/>
          <w:szCs w:val="24"/>
          <w:lang w:val="en-US"/>
        </w:rPr>
        <w:t>2.63</w:t>
      </w:r>
      <w:r w:rsidR="00C47C40" w:rsidRPr="0004663C">
        <w:rPr>
          <w:rFonts w:ascii="Times New Roman" w:hAnsi="Times New Roman" w:cs="Times New Roman"/>
          <w:bCs/>
          <w:sz w:val="24"/>
          <w:szCs w:val="24"/>
          <w:lang w:val="en-US"/>
        </w:rPr>
        <w:t xml:space="preserve">, </w:t>
      </w:r>
      <w:r w:rsidR="00C47C40" w:rsidRPr="0004663C">
        <w:rPr>
          <w:rFonts w:ascii="Times New Roman" w:hAnsi="Times New Roman" w:cs="Times New Roman"/>
          <w:bCs/>
          <w:i/>
          <w:iCs/>
          <w:sz w:val="24"/>
          <w:szCs w:val="24"/>
          <w:lang w:val="en-US"/>
        </w:rPr>
        <w:t>p</w:t>
      </w:r>
      <w:r w:rsidR="00C47C40" w:rsidRPr="0004663C">
        <w:rPr>
          <w:rFonts w:ascii="Times New Roman" w:hAnsi="Times New Roman" w:cs="Times New Roman"/>
          <w:bCs/>
          <w:sz w:val="24"/>
          <w:szCs w:val="24"/>
          <w:lang w:val="en-US"/>
        </w:rPr>
        <w:t xml:space="preserve"> = .</w:t>
      </w:r>
      <w:r w:rsidR="00617C5E" w:rsidRPr="0004663C">
        <w:rPr>
          <w:rFonts w:ascii="Times New Roman" w:hAnsi="Times New Roman" w:cs="Times New Roman"/>
          <w:bCs/>
          <w:sz w:val="24"/>
          <w:szCs w:val="24"/>
          <w:lang w:val="en-US"/>
        </w:rPr>
        <w:t>00</w:t>
      </w:r>
      <w:r w:rsidR="00057E65">
        <w:rPr>
          <w:rFonts w:ascii="Times New Roman" w:hAnsi="Times New Roman" w:cs="Times New Roman"/>
          <w:bCs/>
          <w:sz w:val="24"/>
          <w:szCs w:val="24"/>
          <w:lang w:val="en-US"/>
        </w:rPr>
        <w:t>9</w:t>
      </w:r>
      <w:r w:rsidR="00C47C40" w:rsidRPr="0004663C">
        <w:rPr>
          <w:rFonts w:ascii="Times New Roman" w:hAnsi="Times New Roman" w:cs="Times New Roman"/>
          <w:bCs/>
          <w:sz w:val="24"/>
          <w:szCs w:val="24"/>
          <w:lang w:val="en-US"/>
        </w:rPr>
        <w:t>.</w:t>
      </w:r>
      <w:r w:rsidR="00362753" w:rsidRPr="0004663C">
        <w:rPr>
          <w:rFonts w:ascii="Times New Roman" w:hAnsi="Times New Roman" w:cs="Times New Roman"/>
          <w:bCs/>
          <w:sz w:val="24"/>
          <w:szCs w:val="24"/>
          <w:lang w:val="en-US"/>
        </w:rPr>
        <w:t xml:space="preserve"> On days when participants experienced higher-than-usual positive affect (+1 </w:t>
      </w:r>
      <w:r w:rsidR="00362753" w:rsidRPr="0004663C">
        <w:rPr>
          <w:rFonts w:ascii="Times New Roman" w:hAnsi="Times New Roman" w:cs="Times New Roman"/>
          <w:bCs/>
          <w:i/>
          <w:iCs/>
          <w:sz w:val="24"/>
          <w:szCs w:val="24"/>
          <w:lang w:val="en-US"/>
        </w:rPr>
        <w:t>SD</w:t>
      </w:r>
      <w:r w:rsidR="00362753" w:rsidRPr="0004663C">
        <w:rPr>
          <w:rFonts w:ascii="Times New Roman" w:hAnsi="Times New Roman" w:cs="Times New Roman"/>
          <w:bCs/>
          <w:sz w:val="24"/>
          <w:szCs w:val="24"/>
          <w:lang w:val="en-US"/>
        </w:rPr>
        <w:t xml:space="preserve">), </w:t>
      </w:r>
      <w:r w:rsidR="004F5AF4">
        <w:rPr>
          <w:rFonts w:ascii="Times New Roman" w:hAnsi="Times New Roman" w:cs="Times New Roman"/>
          <w:bCs/>
          <w:sz w:val="24"/>
          <w:szCs w:val="24"/>
          <w:lang w:val="en-US"/>
        </w:rPr>
        <w:t xml:space="preserve">they did not </w:t>
      </w:r>
      <w:r w:rsidR="004F5AF4" w:rsidRPr="00B1682B">
        <w:rPr>
          <w:rFonts w:ascii="Times New Roman" w:hAnsi="Times New Roman" w:cs="Times New Roman"/>
          <w:bCs/>
          <w:sz w:val="24"/>
          <w:szCs w:val="24"/>
          <w:lang w:val="en-US"/>
        </w:rPr>
        <w:t>prioritize important over less important personal work goals</w:t>
      </w:r>
      <w:r w:rsidR="00362753" w:rsidRPr="0004663C">
        <w:rPr>
          <w:rFonts w:ascii="Times New Roman" w:hAnsi="Times New Roman" w:cs="Times New Roman"/>
          <w:bCs/>
          <w:sz w:val="24"/>
          <w:szCs w:val="24"/>
          <w:lang w:val="en-US"/>
        </w:rPr>
        <w:t xml:space="preserve">, </w:t>
      </w:r>
      <w:r w:rsidR="00362753" w:rsidRPr="0004663C">
        <w:rPr>
          <w:rFonts w:ascii="Times New Roman" w:hAnsi="Times New Roman" w:cs="Times New Roman"/>
          <w:bCs/>
          <w:i/>
          <w:iCs/>
          <w:sz w:val="24"/>
          <w:szCs w:val="24"/>
          <w:lang w:val="en-US"/>
        </w:rPr>
        <w:t>b</w:t>
      </w:r>
      <w:r w:rsidR="00362753" w:rsidRPr="0004663C">
        <w:rPr>
          <w:rFonts w:ascii="Times New Roman" w:hAnsi="Times New Roman" w:cs="Times New Roman"/>
          <w:bCs/>
          <w:sz w:val="24"/>
          <w:szCs w:val="24"/>
          <w:lang w:val="en-US"/>
        </w:rPr>
        <w:t xml:space="preserve"> = 0.</w:t>
      </w:r>
      <w:r w:rsidR="00AD1676" w:rsidRPr="0004663C">
        <w:rPr>
          <w:rFonts w:ascii="Times New Roman" w:hAnsi="Times New Roman" w:cs="Times New Roman"/>
          <w:bCs/>
          <w:sz w:val="24"/>
          <w:szCs w:val="24"/>
          <w:lang w:val="en-US"/>
        </w:rPr>
        <w:t>0</w:t>
      </w:r>
      <w:r w:rsidR="004F5AF4">
        <w:rPr>
          <w:rFonts w:ascii="Times New Roman" w:hAnsi="Times New Roman" w:cs="Times New Roman"/>
          <w:bCs/>
          <w:sz w:val="24"/>
          <w:szCs w:val="24"/>
          <w:lang w:val="en-US"/>
        </w:rPr>
        <w:t>6</w:t>
      </w:r>
      <w:r w:rsidR="00362753" w:rsidRPr="0004663C">
        <w:rPr>
          <w:rFonts w:ascii="Times New Roman" w:hAnsi="Times New Roman" w:cs="Times New Roman"/>
          <w:bCs/>
          <w:sz w:val="24"/>
          <w:szCs w:val="24"/>
          <w:lang w:val="en-US"/>
        </w:rPr>
        <w:t>, 95% CI = [</w:t>
      </w:r>
      <w:r w:rsidR="00AD1676" w:rsidRPr="0004663C">
        <w:rPr>
          <w:rFonts w:ascii="Times New Roman" w:hAnsi="Times New Roman" w:cs="Times New Roman"/>
          <w:bCs/>
          <w:sz w:val="24"/>
          <w:szCs w:val="24"/>
          <w:lang w:val="en-US"/>
        </w:rPr>
        <w:t>-</w:t>
      </w:r>
      <w:r w:rsidR="00362753" w:rsidRPr="0004663C">
        <w:rPr>
          <w:rFonts w:ascii="Times New Roman" w:hAnsi="Times New Roman" w:cs="Times New Roman"/>
          <w:bCs/>
          <w:sz w:val="24"/>
          <w:szCs w:val="24"/>
          <w:lang w:val="en-US"/>
        </w:rPr>
        <w:t>0.0</w:t>
      </w:r>
      <w:r w:rsidR="004F5AF4">
        <w:rPr>
          <w:rFonts w:ascii="Times New Roman" w:hAnsi="Times New Roman" w:cs="Times New Roman"/>
          <w:bCs/>
          <w:sz w:val="24"/>
          <w:szCs w:val="24"/>
          <w:lang w:val="en-US"/>
        </w:rPr>
        <w:t>7</w:t>
      </w:r>
      <w:r w:rsidR="00362753" w:rsidRPr="0004663C">
        <w:rPr>
          <w:rFonts w:ascii="Times New Roman" w:hAnsi="Times New Roman" w:cs="Times New Roman"/>
          <w:bCs/>
          <w:sz w:val="24"/>
          <w:szCs w:val="24"/>
          <w:lang w:val="en-US"/>
        </w:rPr>
        <w:t>, 0.</w:t>
      </w:r>
      <w:r w:rsidR="00AD1676" w:rsidRPr="0004663C">
        <w:rPr>
          <w:rFonts w:ascii="Times New Roman" w:hAnsi="Times New Roman" w:cs="Times New Roman"/>
          <w:bCs/>
          <w:sz w:val="24"/>
          <w:szCs w:val="24"/>
          <w:lang w:val="en-US"/>
        </w:rPr>
        <w:t>1</w:t>
      </w:r>
      <w:r w:rsidR="004F5AF4">
        <w:rPr>
          <w:rFonts w:ascii="Times New Roman" w:hAnsi="Times New Roman" w:cs="Times New Roman"/>
          <w:bCs/>
          <w:sz w:val="24"/>
          <w:szCs w:val="24"/>
          <w:lang w:val="en-US"/>
        </w:rPr>
        <w:t>9</w:t>
      </w:r>
      <w:r w:rsidR="00362753" w:rsidRPr="0004663C">
        <w:rPr>
          <w:rFonts w:ascii="Times New Roman" w:hAnsi="Times New Roman" w:cs="Times New Roman"/>
          <w:bCs/>
          <w:sz w:val="24"/>
          <w:szCs w:val="24"/>
          <w:lang w:val="en-US"/>
        </w:rPr>
        <w:t xml:space="preserve">], </w:t>
      </w:r>
      <w:r w:rsidR="00362753" w:rsidRPr="0004663C">
        <w:rPr>
          <w:rFonts w:ascii="Times New Roman" w:hAnsi="Times New Roman" w:cs="Times New Roman"/>
          <w:bCs/>
          <w:i/>
          <w:iCs/>
          <w:sz w:val="24"/>
          <w:szCs w:val="24"/>
          <w:lang w:val="en-US"/>
        </w:rPr>
        <w:t>Z</w:t>
      </w:r>
      <w:r w:rsidR="00362753" w:rsidRPr="0004663C">
        <w:rPr>
          <w:rFonts w:ascii="Times New Roman" w:hAnsi="Times New Roman" w:cs="Times New Roman"/>
          <w:bCs/>
          <w:sz w:val="24"/>
          <w:szCs w:val="24"/>
          <w:lang w:val="en-US"/>
        </w:rPr>
        <w:t xml:space="preserve"> = </w:t>
      </w:r>
      <w:r w:rsidR="00A41122" w:rsidRPr="0004663C">
        <w:rPr>
          <w:rFonts w:ascii="Times New Roman" w:hAnsi="Times New Roman" w:cs="Times New Roman"/>
          <w:bCs/>
          <w:sz w:val="24"/>
          <w:szCs w:val="24"/>
          <w:lang w:val="en-US"/>
        </w:rPr>
        <w:t>0</w:t>
      </w:r>
      <w:r w:rsidR="00362753" w:rsidRPr="0004663C">
        <w:rPr>
          <w:rFonts w:ascii="Times New Roman" w:hAnsi="Times New Roman" w:cs="Times New Roman"/>
          <w:bCs/>
          <w:sz w:val="24"/>
          <w:szCs w:val="24"/>
          <w:lang w:val="en-US"/>
        </w:rPr>
        <w:t>.</w:t>
      </w:r>
      <w:r w:rsidR="004F5AF4">
        <w:rPr>
          <w:rFonts w:ascii="Times New Roman" w:hAnsi="Times New Roman" w:cs="Times New Roman"/>
          <w:bCs/>
          <w:sz w:val="24"/>
          <w:szCs w:val="24"/>
          <w:lang w:val="en-US"/>
        </w:rPr>
        <w:t>93</w:t>
      </w:r>
      <w:r w:rsidR="00362753" w:rsidRPr="0004663C">
        <w:rPr>
          <w:rFonts w:ascii="Times New Roman" w:hAnsi="Times New Roman" w:cs="Times New Roman"/>
          <w:bCs/>
          <w:sz w:val="24"/>
          <w:szCs w:val="24"/>
          <w:lang w:val="en-US"/>
        </w:rPr>
        <w:t xml:space="preserve">, </w:t>
      </w:r>
      <w:r w:rsidR="00362753" w:rsidRPr="0004663C">
        <w:rPr>
          <w:rFonts w:ascii="Times New Roman" w:hAnsi="Times New Roman" w:cs="Times New Roman"/>
          <w:bCs/>
          <w:i/>
          <w:iCs/>
          <w:sz w:val="24"/>
          <w:szCs w:val="24"/>
          <w:lang w:val="en-US"/>
        </w:rPr>
        <w:t>p</w:t>
      </w:r>
      <w:r w:rsidR="00362753" w:rsidRPr="0004663C">
        <w:rPr>
          <w:rFonts w:ascii="Times New Roman" w:hAnsi="Times New Roman" w:cs="Times New Roman"/>
          <w:bCs/>
          <w:sz w:val="24"/>
          <w:szCs w:val="24"/>
          <w:lang w:val="en-US"/>
        </w:rPr>
        <w:t xml:space="preserve"> = .</w:t>
      </w:r>
      <w:r w:rsidR="004F5AF4">
        <w:rPr>
          <w:rFonts w:ascii="Times New Roman" w:hAnsi="Times New Roman" w:cs="Times New Roman"/>
          <w:bCs/>
          <w:sz w:val="24"/>
          <w:szCs w:val="24"/>
          <w:lang w:val="en-US"/>
        </w:rPr>
        <w:t>351</w:t>
      </w:r>
      <w:r w:rsidR="00A41122" w:rsidRPr="00F65B57">
        <w:rPr>
          <w:rFonts w:ascii="Times New Roman" w:hAnsi="Times New Roman" w:cs="Times New Roman"/>
          <w:bCs/>
          <w:sz w:val="24"/>
          <w:szCs w:val="24"/>
          <w:lang w:val="en-US"/>
        </w:rPr>
        <w:t xml:space="preserve">. </w:t>
      </w:r>
      <w:r w:rsidR="003F1213" w:rsidRPr="0004663C">
        <w:rPr>
          <w:rFonts w:ascii="Times New Roman" w:hAnsi="Times New Roman" w:cs="Times New Roman"/>
          <w:bCs/>
          <w:sz w:val="24"/>
          <w:szCs w:val="24"/>
          <w:lang w:val="en-US"/>
        </w:rPr>
        <w:t xml:space="preserve">On days when participants experienced lower-than-usual positive affect (-1 </w:t>
      </w:r>
      <w:r w:rsidR="003F1213" w:rsidRPr="0004663C">
        <w:rPr>
          <w:rFonts w:ascii="Times New Roman" w:hAnsi="Times New Roman" w:cs="Times New Roman"/>
          <w:bCs/>
          <w:i/>
          <w:iCs/>
          <w:sz w:val="24"/>
          <w:szCs w:val="24"/>
          <w:lang w:val="en-US"/>
        </w:rPr>
        <w:t>SD</w:t>
      </w:r>
      <w:r w:rsidR="003F1213" w:rsidRPr="0004663C">
        <w:rPr>
          <w:rFonts w:ascii="Times New Roman" w:hAnsi="Times New Roman" w:cs="Times New Roman"/>
          <w:bCs/>
          <w:sz w:val="24"/>
          <w:szCs w:val="24"/>
          <w:lang w:val="en-US"/>
        </w:rPr>
        <w:t xml:space="preserve">), </w:t>
      </w:r>
      <w:r w:rsidR="004F5AF4">
        <w:rPr>
          <w:rFonts w:ascii="Times New Roman" w:hAnsi="Times New Roman" w:cs="Times New Roman"/>
          <w:bCs/>
          <w:sz w:val="24"/>
          <w:szCs w:val="24"/>
          <w:lang w:val="en-US"/>
        </w:rPr>
        <w:t xml:space="preserve">they </w:t>
      </w:r>
      <w:r w:rsidR="004F5AF4" w:rsidRPr="00B1682B">
        <w:rPr>
          <w:rFonts w:ascii="Times New Roman" w:hAnsi="Times New Roman" w:cs="Times New Roman"/>
          <w:bCs/>
          <w:sz w:val="24"/>
          <w:szCs w:val="24"/>
          <w:lang w:val="en-US"/>
        </w:rPr>
        <w:t>prioritized important over less important personal work goals</w:t>
      </w:r>
      <w:r w:rsidR="003F1213" w:rsidRPr="0004663C">
        <w:rPr>
          <w:rFonts w:ascii="Times New Roman" w:hAnsi="Times New Roman" w:cs="Times New Roman"/>
          <w:bCs/>
          <w:sz w:val="24"/>
          <w:szCs w:val="24"/>
          <w:lang w:val="en-US"/>
        </w:rPr>
        <w:t xml:space="preserve">, </w:t>
      </w:r>
      <w:r w:rsidR="003F1213" w:rsidRPr="0004663C">
        <w:rPr>
          <w:rFonts w:ascii="Times New Roman" w:hAnsi="Times New Roman" w:cs="Times New Roman"/>
          <w:bCs/>
          <w:i/>
          <w:iCs/>
          <w:sz w:val="24"/>
          <w:szCs w:val="24"/>
          <w:lang w:val="en-US"/>
        </w:rPr>
        <w:t>b</w:t>
      </w:r>
      <w:r w:rsidR="003F1213" w:rsidRPr="0004663C">
        <w:rPr>
          <w:rFonts w:ascii="Times New Roman" w:hAnsi="Times New Roman" w:cs="Times New Roman"/>
          <w:bCs/>
          <w:sz w:val="24"/>
          <w:szCs w:val="24"/>
          <w:lang w:val="en-US"/>
        </w:rPr>
        <w:t xml:space="preserve"> = 0.3</w:t>
      </w:r>
      <w:r w:rsidR="004F5AF4">
        <w:rPr>
          <w:rFonts w:ascii="Times New Roman" w:hAnsi="Times New Roman" w:cs="Times New Roman"/>
          <w:bCs/>
          <w:sz w:val="24"/>
          <w:szCs w:val="24"/>
          <w:lang w:val="en-US"/>
        </w:rPr>
        <w:t>3</w:t>
      </w:r>
      <w:r w:rsidR="003F1213" w:rsidRPr="0004663C">
        <w:rPr>
          <w:rFonts w:ascii="Times New Roman" w:hAnsi="Times New Roman" w:cs="Times New Roman"/>
          <w:bCs/>
          <w:sz w:val="24"/>
          <w:szCs w:val="24"/>
          <w:lang w:val="en-US"/>
        </w:rPr>
        <w:t>, 95% CI = [0.2</w:t>
      </w:r>
      <w:r w:rsidR="004F5AF4">
        <w:rPr>
          <w:rFonts w:ascii="Times New Roman" w:hAnsi="Times New Roman" w:cs="Times New Roman"/>
          <w:bCs/>
          <w:sz w:val="24"/>
          <w:szCs w:val="24"/>
          <w:lang w:val="en-US"/>
        </w:rPr>
        <w:t>0</w:t>
      </w:r>
      <w:r w:rsidR="003F1213" w:rsidRPr="0004663C">
        <w:rPr>
          <w:rFonts w:ascii="Times New Roman" w:hAnsi="Times New Roman" w:cs="Times New Roman"/>
          <w:bCs/>
          <w:sz w:val="24"/>
          <w:szCs w:val="24"/>
          <w:lang w:val="en-US"/>
        </w:rPr>
        <w:t>, 0.4</w:t>
      </w:r>
      <w:r w:rsidR="004F5AF4">
        <w:rPr>
          <w:rFonts w:ascii="Times New Roman" w:hAnsi="Times New Roman" w:cs="Times New Roman"/>
          <w:bCs/>
          <w:sz w:val="24"/>
          <w:szCs w:val="24"/>
          <w:lang w:val="en-US"/>
        </w:rPr>
        <w:t>6</w:t>
      </w:r>
      <w:r w:rsidR="003F1213" w:rsidRPr="0004663C">
        <w:rPr>
          <w:rFonts w:ascii="Times New Roman" w:hAnsi="Times New Roman" w:cs="Times New Roman"/>
          <w:bCs/>
          <w:sz w:val="24"/>
          <w:szCs w:val="24"/>
          <w:lang w:val="en-US"/>
        </w:rPr>
        <w:t xml:space="preserve">], </w:t>
      </w:r>
      <w:r w:rsidR="003F1213" w:rsidRPr="0004663C">
        <w:rPr>
          <w:rFonts w:ascii="Times New Roman" w:hAnsi="Times New Roman" w:cs="Times New Roman"/>
          <w:bCs/>
          <w:i/>
          <w:iCs/>
          <w:sz w:val="24"/>
          <w:szCs w:val="24"/>
          <w:lang w:val="en-US"/>
        </w:rPr>
        <w:t>Z</w:t>
      </w:r>
      <w:r w:rsidR="003F1213" w:rsidRPr="0004663C">
        <w:rPr>
          <w:rFonts w:ascii="Times New Roman" w:hAnsi="Times New Roman" w:cs="Times New Roman"/>
          <w:bCs/>
          <w:sz w:val="24"/>
          <w:szCs w:val="24"/>
          <w:lang w:val="en-US"/>
        </w:rPr>
        <w:t xml:space="preserve"> = </w:t>
      </w:r>
      <w:r w:rsidR="004F5AF4">
        <w:rPr>
          <w:rFonts w:ascii="Times New Roman" w:hAnsi="Times New Roman" w:cs="Times New Roman"/>
          <w:bCs/>
          <w:sz w:val="24"/>
          <w:szCs w:val="24"/>
          <w:lang w:val="en-US"/>
        </w:rPr>
        <w:t>4.90</w:t>
      </w:r>
      <w:r w:rsidR="003F1213" w:rsidRPr="0004663C">
        <w:rPr>
          <w:rFonts w:ascii="Times New Roman" w:hAnsi="Times New Roman" w:cs="Times New Roman"/>
          <w:bCs/>
          <w:sz w:val="24"/>
          <w:szCs w:val="24"/>
          <w:lang w:val="en-US"/>
        </w:rPr>
        <w:t xml:space="preserve">, </w:t>
      </w:r>
      <w:r w:rsidR="003F1213" w:rsidRPr="0004663C">
        <w:rPr>
          <w:rFonts w:ascii="Times New Roman" w:hAnsi="Times New Roman" w:cs="Times New Roman"/>
          <w:bCs/>
          <w:i/>
          <w:iCs/>
          <w:sz w:val="24"/>
          <w:szCs w:val="24"/>
          <w:lang w:val="en-US"/>
        </w:rPr>
        <w:t>p</w:t>
      </w:r>
      <w:r w:rsidR="003F1213" w:rsidRPr="0004663C">
        <w:rPr>
          <w:rFonts w:ascii="Times New Roman" w:hAnsi="Times New Roman" w:cs="Times New Roman"/>
          <w:bCs/>
          <w:sz w:val="24"/>
          <w:szCs w:val="24"/>
          <w:lang w:val="en-US"/>
        </w:rPr>
        <w:t xml:space="preserve"> </w:t>
      </w:r>
      <w:r w:rsidR="00B40928" w:rsidRPr="0004663C">
        <w:rPr>
          <w:rFonts w:ascii="Times New Roman" w:hAnsi="Times New Roman" w:cs="Times New Roman"/>
          <w:bCs/>
          <w:sz w:val="24"/>
          <w:szCs w:val="24"/>
          <w:lang w:val="en-US"/>
        </w:rPr>
        <w:t>&lt;</w:t>
      </w:r>
      <w:r w:rsidR="003F1213" w:rsidRPr="0004663C">
        <w:rPr>
          <w:rFonts w:ascii="Times New Roman" w:hAnsi="Times New Roman" w:cs="Times New Roman"/>
          <w:bCs/>
          <w:sz w:val="24"/>
          <w:szCs w:val="24"/>
          <w:lang w:val="en-US"/>
        </w:rPr>
        <w:t xml:space="preserve"> .</w:t>
      </w:r>
      <w:r w:rsidR="00B40928" w:rsidRPr="0004663C">
        <w:rPr>
          <w:rFonts w:ascii="Times New Roman" w:hAnsi="Times New Roman" w:cs="Times New Roman"/>
          <w:bCs/>
          <w:sz w:val="24"/>
          <w:szCs w:val="24"/>
          <w:lang w:val="en-US"/>
        </w:rPr>
        <w:t>001</w:t>
      </w:r>
      <w:r w:rsidR="003F1213" w:rsidRPr="00F65B57">
        <w:rPr>
          <w:rFonts w:ascii="Times New Roman" w:hAnsi="Times New Roman" w:cs="Times New Roman"/>
          <w:bCs/>
          <w:sz w:val="24"/>
          <w:szCs w:val="24"/>
          <w:lang w:val="en-US"/>
        </w:rPr>
        <w:t>.</w:t>
      </w:r>
    </w:p>
    <w:p w14:paraId="4CD648D7" w14:textId="2FFE9807" w:rsidR="00B40928" w:rsidRPr="003431DE" w:rsidRDefault="000A20DF"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 xml:space="preserve">Controlling for positive affect, then, left the </w:t>
      </w:r>
      <w:r w:rsidRPr="00F65B57">
        <w:rPr>
          <w:rFonts w:ascii="Times New Roman" w:hAnsi="Times New Roman" w:cs="Times New Roman"/>
          <w:bCs/>
          <w:sz w:val="24"/>
          <w:szCs w:val="24"/>
          <w:lang w:val="en-US"/>
        </w:rPr>
        <w:t>Communal Organizational Nostalgia</w:t>
      </w:r>
      <w:r w:rsidRPr="00F65B57" w:rsidDel="006F05EA">
        <w:rPr>
          <w:rFonts w:ascii="Times New Roman" w:hAnsi="Times New Roman" w:cs="Times New Roman"/>
          <w:bCs/>
          <w:sz w:val="24"/>
          <w:szCs w:val="24"/>
          <w:lang w:val="en-US"/>
        </w:rPr>
        <w:t xml:space="preserve"> </w:t>
      </w:r>
      <w:r w:rsidRPr="00F65B57">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sidRPr="00F65B57">
        <w:rPr>
          <w:rFonts w:ascii="Times New Roman" w:hAnsi="Times New Roman" w:cs="Times New Roman"/>
          <w:bCs/>
          <w:sz w:val="24"/>
          <w:szCs w:val="24"/>
          <w:lang w:val="en-US"/>
        </w:rPr>
        <w:t>Goal Source × Goal Importance</w:t>
      </w:r>
      <w:r>
        <w:rPr>
          <w:rFonts w:ascii="Times New Roman" w:hAnsi="Times New Roman" w:cs="Times New Roman"/>
          <w:bCs/>
          <w:sz w:val="24"/>
          <w:szCs w:val="24"/>
          <w:lang w:val="en-US"/>
        </w:rPr>
        <w:t xml:space="preserve"> essentially intact, although </w:t>
      </w:r>
      <w:r w:rsidR="00F36AAD">
        <w:rPr>
          <w:rFonts w:ascii="Times New Roman" w:hAnsi="Times New Roman" w:cs="Times New Roman"/>
          <w:bCs/>
          <w:sz w:val="24"/>
          <w:szCs w:val="24"/>
          <w:lang w:val="en-US"/>
        </w:rPr>
        <w:t>trending instead of significant</w:t>
      </w:r>
      <w:r>
        <w:rPr>
          <w:rFonts w:ascii="Times New Roman" w:hAnsi="Times New Roman" w:cs="Times New Roman"/>
          <w:bCs/>
          <w:sz w:val="24"/>
          <w:szCs w:val="24"/>
          <w:lang w:val="en-US"/>
        </w:rPr>
        <w:t xml:space="preserve">. </w:t>
      </w:r>
      <w:r w:rsidR="00244C05">
        <w:rPr>
          <w:rFonts w:ascii="Times New Roman" w:hAnsi="Times New Roman" w:cs="Times New Roman"/>
          <w:bCs/>
          <w:sz w:val="24"/>
          <w:szCs w:val="24"/>
          <w:lang w:val="en-US"/>
        </w:rPr>
        <w:t xml:space="preserve">We attribute </w:t>
      </w:r>
      <w:r>
        <w:rPr>
          <w:rFonts w:ascii="Times New Roman" w:hAnsi="Times New Roman" w:cs="Times New Roman"/>
          <w:bCs/>
          <w:sz w:val="24"/>
          <w:szCs w:val="24"/>
          <w:lang w:val="en-US"/>
        </w:rPr>
        <w:t xml:space="preserve">this </w:t>
      </w:r>
      <w:r w:rsidR="00F36AAD">
        <w:rPr>
          <w:rFonts w:ascii="Times New Roman" w:hAnsi="Times New Roman" w:cs="Times New Roman"/>
          <w:bCs/>
          <w:sz w:val="24"/>
          <w:szCs w:val="24"/>
          <w:lang w:val="en-US"/>
        </w:rPr>
        <w:t xml:space="preserve">minor </w:t>
      </w:r>
      <w:r w:rsidR="00E460AB">
        <w:rPr>
          <w:rFonts w:ascii="Times New Roman" w:hAnsi="Times New Roman" w:cs="Times New Roman"/>
          <w:bCs/>
          <w:sz w:val="24"/>
          <w:szCs w:val="24"/>
          <w:lang w:val="en-US"/>
        </w:rPr>
        <w:t xml:space="preserve">diminution </w:t>
      </w:r>
      <w:r w:rsidR="00A53676" w:rsidRPr="00F65B57">
        <w:rPr>
          <w:rFonts w:ascii="Times New Roman" w:hAnsi="Times New Roman" w:cs="Times New Roman"/>
          <w:bCs/>
          <w:sz w:val="24"/>
          <w:szCs w:val="24"/>
          <w:lang w:val="en-US"/>
        </w:rPr>
        <w:t>to</w:t>
      </w:r>
      <w:r w:rsidR="00BB6E53" w:rsidRPr="00F65B57">
        <w:rPr>
          <w:rFonts w:ascii="Times New Roman" w:hAnsi="Times New Roman" w:cs="Times New Roman"/>
          <w:bCs/>
          <w:sz w:val="24"/>
          <w:szCs w:val="24"/>
          <w:lang w:val="en-US"/>
        </w:rPr>
        <w:t xml:space="preserve"> </w:t>
      </w:r>
      <w:r w:rsidR="00E460AB">
        <w:rPr>
          <w:rFonts w:ascii="Times New Roman" w:hAnsi="Times New Roman" w:cs="Times New Roman"/>
          <w:bCs/>
          <w:sz w:val="24"/>
          <w:szCs w:val="24"/>
          <w:lang w:val="en-US"/>
        </w:rPr>
        <w:t>increased multicollinearity among the predictor set resulting from the positive correlation between communal organizational nostalgia and positive affect</w:t>
      </w:r>
      <w:r w:rsidR="00632D06">
        <w:rPr>
          <w:rFonts w:ascii="Times New Roman" w:hAnsi="Times New Roman" w:cs="Times New Roman"/>
          <w:bCs/>
          <w:sz w:val="24"/>
          <w:szCs w:val="24"/>
          <w:lang w:val="en-US"/>
        </w:rPr>
        <w:t xml:space="preserve"> (Table 3)</w:t>
      </w:r>
      <w:r w:rsidR="00E460AB">
        <w:rPr>
          <w:rFonts w:ascii="Times New Roman" w:hAnsi="Times New Roman" w:cs="Times New Roman"/>
          <w:bCs/>
          <w:sz w:val="24"/>
          <w:szCs w:val="24"/>
          <w:lang w:val="en-US"/>
        </w:rPr>
        <w:t xml:space="preserve">.  </w:t>
      </w:r>
    </w:p>
    <w:p w14:paraId="1B3649D6" w14:textId="657A6D62" w:rsidR="000C06B7" w:rsidRPr="00A33744" w:rsidRDefault="000C06B7" w:rsidP="00623DFE">
      <w:pPr>
        <w:widowControl w:val="0"/>
        <w:spacing w:after="0" w:line="480" w:lineRule="exact"/>
        <w:jc w:val="center"/>
        <w:rPr>
          <w:rFonts w:ascii="Times New Roman" w:hAnsi="Times New Roman" w:cs="Times New Roman"/>
          <w:b/>
          <w:sz w:val="24"/>
          <w:szCs w:val="24"/>
        </w:rPr>
      </w:pPr>
      <w:r w:rsidRPr="00A33744">
        <w:rPr>
          <w:rFonts w:ascii="Times New Roman" w:hAnsi="Times New Roman" w:cs="Times New Roman"/>
          <w:b/>
          <w:sz w:val="24"/>
          <w:szCs w:val="24"/>
        </w:rPr>
        <w:t xml:space="preserve">Study </w:t>
      </w:r>
      <w:r w:rsidR="003D0222" w:rsidRPr="00A33744">
        <w:rPr>
          <w:rFonts w:ascii="Times New Roman" w:hAnsi="Times New Roman" w:cs="Times New Roman"/>
          <w:b/>
          <w:sz w:val="24"/>
          <w:szCs w:val="24"/>
        </w:rPr>
        <w:t>3</w:t>
      </w:r>
    </w:p>
    <w:p w14:paraId="5BC03D6B" w14:textId="64F3A471" w:rsidR="00A33744" w:rsidRPr="00A33744" w:rsidRDefault="00A33744" w:rsidP="00623DFE">
      <w:pPr>
        <w:widowControl w:val="0"/>
        <w:suppressLineNumbers/>
        <w:suppressAutoHyphens/>
        <w:spacing w:after="0" w:line="480" w:lineRule="exact"/>
        <w:ind w:firstLine="708"/>
        <w:rPr>
          <w:rFonts w:ascii="Times New Roman" w:hAnsi="Times New Roman" w:cs="Times New Roman"/>
          <w:bCs/>
          <w:sz w:val="24"/>
          <w:szCs w:val="24"/>
        </w:rPr>
      </w:pPr>
      <w:r w:rsidRPr="00A33744">
        <w:rPr>
          <w:rFonts w:ascii="Times New Roman" w:hAnsi="Times New Roman" w:cs="Times New Roman"/>
          <w:sz w:val="24"/>
          <w:szCs w:val="24"/>
        </w:rPr>
        <w:t xml:space="preserve">In experimental </w:t>
      </w:r>
      <w:r w:rsidR="00A14923" w:rsidRPr="00A33744">
        <w:rPr>
          <w:rFonts w:ascii="Times New Roman" w:hAnsi="Times New Roman" w:cs="Times New Roman"/>
          <w:sz w:val="24"/>
          <w:szCs w:val="24"/>
        </w:rPr>
        <w:t xml:space="preserve">Study 3, </w:t>
      </w:r>
      <w:r w:rsidRPr="00A33744">
        <w:rPr>
          <w:rFonts w:ascii="Times New Roman" w:hAnsi="Times New Roman" w:cs="Times New Roman"/>
          <w:sz w:val="24"/>
          <w:szCs w:val="24"/>
        </w:rPr>
        <w:t>we</w:t>
      </w:r>
      <w:r w:rsidR="00A14923" w:rsidRPr="00A33744">
        <w:rPr>
          <w:rFonts w:ascii="Times New Roman" w:hAnsi="Times New Roman" w:cs="Times New Roman"/>
          <w:sz w:val="24"/>
          <w:szCs w:val="24"/>
        </w:rPr>
        <w:t xml:space="preserve"> test</w:t>
      </w:r>
      <w:r w:rsidRPr="00A33744">
        <w:rPr>
          <w:rFonts w:ascii="Times New Roman" w:hAnsi="Times New Roman" w:cs="Times New Roman"/>
          <w:sz w:val="24"/>
          <w:szCs w:val="24"/>
        </w:rPr>
        <w:t>ed</w:t>
      </w:r>
      <w:r w:rsidR="00A14923" w:rsidRPr="00A33744">
        <w:rPr>
          <w:rFonts w:ascii="Times New Roman" w:hAnsi="Times New Roman" w:cs="Times New Roman"/>
          <w:sz w:val="24"/>
          <w:szCs w:val="24"/>
        </w:rPr>
        <w:t xml:space="preserve"> the</w:t>
      </w:r>
      <w:r w:rsidRPr="00A33744">
        <w:rPr>
          <w:rFonts w:ascii="Times New Roman" w:hAnsi="Times New Roman" w:cs="Times New Roman"/>
          <w:sz w:val="24"/>
          <w:szCs w:val="24"/>
        </w:rPr>
        <w:t xml:space="preserve"> causal</w:t>
      </w:r>
      <w:r w:rsidR="00A14923" w:rsidRPr="00A33744">
        <w:rPr>
          <w:rFonts w:ascii="Times New Roman" w:hAnsi="Times New Roman" w:cs="Times New Roman"/>
          <w:sz w:val="24"/>
          <w:szCs w:val="24"/>
        </w:rPr>
        <w:t xml:space="preserve"> effect of organizational nostalgia on goal prioritization. </w:t>
      </w:r>
      <w:r w:rsidRPr="00A33744">
        <w:rPr>
          <w:rFonts w:ascii="Times New Roman" w:hAnsi="Times New Roman" w:cs="Times New Roman"/>
          <w:sz w:val="24"/>
          <w:szCs w:val="24"/>
        </w:rPr>
        <w:t>I</w:t>
      </w:r>
      <w:r w:rsidR="000C06B7" w:rsidRPr="00A33744">
        <w:rPr>
          <w:rFonts w:ascii="Times New Roman" w:hAnsi="Times New Roman" w:cs="Times New Roman"/>
          <w:bCs/>
          <w:sz w:val="24"/>
          <w:szCs w:val="24"/>
        </w:rPr>
        <w:t>n Studies 1</w:t>
      </w:r>
      <w:r w:rsidR="006D3A30" w:rsidRPr="000303C0">
        <w:rPr>
          <w:rFonts w:ascii="Times New Roman" w:hAnsi="Times New Roman" w:cs="Times New Roman"/>
          <w:color w:val="333333"/>
          <w:sz w:val="24"/>
          <w:szCs w:val="24"/>
          <w:shd w:val="clear" w:color="auto" w:fill="FFFFFF"/>
        </w:rPr>
        <w:t>–</w:t>
      </w:r>
      <w:r w:rsidR="003D0222" w:rsidRPr="00A33744">
        <w:rPr>
          <w:rFonts w:ascii="Times New Roman" w:hAnsi="Times New Roman" w:cs="Times New Roman"/>
          <w:bCs/>
          <w:sz w:val="24"/>
          <w:szCs w:val="24"/>
        </w:rPr>
        <w:t>2</w:t>
      </w:r>
      <w:r w:rsidR="000C06B7" w:rsidRPr="00A33744">
        <w:rPr>
          <w:rFonts w:ascii="Times New Roman" w:hAnsi="Times New Roman" w:cs="Times New Roman"/>
          <w:bCs/>
          <w:sz w:val="24"/>
          <w:szCs w:val="24"/>
        </w:rPr>
        <w:t xml:space="preserve">, </w:t>
      </w:r>
      <w:r w:rsidR="00A97191" w:rsidRPr="00A33744">
        <w:rPr>
          <w:rFonts w:ascii="Times New Roman" w:hAnsi="Times New Roman" w:cs="Times New Roman"/>
          <w:bCs/>
          <w:sz w:val="24"/>
          <w:szCs w:val="24"/>
        </w:rPr>
        <w:t xml:space="preserve">we instructed </w:t>
      </w:r>
      <w:r w:rsidR="000C06B7" w:rsidRPr="00A33744">
        <w:rPr>
          <w:rFonts w:ascii="Times New Roman" w:hAnsi="Times New Roman" w:cs="Times New Roman"/>
          <w:bCs/>
          <w:sz w:val="24"/>
          <w:szCs w:val="24"/>
        </w:rPr>
        <w:t xml:space="preserve">participants </w:t>
      </w:r>
      <w:r w:rsidR="005B69CF" w:rsidRPr="00A33744">
        <w:rPr>
          <w:rFonts w:ascii="Times New Roman" w:hAnsi="Times New Roman" w:cs="Times New Roman"/>
          <w:bCs/>
          <w:sz w:val="24"/>
          <w:szCs w:val="24"/>
        </w:rPr>
        <w:t xml:space="preserve">to </w:t>
      </w:r>
      <w:r w:rsidR="000C06B7" w:rsidRPr="00A33744">
        <w:rPr>
          <w:rFonts w:ascii="Times New Roman" w:hAnsi="Times New Roman" w:cs="Times New Roman"/>
          <w:bCs/>
          <w:sz w:val="24"/>
          <w:szCs w:val="24"/>
        </w:rPr>
        <w:t xml:space="preserve">describe personal and/or organizational goals. However, </w:t>
      </w:r>
      <w:r w:rsidRPr="00A33744">
        <w:rPr>
          <w:rFonts w:ascii="Times New Roman" w:hAnsi="Times New Roman" w:cs="Times New Roman"/>
          <w:bCs/>
          <w:sz w:val="24"/>
          <w:szCs w:val="24"/>
        </w:rPr>
        <w:t>articulating specific types of g</w:t>
      </w:r>
      <w:r w:rsidR="005B69CF" w:rsidRPr="00A33744">
        <w:rPr>
          <w:rFonts w:ascii="Times New Roman" w:hAnsi="Times New Roman" w:cs="Times New Roman"/>
          <w:bCs/>
          <w:sz w:val="24"/>
          <w:szCs w:val="24"/>
        </w:rPr>
        <w:t>oal</w:t>
      </w:r>
      <w:r w:rsidRPr="00A33744">
        <w:rPr>
          <w:rFonts w:ascii="Times New Roman" w:hAnsi="Times New Roman" w:cs="Times New Roman"/>
          <w:bCs/>
          <w:sz w:val="24"/>
          <w:szCs w:val="24"/>
        </w:rPr>
        <w:t xml:space="preserve">s may be </w:t>
      </w:r>
      <w:r w:rsidRPr="00066D6B">
        <w:rPr>
          <w:rFonts w:ascii="Times New Roman" w:hAnsi="Times New Roman" w:cs="Times New Roman"/>
          <w:sz w:val="24"/>
          <w:szCs w:val="24"/>
        </w:rPr>
        <w:t>challenging for some individuals, raising questions about the generalizability of our findings to real-world organizational contexts.</w:t>
      </w:r>
      <w:r w:rsidRPr="00A33744">
        <w:rPr>
          <w:rFonts w:ascii="Times New Roman" w:hAnsi="Times New Roman" w:cs="Times New Roman"/>
          <w:sz w:val="24"/>
          <w:szCs w:val="24"/>
        </w:rPr>
        <w:t xml:space="preserve"> </w:t>
      </w:r>
      <w:r w:rsidR="000C06B7" w:rsidRPr="00A33744">
        <w:rPr>
          <w:rFonts w:ascii="Times New Roman" w:hAnsi="Times New Roman" w:cs="Times New Roman"/>
          <w:bCs/>
          <w:sz w:val="24"/>
          <w:szCs w:val="24"/>
        </w:rPr>
        <w:t xml:space="preserve">To address this </w:t>
      </w:r>
      <w:r w:rsidRPr="00A33744">
        <w:rPr>
          <w:rFonts w:ascii="Times New Roman" w:hAnsi="Times New Roman" w:cs="Times New Roman"/>
          <w:bCs/>
          <w:sz w:val="24"/>
          <w:szCs w:val="24"/>
        </w:rPr>
        <w:t>concern</w:t>
      </w:r>
      <w:r w:rsidR="000C06B7" w:rsidRPr="00A33744">
        <w:rPr>
          <w:rFonts w:ascii="Times New Roman" w:hAnsi="Times New Roman" w:cs="Times New Roman"/>
          <w:bCs/>
          <w:sz w:val="24"/>
          <w:szCs w:val="24"/>
        </w:rPr>
        <w:t xml:space="preserve">, in Study </w:t>
      </w:r>
      <w:r w:rsidR="003D0222" w:rsidRPr="00A33744">
        <w:rPr>
          <w:rFonts w:ascii="Times New Roman" w:hAnsi="Times New Roman" w:cs="Times New Roman"/>
          <w:bCs/>
          <w:sz w:val="24"/>
          <w:szCs w:val="24"/>
        </w:rPr>
        <w:t>3</w:t>
      </w:r>
      <w:r w:rsidR="00BE2E32" w:rsidRPr="00A33744">
        <w:rPr>
          <w:rFonts w:ascii="Times New Roman" w:hAnsi="Times New Roman" w:cs="Times New Roman"/>
          <w:bCs/>
          <w:sz w:val="24"/>
          <w:szCs w:val="24"/>
        </w:rPr>
        <w:t>,</w:t>
      </w:r>
      <w:r w:rsidR="000C06B7" w:rsidRPr="00A33744">
        <w:rPr>
          <w:rFonts w:ascii="Times New Roman" w:hAnsi="Times New Roman" w:cs="Times New Roman"/>
          <w:bCs/>
          <w:sz w:val="24"/>
          <w:szCs w:val="24"/>
        </w:rPr>
        <w:t xml:space="preserve"> we asked participants </w:t>
      </w:r>
      <w:r w:rsidR="00BE2E32" w:rsidRPr="00A33744">
        <w:rPr>
          <w:rFonts w:ascii="Times New Roman" w:hAnsi="Times New Roman" w:cs="Times New Roman"/>
          <w:bCs/>
          <w:sz w:val="24"/>
          <w:szCs w:val="24"/>
        </w:rPr>
        <w:t>(</w:t>
      </w:r>
      <w:r w:rsidR="00341537">
        <w:rPr>
          <w:rFonts w:ascii="Times New Roman" w:hAnsi="Times New Roman" w:cs="Times New Roman"/>
          <w:bCs/>
          <w:sz w:val="24"/>
          <w:szCs w:val="24"/>
        </w:rPr>
        <w:t>a</w:t>
      </w:r>
      <w:r w:rsidR="00BE2E32" w:rsidRPr="00A33744">
        <w:rPr>
          <w:rFonts w:ascii="Times New Roman" w:hAnsi="Times New Roman" w:cs="Times New Roman"/>
          <w:bCs/>
          <w:sz w:val="24"/>
          <w:szCs w:val="24"/>
        </w:rPr>
        <w:t xml:space="preserve">) </w:t>
      </w:r>
      <w:r w:rsidR="000C06B7" w:rsidRPr="00A33744">
        <w:rPr>
          <w:rFonts w:ascii="Times New Roman" w:hAnsi="Times New Roman" w:cs="Times New Roman"/>
          <w:bCs/>
          <w:sz w:val="24"/>
          <w:szCs w:val="24"/>
        </w:rPr>
        <w:t>to describe and rank</w:t>
      </w:r>
      <w:r w:rsidRPr="00A33744">
        <w:rPr>
          <w:rFonts w:ascii="Times New Roman" w:hAnsi="Times New Roman" w:cs="Times New Roman"/>
          <w:bCs/>
          <w:sz w:val="24"/>
          <w:szCs w:val="24"/>
        </w:rPr>
        <w:t xml:space="preserve"> three work-related goals</w:t>
      </w:r>
      <w:r w:rsidR="000C06B7" w:rsidRPr="00A33744">
        <w:rPr>
          <w:rFonts w:ascii="Times New Roman" w:hAnsi="Times New Roman" w:cs="Times New Roman"/>
          <w:bCs/>
          <w:sz w:val="24"/>
          <w:szCs w:val="24"/>
        </w:rPr>
        <w:t xml:space="preserve"> in terms of importance</w:t>
      </w:r>
      <w:r w:rsidR="00BE2E32" w:rsidRPr="00A33744">
        <w:rPr>
          <w:rFonts w:ascii="Times New Roman" w:hAnsi="Times New Roman" w:cs="Times New Roman"/>
          <w:bCs/>
          <w:sz w:val="24"/>
          <w:szCs w:val="24"/>
        </w:rPr>
        <w:t>,</w:t>
      </w:r>
      <w:r w:rsidR="000C06B7" w:rsidRPr="00A33744">
        <w:rPr>
          <w:rFonts w:ascii="Times New Roman" w:hAnsi="Times New Roman" w:cs="Times New Roman"/>
          <w:bCs/>
          <w:sz w:val="24"/>
          <w:szCs w:val="24"/>
        </w:rPr>
        <w:t xml:space="preserve"> and </w:t>
      </w:r>
      <w:r w:rsidR="00BE2E32" w:rsidRPr="00A33744">
        <w:rPr>
          <w:rFonts w:ascii="Times New Roman" w:hAnsi="Times New Roman" w:cs="Times New Roman"/>
          <w:bCs/>
          <w:sz w:val="24"/>
          <w:szCs w:val="24"/>
        </w:rPr>
        <w:t>(</w:t>
      </w:r>
      <w:r w:rsidR="00341537">
        <w:rPr>
          <w:rFonts w:ascii="Times New Roman" w:hAnsi="Times New Roman" w:cs="Times New Roman"/>
          <w:bCs/>
          <w:sz w:val="24"/>
          <w:szCs w:val="24"/>
        </w:rPr>
        <w:t>b</w:t>
      </w:r>
      <w:r w:rsidR="00BE2E32" w:rsidRPr="00A33744">
        <w:rPr>
          <w:rFonts w:ascii="Times New Roman" w:hAnsi="Times New Roman" w:cs="Times New Roman"/>
          <w:bCs/>
          <w:sz w:val="24"/>
          <w:szCs w:val="24"/>
        </w:rPr>
        <w:t xml:space="preserve">) </w:t>
      </w:r>
      <w:r w:rsidR="000C06B7" w:rsidRPr="00A33744">
        <w:rPr>
          <w:rFonts w:ascii="Times New Roman" w:hAnsi="Times New Roman" w:cs="Times New Roman"/>
          <w:bCs/>
          <w:sz w:val="24"/>
          <w:szCs w:val="24"/>
        </w:rPr>
        <w:t>indicate</w:t>
      </w:r>
      <w:r w:rsidR="00BE2E32" w:rsidRPr="00A33744">
        <w:rPr>
          <w:rFonts w:ascii="Times New Roman" w:hAnsi="Times New Roman" w:cs="Times New Roman"/>
          <w:bCs/>
          <w:sz w:val="24"/>
          <w:szCs w:val="24"/>
        </w:rPr>
        <w:t xml:space="preserve"> whether </w:t>
      </w:r>
      <w:r w:rsidR="000C06B7" w:rsidRPr="00A33744">
        <w:rPr>
          <w:rFonts w:ascii="Times New Roman" w:hAnsi="Times New Roman" w:cs="Times New Roman"/>
          <w:bCs/>
          <w:sz w:val="24"/>
          <w:szCs w:val="24"/>
        </w:rPr>
        <w:t xml:space="preserve">each goal </w:t>
      </w:r>
      <w:r w:rsidR="00BE2E32" w:rsidRPr="00A33744">
        <w:rPr>
          <w:rFonts w:ascii="Times New Roman" w:hAnsi="Times New Roman" w:cs="Times New Roman"/>
          <w:bCs/>
          <w:sz w:val="24"/>
          <w:szCs w:val="24"/>
        </w:rPr>
        <w:t>was</w:t>
      </w:r>
      <w:r w:rsidR="000C06B7" w:rsidRPr="00A33744">
        <w:rPr>
          <w:rFonts w:ascii="Times New Roman" w:hAnsi="Times New Roman" w:cs="Times New Roman"/>
          <w:bCs/>
          <w:sz w:val="24"/>
          <w:szCs w:val="24"/>
        </w:rPr>
        <w:t xml:space="preserve"> </w:t>
      </w:r>
      <w:r w:rsidR="00696BC4">
        <w:rPr>
          <w:rFonts w:ascii="Times New Roman" w:hAnsi="Times New Roman" w:cs="Times New Roman"/>
          <w:bCs/>
          <w:sz w:val="24"/>
          <w:szCs w:val="24"/>
        </w:rPr>
        <w:t>personal</w:t>
      </w:r>
      <w:r w:rsidRPr="00A33744">
        <w:rPr>
          <w:rFonts w:ascii="Times New Roman" w:hAnsi="Times New Roman" w:cs="Times New Roman"/>
          <w:bCs/>
          <w:sz w:val="24"/>
          <w:szCs w:val="24"/>
        </w:rPr>
        <w:t>,</w:t>
      </w:r>
      <w:r w:rsidR="005B69CF" w:rsidRPr="00A33744">
        <w:rPr>
          <w:rFonts w:ascii="Times New Roman" w:hAnsi="Times New Roman" w:cs="Times New Roman"/>
          <w:bCs/>
          <w:sz w:val="24"/>
          <w:szCs w:val="24"/>
        </w:rPr>
        <w:t xml:space="preserve"> </w:t>
      </w:r>
      <w:r w:rsidR="000C06B7" w:rsidRPr="00A33744">
        <w:rPr>
          <w:rFonts w:ascii="Times New Roman" w:hAnsi="Times New Roman" w:cs="Times New Roman"/>
          <w:bCs/>
          <w:sz w:val="24"/>
          <w:szCs w:val="24"/>
        </w:rPr>
        <w:t>organization</w:t>
      </w:r>
      <w:r w:rsidR="00696BC4">
        <w:rPr>
          <w:rFonts w:ascii="Times New Roman" w:hAnsi="Times New Roman" w:cs="Times New Roman"/>
          <w:bCs/>
          <w:sz w:val="24"/>
          <w:szCs w:val="24"/>
        </w:rPr>
        <w:t>al</w:t>
      </w:r>
      <w:r w:rsidRPr="00A33744">
        <w:rPr>
          <w:rFonts w:ascii="Times New Roman" w:hAnsi="Times New Roman" w:cs="Times New Roman"/>
          <w:bCs/>
          <w:sz w:val="24"/>
          <w:szCs w:val="24"/>
        </w:rPr>
        <w:t xml:space="preserve">, or </w:t>
      </w:r>
      <w:r w:rsidR="000C06B7" w:rsidRPr="00A33744">
        <w:rPr>
          <w:rFonts w:ascii="Times New Roman" w:hAnsi="Times New Roman" w:cs="Times New Roman"/>
          <w:bCs/>
          <w:sz w:val="24"/>
          <w:szCs w:val="24"/>
        </w:rPr>
        <w:t>participative.</w:t>
      </w:r>
      <w:r w:rsidR="00F66DC1" w:rsidRPr="00A33744">
        <w:rPr>
          <w:rFonts w:ascii="Times New Roman" w:hAnsi="Times New Roman" w:cs="Times New Roman"/>
          <w:bCs/>
          <w:sz w:val="24"/>
          <w:szCs w:val="24"/>
        </w:rPr>
        <w:t xml:space="preserve"> </w:t>
      </w:r>
      <w:r w:rsidRPr="00066D6B">
        <w:rPr>
          <w:rFonts w:ascii="Times New Roman" w:hAnsi="Times New Roman" w:cs="Times New Roman"/>
          <w:sz w:val="24"/>
          <w:szCs w:val="24"/>
        </w:rPr>
        <w:t xml:space="preserve">The latter category, participative goals, typically involves both employee input and organizational endorsement through mechanisms such as rewards and performance monitoring </w:t>
      </w:r>
      <w:r w:rsidR="00404507" w:rsidRPr="00A33744">
        <w:rPr>
          <w:rFonts w:ascii="Times New Roman" w:hAnsi="Times New Roman" w:cs="Times New Roman"/>
          <w:bCs/>
          <w:sz w:val="24"/>
          <w:szCs w:val="24"/>
        </w:rPr>
        <w:t>(</w:t>
      </w:r>
      <w:r w:rsidR="005E0356" w:rsidRPr="00A33744">
        <w:rPr>
          <w:rFonts w:ascii="Times New Roman" w:hAnsi="Times New Roman" w:cs="Times New Roman"/>
          <w:bCs/>
          <w:sz w:val="24"/>
          <w:szCs w:val="24"/>
        </w:rPr>
        <w:t xml:space="preserve">Ashford </w:t>
      </w:r>
      <w:r w:rsidR="00C46EDB" w:rsidRPr="00A33744">
        <w:rPr>
          <w:rFonts w:ascii="Times New Roman" w:hAnsi="Times New Roman" w:cs="Times New Roman"/>
          <w:sz w:val="24"/>
          <w:szCs w:val="24"/>
        </w:rPr>
        <w:t xml:space="preserve">&amp; </w:t>
      </w:r>
      <w:r w:rsidR="005E0356" w:rsidRPr="00A33744">
        <w:rPr>
          <w:rFonts w:ascii="Times New Roman" w:hAnsi="Times New Roman" w:cs="Times New Roman"/>
          <w:bCs/>
          <w:sz w:val="24"/>
          <w:szCs w:val="24"/>
        </w:rPr>
        <w:t>Northcraft, 2003</w:t>
      </w:r>
      <w:r w:rsidR="0088196A" w:rsidRPr="00A33744">
        <w:rPr>
          <w:rFonts w:ascii="Times New Roman" w:hAnsi="Times New Roman" w:cs="Times New Roman"/>
          <w:bCs/>
          <w:sz w:val="24"/>
          <w:szCs w:val="24"/>
        </w:rPr>
        <w:t xml:space="preserve">; see also </w:t>
      </w:r>
      <w:r w:rsidR="006D3A30">
        <w:rPr>
          <w:rFonts w:ascii="Times New Roman" w:hAnsi="Times New Roman" w:cs="Times New Roman"/>
          <w:bCs/>
          <w:sz w:val="24"/>
          <w:szCs w:val="24"/>
        </w:rPr>
        <w:t>O</w:t>
      </w:r>
      <w:r w:rsidR="0088196A" w:rsidRPr="00A33744">
        <w:rPr>
          <w:rFonts w:ascii="Times New Roman" w:hAnsi="Times New Roman" w:cs="Times New Roman"/>
          <w:bCs/>
          <w:sz w:val="24"/>
          <w:szCs w:val="24"/>
        </w:rPr>
        <w:t xml:space="preserve">nline Appendix </w:t>
      </w:r>
      <w:r w:rsidR="00121BE3">
        <w:rPr>
          <w:rFonts w:ascii="Times New Roman" w:hAnsi="Times New Roman" w:cs="Times New Roman"/>
          <w:bCs/>
          <w:sz w:val="24"/>
          <w:szCs w:val="24"/>
        </w:rPr>
        <w:t>H</w:t>
      </w:r>
      <w:r w:rsidR="00404507" w:rsidRPr="00A33744">
        <w:rPr>
          <w:rFonts w:ascii="Times New Roman" w:hAnsi="Times New Roman" w:cs="Times New Roman"/>
          <w:bCs/>
          <w:sz w:val="24"/>
          <w:szCs w:val="24"/>
        </w:rPr>
        <w:t>).</w:t>
      </w:r>
      <w:r w:rsidR="00F66DC1" w:rsidRPr="00A33744">
        <w:rPr>
          <w:rFonts w:ascii="Times New Roman" w:hAnsi="Times New Roman" w:cs="Times New Roman"/>
          <w:bCs/>
          <w:sz w:val="24"/>
          <w:szCs w:val="24"/>
        </w:rPr>
        <w:t xml:space="preserve"> </w:t>
      </w:r>
      <w:r w:rsidRPr="00066D6B">
        <w:rPr>
          <w:rFonts w:ascii="Times New Roman" w:hAnsi="Times New Roman" w:cs="Times New Roman"/>
          <w:sz w:val="24"/>
          <w:szCs w:val="24"/>
        </w:rPr>
        <w:t>Given their organizational support, we did not expect organizational nostalgia to enhance the prioritization of important participative goals.</w:t>
      </w:r>
    </w:p>
    <w:p w14:paraId="5E63DDDE" w14:textId="24E6D498" w:rsidR="00A33744" w:rsidRPr="003431DE" w:rsidRDefault="00610083" w:rsidP="00623DFE">
      <w:pPr>
        <w:widowControl w:val="0"/>
        <w:suppressLineNumbers/>
        <w:suppressAutoHyphens/>
        <w:spacing w:after="0" w:line="480" w:lineRule="exact"/>
        <w:ind w:firstLine="708"/>
        <w:rPr>
          <w:rFonts w:ascii="Times New Roman" w:hAnsi="Times New Roman" w:cs="Times New Roman"/>
          <w:sz w:val="24"/>
          <w:szCs w:val="24"/>
        </w:rPr>
      </w:pPr>
      <w:r>
        <w:rPr>
          <w:rFonts w:ascii="Times New Roman" w:hAnsi="Times New Roman" w:cs="Times New Roman"/>
          <w:sz w:val="24"/>
          <w:szCs w:val="24"/>
        </w:rPr>
        <w:t>W</w:t>
      </w:r>
      <w:r w:rsidR="00A33744">
        <w:rPr>
          <w:rFonts w:ascii="Times New Roman" w:hAnsi="Times New Roman" w:cs="Times New Roman"/>
          <w:sz w:val="24"/>
          <w:szCs w:val="24"/>
        </w:rPr>
        <w:t xml:space="preserve">e randomly assigned participants to the </w:t>
      </w:r>
      <w:r w:rsidR="00461DDE" w:rsidRPr="003431DE">
        <w:rPr>
          <w:rFonts w:ascii="Times New Roman" w:hAnsi="Times New Roman" w:cs="Times New Roman"/>
          <w:sz w:val="24"/>
          <w:szCs w:val="24"/>
        </w:rPr>
        <w:t>organizational nostalgia</w:t>
      </w:r>
      <w:r w:rsidR="00482153">
        <w:rPr>
          <w:rFonts w:ascii="Times New Roman" w:hAnsi="Times New Roman" w:cs="Times New Roman"/>
          <w:sz w:val="24"/>
          <w:szCs w:val="24"/>
        </w:rPr>
        <w:t xml:space="preserve"> </w:t>
      </w:r>
      <w:r w:rsidR="00461DDE" w:rsidRPr="003431DE">
        <w:rPr>
          <w:rFonts w:ascii="Times New Roman" w:hAnsi="Times New Roman" w:cs="Times New Roman"/>
          <w:sz w:val="24"/>
          <w:szCs w:val="24"/>
        </w:rPr>
        <w:t>v</w:t>
      </w:r>
      <w:r w:rsidR="00A33744">
        <w:rPr>
          <w:rFonts w:ascii="Times New Roman" w:hAnsi="Times New Roman" w:cs="Times New Roman"/>
          <w:sz w:val="24"/>
          <w:szCs w:val="24"/>
        </w:rPr>
        <w:t>ersus</w:t>
      </w:r>
      <w:r w:rsidR="00461DDE" w:rsidRPr="003431DE">
        <w:rPr>
          <w:rFonts w:ascii="Times New Roman" w:hAnsi="Times New Roman" w:cs="Times New Roman"/>
          <w:sz w:val="24"/>
          <w:szCs w:val="24"/>
        </w:rPr>
        <w:t xml:space="preserve"> control</w:t>
      </w:r>
      <w:r w:rsidR="00A33744">
        <w:rPr>
          <w:rFonts w:ascii="Times New Roman" w:hAnsi="Times New Roman" w:cs="Times New Roman"/>
          <w:sz w:val="24"/>
          <w:szCs w:val="24"/>
        </w:rPr>
        <w:t xml:space="preserve"> condition</w:t>
      </w:r>
      <w:r w:rsidR="006D3A30">
        <w:rPr>
          <w:rFonts w:ascii="Times New Roman" w:hAnsi="Times New Roman" w:cs="Times New Roman"/>
          <w:sz w:val="24"/>
          <w:szCs w:val="24"/>
        </w:rPr>
        <w:t xml:space="preserve"> (</w:t>
      </w:r>
      <w:proofErr w:type="spellStart"/>
      <w:r w:rsidR="00461DDE" w:rsidRPr="003431DE">
        <w:rPr>
          <w:rFonts w:ascii="Times New Roman" w:hAnsi="Times New Roman" w:cs="Times New Roman"/>
          <w:sz w:val="24"/>
          <w:szCs w:val="24"/>
        </w:rPr>
        <w:t>Leunissen</w:t>
      </w:r>
      <w:proofErr w:type="spellEnd"/>
      <w:r w:rsidR="00461DDE" w:rsidRPr="003431DE">
        <w:rPr>
          <w:rFonts w:ascii="Times New Roman" w:hAnsi="Times New Roman" w:cs="Times New Roman"/>
          <w:sz w:val="24"/>
          <w:szCs w:val="24"/>
        </w:rPr>
        <w:t xml:space="preserve"> et al., 2018). </w:t>
      </w:r>
      <w:r w:rsidR="00A33744">
        <w:rPr>
          <w:rFonts w:ascii="Times New Roman" w:hAnsi="Times New Roman" w:cs="Times New Roman"/>
          <w:sz w:val="24"/>
          <w:szCs w:val="24"/>
        </w:rPr>
        <w:t xml:space="preserve">Following the induction, </w:t>
      </w:r>
      <w:r w:rsidR="006D3A30">
        <w:rPr>
          <w:rFonts w:ascii="Times New Roman" w:hAnsi="Times New Roman" w:cs="Times New Roman"/>
          <w:sz w:val="24"/>
          <w:szCs w:val="24"/>
        </w:rPr>
        <w:t xml:space="preserve">participants </w:t>
      </w:r>
      <w:r w:rsidR="00461DDE" w:rsidRPr="003431DE">
        <w:rPr>
          <w:rFonts w:ascii="Times New Roman" w:hAnsi="Times New Roman" w:cs="Times New Roman"/>
          <w:sz w:val="24"/>
          <w:szCs w:val="24"/>
        </w:rPr>
        <w:t>developed</w:t>
      </w:r>
      <w:r w:rsidR="00A33744">
        <w:rPr>
          <w:rFonts w:ascii="Times New Roman" w:hAnsi="Times New Roman" w:cs="Times New Roman"/>
          <w:sz w:val="24"/>
          <w:szCs w:val="24"/>
        </w:rPr>
        <w:t xml:space="preserve"> action</w:t>
      </w:r>
      <w:r w:rsidR="00461DDE" w:rsidRPr="003431DE">
        <w:rPr>
          <w:rFonts w:ascii="Times New Roman" w:hAnsi="Times New Roman" w:cs="Times New Roman"/>
          <w:sz w:val="24"/>
          <w:szCs w:val="24"/>
        </w:rPr>
        <w:t xml:space="preserve"> plans for pursuing their most and least important goal</w:t>
      </w:r>
      <w:r w:rsidR="00A33744">
        <w:rPr>
          <w:rFonts w:ascii="Times New Roman" w:hAnsi="Times New Roman" w:cs="Times New Roman"/>
          <w:sz w:val="24"/>
          <w:szCs w:val="24"/>
        </w:rPr>
        <w:t>s</w:t>
      </w:r>
      <w:r w:rsidR="00461DDE" w:rsidRPr="003431DE">
        <w:rPr>
          <w:rFonts w:ascii="Times New Roman" w:hAnsi="Times New Roman" w:cs="Times New Roman"/>
          <w:sz w:val="24"/>
          <w:szCs w:val="24"/>
        </w:rPr>
        <w:t>.</w:t>
      </w:r>
      <w:r w:rsidR="00A33744">
        <w:rPr>
          <w:rFonts w:ascii="Times New Roman" w:hAnsi="Times New Roman" w:cs="Times New Roman"/>
          <w:sz w:val="24"/>
          <w:szCs w:val="24"/>
        </w:rPr>
        <w:t xml:space="preserve"> Planning is considered a core </w:t>
      </w:r>
      <w:r w:rsidR="00A33744">
        <w:rPr>
          <w:rFonts w:ascii="Times New Roman" w:hAnsi="Times New Roman" w:cs="Times New Roman"/>
          <w:sz w:val="24"/>
          <w:szCs w:val="24"/>
        </w:rPr>
        <w:lastRenderedPageBreak/>
        <w:t>component of goal pursuit in s</w:t>
      </w:r>
      <w:r w:rsidR="00461DDE" w:rsidRPr="003431DE">
        <w:rPr>
          <w:rFonts w:ascii="Times New Roman" w:hAnsi="Times New Roman" w:cs="Times New Roman"/>
          <w:sz w:val="24"/>
          <w:szCs w:val="24"/>
        </w:rPr>
        <w:t xml:space="preserve">elf-regulation models (Austin </w:t>
      </w:r>
      <w:r w:rsidR="00461DDE">
        <w:rPr>
          <w:rFonts w:ascii="Times New Roman" w:hAnsi="Times New Roman" w:cs="Times New Roman"/>
          <w:sz w:val="24"/>
          <w:szCs w:val="24"/>
        </w:rPr>
        <w:t>&amp;</w:t>
      </w:r>
      <w:r w:rsidR="00461DDE" w:rsidRPr="003431DE">
        <w:rPr>
          <w:rFonts w:ascii="Times New Roman" w:hAnsi="Times New Roman" w:cs="Times New Roman"/>
          <w:sz w:val="24"/>
          <w:szCs w:val="24"/>
        </w:rPr>
        <w:t xml:space="preserve"> Vancouver 1996</w:t>
      </w:r>
      <w:r w:rsidR="006D3A30">
        <w:rPr>
          <w:rFonts w:ascii="Times New Roman" w:hAnsi="Times New Roman" w:cs="Times New Roman"/>
          <w:sz w:val="24"/>
          <w:szCs w:val="24"/>
        </w:rPr>
        <w:t>;</w:t>
      </w:r>
      <w:r w:rsidR="00461DDE" w:rsidRPr="003431DE">
        <w:rPr>
          <w:rFonts w:ascii="Times New Roman" w:hAnsi="Times New Roman" w:cs="Times New Roman"/>
          <w:sz w:val="24"/>
          <w:szCs w:val="24"/>
        </w:rPr>
        <w:t xml:space="preserve"> </w:t>
      </w:r>
      <w:proofErr w:type="spellStart"/>
      <w:r w:rsidR="00461DDE" w:rsidRPr="003431DE">
        <w:rPr>
          <w:rFonts w:ascii="Times New Roman" w:hAnsi="Times New Roman" w:cs="Times New Roman"/>
          <w:sz w:val="24"/>
          <w:szCs w:val="24"/>
        </w:rPr>
        <w:t>DeShon</w:t>
      </w:r>
      <w:proofErr w:type="spellEnd"/>
      <w:r w:rsidR="00461DDE" w:rsidRPr="003431DE">
        <w:rPr>
          <w:rFonts w:ascii="Times New Roman" w:hAnsi="Times New Roman" w:cs="Times New Roman"/>
          <w:sz w:val="24"/>
          <w:szCs w:val="24"/>
        </w:rPr>
        <w:t xml:space="preserve"> </w:t>
      </w:r>
      <w:r w:rsidR="00461DDE">
        <w:rPr>
          <w:rFonts w:ascii="Times New Roman" w:hAnsi="Times New Roman" w:cs="Times New Roman"/>
          <w:sz w:val="24"/>
          <w:szCs w:val="24"/>
        </w:rPr>
        <w:t>&amp;</w:t>
      </w:r>
      <w:r w:rsidR="00461DDE" w:rsidRPr="003431DE">
        <w:rPr>
          <w:rFonts w:ascii="Times New Roman" w:hAnsi="Times New Roman" w:cs="Times New Roman"/>
          <w:sz w:val="24"/>
          <w:szCs w:val="24"/>
        </w:rPr>
        <w:t xml:space="preserve"> Rench 2009</w:t>
      </w:r>
      <w:r w:rsidR="006D3A30">
        <w:rPr>
          <w:rFonts w:ascii="Times New Roman" w:hAnsi="Times New Roman" w:cs="Times New Roman"/>
          <w:sz w:val="24"/>
          <w:szCs w:val="24"/>
        </w:rPr>
        <w:t>;</w:t>
      </w:r>
      <w:r w:rsidR="00461DDE" w:rsidRPr="003431DE">
        <w:rPr>
          <w:rFonts w:ascii="Times New Roman" w:hAnsi="Times New Roman" w:cs="Times New Roman"/>
          <w:sz w:val="24"/>
          <w:szCs w:val="24"/>
        </w:rPr>
        <w:t xml:space="preserve"> Gollwitzer</w:t>
      </w:r>
      <w:r w:rsidR="00461DDE" w:rsidRPr="003431DE">
        <w:rPr>
          <w:rFonts w:ascii="Times New Roman" w:hAnsi="Times New Roman" w:cs="Times New Roman"/>
          <w:color w:val="201F1E"/>
          <w:sz w:val="24"/>
          <w:szCs w:val="24"/>
          <w:bdr w:val="none" w:sz="0" w:space="0" w:color="auto" w:frame="1"/>
        </w:rPr>
        <w:t xml:space="preserve"> </w:t>
      </w:r>
      <w:r w:rsidR="00461DDE">
        <w:rPr>
          <w:rFonts w:ascii="Times New Roman" w:hAnsi="Times New Roman" w:cs="Times New Roman"/>
          <w:sz w:val="24"/>
          <w:szCs w:val="24"/>
        </w:rPr>
        <w:t>&amp;</w:t>
      </w:r>
      <w:r w:rsidR="00461DDE" w:rsidRPr="003431DE">
        <w:rPr>
          <w:rFonts w:ascii="Times New Roman" w:hAnsi="Times New Roman" w:cs="Times New Roman"/>
          <w:sz w:val="24"/>
          <w:szCs w:val="24"/>
        </w:rPr>
        <w:t xml:space="preserve"> </w:t>
      </w:r>
      <w:r w:rsidR="00461DDE" w:rsidRPr="003431DE">
        <w:rPr>
          <w:rFonts w:ascii="Times New Roman" w:hAnsi="Times New Roman" w:cs="Times New Roman"/>
          <w:color w:val="201F1E"/>
          <w:sz w:val="24"/>
          <w:szCs w:val="24"/>
          <w:bdr w:val="none" w:sz="0" w:space="0" w:color="auto" w:frame="1"/>
        </w:rPr>
        <w:t xml:space="preserve">Sheeran, 2006), including </w:t>
      </w:r>
      <w:r w:rsidR="003D15FE">
        <w:rPr>
          <w:rFonts w:ascii="Times New Roman" w:hAnsi="Times New Roman" w:cs="Times New Roman"/>
          <w:color w:val="201F1E"/>
          <w:sz w:val="24"/>
          <w:szCs w:val="24"/>
          <w:bdr w:val="none" w:sz="0" w:space="0" w:color="auto" w:frame="1"/>
        </w:rPr>
        <w:t>in the domain</w:t>
      </w:r>
      <w:r w:rsidR="00461DDE" w:rsidRPr="003431DE">
        <w:rPr>
          <w:rFonts w:ascii="Times New Roman" w:hAnsi="Times New Roman" w:cs="Times New Roman"/>
          <w:color w:val="201F1E"/>
          <w:sz w:val="24"/>
          <w:szCs w:val="24"/>
          <w:bdr w:val="none" w:sz="0" w:space="0" w:color="auto" w:frame="1"/>
        </w:rPr>
        <w:t xml:space="preserve"> of personal </w:t>
      </w:r>
      <w:r w:rsidR="00A37456">
        <w:rPr>
          <w:rFonts w:ascii="Times New Roman" w:hAnsi="Times New Roman" w:cs="Times New Roman"/>
          <w:color w:val="201F1E"/>
          <w:sz w:val="24"/>
          <w:szCs w:val="24"/>
          <w:bdr w:val="none" w:sz="0" w:space="0" w:color="auto" w:frame="1"/>
        </w:rPr>
        <w:t xml:space="preserve">work </w:t>
      </w:r>
      <w:r w:rsidR="00461DDE" w:rsidRPr="003431DE">
        <w:rPr>
          <w:rFonts w:ascii="Times New Roman" w:hAnsi="Times New Roman" w:cs="Times New Roman"/>
          <w:color w:val="201F1E"/>
          <w:sz w:val="24"/>
          <w:szCs w:val="24"/>
          <w:bdr w:val="none" w:sz="0" w:space="0" w:color="auto" w:frame="1"/>
        </w:rPr>
        <w:t>goals (Feldman et al., 2009).</w:t>
      </w:r>
      <w:r w:rsidR="00461DDE" w:rsidRPr="003431DE">
        <w:rPr>
          <w:rFonts w:ascii="Times New Roman" w:hAnsi="Times New Roman" w:cs="Times New Roman"/>
          <w:sz w:val="24"/>
          <w:szCs w:val="24"/>
        </w:rPr>
        <w:t xml:space="preserve"> </w:t>
      </w:r>
      <w:r w:rsidR="00461DDE">
        <w:rPr>
          <w:rFonts w:ascii="Times New Roman" w:hAnsi="Times New Roman" w:cs="Times New Roman"/>
          <w:sz w:val="24"/>
          <w:szCs w:val="24"/>
        </w:rPr>
        <w:t>As in Studies 1</w:t>
      </w:r>
      <w:r w:rsidR="006D3A30" w:rsidRPr="000303C0">
        <w:rPr>
          <w:rFonts w:ascii="Times New Roman" w:hAnsi="Times New Roman" w:cs="Times New Roman"/>
          <w:color w:val="333333"/>
          <w:sz w:val="24"/>
          <w:szCs w:val="24"/>
          <w:shd w:val="clear" w:color="auto" w:fill="FFFFFF"/>
        </w:rPr>
        <w:t>–</w:t>
      </w:r>
      <w:r w:rsidR="00461DDE">
        <w:rPr>
          <w:rFonts w:ascii="Times New Roman" w:hAnsi="Times New Roman" w:cs="Times New Roman"/>
          <w:sz w:val="24"/>
          <w:szCs w:val="24"/>
        </w:rPr>
        <w:t>2</w:t>
      </w:r>
      <w:r w:rsidR="003D15FE">
        <w:rPr>
          <w:rFonts w:ascii="Times New Roman" w:hAnsi="Times New Roman" w:cs="Times New Roman"/>
          <w:sz w:val="24"/>
          <w:szCs w:val="24"/>
        </w:rPr>
        <w:t>,</w:t>
      </w:r>
      <w:r w:rsidR="00461DDE">
        <w:rPr>
          <w:rFonts w:ascii="Times New Roman" w:hAnsi="Times New Roman" w:cs="Times New Roman"/>
          <w:sz w:val="24"/>
          <w:szCs w:val="24"/>
        </w:rPr>
        <w:t xml:space="preserve"> w</w:t>
      </w:r>
      <w:r w:rsidR="00461DDE" w:rsidRPr="003431DE">
        <w:rPr>
          <w:rFonts w:ascii="Times New Roman" w:hAnsi="Times New Roman" w:cs="Times New Roman"/>
          <w:sz w:val="24"/>
          <w:szCs w:val="24"/>
        </w:rPr>
        <w:t>e</w:t>
      </w:r>
      <w:r w:rsidR="003D15FE">
        <w:rPr>
          <w:rFonts w:ascii="Times New Roman" w:hAnsi="Times New Roman" w:cs="Times New Roman"/>
          <w:sz w:val="24"/>
          <w:szCs w:val="24"/>
        </w:rPr>
        <w:t xml:space="preserve"> operationalized</w:t>
      </w:r>
      <w:r w:rsidR="00461DDE" w:rsidRPr="003431DE">
        <w:rPr>
          <w:rFonts w:ascii="Times New Roman" w:hAnsi="Times New Roman" w:cs="Times New Roman"/>
          <w:sz w:val="24"/>
          <w:szCs w:val="24"/>
        </w:rPr>
        <w:t xml:space="preserve"> goal prioritization as the </w:t>
      </w:r>
      <w:r w:rsidR="003D15FE">
        <w:rPr>
          <w:rFonts w:ascii="Times New Roman" w:hAnsi="Times New Roman" w:cs="Times New Roman"/>
          <w:sz w:val="24"/>
          <w:szCs w:val="24"/>
        </w:rPr>
        <w:t>relative</w:t>
      </w:r>
      <w:r w:rsidR="00461DDE" w:rsidRPr="003431DE">
        <w:rPr>
          <w:rFonts w:ascii="Times New Roman" w:hAnsi="Times New Roman" w:cs="Times New Roman"/>
          <w:sz w:val="24"/>
          <w:szCs w:val="24"/>
        </w:rPr>
        <w:t xml:space="preserve"> intensity </w:t>
      </w:r>
      <w:r w:rsidR="003D15FE">
        <w:rPr>
          <w:rFonts w:ascii="Times New Roman" w:hAnsi="Times New Roman" w:cs="Times New Roman"/>
          <w:sz w:val="24"/>
          <w:szCs w:val="24"/>
        </w:rPr>
        <w:t>of planning for</w:t>
      </w:r>
      <w:r w:rsidR="00461DDE" w:rsidRPr="003431DE">
        <w:rPr>
          <w:rFonts w:ascii="Times New Roman" w:hAnsi="Times New Roman" w:cs="Times New Roman"/>
          <w:sz w:val="24"/>
          <w:szCs w:val="24"/>
        </w:rPr>
        <w:t xml:space="preserve"> important </w:t>
      </w:r>
      <w:r w:rsidR="003D15FE">
        <w:rPr>
          <w:rFonts w:ascii="Times New Roman" w:hAnsi="Times New Roman" w:cs="Times New Roman"/>
          <w:sz w:val="24"/>
          <w:szCs w:val="24"/>
        </w:rPr>
        <w:t>versus</w:t>
      </w:r>
      <w:r w:rsidR="00461DDE" w:rsidRPr="003431DE">
        <w:rPr>
          <w:rFonts w:ascii="Times New Roman" w:hAnsi="Times New Roman" w:cs="Times New Roman"/>
          <w:sz w:val="24"/>
          <w:szCs w:val="24"/>
        </w:rPr>
        <w:t xml:space="preserve"> less important goals (Schmidt </w:t>
      </w:r>
      <w:r w:rsidR="00461DDE">
        <w:rPr>
          <w:rFonts w:ascii="Times New Roman" w:hAnsi="Times New Roman" w:cs="Times New Roman"/>
          <w:sz w:val="24"/>
          <w:szCs w:val="24"/>
        </w:rPr>
        <w:t>&amp;</w:t>
      </w:r>
      <w:r w:rsidR="00461DDE" w:rsidRPr="003431DE">
        <w:rPr>
          <w:rFonts w:ascii="Times New Roman" w:hAnsi="Times New Roman" w:cs="Times New Roman"/>
          <w:sz w:val="24"/>
          <w:szCs w:val="24"/>
        </w:rPr>
        <w:t xml:space="preserve"> Dolis, 2009).</w:t>
      </w:r>
    </w:p>
    <w:p w14:paraId="7F17F305" w14:textId="558B6D84" w:rsidR="00A33744" w:rsidRPr="003431DE" w:rsidRDefault="0078303A" w:rsidP="00623DFE">
      <w:pPr>
        <w:widowControl w:val="0"/>
        <w:spacing w:after="0" w:line="480" w:lineRule="exact"/>
        <w:ind w:firstLine="720"/>
        <w:rPr>
          <w:rFonts w:ascii="Times New Roman" w:hAnsi="Times New Roman" w:cs="Times New Roman"/>
          <w:bCs/>
          <w:sz w:val="24"/>
          <w:szCs w:val="24"/>
        </w:rPr>
      </w:pPr>
      <w:r>
        <w:rPr>
          <w:rFonts w:ascii="Times New Roman" w:hAnsi="Times New Roman" w:cs="Times New Roman"/>
          <w:bCs/>
          <w:sz w:val="24"/>
          <w:szCs w:val="24"/>
        </w:rPr>
        <w:t>In H3</w:t>
      </w:r>
      <w:r w:rsidR="000C06B7" w:rsidRPr="003431DE">
        <w:rPr>
          <w:rFonts w:ascii="Times New Roman" w:hAnsi="Times New Roman" w:cs="Times New Roman"/>
          <w:bCs/>
          <w:sz w:val="24"/>
          <w:szCs w:val="24"/>
        </w:rPr>
        <w:t xml:space="preserve">, </w:t>
      </w:r>
      <w:r w:rsidR="006504DC" w:rsidRPr="003431DE">
        <w:rPr>
          <w:rFonts w:ascii="Times New Roman" w:hAnsi="Times New Roman" w:cs="Times New Roman"/>
          <w:bCs/>
          <w:sz w:val="24"/>
          <w:szCs w:val="24"/>
        </w:rPr>
        <w:t xml:space="preserve">we proposed that </w:t>
      </w:r>
      <w:r w:rsidR="0031546B" w:rsidRPr="003431DE">
        <w:rPr>
          <w:rFonts w:ascii="Times New Roman" w:hAnsi="Times New Roman" w:cs="Times New Roman"/>
          <w:bCs/>
          <w:sz w:val="24"/>
          <w:szCs w:val="24"/>
        </w:rPr>
        <w:t>organizational nostalgia benefits</w:t>
      </w:r>
      <w:r w:rsidR="003D15FE">
        <w:rPr>
          <w:rFonts w:ascii="Times New Roman" w:hAnsi="Times New Roman" w:cs="Times New Roman"/>
          <w:bCs/>
          <w:sz w:val="24"/>
          <w:szCs w:val="24"/>
        </w:rPr>
        <w:t xml:space="preserve"> the</w:t>
      </w:r>
      <w:r w:rsidR="0031546B" w:rsidRPr="003431DE">
        <w:rPr>
          <w:rFonts w:ascii="Times New Roman" w:hAnsi="Times New Roman" w:cs="Times New Roman"/>
          <w:bCs/>
          <w:sz w:val="24"/>
          <w:szCs w:val="24"/>
        </w:rPr>
        <w:t xml:space="preserve"> prioritization of important </w:t>
      </w:r>
      <w:r>
        <w:rPr>
          <w:rFonts w:ascii="Times New Roman" w:hAnsi="Times New Roman" w:cs="Times New Roman"/>
          <w:bCs/>
          <w:sz w:val="24"/>
          <w:szCs w:val="24"/>
        </w:rPr>
        <w:t xml:space="preserve">over less important </w:t>
      </w:r>
      <w:r w:rsidR="0031546B" w:rsidRPr="003431DE">
        <w:rPr>
          <w:rFonts w:ascii="Times New Roman" w:hAnsi="Times New Roman" w:cs="Times New Roman"/>
          <w:bCs/>
          <w:sz w:val="24"/>
          <w:szCs w:val="24"/>
        </w:rPr>
        <w:t>personal work goals</w:t>
      </w:r>
      <w:r w:rsidR="006D3A30">
        <w:rPr>
          <w:rFonts w:ascii="Times New Roman" w:hAnsi="Times New Roman" w:cs="Times New Roman"/>
          <w:bCs/>
          <w:sz w:val="24"/>
          <w:szCs w:val="24"/>
        </w:rPr>
        <w:t>,</w:t>
      </w:r>
      <w:r w:rsidR="00152448" w:rsidRPr="003431DE">
        <w:rPr>
          <w:rFonts w:ascii="Times New Roman" w:hAnsi="Times New Roman" w:cs="Times New Roman"/>
          <w:bCs/>
          <w:sz w:val="24"/>
          <w:szCs w:val="24"/>
        </w:rPr>
        <w:t xml:space="preserve"> because</w:t>
      </w:r>
      <w:r w:rsidR="003D15FE">
        <w:rPr>
          <w:rFonts w:ascii="Times New Roman" w:hAnsi="Times New Roman" w:cs="Times New Roman"/>
          <w:bCs/>
          <w:sz w:val="24"/>
          <w:szCs w:val="24"/>
        </w:rPr>
        <w:t xml:space="preserve"> </w:t>
      </w:r>
      <w:r w:rsidR="000448C5" w:rsidRPr="003431DE">
        <w:rPr>
          <w:rFonts w:ascii="Times New Roman" w:hAnsi="Times New Roman" w:cs="Times New Roman"/>
          <w:bCs/>
          <w:sz w:val="24"/>
          <w:szCs w:val="24"/>
        </w:rPr>
        <w:t xml:space="preserve">nostalgic organizational </w:t>
      </w:r>
      <w:r w:rsidR="00B170F1">
        <w:rPr>
          <w:rFonts w:ascii="Times New Roman" w:hAnsi="Times New Roman" w:cs="Times New Roman"/>
          <w:bCs/>
          <w:sz w:val="24"/>
          <w:szCs w:val="24"/>
        </w:rPr>
        <w:t>recollections</w:t>
      </w:r>
      <w:r w:rsidR="00B170F1" w:rsidRPr="003431DE">
        <w:rPr>
          <w:rFonts w:ascii="Times New Roman" w:hAnsi="Times New Roman" w:cs="Times New Roman"/>
          <w:bCs/>
          <w:sz w:val="24"/>
          <w:szCs w:val="24"/>
        </w:rPr>
        <w:t xml:space="preserve"> </w:t>
      </w:r>
      <w:r w:rsidR="00152448" w:rsidRPr="003431DE">
        <w:rPr>
          <w:rFonts w:ascii="Times New Roman" w:hAnsi="Times New Roman" w:cs="Times New Roman"/>
          <w:bCs/>
          <w:sz w:val="24"/>
          <w:szCs w:val="24"/>
        </w:rPr>
        <w:t>are</w:t>
      </w:r>
      <w:r w:rsidR="003D15FE">
        <w:rPr>
          <w:rFonts w:ascii="Times New Roman" w:hAnsi="Times New Roman" w:cs="Times New Roman"/>
          <w:bCs/>
          <w:sz w:val="24"/>
          <w:szCs w:val="24"/>
        </w:rPr>
        <w:t xml:space="preserve"> </w:t>
      </w:r>
      <w:r w:rsidR="00A81293">
        <w:rPr>
          <w:rFonts w:ascii="Times New Roman" w:hAnsi="Times New Roman" w:cs="Times New Roman"/>
          <w:bCs/>
          <w:sz w:val="24"/>
          <w:szCs w:val="24"/>
        </w:rPr>
        <w:t>appraised</w:t>
      </w:r>
      <w:r w:rsidR="00423BEE" w:rsidRPr="00423BEE">
        <w:rPr>
          <w:rFonts w:ascii="Times New Roman" w:hAnsi="Times New Roman" w:cs="Times New Roman"/>
          <w:bCs/>
          <w:sz w:val="24"/>
          <w:szCs w:val="24"/>
        </w:rPr>
        <w:t xml:space="preserve"> as </w:t>
      </w:r>
      <w:r w:rsidR="00152448" w:rsidRPr="003431DE">
        <w:rPr>
          <w:rFonts w:ascii="Times New Roman" w:hAnsi="Times New Roman" w:cs="Times New Roman"/>
          <w:bCs/>
          <w:sz w:val="24"/>
          <w:szCs w:val="24"/>
        </w:rPr>
        <w:t>unique</w:t>
      </w:r>
      <w:r w:rsidR="003D15FE">
        <w:rPr>
          <w:rFonts w:ascii="Times New Roman" w:hAnsi="Times New Roman" w:cs="Times New Roman"/>
          <w:bCs/>
          <w:sz w:val="24"/>
          <w:szCs w:val="24"/>
        </w:rPr>
        <w:t xml:space="preserve">ly personal </w:t>
      </w:r>
      <w:r w:rsidR="003527EA">
        <w:rPr>
          <w:rFonts w:ascii="Times New Roman" w:hAnsi="Times New Roman" w:cs="Times New Roman"/>
          <w:bCs/>
          <w:sz w:val="24"/>
          <w:szCs w:val="24"/>
        </w:rPr>
        <w:t>in their meaning</w:t>
      </w:r>
      <w:r w:rsidR="000C06B7" w:rsidRPr="003431DE">
        <w:rPr>
          <w:rFonts w:ascii="Times New Roman" w:hAnsi="Times New Roman" w:cs="Times New Roman"/>
          <w:bCs/>
          <w:sz w:val="24"/>
          <w:szCs w:val="24"/>
        </w:rPr>
        <w:t xml:space="preserve">. </w:t>
      </w:r>
      <w:r w:rsidR="00BE2E32" w:rsidRPr="003431DE">
        <w:rPr>
          <w:rFonts w:ascii="Times New Roman" w:hAnsi="Times New Roman" w:cs="Times New Roman"/>
          <w:bCs/>
          <w:sz w:val="24"/>
          <w:szCs w:val="24"/>
        </w:rPr>
        <w:t>I</w:t>
      </w:r>
      <w:r w:rsidR="000C06B7" w:rsidRPr="003431DE">
        <w:rPr>
          <w:rFonts w:ascii="Times New Roman" w:hAnsi="Times New Roman" w:cs="Times New Roman"/>
          <w:bCs/>
          <w:sz w:val="24"/>
          <w:szCs w:val="24"/>
        </w:rPr>
        <w:t xml:space="preserve">n Study </w:t>
      </w:r>
      <w:r w:rsidR="00943A0F">
        <w:rPr>
          <w:rFonts w:ascii="Times New Roman" w:hAnsi="Times New Roman" w:cs="Times New Roman"/>
          <w:bCs/>
          <w:sz w:val="24"/>
          <w:szCs w:val="24"/>
        </w:rPr>
        <w:t>3</w:t>
      </w:r>
      <w:r w:rsidR="00BE2E32" w:rsidRPr="003431DE">
        <w:rPr>
          <w:rFonts w:ascii="Times New Roman" w:hAnsi="Times New Roman" w:cs="Times New Roman"/>
          <w:bCs/>
          <w:sz w:val="24"/>
          <w:szCs w:val="24"/>
        </w:rPr>
        <w:t>,</w:t>
      </w:r>
      <w:r w:rsidR="000C06B7" w:rsidRPr="003431DE">
        <w:rPr>
          <w:rFonts w:ascii="Times New Roman" w:hAnsi="Times New Roman" w:cs="Times New Roman"/>
          <w:bCs/>
          <w:sz w:val="24"/>
          <w:szCs w:val="24"/>
        </w:rPr>
        <w:t xml:space="preserve"> we tested this </w:t>
      </w:r>
      <w:r w:rsidR="003D15FE">
        <w:rPr>
          <w:rFonts w:ascii="Times New Roman" w:hAnsi="Times New Roman" w:cs="Times New Roman"/>
          <w:bCs/>
          <w:sz w:val="24"/>
          <w:szCs w:val="24"/>
        </w:rPr>
        <w:t>mechanism</w:t>
      </w:r>
      <w:r w:rsidR="008365FC" w:rsidRPr="003431DE">
        <w:rPr>
          <w:rFonts w:ascii="Times New Roman" w:hAnsi="Times New Roman" w:cs="Times New Roman"/>
          <w:bCs/>
          <w:sz w:val="24"/>
          <w:szCs w:val="24"/>
        </w:rPr>
        <w:t xml:space="preserve"> </w:t>
      </w:r>
      <w:r w:rsidR="000C06B7" w:rsidRPr="003431DE">
        <w:rPr>
          <w:rFonts w:ascii="Times New Roman" w:hAnsi="Times New Roman" w:cs="Times New Roman"/>
          <w:bCs/>
          <w:sz w:val="24"/>
          <w:szCs w:val="24"/>
        </w:rPr>
        <w:t xml:space="preserve">by </w:t>
      </w:r>
      <w:r w:rsidR="003D15FE">
        <w:rPr>
          <w:rFonts w:ascii="Times New Roman" w:hAnsi="Times New Roman" w:cs="Times New Roman"/>
          <w:bCs/>
          <w:sz w:val="24"/>
          <w:szCs w:val="24"/>
        </w:rPr>
        <w:t xml:space="preserve">assessing </w:t>
      </w:r>
      <w:r w:rsidR="00BC21B1">
        <w:rPr>
          <w:rFonts w:ascii="Times New Roman" w:hAnsi="Times New Roman" w:cs="Times New Roman"/>
          <w:bCs/>
          <w:sz w:val="24"/>
          <w:szCs w:val="24"/>
        </w:rPr>
        <w:t>appraised</w:t>
      </w:r>
      <w:r w:rsidR="006E7540" w:rsidRPr="003431DE">
        <w:rPr>
          <w:rFonts w:ascii="Times New Roman" w:hAnsi="Times New Roman" w:cs="Times New Roman"/>
          <w:bCs/>
          <w:sz w:val="24"/>
          <w:szCs w:val="24"/>
        </w:rPr>
        <w:t xml:space="preserve"> </w:t>
      </w:r>
      <w:r w:rsidR="00F65614" w:rsidRPr="003431DE">
        <w:rPr>
          <w:rFonts w:ascii="Times New Roman" w:hAnsi="Times New Roman" w:cs="Times New Roman"/>
          <w:bCs/>
          <w:sz w:val="24"/>
          <w:szCs w:val="24"/>
        </w:rPr>
        <w:t xml:space="preserve">uniqueness (vs. </w:t>
      </w:r>
      <w:r w:rsidR="000C06B7" w:rsidRPr="003431DE">
        <w:rPr>
          <w:rFonts w:ascii="Times New Roman" w:hAnsi="Times New Roman" w:cs="Times New Roman"/>
          <w:bCs/>
          <w:sz w:val="24"/>
          <w:szCs w:val="24"/>
        </w:rPr>
        <w:t>sharedness</w:t>
      </w:r>
      <w:r w:rsidR="008744C3" w:rsidRPr="003431DE">
        <w:rPr>
          <w:rFonts w:ascii="Times New Roman" w:hAnsi="Times New Roman" w:cs="Times New Roman"/>
          <w:bCs/>
          <w:sz w:val="24"/>
          <w:szCs w:val="24"/>
        </w:rPr>
        <w:t>)</w:t>
      </w:r>
      <w:r w:rsidR="000C06B7" w:rsidRPr="003431DE">
        <w:rPr>
          <w:rFonts w:ascii="Times New Roman" w:hAnsi="Times New Roman" w:cs="Times New Roman"/>
          <w:bCs/>
          <w:sz w:val="24"/>
          <w:szCs w:val="24"/>
        </w:rPr>
        <w:t xml:space="preserve"> of </w:t>
      </w:r>
      <w:r w:rsidR="003D15FE">
        <w:rPr>
          <w:rFonts w:ascii="Times New Roman" w:hAnsi="Times New Roman" w:cs="Times New Roman"/>
          <w:bCs/>
          <w:sz w:val="24"/>
          <w:szCs w:val="24"/>
        </w:rPr>
        <w:t xml:space="preserve">nostalgic </w:t>
      </w:r>
      <w:r w:rsidR="000C06B7" w:rsidRPr="003431DE">
        <w:rPr>
          <w:rFonts w:ascii="Times New Roman" w:hAnsi="Times New Roman" w:cs="Times New Roman"/>
          <w:bCs/>
          <w:sz w:val="24"/>
          <w:szCs w:val="24"/>
        </w:rPr>
        <w:t>experiences</w:t>
      </w:r>
      <w:r w:rsidR="0031546B" w:rsidRPr="003431DE">
        <w:rPr>
          <w:rFonts w:ascii="Times New Roman" w:hAnsi="Times New Roman" w:cs="Times New Roman"/>
          <w:bCs/>
          <w:sz w:val="24"/>
          <w:szCs w:val="24"/>
        </w:rPr>
        <w:t xml:space="preserve"> </w:t>
      </w:r>
      <w:r w:rsidR="000C06B7" w:rsidRPr="003431DE">
        <w:rPr>
          <w:rFonts w:ascii="Times New Roman" w:hAnsi="Times New Roman" w:cs="Times New Roman"/>
          <w:bCs/>
          <w:sz w:val="24"/>
          <w:szCs w:val="24"/>
        </w:rPr>
        <w:t xml:space="preserve">as </w:t>
      </w:r>
      <w:r w:rsidR="00BE2E32" w:rsidRPr="003431DE">
        <w:rPr>
          <w:rFonts w:ascii="Times New Roman" w:hAnsi="Times New Roman" w:cs="Times New Roman"/>
          <w:bCs/>
          <w:sz w:val="24"/>
          <w:szCs w:val="24"/>
        </w:rPr>
        <w:t xml:space="preserve">a </w:t>
      </w:r>
      <w:r w:rsidR="000C06B7" w:rsidRPr="003431DE">
        <w:rPr>
          <w:rFonts w:ascii="Times New Roman" w:hAnsi="Times New Roman" w:cs="Times New Roman"/>
          <w:bCs/>
          <w:sz w:val="24"/>
          <w:szCs w:val="24"/>
        </w:rPr>
        <w:t>mediator.</w:t>
      </w:r>
    </w:p>
    <w:p w14:paraId="76DBC917" w14:textId="77777777" w:rsidR="000C06B7" w:rsidRPr="003431DE" w:rsidRDefault="000C06B7" w:rsidP="00623DFE">
      <w:pPr>
        <w:pStyle w:val="NoSpacing"/>
        <w:widowControl w:val="0"/>
        <w:suppressLineNumbers/>
        <w:suppressAutoHyphens/>
        <w:spacing w:line="480" w:lineRule="exact"/>
        <w:contextualSpacing/>
        <w:rPr>
          <w:rFonts w:ascii="Times New Roman" w:hAnsi="Times New Roman" w:cs="Times New Roman"/>
          <w:b/>
          <w:bCs/>
          <w:sz w:val="24"/>
          <w:szCs w:val="24"/>
          <w:lang w:val="en-US"/>
        </w:rPr>
      </w:pPr>
      <w:r w:rsidRPr="003431DE">
        <w:rPr>
          <w:rFonts w:ascii="Times New Roman" w:hAnsi="Times New Roman" w:cs="Times New Roman"/>
          <w:b/>
          <w:bCs/>
          <w:sz w:val="24"/>
          <w:szCs w:val="24"/>
          <w:lang w:val="en-US"/>
        </w:rPr>
        <w:t>Method</w:t>
      </w:r>
    </w:p>
    <w:p w14:paraId="68BE71F0" w14:textId="77777777" w:rsidR="000C06B7" w:rsidRPr="003431DE" w:rsidRDefault="000C06B7" w:rsidP="00623DFE">
      <w:pPr>
        <w:pStyle w:val="NoSpacing"/>
        <w:widowControl w:val="0"/>
        <w:suppressLineNumbers/>
        <w:suppressAutoHyphens/>
        <w:spacing w:line="480" w:lineRule="exact"/>
        <w:contextualSpacing/>
        <w:rPr>
          <w:rFonts w:ascii="Times New Roman" w:hAnsi="Times New Roman" w:cs="Times New Roman"/>
          <w:b/>
          <w:bCs/>
          <w:i/>
          <w:sz w:val="24"/>
          <w:szCs w:val="24"/>
          <w:lang w:val="en-US"/>
        </w:rPr>
      </w:pPr>
      <w:r w:rsidRPr="003431DE">
        <w:rPr>
          <w:rFonts w:ascii="Times New Roman" w:hAnsi="Times New Roman" w:cs="Times New Roman"/>
          <w:b/>
          <w:bCs/>
          <w:i/>
          <w:sz w:val="24"/>
          <w:szCs w:val="24"/>
          <w:lang w:val="en-US"/>
        </w:rPr>
        <w:t>Design and Participants</w:t>
      </w:r>
    </w:p>
    <w:p w14:paraId="4ADB93FB" w14:textId="71F85CE3" w:rsidR="00610083" w:rsidRPr="003431DE" w:rsidRDefault="000C06B7"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3431DE">
        <w:rPr>
          <w:rFonts w:ascii="Times New Roman" w:hAnsi="Times New Roman" w:cs="Times New Roman"/>
          <w:bCs/>
          <w:sz w:val="24"/>
          <w:szCs w:val="24"/>
          <w:lang w:val="en-US"/>
        </w:rPr>
        <w:t>We used a 2 (</w:t>
      </w:r>
      <w:r w:rsidR="008060B8">
        <w:rPr>
          <w:rFonts w:ascii="Times New Roman" w:hAnsi="Times New Roman" w:cs="Times New Roman"/>
          <w:bCs/>
          <w:sz w:val="24"/>
          <w:szCs w:val="24"/>
          <w:lang w:val="en-US"/>
        </w:rPr>
        <w:t>organizational nostalgia</w:t>
      </w:r>
      <w:r w:rsidRPr="003431DE">
        <w:rPr>
          <w:rFonts w:ascii="Times New Roman" w:hAnsi="Times New Roman" w:cs="Times New Roman"/>
          <w:bCs/>
          <w:sz w:val="24"/>
          <w:szCs w:val="24"/>
          <w:lang w:val="en-US"/>
        </w:rPr>
        <w:t xml:space="preserve">: organizational nostalgia vs. control) × 2 (goal source: personal </w:t>
      </w:r>
      <w:r w:rsidR="003B4D68">
        <w:rPr>
          <w:rFonts w:ascii="Times New Roman" w:hAnsi="Times New Roman" w:cs="Times New Roman"/>
          <w:bCs/>
          <w:sz w:val="24"/>
          <w:szCs w:val="24"/>
          <w:lang w:val="en-US"/>
        </w:rPr>
        <w:t xml:space="preserve">work </w:t>
      </w:r>
      <w:r w:rsidRPr="003431DE">
        <w:rPr>
          <w:rFonts w:ascii="Times New Roman" w:hAnsi="Times New Roman" w:cs="Times New Roman"/>
          <w:bCs/>
          <w:sz w:val="24"/>
          <w:szCs w:val="24"/>
          <w:lang w:val="en-US"/>
        </w:rPr>
        <w:t>goal vs. organizational</w:t>
      </w:r>
      <w:r w:rsidR="00696BC4">
        <w:rPr>
          <w:rFonts w:ascii="Times New Roman" w:hAnsi="Times New Roman" w:cs="Times New Roman"/>
          <w:bCs/>
          <w:sz w:val="24"/>
          <w:szCs w:val="24"/>
          <w:lang w:val="en-US"/>
        </w:rPr>
        <w:t>/p</w:t>
      </w:r>
      <w:r w:rsidRPr="003431DE">
        <w:rPr>
          <w:rFonts w:ascii="Times New Roman" w:hAnsi="Times New Roman" w:cs="Times New Roman"/>
          <w:bCs/>
          <w:sz w:val="24"/>
          <w:szCs w:val="24"/>
          <w:lang w:val="en-US"/>
        </w:rPr>
        <w:t xml:space="preserve">articipative goal) × 2 (goal importance: most important vs. least important) factorial design. The first </w:t>
      </w:r>
      <w:r w:rsidR="00E06E9A" w:rsidRPr="003431DE">
        <w:rPr>
          <w:rFonts w:ascii="Times New Roman" w:hAnsi="Times New Roman" w:cs="Times New Roman"/>
          <w:bCs/>
          <w:sz w:val="24"/>
          <w:szCs w:val="24"/>
          <w:lang w:val="en-US"/>
        </w:rPr>
        <w:t xml:space="preserve">two </w:t>
      </w:r>
      <w:r w:rsidRPr="003431DE">
        <w:rPr>
          <w:rFonts w:ascii="Times New Roman" w:hAnsi="Times New Roman" w:cs="Times New Roman"/>
          <w:bCs/>
          <w:sz w:val="24"/>
          <w:szCs w:val="24"/>
          <w:lang w:val="en-US"/>
        </w:rPr>
        <w:t>factor</w:t>
      </w:r>
      <w:r w:rsidR="00E06E9A" w:rsidRPr="003431DE">
        <w:rPr>
          <w:rFonts w:ascii="Times New Roman" w:hAnsi="Times New Roman" w:cs="Times New Roman"/>
          <w:bCs/>
          <w:sz w:val="24"/>
          <w:szCs w:val="24"/>
          <w:lang w:val="en-US"/>
        </w:rPr>
        <w:t>s</w:t>
      </w:r>
      <w:r w:rsidRPr="003431DE">
        <w:rPr>
          <w:rFonts w:ascii="Times New Roman" w:hAnsi="Times New Roman" w:cs="Times New Roman"/>
          <w:bCs/>
          <w:sz w:val="24"/>
          <w:szCs w:val="24"/>
          <w:lang w:val="en-US"/>
        </w:rPr>
        <w:t xml:space="preserve"> </w:t>
      </w:r>
      <w:r w:rsidR="00E06E9A" w:rsidRPr="003431DE">
        <w:rPr>
          <w:rFonts w:ascii="Times New Roman" w:hAnsi="Times New Roman" w:cs="Times New Roman"/>
          <w:bCs/>
          <w:sz w:val="24"/>
          <w:szCs w:val="24"/>
          <w:lang w:val="en-US"/>
        </w:rPr>
        <w:t xml:space="preserve">were </w:t>
      </w:r>
      <w:r w:rsidRPr="003431DE">
        <w:rPr>
          <w:rFonts w:ascii="Times New Roman" w:hAnsi="Times New Roman" w:cs="Times New Roman"/>
          <w:bCs/>
          <w:sz w:val="24"/>
          <w:szCs w:val="24"/>
          <w:lang w:val="en-US"/>
        </w:rPr>
        <w:t>between-</w:t>
      </w:r>
      <w:r w:rsidR="00EF1266">
        <w:rPr>
          <w:rFonts w:ascii="Times New Roman" w:hAnsi="Times New Roman" w:cs="Times New Roman"/>
          <w:bCs/>
          <w:sz w:val="24"/>
          <w:szCs w:val="24"/>
          <w:lang w:val="en-US"/>
        </w:rPr>
        <w:t>subjects</w:t>
      </w:r>
      <w:r w:rsidR="00610083">
        <w:rPr>
          <w:rFonts w:ascii="Times New Roman" w:hAnsi="Times New Roman" w:cs="Times New Roman"/>
          <w:bCs/>
          <w:sz w:val="24"/>
          <w:szCs w:val="24"/>
          <w:lang w:val="en-US"/>
        </w:rPr>
        <w:t>,</w:t>
      </w:r>
      <w:r w:rsidR="005B42BF" w:rsidRPr="003431DE">
        <w:rPr>
          <w:rFonts w:ascii="Times New Roman" w:hAnsi="Times New Roman" w:cs="Times New Roman"/>
          <w:bCs/>
          <w:sz w:val="24"/>
          <w:szCs w:val="24"/>
          <w:lang w:val="en-US"/>
        </w:rPr>
        <w:t xml:space="preserve"> </w:t>
      </w:r>
      <w:r w:rsidR="00D31075" w:rsidRPr="003431DE">
        <w:rPr>
          <w:rFonts w:ascii="Times New Roman" w:hAnsi="Times New Roman" w:cs="Times New Roman"/>
          <w:bCs/>
          <w:sz w:val="24"/>
          <w:szCs w:val="24"/>
          <w:lang w:val="en-US"/>
        </w:rPr>
        <w:t>and</w:t>
      </w:r>
      <w:r w:rsidRPr="003431DE">
        <w:rPr>
          <w:rFonts w:ascii="Times New Roman" w:hAnsi="Times New Roman" w:cs="Times New Roman"/>
          <w:bCs/>
          <w:sz w:val="24"/>
          <w:szCs w:val="24"/>
          <w:lang w:val="en-US"/>
        </w:rPr>
        <w:t xml:space="preserve"> the</w:t>
      </w:r>
      <w:r w:rsidR="00610083">
        <w:rPr>
          <w:rFonts w:ascii="Times New Roman" w:hAnsi="Times New Roman" w:cs="Times New Roman"/>
          <w:bCs/>
          <w:sz w:val="24"/>
          <w:szCs w:val="24"/>
          <w:lang w:val="en-US"/>
        </w:rPr>
        <w:t xml:space="preserve"> third</w:t>
      </w:r>
      <w:r w:rsidR="00E06E9A" w:rsidRPr="003431DE">
        <w:rPr>
          <w:rFonts w:ascii="Times New Roman" w:hAnsi="Times New Roman" w:cs="Times New Roman"/>
          <w:bCs/>
          <w:sz w:val="24"/>
          <w:szCs w:val="24"/>
          <w:lang w:val="en-US"/>
        </w:rPr>
        <w:t xml:space="preserve"> was </w:t>
      </w:r>
      <w:r w:rsidRPr="003431DE">
        <w:rPr>
          <w:rFonts w:ascii="Times New Roman" w:hAnsi="Times New Roman" w:cs="Times New Roman"/>
          <w:bCs/>
          <w:sz w:val="24"/>
          <w:szCs w:val="24"/>
          <w:lang w:val="en-US"/>
        </w:rPr>
        <w:t>within-</w:t>
      </w:r>
      <w:r w:rsidR="00EF1266">
        <w:rPr>
          <w:rFonts w:ascii="Times New Roman" w:hAnsi="Times New Roman" w:cs="Times New Roman"/>
          <w:bCs/>
          <w:sz w:val="24"/>
          <w:szCs w:val="24"/>
          <w:lang w:val="en-US"/>
        </w:rPr>
        <w:t>subjects</w:t>
      </w:r>
      <w:r w:rsidRPr="003431DE">
        <w:rPr>
          <w:rFonts w:ascii="Times New Roman" w:hAnsi="Times New Roman" w:cs="Times New Roman"/>
          <w:bCs/>
          <w:sz w:val="24"/>
          <w:szCs w:val="24"/>
          <w:lang w:val="en-US"/>
        </w:rPr>
        <w:t>.</w:t>
      </w:r>
    </w:p>
    <w:p w14:paraId="0F6BC255" w14:textId="08B483EE" w:rsidR="00610083" w:rsidRPr="00482153" w:rsidRDefault="00610083"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482153">
        <w:rPr>
          <w:rFonts w:ascii="Times New Roman" w:hAnsi="Times New Roman" w:cs="Times New Roman"/>
          <w:bCs/>
          <w:sz w:val="24"/>
          <w:szCs w:val="24"/>
          <w:lang w:val="en-US"/>
        </w:rPr>
        <w:t>W</w:t>
      </w:r>
      <w:r w:rsidR="000C06B7" w:rsidRPr="00482153">
        <w:rPr>
          <w:rFonts w:ascii="Times New Roman" w:hAnsi="Times New Roman" w:cs="Times New Roman"/>
          <w:bCs/>
          <w:sz w:val="24"/>
          <w:szCs w:val="24"/>
          <w:lang w:val="en-US"/>
        </w:rPr>
        <w:t xml:space="preserve">e </w:t>
      </w:r>
      <w:r w:rsidRPr="00482153">
        <w:rPr>
          <w:rFonts w:ascii="Times New Roman" w:hAnsi="Times New Roman" w:cs="Times New Roman"/>
          <w:bCs/>
          <w:sz w:val="24"/>
          <w:szCs w:val="24"/>
          <w:lang w:val="en-US"/>
        </w:rPr>
        <w:t>recruited</w:t>
      </w:r>
      <w:r w:rsidR="000C06B7" w:rsidRPr="00482153">
        <w:rPr>
          <w:rFonts w:ascii="Times New Roman" w:hAnsi="Times New Roman" w:cs="Times New Roman"/>
          <w:bCs/>
          <w:sz w:val="24"/>
          <w:szCs w:val="24"/>
          <w:lang w:val="en-US"/>
        </w:rPr>
        <w:t xml:space="preserve"> </w:t>
      </w:r>
      <w:r w:rsidRPr="00F650AE">
        <w:rPr>
          <w:rFonts w:ascii="Times New Roman" w:hAnsi="Times New Roman" w:cs="Times New Roman"/>
          <w:sz w:val="24"/>
          <w:szCs w:val="24"/>
          <w:lang w:val="en-GB"/>
        </w:rPr>
        <w:t>500 U.S.-based part-time or full-time employees via Prolific.</w:t>
      </w:r>
      <w:r w:rsidR="000C06B7" w:rsidRPr="00482153">
        <w:rPr>
          <w:rFonts w:ascii="Times New Roman" w:hAnsi="Times New Roman" w:cs="Times New Roman"/>
          <w:bCs/>
          <w:sz w:val="24"/>
          <w:szCs w:val="24"/>
          <w:lang w:val="en-US"/>
        </w:rPr>
        <w:t xml:space="preserve"> Of the</w:t>
      </w:r>
      <w:r w:rsidRPr="00482153">
        <w:rPr>
          <w:rFonts w:ascii="Times New Roman" w:hAnsi="Times New Roman" w:cs="Times New Roman"/>
          <w:bCs/>
          <w:sz w:val="24"/>
          <w:szCs w:val="24"/>
          <w:lang w:val="en-US"/>
        </w:rPr>
        <w:t>m</w:t>
      </w:r>
      <w:r w:rsidR="000C06B7" w:rsidRPr="00482153">
        <w:rPr>
          <w:rFonts w:ascii="Times New Roman" w:hAnsi="Times New Roman" w:cs="Times New Roman"/>
          <w:bCs/>
          <w:sz w:val="24"/>
          <w:szCs w:val="24"/>
          <w:lang w:val="en-US"/>
        </w:rPr>
        <w:t xml:space="preserve">, </w:t>
      </w:r>
      <w:r w:rsidRPr="00F650AE">
        <w:rPr>
          <w:rFonts w:ascii="Times New Roman" w:hAnsi="Times New Roman" w:cs="Times New Roman"/>
          <w:sz w:val="24"/>
          <w:szCs w:val="24"/>
          <w:lang w:val="en-GB"/>
        </w:rPr>
        <w:t xml:space="preserve">427 </w:t>
      </w:r>
      <w:r w:rsidR="00482153" w:rsidRPr="00F650AE">
        <w:rPr>
          <w:rFonts w:ascii="Times New Roman" w:hAnsi="Times New Roman" w:cs="Times New Roman"/>
          <w:sz w:val="24"/>
          <w:szCs w:val="24"/>
          <w:lang w:val="en-GB"/>
        </w:rPr>
        <w:t xml:space="preserve">(206 women, 217 men, four identified with another gender or preferred not to say) </w:t>
      </w:r>
      <w:r w:rsidRPr="00F650AE">
        <w:rPr>
          <w:rFonts w:ascii="Times New Roman" w:hAnsi="Times New Roman" w:cs="Times New Roman"/>
          <w:sz w:val="24"/>
          <w:szCs w:val="24"/>
          <w:lang w:val="en-GB"/>
        </w:rPr>
        <w:t>provided usable data by listing and ranking goals they held at work.</w:t>
      </w:r>
      <w:r w:rsidR="000C06B7" w:rsidRPr="00482153">
        <w:rPr>
          <w:rFonts w:ascii="Times New Roman" w:hAnsi="Times New Roman" w:cs="Times New Roman"/>
          <w:bCs/>
          <w:sz w:val="24"/>
          <w:szCs w:val="24"/>
          <w:lang w:val="en-US"/>
        </w:rPr>
        <w:t xml:space="preserve"> </w:t>
      </w:r>
      <w:r w:rsidRPr="00F650AE">
        <w:rPr>
          <w:rFonts w:ascii="Times New Roman" w:hAnsi="Times New Roman" w:cs="Times New Roman"/>
          <w:sz w:val="24"/>
          <w:szCs w:val="24"/>
          <w:lang w:val="en-GB"/>
        </w:rPr>
        <w:t>On average, participants had 17.04 years of work experience (</w:t>
      </w:r>
      <w:r w:rsidRPr="00F650AE">
        <w:rPr>
          <w:rFonts w:ascii="Times New Roman" w:hAnsi="Times New Roman" w:cs="Times New Roman"/>
          <w:i/>
          <w:iCs/>
          <w:sz w:val="24"/>
          <w:szCs w:val="24"/>
          <w:lang w:val="en-GB"/>
        </w:rPr>
        <w:t>SD</w:t>
      </w:r>
      <w:r w:rsidRPr="00F650AE">
        <w:rPr>
          <w:rFonts w:ascii="Times New Roman" w:hAnsi="Times New Roman" w:cs="Times New Roman"/>
          <w:sz w:val="24"/>
          <w:szCs w:val="24"/>
          <w:lang w:val="en-GB"/>
        </w:rPr>
        <w:t xml:space="preserve"> = 10.87), with a mean tenure of 6.01 years in their current organization (</w:t>
      </w:r>
      <w:r w:rsidRPr="00F650AE">
        <w:rPr>
          <w:rFonts w:ascii="Times New Roman" w:hAnsi="Times New Roman" w:cs="Times New Roman"/>
          <w:i/>
          <w:iCs/>
          <w:sz w:val="24"/>
          <w:szCs w:val="24"/>
          <w:lang w:val="en-GB"/>
        </w:rPr>
        <w:t>SD</w:t>
      </w:r>
      <w:r w:rsidRPr="00F650AE">
        <w:rPr>
          <w:rFonts w:ascii="Times New Roman" w:hAnsi="Times New Roman" w:cs="Times New Roman"/>
          <w:sz w:val="24"/>
          <w:szCs w:val="24"/>
          <w:lang w:val="en-GB"/>
        </w:rPr>
        <w:t xml:space="preserve"> = 6.73), and worked 35.38 hours per week (</w:t>
      </w:r>
      <w:r w:rsidRPr="00F650AE">
        <w:rPr>
          <w:rFonts w:ascii="Times New Roman" w:hAnsi="Times New Roman" w:cs="Times New Roman"/>
          <w:i/>
          <w:iCs/>
          <w:sz w:val="24"/>
          <w:szCs w:val="24"/>
          <w:lang w:val="en-GB"/>
        </w:rPr>
        <w:t>SD</w:t>
      </w:r>
      <w:r w:rsidRPr="00F650AE">
        <w:rPr>
          <w:rFonts w:ascii="Times New Roman" w:hAnsi="Times New Roman" w:cs="Times New Roman"/>
          <w:sz w:val="24"/>
          <w:szCs w:val="24"/>
          <w:lang w:val="en-GB"/>
        </w:rPr>
        <w:t xml:space="preserve"> = 9.57). Regarding job roles, 58% were in non-management positions, 18% in line management, 20% in middle management, and 4% in senior or executive management. Educational backgrounds included 14% with secondary education, 16% vocational training, 44% a </w:t>
      </w:r>
      <w:r w:rsidR="00F83B8E">
        <w:rPr>
          <w:rFonts w:ascii="Times New Roman" w:hAnsi="Times New Roman" w:cs="Times New Roman"/>
          <w:sz w:val="24"/>
          <w:szCs w:val="24"/>
          <w:lang w:val="en-GB"/>
        </w:rPr>
        <w:t>B</w:t>
      </w:r>
      <w:r w:rsidRPr="00F650AE">
        <w:rPr>
          <w:rFonts w:ascii="Times New Roman" w:hAnsi="Times New Roman" w:cs="Times New Roman"/>
          <w:sz w:val="24"/>
          <w:szCs w:val="24"/>
          <w:lang w:val="en-GB"/>
        </w:rPr>
        <w:t xml:space="preserve">achelor’s degree, 23% a </w:t>
      </w:r>
      <w:r w:rsidR="00F83B8E">
        <w:rPr>
          <w:rFonts w:ascii="Times New Roman" w:hAnsi="Times New Roman" w:cs="Times New Roman"/>
          <w:sz w:val="24"/>
          <w:szCs w:val="24"/>
          <w:lang w:val="en-GB"/>
        </w:rPr>
        <w:t>M</w:t>
      </w:r>
      <w:r w:rsidRPr="00F650AE">
        <w:rPr>
          <w:rFonts w:ascii="Times New Roman" w:hAnsi="Times New Roman" w:cs="Times New Roman"/>
          <w:sz w:val="24"/>
          <w:szCs w:val="24"/>
          <w:lang w:val="en-GB"/>
        </w:rPr>
        <w:t>aster’s degree, and 3% a PhD.</w:t>
      </w:r>
    </w:p>
    <w:p w14:paraId="76CECA55" w14:textId="77777777" w:rsidR="000C06B7" w:rsidRPr="003431DE" w:rsidRDefault="000C06B7" w:rsidP="00623DFE">
      <w:pPr>
        <w:pStyle w:val="NoSpacing"/>
        <w:widowControl w:val="0"/>
        <w:suppressLineNumbers/>
        <w:suppressAutoHyphens/>
        <w:spacing w:line="480" w:lineRule="exact"/>
        <w:contextualSpacing/>
        <w:rPr>
          <w:rFonts w:ascii="Times New Roman" w:hAnsi="Times New Roman" w:cs="Times New Roman"/>
          <w:b/>
          <w:bCs/>
          <w:i/>
          <w:sz w:val="24"/>
          <w:szCs w:val="24"/>
          <w:lang w:val="en-US"/>
        </w:rPr>
      </w:pPr>
      <w:r w:rsidRPr="003431DE">
        <w:rPr>
          <w:rFonts w:ascii="Times New Roman" w:hAnsi="Times New Roman" w:cs="Times New Roman"/>
          <w:b/>
          <w:bCs/>
          <w:i/>
          <w:sz w:val="24"/>
          <w:szCs w:val="24"/>
          <w:lang w:val="en-US"/>
        </w:rPr>
        <w:t>Procedure</w:t>
      </w:r>
    </w:p>
    <w:p w14:paraId="39D2CB66" w14:textId="60106880" w:rsidR="002B0537" w:rsidRDefault="00482153" w:rsidP="00324895">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4B5742">
        <w:rPr>
          <w:rFonts w:ascii="Times New Roman" w:hAnsi="Times New Roman" w:cs="Times New Roman"/>
          <w:sz w:val="24"/>
          <w:szCs w:val="24"/>
          <w:lang w:val="en-US"/>
        </w:rPr>
        <w:t>The procedure mirrored that of Studies 1</w:t>
      </w:r>
      <w:r w:rsidR="006D3A30" w:rsidRPr="00FD36E8">
        <w:rPr>
          <w:rFonts w:ascii="Times New Roman" w:hAnsi="Times New Roman" w:cs="Times New Roman"/>
          <w:color w:val="333333"/>
          <w:sz w:val="24"/>
          <w:szCs w:val="24"/>
          <w:shd w:val="clear" w:color="auto" w:fill="FFFFFF"/>
          <w:lang w:val="en-GB"/>
        </w:rPr>
        <w:t>–</w:t>
      </w:r>
      <w:r w:rsidRPr="004B5742">
        <w:rPr>
          <w:rFonts w:ascii="Times New Roman" w:hAnsi="Times New Roman" w:cs="Times New Roman"/>
          <w:sz w:val="24"/>
          <w:szCs w:val="24"/>
          <w:lang w:val="en-US"/>
        </w:rPr>
        <w:t>2, with three exceptions</w:t>
      </w:r>
      <w:r w:rsidR="000C06B7" w:rsidRPr="004B5742">
        <w:rPr>
          <w:rFonts w:ascii="Times New Roman" w:hAnsi="Times New Roman" w:cs="Times New Roman"/>
          <w:bCs/>
          <w:sz w:val="24"/>
          <w:szCs w:val="24"/>
          <w:lang w:val="en-US"/>
        </w:rPr>
        <w:t xml:space="preserve">. </w:t>
      </w:r>
      <w:r w:rsidRPr="004B5742">
        <w:rPr>
          <w:rFonts w:ascii="Times New Roman" w:hAnsi="Times New Roman" w:cs="Times New Roman"/>
          <w:i/>
          <w:iCs/>
          <w:sz w:val="24"/>
          <w:szCs w:val="24"/>
          <w:lang w:val="en-US"/>
        </w:rPr>
        <w:t>First</w:t>
      </w:r>
      <w:r w:rsidRPr="004B5742">
        <w:rPr>
          <w:rFonts w:ascii="Times New Roman" w:hAnsi="Times New Roman" w:cs="Times New Roman"/>
          <w:sz w:val="24"/>
          <w:szCs w:val="24"/>
          <w:lang w:val="en-US"/>
        </w:rPr>
        <w:t xml:space="preserve">, rather than assigning participants to describe personal or organizational goals, we </w:t>
      </w:r>
      <w:r w:rsidR="006D3A30">
        <w:rPr>
          <w:rFonts w:ascii="Times New Roman" w:hAnsi="Times New Roman" w:cs="Times New Roman"/>
          <w:sz w:val="24"/>
          <w:szCs w:val="24"/>
          <w:lang w:val="en-US"/>
        </w:rPr>
        <w:t>instruct</w:t>
      </w:r>
      <w:r w:rsidRPr="004B5742">
        <w:rPr>
          <w:rFonts w:ascii="Times New Roman" w:hAnsi="Times New Roman" w:cs="Times New Roman"/>
          <w:sz w:val="24"/>
          <w:szCs w:val="24"/>
          <w:lang w:val="en-US"/>
        </w:rPr>
        <w:t xml:space="preserve">ed them to list three work-related goals and rank them in order of importance. After listing the goals, participants indicated the source of each by selecting one of the following: “I have set this </w:t>
      </w:r>
      <w:r w:rsidRPr="004B5742">
        <w:rPr>
          <w:rFonts w:ascii="Times New Roman" w:hAnsi="Times New Roman" w:cs="Times New Roman"/>
          <w:sz w:val="24"/>
          <w:szCs w:val="24"/>
          <w:lang w:val="en-US"/>
        </w:rPr>
        <w:lastRenderedPageBreak/>
        <w:t xml:space="preserve">goal for myself” (personal work goal; </w:t>
      </w:r>
      <w:r w:rsidRPr="004B5742">
        <w:rPr>
          <w:rFonts w:ascii="Times New Roman" w:hAnsi="Times New Roman" w:cs="Times New Roman"/>
          <w:i/>
          <w:iCs/>
          <w:sz w:val="24"/>
          <w:szCs w:val="24"/>
          <w:lang w:val="en-US"/>
        </w:rPr>
        <w:t>n</w:t>
      </w:r>
      <w:r w:rsidRPr="004B5742">
        <w:rPr>
          <w:rFonts w:ascii="Times New Roman" w:hAnsi="Times New Roman" w:cs="Times New Roman"/>
          <w:sz w:val="24"/>
          <w:szCs w:val="24"/>
          <w:lang w:val="en-US"/>
        </w:rPr>
        <w:t xml:space="preserve"> = 482, 56%), “The organization I work in has set this goal for me” (organizational goal; </w:t>
      </w:r>
      <w:r w:rsidRPr="004B5742">
        <w:rPr>
          <w:rFonts w:ascii="Times New Roman" w:hAnsi="Times New Roman" w:cs="Times New Roman"/>
          <w:i/>
          <w:iCs/>
          <w:sz w:val="24"/>
          <w:szCs w:val="24"/>
          <w:lang w:val="en-US"/>
        </w:rPr>
        <w:t>n</w:t>
      </w:r>
      <w:r w:rsidRPr="004B5742">
        <w:rPr>
          <w:rFonts w:ascii="Times New Roman" w:hAnsi="Times New Roman" w:cs="Times New Roman"/>
          <w:sz w:val="24"/>
          <w:szCs w:val="24"/>
          <w:lang w:val="en-US"/>
        </w:rPr>
        <w:t xml:space="preserve"> = 120, 14%), or “This goal was set by myself and my organization” (participative goal; </w:t>
      </w:r>
      <w:r w:rsidRPr="004B5742">
        <w:rPr>
          <w:rFonts w:ascii="Times New Roman" w:hAnsi="Times New Roman" w:cs="Times New Roman"/>
          <w:i/>
          <w:iCs/>
          <w:sz w:val="24"/>
          <w:szCs w:val="24"/>
          <w:lang w:val="en-US"/>
        </w:rPr>
        <w:t>n</w:t>
      </w:r>
      <w:r w:rsidRPr="004B5742">
        <w:rPr>
          <w:rFonts w:ascii="Times New Roman" w:hAnsi="Times New Roman" w:cs="Times New Roman"/>
          <w:sz w:val="24"/>
          <w:szCs w:val="24"/>
          <w:lang w:val="en-US"/>
        </w:rPr>
        <w:t xml:space="preserve"> = 252, 30%). This approach reduced potential demand effects and accommodated participants who might struggle to articulate a particular type of goal.</w:t>
      </w:r>
      <w:r w:rsidR="002B0537" w:rsidRPr="004B5742">
        <w:rPr>
          <w:rFonts w:ascii="Times New Roman" w:hAnsi="Times New Roman" w:cs="Times New Roman"/>
          <w:sz w:val="24"/>
          <w:szCs w:val="24"/>
          <w:lang w:val="en-US"/>
        </w:rPr>
        <w:t xml:space="preserve"> </w:t>
      </w:r>
      <w:r w:rsidR="006D3A30">
        <w:rPr>
          <w:rFonts w:ascii="Times New Roman" w:hAnsi="Times New Roman" w:cs="Times New Roman"/>
          <w:bCs/>
          <w:sz w:val="24"/>
          <w:szCs w:val="24"/>
          <w:lang w:val="en-US"/>
        </w:rPr>
        <w:t xml:space="preserve">Given </w:t>
      </w:r>
      <w:r w:rsidR="002B0537" w:rsidRPr="001B49FB">
        <w:rPr>
          <w:rFonts w:ascii="Times New Roman" w:hAnsi="Times New Roman" w:cs="Times New Roman"/>
          <w:bCs/>
          <w:sz w:val="24"/>
          <w:szCs w:val="24"/>
          <w:lang w:val="en-US"/>
        </w:rPr>
        <w:t xml:space="preserve">the </w:t>
      </w:r>
      <w:r w:rsidR="006D3A30">
        <w:rPr>
          <w:rFonts w:ascii="Times New Roman" w:hAnsi="Times New Roman" w:cs="Times New Roman"/>
          <w:bCs/>
          <w:sz w:val="24"/>
          <w:szCs w:val="24"/>
          <w:lang w:val="en-US"/>
        </w:rPr>
        <w:t>strong</w:t>
      </w:r>
      <w:r w:rsidR="006D3A30" w:rsidRPr="001B49FB">
        <w:rPr>
          <w:rFonts w:ascii="Times New Roman" w:hAnsi="Times New Roman" w:cs="Times New Roman"/>
          <w:bCs/>
          <w:sz w:val="24"/>
          <w:szCs w:val="24"/>
          <w:lang w:val="en-US"/>
        </w:rPr>
        <w:t xml:space="preserve"> </w:t>
      </w:r>
      <w:r w:rsidR="002B0537" w:rsidRPr="001B49FB">
        <w:rPr>
          <w:rFonts w:ascii="Times New Roman" w:hAnsi="Times New Roman" w:cs="Times New Roman"/>
          <w:bCs/>
          <w:sz w:val="24"/>
          <w:szCs w:val="24"/>
          <w:lang w:val="en-US"/>
        </w:rPr>
        <w:t xml:space="preserve">similarity </w:t>
      </w:r>
      <w:r w:rsidR="006D3A30">
        <w:rPr>
          <w:rFonts w:ascii="Times New Roman" w:hAnsi="Times New Roman" w:cs="Times New Roman"/>
          <w:bCs/>
          <w:sz w:val="24"/>
          <w:szCs w:val="24"/>
          <w:lang w:val="en-US"/>
        </w:rPr>
        <w:t>in</w:t>
      </w:r>
      <w:r w:rsidR="002B0537" w:rsidRPr="001B49FB">
        <w:rPr>
          <w:rFonts w:ascii="Times New Roman" w:hAnsi="Times New Roman" w:cs="Times New Roman"/>
          <w:bCs/>
          <w:sz w:val="24"/>
          <w:szCs w:val="24"/>
          <w:lang w:val="en-US"/>
        </w:rPr>
        <w:t xml:space="preserve"> coding</w:t>
      </w:r>
      <w:r w:rsidR="006D3A30">
        <w:rPr>
          <w:rFonts w:ascii="Times New Roman" w:hAnsi="Times New Roman" w:cs="Times New Roman"/>
          <w:bCs/>
          <w:sz w:val="24"/>
          <w:szCs w:val="24"/>
          <w:lang w:val="en-US"/>
        </w:rPr>
        <w:t xml:space="preserve"> results across</w:t>
      </w:r>
      <w:r w:rsidR="002B0537" w:rsidRPr="001B49FB">
        <w:rPr>
          <w:rFonts w:ascii="Times New Roman" w:hAnsi="Times New Roman" w:cs="Times New Roman"/>
          <w:bCs/>
          <w:sz w:val="24"/>
          <w:szCs w:val="24"/>
          <w:lang w:val="en-US"/>
        </w:rPr>
        <w:t xml:space="preserve"> Studies 1</w:t>
      </w:r>
      <w:r w:rsidR="006D3A30">
        <w:rPr>
          <w:rFonts w:ascii="Times New Roman" w:hAnsi="Times New Roman" w:cs="Times New Roman"/>
          <w:bCs/>
          <w:sz w:val="24"/>
          <w:szCs w:val="24"/>
          <w:lang w:val="en-US"/>
        </w:rPr>
        <w:t xml:space="preserve"> and </w:t>
      </w:r>
      <w:r w:rsidR="002B0537" w:rsidRPr="001B49FB">
        <w:rPr>
          <w:rFonts w:ascii="Times New Roman" w:hAnsi="Times New Roman" w:cs="Times New Roman"/>
          <w:bCs/>
          <w:sz w:val="24"/>
          <w:szCs w:val="24"/>
          <w:lang w:val="en-US"/>
        </w:rPr>
        <w:t xml:space="preserve">2, we did not code the goals in Study 3. Instead, we </w:t>
      </w:r>
      <w:r w:rsidR="006D3A30">
        <w:rPr>
          <w:rFonts w:ascii="Times New Roman" w:hAnsi="Times New Roman" w:cs="Times New Roman"/>
          <w:bCs/>
          <w:sz w:val="24"/>
          <w:szCs w:val="24"/>
          <w:lang w:val="en-US"/>
        </w:rPr>
        <w:t xml:space="preserve">assessed </w:t>
      </w:r>
      <w:r w:rsidR="002B0537" w:rsidRPr="001B49FB">
        <w:rPr>
          <w:rFonts w:ascii="Times New Roman" w:hAnsi="Times New Roman" w:cs="Times New Roman"/>
          <w:bCs/>
          <w:sz w:val="24"/>
          <w:szCs w:val="24"/>
          <w:lang w:val="en-US"/>
        </w:rPr>
        <w:t>the motivations associated with each goal</w:t>
      </w:r>
      <w:r w:rsidR="006D3A30">
        <w:rPr>
          <w:rFonts w:ascii="Times New Roman" w:hAnsi="Times New Roman" w:cs="Times New Roman"/>
          <w:bCs/>
          <w:sz w:val="24"/>
          <w:szCs w:val="24"/>
          <w:lang w:val="en-US"/>
        </w:rPr>
        <w:t xml:space="preserve"> using self-report measures</w:t>
      </w:r>
      <w:r w:rsidR="002B0537" w:rsidRPr="001B49FB">
        <w:rPr>
          <w:rFonts w:ascii="Times New Roman" w:hAnsi="Times New Roman" w:cs="Times New Roman"/>
          <w:bCs/>
          <w:sz w:val="24"/>
          <w:szCs w:val="24"/>
          <w:lang w:val="en-US"/>
        </w:rPr>
        <w:t xml:space="preserve">. We describe these analyses in </w:t>
      </w:r>
      <w:r w:rsidR="006D3A30">
        <w:rPr>
          <w:rFonts w:ascii="Times New Roman" w:hAnsi="Times New Roman" w:cs="Times New Roman"/>
          <w:bCs/>
          <w:sz w:val="24"/>
          <w:szCs w:val="24"/>
          <w:lang w:val="en-US"/>
        </w:rPr>
        <w:t xml:space="preserve">Online </w:t>
      </w:r>
      <w:r w:rsidR="008436DB">
        <w:rPr>
          <w:rFonts w:ascii="Times New Roman" w:hAnsi="Times New Roman" w:cs="Times New Roman"/>
          <w:bCs/>
          <w:sz w:val="24"/>
          <w:szCs w:val="24"/>
          <w:lang w:val="en-US"/>
        </w:rPr>
        <w:t>A</w:t>
      </w:r>
      <w:r w:rsidR="002B0537" w:rsidRPr="001B49FB">
        <w:rPr>
          <w:rFonts w:ascii="Times New Roman" w:hAnsi="Times New Roman" w:cs="Times New Roman"/>
          <w:bCs/>
          <w:sz w:val="24"/>
          <w:szCs w:val="24"/>
          <w:lang w:val="en-US"/>
        </w:rPr>
        <w:t xml:space="preserve">ppendix </w:t>
      </w:r>
      <w:r w:rsidR="00496248">
        <w:rPr>
          <w:rFonts w:ascii="Times New Roman" w:hAnsi="Times New Roman" w:cs="Times New Roman"/>
          <w:bCs/>
          <w:sz w:val="24"/>
          <w:szCs w:val="24"/>
          <w:lang w:val="en-US"/>
        </w:rPr>
        <w:t>H</w:t>
      </w:r>
      <w:r w:rsidR="002B0537" w:rsidRPr="001B49FB">
        <w:rPr>
          <w:rFonts w:ascii="Times New Roman" w:hAnsi="Times New Roman" w:cs="Times New Roman"/>
          <w:bCs/>
          <w:sz w:val="24"/>
          <w:szCs w:val="24"/>
          <w:lang w:val="en-US"/>
        </w:rPr>
        <w:t>.</w:t>
      </w:r>
    </w:p>
    <w:p w14:paraId="4EFE048F" w14:textId="60F53EB0" w:rsidR="000B7932" w:rsidRPr="000B7932" w:rsidRDefault="00482153" w:rsidP="00227808">
      <w:pPr>
        <w:pStyle w:val="NoSpacing"/>
        <w:widowControl w:val="0"/>
        <w:suppressLineNumbers/>
        <w:suppressAutoHyphens/>
        <w:spacing w:line="480" w:lineRule="exact"/>
        <w:ind w:firstLine="708"/>
        <w:contextualSpacing/>
        <w:rPr>
          <w:rFonts w:ascii="Times New Roman" w:hAnsi="Times New Roman" w:cs="Times New Roman"/>
          <w:sz w:val="24"/>
          <w:szCs w:val="24"/>
          <w:lang w:val="en-US"/>
        </w:rPr>
      </w:pPr>
      <w:r w:rsidRPr="002B0537">
        <w:rPr>
          <w:rFonts w:ascii="Times New Roman" w:hAnsi="Times New Roman" w:cs="Times New Roman"/>
          <w:sz w:val="24"/>
          <w:szCs w:val="24"/>
          <w:lang w:val="en-US"/>
        </w:rPr>
        <w:t xml:space="preserve">However, </w:t>
      </w:r>
      <w:r w:rsidR="00486DE8">
        <w:rPr>
          <w:rFonts w:ascii="Times New Roman" w:hAnsi="Times New Roman" w:cs="Times New Roman"/>
          <w:sz w:val="24"/>
          <w:szCs w:val="24"/>
          <w:lang w:val="en-US"/>
        </w:rPr>
        <w:t>this first procedural departure from Study 1</w:t>
      </w:r>
      <w:r w:rsidRPr="002B0537">
        <w:rPr>
          <w:rFonts w:ascii="Times New Roman" w:hAnsi="Times New Roman" w:cs="Times New Roman"/>
          <w:sz w:val="24"/>
          <w:szCs w:val="24"/>
          <w:lang w:val="en-US"/>
        </w:rPr>
        <w:t xml:space="preserve"> introduced a confound: for participants whose most and least important goals were </w:t>
      </w:r>
      <w:r w:rsidR="00CF3753" w:rsidRPr="002B0537">
        <w:rPr>
          <w:rFonts w:ascii="Times New Roman" w:hAnsi="Times New Roman" w:cs="Times New Roman"/>
          <w:sz w:val="24"/>
          <w:szCs w:val="24"/>
          <w:lang w:val="en-US"/>
        </w:rPr>
        <w:t xml:space="preserve">from </w:t>
      </w:r>
      <w:r w:rsidRPr="002B0537">
        <w:rPr>
          <w:rFonts w:ascii="Times New Roman" w:hAnsi="Times New Roman" w:cs="Times New Roman"/>
          <w:sz w:val="24"/>
          <w:szCs w:val="24"/>
          <w:lang w:val="en-US"/>
        </w:rPr>
        <w:t>different sources (e.g., a personal goal and an organizational goal</w:t>
      </w:r>
      <w:r w:rsidR="006D3A30">
        <w:rPr>
          <w:rFonts w:ascii="Times New Roman" w:hAnsi="Times New Roman" w:cs="Times New Roman"/>
          <w:sz w:val="24"/>
          <w:szCs w:val="24"/>
          <w:lang w:val="en-US"/>
        </w:rPr>
        <w:t xml:space="preserve">; </w:t>
      </w:r>
      <w:r w:rsidR="006D3A30" w:rsidRPr="002B0537">
        <w:rPr>
          <w:rFonts w:ascii="Times New Roman" w:hAnsi="Times New Roman" w:cs="Times New Roman"/>
          <w:i/>
          <w:iCs/>
          <w:sz w:val="24"/>
          <w:szCs w:val="24"/>
          <w:lang w:val="en-US"/>
        </w:rPr>
        <w:t>n</w:t>
      </w:r>
      <w:r w:rsidR="006D3A30" w:rsidRPr="002B0537">
        <w:rPr>
          <w:rFonts w:ascii="Times New Roman" w:hAnsi="Times New Roman" w:cs="Times New Roman"/>
          <w:sz w:val="24"/>
          <w:szCs w:val="24"/>
          <w:lang w:val="en-US"/>
        </w:rPr>
        <w:t xml:space="preserve"> = 136</w:t>
      </w:r>
      <w:r w:rsidRPr="002B0537">
        <w:rPr>
          <w:rFonts w:ascii="Times New Roman" w:hAnsi="Times New Roman" w:cs="Times New Roman"/>
          <w:sz w:val="24"/>
          <w:szCs w:val="24"/>
          <w:lang w:val="en-US"/>
        </w:rPr>
        <w:t xml:space="preserve">), goal source and importance were not independent. </w:t>
      </w:r>
      <w:r w:rsidRPr="009E7441">
        <w:rPr>
          <w:rFonts w:ascii="Times New Roman" w:hAnsi="Times New Roman" w:cs="Times New Roman"/>
          <w:sz w:val="24"/>
          <w:szCs w:val="24"/>
          <w:lang w:val="en-US"/>
        </w:rPr>
        <w:t xml:space="preserve">To preserve interpretive clarity, we </w:t>
      </w:r>
      <w:r w:rsidR="00CF3753" w:rsidRPr="009E7441">
        <w:rPr>
          <w:rFonts w:ascii="Times New Roman" w:hAnsi="Times New Roman" w:cs="Times New Roman"/>
          <w:sz w:val="24"/>
          <w:szCs w:val="24"/>
          <w:lang w:val="en-US"/>
        </w:rPr>
        <w:t xml:space="preserve">decided </w:t>
      </w:r>
      <w:r w:rsidRPr="009E7441">
        <w:rPr>
          <w:rFonts w:ascii="Times New Roman" w:hAnsi="Times New Roman" w:cs="Times New Roman"/>
          <w:sz w:val="24"/>
          <w:szCs w:val="24"/>
          <w:lang w:val="en-US"/>
        </w:rPr>
        <w:t>a</w:t>
      </w:r>
      <w:r w:rsidR="00CF3753" w:rsidRPr="009E7441">
        <w:rPr>
          <w:rFonts w:ascii="Times New Roman" w:hAnsi="Times New Roman" w:cs="Times New Roman"/>
          <w:sz w:val="24"/>
          <w:szCs w:val="24"/>
          <w:lang w:val="en-US"/>
        </w:rPr>
        <w:t xml:space="preserve"> </w:t>
      </w:r>
      <w:r w:rsidRPr="009E7441">
        <w:rPr>
          <w:rFonts w:ascii="Times New Roman" w:hAnsi="Times New Roman" w:cs="Times New Roman"/>
          <w:sz w:val="24"/>
          <w:szCs w:val="24"/>
          <w:lang w:val="en-US"/>
        </w:rPr>
        <w:t>priori to retain only participants whose most and least important goals came from the same source.</w:t>
      </w:r>
      <w:r w:rsidR="002C2CF5">
        <w:rPr>
          <w:rFonts w:ascii="Times New Roman" w:hAnsi="Times New Roman" w:cs="Times New Roman"/>
          <w:sz w:val="24"/>
          <w:szCs w:val="24"/>
          <w:vertAlign w:val="superscript"/>
          <w:lang w:val="en-US"/>
        </w:rPr>
        <w:t>7</w:t>
      </w:r>
      <w:r w:rsidR="009F25B7" w:rsidRPr="009E7441">
        <w:rPr>
          <w:rFonts w:ascii="Times New Roman" w:hAnsi="Times New Roman" w:cs="Times New Roman"/>
          <w:sz w:val="24"/>
          <w:szCs w:val="24"/>
          <w:lang w:val="en-US"/>
        </w:rPr>
        <w:t xml:space="preserve"> A preliminary analysis </w:t>
      </w:r>
      <w:r w:rsidRPr="009E7441">
        <w:rPr>
          <w:rFonts w:ascii="Times New Roman" w:hAnsi="Times New Roman" w:cs="Times New Roman"/>
          <w:sz w:val="24"/>
          <w:szCs w:val="24"/>
          <w:lang w:val="en-US"/>
        </w:rPr>
        <w:t>revealed</w:t>
      </w:r>
      <w:r w:rsidR="009F25B7" w:rsidRPr="009E7441">
        <w:rPr>
          <w:rFonts w:ascii="Times New Roman" w:hAnsi="Times New Roman" w:cs="Times New Roman"/>
          <w:sz w:val="24"/>
          <w:szCs w:val="24"/>
          <w:lang w:val="en-US"/>
        </w:rPr>
        <w:t xml:space="preserve"> no</w:t>
      </w:r>
      <w:r w:rsidRPr="009E7441">
        <w:rPr>
          <w:rFonts w:ascii="Times New Roman" w:hAnsi="Times New Roman" w:cs="Times New Roman"/>
          <w:sz w:val="24"/>
          <w:szCs w:val="24"/>
          <w:lang w:val="en-US"/>
        </w:rPr>
        <w:t xml:space="preserve"> significant</w:t>
      </w:r>
      <w:r w:rsidR="009F25B7" w:rsidRPr="009E7441">
        <w:rPr>
          <w:rFonts w:ascii="Times New Roman" w:hAnsi="Times New Roman" w:cs="Times New Roman"/>
          <w:sz w:val="24"/>
          <w:szCs w:val="24"/>
          <w:lang w:val="en-US"/>
        </w:rPr>
        <w:t xml:space="preserve"> differences between participants whose</w:t>
      </w:r>
      <w:r w:rsidRPr="009E7441">
        <w:rPr>
          <w:rFonts w:ascii="Times New Roman" w:hAnsi="Times New Roman" w:cs="Times New Roman"/>
          <w:sz w:val="24"/>
          <w:szCs w:val="24"/>
          <w:lang w:val="en-US"/>
        </w:rPr>
        <w:t xml:space="preserve"> goals </w:t>
      </w:r>
      <w:r w:rsidR="009F25B7" w:rsidRPr="009E7441">
        <w:rPr>
          <w:rFonts w:ascii="Times New Roman" w:hAnsi="Times New Roman" w:cs="Times New Roman"/>
          <w:sz w:val="24"/>
          <w:szCs w:val="24"/>
          <w:lang w:val="en-US"/>
        </w:rPr>
        <w:t xml:space="preserve">were organizational </w:t>
      </w:r>
      <w:r w:rsidRPr="009E7441">
        <w:rPr>
          <w:rFonts w:ascii="Times New Roman" w:hAnsi="Times New Roman" w:cs="Times New Roman"/>
          <w:sz w:val="24"/>
          <w:szCs w:val="24"/>
          <w:lang w:val="en-US"/>
        </w:rPr>
        <w:t>versus</w:t>
      </w:r>
      <w:r w:rsidR="009F25B7" w:rsidRPr="009E7441">
        <w:rPr>
          <w:rFonts w:ascii="Times New Roman" w:hAnsi="Times New Roman" w:cs="Times New Roman"/>
          <w:sz w:val="24"/>
          <w:szCs w:val="24"/>
          <w:lang w:val="en-US"/>
        </w:rPr>
        <w:t xml:space="preserve"> participative. We therefore combined the</w:t>
      </w:r>
      <w:r w:rsidRPr="009E7441">
        <w:rPr>
          <w:rFonts w:ascii="Times New Roman" w:hAnsi="Times New Roman" w:cs="Times New Roman"/>
          <w:sz w:val="24"/>
          <w:szCs w:val="24"/>
          <w:lang w:val="en-US"/>
        </w:rPr>
        <w:t xml:space="preserve">se </w:t>
      </w:r>
      <w:r w:rsidR="009F25B7" w:rsidRPr="009E7441">
        <w:rPr>
          <w:rFonts w:ascii="Times New Roman" w:hAnsi="Times New Roman" w:cs="Times New Roman"/>
          <w:sz w:val="24"/>
          <w:szCs w:val="24"/>
          <w:lang w:val="en-US"/>
        </w:rPr>
        <w:t xml:space="preserve">into a single </w:t>
      </w:r>
      <w:r w:rsidRPr="009E7441">
        <w:rPr>
          <w:rFonts w:ascii="Times New Roman" w:hAnsi="Times New Roman" w:cs="Times New Roman"/>
          <w:sz w:val="24"/>
          <w:szCs w:val="24"/>
          <w:lang w:val="en-US"/>
        </w:rPr>
        <w:t>o</w:t>
      </w:r>
      <w:r w:rsidR="009F25B7" w:rsidRPr="009E7441">
        <w:rPr>
          <w:rFonts w:ascii="Times New Roman" w:hAnsi="Times New Roman" w:cs="Times New Roman"/>
          <w:sz w:val="24"/>
          <w:szCs w:val="24"/>
          <w:lang w:val="en-US"/>
        </w:rPr>
        <w:t>rganizational/participative</w:t>
      </w:r>
      <w:r w:rsidRPr="009E7441">
        <w:rPr>
          <w:rFonts w:ascii="Times New Roman" w:hAnsi="Times New Roman" w:cs="Times New Roman"/>
          <w:sz w:val="24"/>
          <w:szCs w:val="24"/>
          <w:lang w:val="en-US"/>
        </w:rPr>
        <w:t xml:space="preserve"> category</w:t>
      </w:r>
      <w:r w:rsidR="009F25B7" w:rsidRPr="009E7441">
        <w:rPr>
          <w:rFonts w:ascii="Times New Roman" w:hAnsi="Times New Roman" w:cs="Times New Roman"/>
          <w:sz w:val="24"/>
          <w:szCs w:val="24"/>
          <w:lang w:val="en-US"/>
        </w:rPr>
        <w:t xml:space="preserve">. </w:t>
      </w:r>
      <w:r w:rsidRPr="009E7441">
        <w:rPr>
          <w:rFonts w:ascii="Times New Roman" w:hAnsi="Times New Roman" w:cs="Times New Roman"/>
          <w:sz w:val="24"/>
          <w:szCs w:val="24"/>
          <w:lang w:val="en-US"/>
        </w:rPr>
        <w:t xml:space="preserve">The final sample comprised </w:t>
      </w:r>
      <w:r w:rsidR="009F25B7" w:rsidRPr="009E7441">
        <w:rPr>
          <w:rFonts w:ascii="Times New Roman" w:hAnsi="Times New Roman" w:cs="Times New Roman"/>
          <w:bCs/>
          <w:sz w:val="24"/>
          <w:szCs w:val="24"/>
          <w:lang w:val="en-US"/>
        </w:rPr>
        <w:t xml:space="preserve">291 participants whose </w:t>
      </w:r>
      <w:r w:rsidRPr="009E7441">
        <w:rPr>
          <w:rFonts w:ascii="Times New Roman" w:hAnsi="Times New Roman" w:cs="Times New Roman"/>
          <w:bCs/>
          <w:sz w:val="24"/>
          <w:szCs w:val="24"/>
          <w:lang w:val="en-US"/>
        </w:rPr>
        <w:t>m</w:t>
      </w:r>
      <w:r w:rsidR="009F25B7" w:rsidRPr="009E7441">
        <w:rPr>
          <w:rFonts w:ascii="Times New Roman" w:hAnsi="Times New Roman" w:cs="Times New Roman"/>
          <w:bCs/>
          <w:sz w:val="24"/>
          <w:szCs w:val="24"/>
          <w:lang w:val="en-US"/>
        </w:rPr>
        <w:t xml:space="preserve">ost and least important goal were </w:t>
      </w:r>
      <w:r w:rsidRPr="009E7441">
        <w:rPr>
          <w:rFonts w:ascii="Times New Roman" w:hAnsi="Times New Roman" w:cs="Times New Roman"/>
          <w:bCs/>
          <w:sz w:val="24"/>
          <w:szCs w:val="24"/>
          <w:lang w:val="en-US"/>
        </w:rPr>
        <w:t>exclusively</w:t>
      </w:r>
      <w:r w:rsidR="009F25B7" w:rsidRPr="009E7441">
        <w:rPr>
          <w:rFonts w:ascii="Times New Roman" w:hAnsi="Times New Roman" w:cs="Times New Roman"/>
          <w:bCs/>
          <w:sz w:val="24"/>
          <w:szCs w:val="24"/>
          <w:lang w:val="en-US"/>
        </w:rPr>
        <w:t xml:space="preserve"> personal (</w:t>
      </w:r>
      <w:r w:rsidR="009F25B7" w:rsidRPr="009E7441">
        <w:rPr>
          <w:rFonts w:ascii="Times New Roman" w:hAnsi="Times New Roman" w:cs="Times New Roman"/>
          <w:bCs/>
          <w:i/>
          <w:iCs/>
          <w:sz w:val="24"/>
          <w:szCs w:val="24"/>
          <w:lang w:val="en-US"/>
        </w:rPr>
        <w:t xml:space="preserve">n = </w:t>
      </w:r>
      <w:r w:rsidR="009F25B7" w:rsidRPr="009E7441">
        <w:rPr>
          <w:rFonts w:ascii="Times New Roman" w:hAnsi="Times New Roman" w:cs="Times New Roman"/>
          <w:bCs/>
          <w:sz w:val="24"/>
          <w:szCs w:val="24"/>
          <w:lang w:val="en-US"/>
        </w:rPr>
        <w:t>173) or organizational/participative (</w:t>
      </w:r>
      <w:r w:rsidR="009F25B7" w:rsidRPr="009E7441">
        <w:rPr>
          <w:rFonts w:ascii="Times New Roman" w:hAnsi="Times New Roman" w:cs="Times New Roman"/>
          <w:bCs/>
          <w:i/>
          <w:iCs/>
          <w:sz w:val="24"/>
          <w:szCs w:val="24"/>
          <w:lang w:val="en-US"/>
        </w:rPr>
        <w:t xml:space="preserve">n </w:t>
      </w:r>
      <w:r w:rsidR="009F25B7" w:rsidRPr="009E7441">
        <w:rPr>
          <w:rFonts w:ascii="Times New Roman" w:hAnsi="Times New Roman" w:cs="Times New Roman"/>
          <w:bCs/>
          <w:sz w:val="24"/>
          <w:szCs w:val="24"/>
          <w:lang w:val="en-US"/>
        </w:rPr>
        <w:t xml:space="preserve">= 118). </w:t>
      </w:r>
      <w:r w:rsidRPr="000B7932">
        <w:rPr>
          <w:rFonts w:ascii="Times New Roman" w:hAnsi="Times New Roman" w:cs="Times New Roman"/>
          <w:sz w:val="24"/>
          <w:szCs w:val="24"/>
          <w:lang w:val="en-US"/>
        </w:rPr>
        <w:t>Exclusion rates did not significantly differ between the organizational nostalgia (</w:t>
      </w:r>
      <w:r w:rsidRPr="000B7932">
        <w:rPr>
          <w:rFonts w:ascii="Times New Roman" w:hAnsi="Times New Roman" w:cs="Times New Roman"/>
          <w:i/>
          <w:iCs/>
          <w:sz w:val="24"/>
          <w:szCs w:val="24"/>
          <w:lang w:val="en-US"/>
        </w:rPr>
        <w:t>n</w:t>
      </w:r>
      <w:r w:rsidRPr="000B7932">
        <w:rPr>
          <w:rFonts w:ascii="Times New Roman" w:hAnsi="Times New Roman" w:cs="Times New Roman"/>
          <w:sz w:val="24"/>
          <w:szCs w:val="24"/>
          <w:lang w:val="en-US"/>
        </w:rPr>
        <w:t xml:space="preserve"> = 64) and control (</w:t>
      </w:r>
      <w:r w:rsidRPr="000B7932">
        <w:rPr>
          <w:rFonts w:ascii="Times New Roman" w:hAnsi="Times New Roman" w:cs="Times New Roman"/>
          <w:i/>
          <w:iCs/>
          <w:sz w:val="24"/>
          <w:szCs w:val="24"/>
          <w:lang w:val="en-US"/>
        </w:rPr>
        <w:t>n</w:t>
      </w:r>
      <w:r w:rsidRPr="000B7932">
        <w:rPr>
          <w:rFonts w:ascii="Times New Roman" w:hAnsi="Times New Roman" w:cs="Times New Roman"/>
          <w:sz w:val="24"/>
          <w:szCs w:val="24"/>
          <w:lang w:val="en-US"/>
        </w:rPr>
        <w:t xml:space="preserve"> = 72) conditions, </w:t>
      </w:r>
      <w:r w:rsidR="00BE18F6">
        <w:rPr>
          <w:rFonts w:ascii="Times New Roman" w:hAnsi="Times New Roman" w:cs="Times New Roman"/>
          <w:sz w:val="24"/>
          <w:szCs w:val="24"/>
          <w:lang w:val="en-US"/>
        </w:rPr>
        <w:sym w:font="Symbol" w:char="F063"/>
      </w:r>
      <w:r w:rsidR="00BE18F6" w:rsidRPr="00BE18F6">
        <w:rPr>
          <w:rFonts w:ascii="Times New Roman" w:hAnsi="Times New Roman" w:cs="Times New Roman"/>
          <w:sz w:val="24"/>
          <w:szCs w:val="24"/>
          <w:vertAlign w:val="superscript"/>
          <w:lang w:val="en-US"/>
        </w:rPr>
        <w:t>2</w:t>
      </w:r>
      <w:r w:rsidR="00BE18F6" w:rsidRPr="00BE18F6">
        <w:rPr>
          <w:rFonts w:ascii="Times New Roman" w:hAnsi="Times New Roman" w:cs="Times New Roman"/>
          <w:sz w:val="24"/>
          <w:szCs w:val="24"/>
          <w:lang w:val="en-US"/>
        </w:rPr>
        <w:t xml:space="preserve">(1) = 1.84, </w:t>
      </w:r>
      <w:r w:rsidR="00BE18F6" w:rsidRPr="00BE18F6">
        <w:rPr>
          <w:rFonts w:ascii="Times New Roman" w:hAnsi="Times New Roman" w:cs="Times New Roman"/>
          <w:i/>
          <w:iCs/>
          <w:sz w:val="24"/>
          <w:szCs w:val="24"/>
          <w:lang w:val="en-US"/>
        </w:rPr>
        <w:t>p</w:t>
      </w:r>
      <w:r w:rsidR="00BE18F6" w:rsidRPr="00BE18F6">
        <w:rPr>
          <w:rFonts w:ascii="Times New Roman" w:hAnsi="Times New Roman" w:cs="Times New Roman"/>
          <w:sz w:val="24"/>
          <w:szCs w:val="24"/>
          <w:lang w:val="en-US"/>
        </w:rPr>
        <w:t xml:space="preserve"> = .175</w:t>
      </w:r>
      <w:r w:rsidRPr="00BE18F6">
        <w:rPr>
          <w:rFonts w:ascii="Times New Roman" w:hAnsi="Times New Roman" w:cs="Times New Roman"/>
          <w:sz w:val="24"/>
          <w:szCs w:val="24"/>
          <w:lang w:val="en-US"/>
        </w:rPr>
        <w:t>.</w:t>
      </w:r>
    </w:p>
    <w:p w14:paraId="503F6CDE" w14:textId="203BD348" w:rsidR="000B7932" w:rsidRPr="000B7932" w:rsidRDefault="001E09F0" w:rsidP="00227808">
      <w:pPr>
        <w:pStyle w:val="NoSpacing"/>
        <w:widowControl w:val="0"/>
        <w:suppressLineNumbers/>
        <w:suppressAutoHyphens/>
        <w:spacing w:line="480" w:lineRule="exact"/>
        <w:ind w:firstLine="708"/>
        <w:contextualSpacing/>
        <w:rPr>
          <w:rFonts w:ascii="Times New Roman" w:hAnsi="Times New Roman" w:cs="Times New Roman"/>
          <w:sz w:val="24"/>
          <w:szCs w:val="24"/>
          <w:lang w:val="en-US"/>
        </w:rPr>
      </w:pPr>
      <w:r w:rsidRPr="000B7932">
        <w:rPr>
          <w:rFonts w:ascii="Times New Roman" w:hAnsi="Times New Roman" w:cs="Times New Roman"/>
          <w:i/>
          <w:iCs/>
          <w:sz w:val="24"/>
          <w:szCs w:val="24"/>
          <w:lang w:val="en-US"/>
        </w:rPr>
        <w:t>Second</w:t>
      </w:r>
      <w:r w:rsidRPr="000B7932">
        <w:rPr>
          <w:rFonts w:ascii="Times New Roman" w:hAnsi="Times New Roman" w:cs="Times New Roman"/>
          <w:sz w:val="24"/>
          <w:szCs w:val="24"/>
          <w:lang w:val="en-US"/>
        </w:rPr>
        <w:t>, instead of measuring organizational nostalgia, we experimentally induced it using a validated method (</w:t>
      </w:r>
      <w:proofErr w:type="spellStart"/>
      <w:r w:rsidRPr="000B7932">
        <w:rPr>
          <w:rFonts w:ascii="Times New Roman" w:hAnsi="Times New Roman" w:cs="Times New Roman"/>
          <w:sz w:val="24"/>
          <w:szCs w:val="24"/>
          <w:lang w:val="en-US"/>
        </w:rPr>
        <w:t>Leunissen</w:t>
      </w:r>
      <w:proofErr w:type="spellEnd"/>
      <w:r w:rsidRPr="000B7932">
        <w:rPr>
          <w:rFonts w:ascii="Times New Roman" w:hAnsi="Times New Roman" w:cs="Times New Roman"/>
          <w:sz w:val="24"/>
          <w:szCs w:val="24"/>
          <w:lang w:val="en-US"/>
        </w:rPr>
        <w:t xml:space="preserve"> et al., 2018</w:t>
      </w:r>
      <w:r w:rsidR="004A1164" w:rsidRPr="000B7932">
        <w:rPr>
          <w:rFonts w:ascii="Times New Roman" w:hAnsi="Times New Roman" w:cs="Times New Roman"/>
          <w:bCs/>
          <w:sz w:val="24"/>
          <w:szCs w:val="24"/>
          <w:lang w:val="en-US"/>
        </w:rPr>
        <w:t xml:space="preserve">). </w:t>
      </w:r>
      <w:r w:rsidR="002539B3" w:rsidRPr="009E7441">
        <w:rPr>
          <w:rFonts w:ascii="Times New Roman" w:hAnsi="Times New Roman" w:cs="Times New Roman"/>
          <w:bCs/>
          <w:sz w:val="24"/>
          <w:szCs w:val="24"/>
          <w:lang w:val="en-US"/>
        </w:rPr>
        <w:t>After having described and classified their goals, p</w:t>
      </w:r>
      <w:r w:rsidR="004A1164" w:rsidRPr="009E7441">
        <w:rPr>
          <w:rFonts w:ascii="Times New Roman" w:hAnsi="Times New Roman" w:cs="Times New Roman"/>
          <w:bCs/>
          <w:sz w:val="24"/>
          <w:szCs w:val="24"/>
          <w:lang w:val="en-US"/>
        </w:rPr>
        <w:t xml:space="preserve">articipants in the organizational nostalgia condition read: “According to the Oxford Dictionary, ‘nostalgia’ is defined as a ‘sentimental longing for the past.’ Please bring to mind a nostalgic event that you have experienced in your organization. Specifically, try to think of a past event you experienced in your organization that makes you feel most nostalgic.” Participants in the control condition read: “Please bring to mind an ordinary event that you have experienced in your organization. Specifically, try to think of a past event you experienced in your organization that is ordinary.” All participants proceeded to list four keywords that captured the gist of their recollection and to describe it in a brief (5-minute) narrative. Afterward, they completed a 3-item manipulation check (e.g., “Right now I am </w:t>
      </w:r>
      <w:r w:rsidR="004A1164" w:rsidRPr="009E7441">
        <w:rPr>
          <w:rFonts w:ascii="Times New Roman" w:hAnsi="Times New Roman" w:cs="Times New Roman"/>
          <w:bCs/>
          <w:sz w:val="24"/>
          <w:szCs w:val="24"/>
          <w:lang w:val="en-US"/>
        </w:rPr>
        <w:lastRenderedPageBreak/>
        <w:t xml:space="preserve">feeling quite nostalgic about my organization”; 1 = </w:t>
      </w:r>
      <w:r w:rsidR="004A1164" w:rsidRPr="009E7441">
        <w:rPr>
          <w:rFonts w:ascii="Times New Roman" w:hAnsi="Times New Roman" w:cs="Times New Roman"/>
          <w:bCs/>
          <w:i/>
          <w:sz w:val="24"/>
          <w:szCs w:val="24"/>
          <w:lang w:val="en-US"/>
        </w:rPr>
        <w:t>strongly disagree</w:t>
      </w:r>
      <w:r w:rsidR="004A1164" w:rsidRPr="009E7441">
        <w:rPr>
          <w:rFonts w:ascii="Times New Roman" w:hAnsi="Times New Roman" w:cs="Times New Roman"/>
          <w:bCs/>
          <w:sz w:val="24"/>
          <w:szCs w:val="24"/>
          <w:lang w:val="en-US"/>
        </w:rPr>
        <w:t xml:space="preserve">, 7 = </w:t>
      </w:r>
      <w:r w:rsidR="004A1164" w:rsidRPr="009E7441">
        <w:rPr>
          <w:rFonts w:ascii="Times New Roman" w:hAnsi="Times New Roman" w:cs="Times New Roman"/>
          <w:bCs/>
          <w:i/>
          <w:sz w:val="24"/>
          <w:szCs w:val="24"/>
          <w:lang w:val="en-US"/>
        </w:rPr>
        <w:t>strongly agree</w:t>
      </w:r>
      <w:r w:rsidR="004A1164" w:rsidRPr="009E7441">
        <w:rPr>
          <w:rFonts w:ascii="Times New Roman" w:hAnsi="Times New Roman" w:cs="Times New Roman"/>
          <w:bCs/>
          <w:sz w:val="24"/>
          <w:szCs w:val="24"/>
          <w:lang w:val="en-US"/>
        </w:rPr>
        <w:t xml:space="preserve">; </w:t>
      </w:r>
      <w:r w:rsidR="004A1164" w:rsidRPr="009E7441">
        <w:rPr>
          <w:rFonts w:ascii="Times New Roman" w:hAnsi="Times New Roman" w:cs="Times New Roman"/>
          <w:bCs/>
          <w:i/>
          <w:sz w:val="24"/>
          <w:szCs w:val="24"/>
          <w:lang w:val="en-US"/>
        </w:rPr>
        <w:t>M</w:t>
      </w:r>
      <w:r w:rsidR="004A1164" w:rsidRPr="009E7441">
        <w:rPr>
          <w:rFonts w:ascii="Times New Roman" w:hAnsi="Times New Roman" w:cs="Times New Roman"/>
          <w:bCs/>
          <w:sz w:val="24"/>
          <w:szCs w:val="24"/>
          <w:lang w:val="en-US"/>
        </w:rPr>
        <w:t xml:space="preserve"> = </w:t>
      </w:r>
      <w:r w:rsidR="00130C87" w:rsidRPr="009E7441">
        <w:rPr>
          <w:rFonts w:ascii="Times New Roman" w:hAnsi="Times New Roman" w:cs="Times New Roman"/>
          <w:bCs/>
          <w:sz w:val="24"/>
          <w:szCs w:val="24"/>
          <w:lang w:val="en-US"/>
        </w:rPr>
        <w:t>4.01,</w:t>
      </w:r>
      <w:r w:rsidR="004A1164" w:rsidRPr="009E7441">
        <w:rPr>
          <w:rFonts w:ascii="Times New Roman" w:hAnsi="Times New Roman" w:cs="Times New Roman"/>
          <w:bCs/>
          <w:sz w:val="24"/>
          <w:szCs w:val="24"/>
          <w:lang w:val="en-US"/>
        </w:rPr>
        <w:t xml:space="preserve"> </w:t>
      </w:r>
      <w:r w:rsidR="004A1164" w:rsidRPr="009E7441">
        <w:rPr>
          <w:rFonts w:ascii="Times New Roman" w:hAnsi="Times New Roman" w:cs="Times New Roman"/>
          <w:bCs/>
          <w:i/>
          <w:sz w:val="24"/>
          <w:szCs w:val="24"/>
          <w:lang w:val="en-US"/>
        </w:rPr>
        <w:t>SD</w:t>
      </w:r>
      <w:r w:rsidR="004A1164" w:rsidRPr="009E7441">
        <w:rPr>
          <w:rFonts w:ascii="Times New Roman" w:hAnsi="Times New Roman" w:cs="Times New Roman"/>
          <w:bCs/>
          <w:sz w:val="24"/>
          <w:szCs w:val="24"/>
          <w:lang w:val="en-US"/>
        </w:rPr>
        <w:t xml:space="preserve"> = 1.8</w:t>
      </w:r>
      <w:r w:rsidR="00130C87" w:rsidRPr="009E7441">
        <w:rPr>
          <w:rFonts w:ascii="Times New Roman" w:hAnsi="Times New Roman" w:cs="Times New Roman"/>
          <w:bCs/>
          <w:sz w:val="24"/>
          <w:szCs w:val="24"/>
          <w:lang w:val="en-US"/>
        </w:rPr>
        <w:t>0</w:t>
      </w:r>
      <w:r w:rsidR="004A1164" w:rsidRPr="009E7441">
        <w:rPr>
          <w:rFonts w:ascii="Times New Roman" w:hAnsi="Times New Roman" w:cs="Times New Roman"/>
          <w:bCs/>
          <w:sz w:val="24"/>
          <w:szCs w:val="24"/>
          <w:lang w:val="en-US"/>
        </w:rPr>
        <w:t>, range = 1</w:t>
      </w:r>
      <w:r w:rsidR="005120D0" w:rsidRPr="009E7441">
        <w:rPr>
          <w:rFonts w:ascii="Times New Roman" w:hAnsi="Times New Roman" w:cs="Times New Roman"/>
          <w:sz w:val="24"/>
          <w:szCs w:val="24"/>
          <w:lang w:val="en-US"/>
        </w:rPr>
        <w:t>–</w:t>
      </w:r>
      <w:r w:rsidR="004A1164" w:rsidRPr="009E7441">
        <w:rPr>
          <w:rFonts w:ascii="Times New Roman" w:hAnsi="Times New Roman" w:cs="Times New Roman"/>
          <w:bCs/>
          <w:sz w:val="24"/>
          <w:szCs w:val="24"/>
          <w:lang w:val="en-US"/>
        </w:rPr>
        <w:t xml:space="preserve">7; </w:t>
      </w:r>
      <w:r w:rsidR="004A1164" w:rsidRPr="00AF3FE5">
        <w:rPr>
          <w:rFonts w:ascii="Times New Roman" w:hAnsi="Times New Roman" w:cs="Times New Roman"/>
          <w:bCs/>
          <w:sz w:val="24"/>
          <w:szCs w:val="24"/>
        </w:rPr>
        <w:t>α</w:t>
      </w:r>
      <w:r w:rsidR="004A1164" w:rsidRPr="009E7441">
        <w:rPr>
          <w:rFonts w:ascii="Times New Roman" w:hAnsi="Times New Roman" w:cs="Times New Roman"/>
          <w:bCs/>
          <w:sz w:val="24"/>
          <w:szCs w:val="24"/>
          <w:lang w:val="en-US"/>
        </w:rPr>
        <w:t xml:space="preserve"> = .98).</w:t>
      </w:r>
      <w:r w:rsidRPr="009E7441">
        <w:rPr>
          <w:rFonts w:ascii="Times New Roman" w:hAnsi="Times New Roman" w:cs="Times New Roman"/>
          <w:bCs/>
          <w:sz w:val="24"/>
          <w:szCs w:val="24"/>
          <w:lang w:val="en-US"/>
        </w:rPr>
        <w:t xml:space="preserve"> </w:t>
      </w:r>
      <w:r w:rsidR="006D3A30">
        <w:rPr>
          <w:rFonts w:ascii="Times New Roman" w:hAnsi="Times New Roman" w:cs="Times New Roman"/>
          <w:sz w:val="24"/>
          <w:szCs w:val="24"/>
          <w:lang w:val="en-US"/>
        </w:rPr>
        <w:t>Next</w:t>
      </w:r>
      <w:r w:rsidRPr="000B7932">
        <w:rPr>
          <w:rFonts w:ascii="Times New Roman" w:hAnsi="Times New Roman" w:cs="Times New Roman"/>
          <w:sz w:val="24"/>
          <w:szCs w:val="24"/>
          <w:lang w:val="en-US"/>
        </w:rPr>
        <w:t xml:space="preserve">, we assessed positive affect using the 5-item short form of the PANAS (as in Study 2; </w:t>
      </w:r>
      <w:r w:rsidRPr="000B7932">
        <w:rPr>
          <w:rFonts w:ascii="Times New Roman" w:hAnsi="Times New Roman" w:cs="Times New Roman"/>
          <w:i/>
          <w:iCs/>
          <w:sz w:val="24"/>
          <w:szCs w:val="24"/>
          <w:lang w:val="en-US"/>
        </w:rPr>
        <w:t>M</w:t>
      </w:r>
      <w:r w:rsidRPr="000B7932">
        <w:rPr>
          <w:rFonts w:ascii="Times New Roman" w:hAnsi="Times New Roman" w:cs="Times New Roman"/>
          <w:sz w:val="24"/>
          <w:szCs w:val="24"/>
          <w:lang w:val="en-US"/>
        </w:rPr>
        <w:t xml:space="preserve"> = 4.97, </w:t>
      </w:r>
      <w:r w:rsidRPr="00090AB8">
        <w:rPr>
          <w:rFonts w:ascii="Times New Roman" w:hAnsi="Times New Roman" w:cs="Times New Roman"/>
          <w:i/>
          <w:iCs/>
          <w:sz w:val="24"/>
          <w:szCs w:val="24"/>
          <w:lang w:val="en-US"/>
        </w:rPr>
        <w:t>SD</w:t>
      </w:r>
      <w:r w:rsidRPr="000B7932">
        <w:rPr>
          <w:rFonts w:ascii="Times New Roman" w:hAnsi="Times New Roman" w:cs="Times New Roman"/>
          <w:sz w:val="24"/>
          <w:szCs w:val="24"/>
          <w:lang w:val="en-US"/>
        </w:rPr>
        <w:t xml:space="preserve"> = 1.28; </w:t>
      </w:r>
      <w:r w:rsidRPr="007A45AD">
        <w:rPr>
          <w:rFonts w:ascii="Times New Roman" w:hAnsi="Times New Roman" w:cs="Times New Roman"/>
          <w:sz w:val="24"/>
          <w:szCs w:val="24"/>
        </w:rPr>
        <w:t>α</w:t>
      </w:r>
      <w:r w:rsidRPr="000B7932">
        <w:rPr>
          <w:rFonts w:ascii="Times New Roman" w:hAnsi="Times New Roman" w:cs="Times New Roman"/>
          <w:sz w:val="24"/>
          <w:szCs w:val="24"/>
          <w:lang w:val="en-US"/>
        </w:rPr>
        <w:t xml:space="preserve"> = .90).</w:t>
      </w:r>
    </w:p>
    <w:p w14:paraId="289C4148" w14:textId="56B41B4D" w:rsidR="000B7932" w:rsidRPr="000B7932" w:rsidRDefault="00130C87" w:rsidP="00227808">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0B7932">
        <w:rPr>
          <w:rFonts w:ascii="Times New Roman" w:hAnsi="Times New Roman" w:cs="Times New Roman"/>
          <w:bCs/>
          <w:sz w:val="24"/>
          <w:szCs w:val="24"/>
          <w:lang w:val="en-US"/>
        </w:rPr>
        <w:t xml:space="preserve">The </w:t>
      </w:r>
      <w:r w:rsidRPr="000B7932">
        <w:rPr>
          <w:rFonts w:ascii="Times New Roman" w:hAnsi="Times New Roman" w:cs="Times New Roman"/>
          <w:bCs/>
          <w:i/>
          <w:iCs/>
          <w:sz w:val="24"/>
          <w:szCs w:val="24"/>
          <w:lang w:val="en-US"/>
        </w:rPr>
        <w:t>third</w:t>
      </w:r>
      <w:r w:rsidRPr="000B7932">
        <w:rPr>
          <w:rFonts w:ascii="Times New Roman" w:hAnsi="Times New Roman" w:cs="Times New Roman"/>
          <w:bCs/>
          <w:sz w:val="24"/>
          <w:szCs w:val="24"/>
          <w:lang w:val="en-US"/>
        </w:rPr>
        <w:t xml:space="preserve"> difference between Study </w:t>
      </w:r>
      <w:r w:rsidR="00AA4375" w:rsidRPr="000B7932">
        <w:rPr>
          <w:rFonts w:ascii="Times New Roman" w:hAnsi="Times New Roman" w:cs="Times New Roman"/>
          <w:bCs/>
          <w:sz w:val="24"/>
          <w:szCs w:val="24"/>
          <w:lang w:val="en-US"/>
        </w:rPr>
        <w:t>3 and Studies 1</w:t>
      </w:r>
      <w:r w:rsidR="006D3A30" w:rsidRPr="00240D0F">
        <w:rPr>
          <w:rFonts w:ascii="Times New Roman" w:hAnsi="Times New Roman" w:cs="Times New Roman"/>
          <w:color w:val="333333"/>
          <w:sz w:val="24"/>
          <w:szCs w:val="24"/>
          <w:shd w:val="clear" w:color="auto" w:fill="FFFFFF"/>
          <w:lang w:val="en-GB"/>
        </w:rPr>
        <w:t>–</w:t>
      </w:r>
      <w:r w:rsidR="00AA4375" w:rsidRPr="000B7932">
        <w:rPr>
          <w:rFonts w:ascii="Times New Roman" w:hAnsi="Times New Roman" w:cs="Times New Roman"/>
          <w:bCs/>
          <w:sz w:val="24"/>
          <w:szCs w:val="24"/>
          <w:lang w:val="en-US"/>
        </w:rPr>
        <w:t>2 was that</w:t>
      </w:r>
      <w:r w:rsidR="00707CBE" w:rsidRPr="000B7932">
        <w:rPr>
          <w:rFonts w:ascii="Times New Roman" w:hAnsi="Times New Roman" w:cs="Times New Roman"/>
          <w:bCs/>
          <w:sz w:val="24"/>
          <w:szCs w:val="24"/>
          <w:lang w:val="en-US"/>
        </w:rPr>
        <w:t>,</w:t>
      </w:r>
      <w:r w:rsidR="00AA4375" w:rsidRPr="000B7932">
        <w:rPr>
          <w:rFonts w:ascii="Times New Roman" w:hAnsi="Times New Roman" w:cs="Times New Roman"/>
          <w:bCs/>
          <w:sz w:val="24"/>
          <w:szCs w:val="24"/>
          <w:lang w:val="en-US"/>
        </w:rPr>
        <w:t xml:space="preserve"> </w:t>
      </w:r>
      <w:r w:rsidR="008F53DA" w:rsidRPr="000B7932">
        <w:rPr>
          <w:rFonts w:ascii="Times New Roman" w:hAnsi="Times New Roman" w:cs="Times New Roman"/>
          <w:bCs/>
          <w:sz w:val="24"/>
          <w:szCs w:val="24"/>
          <w:lang w:val="en-US"/>
        </w:rPr>
        <w:t xml:space="preserve">following </w:t>
      </w:r>
      <w:r w:rsidR="000C06B7" w:rsidRPr="000B7932">
        <w:rPr>
          <w:rFonts w:ascii="Times New Roman" w:hAnsi="Times New Roman" w:cs="Times New Roman"/>
          <w:bCs/>
          <w:sz w:val="24"/>
          <w:szCs w:val="24"/>
          <w:lang w:val="en-US"/>
        </w:rPr>
        <w:t xml:space="preserve">the </w:t>
      </w:r>
      <w:r w:rsidR="007844D6" w:rsidRPr="000B7932">
        <w:rPr>
          <w:rFonts w:ascii="Times New Roman" w:hAnsi="Times New Roman" w:cs="Times New Roman"/>
          <w:bCs/>
          <w:sz w:val="24"/>
          <w:szCs w:val="24"/>
          <w:lang w:val="en-US"/>
        </w:rPr>
        <w:t>PANAS</w:t>
      </w:r>
      <w:r w:rsidR="00707CBE" w:rsidRPr="000B7932">
        <w:rPr>
          <w:rFonts w:ascii="Times New Roman" w:hAnsi="Times New Roman" w:cs="Times New Roman"/>
          <w:bCs/>
          <w:sz w:val="24"/>
          <w:szCs w:val="24"/>
          <w:lang w:val="en-US"/>
        </w:rPr>
        <w:t>,</w:t>
      </w:r>
      <w:r w:rsidR="00256331" w:rsidRPr="000B7932">
        <w:rPr>
          <w:rFonts w:ascii="Times New Roman" w:hAnsi="Times New Roman" w:cs="Times New Roman"/>
          <w:bCs/>
          <w:sz w:val="24"/>
          <w:szCs w:val="24"/>
          <w:lang w:val="en-US"/>
        </w:rPr>
        <w:t xml:space="preserve"> </w:t>
      </w:r>
      <w:r w:rsidR="000C06B7" w:rsidRPr="000B7932">
        <w:rPr>
          <w:rFonts w:ascii="Times New Roman" w:hAnsi="Times New Roman" w:cs="Times New Roman"/>
          <w:bCs/>
          <w:sz w:val="24"/>
          <w:szCs w:val="24"/>
          <w:lang w:val="en-US"/>
        </w:rPr>
        <w:t xml:space="preserve">we measured the </w:t>
      </w:r>
      <w:r w:rsidR="00BC21B1">
        <w:rPr>
          <w:rFonts w:ascii="Times New Roman" w:hAnsi="Times New Roman" w:cs="Times New Roman"/>
          <w:bCs/>
          <w:sz w:val="24"/>
          <w:szCs w:val="24"/>
          <w:lang w:val="en-US"/>
        </w:rPr>
        <w:t>appraised</w:t>
      </w:r>
      <w:r w:rsidR="00065F17">
        <w:rPr>
          <w:rFonts w:ascii="Times New Roman" w:hAnsi="Times New Roman" w:cs="Times New Roman"/>
          <w:bCs/>
          <w:sz w:val="24"/>
          <w:szCs w:val="24"/>
          <w:lang w:val="en-US"/>
        </w:rPr>
        <w:t xml:space="preserve"> </w:t>
      </w:r>
      <w:r w:rsidR="00B129E9" w:rsidRPr="000B7932">
        <w:rPr>
          <w:rFonts w:ascii="Times New Roman" w:hAnsi="Times New Roman" w:cs="Times New Roman"/>
          <w:bCs/>
          <w:sz w:val="24"/>
          <w:szCs w:val="24"/>
          <w:lang w:val="en-US"/>
        </w:rPr>
        <w:t xml:space="preserve">uniqueness (vs. </w:t>
      </w:r>
      <w:r w:rsidR="000C06B7" w:rsidRPr="000B7932">
        <w:rPr>
          <w:rFonts w:ascii="Times New Roman" w:hAnsi="Times New Roman" w:cs="Times New Roman"/>
          <w:bCs/>
          <w:sz w:val="24"/>
          <w:szCs w:val="24"/>
          <w:lang w:val="en-US"/>
        </w:rPr>
        <w:t>sharedness</w:t>
      </w:r>
      <w:r w:rsidR="002A60D6" w:rsidRPr="000B7932">
        <w:rPr>
          <w:rFonts w:ascii="Times New Roman" w:hAnsi="Times New Roman" w:cs="Times New Roman"/>
          <w:bCs/>
          <w:sz w:val="24"/>
          <w:szCs w:val="24"/>
          <w:lang w:val="en-US"/>
        </w:rPr>
        <w:t>)</w:t>
      </w:r>
      <w:r w:rsidR="00D45C37" w:rsidRPr="000B7932">
        <w:rPr>
          <w:rFonts w:ascii="Times New Roman" w:hAnsi="Times New Roman" w:cs="Times New Roman"/>
          <w:bCs/>
          <w:sz w:val="24"/>
          <w:szCs w:val="24"/>
          <w:lang w:val="en-US"/>
        </w:rPr>
        <w:t xml:space="preserve"> </w:t>
      </w:r>
      <w:r w:rsidR="000C06B7" w:rsidRPr="000B7932">
        <w:rPr>
          <w:rFonts w:ascii="Times New Roman" w:hAnsi="Times New Roman" w:cs="Times New Roman"/>
          <w:bCs/>
          <w:sz w:val="24"/>
          <w:szCs w:val="24"/>
          <w:lang w:val="en-US"/>
        </w:rPr>
        <w:t>of the described event with three items</w:t>
      </w:r>
      <w:r w:rsidR="00256331" w:rsidRPr="000B7932">
        <w:rPr>
          <w:rFonts w:ascii="Times New Roman" w:hAnsi="Times New Roman" w:cs="Times New Roman"/>
          <w:bCs/>
          <w:sz w:val="24"/>
          <w:szCs w:val="24"/>
          <w:lang w:val="en-US"/>
        </w:rPr>
        <w:t xml:space="preserve"> that we constructed</w:t>
      </w:r>
      <w:r w:rsidR="000C06B7" w:rsidRPr="000B7932">
        <w:rPr>
          <w:rFonts w:ascii="Times New Roman" w:hAnsi="Times New Roman" w:cs="Times New Roman"/>
          <w:bCs/>
          <w:sz w:val="24"/>
          <w:szCs w:val="24"/>
          <w:lang w:val="en-US"/>
        </w:rPr>
        <w:t>: “The way I feel about the event that I just described is widely shared in my organization</w:t>
      </w:r>
      <w:r w:rsidR="00256331" w:rsidRPr="000B7932">
        <w:rPr>
          <w:rFonts w:ascii="Times New Roman" w:hAnsi="Times New Roman" w:cs="Times New Roman"/>
          <w:bCs/>
          <w:sz w:val="24"/>
          <w:szCs w:val="24"/>
          <w:lang w:val="en-US"/>
        </w:rPr>
        <w:t>,</w:t>
      </w:r>
      <w:r w:rsidR="000C06B7" w:rsidRPr="000B7932">
        <w:rPr>
          <w:rFonts w:ascii="Times New Roman" w:hAnsi="Times New Roman" w:cs="Times New Roman"/>
          <w:bCs/>
          <w:sz w:val="24"/>
          <w:szCs w:val="24"/>
          <w:lang w:val="en-US"/>
        </w:rPr>
        <w:t>” “Most members of my organization feel similarly about the event that I just described</w:t>
      </w:r>
      <w:r w:rsidR="008F53DA" w:rsidRPr="000B7932">
        <w:rPr>
          <w:rFonts w:ascii="Times New Roman" w:hAnsi="Times New Roman" w:cs="Times New Roman"/>
          <w:bCs/>
          <w:sz w:val="24"/>
          <w:szCs w:val="24"/>
          <w:lang w:val="en-US"/>
        </w:rPr>
        <w:t>,</w:t>
      </w:r>
      <w:r w:rsidR="000C06B7" w:rsidRPr="000B7932">
        <w:rPr>
          <w:rFonts w:ascii="Times New Roman" w:hAnsi="Times New Roman" w:cs="Times New Roman"/>
          <w:bCs/>
          <w:sz w:val="24"/>
          <w:szCs w:val="24"/>
          <w:lang w:val="en-US"/>
        </w:rPr>
        <w:t xml:space="preserve">” “Most of my colleagues in this organization feel the same about the event I just described” </w:t>
      </w:r>
      <w:r w:rsidR="00D54B24" w:rsidRPr="000B7932">
        <w:rPr>
          <w:rFonts w:ascii="Times New Roman" w:hAnsi="Times New Roman" w:cs="Times New Roman"/>
          <w:bCs/>
          <w:sz w:val="24"/>
          <w:szCs w:val="24"/>
          <w:lang w:val="en-US"/>
        </w:rPr>
        <w:t xml:space="preserve">(1 = </w:t>
      </w:r>
      <w:r w:rsidR="00D54B24" w:rsidRPr="000B7932">
        <w:rPr>
          <w:rFonts w:ascii="Times New Roman" w:hAnsi="Times New Roman" w:cs="Times New Roman"/>
          <w:bCs/>
          <w:i/>
          <w:iCs/>
          <w:sz w:val="24"/>
          <w:szCs w:val="24"/>
          <w:lang w:val="en-US"/>
        </w:rPr>
        <w:t>strongly disagree</w:t>
      </w:r>
      <w:r w:rsidR="00D54B24" w:rsidRPr="000B7932">
        <w:rPr>
          <w:rFonts w:ascii="Times New Roman" w:hAnsi="Times New Roman" w:cs="Times New Roman"/>
          <w:bCs/>
          <w:sz w:val="24"/>
          <w:szCs w:val="24"/>
          <w:lang w:val="en-US"/>
        </w:rPr>
        <w:t xml:space="preserve">, 7 = </w:t>
      </w:r>
      <w:r w:rsidR="00D54B24" w:rsidRPr="000B7932">
        <w:rPr>
          <w:rFonts w:ascii="Times New Roman" w:hAnsi="Times New Roman" w:cs="Times New Roman"/>
          <w:bCs/>
          <w:i/>
          <w:iCs/>
          <w:sz w:val="24"/>
          <w:szCs w:val="24"/>
          <w:lang w:val="en-US"/>
        </w:rPr>
        <w:t>strongly agree</w:t>
      </w:r>
      <w:r w:rsidR="00D54B24" w:rsidRPr="000B7932">
        <w:rPr>
          <w:rFonts w:ascii="Times New Roman" w:hAnsi="Times New Roman" w:cs="Times New Roman"/>
          <w:bCs/>
          <w:sz w:val="24"/>
          <w:szCs w:val="24"/>
          <w:lang w:val="en-US"/>
        </w:rPr>
        <w:t>). We reverse</w:t>
      </w:r>
      <w:r w:rsidR="006C41BE" w:rsidRPr="000B7932">
        <w:rPr>
          <w:rFonts w:ascii="Times New Roman" w:hAnsi="Times New Roman" w:cs="Times New Roman"/>
          <w:bCs/>
          <w:sz w:val="24"/>
          <w:szCs w:val="24"/>
          <w:lang w:val="en-US"/>
        </w:rPr>
        <w:t>-scored the responses</w:t>
      </w:r>
      <w:r w:rsidR="00D54B24" w:rsidRPr="000B7932">
        <w:rPr>
          <w:rFonts w:ascii="Times New Roman" w:hAnsi="Times New Roman" w:cs="Times New Roman"/>
          <w:bCs/>
          <w:sz w:val="24"/>
          <w:szCs w:val="24"/>
          <w:lang w:val="en-US"/>
        </w:rPr>
        <w:t xml:space="preserve">, so that higher scores </w:t>
      </w:r>
      <w:r w:rsidR="006C41BE" w:rsidRPr="000B7932">
        <w:rPr>
          <w:rFonts w:ascii="Times New Roman" w:hAnsi="Times New Roman" w:cs="Times New Roman"/>
          <w:bCs/>
          <w:sz w:val="24"/>
          <w:szCs w:val="24"/>
          <w:lang w:val="en-US"/>
        </w:rPr>
        <w:t>reflected</w:t>
      </w:r>
      <w:r w:rsidR="00D54B24" w:rsidRPr="000B7932">
        <w:rPr>
          <w:rFonts w:ascii="Times New Roman" w:hAnsi="Times New Roman" w:cs="Times New Roman"/>
          <w:bCs/>
          <w:sz w:val="24"/>
          <w:szCs w:val="24"/>
          <w:lang w:val="en-US"/>
        </w:rPr>
        <w:t xml:space="preserve"> greater </w:t>
      </w:r>
      <w:r w:rsidR="00BC21B1">
        <w:rPr>
          <w:rFonts w:ascii="Times New Roman" w:hAnsi="Times New Roman" w:cs="Times New Roman"/>
          <w:bCs/>
          <w:sz w:val="24"/>
          <w:szCs w:val="24"/>
          <w:lang w:val="en-US"/>
        </w:rPr>
        <w:t>appraised</w:t>
      </w:r>
      <w:r w:rsidR="00B6711F">
        <w:rPr>
          <w:rFonts w:ascii="Times New Roman" w:hAnsi="Times New Roman" w:cs="Times New Roman"/>
          <w:bCs/>
          <w:sz w:val="24"/>
          <w:szCs w:val="24"/>
          <w:lang w:val="en-US"/>
        </w:rPr>
        <w:t xml:space="preserve"> </w:t>
      </w:r>
      <w:r w:rsidR="00D54B24" w:rsidRPr="000B7932">
        <w:rPr>
          <w:rFonts w:ascii="Times New Roman" w:hAnsi="Times New Roman" w:cs="Times New Roman"/>
          <w:bCs/>
          <w:sz w:val="24"/>
          <w:szCs w:val="24"/>
          <w:lang w:val="en-US"/>
        </w:rPr>
        <w:t>uniqueness</w:t>
      </w:r>
      <w:r w:rsidR="004A481F" w:rsidRPr="000B7932">
        <w:rPr>
          <w:rFonts w:ascii="Times New Roman" w:hAnsi="Times New Roman" w:cs="Times New Roman"/>
          <w:bCs/>
          <w:sz w:val="24"/>
          <w:szCs w:val="24"/>
          <w:lang w:val="en-US"/>
        </w:rPr>
        <w:t xml:space="preserve"> of the described event</w:t>
      </w:r>
      <w:r w:rsidR="00D54B24" w:rsidRPr="000B7932">
        <w:rPr>
          <w:rFonts w:ascii="Times New Roman" w:hAnsi="Times New Roman" w:cs="Times New Roman"/>
          <w:bCs/>
          <w:sz w:val="24"/>
          <w:szCs w:val="24"/>
          <w:lang w:val="en-US"/>
        </w:rPr>
        <w:t xml:space="preserve"> </w:t>
      </w:r>
      <w:r w:rsidR="000C06B7" w:rsidRPr="000B7932">
        <w:rPr>
          <w:rFonts w:ascii="Times New Roman" w:hAnsi="Times New Roman" w:cs="Times New Roman"/>
          <w:bCs/>
          <w:sz w:val="24"/>
          <w:szCs w:val="24"/>
          <w:lang w:val="en-US"/>
        </w:rPr>
        <w:t>(</w:t>
      </w:r>
      <w:r w:rsidR="000C06B7" w:rsidRPr="000B7932">
        <w:rPr>
          <w:rFonts w:ascii="Times New Roman" w:hAnsi="Times New Roman" w:cs="Times New Roman"/>
          <w:bCs/>
          <w:i/>
          <w:sz w:val="24"/>
          <w:szCs w:val="24"/>
          <w:lang w:val="en-US"/>
        </w:rPr>
        <w:t>M</w:t>
      </w:r>
      <w:r w:rsidR="000C06B7" w:rsidRPr="000B7932">
        <w:rPr>
          <w:rFonts w:ascii="Times New Roman" w:hAnsi="Times New Roman" w:cs="Times New Roman"/>
          <w:bCs/>
          <w:sz w:val="24"/>
          <w:szCs w:val="24"/>
          <w:lang w:val="en-US"/>
        </w:rPr>
        <w:t xml:space="preserve"> = </w:t>
      </w:r>
      <w:r w:rsidR="00D54B24" w:rsidRPr="000B7932">
        <w:rPr>
          <w:rFonts w:ascii="Times New Roman" w:hAnsi="Times New Roman" w:cs="Times New Roman"/>
          <w:bCs/>
          <w:sz w:val="24"/>
          <w:szCs w:val="24"/>
          <w:lang w:val="en-US"/>
        </w:rPr>
        <w:t>3.02</w:t>
      </w:r>
      <w:r w:rsidR="000C06B7" w:rsidRPr="000B7932">
        <w:rPr>
          <w:rFonts w:ascii="Times New Roman" w:hAnsi="Times New Roman" w:cs="Times New Roman"/>
          <w:bCs/>
          <w:sz w:val="24"/>
          <w:szCs w:val="24"/>
          <w:lang w:val="en-US"/>
        </w:rPr>
        <w:t xml:space="preserve">, </w:t>
      </w:r>
      <w:r w:rsidR="000C06B7" w:rsidRPr="000B7932">
        <w:rPr>
          <w:rFonts w:ascii="Times New Roman" w:hAnsi="Times New Roman" w:cs="Times New Roman"/>
          <w:bCs/>
          <w:i/>
          <w:sz w:val="24"/>
          <w:szCs w:val="24"/>
          <w:lang w:val="en-US"/>
        </w:rPr>
        <w:t>SD</w:t>
      </w:r>
      <w:r w:rsidR="000C06B7" w:rsidRPr="000B7932">
        <w:rPr>
          <w:rFonts w:ascii="Times New Roman" w:hAnsi="Times New Roman" w:cs="Times New Roman"/>
          <w:bCs/>
          <w:sz w:val="24"/>
          <w:szCs w:val="24"/>
          <w:lang w:val="en-US"/>
        </w:rPr>
        <w:t xml:space="preserve"> = 1.</w:t>
      </w:r>
      <w:r w:rsidR="00D54B24" w:rsidRPr="000B7932">
        <w:rPr>
          <w:rFonts w:ascii="Times New Roman" w:hAnsi="Times New Roman" w:cs="Times New Roman"/>
          <w:bCs/>
          <w:sz w:val="24"/>
          <w:szCs w:val="24"/>
          <w:lang w:val="en-US"/>
        </w:rPr>
        <w:t>50</w:t>
      </w:r>
      <w:r w:rsidR="00AB7CBC" w:rsidRPr="000B7932">
        <w:rPr>
          <w:rFonts w:ascii="Times New Roman" w:hAnsi="Times New Roman" w:cs="Times New Roman"/>
          <w:bCs/>
          <w:sz w:val="24"/>
          <w:szCs w:val="24"/>
          <w:lang w:val="en-US"/>
        </w:rPr>
        <w:t xml:space="preserve">, </w:t>
      </w:r>
      <w:r w:rsidR="005120D0" w:rsidRPr="000B7932">
        <w:rPr>
          <w:rFonts w:ascii="Times New Roman" w:hAnsi="Times New Roman" w:cs="Times New Roman"/>
          <w:bCs/>
          <w:sz w:val="24"/>
          <w:szCs w:val="24"/>
          <w:lang w:val="en-US"/>
        </w:rPr>
        <w:t>r</w:t>
      </w:r>
      <w:r w:rsidR="00AB7CBC" w:rsidRPr="000B7932">
        <w:rPr>
          <w:rFonts w:ascii="Times New Roman" w:hAnsi="Times New Roman" w:cs="Times New Roman"/>
          <w:bCs/>
          <w:sz w:val="24"/>
          <w:szCs w:val="24"/>
          <w:lang w:val="en-US"/>
        </w:rPr>
        <w:t>ange = 1</w:t>
      </w:r>
      <w:r w:rsidR="005120D0" w:rsidRPr="000B7932">
        <w:rPr>
          <w:rFonts w:ascii="Times New Roman" w:hAnsi="Times New Roman" w:cs="Times New Roman"/>
          <w:sz w:val="24"/>
          <w:szCs w:val="24"/>
          <w:lang w:val="en-US"/>
        </w:rPr>
        <w:t>–</w:t>
      </w:r>
      <w:r w:rsidR="00AB7CBC" w:rsidRPr="000B7932">
        <w:rPr>
          <w:rFonts w:ascii="Times New Roman" w:hAnsi="Times New Roman" w:cs="Times New Roman"/>
          <w:bCs/>
          <w:sz w:val="24"/>
          <w:szCs w:val="24"/>
          <w:lang w:val="en-US"/>
        </w:rPr>
        <w:t>7</w:t>
      </w:r>
      <w:r w:rsidR="000C06B7" w:rsidRPr="000B7932">
        <w:rPr>
          <w:rFonts w:ascii="Times New Roman" w:hAnsi="Times New Roman" w:cs="Times New Roman"/>
          <w:bCs/>
          <w:sz w:val="24"/>
          <w:szCs w:val="24"/>
          <w:lang w:val="en-US"/>
        </w:rPr>
        <w:t xml:space="preserve">; </w:t>
      </w:r>
      <w:r w:rsidR="000C06B7" w:rsidRPr="0057010B">
        <w:rPr>
          <w:rFonts w:ascii="Times New Roman" w:hAnsi="Times New Roman" w:cs="Times New Roman"/>
          <w:bCs/>
          <w:sz w:val="24"/>
          <w:szCs w:val="24"/>
        </w:rPr>
        <w:t>α</w:t>
      </w:r>
      <w:r w:rsidR="000C06B7" w:rsidRPr="000B7932">
        <w:rPr>
          <w:rFonts w:ascii="Times New Roman" w:hAnsi="Times New Roman" w:cs="Times New Roman"/>
          <w:bCs/>
          <w:sz w:val="24"/>
          <w:szCs w:val="24"/>
          <w:lang w:val="en-US"/>
        </w:rPr>
        <w:t xml:space="preserve"> = .</w:t>
      </w:r>
      <w:r w:rsidR="00FD67BE" w:rsidRPr="000B7932">
        <w:rPr>
          <w:rFonts w:ascii="Times New Roman" w:hAnsi="Times New Roman" w:cs="Times New Roman"/>
          <w:bCs/>
          <w:sz w:val="24"/>
          <w:szCs w:val="24"/>
          <w:lang w:val="en-US"/>
        </w:rPr>
        <w:t>95</w:t>
      </w:r>
      <w:r w:rsidR="000C06B7" w:rsidRPr="000B7932">
        <w:rPr>
          <w:rFonts w:ascii="Times New Roman" w:hAnsi="Times New Roman" w:cs="Times New Roman"/>
          <w:bCs/>
          <w:sz w:val="24"/>
          <w:szCs w:val="24"/>
          <w:lang w:val="en-US"/>
        </w:rPr>
        <w:t>).</w:t>
      </w:r>
    </w:p>
    <w:p w14:paraId="7DF3F507" w14:textId="77777777" w:rsidR="000B7932" w:rsidRPr="000B7932" w:rsidRDefault="00D029C7" w:rsidP="00227808">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0B7932">
        <w:rPr>
          <w:rFonts w:ascii="Times New Roman" w:hAnsi="Times New Roman" w:cs="Times New Roman"/>
          <w:bCs/>
          <w:sz w:val="24"/>
          <w:szCs w:val="24"/>
          <w:lang w:val="en-US"/>
        </w:rPr>
        <w:t xml:space="preserve">The goal pursuit phase (i.e., planning) followed. </w:t>
      </w:r>
      <w:r w:rsidRPr="009E7441">
        <w:rPr>
          <w:rFonts w:ascii="Times New Roman" w:hAnsi="Times New Roman" w:cs="Times New Roman"/>
          <w:bCs/>
          <w:sz w:val="24"/>
          <w:szCs w:val="24"/>
          <w:lang w:val="en-US"/>
        </w:rPr>
        <w:t xml:space="preserve">Participants learned: “… we are interested in the plans that people make to achieve goals in the organization they work in. We know from previous research that planning ahead helps people to achieve goals, but we know very little about what those plans actually are. </w:t>
      </w:r>
      <w:r w:rsidRPr="004B5742">
        <w:rPr>
          <w:rFonts w:ascii="Times New Roman" w:hAnsi="Times New Roman" w:cs="Times New Roman"/>
          <w:bCs/>
          <w:sz w:val="24"/>
          <w:szCs w:val="24"/>
          <w:lang w:val="en-US"/>
        </w:rPr>
        <w:t xml:space="preserve">We therefore ask you to write a plan for two of the goals you have identified above.” </w:t>
      </w:r>
      <w:r w:rsidRPr="000B7932">
        <w:rPr>
          <w:rFonts w:ascii="Times New Roman" w:hAnsi="Times New Roman" w:cs="Times New Roman"/>
          <w:bCs/>
          <w:sz w:val="24"/>
          <w:szCs w:val="24"/>
          <w:lang w:val="en-US"/>
        </w:rPr>
        <w:t>We randomized the order in which participants wrote plans for their most and least important goal.</w:t>
      </w:r>
    </w:p>
    <w:p w14:paraId="66BA6432" w14:textId="77777777" w:rsidR="005F1692" w:rsidRPr="005F1692" w:rsidRDefault="00FC75E9" w:rsidP="00227808">
      <w:pPr>
        <w:pStyle w:val="NoSpacing"/>
        <w:widowControl w:val="0"/>
        <w:suppressLineNumbers/>
        <w:suppressAutoHyphens/>
        <w:spacing w:line="480" w:lineRule="exact"/>
        <w:ind w:firstLine="708"/>
        <w:contextualSpacing/>
        <w:rPr>
          <w:rFonts w:ascii="Times New Roman" w:hAnsi="Times New Roman" w:cs="Times New Roman"/>
          <w:sz w:val="24"/>
          <w:szCs w:val="24"/>
          <w:lang w:val="en-US"/>
        </w:rPr>
      </w:pPr>
      <w:r w:rsidRPr="000B7932">
        <w:rPr>
          <w:rFonts w:ascii="Times New Roman" w:hAnsi="Times New Roman" w:cs="Times New Roman"/>
          <w:sz w:val="24"/>
          <w:szCs w:val="24"/>
          <w:lang w:val="en-US"/>
        </w:rPr>
        <w:t xml:space="preserve">Whereas prior experiments have used time-on-task as a proxy for goal pursuit (Schmidt &amp; </w:t>
      </w:r>
      <w:proofErr w:type="spellStart"/>
      <w:r w:rsidRPr="000B7932">
        <w:rPr>
          <w:rFonts w:ascii="Times New Roman" w:hAnsi="Times New Roman" w:cs="Times New Roman"/>
          <w:sz w:val="24"/>
          <w:szCs w:val="24"/>
          <w:lang w:val="en-US"/>
        </w:rPr>
        <w:t>DeShon</w:t>
      </w:r>
      <w:proofErr w:type="spellEnd"/>
      <w:r w:rsidRPr="000B7932">
        <w:rPr>
          <w:rFonts w:ascii="Times New Roman" w:hAnsi="Times New Roman" w:cs="Times New Roman"/>
          <w:sz w:val="24"/>
          <w:szCs w:val="24"/>
          <w:lang w:val="en-US"/>
        </w:rPr>
        <w:t xml:space="preserve">, 2007; Schmidt &amp; Dolis, 2009), such a measure is less reliable in online contexts where task engagement cannot be monitored. </w:t>
      </w:r>
      <w:r w:rsidRPr="004B5742">
        <w:rPr>
          <w:rFonts w:ascii="Times New Roman" w:hAnsi="Times New Roman" w:cs="Times New Roman"/>
          <w:sz w:val="24"/>
          <w:szCs w:val="24"/>
          <w:lang w:val="en-US"/>
        </w:rPr>
        <w:t xml:space="preserve">Accordingly, we operationalized goal pursuit as the length (word count) of each written plan </w:t>
      </w:r>
      <w:r w:rsidR="00D029C7" w:rsidRPr="004B5742">
        <w:rPr>
          <w:rFonts w:ascii="Times New Roman" w:eastAsia="Times New Roman" w:hAnsi="Times New Roman" w:cs="Times New Roman"/>
          <w:color w:val="000000" w:themeColor="text1"/>
          <w:sz w:val="24"/>
          <w:szCs w:val="24"/>
          <w:lang w:val="en-US"/>
        </w:rPr>
        <w:t>(</w:t>
      </w:r>
      <w:proofErr w:type="spellStart"/>
      <w:r w:rsidR="00D029C7" w:rsidRPr="004B5742">
        <w:rPr>
          <w:rStyle w:val="Hyperlink"/>
          <w:rFonts w:ascii="Times New Roman" w:hAnsi="Times New Roman" w:cs="Times New Roman"/>
          <w:color w:val="auto"/>
          <w:sz w:val="24"/>
          <w:szCs w:val="24"/>
          <w:u w:val="none"/>
          <w:lang w:val="en-US"/>
        </w:rPr>
        <w:t>Meriac</w:t>
      </w:r>
      <w:proofErr w:type="spellEnd"/>
      <w:r w:rsidR="00D029C7" w:rsidRPr="004B5742">
        <w:rPr>
          <w:rStyle w:val="Hyperlink"/>
          <w:rFonts w:ascii="Times New Roman" w:hAnsi="Times New Roman" w:cs="Times New Roman"/>
          <w:color w:val="auto"/>
          <w:sz w:val="24"/>
          <w:szCs w:val="24"/>
          <w:u w:val="none"/>
          <w:lang w:val="en-US"/>
        </w:rPr>
        <w:t xml:space="preserve"> et al., 2015</w:t>
      </w:r>
      <w:r w:rsidR="00D029C7" w:rsidRPr="004B5742">
        <w:rPr>
          <w:rFonts w:ascii="Times New Roman" w:eastAsia="Times New Roman" w:hAnsi="Times New Roman" w:cs="Times New Roman"/>
          <w:color w:val="000000" w:themeColor="text1"/>
          <w:sz w:val="24"/>
          <w:szCs w:val="24"/>
          <w:lang w:val="en-US"/>
        </w:rPr>
        <w:t xml:space="preserve">). </w:t>
      </w:r>
      <w:r w:rsidRPr="005F1692">
        <w:rPr>
          <w:rFonts w:ascii="Times New Roman" w:eastAsia="Times New Roman" w:hAnsi="Times New Roman" w:cs="Times New Roman"/>
          <w:color w:val="000000" w:themeColor="text1"/>
          <w:sz w:val="24"/>
          <w:szCs w:val="24"/>
          <w:lang w:val="en-US"/>
        </w:rPr>
        <w:t>We indexed g</w:t>
      </w:r>
      <w:r w:rsidRPr="005F1692">
        <w:rPr>
          <w:rFonts w:ascii="Times New Roman" w:hAnsi="Times New Roman" w:cs="Times New Roman"/>
          <w:sz w:val="24"/>
          <w:szCs w:val="24"/>
          <w:lang w:val="en-US"/>
        </w:rPr>
        <w:t>oal</w:t>
      </w:r>
      <w:r w:rsidR="00EF082B" w:rsidRPr="005F1692">
        <w:rPr>
          <w:rFonts w:ascii="Times New Roman" w:hAnsi="Times New Roman" w:cs="Times New Roman"/>
          <w:sz w:val="24"/>
          <w:szCs w:val="24"/>
          <w:lang w:val="en-US"/>
        </w:rPr>
        <w:t xml:space="preserve"> prioritization</w:t>
      </w:r>
      <w:r w:rsidRPr="005F1692">
        <w:rPr>
          <w:rFonts w:ascii="Times New Roman" w:hAnsi="Times New Roman" w:cs="Times New Roman"/>
          <w:sz w:val="24"/>
          <w:szCs w:val="24"/>
          <w:lang w:val="en-US"/>
        </w:rPr>
        <w:t xml:space="preserve"> as the difference in word count between plans for the most important goal (</w:t>
      </w:r>
      <w:r w:rsidRPr="005F1692">
        <w:rPr>
          <w:rFonts w:ascii="Times New Roman" w:hAnsi="Times New Roman" w:cs="Times New Roman"/>
          <w:i/>
          <w:iCs/>
          <w:sz w:val="24"/>
          <w:szCs w:val="24"/>
          <w:lang w:val="en-US"/>
        </w:rPr>
        <w:t>M</w:t>
      </w:r>
      <w:r w:rsidRPr="005F1692">
        <w:rPr>
          <w:rFonts w:ascii="Times New Roman" w:hAnsi="Times New Roman" w:cs="Times New Roman"/>
          <w:sz w:val="24"/>
          <w:szCs w:val="24"/>
          <w:lang w:val="en-US"/>
        </w:rPr>
        <w:t xml:space="preserve"> = 57.73, </w:t>
      </w:r>
      <w:r w:rsidRPr="005F1692">
        <w:rPr>
          <w:rFonts w:ascii="Times New Roman" w:hAnsi="Times New Roman" w:cs="Times New Roman"/>
          <w:i/>
          <w:iCs/>
          <w:sz w:val="24"/>
          <w:szCs w:val="24"/>
          <w:lang w:val="en-US"/>
        </w:rPr>
        <w:t>SD</w:t>
      </w:r>
      <w:r w:rsidRPr="005F1692">
        <w:rPr>
          <w:rFonts w:ascii="Times New Roman" w:hAnsi="Times New Roman" w:cs="Times New Roman"/>
          <w:sz w:val="24"/>
          <w:szCs w:val="24"/>
          <w:lang w:val="en-US"/>
        </w:rPr>
        <w:t xml:space="preserve"> = 38.99, range = 4–265) and the least important goal (</w:t>
      </w:r>
      <w:r w:rsidRPr="005F1692">
        <w:rPr>
          <w:rFonts w:ascii="Times New Roman" w:hAnsi="Times New Roman" w:cs="Times New Roman"/>
          <w:i/>
          <w:iCs/>
          <w:sz w:val="24"/>
          <w:szCs w:val="24"/>
          <w:lang w:val="en-US"/>
        </w:rPr>
        <w:t>M</w:t>
      </w:r>
      <w:r w:rsidRPr="005F1692">
        <w:rPr>
          <w:rFonts w:ascii="Times New Roman" w:hAnsi="Times New Roman" w:cs="Times New Roman"/>
          <w:sz w:val="24"/>
          <w:szCs w:val="24"/>
          <w:lang w:val="en-US"/>
        </w:rPr>
        <w:t xml:space="preserve"> = 55.14, </w:t>
      </w:r>
      <w:r w:rsidRPr="005F1692">
        <w:rPr>
          <w:rFonts w:ascii="Times New Roman" w:hAnsi="Times New Roman" w:cs="Times New Roman"/>
          <w:i/>
          <w:iCs/>
          <w:sz w:val="24"/>
          <w:szCs w:val="24"/>
          <w:lang w:val="en-US"/>
        </w:rPr>
        <w:t>SD</w:t>
      </w:r>
      <w:r w:rsidRPr="005F1692">
        <w:rPr>
          <w:rFonts w:ascii="Times New Roman" w:hAnsi="Times New Roman" w:cs="Times New Roman"/>
          <w:sz w:val="24"/>
          <w:szCs w:val="24"/>
          <w:lang w:val="en-US"/>
        </w:rPr>
        <w:t xml:space="preserve"> = 40.65, range = 6–283).</w:t>
      </w:r>
    </w:p>
    <w:p w14:paraId="6E46E256" w14:textId="31E62F89" w:rsidR="000C06B7" w:rsidRPr="00DD05B1" w:rsidRDefault="000C06B7" w:rsidP="0045314F">
      <w:pPr>
        <w:pStyle w:val="NoSpacing"/>
        <w:widowControl w:val="0"/>
        <w:suppressLineNumbers/>
        <w:suppressAutoHyphens/>
        <w:spacing w:line="480" w:lineRule="exact"/>
        <w:contextualSpacing/>
        <w:rPr>
          <w:rFonts w:ascii="Times New Roman" w:hAnsi="Times New Roman" w:cs="Times New Roman"/>
          <w:b/>
          <w:bCs/>
          <w:sz w:val="24"/>
          <w:szCs w:val="24"/>
          <w:lang w:val="en-US"/>
        </w:rPr>
      </w:pPr>
      <w:r w:rsidRPr="00DD05B1">
        <w:rPr>
          <w:rFonts w:ascii="Times New Roman" w:hAnsi="Times New Roman" w:cs="Times New Roman"/>
          <w:b/>
          <w:bCs/>
          <w:sz w:val="24"/>
          <w:szCs w:val="24"/>
          <w:lang w:val="en-US"/>
        </w:rPr>
        <w:t>Results and Discussion</w:t>
      </w:r>
    </w:p>
    <w:p w14:paraId="3065F9D9" w14:textId="77777777" w:rsidR="000C06B7" w:rsidRPr="003431DE" w:rsidRDefault="000C06B7" w:rsidP="00623DFE">
      <w:pPr>
        <w:pStyle w:val="NoSpacing"/>
        <w:widowControl w:val="0"/>
        <w:suppressLineNumbers/>
        <w:suppressAutoHyphens/>
        <w:spacing w:line="480" w:lineRule="exact"/>
        <w:contextualSpacing/>
        <w:rPr>
          <w:rFonts w:ascii="Times New Roman" w:hAnsi="Times New Roman" w:cs="Times New Roman"/>
          <w:b/>
          <w:bCs/>
          <w:i/>
          <w:sz w:val="24"/>
          <w:szCs w:val="24"/>
          <w:lang w:val="en-US"/>
        </w:rPr>
      </w:pPr>
      <w:r w:rsidRPr="003431DE">
        <w:rPr>
          <w:rFonts w:ascii="Times New Roman" w:hAnsi="Times New Roman" w:cs="Times New Roman"/>
          <w:b/>
          <w:bCs/>
          <w:i/>
          <w:sz w:val="24"/>
          <w:szCs w:val="24"/>
          <w:lang w:val="en-US"/>
        </w:rPr>
        <w:t>Manipulation Check</w:t>
      </w:r>
    </w:p>
    <w:p w14:paraId="08B41021" w14:textId="6FB80DC9" w:rsidR="004A481F" w:rsidRPr="003431DE" w:rsidRDefault="004A481F" w:rsidP="00623DFE">
      <w:pPr>
        <w:pStyle w:val="NoSpacing"/>
        <w:widowControl w:val="0"/>
        <w:suppressLineNumbers/>
        <w:suppressAutoHyphens/>
        <w:spacing w:line="480" w:lineRule="exact"/>
        <w:ind w:firstLine="720"/>
        <w:contextualSpacing/>
        <w:rPr>
          <w:rFonts w:ascii="Times New Roman" w:hAnsi="Times New Roman" w:cs="Times New Roman"/>
          <w:bCs/>
          <w:sz w:val="24"/>
          <w:szCs w:val="24"/>
          <w:lang w:val="en-US"/>
        </w:rPr>
      </w:pPr>
      <w:r w:rsidRPr="003431DE">
        <w:rPr>
          <w:rFonts w:ascii="Times New Roman" w:hAnsi="Times New Roman" w:cs="Times New Roman"/>
          <w:bCs/>
          <w:sz w:val="24"/>
          <w:szCs w:val="24"/>
          <w:lang w:val="en-US"/>
        </w:rPr>
        <w:t>We conducted a 2 (</w:t>
      </w:r>
      <w:r w:rsidR="008060B8">
        <w:rPr>
          <w:rFonts w:ascii="Times New Roman" w:hAnsi="Times New Roman" w:cs="Times New Roman"/>
          <w:bCs/>
          <w:sz w:val="24"/>
          <w:szCs w:val="24"/>
          <w:lang w:val="en-US"/>
        </w:rPr>
        <w:t>organizational nostalgia</w:t>
      </w:r>
      <w:r w:rsidRPr="003431DE">
        <w:rPr>
          <w:rFonts w:ascii="Times New Roman" w:hAnsi="Times New Roman" w:cs="Times New Roman"/>
          <w:bCs/>
          <w:sz w:val="24"/>
          <w:szCs w:val="24"/>
          <w:lang w:val="en-US"/>
        </w:rPr>
        <w:t>) × 2 (goal source) between-</w:t>
      </w:r>
      <w:r w:rsidR="0049715F">
        <w:rPr>
          <w:rFonts w:ascii="Times New Roman" w:hAnsi="Times New Roman" w:cs="Times New Roman"/>
          <w:bCs/>
          <w:sz w:val="24"/>
          <w:szCs w:val="24"/>
          <w:lang w:val="en-US"/>
        </w:rPr>
        <w:t>subjects</w:t>
      </w:r>
      <w:r w:rsidRPr="003431DE">
        <w:rPr>
          <w:rFonts w:ascii="Times New Roman" w:hAnsi="Times New Roman" w:cs="Times New Roman"/>
          <w:bCs/>
          <w:sz w:val="24"/>
          <w:szCs w:val="24"/>
          <w:lang w:val="en-US"/>
        </w:rPr>
        <w:t xml:space="preserve"> </w:t>
      </w:r>
      <w:r w:rsidR="006D3A30">
        <w:rPr>
          <w:rFonts w:ascii="Times New Roman" w:hAnsi="Times New Roman" w:cs="Times New Roman"/>
          <w:bCs/>
          <w:sz w:val="24"/>
          <w:szCs w:val="24"/>
          <w:lang w:val="en-US"/>
        </w:rPr>
        <w:t>Analysis of Variance (</w:t>
      </w:r>
      <w:r w:rsidRPr="003431DE">
        <w:rPr>
          <w:rFonts w:ascii="Times New Roman" w:hAnsi="Times New Roman" w:cs="Times New Roman"/>
          <w:bCs/>
          <w:sz w:val="24"/>
          <w:szCs w:val="24"/>
          <w:lang w:val="en-US"/>
        </w:rPr>
        <w:t>ANOVA</w:t>
      </w:r>
      <w:r w:rsidR="006D3A30">
        <w:rPr>
          <w:rFonts w:ascii="Times New Roman" w:hAnsi="Times New Roman" w:cs="Times New Roman"/>
          <w:bCs/>
          <w:sz w:val="24"/>
          <w:szCs w:val="24"/>
          <w:lang w:val="en-US"/>
        </w:rPr>
        <w:t>)</w:t>
      </w:r>
      <w:r w:rsidRPr="003431DE">
        <w:rPr>
          <w:rFonts w:ascii="Times New Roman" w:hAnsi="Times New Roman" w:cs="Times New Roman"/>
          <w:bCs/>
          <w:sz w:val="24"/>
          <w:szCs w:val="24"/>
          <w:lang w:val="en-US"/>
        </w:rPr>
        <w:t xml:space="preserve"> on the manipulation check. Participants in the organizational nostalgia condition </w:t>
      </w:r>
      <w:r w:rsidR="006D3A30" w:rsidRPr="003431DE">
        <w:rPr>
          <w:rFonts w:ascii="Times New Roman" w:hAnsi="Times New Roman" w:cs="Times New Roman"/>
          <w:bCs/>
          <w:sz w:val="24"/>
          <w:szCs w:val="24"/>
          <w:lang w:val="en-US"/>
        </w:rPr>
        <w:t>(</w:t>
      </w:r>
      <w:r w:rsidR="006D3A30" w:rsidRPr="009A7349">
        <w:rPr>
          <w:rFonts w:ascii="Times New Roman" w:hAnsi="Times New Roman" w:cs="Times New Roman"/>
          <w:bCs/>
          <w:i/>
          <w:iCs/>
          <w:sz w:val="24"/>
          <w:szCs w:val="24"/>
          <w:lang w:val="en-US"/>
        </w:rPr>
        <w:t>M</w:t>
      </w:r>
      <w:r w:rsidR="006D3A30" w:rsidRPr="003431DE">
        <w:rPr>
          <w:rFonts w:ascii="Times New Roman" w:hAnsi="Times New Roman" w:cs="Times New Roman"/>
          <w:bCs/>
          <w:sz w:val="24"/>
          <w:szCs w:val="24"/>
          <w:lang w:val="en-US"/>
        </w:rPr>
        <w:t xml:space="preserve"> = 4.51, </w:t>
      </w:r>
      <w:r w:rsidR="006D3A30" w:rsidRPr="009A7349">
        <w:rPr>
          <w:rFonts w:ascii="Times New Roman" w:hAnsi="Times New Roman" w:cs="Times New Roman"/>
          <w:bCs/>
          <w:i/>
          <w:iCs/>
          <w:sz w:val="24"/>
          <w:szCs w:val="24"/>
          <w:lang w:val="en-US"/>
        </w:rPr>
        <w:t>SD</w:t>
      </w:r>
      <w:r w:rsidR="006D3A30" w:rsidRPr="003431DE">
        <w:rPr>
          <w:rFonts w:ascii="Times New Roman" w:hAnsi="Times New Roman" w:cs="Times New Roman"/>
          <w:bCs/>
          <w:sz w:val="24"/>
          <w:szCs w:val="24"/>
          <w:lang w:val="en-US"/>
        </w:rPr>
        <w:t xml:space="preserve"> = 1.58) </w:t>
      </w:r>
      <w:r w:rsidRPr="003431DE">
        <w:rPr>
          <w:rFonts w:ascii="Times New Roman" w:hAnsi="Times New Roman" w:cs="Times New Roman"/>
          <w:bCs/>
          <w:sz w:val="24"/>
          <w:szCs w:val="24"/>
          <w:lang w:val="en-US"/>
        </w:rPr>
        <w:t xml:space="preserve">reported feeling more nostalgic than those in the </w:t>
      </w:r>
      <w:r w:rsidRPr="003431DE">
        <w:rPr>
          <w:rFonts w:ascii="Times New Roman" w:hAnsi="Times New Roman" w:cs="Times New Roman"/>
          <w:bCs/>
          <w:sz w:val="24"/>
          <w:szCs w:val="24"/>
          <w:lang w:val="en-US"/>
        </w:rPr>
        <w:lastRenderedPageBreak/>
        <w:t>control condition (</w:t>
      </w:r>
      <w:r w:rsidRPr="009A7349">
        <w:rPr>
          <w:rFonts w:ascii="Times New Roman" w:hAnsi="Times New Roman" w:cs="Times New Roman"/>
          <w:bCs/>
          <w:i/>
          <w:iCs/>
          <w:sz w:val="24"/>
          <w:szCs w:val="24"/>
          <w:lang w:val="en-US"/>
        </w:rPr>
        <w:t>M</w:t>
      </w:r>
      <w:r w:rsidRPr="003431DE">
        <w:rPr>
          <w:rFonts w:ascii="Times New Roman" w:hAnsi="Times New Roman" w:cs="Times New Roman"/>
          <w:bCs/>
          <w:sz w:val="24"/>
          <w:szCs w:val="24"/>
          <w:lang w:val="en-US"/>
        </w:rPr>
        <w:t xml:space="preserve"> = 3.41, </w:t>
      </w:r>
      <w:r w:rsidRPr="009A7349">
        <w:rPr>
          <w:rFonts w:ascii="Times New Roman" w:hAnsi="Times New Roman" w:cs="Times New Roman"/>
          <w:bCs/>
          <w:i/>
          <w:iCs/>
          <w:sz w:val="24"/>
          <w:szCs w:val="24"/>
          <w:lang w:val="en-US"/>
        </w:rPr>
        <w:t>SD</w:t>
      </w:r>
      <w:r w:rsidRPr="003431DE">
        <w:rPr>
          <w:rFonts w:ascii="Times New Roman" w:hAnsi="Times New Roman" w:cs="Times New Roman"/>
          <w:bCs/>
          <w:sz w:val="24"/>
          <w:szCs w:val="24"/>
          <w:lang w:val="en-US"/>
        </w:rPr>
        <w:t xml:space="preserve"> = 1.86), </w:t>
      </w:r>
      <w:r w:rsidRPr="009A7349">
        <w:rPr>
          <w:rFonts w:ascii="Times New Roman" w:hAnsi="Times New Roman" w:cs="Times New Roman"/>
          <w:bCs/>
          <w:i/>
          <w:iCs/>
          <w:sz w:val="24"/>
          <w:szCs w:val="24"/>
          <w:lang w:val="en-US"/>
        </w:rPr>
        <w:t>F</w:t>
      </w:r>
      <w:r w:rsidRPr="003431DE">
        <w:rPr>
          <w:rFonts w:ascii="Times New Roman" w:hAnsi="Times New Roman" w:cs="Times New Roman"/>
          <w:bCs/>
          <w:sz w:val="24"/>
          <w:szCs w:val="24"/>
          <w:lang w:val="en-US"/>
        </w:rPr>
        <w:t xml:space="preserve">(1, 287) = 29.15, </w:t>
      </w:r>
      <w:r w:rsidRPr="009A7349">
        <w:rPr>
          <w:rFonts w:ascii="Times New Roman" w:hAnsi="Times New Roman" w:cs="Times New Roman"/>
          <w:bCs/>
          <w:i/>
          <w:iCs/>
          <w:sz w:val="24"/>
          <w:szCs w:val="24"/>
          <w:lang w:val="en-US"/>
        </w:rPr>
        <w:t>p</w:t>
      </w:r>
      <w:r w:rsidRPr="003431DE">
        <w:rPr>
          <w:rFonts w:ascii="Times New Roman" w:hAnsi="Times New Roman" w:cs="Times New Roman"/>
          <w:bCs/>
          <w:sz w:val="24"/>
          <w:szCs w:val="24"/>
          <w:lang w:val="en-US"/>
        </w:rPr>
        <w:t xml:space="preserve"> &lt; .001</w:t>
      </w:r>
      <w:r w:rsidR="00552A50">
        <w:rPr>
          <w:rFonts w:ascii="Times New Roman" w:hAnsi="Times New Roman" w:cs="Times New Roman"/>
          <w:bCs/>
          <w:sz w:val="24"/>
          <w:szCs w:val="24"/>
          <w:lang w:val="en-US"/>
        </w:rPr>
        <w:t xml:space="preserve">, </w:t>
      </w:r>
      <m:oMath>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η</m:t>
            </m:r>
          </m:e>
          <m:sub>
            <m:r>
              <w:rPr>
                <w:rFonts w:ascii="Cambria Math" w:hAnsi="Cambria Math" w:cs="Times New Roman"/>
                <w:sz w:val="24"/>
                <w:szCs w:val="24"/>
              </w:rPr>
              <m:t>p</m:t>
            </m:r>
          </m:sub>
          <m:sup>
            <m:r>
              <w:rPr>
                <w:rFonts w:ascii="Cambria Math" w:hAnsi="Cambria Math" w:cs="Times New Roman"/>
                <w:sz w:val="24"/>
                <w:szCs w:val="24"/>
                <w:lang w:val="en-GB"/>
              </w:rPr>
              <m:t>2</m:t>
            </m:r>
          </m:sup>
        </m:sSubSup>
      </m:oMath>
      <w:r w:rsidR="00552A50" w:rsidRPr="00486FC3">
        <w:rPr>
          <w:rFonts w:ascii="Times New Roman" w:hAnsi="Times New Roman" w:cs="Times New Roman"/>
          <w:sz w:val="24"/>
          <w:szCs w:val="24"/>
          <w:lang w:val="en-GB"/>
        </w:rPr>
        <w:t xml:space="preserve"> = .</w:t>
      </w:r>
      <w:r w:rsidR="008E7775">
        <w:rPr>
          <w:rFonts w:ascii="Times New Roman" w:hAnsi="Times New Roman" w:cs="Times New Roman"/>
          <w:sz w:val="24"/>
          <w:szCs w:val="24"/>
          <w:lang w:val="en-GB"/>
        </w:rPr>
        <w:t>0</w:t>
      </w:r>
      <w:r w:rsidR="005D31FA">
        <w:rPr>
          <w:rFonts w:ascii="Times New Roman" w:hAnsi="Times New Roman" w:cs="Times New Roman"/>
          <w:sz w:val="24"/>
          <w:szCs w:val="24"/>
          <w:lang w:val="en-GB"/>
        </w:rPr>
        <w:t>9</w:t>
      </w:r>
      <w:r w:rsidRPr="003431DE">
        <w:rPr>
          <w:rFonts w:ascii="Times New Roman" w:hAnsi="Times New Roman" w:cs="Times New Roman"/>
          <w:bCs/>
          <w:sz w:val="24"/>
          <w:szCs w:val="24"/>
          <w:lang w:val="en-US"/>
        </w:rPr>
        <w:t xml:space="preserve">. Neither the goal source main effect, </w:t>
      </w:r>
      <w:r w:rsidRPr="009A7349">
        <w:rPr>
          <w:rFonts w:ascii="Times New Roman" w:hAnsi="Times New Roman" w:cs="Times New Roman"/>
          <w:bCs/>
          <w:i/>
          <w:iCs/>
          <w:sz w:val="24"/>
          <w:szCs w:val="24"/>
          <w:lang w:val="en-US"/>
        </w:rPr>
        <w:t>F</w:t>
      </w:r>
      <w:r w:rsidRPr="003431DE">
        <w:rPr>
          <w:rFonts w:ascii="Times New Roman" w:hAnsi="Times New Roman" w:cs="Times New Roman"/>
          <w:bCs/>
          <w:sz w:val="24"/>
          <w:szCs w:val="24"/>
          <w:lang w:val="en-US"/>
        </w:rPr>
        <w:t xml:space="preserve">(1, 287) = 0.33, </w:t>
      </w:r>
      <w:r w:rsidRPr="009A7349">
        <w:rPr>
          <w:rFonts w:ascii="Times New Roman" w:hAnsi="Times New Roman" w:cs="Times New Roman"/>
          <w:bCs/>
          <w:i/>
          <w:iCs/>
          <w:sz w:val="24"/>
          <w:szCs w:val="24"/>
          <w:lang w:val="en-US"/>
        </w:rPr>
        <w:t>p</w:t>
      </w:r>
      <w:r w:rsidRPr="003431DE">
        <w:rPr>
          <w:rFonts w:ascii="Times New Roman" w:hAnsi="Times New Roman" w:cs="Times New Roman"/>
          <w:bCs/>
          <w:sz w:val="24"/>
          <w:szCs w:val="24"/>
          <w:lang w:val="en-US"/>
        </w:rPr>
        <w:t xml:space="preserve"> = .567,</w:t>
      </w:r>
      <w:r w:rsidR="00212002" w:rsidRPr="00212002">
        <w:rPr>
          <w:rFonts w:ascii="Times New Roman" w:hAnsi="Times New Roman" w:cs="Times New Roman"/>
          <w:bCs/>
          <w:sz w:val="24"/>
          <w:szCs w:val="24"/>
          <w:lang w:val="en-US"/>
        </w:rPr>
        <w:t xml:space="preserve"> </w:t>
      </w:r>
      <m:oMath>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η</m:t>
            </m:r>
          </m:e>
          <m:sub>
            <m:r>
              <w:rPr>
                <w:rFonts w:ascii="Cambria Math" w:hAnsi="Cambria Math" w:cs="Times New Roman"/>
                <w:sz w:val="24"/>
                <w:szCs w:val="24"/>
              </w:rPr>
              <m:t>p</m:t>
            </m:r>
          </m:sub>
          <m:sup>
            <m:r>
              <w:rPr>
                <w:rFonts w:ascii="Cambria Math" w:hAnsi="Cambria Math" w:cs="Times New Roman"/>
                <w:sz w:val="24"/>
                <w:szCs w:val="24"/>
                <w:lang w:val="en-GB"/>
              </w:rPr>
              <m:t>2</m:t>
            </m:r>
          </m:sup>
        </m:sSubSup>
      </m:oMath>
      <w:r w:rsidR="00212002" w:rsidRPr="00432DB0">
        <w:rPr>
          <w:rFonts w:ascii="Times New Roman" w:hAnsi="Times New Roman" w:cs="Times New Roman"/>
          <w:sz w:val="24"/>
          <w:szCs w:val="24"/>
          <w:lang w:val="en-GB"/>
        </w:rPr>
        <w:t xml:space="preserve"> = .</w:t>
      </w:r>
      <w:r w:rsidR="00212002">
        <w:rPr>
          <w:rFonts w:ascii="Times New Roman" w:hAnsi="Times New Roman" w:cs="Times New Roman"/>
          <w:sz w:val="24"/>
          <w:szCs w:val="24"/>
          <w:lang w:val="en-GB"/>
        </w:rPr>
        <w:t>00,</w:t>
      </w:r>
      <w:r w:rsidRPr="003431DE">
        <w:rPr>
          <w:rFonts w:ascii="Times New Roman" w:hAnsi="Times New Roman" w:cs="Times New Roman"/>
          <w:bCs/>
          <w:sz w:val="24"/>
          <w:szCs w:val="24"/>
          <w:lang w:val="en-US"/>
        </w:rPr>
        <w:t xml:space="preserve"> nor the </w:t>
      </w:r>
      <w:r w:rsidR="008060B8">
        <w:rPr>
          <w:rFonts w:ascii="Times New Roman" w:hAnsi="Times New Roman" w:cs="Times New Roman"/>
          <w:bCs/>
          <w:sz w:val="24"/>
          <w:szCs w:val="24"/>
          <w:lang w:val="en-US"/>
        </w:rPr>
        <w:t>Organizational Nostalgia</w:t>
      </w:r>
      <w:r w:rsidRPr="003431DE">
        <w:rPr>
          <w:rFonts w:ascii="Times New Roman" w:hAnsi="Times New Roman" w:cs="Times New Roman"/>
          <w:bCs/>
          <w:sz w:val="24"/>
          <w:szCs w:val="24"/>
          <w:lang w:val="en-US"/>
        </w:rPr>
        <w:t xml:space="preserve"> × Goal Source interaction, </w:t>
      </w:r>
      <w:r w:rsidRPr="009A7349">
        <w:rPr>
          <w:rFonts w:ascii="Times New Roman" w:hAnsi="Times New Roman" w:cs="Times New Roman"/>
          <w:bCs/>
          <w:i/>
          <w:iCs/>
          <w:sz w:val="24"/>
          <w:szCs w:val="24"/>
          <w:lang w:val="en-US"/>
        </w:rPr>
        <w:t>F</w:t>
      </w:r>
      <w:r w:rsidRPr="003431DE">
        <w:rPr>
          <w:rFonts w:ascii="Times New Roman" w:hAnsi="Times New Roman" w:cs="Times New Roman"/>
          <w:bCs/>
          <w:sz w:val="24"/>
          <w:szCs w:val="24"/>
          <w:lang w:val="en-US"/>
        </w:rPr>
        <w:t xml:space="preserve">(1, 287) = 0.03, </w:t>
      </w:r>
      <w:r w:rsidRPr="009A7349">
        <w:rPr>
          <w:rFonts w:ascii="Times New Roman" w:hAnsi="Times New Roman" w:cs="Times New Roman"/>
          <w:bCs/>
          <w:i/>
          <w:iCs/>
          <w:sz w:val="24"/>
          <w:szCs w:val="24"/>
          <w:lang w:val="en-US"/>
        </w:rPr>
        <w:t xml:space="preserve">p </w:t>
      </w:r>
      <w:r w:rsidRPr="003431DE">
        <w:rPr>
          <w:rFonts w:ascii="Times New Roman" w:hAnsi="Times New Roman" w:cs="Times New Roman"/>
          <w:bCs/>
          <w:sz w:val="24"/>
          <w:szCs w:val="24"/>
          <w:lang w:val="en-US"/>
        </w:rPr>
        <w:t>= .872</w:t>
      </w:r>
      <w:r w:rsidR="00212002">
        <w:rPr>
          <w:rFonts w:ascii="Times New Roman" w:hAnsi="Times New Roman" w:cs="Times New Roman"/>
          <w:bCs/>
          <w:sz w:val="24"/>
          <w:szCs w:val="24"/>
          <w:lang w:val="en-US"/>
        </w:rPr>
        <w:t xml:space="preserve">, </w:t>
      </w:r>
      <m:oMath>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η</m:t>
            </m:r>
          </m:e>
          <m:sub>
            <m:r>
              <w:rPr>
                <w:rFonts w:ascii="Cambria Math" w:hAnsi="Cambria Math" w:cs="Times New Roman"/>
                <w:sz w:val="24"/>
                <w:szCs w:val="24"/>
              </w:rPr>
              <m:t>p</m:t>
            </m:r>
          </m:sub>
          <m:sup>
            <m:r>
              <w:rPr>
                <w:rFonts w:ascii="Cambria Math" w:hAnsi="Cambria Math" w:cs="Times New Roman"/>
                <w:sz w:val="24"/>
                <w:szCs w:val="24"/>
                <w:lang w:val="en-GB"/>
              </w:rPr>
              <m:t>2</m:t>
            </m:r>
          </m:sup>
        </m:sSubSup>
      </m:oMath>
      <w:r w:rsidR="00212002" w:rsidRPr="00432DB0">
        <w:rPr>
          <w:rFonts w:ascii="Times New Roman" w:hAnsi="Times New Roman" w:cs="Times New Roman"/>
          <w:sz w:val="24"/>
          <w:szCs w:val="24"/>
          <w:lang w:val="en-GB"/>
        </w:rPr>
        <w:t xml:space="preserve"> = .</w:t>
      </w:r>
      <w:r w:rsidR="00212002">
        <w:rPr>
          <w:rFonts w:ascii="Times New Roman" w:hAnsi="Times New Roman" w:cs="Times New Roman"/>
          <w:sz w:val="24"/>
          <w:szCs w:val="24"/>
          <w:lang w:val="en-GB"/>
        </w:rPr>
        <w:t>00</w:t>
      </w:r>
      <w:r w:rsidRPr="003431DE">
        <w:rPr>
          <w:rFonts w:ascii="Times New Roman" w:hAnsi="Times New Roman" w:cs="Times New Roman"/>
          <w:bCs/>
          <w:sz w:val="24"/>
          <w:szCs w:val="24"/>
          <w:lang w:val="en-US"/>
        </w:rPr>
        <w:t>, was significant.</w:t>
      </w:r>
    </w:p>
    <w:p w14:paraId="46E2BA80" w14:textId="0203AF41" w:rsidR="000C06B7" w:rsidRPr="003431DE" w:rsidRDefault="000C06B7" w:rsidP="00623DFE">
      <w:pPr>
        <w:pStyle w:val="NoSpacing"/>
        <w:widowControl w:val="0"/>
        <w:suppressLineNumbers/>
        <w:suppressAutoHyphens/>
        <w:spacing w:line="480" w:lineRule="exact"/>
        <w:contextualSpacing/>
        <w:rPr>
          <w:rFonts w:ascii="Times New Roman" w:eastAsia="Times New Roman" w:hAnsi="Times New Roman" w:cs="Times New Roman"/>
          <w:i/>
          <w:iCs/>
          <w:color w:val="000000" w:themeColor="text1"/>
          <w:sz w:val="24"/>
          <w:szCs w:val="24"/>
          <w:lang w:val="en-US"/>
        </w:rPr>
      </w:pPr>
      <w:r w:rsidRPr="003431DE">
        <w:rPr>
          <w:rFonts w:ascii="Times New Roman" w:eastAsia="Times New Roman" w:hAnsi="Times New Roman" w:cs="Times New Roman"/>
          <w:b/>
          <w:bCs/>
          <w:i/>
          <w:iCs/>
          <w:color w:val="000000" w:themeColor="text1"/>
          <w:sz w:val="24"/>
          <w:szCs w:val="24"/>
          <w:lang w:val="en-US"/>
        </w:rPr>
        <w:t>Hypothesis Testing</w:t>
      </w:r>
      <w:r w:rsidR="00C3070A" w:rsidRPr="003431DE">
        <w:rPr>
          <w:rFonts w:ascii="Times New Roman" w:eastAsia="Times New Roman" w:hAnsi="Times New Roman" w:cs="Times New Roman"/>
          <w:b/>
          <w:bCs/>
          <w:i/>
          <w:iCs/>
          <w:color w:val="000000" w:themeColor="text1"/>
          <w:sz w:val="24"/>
          <w:szCs w:val="24"/>
          <w:lang w:val="en-US"/>
        </w:rPr>
        <w:t>: H1 and H2</w:t>
      </w:r>
    </w:p>
    <w:p w14:paraId="193367D1" w14:textId="5348F1FC" w:rsidR="001A574B" w:rsidRDefault="00C5243D"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W</w:t>
      </w:r>
      <w:r w:rsidR="000C06B7" w:rsidRPr="003431DE">
        <w:rPr>
          <w:rFonts w:ascii="Times New Roman" w:hAnsi="Times New Roman" w:cs="Times New Roman"/>
          <w:bCs/>
          <w:sz w:val="24"/>
          <w:szCs w:val="24"/>
          <w:lang w:val="en-US"/>
        </w:rPr>
        <w:t>e fit</w:t>
      </w:r>
      <w:r w:rsidR="00121BE3">
        <w:rPr>
          <w:rFonts w:ascii="Times New Roman" w:hAnsi="Times New Roman" w:cs="Times New Roman"/>
          <w:bCs/>
          <w:sz w:val="24"/>
          <w:szCs w:val="24"/>
          <w:lang w:val="en-US"/>
        </w:rPr>
        <w:t>ted</w:t>
      </w:r>
      <w:r w:rsidR="000C06B7" w:rsidRPr="003431DE">
        <w:rPr>
          <w:rFonts w:ascii="Times New Roman" w:hAnsi="Times New Roman" w:cs="Times New Roman"/>
          <w:bCs/>
          <w:sz w:val="24"/>
          <w:szCs w:val="24"/>
          <w:lang w:val="en-US"/>
        </w:rPr>
        <w:t xml:space="preserve"> linear mixed models using the </w:t>
      </w:r>
      <w:r w:rsidR="000C06B7" w:rsidRPr="003431DE">
        <w:rPr>
          <w:rFonts w:ascii="Times New Roman" w:hAnsi="Times New Roman" w:cs="Times New Roman"/>
          <w:bCs/>
          <w:i/>
          <w:iCs/>
          <w:sz w:val="24"/>
          <w:szCs w:val="24"/>
          <w:lang w:val="en-US"/>
        </w:rPr>
        <w:t>R</w:t>
      </w:r>
      <w:r w:rsidR="000C06B7" w:rsidRPr="003431DE">
        <w:rPr>
          <w:rFonts w:ascii="Times New Roman" w:hAnsi="Times New Roman" w:cs="Times New Roman"/>
          <w:bCs/>
          <w:sz w:val="24"/>
          <w:szCs w:val="24"/>
          <w:lang w:val="en-US"/>
        </w:rPr>
        <w:t xml:space="preserve"> package </w:t>
      </w:r>
      <w:proofErr w:type="spellStart"/>
      <w:r w:rsidR="000C06B7" w:rsidRPr="003431DE">
        <w:rPr>
          <w:rFonts w:ascii="Times New Roman" w:hAnsi="Times New Roman" w:cs="Times New Roman"/>
          <w:bCs/>
          <w:sz w:val="24"/>
          <w:szCs w:val="24"/>
          <w:lang w:val="en-US"/>
        </w:rPr>
        <w:t>glmmTMB</w:t>
      </w:r>
      <w:proofErr w:type="spellEnd"/>
      <w:r w:rsidR="00C3070A" w:rsidRPr="003431DE">
        <w:rPr>
          <w:rFonts w:ascii="Times New Roman" w:hAnsi="Times New Roman" w:cs="Times New Roman"/>
          <w:bCs/>
          <w:sz w:val="24"/>
          <w:szCs w:val="24"/>
          <w:lang w:val="en-US"/>
        </w:rPr>
        <w:t xml:space="preserve"> to test H1 and H2</w:t>
      </w:r>
      <w:r w:rsidR="000C06B7" w:rsidRPr="003431DE">
        <w:rPr>
          <w:rFonts w:ascii="Times New Roman" w:hAnsi="Times New Roman" w:cs="Times New Roman"/>
          <w:bCs/>
          <w:sz w:val="24"/>
          <w:szCs w:val="24"/>
          <w:lang w:val="en-US"/>
        </w:rPr>
        <w:t xml:space="preserve">. </w:t>
      </w:r>
      <w:r w:rsidR="00C3070A" w:rsidRPr="003431DE">
        <w:rPr>
          <w:rFonts w:ascii="Times New Roman" w:hAnsi="Times New Roman" w:cs="Times New Roman"/>
          <w:bCs/>
          <w:sz w:val="24"/>
          <w:szCs w:val="24"/>
          <w:lang w:val="en-US"/>
        </w:rPr>
        <w:t>These</w:t>
      </w:r>
      <w:r w:rsidR="00C3070A" w:rsidRPr="003431DE">
        <w:rPr>
          <w:rFonts w:ascii="Times New Roman" w:hAnsi="Times New Roman" w:cs="Times New Roman"/>
          <w:sz w:val="24"/>
          <w:szCs w:val="24"/>
          <w:lang w:val="en-US"/>
        </w:rPr>
        <w:t xml:space="preserve"> </w:t>
      </w:r>
      <w:r w:rsidR="000C06B7" w:rsidRPr="003431DE">
        <w:rPr>
          <w:rFonts w:ascii="Times New Roman" w:hAnsi="Times New Roman" w:cs="Times New Roman"/>
          <w:sz w:val="24"/>
          <w:szCs w:val="24"/>
          <w:lang w:val="en-US"/>
        </w:rPr>
        <w:t>models include</w:t>
      </w:r>
      <w:r w:rsidR="008F53DA" w:rsidRPr="003431DE">
        <w:rPr>
          <w:rFonts w:ascii="Times New Roman" w:hAnsi="Times New Roman" w:cs="Times New Roman"/>
          <w:sz w:val="24"/>
          <w:szCs w:val="24"/>
          <w:lang w:val="en-US"/>
        </w:rPr>
        <w:t>d</w:t>
      </w:r>
      <w:r w:rsidR="000C06B7" w:rsidRPr="003431DE">
        <w:rPr>
          <w:rFonts w:ascii="Times New Roman" w:hAnsi="Times New Roman" w:cs="Times New Roman"/>
          <w:sz w:val="24"/>
          <w:szCs w:val="24"/>
          <w:lang w:val="en-US"/>
        </w:rPr>
        <w:t xml:space="preserve"> random intercepts to account for the nesting of </w:t>
      </w:r>
      <w:r w:rsidR="00006BBB" w:rsidRPr="003431DE">
        <w:rPr>
          <w:rFonts w:ascii="Times New Roman" w:hAnsi="Times New Roman" w:cs="Times New Roman"/>
          <w:sz w:val="24"/>
          <w:szCs w:val="24"/>
          <w:lang w:val="en-US"/>
        </w:rPr>
        <w:t xml:space="preserve">the goal importance factor (least important goal vs. most important goal) </w:t>
      </w:r>
      <w:r w:rsidR="000C06B7" w:rsidRPr="003431DE">
        <w:rPr>
          <w:rFonts w:ascii="Times New Roman" w:hAnsi="Times New Roman" w:cs="Times New Roman"/>
          <w:sz w:val="24"/>
          <w:szCs w:val="24"/>
          <w:lang w:val="en-US"/>
        </w:rPr>
        <w:t xml:space="preserve">within </w:t>
      </w:r>
      <w:r w:rsidR="0049715F">
        <w:rPr>
          <w:rFonts w:ascii="Times New Roman" w:hAnsi="Times New Roman" w:cs="Times New Roman"/>
          <w:sz w:val="24"/>
          <w:szCs w:val="24"/>
          <w:lang w:val="en-US"/>
        </w:rPr>
        <w:t>subjects</w:t>
      </w:r>
      <w:r w:rsidR="000C06B7" w:rsidRPr="003431DE">
        <w:rPr>
          <w:rFonts w:ascii="Times New Roman" w:hAnsi="Times New Roman" w:cs="Times New Roman"/>
          <w:sz w:val="24"/>
          <w:szCs w:val="24"/>
          <w:lang w:val="en-US"/>
        </w:rPr>
        <w:t>.</w:t>
      </w:r>
      <w:r w:rsidR="00AD28E8">
        <w:rPr>
          <w:rFonts w:ascii="Times New Roman" w:hAnsi="Times New Roman" w:cs="Times New Roman"/>
          <w:sz w:val="24"/>
          <w:szCs w:val="24"/>
          <w:lang w:val="en-US"/>
        </w:rPr>
        <w:t xml:space="preserve"> We provide the model description in </w:t>
      </w:r>
      <w:r w:rsidR="002E746F">
        <w:rPr>
          <w:rFonts w:ascii="Times New Roman" w:hAnsi="Times New Roman" w:cs="Times New Roman"/>
          <w:sz w:val="24"/>
          <w:szCs w:val="24"/>
          <w:lang w:val="en-US"/>
        </w:rPr>
        <w:t>O</w:t>
      </w:r>
      <w:r w:rsidR="00AD28E8">
        <w:rPr>
          <w:rFonts w:ascii="Times New Roman" w:hAnsi="Times New Roman" w:cs="Times New Roman"/>
          <w:sz w:val="24"/>
          <w:szCs w:val="24"/>
          <w:lang w:val="en-US"/>
        </w:rPr>
        <w:t>nline Appendix</w:t>
      </w:r>
      <w:r w:rsidR="00F62BE9">
        <w:rPr>
          <w:rFonts w:ascii="Times New Roman" w:hAnsi="Times New Roman" w:cs="Times New Roman"/>
          <w:sz w:val="24"/>
          <w:szCs w:val="24"/>
          <w:lang w:val="en-US"/>
        </w:rPr>
        <w:t xml:space="preserve"> </w:t>
      </w:r>
      <w:r w:rsidR="00496248">
        <w:rPr>
          <w:rFonts w:ascii="Times New Roman" w:hAnsi="Times New Roman" w:cs="Times New Roman"/>
          <w:sz w:val="24"/>
          <w:szCs w:val="24"/>
          <w:lang w:val="en-US"/>
        </w:rPr>
        <w:t>I</w:t>
      </w:r>
      <w:r w:rsidR="00AD28E8">
        <w:rPr>
          <w:rFonts w:ascii="Times New Roman" w:hAnsi="Times New Roman" w:cs="Times New Roman"/>
          <w:sz w:val="24"/>
          <w:szCs w:val="24"/>
          <w:lang w:val="en-US"/>
        </w:rPr>
        <w:t xml:space="preserve">. </w:t>
      </w:r>
      <w:r w:rsidR="002E746F">
        <w:rPr>
          <w:rFonts w:ascii="Times New Roman" w:hAnsi="Times New Roman" w:cs="Times New Roman"/>
          <w:bCs/>
          <w:sz w:val="24"/>
          <w:szCs w:val="24"/>
          <w:lang w:val="en-US"/>
        </w:rPr>
        <w:t>Because</w:t>
      </w:r>
      <w:r w:rsidR="00D53C05" w:rsidRPr="003431DE">
        <w:rPr>
          <w:rFonts w:ascii="Times New Roman" w:hAnsi="Times New Roman" w:cs="Times New Roman"/>
          <w:bCs/>
          <w:sz w:val="24"/>
          <w:szCs w:val="24"/>
          <w:lang w:val="en-US"/>
        </w:rPr>
        <w:t xml:space="preserve"> goal pursuit was a count variable that could not have 0 as value (participants had to write something for each plan), we used a zero-truncated Poisson distribution with a log link function</w:t>
      </w:r>
      <w:r w:rsidR="002E746F">
        <w:rPr>
          <w:rFonts w:ascii="Times New Roman" w:hAnsi="Times New Roman" w:cs="Times New Roman"/>
          <w:bCs/>
          <w:sz w:val="24"/>
          <w:szCs w:val="24"/>
          <w:lang w:val="en-US"/>
        </w:rPr>
        <w:t>.</w:t>
      </w:r>
      <w:r w:rsidR="00D53C05" w:rsidRPr="003431DE" w:rsidDel="00D53C05">
        <w:rPr>
          <w:rFonts w:ascii="Times New Roman" w:hAnsi="Times New Roman" w:cs="Times New Roman"/>
          <w:bCs/>
          <w:sz w:val="24"/>
          <w:szCs w:val="24"/>
          <w:lang w:val="en-US"/>
        </w:rPr>
        <w:t xml:space="preserve"> </w:t>
      </w:r>
      <w:r w:rsidR="000C06B7" w:rsidRPr="00424C45">
        <w:rPr>
          <w:rFonts w:ascii="Times New Roman" w:hAnsi="Times New Roman" w:cs="Times New Roman"/>
          <w:bCs/>
          <w:sz w:val="24"/>
          <w:szCs w:val="24"/>
          <w:lang w:val="en-US"/>
        </w:rPr>
        <w:t xml:space="preserve">We first tested if </w:t>
      </w:r>
      <w:r w:rsidR="008060B8">
        <w:rPr>
          <w:rFonts w:ascii="Times New Roman" w:hAnsi="Times New Roman" w:cs="Times New Roman"/>
          <w:bCs/>
          <w:sz w:val="24"/>
          <w:szCs w:val="24"/>
          <w:lang w:val="en-US"/>
        </w:rPr>
        <w:t>organizational nostalgia</w:t>
      </w:r>
      <w:r w:rsidR="000C06B7" w:rsidRPr="00424C45">
        <w:rPr>
          <w:rFonts w:ascii="Times New Roman" w:hAnsi="Times New Roman" w:cs="Times New Roman"/>
          <w:bCs/>
          <w:sz w:val="24"/>
          <w:szCs w:val="24"/>
          <w:lang w:val="en-US"/>
        </w:rPr>
        <w:t xml:space="preserve"> moderate</w:t>
      </w:r>
      <w:r w:rsidR="006F3611" w:rsidRPr="00424C45">
        <w:rPr>
          <w:rFonts w:ascii="Times New Roman" w:hAnsi="Times New Roman" w:cs="Times New Roman"/>
          <w:bCs/>
          <w:sz w:val="24"/>
          <w:szCs w:val="24"/>
          <w:lang w:val="en-US"/>
        </w:rPr>
        <w:t>s</w:t>
      </w:r>
      <w:r w:rsidR="000C06B7" w:rsidRPr="00424C45">
        <w:rPr>
          <w:rFonts w:ascii="Times New Roman" w:hAnsi="Times New Roman" w:cs="Times New Roman"/>
          <w:bCs/>
          <w:sz w:val="24"/>
          <w:szCs w:val="24"/>
          <w:lang w:val="en-US"/>
        </w:rPr>
        <w:t xml:space="preserve"> the effect of goal importance on goal pursuit, depending on goal source. The predictors were </w:t>
      </w:r>
      <w:r w:rsidR="008060B8">
        <w:rPr>
          <w:rFonts w:ascii="Times New Roman" w:hAnsi="Times New Roman" w:cs="Times New Roman"/>
          <w:bCs/>
          <w:sz w:val="24"/>
          <w:szCs w:val="24"/>
          <w:lang w:val="en-US"/>
        </w:rPr>
        <w:t>organizational nostalgia</w:t>
      </w:r>
      <w:r w:rsidR="000C06B7" w:rsidRPr="00424C45">
        <w:rPr>
          <w:rFonts w:ascii="Times New Roman" w:hAnsi="Times New Roman" w:cs="Times New Roman"/>
          <w:bCs/>
          <w:sz w:val="24"/>
          <w:szCs w:val="24"/>
          <w:lang w:val="en-US"/>
        </w:rPr>
        <w:t xml:space="preserve"> (-1 = control, 1 = organizational nostalgia), goal source (</w:t>
      </w:r>
      <w:r w:rsidR="00E668A5" w:rsidRPr="00424C45">
        <w:rPr>
          <w:rFonts w:ascii="Times New Roman" w:hAnsi="Times New Roman" w:cs="Times New Roman"/>
          <w:bCs/>
          <w:sz w:val="24"/>
          <w:szCs w:val="24"/>
          <w:lang w:val="en-US"/>
        </w:rPr>
        <w:t>-</w:t>
      </w:r>
      <w:r w:rsidR="000C06B7" w:rsidRPr="00424C45">
        <w:rPr>
          <w:rFonts w:ascii="Times New Roman" w:hAnsi="Times New Roman" w:cs="Times New Roman"/>
          <w:bCs/>
          <w:sz w:val="24"/>
          <w:szCs w:val="24"/>
          <w:lang w:val="en-US"/>
        </w:rPr>
        <w:t xml:space="preserve">1 = </w:t>
      </w:r>
      <w:r w:rsidR="000C06B7" w:rsidRPr="00424C45">
        <w:rPr>
          <w:rFonts w:ascii="Times New Roman" w:hAnsi="Times New Roman" w:cs="Times New Roman"/>
          <w:bCs/>
          <w:iCs/>
          <w:sz w:val="24"/>
          <w:szCs w:val="24"/>
          <w:lang w:val="en-US"/>
        </w:rPr>
        <w:t>organizational</w:t>
      </w:r>
      <w:r w:rsidR="00F81DB5">
        <w:rPr>
          <w:rFonts w:ascii="Times New Roman" w:hAnsi="Times New Roman" w:cs="Times New Roman"/>
          <w:bCs/>
          <w:iCs/>
          <w:sz w:val="24"/>
          <w:szCs w:val="24"/>
          <w:lang w:val="en-US"/>
        </w:rPr>
        <w:t xml:space="preserve"> </w:t>
      </w:r>
      <w:r w:rsidR="00E668A5" w:rsidRPr="00424C45">
        <w:rPr>
          <w:rFonts w:ascii="Times New Roman" w:hAnsi="Times New Roman" w:cs="Times New Roman"/>
          <w:bCs/>
          <w:iCs/>
          <w:sz w:val="24"/>
          <w:szCs w:val="24"/>
          <w:lang w:val="en-US"/>
        </w:rPr>
        <w:t>/</w:t>
      </w:r>
      <w:r w:rsidR="00F81DB5">
        <w:rPr>
          <w:rFonts w:ascii="Times New Roman" w:hAnsi="Times New Roman" w:cs="Times New Roman"/>
          <w:bCs/>
          <w:iCs/>
          <w:sz w:val="24"/>
          <w:szCs w:val="24"/>
          <w:lang w:val="en-US"/>
        </w:rPr>
        <w:t xml:space="preserve"> </w:t>
      </w:r>
      <w:r w:rsidR="000C06B7" w:rsidRPr="00424C45">
        <w:rPr>
          <w:rFonts w:ascii="Times New Roman" w:hAnsi="Times New Roman" w:cs="Times New Roman"/>
          <w:bCs/>
          <w:iCs/>
          <w:sz w:val="24"/>
          <w:szCs w:val="24"/>
          <w:lang w:val="en-US"/>
        </w:rPr>
        <w:t>participative goal</w:t>
      </w:r>
      <w:r w:rsidR="00E668A5" w:rsidRPr="00424C45">
        <w:rPr>
          <w:rFonts w:ascii="Times New Roman" w:hAnsi="Times New Roman" w:cs="Times New Roman"/>
          <w:bCs/>
          <w:iCs/>
          <w:sz w:val="24"/>
          <w:szCs w:val="24"/>
          <w:lang w:val="en-US"/>
        </w:rPr>
        <w:t xml:space="preserve">, </w:t>
      </w:r>
      <w:r w:rsidR="00E668A5" w:rsidRPr="00424C45">
        <w:rPr>
          <w:rFonts w:ascii="Times New Roman" w:hAnsi="Times New Roman" w:cs="Times New Roman"/>
          <w:bCs/>
          <w:sz w:val="24"/>
          <w:szCs w:val="24"/>
          <w:lang w:val="en-US"/>
        </w:rPr>
        <w:t xml:space="preserve">1 = </w:t>
      </w:r>
      <w:r w:rsidR="00E668A5" w:rsidRPr="00424C45">
        <w:rPr>
          <w:rFonts w:ascii="Times New Roman" w:hAnsi="Times New Roman" w:cs="Times New Roman"/>
          <w:bCs/>
          <w:iCs/>
          <w:sz w:val="24"/>
          <w:szCs w:val="24"/>
          <w:lang w:val="en-US"/>
        </w:rPr>
        <w:t xml:space="preserve">personal </w:t>
      </w:r>
      <w:r w:rsidR="003B4D68">
        <w:rPr>
          <w:rFonts w:ascii="Times New Roman" w:hAnsi="Times New Roman" w:cs="Times New Roman"/>
          <w:bCs/>
          <w:iCs/>
          <w:sz w:val="24"/>
          <w:szCs w:val="24"/>
          <w:lang w:val="en-US"/>
        </w:rPr>
        <w:t xml:space="preserve">work </w:t>
      </w:r>
      <w:r w:rsidR="00E668A5" w:rsidRPr="00424C45">
        <w:rPr>
          <w:rFonts w:ascii="Times New Roman" w:hAnsi="Times New Roman" w:cs="Times New Roman"/>
          <w:bCs/>
          <w:iCs/>
          <w:sz w:val="24"/>
          <w:szCs w:val="24"/>
          <w:lang w:val="en-US"/>
        </w:rPr>
        <w:t>goal</w:t>
      </w:r>
      <w:r w:rsidR="000C06B7" w:rsidRPr="00424C45">
        <w:rPr>
          <w:rFonts w:ascii="Times New Roman" w:hAnsi="Times New Roman" w:cs="Times New Roman"/>
          <w:bCs/>
          <w:sz w:val="24"/>
          <w:szCs w:val="24"/>
          <w:lang w:val="en-US"/>
        </w:rPr>
        <w:t xml:space="preserve">), and goal importance (-1 = </w:t>
      </w:r>
      <w:r w:rsidR="000C06B7" w:rsidRPr="00424C45">
        <w:rPr>
          <w:rFonts w:ascii="Times New Roman" w:hAnsi="Times New Roman" w:cs="Times New Roman"/>
          <w:bCs/>
          <w:iCs/>
          <w:sz w:val="24"/>
          <w:szCs w:val="24"/>
          <w:lang w:val="en-US"/>
        </w:rPr>
        <w:t>least important goal</w:t>
      </w:r>
      <w:r w:rsidR="000C06B7" w:rsidRPr="00424C45">
        <w:rPr>
          <w:rFonts w:ascii="Times New Roman" w:hAnsi="Times New Roman" w:cs="Times New Roman"/>
          <w:bCs/>
          <w:sz w:val="24"/>
          <w:szCs w:val="24"/>
          <w:lang w:val="en-US"/>
        </w:rPr>
        <w:t xml:space="preserve">, 1 = </w:t>
      </w:r>
      <w:r w:rsidR="000C06B7" w:rsidRPr="00424C45">
        <w:rPr>
          <w:rFonts w:ascii="Times New Roman" w:hAnsi="Times New Roman" w:cs="Times New Roman"/>
          <w:bCs/>
          <w:iCs/>
          <w:sz w:val="24"/>
          <w:szCs w:val="24"/>
          <w:lang w:val="en-US"/>
        </w:rPr>
        <w:t>most important goal</w:t>
      </w:r>
      <w:r w:rsidR="000C06B7" w:rsidRPr="00424C45">
        <w:rPr>
          <w:rFonts w:ascii="Times New Roman" w:hAnsi="Times New Roman" w:cs="Times New Roman"/>
          <w:bCs/>
          <w:sz w:val="24"/>
          <w:szCs w:val="24"/>
          <w:lang w:val="en-US"/>
        </w:rPr>
        <w:t>).</w:t>
      </w:r>
      <w:r w:rsidR="00FE5E55">
        <w:rPr>
          <w:rFonts w:ascii="Times New Roman" w:hAnsi="Times New Roman" w:cs="Times New Roman"/>
          <w:bCs/>
          <w:sz w:val="24"/>
          <w:szCs w:val="24"/>
          <w:lang w:val="en-US"/>
        </w:rPr>
        <w:t xml:space="preserve"> We included </w:t>
      </w:r>
      <w:r w:rsidR="00486DE8">
        <w:rPr>
          <w:rFonts w:ascii="Times New Roman" w:hAnsi="Times New Roman" w:cs="Times New Roman"/>
          <w:bCs/>
          <w:sz w:val="24"/>
          <w:szCs w:val="24"/>
          <w:lang w:val="en-US"/>
        </w:rPr>
        <w:t xml:space="preserve">a </w:t>
      </w:r>
      <w:r w:rsidR="00FE5E55">
        <w:rPr>
          <w:rFonts w:ascii="Times New Roman" w:hAnsi="Times New Roman" w:cs="Times New Roman"/>
          <w:bCs/>
          <w:sz w:val="24"/>
          <w:szCs w:val="24"/>
          <w:lang w:val="en-US"/>
        </w:rPr>
        <w:t>random intercept</w:t>
      </w:r>
      <w:r w:rsidR="00486DE8">
        <w:rPr>
          <w:rFonts w:ascii="Times New Roman" w:hAnsi="Times New Roman" w:cs="Times New Roman"/>
          <w:bCs/>
          <w:sz w:val="24"/>
          <w:szCs w:val="24"/>
          <w:lang w:val="en-US"/>
        </w:rPr>
        <w:t xml:space="preserve"> for participants</w:t>
      </w:r>
      <w:r w:rsidR="00FE5E55">
        <w:rPr>
          <w:rFonts w:ascii="Times New Roman" w:hAnsi="Times New Roman" w:cs="Times New Roman"/>
          <w:bCs/>
          <w:sz w:val="24"/>
          <w:szCs w:val="24"/>
          <w:lang w:val="en-US"/>
        </w:rPr>
        <w:t xml:space="preserve"> </w:t>
      </w:r>
      <w:r w:rsidR="00D45EF3">
        <w:rPr>
          <w:rFonts w:ascii="Times New Roman" w:hAnsi="Times New Roman" w:cs="Times New Roman"/>
          <w:bCs/>
          <w:sz w:val="24"/>
          <w:szCs w:val="24"/>
          <w:lang w:val="en-US"/>
        </w:rPr>
        <w:t xml:space="preserve">to account for the nesting of the </w:t>
      </w:r>
      <w:r w:rsidR="000F5B51">
        <w:rPr>
          <w:rFonts w:ascii="Times New Roman" w:hAnsi="Times New Roman" w:cs="Times New Roman"/>
          <w:bCs/>
          <w:sz w:val="24"/>
          <w:szCs w:val="24"/>
          <w:lang w:val="en-US"/>
        </w:rPr>
        <w:t>word count measures in participants.</w:t>
      </w:r>
      <w:r w:rsidR="000C06B7" w:rsidRPr="00424C45">
        <w:rPr>
          <w:rFonts w:ascii="Times New Roman" w:hAnsi="Times New Roman" w:cs="Times New Roman"/>
          <w:bCs/>
          <w:sz w:val="24"/>
          <w:szCs w:val="24"/>
          <w:lang w:val="en-US"/>
        </w:rPr>
        <w:t xml:space="preserve"> We included all interactions among the predictor variables (and their constituent main effects). </w:t>
      </w:r>
      <w:r w:rsidR="005A58D1" w:rsidRPr="00424C45">
        <w:rPr>
          <w:rFonts w:ascii="Times New Roman" w:hAnsi="Times New Roman" w:cs="Times New Roman"/>
          <w:bCs/>
          <w:sz w:val="24"/>
          <w:szCs w:val="24"/>
          <w:lang w:val="en-US"/>
        </w:rPr>
        <w:t xml:space="preserve">The </w:t>
      </w:r>
      <w:r w:rsidR="008060B8">
        <w:rPr>
          <w:rFonts w:ascii="Times New Roman" w:hAnsi="Times New Roman" w:cs="Times New Roman"/>
          <w:bCs/>
          <w:sz w:val="24"/>
          <w:szCs w:val="24"/>
          <w:lang w:val="en-US"/>
        </w:rPr>
        <w:t>Organizational Nostalgia</w:t>
      </w:r>
      <w:r w:rsidR="005A58D1" w:rsidRPr="00424C45">
        <w:rPr>
          <w:rFonts w:ascii="Times New Roman" w:hAnsi="Times New Roman" w:cs="Times New Roman"/>
          <w:bCs/>
          <w:sz w:val="24"/>
          <w:szCs w:val="24"/>
          <w:lang w:val="en-US"/>
        </w:rPr>
        <w:t xml:space="preserve"> × Goal Source × Goal Importance interaction was significant </w:t>
      </w:r>
      <w:r w:rsidR="005A58D1" w:rsidRPr="003D3040">
        <w:rPr>
          <w:rFonts w:ascii="Times New Roman" w:hAnsi="Times New Roman" w:cs="Times New Roman"/>
          <w:bCs/>
          <w:sz w:val="24"/>
          <w:szCs w:val="24"/>
          <w:lang w:val="en-US"/>
        </w:rPr>
        <w:t xml:space="preserve">(Table </w:t>
      </w:r>
      <w:r w:rsidR="000202D7" w:rsidRPr="003D3040">
        <w:rPr>
          <w:rFonts w:ascii="Times New Roman" w:hAnsi="Times New Roman" w:cs="Times New Roman"/>
          <w:bCs/>
          <w:sz w:val="24"/>
          <w:szCs w:val="24"/>
          <w:lang w:val="en-US"/>
        </w:rPr>
        <w:t>5</w:t>
      </w:r>
      <w:r w:rsidR="006F3611" w:rsidRPr="003D3040">
        <w:rPr>
          <w:rFonts w:ascii="Times New Roman" w:hAnsi="Times New Roman" w:cs="Times New Roman"/>
          <w:bCs/>
          <w:sz w:val="24"/>
          <w:szCs w:val="24"/>
          <w:lang w:val="en-US"/>
        </w:rPr>
        <w:t xml:space="preserve">; </w:t>
      </w:r>
      <w:r w:rsidR="005A58D1" w:rsidRPr="003D3040">
        <w:rPr>
          <w:rFonts w:ascii="Times New Roman" w:hAnsi="Times New Roman" w:cs="Times New Roman"/>
          <w:bCs/>
          <w:sz w:val="24"/>
          <w:szCs w:val="24"/>
          <w:lang w:val="en-US"/>
        </w:rPr>
        <w:t xml:space="preserve">Figure </w:t>
      </w:r>
      <w:r w:rsidR="000202D7" w:rsidRPr="003D3040">
        <w:rPr>
          <w:rFonts w:ascii="Times New Roman" w:hAnsi="Times New Roman" w:cs="Times New Roman"/>
          <w:bCs/>
          <w:sz w:val="24"/>
          <w:szCs w:val="24"/>
          <w:lang w:val="en-US"/>
        </w:rPr>
        <w:t>3</w:t>
      </w:r>
      <w:r w:rsidR="005A58D1" w:rsidRPr="003D3040">
        <w:rPr>
          <w:rFonts w:ascii="Times New Roman" w:hAnsi="Times New Roman" w:cs="Times New Roman"/>
          <w:bCs/>
          <w:sz w:val="24"/>
          <w:szCs w:val="24"/>
          <w:lang w:val="en-US"/>
        </w:rPr>
        <w:t>).</w:t>
      </w:r>
      <w:r w:rsidR="000C06B7" w:rsidRPr="003431DE">
        <w:rPr>
          <w:rFonts w:ascii="Times New Roman" w:hAnsi="Times New Roman" w:cs="Times New Roman"/>
          <w:bCs/>
          <w:sz w:val="24"/>
          <w:szCs w:val="24"/>
          <w:lang w:val="en-US"/>
        </w:rPr>
        <w:t xml:space="preserve"> </w:t>
      </w:r>
    </w:p>
    <w:p w14:paraId="3E9AFB73" w14:textId="22A20195" w:rsidR="002A265B" w:rsidRPr="003431DE" w:rsidRDefault="002A265B" w:rsidP="002A265B">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3431DE">
        <w:rPr>
          <w:rFonts w:ascii="Times New Roman" w:hAnsi="Times New Roman" w:cs="Times New Roman"/>
          <w:bCs/>
          <w:sz w:val="24"/>
          <w:szCs w:val="24"/>
          <w:lang w:val="en-US"/>
        </w:rPr>
        <w:t xml:space="preserve">We probed this interaction by testing </w:t>
      </w:r>
      <w:r w:rsidRPr="003431DE">
        <w:rPr>
          <w:rFonts w:ascii="Times New Roman" w:hAnsi="Times New Roman" w:cs="Times New Roman"/>
          <w:sz w:val="24"/>
          <w:szCs w:val="24"/>
          <w:lang w:val="en-US"/>
        </w:rPr>
        <w:t xml:space="preserve">the </w:t>
      </w:r>
      <w:r>
        <w:rPr>
          <w:rFonts w:ascii="Times New Roman" w:hAnsi="Times New Roman" w:cs="Times New Roman"/>
          <w:sz w:val="24"/>
          <w:szCs w:val="24"/>
          <w:lang w:val="en-US"/>
        </w:rPr>
        <w:t>Organizational Nostalgia</w:t>
      </w:r>
      <w:r w:rsidRPr="003431DE">
        <w:rPr>
          <w:rFonts w:ascii="Times New Roman" w:hAnsi="Times New Roman" w:cs="Times New Roman"/>
          <w:sz w:val="24"/>
          <w:szCs w:val="24"/>
          <w:lang w:val="en-US"/>
        </w:rPr>
        <w:t xml:space="preserve"> × Goal Importance interaction separately for personal and organizational/participative goals. </w:t>
      </w:r>
      <w:r w:rsidRPr="003431DE">
        <w:rPr>
          <w:rFonts w:ascii="Times New Roman" w:hAnsi="Times New Roman" w:cs="Times New Roman"/>
          <w:bCs/>
          <w:sz w:val="24"/>
          <w:szCs w:val="24"/>
          <w:lang w:val="en-US"/>
        </w:rPr>
        <w:t xml:space="preserve">For </w:t>
      </w:r>
      <w:r w:rsidRPr="003431DE">
        <w:rPr>
          <w:rFonts w:ascii="Times New Roman" w:hAnsi="Times New Roman" w:cs="Times New Roman"/>
          <w:bCs/>
          <w:i/>
          <w:iCs/>
          <w:sz w:val="24"/>
          <w:szCs w:val="24"/>
          <w:lang w:val="en-US"/>
        </w:rPr>
        <w:t xml:space="preserve">personal </w:t>
      </w:r>
      <w:r>
        <w:rPr>
          <w:rFonts w:ascii="Times New Roman" w:hAnsi="Times New Roman" w:cs="Times New Roman"/>
          <w:bCs/>
          <w:i/>
          <w:iCs/>
          <w:sz w:val="24"/>
          <w:szCs w:val="24"/>
          <w:lang w:val="en-US"/>
        </w:rPr>
        <w:t xml:space="preserve">work </w:t>
      </w:r>
      <w:r w:rsidRPr="003431DE">
        <w:rPr>
          <w:rFonts w:ascii="Times New Roman" w:hAnsi="Times New Roman" w:cs="Times New Roman"/>
          <w:bCs/>
          <w:i/>
          <w:iCs/>
          <w:sz w:val="24"/>
          <w:szCs w:val="24"/>
          <w:lang w:val="en-US"/>
        </w:rPr>
        <w:t>goals</w:t>
      </w:r>
      <w:r w:rsidRPr="003431DE">
        <w:rPr>
          <w:rFonts w:ascii="Times New Roman" w:hAnsi="Times New Roman" w:cs="Times New Roman"/>
          <w:bCs/>
          <w:sz w:val="24"/>
          <w:szCs w:val="24"/>
          <w:lang w:val="en-US"/>
        </w:rPr>
        <w:t xml:space="preserve">, the two-way interaction was significant, </w:t>
      </w:r>
      <w:r w:rsidRPr="003431DE">
        <w:rPr>
          <w:rFonts w:ascii="Times New Roman" w:hAnsi="Times New Roman" w:cs="Times New Roman"/>
          <w:bCs/>
          <w:i/>
          <w:iCs/>
          <w:sz w:val="24"/>
          <w:szCs w:val="24"/>
          <w:lang w:val="en-US"/>
        </w:rPr>
        <w:t>b</w:t>
      </w:r>
      <w:r w:rsidRPr="003431DE">
        <w:rPr>
          <w:rFonts w:ascii="Times New Roman" w:hAnsi="Times New Roman" w:cs="Times New Roman"/>
          <w:bCs/>
          <w:sz w:val="24"/>
          <w:szCs w:val="24"/>
          <w:lang w:val="en-US"/>
        </w:rPr>
        <w:t xml:space="preserve"> = .06, </w:t>
      </w:r>
      <w:r w:rsidRPr="00FE54F5">
        <w:rPr>
          <w:rFonts w:ascii="Times New Roman" w:hAnsi="Times New Roman" w:cs="Times New Roman"/>
          <w:bCs/>
          <w:sz w:val="24"/>
          <w:szCs w:val="24"/>
          <w:lang w:val="en-US"/>
        </w:rPr>
        <w:t>95% CI =</w:t>
      </w:r>
      <w:r>
        <w:rPr>
          <w:rFonts w:ascii="Times New Roman" w:hAnsi="Times New Roman" w:cs="Times New Roman"/>
          <w:bCs/>
          <w:sz w:val="24"/>
          <w:szCs w:val="24"/>
          <w:lang w:val="en-US"/>
        </w:rPr>
        <w:t xml:space="preserve"> </w:t>
      </w:r>
      <w:r w:rsidRPr="00FE54F5">
        <w:rPr>
          <w:rFonts w:ascii="Times New Roman" w:hAnsi="Times New Roman" w:cs="Times New Roman"/>
          <w:bCs/>
          <w:sz w:val="24"/>
          <w:szCs w:val="24"/>
          <w:lang w:val="en-US"/>
        </w:rPr>
        <w:t>[</w:t>
      </w:r>
      <w:r>
        <w:rPr>
          <w:rFonts w:ascii="Times New Roman" w:hAnsi="Times New Roman" w:cs="Times New Roman"/>
          <w:bCs/>
          <w:sz w:val="24"/>
          <w:szCs w:val="24"/>
          <w:lang w:val="en-US"/>
        </w:rPr>
        <w:t>0.04, 0.09</w:t>
      </w:r>
      <w:r w:rsidRPr="00FE54F5">
        <w:rPr>
          <w:rFonts w:ascii="Times New Roman" w:hAnsi="Times New Roman" w:cs="Times New Roman"/>
          <w:bCs/>
          <w:sz w:val="24"/>
          <w:szCs w:val="24"/>
          <w:lang w:val="en-US"/>
        </w:rPr>
        <w:t xml:space="preserve">], </w:t>
      </w:r>
      <w:r w:rsidRPr="003431DE">
        <w:rPr>
          <w:rFonts w:ascii="Times New Roman" w:hAnsi="Times New Roman" w:cs="Times New Roman"/>
          <w:bCs/>
          <w:i/>
          <w:iCs/>
          <w:sz w:val="24"/>
          <w:szCs w:val="24"/>
          <w:lang w:val="en-US"/>
        </w:rPr>
        <w:t xml:space="preserve">Z = </w:t>
      </w:r>
      <w:r>
        <w:rPr>
          <w:rFonts w:ascii="Times New Roman" w:hAnsi="Times New Roman" w:cs="Times New Roman"/>
          <w:bCs/>
          <w:sz w:val="24"/>
          <w:szCs w:val="24"/>
          <w:lang w:val="en-US"/>
        </w:rPr>
        <w:t>4.79</w:t>
      </w:r>
      <w:r w:rsidRPr="003431DE">
        <w:rPr>
          <w:rFonts w:ascii="Times New Roman" w:hAnsi="Times New Roman" w:cs="Times New Roman"/>
          <w:bCs/>
          <w:sz w:val="24"/>
          <w:szCs w:val="24"/>
          <w:lang w:val="en-US"/>
        </w:rPr>
        <w:t xml:space="preserve">, </w:t>
      </w:r>
      <w:r w:rsidRPr="003431DE">
        <w:rPr>
          <w:rFonts w:ascii="Times New Roman" w:hAnsi="Times New Roman" w:cs="Times New Roman"/>
          <w:bCs/>
          <w:i/>
          <w:iCs/>
          <w:sz w:val="24"/>
          <w:szCs w:val="24"/>
          <w:lang w:val="en-US"/>
        </w:rPr>
        <w:t xml:space="preserve">p </w:t>
      </w:r>
      <w:r w:rsidRPr="003431DE">
        <w:rPr>
          <w:rFonts w:ascii="Times New Roman" w:hAnsi="Times New Roman" w:cs="Times New Roman"/>
          <w:bCs/>
          <w:sz w:val="24"/>
          <w:szCs w:val="24"/>
          <w:lang w:val="en-US"/>
        </w:rPr>
        <w:t>&lt;</w:t>
      </w:r>
      <w:r w:rsidRPr="003431DE">
        <w:rPr>
          <w:rFonts w:ascii="Times New Roman" w:hAnsi="Times New Roman" w:cs="Times New Roman"/>
          <w:bCs/>
          <w:i/>
          <w:iCs/>
          <w:sz w:val="24"/>
          <w:szCs w:val="24"/>
          <w:lang w:val="en-US"/>
        </w:rPr>
        <w:t xml:space="preserve"> </w:t>
      </w:r>
      <w:r w:rsidRPr="003431DE">
        <w:rPr>
          <w:rFonts w:ascii="Times New Roman" w:hAnsi="Times New Roman" w:cs="Times New Roman"/>
          <w:bCs/>
          <w:sz w:val="24"/>
          <w:szCs w:val="24"/>
          <w:lang w:val="en-US"/>
        </w:rPr>
        <w:t xml:space="preserve">.001. </w:t>
      </w:r>
      <w:r>
        <w:rPr>
          <w:rFonts w:ascii="Times New Roman" w:hAnsi="Times New Roman" w:cs="Times New Roman"/>
          <w:bCs/>
          <w:sz w:val="24"/>
          <w:szCs w:val="24"/>
          <w:lang w:val="en-US"/>
        </w:rPr>
        <w:t>S</w:t>
      </w:r>
      <w:r w:rsidRPr="003431DE">
        <w:rPr>
          <w:rFonts w:ascii="Times New Roman" w:hAnsi="Times New Roman" w:cs="Times New Roman"/>
          <w:bCs/>
          <w:sz w:val="24"/>
          <w:szCs w:val="24"/>
          <w:lang w:val="en-US"/>
        </w:rPr>
        <w:t>imple</w:t>
      </w:r>
      <w:r>
        <w:rPr>
          <w:rFonts w:ascii="Times New Roman" w:hAnsi="Times New Roman" w:cs="Times New Roman"/>
          <w:bCs/>
          <w:sz w:val="24"/>
          <w:szCs w:val="24"/>
          <w:lang w:val="en-US"/>
        </w:rPr>
        <w:t xml:space="preserve"> effects analyses showed that </w:t>
      </w:r>
      <w:r w:rsidRPr="003431DE">
        <w:rPr>
          <w:rFonts w:ascii="Times New Roman" w:hAnsi="Times New Roman" w:cs="Times New Roman"/>
          <w:bCs/>
          <w:sz w:val="24"/>
          <w:szCs w:val="24"/>
          <w:lang w:val="en-US"/>
        </w:rPr>
        <w:t xml:space="preserve">participants in the organizational nostalgia condition prioritized important over less important personal </w:t>
      </w:r>
      <w:r>
        <w:rPr>
          <w:rFonts w:ascii="Times New Roman" w:hAnsi="Times New Roman" w:cs="Times New Roman"/>
          <w:bCs/>
          <w:sz w:val="24"/>
          <w:szCs w:val="24"/>
          <w:lang w:val="en-US"/>
        </w:rPr>
        <w:t xml:space="preserve">work </w:t>
      </w:r>
      <w:r w:rsidRPr="003431DE">
        <w:rPr>
          <w:rFonts w:ascii="Times New Roman" w:hAnsi="Times New Roman" w:cs="Times New Roman"/>
          <w:bCs/>
          <w:sz w:val="24"/>
          <w:szCs w:val="24"/>
          <w:lang w:val="en-US"/>
        </w:rPr>
        <w:t xml:space="preserve">goals, </w:t>
      </w:r>
      <w:r w:rsidRPr="003431DE">
        <w:rPr>
          <w:rFonts w:ascii="Times New Roman" w:hAnsi="Times New Roman" w:cs="Times New Roman"/>
          <w:bCs/>
          <w:i/>
          <w:iCs/>
          <w:sz w:val="24"/>
          <w:szCs w:val="24"/>
          <w:lang w:val="en-US"/>
        </w:rPr>
        <w:t>b</w:t>
      </w:r>
      <w:r w:rsidRPr="003431DE">
        <w:rPr>
          <w:rFonts w:ascii="Times New Roman" w:hAnsi="Times New Roman" w:cs="Times New Roman"/>
          <w:bCs/>
          <w:sz w:val="24"/>
          <w:szCs w:val="24"/>
          <w:lang w:val="en-US"/>
        </w:rPr>
        <w:t xml:space="preserve"> = .09, </w:t>
      </w:r>
      <w:r w:rsidRPr="00FE54F5">
        <w:rPr>
          <w:rFonts w:ascii="Times New Roman" w:hAnsi="Times New Roman" w:cs="Times New Roman"/>
          <w:bCs/>
          <w:sz w:val="24"/>
          <w:szCs w:val="24"/>
          <w:lang w:val="en-US"/>
        </w:rPr>
        <w:t>95% CI =</w:t>
      </w:r>
      <w:r>
        <w:rPr>
          <w:rFonts w:ascii="Times New Roman" w:hAnsi="Times New Roman" w:cs="Times New Roman"/>
          <w:bCs/>
          <w:sz w:val="24"/>
          <w:szCs w:val="24"/>
          <w:lang w:val="en-US"/>
        </w:rPr>
        <w:t xml:space="preserve"> </w:t>
      </w:r>
      <w:r w:rsidRPr="00FE54F5">
        <w:rPr>
          <w:rFonts w:ascii="Times New Roman" w:hAnsi="Times New Roman" w:cs="Times New Roman"/>
          <w:bCs/>
          <w:sz w:val="24"/>
          <w:szCs w:val="24"/>
          <w:lang w:val="en-US"/>
        </w:rPr>
        <w:t>[</w:t>
      </w:r>
      <w:r>
        <w:rPr>
          <w:rFonts w:ascii="Times New Roman" w:hAnsi="Times New Roman" w:cs="Times New Roman"/>
          <w:bCs/>
          <w:sz w:val="24"/>
          <w:szCs w:val="24"/>
          <w:lang w:val="en-US"/>
        </w:rPr>
        <w:t>0.06, 0.13</w:t>
      </w:r>
      <w:r w:rsidRPr="00FE54F5">
        <w:rPr>
          <w:rFonts w:ascii="Times New Roman" w:hAnsi="Times New Roman" w:cs="Times New Roman"/>
          <w:bCs/>
          <w:sz w:val="24"/>
          <w:szCs w:val="24"/>
          <w:lang w:val="en-US"/>
        </w:rPr>
        <w:t>]</w:t>
      </w:r>
      <w:r w:rsidRPr="003431DE">
        <w:rPr>
          <w:rFonts w:ascii="Times New Roman" w:hAnsi="Times New Roman" w:cs="Times New Roman"/>
          <w:bCs/>
          <w:sz w:val="24"/>
          <w:szCs w:val="24"/>
          <w:lang w:val="en-US"/>
        </w:rPr>
        <w:t xml:space="preserve">, </w:t>
      </w:r>
      <w:r w:rsidRPr="003431DE">
        <w:rPr>
          <w:rFonts w:ascii="Times New Roman" w:hAnsi="Times New Roman" w:cs="Times New Roman"/>
          <w:bCs/>
          <w:i/>
          <w:iCs/>
          <w:sz w:val="24"/>
          <w:szCs w:val="24"/>
          <w:lang w:val="en-US"/>
        </w:rPr>
        <w:t xml:space="preserve">Z = </w:t>
      </w:r>
      <w:r w:rsidRPr="003431DE">
        <w:rPr>
          <w:rFonts w:ascii="Times New Roman" w:hAnsi="Times New Roman" w:cs="Times New Roman"/>
          <w:bCs/>
          <w:sz w:val="24"/>
          <w:szCs w:val="24"/>
          <w:lang w:val="en-US"/>
        </w:rPr>
        <w:t>5.</w:t>
      </w:r>
      <w:r>
        <w:rPr>
          <w:rFonts w:ascii="Times New Roman" w:hAnsi="Times New Roman" w:cs="Times New Roman"/>
          <w:bCs/>
          <w:sz w:val="24"/>
          <w:szCs w:val="24"/>
          <w:lang w:val="en-US"/>
        </w:rPr>
        <w:t>21</w:t>
      </w:r>
      <w:r w:rsidRPr="003431DE">
        <w:rPr>
          <w:rFonts w:ascii="Times New Roman" w:hAnsi="Times New Roman" w:cs="Times New Roman"/>
          <w:bCs/>
          <w:sz w:val="24"/>
          <w:szCs w:val="24"/>
          <w:lang w:val="en-US"/>
        </w:rPr>
        <w:t xml:space="preserve">, </w:t>
      </w:r>
      <w:r w:rsidRPr="003431DE">
        <w:rPr>
          <w:rFonts w:ascii="Times New Roman" w:hAnsi="Times New Roman" w:cs="Times New Roman"/>
          <w:bCs/>
          <w:i/>
          <w:iCs/>
          <w:sz w:val="24"/>
          <w:szCs w:val="24"/>
          <w:lang w:val="en-US"/>
        </w:rPr>
        <w:t xml:space="preserve">p </w:t>
      </w:r>
      <w:r w:rsidRPr="003431DE">
        <w:rPr>
          <w:rFonts w:ascii="Times New Roman" w:hAnsi="Times New Roman" w:cs="Times New Roman"/>
          <w:bCs/>
          <w:sz w:val="24"/>
          <w:szCs w:val="24"/>
          <w:lang w:val="en-US"/>
        </w:rPr>
        <w:t xml:space="preserve">&lt; .001. </w:t>
      </w:r>
      <w:r>
        <w:rPr>
          <w:rFonts w:ascii="Times New Roman" w:hAnsi="Times New Roman" w:cs="Times New Roman"/>
          <w:bCs/>
          <w:sz w:val="24"/>
          <w:szCs w:val="24"/>
          <w:lang w:val="en-US"/>
        </w:rPr>
        <w:t>In contrast, p</w:t>
      </w:r>
      <w:r w:rsidRPr="003431DE">
        <w:rPr>
          <w:rFonts w:ascii="Times New Roman" w:hAnsi="Times New Roman" w:cs="Times New Roman"/>
          <w:bCs/>
          <w:sz w:val="24"/>
          <w:szCs w:val="24"/>
          <w:lang w:val="en-US"/>
        </w:rPr>
        <w:t xml:space="preserve">articipants in the control condition did not prioritize important over less important personal </w:t>
      </w:r>
      <w:r>
        <w:rPr>
          <w:rFonts w:ascii="Times New Roman" w:hAnsi="Times New Roman" w:cs="Times New Roman"/>
          <w:bCs/>
          <w:sz w:val="24"/>
          <w:szCs w:val="24"/>
          <w:lang w:val="en-US"/>
        </w:rPr>
        <w:t xml:space="preserve">work </w:t>
      </w:r>
      <w:r w:rsidRPr="003431DE">
        <w:rPr>
          <w:rFonts w:ascii="Times New Roman" w:hAnsi="Times New Roman" w:cs="Times New Roman"/>
          <w:bCs/>
          <w:sz w:val="24"/>
          <w:szCs w:val="24"/>
          <w:lang w:val="en-US"/>
        </w:rPr>
        <w:t xml:space="preserve">goals, </w:t>
      </w:r>
      <w:r w:rsidRPr="003431DE">
        <w:rPr>
          <w:rFonts w:ascii="Times New Roman" w:hAnsi="Times New Roman" w:cs="Times New Roman"/>
          <w:bCs/>
          <w:i/>
          <w:iCs/>
          <w:sz w:val="24"/>
          <w:szCs w:val="24"/>
          <w:lang w:val="en-US"/>
        </w:rPr>
        <w:t xml:space="preserve">b </w:t>
      </w:r>
      <w:r w:rsidRPr="003431DE">
        <w:rPr>
          <w:rFonts w:ascii="Times New Roman" w:hAnsi="Times New Roman" w:cs="Times New Roman"/>
          <w:bCs/>
          <w:sz w:val="24"/>
          <w:szCs w:val="24"/>
          <w:lang w:val="en-US"/>
        </w:rPr>
        <w:t xml:space="preserve">= -.04, </w:t>
      </w:r>
      <w:r w:rsidRPr="00FE54F5">
        <w:rPr>
          <w:rFonts w:ascii="Times New Roman" w:hAnsi="Times New Roman" w:cs="Times New Roman"/>
          <w:bCs/>
          <w:sz w:val="24"/>
          <w:szCs w:val="24"/>
          <w:lang w:val="en-US"/>
        </w:rPr>
        <w:t>95% CI =</w:t>
      </w:r>
      <w:r>
        <w:rPr>
          <w:rFonts w:ascii="Times New Roman" w:hAnsi="Times New Roman" w:cs="Times New Roman"/>
          <w:bCs/>
          <w:sz w:val="24"/>
          <w:szCs w:val="24"/>
          <w:lang w:val="en-US"/>
        </w:rPr>
        <w:t xml:space="preserve"> </w:t>
      </w:r>
      <w:r w:rsidRPr="00FE54F5">
        <w:rPr>
          <w:rFonts w:ascii="Times New Roman" w:hAnsi="Times New Roman" w:cs="Times New Roman"/>
          <w:bCs/>
          <w:sz w:val="24"/>
          <w:szCs w:val="24"/>
          <w:lang w:val="en-US"/>
        </w:rPr>
        <w:t>[</w:t>
      </w:r>
      <w:r>
        <w:rPr>
          <w:rFonts w:ascii="Times New Roman" w:hAnsi="Times New Roman" w:cs="Times New Roman"/>
          <w:bCs/>
          <w:sz w:val="24"/>
          <w:szCs w:val="24"/>
          <w:lang w:val="en-US"/>
        </w:rPr>
        <w:t>-0.08, 0.00</w:t>
      </w:r>
      <w:r w:rsidRPr="00FE54F5">
        <w:rPr>
          <w:rFonts w:ascii="Times New Roman" w:hAnsi="Times New Roman" w:cs="Times New Roman"/>
          <w:bCs/>
          <w:sz w:val="24"/>
          <w:szCs w:val="24"/>
          <w:lang w:val="en-US"/>
        </w:rPr>
        <w:t>]</w:t>
      </w:r>
      <w:r w:rsidRPr="003431DE">
        <w:rPr>
          <w:rFonts w:ascii="Times New Roman" w:hAnsi="Times New Roman" w:cs="Times New Roman"/>
          <w:bCs/>
          <w:sz w:val="24"/>
          <w:szCs w:val="24"/>
          <w:lang w:val="en-US"/>
        </w:rPr>
        <w:t xml:space="preserve">, </w:t>
      </w:r>
      <w:r w:rsidRPr="003431DE">
        <w:rPr>
          <w:rFonts w:ascii="Times New Roman" w:hAnsi="Times New Roman" w:cs="Times New Roman"/>
          <w:bCs/>
          <w:i/>
          <w:iCs/>
          <w:sz w:val="24"/>
          <w:szCs w:val="24"/>
          <w:lang w:val="en-US"/>
        </w:rPr>
        <w:t>Z</w:t>
      </w:r>
      <w:r w:rsidRPr="003431DE">
        <w:rPr>
          <w:rFonts w:ascii="Times New Roman" w:hAnsi="Times New Roman" w:cs="Times New Roman"/>
          <w:bCs/>
          <w:sz w:val="24"/>
          <w:szCs w:val="24"/>
          <w:lang w:val="en-US"/>
        </w:rPr>
        <w:t xml:space="preserve"> = -1.</w:t>
      </w:r>
      <w:r>
        <w:rPr>
          <w:rFonts w:ascii="Times New Roman" w:hAnsi="Times New Roman" w:cs="Times New Roman"/>
          <w:bCs/>
          <w:sz w:val="24"/>
          <w:szCs w:val="24"/>
          <w:lang w:val="en-US"/>
        </w:rPr>
        <w:t>80</w:t>
      </w:r>
      <w:r w:rsidRPr="003431DE">
        <w:rPr>
          <w:rFonts w:ascii="Times New Roman" w:hAnsi="Times New Roman" w:cs="Times New Roman"/>
          <w:bCs/>
          <w:sz w:val="24"/>
          <w:szCs w:val="24"/>
          <w:lang w:val="en-US"/>
        </w:rPr>
        <w:t xml:space="preserve">, </w:t>
      </w:r>
      <w:r w:rsidRPr="003431DE">
        <w:rPr>
          <w:rFonts w:ascii="Times New Roman" w:hAnsi="Times New Roman" w:cs="Times New Roman"/>
          <w:bCs/>
          <w:i/>
          <w:iCs/>
          <w:sz w:val="24"/>
          <w:szCs w:val="24"/>
          <w:lang w:val="en-US"/>
        </w:rPr>
        <w:t>p</w:t>
      </w:r>
      <w:r w:rsidRPr="003431DE">
        <w:rPr>
          <w:rFonts w:ascii="Times New Roman" w:hAnsi="Times New Roman" w:cs="Times New Roman"/>
          <w:bCs/>
          <w:sz w:val="24"/>
          <w:szCs w:val="24"/>
          <w:lang w:val="en-US"/>
        </w:rPr>
        <w:t xml:space="preserve"> = .0</w:t>
      </w:r>
      <w:r>
        <w:rPr>
          <w:rFonts w:ascii="Times New Roman" w:hAnsi="Times New Roman" w:cs="Times New Roman"/>
          <w:bCs/>
          <w:sz w:val="24"/>
          <w:szCs w:val="24"/>
          <w:lang w:val="en-US"/>
        </w:rPr>
        <w:t>71</w:t>
      </w:r>
      <w:r w:rsidRPr="003431DE">
        <w:rPr>
          <w:rFonts w:ascii="Times New Roman" w:hAnsi="Times New Roman" w:cs="Times New Roman"/>
          <w:bCs/>
          <w:sz w:val="24"/>
          <w:szCs w:val="24"/>
          <w:lang w:val="en-US"/>
        </w:rPr>
        <w:t xml:space="preserve">. For </w:t>
      </w:r>
      <w:r w:rsidRPr="003431DE">
        <w:rPr>
          <w:rFonts w:ascii="Times New Roman" w:hAnsi="Times New Roman" w:cs="Times New Roman"/>
          <w:bCs/>
          <w:i/>
          <w:iCs/>
          <w:sz w:val="24"/>
          <w:szCs w:val="24"/>
          <w:lang w:val="en-US"/>
        </w:rPr>
        <w:t>organizational/participative goals</w:t>
      </w:r>
      <w:r w:rsidRPr="003431DE">
        <w:rPr>
          <w:rFonts w:ascii="Times New Roman" w:hAnsi="Times New Roman" w:cs="Times New Roman"/>
          <w:bCs/>
          <w:sz w:val="24"/>
          <w:szCs w:val="24"/>
          <w:lang w:val="en-US"/>
        </w:rPr>
        <w:t xml:space="preserve">, the </w:t>
      </w:r>
      <w:r>
        <w:rPr>
          <w:rFonts w:ascii="Times New Roman" w:hAnsi="Times New Roman" w:cs="Times New Roman"/>
          <w:bCs/>
          <w:sz w:val="24"/>
          <w:szCs w:val="24"/>
          <w:lang w:val="en-US"/>
        </w:rPr>
        <w:t>Organizational Nostalgia</w:t>
      </w:r>
      <w:r w:rsidRPr="003431DE">
        <w:rPr>
          <w:rFonts w:ascii="Times New Roman" w:hAnsi="Times New Roman" w:cs="Times New Roman"/>
          <w:bCs/>
          <w:sz w:val="24"/>
          <w:szCs w:val="24"/>
          <w:lang w:val="en-US"/>
        </w:rPr>
        <w:t xml:space="preserve"> × Goal Importance interaction was not significant, </w:t>
      </w:r>
      <w:r w:rsidRPr="003431DE">
        <w:rPr>
          <w:rFonts w:ascii="Times New Roman" w:hAnsi="Times New Roman" w:cs="Times New Roman"/>
          <w:bCs/>
          <w:i/>
          <w:iCs/>
          <w:sz w:val="24"/>
          <w:szCs w:val="24"/>
          <w:lang w:val="en-US"/>
        </w:rPr>
        <w:t>b</w:t>
      </w:r>
      <w:r w:rsidRPr="003431DE">
        <w:rPr>
          <w:rFonts w:ascii="Times New Roman" w:hAnsi="Times New Roman" w:cs="Times New Roman"/>
          <w:bCs/>
          <w:sz w:val="24"/>
          <w:szCs w:val="24"/>
          <w:lang w:val="en-US"/>
        </w:rPr>
        <w:t xml:space="preserve"> = .00, </w:t>
      </w:r>
      <w:r w:rsidRPr="00FE54F5">
        <w:rPr>
          <w:rFonts w:ascii="Times New Roman" w:hAnsi="Times New Roman" w:cs="Times New Roman"/>
          <w:bCs/>
          <w:sz w:val="24"/>
          <w:szCs w:val="24"/>
          <w:lang w:val="en-US"/>
        </w:rPr>
        <w:t>95% CI =</w:t>
      </w:r>
      <w:r>
        <w:rPr>
          <w:rFonts w:ascii="Times New Roman" w:hAnsi="Times New Roman" w:cs="Times New Roman"/>
          <w:bCs/>
          <w:sz w:val="24"/>
          <w:szCs w:val="24"/>
          <w:lang w:val="en-US"/>
        </w:rPr>
        <w:t xml:space="preserve"> </w:t>
      </w:r>
      <w:r w:rsidRPr="00FE54F5">
        <w:rPr>
          <w:rFonts w:ascii="Times New Roman" w:hAnsi="Times New Roman" w:cs="Times New Roman"/>
          <w:bCs/>
          <w:sz w:val="24"/>
          <w:szCs w:val="24"/>
          <w:lang w:val="en-US"/>
        </w:rPr>
        <w:t>[</w:t>
      </w:r>
      <w:r>
        <w:rPr>
          <w:rFonts w:ascii="Times New Roman" w:hAnsi="Times New Roman" w:cs="Times New Roman"/>
          <w:bCs/>
          <w:sz w:val="24"/>
          <w:szCs w:val="24"/>
          <w:lang w:val="en-US"/>
        </w:rPr>
        <w:t>-0.03, 0.03</w:t>
      </w:r>
      <w:r w:rsidRPr="00FE54F5">
        <w:rPr>
          <w:rFonts w:ascii="Times New Roman" w:hAnsi="Times New Roman" w:cs="Times New Roman"/>
          <w:bCs/>
          <w:sz w:val="24"/>
          <w:szCs w:val="24"/>
          <w:lang w:val="en-US"/>
        </w:rPr>
        <w:t>]</w:t>
      </w:r>
      <w:r w:rsidRPr="003431DE">
        <w:rPr>
          <w:rFonts w:ascii="Times New Roman" w:hAnsi="Times New Roman" w:cs="Times New Roman"/>
          <w:bCs/>
          <w:sz w:val="24"/>
          <w:szCs w:val="24"/>
          <w:lang w:val="en-US"/>
        </w:rPr>
        <w:t xml:space="preserve">, </w:t>
      </w:r>
      <w:r w:rsidRPr="003431DE">
        <w:rPr>
          <w:rFonts w:ascii="Times New Roman" w:hAnsi="Times New Roman" w:cs="Times New Roman"/>
          <w:bCs/>
          <w:i/>
          <w:iCs/>
          <w:sz w:val="24"/>
          <w:szCs w:val="24"/>
          <w:lang w:val="en-US"/>
        </w:rPr>
        <w:t xml:space="preserve">Z = </w:t>
      </w:r>
      <w:r w:rsidRPr="003431DE">
        <w:rPr>
          <w:rFonts w:ascii="Times New Roman" w:hAnsi="Times New Roman" w:cs="Times New Roman"/>
          <w:bCs/>
          <w:sz w:val="24"/>
          <w:szCs w:val="24"/>
          <w:lang w:val="en-US"/>
        </w:rPr>
        <w:t>0.1</w:t>
      </w:r>
      <w:r>
        <w:rPr>
          <w:rFonts w:ascii="Times New Roman" w:hAnsi="Times New Roman" w:cs="Times New Roman"/>
          <w:bCs/>
          <w:sz w:val="24"/>
          <w:szCs w:val="24"/>
          <w:lang w:val="en-US"/>
        </w:rPr>
        <w:t>8</w:t>
      </w:r>
      <w:r w:rsidRPr="003431DE">
        <w:rPr>
          <w:rFonts w:ascii="Times New Roman" w:hAnsi="Times New Roman" w:cs="Times New Roman"/>
          <w:bCs/>
          <w:sz w:val="24"/>
          <w:szCs w:val="24"/>
          <w:lang w:val="en-US"/>
        </w:rPr>
        <w:t xml:space="preserve">, </w:t>
      </w:r>
      <w:r w:rsidRPr="003431DE">
        <w:rPr>
          <w:rFonts w:ascii="Times New Roman" w:hAnsi="Times New Roman" w:cs="Times New Roman"/>
          <w:bCs/>
          <w:i/>
          <w:iCs/>
          <w:sz w:val="24"/>
          <w:szCs w:val="24"/>
          <w:lang w:val="en-US"/>
        </w:rPr>
        <w:t xml:space="preserve">p = </w:t>
      </w:r>
      <w:r w:rsidRPr="003431DE">
        <w:rPr>
          <w:rFonts w:ascii="Times New Roman" w:hAnsi="Times New Roman" w:cs="Times New Roman"/>
          <w:bCs/>
          <w:sz w:val="24"/>
          <w:szCs w:val="24"/>
          <w:lang w:val="en-US"/>
        </w:rPr>
        <w:t>.8</w:t>
      </w:r>
      <w:r>
        <w:rPr>
          <w:rFonts w:ascii="Times New Roman" w:hAnsi="Times New Roman" w:cs="Times New Roman"/>
          <w:bCs/>
          <w:sz w:val="24"/>
          <w:szCs w:val="24"/>
          <w:lang w:val="en-US"/>
        </w:rPr>
        <w:t>56</w:t>
      </w:r>
      <w:r w:rsidRPr="003431D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Although p</w:t>
      </w:r>
      <w:r w:rsidRPr="003431DE">
        <w:rPr>
          <w:rFonts w:ascii="Times New Roman" w:hAnsi="Times New Roman" w:cs="Times New Roman"/>
          <w:bCs/>
          <w:sz w:val="24"/>
          <w:szCs w:val="24"/>
          <w:lang w:val="en-US"/>
        </w:rPr>
        <w:t>articipants</w:t>
      </w:r>
      <w:r>
        <w:rPr>
          <w:rFonts w:ascii="Times New Roman" w:hAnsi="Times New Roman" w:cs="Times New Roman"/>
          <w:bCs/>
          <w:sz w:val="24"/>
          <w:szCs w:val="24"/>
          <w:lang w:val="en-US"/>
        </w:rPr>
        <w:t xml:space="preserve"> generally reported higher pursuit of </w:t>
      </w:r>
      <w:r w:rsidRPr="003431DE">
        <w:rPr>
          <w:rFonts w:ascii="Times New Roman" w:hAnsi="Times New Roman" w:cs="Times New Roman"/>
          <w:bCs/>
          <w:sz w:val="24"/>
          <w:szCs w:val="24"/>
          <w:lang w:val="en-US"/>
        </w:rPr>
        <w:t xml:space="preserve">important </w:t>
      </w:r>
      <w:r>
        <w:rPr>
          <w:rFonts w:ascii="Times New Roman" w:hAnsi="Times New Roman" w:cs="Times New Roman"/>
          <w:bCs/>
          <w:sz w:val="24"/>
          <w:szCs w:val="24"/>
          <w:lang w:val="en-US"/>
        </w:rPr>
        <w:t>versus</w:t>
      </w:r>
      <w:r w:rsidRPr="003431DE">
        <w:rPr>
          <w:rFonts w:ascii="Times New Roman" w:hAnsi="Times New Roman" w:cs="Times New Roman"/>
          <w:bCs/>
          <w:sz w:val="24"/>
          <w:szCs w:val="24"/>
          <w:lang w:val="en-US"/>
        </w:rPr>
        <w:t xml:space="preserve"> less important organizational</w:t>
      </w:r>
      <w:r>
        <w:rPr>
          <w:rFonts w:ascii="Times New Roman" w:hAnsi="Times New Roman" w:cs="Times New Roman"/>
          <w:bCs/>
          <w:sz w:val="24"/>
          <w:szCs w:val="24"/>
          <w:lang w:val="en-US"/>
        </w:rPr>
        <w:t>/</w:t>
      </w:r>
      <w:r w:rsidRPr="003431DE">
        <w:rPr>
          <w:rFonts w:ascii="Times New Roman" w:hAnsi="Times New Roman" w:cs="Times New Roman"/>
          <w:bCs/>
          <w:sz w:val="24"/>
          <w:szCs w:val="24"/>
          <w:lang w:val="en-US"/>
        </w:rPr>
        <w:t xml:space="preserve">participative goals, </w:t>
      </w:r>
      <w:r>
        <w:rPr>
          <w:rFonts w:ascii="Times New Roman" w:hAnsi="Times New Roman" w:cs="Times New Roman"/>
          <w:bCs/>
          <w:sz w:val="24"/>
          <w:szCs w:val="24"/>
          <w:lang w:val="en-US"/>
        </w:rPr>
        <w:t>this</w:t>
      </w:r>
      <w:r w:rsidRPr="003431DE">
        <w:rPr>
          <w:rFonts w:ascii="Times New Roman" w:hAnsi="Times New Roman" w:cs="Times New Roman"/>
          <w:bCs/>
          <w:sz w:val="24"/>
          <w:szCs w:val="24"/>
          <w:lang w:val="en-US"/>
        </w:rPr>
        <w:t xml:space="preserve"> difference was not significant, </w:t>
      </w:r>
      <w:r w:rsidRPr="003431DE">
        <w:rPr>
          <w:rFonts w:ascii="Times New Roman" w:hAnsi="Times New Roman" w:cs="Times New Roman"/>
          <w:bCs/>
          <w:i/>
          <w:iCs/>
          <w:sz w:val="24"/>
          <w:szCs w:val="24"/>
          <w:lang w:val="en-US"/>
        </w:rPr>
        <w:t>b</w:t>
      </w:r>
      <w:r w:rsidRPr="003431DE">
        <w:rPr>
          <w:rFonts w:ascii="Times New Roman" w:hAnsi="Times New Roman" w:cs="Times New Roman"/>
          <w:bCs/>
          <w:sz w:val="24"/>
          <w:szCs w:val="24"/>
          <w:lang w:val="en-US"/>
        </w:rPr>
        <w:t xml:space="preserve"> = .01, </w:t>
      </w:r>
      <w:r w:rsidRPr="00FE54F5">
        <w:rPr>
          <w:rFonts w:ascii="Times New Roman" w:hAnsi="Times New Roman" w:cs="Times New Roman"/>
          <w:bCs/>
          <w:sz w:val="24"/>
          <w:szCs w:val="24"/>
          <w:lang w:val="en-US"/>
        </w:rPr>
        <w:t xml:space="preserve">95% </w:t>
      </w:r>
      <w:r w:rsidRPr="00FE54F5">
        <w:rPr>
          <w:rFonts w:ascii="Times New Roman" w:hAnsi="Times New Roman" w:cs="Times New Roman"/>
          <w:bCs/>
          <w:sz w:val="24"/>
          <w:szCs w:val="24"/>
          <w:lang w:val="en-US"/>
        </w:rPr>
        <w:lastRenderedPageBreak/>
        <w:t>CI =</w:t>
      </w:r>
      <w:r>
        <w:rPr>
          <w:rFonts w:ascii="Times New Roman" w:hAnsi="Times New Roman" w:cs="Times New Roman"/>
          <w:bCs/>
          <w:sz w:val="24"/>
          <w:szCs w:val="24"/>
          <w:lang w:val="en-US"/>
        </w:rPr>
        <w:t xml:space="preserve"> </w:t>
      </w:r>
      <w:r w:rsidRPr="00FE54F5">
        <w:rPr>
          <w:rFonts w:ascii="Times New Roman" w:hAnsi="Times New Roman" w:cs="Times New Roman"/>
          <w:bCs/>
          <w:sz w:val="24"/>
          <w:szCs w:val="24"/>
          <w:lang w:val="en-US"/>
        </w:rPr>
        <w:t>[</w:t>
      </w:r>
      <w:r>
        <w:rPr>
          <w:rFonts w:ascii="Times New Roman" w:hAnsi="Times New Roman" w:cs="Times New Roman"/>
          <w:bCs/>
          <w:sz w:val="24"/>
          <w:szCs w:val="24"/>
          <w:lang w:val="en-US"/>
        </w:rPr>
        <w:t>-0.02, 0.03</w:t>
      </w:r>
      <w:r w:rsidRPr="00FE54F5">
        <w:rPr>
          <w:rFonts w:ascii="Times New Roman" w:hAnsi="Times New Roman" w:cs="Times New Roman"/>
          <w:bCs/>
          <w:sz w:val="24"/>
          <w:szCs w:val="24"/>
          <w:lang w:val="en-US"/>
        </w:rPr>
        <w:t>]</w:t>
      </w:r>
      <w:r w:rsidRPr="003431DE">
        <w:rPr>
          <w:rFonts w:ascii="Times New Roman" w:hAnsi="Times New Roman" w:cs="Times New Roman"/>
          <w:bCs/>
          <w:sz w:val="24"/>
          <w:szCs w:val="24"/>
          <w:lang w:val="en-US"/>
        </w:rPr>
        <w:t xml:space="preserve">, </w:t>
      </w:r>
      <w:r w:rsidRPr="003431DE">
        <w:rPr>
          <w:rFonts w:ascii="Times New Roman" w:hAnsi="Times New Roman" w:cs="Times New Roman"/>
          <w:bCs/>
          <w:i/>
          <w:iCs/>
          <w:sz w:val="24"/>
          <w:szCs w:val="24"/>
          <w:lang w:val="en-US"/>
        </w:rPr>
        <w:t xml:space="preserve">Z = </w:t>
      </w:r>
      <w:r w:rsidRPr="003431DE">
        <w:rPr>
          <w:rFonts w:ascii="Times New Roman" w:hAnsi="Times New Roman" w:cs="Times New Roman"/>
          <w:bCs/>
          <w:sz w:val="24"/>
          <w:szCs w:val="24"/>
          <w:lang w:val="en-US"/>
        </w:rPr>
        <w:t>0.</w:t>
      </w:r>
      <w:r>
        <w:rPr>
          <w:rFonts w:ascii="Times New Roman" w:hAnsi="Times New Roman" w:cs="Times New Roman"/>
          <w:bCs/>
          <w:sz w:val="24"/>
          <w:szCs w:val="24"/>
          <w:lang w:val="en-US"/>
        </w:rPr>
        <w:t>40</w:t>
      </w:r>
      <w:r w:rsidRPr="003431DE">
        <w:rPr>
          <w:rFonts w:ascii="Times New Roman" w:hAnsi="Times New Roman" w:cs="Times New Roman"/>
          <w:bCs/>
          <w:sz w:val="24"/>
          <w:szCs w:val="24"/>
          <w:lang w:val="en-US"/>
        </w:rPr>
        <w:t xml:space="preserve">, </w:t>
      </w:r>
      <w:r w:rsidRPr="003431DE">
        <w:rPr>
          <w:rFonts w:ascii="Times New Roman" w:hAnsi="Times New Roman" w:cs="Times New Roman"/>
          <w:bCs/>
          <w:i/>
          <w:iCs/>
          <w:sz w:val="24"/>
          <w:szCs w:val="24"/>
          <w:lang w:val="en-US"/>
        </w:rPr>
        <w:t xml:space="preserve">p </w:t>
      </w:r>
      <w:r w:rsidRPr="003431DE">
        <w:rPr>
          <w:rFonts w:ascii="Times New Roman" w:hAnsi="Times New Roman" w:cs="Times New Roman"/>
          <w:bCs/>
          <w:sz w:val="24"/>
          <w:szCs w:val="24"/>
          <w:lang w:val="en-US"/>
        </w:rPr>
        <w:t>= .</w:t>
      </w:r>
      <w:r>
        <w:rPr>
          <w:rFonts w:ascii="Times New Roman" w:hAnsi="Times New Roman" w:cs="Times New Roman"/>
          <w:bCs/>
          <w:sz w:val="24"/>
          <w:szCs w:val="24"/>
          <w:lang w:val="en-US"/>
        </w:rPr>
        <w:t>687</w:t>
      </w:r>
      <w:r w:rsidRPr="003431DE">
        <w:rPr>
          <w:rFonts w:ascii="Times New Roman" w:hAnsi="Times New Roman" w:cs="Times New Roman"/>
          <w:bCs/>
          <w:sz w:val="24"/>
          <w:szCs w:val="24"/>
          <w:lang w:val="en-US"/>
        </w:rPr>
        <w:t>. These results are consistent with H1.</w:t>
      </w:r>
    </w:p>
    <w:p w14:paraId="7B69493B" w14:textId="6ACC56BB" w:rsidR="00C3070A" w:rsidRPr="009A7349" w:rsidRDefault="00C3070A" w:rsidP="00623DFE">
      <w:pPr>
        <w:pStyle w:val="NoSpacing"/>
        <w:widowControl w:val="0"/>
        <w:suppressLineNumbers/>
        <w:suppressAutoHyphens/>
        <w:spacing w:line="480" w:lineRule="exact"/>
        <w:contextualSpacing/>
        <w:rPr>
          <w:rFonts w:ascii="Times New Roman" w:hAnsi="Times New Roman" w:cs="Times New Roman"/>
          <w:b/>
          <w:i/>
          <w:iCs/>
          <w:sz w:val="24"/>
          <w:szCs w:val="24"/>
          <w:lang w:val="en-US"/>
        </w:rPr>
      </w:pPr>
      <w:r w:rsidRPr="009A7349">
        <w:rPr>
          <w:rFonts w:ascii="Times New Roman" w:hAnsi="Times New Roman" w:cs="Times New Roman"/>
          <w:b/>
          <w:i/>
          <w:iCs/>
          <w:sz w:val="24"/>
          <w:szCs w:val="24"/>
          <w:lang w:val="en-US"/>
        </w:rPr>
        <w:t xml:space="preserve">Mediation </w:t>
      </w:r>
      <w:r w:rsidRPr="003431DE">
        <w:rPr>
          <w:rFonts w:ascii="Times New Roman" w:hAnsi="Times New Roman" w:cs="Times New Roman"/>
          <w:b/>
          <w:i/>
          <w:iCs/>
          <w:sz w:val="24"/>
          <w:szCs w:val="24"/>
          <w:lang w:val="en-US"/>
        </w:rPr>
        <w:t xml:space="preserve">by </w:t>
      </w:r>
      <w:r w:rsidR="00BC21B1">
        <w:rPr>
          <w:rFonts w:ascii="Times New Roman" w:hAnsi="Times New Roman" w:cs="Times New Roman"/>
          <w:b/>
          <w:i/>
          <w:iCs/>
          <w:sz w:val="24"/>
          <w:szCs w:val="24"/>
          <w:lang w:val="en-US"/>
        </w:rPr>
        <w:t>Appraised</w:t>
      </w:r>
      <w:r w:rsidR="00B6711F">
        <w:rPr>
          <w:rFonts w:ascii="Times New Roman" w:hAnsi="Times New Roman" w:cs="Times New Roman"/>
          <w:b/>
          <w:i/>
          <w:iCs/>
          <w:sz w:val="24"/>
          <w:szCs w:val="24"/>
          <w:lang w:val="en-US"/>
        </w:rPr>
        <w:t xml:space="preserve"> </w:t>
      </w:r>
      <w:r w:rsidRPr="003431DE">
        <w:rPr>
          <w:rFonts w:ascii="Times New Roman" w:hAnsi="Times New Roman" w:cs="Times New Roman"/>
          <w:b/>
          <w:i/>
          <w:iCs/>
          <w:sz w:val="24"/>
          <w:szCs w:val="24"/>
          <w:lang w:val="en-US"/>
        </w:rPr>
        <w:t>Uniqueness</w:t>
      </w:r>
      <w:r w:rsidRPr="009A7349">
        <w:rPr>
          <w:rFonts w:ascii="Times New Roman" w:hAnsi="Times New Roman" w:cs="Times New Roman"/>
          <w:b/>
          <w:i/>
          <w:iCs/>
          <w:sz w:val="24"/>
          <w:szCs w:val="24"/>
          <w:lang w:val="en-US"/>
        </w:rPr>
        <w:t>: H</w:t>
      </w:r>
      <w:r w:rsidR="00217783">
        <w:rPr>
          <w:rFonts w:ascii="Times New Roman" w:hAnsi="Times New Roman" w:cs="Times New Roman"/>
          <w:b/>
          <w:i/>
          <w:iCs/>
          <w:sz w:val="24"/>
          <w:szCs w:val="24"/>
          <w:lang w:val="en-US"/>
        </w:rPr>
        <w:t xml:space="preserve">ypothesis </w:t>
      </w:r>
      <w:r w:rsidRPr="009A7349">
        <w:rPr>
          <w:rFonts w:ascii="Times New Roman" w:hAnsi="Times New Roman" w:cs="Times New Roman"/>
          <w:b/>
          <w:i/>
          <w:iCs/>
          <w:sz w:val="24"/>
          <w:szCs w:val="24"/>
          <w:lang w:val="en-US"/>
        </w:rPr>
        <w:t>3</w:t>
      </w:r>
    </w:p>
    <w:p w14:paraId="0573A4E1" w14:textId="3B72C8B2" w:rsidR="00D93254" w:rsidRPr="003431DE" w:rsidRDefault="000C06B7" w:rsidP="00623DFE">
      <w:pPr>
        <w:pStyle w:val="NoSpacing"/>
        <w:widowControl w:val="0"/>
        <w:suppressLineNumbers/>
        <w:suppressAutoHyphens/>
        <w:spacing w:line="480" w:lineRule="exact"/>
        <w:ind w:firstLine="708"/>
        <w:contextualSpacing/>
        <w:rPr>
          <w:rFonts w:ascii="Times New Roman" w:hAnsi="Times New Roman" w:cs="Times New Roman"/>
          <w:iCs/>
          <w:sz w:val="24"/>
          <w:szCs w:val="24"/>
          <w:lang w:val="en-US"/>
        </w:rPr>
      </w:pPr>
      <w:r w:rsidRPr="003431DE">
        <w:rPr>
          <w:rFonts w:ascii="Times New Roman" w:hAnsi="Times New Roman" w:cs="Times New Roman"/>
          <w:bCs/>
          <w:sz w:val="24"/>
          <w:szCs w:val="24"/>
          <w:lang w:val="en-US"/>
        </w:rPr>
        <w:t xml:space="preserve">Next, we </w:t>
      </w:r>
      <w:r w:rsidR="00D93254">
        <w:rPr>
          <w:rFonts w:ascii="Times New Roman" w:hAnsi="Times New Roman" w:cs="Times New Roman"/>
          <w:bCs/>
          <w:sz w:val="24"/>
          <w:szCs w:val="24"/>
          <w:lang w:val="en-US"/>
        </w:rPr>
        <w:t xml:space="preserve">examined whether </w:t>
      </w:r>
      <w:r w:rsidR="00C062E3" w:rsidRPr="003431DE">
        <w:rPr>
          <w:rFonts w:ascii="Times New Roman" w:hAnsi="Times New Roman" w:cs="Times New Roman"/>
          <w:bCs/>
          <w:sz w:val="24"/>
          <w:szCs w:val="24"/>
          <w:lang w:val="en-US"/>
        </w:rPr>
        <w:t>the</w:t>
      </w:r>
      <w:r w:rsidR="00C062E3" w:rsidRPr="003431DE">
        <w:rPr>
          <w:rFonts w:ascii="Times New Roman" w:hAnsi="Times New Roman" w:cs="Times New Roman"/>
          <w:sz w:val="24"/>
          <w:szCs w:val="24"/>
          <w:lang w:val="en-US"/>
        </w:rPr>
        <w:t xml:space="preserve"> </w:t>
      </w:r>
      <w:r w:rsidR="00C3070A" w:rsidRPr="003431DE">
        <w:rPr>
          <w:rFonts w:ascii="Times New Roman" w:hAnsi="Times New Roman" w:cs="Times New Roman"/>
          <w:sz w:val="24"/>
          <w:szCs w:val="24"/>
          <w:lang w:val="en-US"/>
        </w:rPr>
        <w:t xml:space="preserve">beneficial effect of </w:t>
      </w:r>
      <w:r w:rsidR="00C062E3" w:rsidRPr="003431DE">
        <w:rPr>
          <w:rFonts w:ascii="Times New Roman" w:hAnsi="Times New Roman" w:cs="Times New Roman"/>
          <w:sz w:val="24"/>
          <w:szCs w:val="24"/>
          <w:lang w:val="en-US"/>
        </w:rPr>
        <w:t xml:space="preserve">organizational nostalgia </w:t>
      </w:r>
      <w:r w:rsidR="00C3070A" w:rsidRPr="003431DE">
        <w:rPr>
          <w:rFonts w:ascii="Times New Roman" w:hAnsi="Times New Roman" w:cs="Times New Roman"/>
          <w:sz w:val="24"/>
          <w:szCs w:val="24"/>
          <w:lang w:val="en-US"/>
        </w:rPr>
        <w:t>on</w:t>
      </w:r>
      <w:r w:rsidR="00C062E3" w:rsidRPr="003431DE">
        <w:rPr>
          <w:rFonts w:ascii="Times New Roman" w:hAnsi="Times New Roman" w:cs="Times New Roman"/>
          <w:sz w:val="24"/>
          <w:szCs w:val="24"/>
          <w:lang w:val="en-US"/>
        </w:rPr>
        <w:t xml:space="preserve"> the prioritization of important over less important personal </w:t>
      </w:r>
      <w:r w:rsidR="00A37456">
        <w:rPr>
          <w:rFonts w:ascii="Times New Roman" w:hAnsi="Times New Roman" w:cs="Times New Roman"/>
          <w:sz w:val="24"/>
          <w:szCs w:val="24"/>
          <w:lang w:val="en-US"/>
        </w:rPr>
        <w:t xml:space="preserve">work </w:t>
      </w:r>
      <w:r w:rsidR="00C062E3" w:rsidRPr="003431DE">
        <w:rPr>
          <w:rFonts w:ascii="Times New Roman" w:hAnsi="Times New Roman" w:cs="Times New Roman"/>
          <w:sz w:val="24"/>
          <w:szCs w:val="24"/>
          <w:lang w:val="en-US"/>
        </w:rPr>
        <w:t xml:space="preserve">goals </w:t>
      </w:r>
      <w:r w:rsidR="00D93254">
        <w:rPr>
          <w:rFonts w:ascii="Times New Roman" w:hAnsi="Times New Roman" w:cs="Times New Roman"/>
          <w:sz w:val="24"/>
          <w:szCs w:val="24"/>
          <w:lang w:val="en-US"/>
        </w:rPr>
        <w:t>was</w:t>
      </w:r>
      <w:r w:rsidR="00C3070A" w:rsidRPr="003431DE">
        <w:rPr>
          <w:rFonts w:ascii="Times New Roman" w:hAnsi="Times New Roman" w:cs="Times New Roman"/>
          <w:sz w:val="24"/>
          <w:szCs w:val="24"/>
          <w:lang w:val="en-US"/>
        </w:rPr>
        <w:t xml:space="preserve"> mediated </w:t>
      </w:r>
      <w:r w:rsidR="00D93254">
        <w:rPr>
          <w:rFonts w:ascii="Times New Roman" w:hAnsi="Times New Roman" w:cs="Times New Roman"/>
          <w:sz w:val="24"/>
          <w:szCs w:val="24"/>
          <w:lang w:val="en-US"/>
        </w:rPr>
        <w:t>by</w:t>
      </w:r>
      <w:r w:rsidR="00C062E3" w:rsidRPr="003431DE">
        <w:rPr>
          <w:rFonts w:ascii="Times New Roman" w:hAnsi="Times New Roman" w:cs="Times New Roman"/>
          <w:sz w:val="24"/>
          <w:szCs w:val="24"/>
          <w:lang w:val="en-US"/>
        </w:rPr>
        <w:t xml:space="preserve"> the </w:t>
      </w:r>
      <w:r w:rsidR="00BC21B1">
        <w:rPr>
          <w:rFonts w:ascii="Times New Roman" w:hAnsi="Times New Roman" w:cs="Times New Roman"/>
          <w:sz w:val="24"/>
          <w:szCs w:val="24"/>
          <w:lang w:val="en-US"/>
        </w:rPr>
        <w:t>appraised</w:t>
      </w:r>
      <w:r w:rsidR="00AA3D6C">
        <w:rPr>
          <w:rFonts w:ascii="Times New Roman" w:hAnsi="Times New Roman" w:cs="Times New Roman"/>
          <w:sz w:val="24"/>
          <w:szCs w:val="24"/>
          <w:lang w:val="en-US"/>
        </w:rPr>
        <w:t xml:space="preserve"> </w:t>
      </w:r>
      <w:r w:rsidR="00C062E3" w:rsidRPr="003431DE">
        <w:rPr>
          <w:rFonts w:ascii="Times New Roman" w:hAnsi="Times New Roman" w:cs="Times New Roman"/>
          <w:sz w:val="24"/>
          <w:szCs w:val="24"/>
          <w:lang w:val="en-US"/>
        </w:rPr>
        <w:t>uniqueness of the remembered experience (H3).</w:t>
      </w:r>
      <w:r w:rsidR="00C062E3" w:rsidRPr="003431DE">
        <w:rPr>
          <w:rFonts w:ascii="Times New Roman" w:hAnsi="Times New Roman" w:cs="Times New Roman"/>
          <w:iCs/>
          <w:sz w:val="24"/>
          <w:szCs w:val="24"/>
          <w:lang w:val="en-US"/>
        </w:rPr>
        <w:t xml:space="preserve"> </w:t>
      </w:r>
      <w:r w:rsidR="00A07187" w:rsidRPr="003431DE">
        <w:rPr>
          <w:rFonts w:ascii="Times New Roman" w:hAnsi="Times New Roman" w:cs="Times New Roman"/>
          <w:iCs/>
          <w:sz w:val="24"/>
          <w:szCs w:val="24"/>
          <w:lang w:val="en-US"/>
        </w:rPr>
        <w:t xml:space="preserve">To </w:t>
      </w:r>
      <w:r w:rsidR="003020BA" w:rsidRPr="003431DE">
        <w:rPr>
          <w:rFonts w:ascii="Times New Roman" w:hAnsi="Times New Roman" w:cs="Times New Roman"/>
          <w:iCs/>
          <w:sz w:val="24"/>
          <w:szCs w:val="24"/>
          <w:lang w:val="en-US"/>
        </w:rPr>
        <w:t>facilitate</w:t>
      </w:r>
      <w:r w:rsidR="009D017C" w:rsidRPr="003431DE">
        <w:rPr>
          <w:rFonts w:ascii="Times New Roman" w:hAnsi="Times New Roman" w:cs="Times New Roman"/>
          <w:iCs/>
          <w:sz w:val="24"/>
          <w:szCs w:val="24"/>
          <w:lang w:val="en-US"/>
        </w:rPr>
        <w:t xml:space="preserve"> these mediation analyses, we </w:t>
      </w:r>
      <w:r w:rsidR="00B74533" w:rsidRPr="003431DE">
        <w:rPr>
          <w:rFonts w:ascii="Times New Roman" w:hAnsi="Times New Roman" w:cs="Times New Roman"/>
          <w:iCs/>
          <w:sz w:val="24"/>
          <w:szCs w:val="24"/>
          <w:lang w:val="en-US"/>
        </w:rPr>
        <w:t>calculated a difference score index</w:t>
      </w:r>
      <w:r w:rsidR="00D93254">
        <w:rPr>
          <w:rFonts w:ascii="Times New Roman" w:hAnsi="Times New Roman" w:cs="Times New Roman"/>
          <w:iCs/>
          <w:sz w:val="24"/>
          <w:szCs w:val="24"/>
          <w:lang w:val="en-US"/>
        </w:rPr>
        <w:t>ing</w:t>
      </w:r>
      <w:r w:rsidR="00B74533" w:rsidRPr="003431DE">
        <w:rPr>
          <w:rFonts w:ascii="Times New Roman" w:hAnsi="Times New Roman" w:cs="Times New Roman"/>
          <w:iCs/>
          <w:sz w:val="24"/>
          <w:szCs w:val="24"/>
          <w:lang w:val="en-US"/>
        </w:rPr>
        <w:t xml:space="preserve"> the</w:t>
      </w:r>
      <w:r w:rsidR="009D017C" w:rsidRPr="003431DE">
        <w:rPr>
          <w:rFonts w:ascii="Times New Roman" w:hAnsi="Times New Roman" w:cs="Times New Roman"/>
          <w:iCs/>
          <w:sz w:val="24"/>
          <w:szCs w:val="24"/>
          <w:lang w:val="en-US"/>
        </w:rPr>
        <w:t xml:space="preserve"> within-</w:t>
      </w:r>
      <w:r w:rsidR="00D93254">
        <w:rPr>
          <w:rFonts w:ascii="Times New Roman" w:hAnsi="Times New Roman" w:cs="Times New Roman"/>
          <w:iCs/>
          <w:sz w:val="24"/>
          <w:szCs w:val="24"/>
          <w:lang w:val="en-US"/>
        </w:rPr>
        <w:t>subjects</w:t>
      </w:r>
      <w:r w:rsidR="009D017C" w:rsidRPr="003431DE">
        <w:rPr>
          <w:rFonts w:ascii="Times New Roman" w:hAnsi="Times New Roman" w:cs="Times New Roman"/>
          <w:iCs/>
          <w:sz w:val="24"/>
          <w:szCs w:val="24"/>
          <w:lang w:val="en-US"/>
        </w:rPr>
        <w:t xml:space="preserve"> effect of goal importance </w:t>
      </w:r>
      <w:r w:rsidR="003A4C1C" w:rsidRPr="003431DE">
        <w:rPr>
          <w:rFonts w:ascii="Times New Roman" w:hAnsi="Times New Roman" w:cs="Times New Roman"/>
          <w:iCs/>
          <w:sz w:val="24"/>
          <w:szCs w:val="24"/>
          <w:lang w:val="en-US"/>
        </w:rPr>
        <w:t xml:space="preserve">(Judd &amp; Kenny, 2010). </w:t>
      </w:r>
      <w:r w:rsidR="00D93254">
        <w:rPr>
          <w:rFonts w:ascii="Times New Roman" w:hAnsi="Times New Roman" w:cs="Times New Roman"/>
          <w:iCs/>
          <w:sz w:val="24"/>
          <w:szCs w:val="24"/>
          <w:lang w:val="en-US"/>
        </w:rPr>
        <w:t>Specifically</w:t>
      </w:r>
      <w:r w:rsidR="00B74533" w:rsidRPr="003431DE">
        <w:rPr>
          <w:rFonts w:ascii="Times New Roman" w:hAnsi="Times New Roman" w:cs="Times New Roman"/>
          <w:iCs/>
          <w:sz w:val="24"/>
          <w:szCs w:val="24"/>
          <w:lang w:val="en-US"/>
        </w:rPr>
        <w:t>, w</w:t>
      </w:r>
      <w:r w:rsidR="003A4C1C" w:rsidRPr="003431DE">
        <w:rPr>
          <w:rFonts w:ascii="Times New Roman" w:hAnsi="Times New Roman" w:cs="Times New Roman"/>
          <w:iCs/>
          <w:sz w:val="24"/>
          <w:szCs w:val="24"/>
          <w:lang w:val="en-US"/>
        </w:rPr>
        <w:t>e subtracted the word count for the</w:t>
      </w:r>
      <w:r w:rsidR="00D93254">
        <w:rPr>
          <w:rFonts w:ascii="Times New Roman" w:hAnsi="Times New Roman" w:cs="Times New Roman"/>
          <w:iCs/>
          <w:sz w:val="24"/>
          <w:szCs w:val="24"/>
          <w:lang w:val="en-US"/>
        </w:rPr>
        <w:t xml:space="preserve"> plan associated with the </w:t>
      </w:r>
      <w:r w:rsidR="009D017C" w:rsidRPr="003431DE">
        <w:rPr>
          <w:rFonts w:ascii="Times New Roman" w:hAnsi="Times New Roman" w:cs="Times New Roman"/>
          <w:iCs/>
          <w:sz w:val="24"/>
          <w:szCs w:val="24"/>
          <w:lang w:val="en-US"/>
        </w:rPr>
        <w:t xml:space="preserve">least important goal </w:t>
      </w:r>
      <w:r w:rsidR="003A4C1C" w:rsidRPr="003431DE">
        <w:rPr>
          <w:rFonts w:ascii="Times New Roman" w:hAnsi="Times New Roman" w:cs="Times New Roman"/>
          <w:iCs/>
          <w:sz w:val="24"/>
          <w:szCs w:val="24"/>
          <w:lang w:val="en-US"/>
        </w:rPr>
        <w:t>from th</w:t>
      </w:r>
      <w:r w:rsidR="00183C0D">
        <w:rPr>
          <w:rFonts w:ascii="Times New Roman" w:hAnsi="Times New Roman" w:cs="Times New Roman"/>
          <w:iCs/>
          <w:sz w:val="24"/>
          <w:szCs w:val="24"/>
          <w:lang w:val="en-US"/>
        </w:rPr>
        <w:t xml:space="preserve">at </w:t>
      </w:r>
      <w:r w:rsidR="00D93254">
        <w:rPr>
          <w:rFonts w:ascii="Times New Roman" w:hAnsi="Times New Roman" w:cs="Times New Roman"/>
          <w:iCs/>
          <w:sz w:val="24"/>
          <w:szCs w:val="24"/>
          <w:lang w:val="en-US"/>
        </w:rPr>
        <w:t>of</w:t>
      </w:r>
      <w:r w:rsidR="003A4C1C" w:rsidRPr="003431DE">
        <w:rPr>
          <w:rFonts w:ascii="Times New Roman" w:hAnsi="Times New Roman" w:cs="Times New Roman"/>
          <w:iCs/>
          <w:sz w:val="24"/>
          <w:szCs w:val="24"/>
          <w:lang w:val="en-US"/>
        </w:rPr>
        <w:t xml:space="preserve"> the most important goal</w:t>
      </w:r>
      <w:r w:rsidR="009D017C" w:rsidRPr="003431DE">
        <w:rPr>
          <w:rFonts w:ascii="Times New Roman" w:hAnsi="Times New Roman" w:cs="Times New Roman"/>
          <w:iCs/>
          <w:sz w:val="24"/>
          <w:szCs w:val="24"/>
          <w:lang w:val="en-US"/>
        </w:rPr>
        <w:t xml:space="preserve">, </w:t>
      </w:r>
      <w:r w:rsidR="00D93254">
        <w:rPr>
          <w:rFonts w:ascii="Times New Roman" w:hAnsi="Times New Roman" w:cs="Times New Roman"/>
          <w:iCs/>
          <w:sz w:val="24"/>
          <w:szCs w:val="24"/>
          <w:lang w:val="en-US"/>
        </w:rPr>
        <w:t>such</w:t>
      </w:r>
      <w:r w:rsidR="003A4C1C" w:rsidRPr="003431DE">
        <w:rPr>
          <w:rFonts w:ascii="Times New Roman" w:hAnsi="Times New Roman" w:cs="Times New Roman"/>
          <w:iCs/>
          <w:sz w:val="24"/>
          <w:szCs w:val="24"/>
          <w:lang w:val="en-US"/>
        </w:rPr>
        <w:t xml:space="preserve"> that</w:t>
      </w:r>
      <w:r w:rsidR="009D017C" w:rsidRPr="003431DE">
        <w:rPr>
          <w:rFonts w:ascii="Times New Roman" w:hAnsi="Times New Roman" w:cs="Times New Roman"/>
          <w:iCs/>
          <w:sz w:val="24"/>
          <w:szCs w:val="24"/>
          <w:lang w:val="en-US"/>
        </w:rPr>
        <w:t xml:space="preserve"> higher scores </w:t>
      </w:r>
      <w:r w:rsidR="003A4C1C" w:rsidRPr="003431DE">
        <w:rPr>
          <w:rFonts w:ascii="Times New Roman" w:hAnsi="Times New Roman" w:cs="Times New Roman"/>
          <w:iCs/>
          <w:sz w:val="24"/>
          <w:szCs w:val="24"/>
          <w:lang w:val="en-US"/>
        </w:rPr>
        <w:t>reflected</w:t>
      </w:r>
      <w:r w:rsidR="009D017C" w:rsidRPr="003431DE">
        <w:rPr>
          <w:rFonts w:ascii="Times New Roman" w:hAnsi="Times New Roman" w:cs="Times New Roman"/>
          <w:iCs/>
          <w:sz w:val="24"/>
          <w:szCs w:val="24"/>
          <w:lang w:val="en-US"/>
        </w:rPr>
        <w:t xml:space="preserve"> prioritization of the </w:t>
      </w:r>
      <w:r w:rsidR="00845E1C" w:rsidRPr="003431DE">
        <w:rPr>
          <w:rFonts w:ascii="Times New Roman" w:hAnsi="Times New Roman" w:cs="Times New Roman"/>
          <w:iCs/>
          <w:sz w:val="24"/>
          <w:szCs w:val="24"/>
          <w:lang w:val="en-US"/>
        </w:rPr>
        <w:t xml:space="preserve">most </w:t>
      </w:r>
      <w:r w:rsidR="009D017C" w:rsidRPr="003431DE">
        <w:rPr>
          <w:rFonts w:ascii="Times New Roman" w:hAnsi="Times New Roman" w:cs="Times New Roman"/>
          <w:iCs/>
          <w:sz w:val="24"/>
          <w:szCs w:val="24"/>
          <w:lang w:val="en-US"/>
        </w:rPr>
        <w:t>important goal</w:t>
      </w:r>
      <w:r w:rsidR="00B74533" w:rsidRPr="003431DE">
        <w:rPr>
          <w:rFonts w:ascii="Times New Roman" w:hAnsi="Times New Roman" w:cs="Times New Roman"/>
          <w:iCs/>
          <w:sz w:val="24"/>
          <w:szCs w:val="24"/>
          <w:lang w:val="en-US"/>
        </w:rPr>
        <w:t xml:space="preserve"> (prioritization index = most important goal – least important goal</w:t>
      </w:r>
      <w:r w:rsidR="00C81F3A" w:rsidRPr="003431DE">
        <w:rPr>
          <w:rFonts w:ascii="Times New Roman" w:hAnsi="Times New Roman" w:cs="Times New Roman"/>
          <w:iCs/>
          <w:sz w:val="24"/>
          <w:szCs w:val="24"/>
          <w:lang w:val="en-US"/>
        </w:rPr>
        <w:t xml:space="preserve">; </w:t>
      </w:r>
      <w:r w:rsidR="00C81F3A" w:rsidRPr="003431DE">
        <w:rPr>
          <w:rFonts w:ascii="Times New Roman" w:hAnsi="Times New Roman" w:cs="Times New Roman"/>
          <w:i/>
          <w:sz w:val="24"/>
          <w:szCs w:val="24"/>
          <w:lang w:val="en-US"/>
        </w:rPr>
        <w:t xml:space="preserve">M </w:t>
      </w:r>
      <w:r w:rsidR="00C81F3A" w:rsidRPr="003431DE">
        <w:rPr>
          <w:rFonts w:ascii="Times New Roman" w:hAnsi="Times New Roman" w:cs="Times New Roman"/>
          <w:iCs/>
          <w:sz w:val="24"/>
          <w:szCs w:val="24"/>
          <w:lang w:val="en-US"/>
        </w:rPr>
        <w:t xml:space="preserve">= 2.58, </w:t>
      </w:r>
      <w:r w:rsidR="00C81F3A" w:rsidRPr="003431DE">
        <w:rPr>
          <w:rFonts w:ascii="Times New Roman" w:hAnsi="Times New Roman" w:cs="Times New Roman"/>
          <w:i/>
          <w:sz w:val="24"/>
          <w:szCs w:val="24"/>
          <w:lang w:val="en-US"/>
        </w:rPr>
        <w:t xml:space="preserve">SD </w:t>
      </w:r>
      <w:r w:rsidR="00C81F3A" w:rsidRPr="003431DE">
        <w:rPr>
          <w:rFonts w:ascii="Times New Roman" w:hAnsi="Times New Roman" w:cs="Times New Roman"/>
          <w:iCs/>
          <w:sz w:val="24"/>
          <w:szCs w:val="24"/>
          <w:lang w:val="en-US"/>
        </w:rPr>
        <w:t>= 29.76</w:t>
      </w:r>
      <w:r w:rsidR="00B74533" w:rsidRPr="003431DE">
        <w:rPr>
          <w:rFonts w:ascii="Times New Roman" w:hAnsi="Times New Roman" w:cs="Times New Roman"/>
          <w:iCs/>
          <w:sz w:val="24"/>
          <w:szCs w:val="24"/>
          <w:lang w:val="en-US"/>
        </w:rPr>
        <w:t>)</w:t>
      </w:r>
      <w:r w:rsidR="009D017C" w:rsidRPr="003431DE">
        <w:rPr>
          <w:rFonts w:ascii="Times New Roman" w:hAnsi="Times New Roman" w:cs="Times New Roman"/>
          <w:iCs/>
          <w:sz w:val="24"/>
          <w:szCs w:val="24"/>
          <w:lang w:val="en-US"/>
        </w:rPr>
        <w:t xml:space="preserve">. </w:t>
      </w:r>
    </w:p>
    <w:p w14:paraId="02E14AAD" w14:textId="3D8A1793" w:rsidR="00D93254" w:rsidRPr="003431DE" w:rsidRDefault="00D93254"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We f</w:t>
      </w:r>
      <w:r w:rsidR="00633A75" w:rsidRPr="003431DE">
        <w:rPr>
          <w:rFonts w:ascii="Times New Roman" w:hAnsi="Times New Roman" w:cs="Times New Roman"/>
          <w:bCs/>
          <w:sz w:val="24"/>
          <w:szCs w:val="24"/>
          <w:lang w:val="en-US"/>
        </w:rPr>
        <w:t>irst</w:t>
      </w:r>
      <w:r>
        <w:rPr>
          <w:rFonts w:ascii="Times New Roman" w:hAnsi="Times New Roman" w:cs="Times New Roman"/>
          <w:bCs/>
          <w:sz w:val="24"/>
          <w:szCs w:val="24"/>
          <w:lang w:val="en-US"/>
        </w:rPr>
        <w:t xml:space="preserve"> </w:t>
      </w:r>
      <w:r w:rsidR="00CB2446" w:rsidRPr="003431DE">
        <w:rPr>
          <w:rFonts w:ascii="Times New Roman" w:hAnsi="Times New Roman" w:cs="Times New Roman"/>
          <w:bCs/>
          <w:sz w:val="24"/>
          <w:szCs w:val="24"/>
          <w:lang w:val="en-US"/>
        </w:rPr>
        <w:t>conducted a 2 (</w:t>
      </w:r>
      <w:r w:rsidR="008060B8">
        <w:rPr>
          <w:rFonts w:ascii="Times New Roman" w:hAnsi="Times New Roman" w:cs="Times New Roman"/>
          <w:bCs/>
          <w:sz w:val="24"/>
          <w:szCs w:val="24"/>
          <w:lang w:val="en-US"/>
        </w:rPr>
        <w:t>organizational nostalgia</w:t>
      </w:r>
      <w:r w:rsidR="00CB2446" w:rsidRPr="003431DE">
        <w:rPr>
          <w:rFonts w:ascii="Times New Roman" w:hAnsi="Times New Roman" w:cs="Times New Roman"/>
          <w:bCs/>
          <w:sz w:val="24"/>
          <w:szCs w:val="24"/>
          <w:lang w:val="en-US"/>
        </w:rPr>
        <w:t>) × 2 (goal source) between-</w:t>
      </w:r>
      <w:r>
        <w:rPr>
          <w:rFonts w:ascii="Times New Roman" w:hAnsi="Times New Roman" w:cs="Times New Roman"/>
          <w:bCs/>
          <w:sz w:val="24"/>
          <w:szCs w:val="24"/>
          <w:lang w:val="en-US"/>
        </w:rPr>
        <w:t>subjects</w:t>
      </w:r>
      <w:r w:rsidR="00CB2446" w:rsidRPr="003431DE">
        <w:rPr>
          <w:rFonts w:ascii="Times New Roman" w:hAnsi="Times New Roman" w:cs="Times New Roman"/>
          <w:bCs/>
          <w:sz w:val="24"/>
          <w:szCs w:val="24"/>
          <w:lang w:val="en-US"/>
        </w:rPr>
        <w:t xml:space="preserve"> ANOVA on uniqueness</w:t>
      </w:r>
      <w:r w:rsidR="00DB04D6" w:rsidRPr="003431DE">
        <w:rPr>
          <w:rFonts w:ascii="Times New Roman" w:hAnsi="Times New Roman" w:cs="Times New Roman"/>
          <w:bCs/>
          <w:sz w:val="24"/>
          <w:szCs w:val="24"/>
          <w:lang w:val="en-US"/>
        </w:rPr>
        <w:t>. A</w:t>
      </w:r>
      <w:r w:rsidR="00633A75" w:rsidRPr="003431DE">
        <w:rPr>
          <w:rFonts w:ascii="Times New Roman" w:hAnsi="Times New Roman" w:cs="Times New Roman"/>
          <w:bCs/>
          <w:sz w:val="24"/>
          <w:szCs w:val="24"/>
          <w:lang w:val="en-US"/>
        </w:rPr>
        <w:t>s hypothesi</w:t>
      </w:r>
      <w:r w:rsidR="009F73B5" w:rsidRPr="003431DE">
        <w:rPr>
          <w:rFonts w:ascii="Times New Roman" w:hAnsi="Times New Roman" w:cs="Times New Roman"/>
          <w:bCs/>
          <w:sz w:val="24"/>
          <w:szCs w:val="24"/>
          <w:lang w:val="en-US"/>
        </w:rPr>
        <w:t>z</w:t>
      </w:r>
      <w:r w:rsidR="00633A75" w:rsidRPr="003431DE">
        <w:rPr>
          <w:rFonts w:ascii="Times New Roman" w:hAnsi="Times New Roman" w:cs="Times New Roman"/>
          <w:bCs/>
          <w:sz w:val="24"/>
          <w:szCs w:val="24"/>
          <w:lang w:val="en-US"/>
        </w:rPr>
        <w:t xml:space="preserve">ed, participants in the organizational nostalgia condition </w:t>
      </w:r>
      <w:r w:rsidR="002E746F">
        <w:rPr>
          <w:rFonts w:ascii="Times New Roman" w:hAnsi="Times New Roman" w:cs="Times New Roman"/>
          <w:bCs/>
          <w:sz w:val="24"/>
          <w:szCs w:val="24"/>
          <w:lang w:val="en-US"/>
        </w:rPr>
        <w:t>(</w:t>
      </w:r>
      <w:r w:rsidR="002E746F" w:rsidRPr="003431DE">
        <w:rPr>
          <w:rFonts w:ascii="Times New Roman" w:hAnsi="Times New Roman" w:cs="Times New Roman"/>
          <w:bCs/>
          <w:i/>
          <w:iCs/>
          <w:sz w:val="24"/>
          <w:szCs w:val="24"/>
          <w:lang w:val="en-US"/>
        </w:rPr>
        <w:t>M</w:t>
      </w:r>
      <w:r w:rsidR="002E746F" w:rsidRPr="003431DE">
        <w:rPr>
          <w:rFonts w:ascii="Times New Roman" w:hAnsi="Times New Roman" w:cs="Times New Roman"/>
          <w:bCs/>
          <w:sz w:val="24"/>
          <w:szCs w:val="24"/>
          <w:lang w:val="en-US"/>
        </w:rPr>
        <w:t xml:space="preserve"> = 3.32, </w:t>
      </w:r>
      <w:r w:rsidR="002E746F" w:rsidRPr="003431DE">
        <w:rPr>
          <w:rFonts w:ascii="Times New Roman" w:hAnsi="Times New Roman" w:cs="Times New Roman"/>
          <w:bCs/>
          <w:i/>
          <w:iCs/>
          <w:sz w:val="24"/>
          <w:szCs w:val="24"/>
          <w:lang w:val="en-US"/>
        </w:rPr>
        <w:t>SD</w:t>
      </w:r>
      <w:r w:rsidR="002E746F" w:rsidRPr="003431DE">
        <w:rPr>
          <w:rFonts w:ascii="Times New Roman" w:hAnsi="Times New Roman" w:cs="Times New Roman"/>
          <w:bCs/>
          <w:sz w:val="24"/>
          <w:szCs w:val="24"/>
          <w:lang w:val="en-US"/>
        </w:rPr>
        <w:t xml:space="preserve"> = 1.68) </w:t>
      </w:r>
      <w:r w:rsidR="00BC21B1">
        <w:rPr>
          <w:rFonts w:ascii="Times New Roman" w:hAnsi="Times New Roman" w:cs="Times New Roman"/>
          <w:bCs/>
          <w:sz w:val="24"/>
          <w:szCs w:val="24"/>
          <w:lang w:val="en-US"/>
        </w:rPr>
        <w:t>appraised</w:t>
      </w:r>
      <w:r w:rsidR="00AA3D6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the recalled event as more </w:t>
      </w:r>
      <w:r w:rsidR="00633A75" w:rsidRPr="003431DE">
        <w:rPr>
          <w:rFonts w:ascii="Times New Roman" w:hAnsi="Times New Roman" w:cs="Times New Roman"/>
          <w:bCs/>
          <w:sz w:val="24"/>
          <w:szCs w:val="24"/>
          <w:lang w:val="en-US"/>
        </w:rPr>
        <w:t>unique to themselves (i.e., less shared with other employees</w:t>
      </w:r>
      <w:r w:rsidR="002E746F">
        <w:rPr>
          <w:rFonts w:ascii="Times New Roman" w:hAnsi="Times New Roman" w:cs="Times New Roman"/>
          <w:bCs/>
          <w:sz w:val="24"/>
          <w:szCs w:val="24"/>
          <w:lang w:val="en-US"/>
        </w:rPr>
        <w:t>)</w:t>
      </w:r>
      <w:r w:rsidR="00633A75" w:rsidRPr="003431DE">
        <w:rPr>
          <w:rFonts w:ascii="Times New Roman" w:hAnsi="Times New Roman" w:cs="Times New Roman"/>
          <w:bCs/>
          <w:sz w:val="24"/>
          <w:szCs w:val="24"/>
          <w:lang w:val="en-US"/>
        </w:rPr>
        <w:t xml:space="preserve"> than those in the control condition (</w:t>
      </w:r>
      <w:r w:rsidR="00633A75" w:rsidRPr="003431DE">
        <w:rPr>
          <w:rFonts w:ascii="Times New Roman" w:hAnsi="Times New Roman" w:cs="Times New Roman"/>
          <w:bCs/>
          <w:i/>
          <w:iCs/>
          <w:sz w:val="24"/>
          <w:szCs w:val="24"/>
          <w:lang w:val="en-US"/>
        </w:rPr>
        <w:t>M</w:t>
      </w:r>
      <w:r w:rsidR="00633A75" w:rsidRPr="003431DE">
        <w:rPr>
          <w:rFonts w:ascii="Times New Roman" w:hAnsi="Times New Roman" w:cs="Times New Roman"/>
          <w:bCs/>
          <w:sz w:val="24"/>
          <w:szCs w:val="24"/>
          <w:lang w:val="en-US"/>
        </w:rPr>
        <w:t xml:space="preserve"> = </w:t>
      </w:r>
      <w:r w:rsidR="00FB0870" w:rsidRPr="003431DE">
        <w:rPr>
          <w:rFonts w:ascii="Times New Roman" w:hAnsi="Times New Roman" w:cs="Times New Roman"/>
          <w:bCs/>
          <w:sz w:val="24"/>
          <w:szCs w:val="24"/>
          <w:lang w:val="en-US"/>
        </w:rPr>
        <w:t>2.66</w:t>
      </w:r>
      <w:r w:rsidR="00633A75" w:rsidRPr="003431DE">
        <w:rPr>
          <w:rFonts w:ascii="Times New Roman" w:hAnsi="Times New Roman" w:cs="Times New Roman"/>
          <w:bCs/>
          <w:sz w:val="24"/>
          <w:szCs w:val="24"/>
          <w:lang w:val="en-US"/>
        </w:rPr>
        <w:t xml:space="preserve">, </w:t>
      </w:r>
      <w:r w:rsidR="00633A75" w:rsidRPr="003431DE">
        <w:rPr>
          <w:rFonts w:ascii="Times New Roman" w:hAnsi="Times New Roman" w:cs="Times New Roman"/>
          <w:bCs/>
          <w:i/>
          <w:iCs/>
          <w:sz w:val="24"/>
          <w:szCs w:val="24"/>
          <w:lang w:val="en-US"/>
        </w:rPr>
        <w:t>SD</w:t>
      </w:r>
      <w:r w:rsidR="00633A75" w:rsidRPr="003431DE">
        <w:rPr>
          <w:rFonts w:ascii="Times New Roman" w:hAnsi="Times New Roman" w:cs="Times New Roman"/>
          <w:bCs/>
          <w:sz w:val="24"/>
          <w:szCs w:val="24"/>
          <w:lang w:val="en-US"/>
        </w:rPr>
        <w:t xml:space="preserve"> = 1.</w:t>
      </w:r>
      <w:r w:rsidR="00ED2F28" w:rsidRPr="003431DE">
        <w:rPr>
          <w:rFonts w:ascii="Times New Roman" w:hAnsi="Times New Roman" w:cs="Times New Roman"/>
          <w:bCs/>
          <w:sz w:val="24"/>
          <w:szCs w:val="24"/>
          <w:lang w:val="en-US"/>
        </w:rPr>
        <w:t>18</w:t>
      </w:r>
      <w:r w:rsidR="00633A75" w:rsidRPr="003431DE">
        <w:rPr>
          <w:rFonts w:ascii="Times New Roman" w:hAnsi="Times New Roman" w:cs="Times New Roman"/>
          <w:bCs/>
          <w:sz w:val="24"/>
          <w:szCs w:val="24"/>
          <w:lang w:val="en-US"/>
        </w:rPr>
        <w:t>)</w:t>
      </w:r>
      <w:r w:rsidR="00CA14EA" w:rsidRPr="003431DE">
        <w:rPr>
          <w:rFonts w:ascii="Times New Roman" w:hAnsi="Times New Roman" w:cs="Times New Roman"/>
          <w:bCs/>
          <w:sz w:val="24"/>
          <w:szCs w:val="24"/>
          <w:lang w:val="en-US"/>
        </w:rPr>
        <w:t xml:space="preserve">, </w:t>
      </w:r>
      <w:r w:rsidR="00DB04D6" w:rsidRPr="003431DE">
        <w:rPr>
          <w:rFonts w:ascii="Times New Roman" w:hAnsi="Times New Roman" w:cs="Times New Roman"/>
          <w:bCs/>
          <w:i/>
          <w:iCs/>
          <w:sz w:val="24"/>
          <w:szCs w:val="24"/>
          <w:lang w:val="en-US"/>
        </w:rPr>
        <w:t>F</w:t>
      </w:r>
      <w:r w:rsidR="00CA14EA" w:rsidRPr="003431DE">
        <w:rPr>
          <w:rFonts w:ascii="Times New Roman" w:hAnsi="Times New Roman" w:cs="Times New Roman"/>
          <w:bCs/>
          <w:sz w:val="24"/>
          <w:szCs w:val="24"/>
          <w:lang w:val="en-US"/>
        </w:rPr>
        <w:t>(</w:t>
      </w:r>
      <w:r w:rsidR="00DB04D6" w:rsidRPr="003431DE">
        <w:rPr>
          <w:rFonts w:ascii="Times New Roman" w:hAnsi="Times New Roman" w:cs="Times New Roman"/>
          <w:bCs/>
          <w:sz w:val="24"/>
          <w:szCs w:val="24"/>
          <w:lang w:val="en-US"/>
        </w:rPr>
        <w:t xml:space="preserve">1, </w:t>
      </w:r>
      <w:r w:rsidR="007E2F2D" w:rsidRPr="003431DE">
        <w:rPr>
          <w:rFonts w:ascii="Times New Roman" w:hAnsi="Times New Roman" w:cs="Times New Roman"/>
          <w:bCs/>
          <w:sz w:val="24"/>
          <w:szCs w:val="24"/>
          <w:lang w:val="en-US"/>
        </w:rPr>
        <w:t>28</w:t>
      </w:r>
      <w:r w:rsidR="00DB04D6" w:rsidRPr="003431DE">
        <w:rPr>
          <w:rFonts w:ascii="Times New Roman" w:hAnsi="Times New Roman" w:cs="Times New Roman"/>
          <w:bCs/>
          <w:sz w:val="24"/>
          <w:szCs w:val="24"/>
          <w:lang w:val="en-US"/>
        </w:rPr>
        <w:t>7</w:t>
      </w:r>
      <w:r w:rsidR="00CA14EA" w:rsidRPr="003431DE">
        <w:rPr>
          <w:rFonts w:ascii="Times New Roman" w:hAnsi="Times New Roman" w:cs="Times New Roman"/>
          <w:bCs/>
          <w:sz w:val="24"/>
          <w:szCs w:val="24"/>
          <w:lang w:val="en-US"/>
        </w:rPr>
        <w:t xml:space="preserve">) = </w:t>
      </w:r>
      <w:r w:rsidR="00DB04D6" w:rsidRPr="003431DE">
        <w:rPr>
          <w:rFonts w:ascii="Times New Roman" w:hAnsi="Times New Roman" w:cs="Times New Roman"/>
          <w:bCs/>
          <w:sz w:val="24"/>
          <w:szCs w:val="24"/>
          <w:lang w:val="en-US"/>
        </w:rPr>
        <w:t>16.29</w:t>
      </w:r>
      <w:r w:rsidR="00CA14EA" w:rsidRPr="003431DE">
        <w:rPr>
          <w:rFonts w:ascii="Times New Roman" w:hAnsi="Times New Roman" w:cs="Times New Roman"/>
          <w:bCs/>
          <w:sz w:val="24"/>
          <w:szCs w:val="24"/>
          <w:lang w:val="en-US"/>
        </w:rPr>
        <w:t xml:space="preserve">, </w:t>
      </w:r>
      <w:r w:rsidR="00CA14EA" w:rsidRPr="003431DE">
        <w:rPr>
          <w:rFonts w:ascii="Times New Roman" w:hAnsi="Times New Roman" w:cs="Times New Roman"/>
          <w:bCs/>
          <w:i/>
          <w:iCs/>
          <w:sz w:val="24"/>
          <w:szCs w:val="24"/>
          <w:lang w:val="en-US"/>
        </w:rPr>
        <w:t>p</w:t>
      </w:r>
      <w:r w:rsidR="00CA14EA" w:rsidRPr="003431DE">
        <w:rPr>
          <w:rFonts w:ascii="Times New Roman" w:hAnsi="Times New Roman" w:cs="Times New Roman"/>
          <w:bCs/>
          <w:sz w:val="24"/>
          <w:szCs w:val="24"/>
          <w:lang w:val="en-US"/>
        </w:rPr>
        <w:t xml:space="preserve"> &lt; .001. </w:t>
      </w:r>
      <w:r w:rsidR="002E746F" w:rsidRPr="003431DE">
        <w:rPr>
          <w:rFonts w:ascii="Times New Roman" w:hAnsi="Times New Roman" w:cs="Times New Roman"/>
          <w:bCs/>
          <w:sz w:val="24"/>
          <w:szCs w:val="24"/>
          <w:lang w:val="en-US"/>
        </w:rPr>
        <w:t xml:space="preserve">This </w:t>
      </w:r>
      <w:r w:rsidR="002E746F">
        <w:rPr>
          <w:rFonts w:ascii="Times New Roman" w:hAnsi="Times New Roman" w:cs="Times New Roman"/>
          <w:bCs/>
          <w:sz w:val="24"/>
          <w:szCs w:val="24"/>
          <w:lang w:val="en-US"/>
        </w:rPr>
        <w:t xml:space="preserve">finding </w:t>
      </w:r>
      <w:r w:rsidR="002E746F" w:rsidRPr="003431DE">
        <w:rPr>
          <w:rFonts w:ascii="Times New Roman" w:hAnsi="Times New Roman" w:cs="Times New Roman"/>
          <w:bCs/>
          <w:sz w:val="24"/>
          <w:szCs w:val="24"/>
          <w:lang w:val="en-US"/>
        </w:rPr>
        <w:t xml:space="preserve">established the effect of organizational nostalgia on the proposed mediator, </w:t>
      </w:r>
      <w:r w:rsidR="002E746F">
        <w:rPr>
          <w:rFonts w:ascii="Times New Roman" w:hAnsi="Times New Roman" w:cs="Times New Roman"/>
          <w:bCs/>
          <w:sz w:val="24"/>
          <w:szCs w:val="24"/>
          <w:lang w:val="en-US"/>
        </w:rPr>
        <w:t xml:space="preserve">setting </w:t>
      </w:r>
      <w:r w:rsidR="002E746F" w:rsidRPr="003431DE">
        <w:rPr>
          <w:rFonts w:ascii="Times New Roman" w:hAnsi="Times New Roman" w:cs="Times New Roman"/>
          <w:bCs/>
          <w:sz w:val="24"/>
          <w:szCs w:val="24"/>
          <w:lang w:val="en-US"/>
        </w:rPr>
        <w:t>the stage for mediation</w:t>
      </w:r>
      <w:r w:rsidR="002E746F">
        <w:rPr>
          <w:rFonts w:ascii="Times New Roman" w:hAnsi="Times New Roman" w:cs="Times New Roman"/>
          <w:bCs/>
          <w:sz w:val="24"/>
          <w:szCs w:val="24"/>
          <w:lang w:val="en-US"/>
        </w:rPr>
        <w:t xml:space="preserve"> analysis</w:t>
      </w:r>
      <w:r w:rsidR="002E746F" w:rsidRPr="003431DE">
        <w:rPr>
          <w:rFonts w:ascii="Times New Roman" w:hAnsi="Times New Roman" w:cs="Times New Roman"/>
          <w:bCs/>
          <w:sz w:val="24"/>
          <w:szCs w:val="24"/>
          <w:lang w:val="en-US"/>
        </w:rPr>
        <w:t>.</w:t>
      </w:r>
      <w:r w:rsidR="002E746F">
        <w:rPr>
          <w:rFonts w:ascii="Times New Roman" w:hAnsi="Times New Roman" w:cs="Times New Roman"/>
          <w:bCs/>
          <w:sz w:val="24"/>
          <w:szCs w:val="24"/>
          <w:lang w:val="en-US"/>
        </w:rPr>
        <w:t xml:space="preserve"> </w:t>
      </w:r>
      <w:r w:rsidR="00DB04D6" w:rsidRPr="003431DE">
        <w:rPr>
          <w:rFonts w:ascii="Times New Roman" w:hAnsi="Times New Roman" w:cs="Times New Roman"/>
          <w:bCs/>
          <w:sz w:val="24"/>
          <w:szCs w:val="24"/>
          <w:lang w:val="en-US"/>
        </w:rPr>
        <w:t xml:space="preserve">Neither </w:t>
      </w:r>
      <w:r w:rsidR="002E746F">
        <w:rPr>
          <w:rFonts w:ascii="Times New Roman" w:hAnsi="Times New Roman" w:cs="Times New Roman"/>
          <w:bCs/>
          <w:sz w:val="24"/>
          <w:szCs w:val="24"/>
          <w:lang w:val="en-US"/>
        </w:rPr>
        <w:t xml:space="preserve">the </w:t>
      </w:r>
      <w:r w:rsidR="00DB04D6" w:rsidRPr="003431DE">
        <w:rPr>
          <w:rFonts w:ascii="Times New Roman" w:hAnsi="Times New Roman" w:cs="Times New Roman"/>
          <w:bCs/>
          <w:sz w:val="24"/>
          <w:szCs w:val="24"/>
          <w:lang w:val="en-US"/>
        </w:rPr>
        <w:t>main effect</w:t>
      </w:r>
      <w:r>
        <w:rPr>
          <w:rFonts w:ascii="Times New Roman" w:hAnsi="Times New Roman" w:cs="Times New Roman"/>
          <w:bCs/>
          <w:sz w:val="24"/>
          <w:szCs w:val="24"/>
          <w:lang w:val="en-US"/>
        </w:rPr>
        <w:t xml:space="preserve"> of goal source</w:t>
      </w:r>
      <w:r w:rsidR="00DB04D6" w:rsidRPr="003431DE">
        <w:rPr>
          <w:rFonts w:ascii="Times New Roman" w:hAnsi="Times New Roman" w:cs="Times New Roman"/>
          <w:bCs/>
          <w:sz w:val="24"/>
          <w:szCs w:val="24"/>
          <w:lang w:val="en-US"/>
        </w:rPr>
        <w:t xml:space="preserve">, </w:t>
      </w:r>
      <w:r w:rsidR="00DB04D6" w:rsidRPr="003431DE">
        <w:rPr>
          <w:rFonts w:ascii="Times New Roman" w:hAnsi="Times New Roman" w:cs="Times New Roman"/>
          <w:bCs/>
          <w:i/>
          <w:iCs/>
          <w:sz w:val="24"/>
          <w:szCs w:val="24"/>
          <w:lang w:val="en-US"/>
        </w:rPr>
        <w:t>F</w:t>
      </w:r>
      <w:r w:rsidR="00DB04D6" w:rsidRPr="003431DE">
        <w:rPr>
          <w:rFonts w:ascii="Times New Roman" w:hAnsi="Times New Roman" w:cs="Times New Roman"/>
          <w:bCs/>
          <w:sz w:val="24"/>
          <w:szCs w:val="24"/>
          <w:lang w:val="en-US"/>
        </w:rPr>
        <w:t xml:space="preserve">(1, 287) = </w:t>
      </w:r>
      <w:r w:rsidR="00690BCA" w:rsidRPr="003431DE">
        <w:rPr>
          <w:rFonts w:ascii="Times New Roman" w:hAnsi="Times New Roman" w:cs="Times New Roman"/>
          <w:bCs/>
          <w:sz w:val="24"/>
          <w:szCs w:val="24"/>
          <w:lang w:val="en-US"/>
        </w:rPr>
        <w:t xml:space="preserve">0.31, </w:t>
      </w:r>
      <w:r w:rsidR="00690BCA" w:rsidRPr="003431DE">
        <w:rPr>
          <w:rFonts w:ascii="Times New Roman" w:hAnsi="Times New Roman" w:cs="Times New Roman"/>
          <w:bCs/>
          <w:i/>
          <w:iCs/>
          <w:sz w:val="24"/>
          <w:szCs w:val="24"/>
          <w:lang w:val="en-US"/>
        </w:rPr>
        <w:t xml:space="preserve">p </w:t>
      </w:r>
      <w:r w:rsidR="00690BCA" w:rsidRPr="003431DE">
        <w:rPr>
          <w:rFonts w:ascii="Times New Roman" w:hAnsi="Times New Roman" w:cs="Times New Roman"/>
          <w:bCs/>
          <w:sz w:val="24"/>
          <w:szCs w:val="24"/>
          <w:lang w:val="en-US"/>
        </w:rPr>
        <w:t xml:space="preserve">= .577, </w:t>
      </w:r>
      <w:r w:rsidR="00DB04D6" w:rsidRPr="003431DE">
        <w:rPr>
          <w:rFonts w:ascii="Times New Roman" w:hAnsi="Times New Roman" w:cs="Times New Roman"/>
          <w:bCs/>
          <w:sz w:val="24"/>
          <w:szCs w:val="24"/>
          <w:lang w:val="en-US"/>
        </w:rPr>
        <w:t xml:space="preserve">nor the </w:t>
      </w:r>
      <w:r w:rsidR="008060B8">
        <w:rPr>
          <w:rFonts w:ascii="Times New Roman" w:hAnsi="Times New Roman" w:cs="Times New Roman"/>
          <w:bCs/>
          <w:sz w:val="24"/>
          <w:szCs w:val="24"/>
          <w:lang w:val="en-US"/>
        </w:rPr>
        <w:t>Organizational Nostalgia</w:t>
      </w:r>
      <w:r w:rsidR="00DB04D6" w:rsidRPr="003431DE">
        <w:rPr>
          <w:rFonts w:ascii="Times New Roman" w:hAnsi="Times New Roman" w:cs="Times New Roman"/>
          <w:bCs/>
          <w:sz w:val="24"/>
          <w:szCs w:val="24"/>
          <w:lang w:val="en-US"/>
        </w:rPr>
        <w:t xml:space="preserve"> × Goal Source interaction</w:t>
      </w:r>
      <w:r w:rsidR="00690BCA" w:rsidRPr="003431DE">
        <w:rPr>
          <w:rFonts w:ascii="Times New Roman" w:hAnsi="Times New Roman" w:cs="Times New Roman"/>
          <w:bCs/>
          <w:sz w:val="24"/>
          <w:szCs w:val="24"/>
          <w:lang w:val="en-US"/>
        </w:rPr>
        <w:t xml:space="preserve">, </w:t>
      </w:r>
      <w:r w:rsidR="00690BCA" w:rsidRPr="003431DE">
        <w:rPr>
          <w:rFonts w:ascii="Times New Roman" w:hAnsi="Times New Roman" w:cs="Times New Roman"/>
          <w:bCs/>
          <w:i/>
          <w:iCs/>
          <w:sz w:val="24"/>
          <w:szCs w:val="24"/>
          <w:lang w:val="en-US"/>
        </w:rPr>
        <w:t>F</w:t>
      </w:r>
      <w:r w:rsidR="00690BCA" w:rsidRPr="003431DE">
        <w:rPr>
          <w:rFonts w:ascii="Times New Roman" w:hAnsi="Times New Roman" w:cs="Times New Roman"/>
          <w:bCs/>
          <w:sz w:val="24"/>
          <w:szCs w:val="24"/>
          <w:lang w:val="en-US"/>
        </w:rPr>
        <w:t xml:space="preserve">(1, 287) = 2.76, </w:t>
      </w:r>
      <w:r w:rsidR="00690BCA" w:rsidRPr="003431DE">
        <w:rPr>
          <w:rFonts w:ascii="Times New Roman" w:hAnsi="Times New Roman" w:cs="Times New Roman"/>
          <w:bCs/>
          <w:i/>
          <w:iCs/>
          <w:sz w:val="24"/>
          <w:szCs w:val="24"/>
          <w:lang w:val="en-US"/>
        </w:rPr>
        <w:t>p</w:t>
      </w:r>
      <w:r w:rsidR="00690BCA" w:rsidRPr="003431DE">
        <w:rPr>
          <w:rFonts w:ascii="Times New Roman" w:hAnsi="Times New Roman" w:cs="Times New Roman"/>
          <w:bCs/>
          <w:sz w:val="24"/>
          <w:szCs w:val="24"/>
          <w:lang w:val="en-US"/>
        </w:rPr>
        <w:t xml:space="preserve"> = .098,</w:t>
      </w:r>
      <w:r w:rsidR="00DB04D6" w:rsidRPr="003431D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reached</w:t>
      </w:r>
      <w:r w:rsidR="00DB04D6" w:rsidRPr="003431DE">
        <w:rPr>
          <w:rFonts w:ascii="Times New Roman" w:hAnsi="Times New Roman" w:cs="Times New Roman"/>
          <w:bCs/>
          <w:sz w:val="24"/>
          <w:szCs w:val="24"/>
          <w:lang w:val="en-US"/>
        </w:rPr>
        <w:t xml:space="preserve"> significan</w:t>
      </w:r>
      <w:r>
        <w:rPr>
          <w:rFonts w:ascii="Times New Roman" w:hAnsi="Times New Roman" w:cs="Times New Roman"/>
          <w:bCs/>
          <w:sz w:val="24"/>
          <w:szCs w:val="24"/>
          <w:lang w:val="en-US"/>
        </w:rPr>
        <w:t>ce</w:t>
      </w:r>
      <w:r w:rsidR="00DB04D6" w:rsidRPr="003431DE">
        <w:rPr>
          <w:rFonts w:ascii="Times New Roman" w:hAnsi="Times New Roman" w:cs="Times New Roman"/>
          <w:bCs/>
          <w:sz w:val="24"/>
          <w:szCs w:val="24"/>
          <w:lang w:val="en-US"/>
        </w:rPr>
        <w:t xml:space="preserve">. </w:t>
      </w:r>
    </w:p>
    <w:p w14:paraId="619F677F" w14:textId="7E10043F" w:rsidR="00D93254" w:rsidRDefault="00AC7368"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sidRPr="003431DE">
        <w:rPr>
          <w:rFonts w:ascii="Times New Roman" w:hAnsi="Times New Roman" w:cs="Times New Roman"/>
          <w:bCs/>
          <w:sz w:val="24"/>
          <w:szCs w:val="24"/>
          <w:lang w:val="en-US"/>
        </w:rPr>
        <w:t>Mediation is support</w:t>
      </w:r>
      <w:r w:rsidR="00825607" w:rsidRPr="003431DE">
        <w:rPr>
          <w:rFonts w:ascii="Times New Roman" w:hAnsi="Times New Roman" w:cs="Times New Roman"/>
          <w:bCs/>
          <w:sz w:val="24"/>
          <w:szCs w:val="24"/>
          <w:lang w:val="en-US"/>
        </w:rPr>
        <w:t>ed</w:t>
      </w:r>
      <w:r w:rsidRPr="003431DE">
        <w:rPr>
          <w:rFonts w:ascii="Times New Roman" w:hAnsi="Times New Roman" w:cs="Times New Roman"/>
          <w:bCs/>
          <w:sz w:val="24"/>
          <w:szCs w:val="24"/>
          <w:lang w:val="en-US"/>
        </w:rPr>
        <w:t xml:space="preserve"> when organizational nostalgia</w:t>
      </w:r>
      <w:r w:rsidR="00D93254">
        <w:rPr>
          <w:rFonts w:ascii="Times New Roman" w:hAnsi="Times New Roman" w:cs="Times New Roman"/>
          <w:bCs/>
          <w:sz w:val="24"/>
          <w:szCs w:val="24"/>
          <w:lang w:val="en-US"/>
        </w:rPr>
        <w:t xml:space="preserve"> exerts </w:t>
      </w:r>
      <w:r w:rsidRPr="003431DE">
        <w:rPr>
          <w:rFonts w:ascii="Times New Roman" w:hAnsi="Times New Roman" w:cs="Times New Roman"/>
          <w:bCs/>
          <w:sz w:val="24"/>
          <w:szCs w:val="24"/>
          <w:lang w:val="en-US"/>
        </w:rPr>
        <w:t xml:space="preserve">a significant indirect effect on the prioritization index via </w:t>
      </w:r>
      <w:r w:rsidR="00BC21B1">
        <w:rPr>
          <w:rFonts w:ascii="Times New Roman" w:hAnsi="Times New Roman" w:cs="Times New Roman"/>
          <w:bCs/>
          <w:sz w:val="24"/>
          <w:szCs w:val="24"/>
          <w:lang w:val="en-US"/>
        </w:rPr>
        <w:t>appraised</w:t>
      </w:r>
      <w:r w:rsidR="00AA3D6C">
        <w:rPr>
          <w:rFonts w:ascii="Times New Roman" w:hAnsi="Times New Roman" w:cs="Times New Roman"/>
          <w:bCs/>
          <w:sz w:val="24"/>
          <w:szCs w:val="24"/>
          <w:lang w:val="en-US"/>
        </w:rPr>
        <w:t xml:space="preserve"> </w:t>
      </w:r>
      <w:r w:rsidRPr="003431DE">
        <w:rPr>
          <w:rFonts w:ascii="Times New Roman" w:hAnsi="Times New Roman" w:cs="Times New Roman"/>
          <w:bCs/>
          <w:sz w:val="24"/>
          <w:szCs w:val="24"/>
          <w:lang w:val="en-US"/>
        </w:rPr>
        <w:t xml:space="preserve">uniqueness. </w:t>
      </w:r>
      <w:r w:rsidR="00F05A83" w:rsidRPr="003431DE">
        <w:rPr>
          <w:rFonts w:ascii="Times New Roman" w:hAnsi="Times New Roman" w:cs="Times New Roman"/>
          <w:iCs/>
          <w:sz w:val="24"/>
          <w:szCs w:val="24"/>
          <w:lang w:val="en-US"/>
        </w:rPr>
        <w:t xml:space="preserve">We present the hypothesized process model in Figure </w:t>
      </w:r>
      <w:r w:rsidR="004778EE">
        <w:rPr>
          <w:rFonts w:ascii="Times New Roman" w:hAnsi="Times New Roman" w:cs="Times New Roman"/>
          <w:iCs/>
          <w:sz w:val="24"/>
          <w:szCs w:val="24"/>
          <w:lang w:val="en-US"/>
        </w:rPr>
        <w:t>4</w:t>
      </w:r>
      <w:r w:rsidR="00F05A83" w:rsidRPr="003431DE">
        <w:rPr>
          <w:rFonts w:ascii="Times New Roman" w:hAnsi="Times New Roman" w:cs="Times New Roman"/>
          <w:iCs/>
          <w:sz w:val="24"/>
          <w:szCs w:val="24"/>
          <w:lang w:val="en-US"/>
        </w:rPr>
        <w:t xml:space="preserve">. </w:t>
      </w:r>
      <w:r w:rsidRPr="003431DE">
        <w:rPr>
          <w:rFonts w:ascii="Times New Roman" w:hAnsi="Times New Roman" w:cs="Times New Roman"/>
          <w:bCs/>
          <w:sz w:val="24"/>
          <w:szCs w:val="24"/>
          <w:lang w:val="en-US"/>
        </w:rPr>
        <w:t xml:space="preserve">The indirect effect is </w:t>
      </w:r>
      <w:r w:rsidR="00D93254">
        <w:rPr>
          <w:rFonts w:ascii="Times New Roman" w:hAnsi="Times New Roman" w:cs="Times New Roman"/>
          <w:bCs/>
          <w:sz w:val="24"/>
          <w:szCs w:val="24"/>
          <w:lang w:val="en-US"/>
        </w:rPr>
        <w:t>computed</w:t>
      </w:r>
      <w:r w:rsidRPr="003431DE">
        <w:rPr>
          <w:rFonts w:ascii="Times New Roman" w:hAnsi="Times New Roman" w:cs="Times New Roman"/>
          <w:bCs/>
          <w:sz w:val="24"/>
          <w:szCs w:val="24"/>
          <w:lang w:val="en-US"/>
        </w:rPr>
        <w:t xml:space="preserve"> as the product of path </w:t>
      </w:r>
      <w:r w:rsidRPr="003431DE">
        <w:rPr>
          <w:rFonts w:ascii="Times New Roman" w:hAnsi="Times New Roman" w:cs="Times New Roman"/>
          <w:bCs/>
          <w:i/>
          <w:iCs/>
          <w:sz w:val="24"/>
          <w:szCs w:val="24"/>
          <w:lang w:val="en-US"/>
        </w:rPr>
        <w:t xml:space="preserve">a </w:t>
      </w:r>
      <w:r w:rsidRPr="003431DE">
        <w:rPr>
          <w:rFonts w:ascii="Times New Roman" w:hAnsi="Times New Roman" w:cs="Times New Roman"/>
          <w:bCs/>
          <w:sz w:val="24"/>
          <w:szCs w:val="24"/>
          <w:lang w:val="en-US"/>
        </w:rPr>
        <w:t xml:space="preserve">(i.e., the effect of organizational nostalgia on uniqueness) and path </w:t>
      </w:r>
      <w:r w:rsidRPr="009A7349">
        <w:rPr>
          <w:rFonts w:ascii="Times New Roman" w:hAnsi="Times New Roman" w:cs="Times New Roman"/>
          <w:bCs/>
          <w:i/>
          <w:iCs/>
          <w:sz w:val="24"/>
          <w:szCs w:val="24"/>
          <w:lang w:val="en-US"/>
        </w:rPr>
        <w:t>b</w:t>
      </w:r>
      <w:r w:rsidRPr="003431DE">
        <w:rPr>
          <w:rFonts w:ascii="Times New Roman" w:hAnsi="Times New Roman" w:cs="Times New Roman"/>
          <w:bCs/>
          <w:sz w:val="24"/>
          <w:szCs w:val="24"/>
          <w:lang w:val="en-US"/>
        </w:rPr>
        <w:t xml:space="preserve"> (i.e.</w:t>
      </w:r>
      <w:r w:rsidR="00DD3A53" w:rsidRPr="003431DE">
        <w:rPr>
          <w:rFonts w:ascii="Times New Roman" w:hAnsi="Times New Roman" w:cs="Times New Roman"/>
          <w:bCs/>
          <w:sz w:val="24"/>
          <w:szCs w:val="24"/>
          <w:lang w:val="en-US"/>
        </w:rPr>
        <w:t>,</w:t>
      </w:r>
      <w:r w:rsidRPr="003431DE">
        <w:rPr>
          <w:rFonts w:ascii="Times New Roman" w:hAnsi="Times New Roman" w:cs="Times New Roman"/>
          <w:bCs/>
          <w:sz w:val="24"/>
          <w:szCs w:val="24"/>
          <w:lang w:val="en-US"/>
        </w:rPr>
        <w:t xml:space="preserve"> the association between </w:t>
      </w:r>
      <w:r w:rsidR="00BC21B1">
        <w:rPr>
          <w:rFonts w:ascii="Times New Roman" w:hAnsi="Times New Roman" w:cs="Times New Roman"/>
          <w:bCs/>
          <w:sz w:val="24"/>
          <w:szCs w:val="24"/>
          <w:lang w:val="en-US"/>
        </w:rPr>
        <w:t>appraised</w:t>
      </w:r>
      <w:r w:rsidR="00AA3D6C">
        <w:rPr>
          <w:rFonts w:ascii="Times New Roman" w:hAnsi="Times New Roman" w:cs="Times New Roman"/>
          <w:bCs/>
          <w:sz w:val="24"/>
          <w:szCs w:val="24"/>
          <w:lang w:val="en-US"/>
        </w:rPr>
        <w:t xml:space="preserve"> </w:t>
      </w:r>
      <w:r w:rsidRPr="003431DE">
        <w:rPr>
          <w:rFonts w:ascii="Times New Roman" w:hAnsi="Times New Roman" w:cs="Times New Roman"/>
          <w:bCs/>
          <w:sz w:val="24"/>
          <w:szCs w:val="24"/>
          <w:lang w:val="en-US"/>
        </w:rPr>
        <w:t xml:space="preserve">uniqueness and the prioritization index, controlling </w:t>
      </w:r>
      <w:r w:rsidR="00720020">
        <w:rPr>
          <w:rFonts w:ascii="Times New Roman" w:hAnsi="Times New Roman" w:cs="Times New Roman"/>
          <w:bCs/>
          <w:sz w:val="24"/>
          <w:szCs w:val="24"/>
          <w:lang w:val="en-US"/>
        </w:rPr>
        <w:t xml:space="preserve">for </w:t>
      </w:r>
      <w:r w:rsidRPr="003431DE">
        <w:rPr>
          <w:rFonts w:ascii="Times New Roman" w:hAnsi="Times New Roman" w:cs="Times New Roman"/>
          <w:bCs/>
          <w:sz w:val="24"/>
          <w:szCs w:val="24"/>
          <w:lang w:val="en-US"/>
        </w:rPr>
        <w:t xml:space="preserve">organizational nostalgia). </w:t>
      </w:r>
      <w:r w:rsidR="00825607" w:rsidRPr="003431DE">
        <w:rPr>
          <w:rFonts w:ascii="Times New Roman" w:hAnsi="Times New Roman" w:cs="Times New Roman"/>
          <w:bCs/>
          <w:sz w:val="24"/>
          <w:szCs w:val="24"/>
          <w:lang w:val="en-US"/>
        </w:rPr>
        <w:t xml:space="preserve">We </w:t>
      </w:r>
      <w:r w:rsidR="00720020">
        <w:rPr>
          <w:rFonts w:ascii="Times New Roman" w:hAnsi="Times New Roman" w:cs="Times New Roman"/>
          <w:bCs/>
          <w:sz w:val="24"/>
          <w:szCs w:val="24"/>
          <w:lang w:val="en-US"/>
        </w:rPr>
        <w:t>employed</w:t>
      </w:r>
      <w:r w:rsidR="00825607" w:rsidRPr="003431DE">
        <w:rPr>
          <w:rFonts w:ascii="Times New Roman" w:hAnsi="Times New Roman" w:cs="Times New Roman"/>
          <w:bCs/>
          <w:sz w:val="24"/>
          <w:szCs w:val="24"/>
          <w:lang w:val="en-US"/>
        </w:rPr>
        <w:t xml:space="preserve"> Hayes’s (20</w:t>
      </w:r>
      <w:r w:rsidR="00453992" w:rsidRPr="009A7349">
        <w:rPr>
          <w:rFonts w:ascii="Times New Roman" w:hAnsi="Times New Roman" w:cs="Times New Roman"/>
          <w:bCs/>
          <w:sz w:val="24"/>
          <w:szCs w:val="24"/>
          <w:lang w:val="en-US"/>
        </w:rPr>
        <w:t>22</w:t>
      </w:r>
      <w:r w:rsidR="00825607" w:rsidRPr="003431DE">
        <w:rPr>
          <w:rFonts w:ascii="Times New Roman" w:hAnsi="Times New Roman" w:cs="Times New Roman"/>
          <w:bCs/>
          <w:sz w:val="24"/>
          <w:szCs w:val="24"/>
          <w:lang w:val="en-US"/>
        </w:rPr>
        <w:t>) PROCESS macro (Model 4, 10,000 bootstrap samples)</w:t>
      </w:r>
      <w:r w:rsidR="00720020">
        <w:rPr>
          <w:rFonts w:ascii="Times New Roman" w:hAnsi="Times New Roman" w:cs="Times New Roman"/>
          <w:bCs/>
          <w:sz w:val="24"/>
          <w:szCs w:val="24"/>
          <w:lang w:val="en-US"/>
        </w:rPr>
        <w:t xml:space="preserve"> to estimate this indirect effect</w:t>
      </w:r>
      <w:r w:rsidR="00825607" w:rsidRPr="003431DE">
        <w:rPr>
          <w:rFonts w:ascii="Times New Roman" w:hAnsi="Times New Roman" w:cs="Times New Roman"/>
          <w:bCs/>
          <w:sz w:val="24"/>
          <w:szCs w:val="24"/>
          <w:lang w:val="en-US"/>
        </w:rPr>
        <w:t>. PROCESS</w:t>
      </w:r>
      <w:r w:rsidR="00720020">
        <w:rPr>
          <w:rFonts w:ascii="Times New Roman" w:hAnsi="Times New Roman" w:cs="Times New Roman"/>
          <w:bCs/>
          <w:sz w:val="24"/>
          <w:szCs w:val="24"/>
          <w:lang w:val="en-US"/>
        </w:rPr>
        <w:t xml:space="preserve"> uses</w:t>
      </w:r>
      <w:r w:rsidR="00825607" w:rsidRPr="003431DE">
        <w:rPr>
          <w:rFonts w:ascii="Times New Roman" w:hAnsi="Times New Roman" w:cs="Times New Roman"/>
          <w:bCs/>
          <w:sz w:val="24"/>
          <w:szCs w:val="24"/>
          <w:lang w:val="en-US"/>
        </w:rPr>
        <w:t xml:space="preserve"> bootstrap</w:t>
      </w:r>
      <w:r w:rsidR="00720020">
        <w:rPr>
          <w:rFonts w:ascii="Times New Roman" w:hAnsi="Times New Roman" w:cs="Times New Roman"/>
          <w:bCs/>
          <w:sz w:val="24"/>
          <w:szCs w:val="24"/>
          <w:lang w:val="en-US"/>
        </w:rPr>
        <w:t xml:space="preserve">ping to generate a </w:t>
      </w:r>
      <w:r w:rsidR="00825607" w:rsidRPr="003431DE">
        <w:rPr>
          <w:rFonts w:ascii="Times New Roman" w:hAnsi="Times New Roman" w:cs="Times New Roman"/>
          <w:bCs/>
          <w:sz w:val="24"/>
          <w:szCs w:val="24"/>
          <w:lang w:val="en-US"/>
        </w:rPr>
        <w:t xml:space="preserve">sampling distribution of the indirect effect </w:t>
      </w:r>
      <w:r w:rsidR="00825607" w:rsidRPr="003431DE">
        <w:rPr>
          <w:rFonts w:ascii="Times New Roman" w:hAnsi="Times New Roman" w:cs="Times New Roman"/>
          <w:bCs/>
          <w:i/>
          <w:iCs/>
          <w:sz w:val="24"/>
          <w:szCs w:val="24"/>
          <w:lang w:val="en-US"/>
        </w:rPr>
        <w:t>ab</w:t>
      </w:r>
      <w:r w:rsidR="00825607" w:rsidRPr="003431DE">
        <w:rPr>
          <w:rFonts w:ascii="Times New Roman" w:hAnsi="Times New Roman" w:cs="Times New Roman"/>
          <w:bCs/>
          <w:sz w:val="24"/>
          <w:szCs w:val="24"/>
          <w:lang w:val="en-US"/>
        </w:rPr>
        <w:t xml:space="preserve"> and derives a </w:t>
      </w:r>
      <w:r w:rsidR="00DD3A53" w:rsidRPr="003431DE">
        <w:rPr>
          <w:rFonts w:ascii="Times New Roman" w:hAnsi="Times New Roman" w:cs="Times New Roman"/>
          <w:bCs/>
          <w:sz w:val="24"/>
          <w:szCs w:val="24"/>
          <w:lang w:val="en-US"/>
        </w:rPr>
        <w:t xml:space="preserve">95% </w:t>
      </w:r>
      <w:r w:rsidR="00825607" w:rsidRPr="003431DE">
        <w:rPr>
          <w:rFonts w:ascii="Times New Roman" w:hAnsi="Times New Roman" w:cs="Times New Roman"/>
          <w:bCs/>
          <w:sz w:val="24"/>
          <w:szCs w:val="24"/>
          <w:lang w:val="en-US"/>
        </w:rPr>
        <w:t xml:space="preserve">confidence interval </w:t>
      </w:r>
      <w:r w:rsidR="00DD3A53" w:rsidRPr="003431DE">
        <w:rPr>
          <w:rFonts w:ascii="Times New Roman" w:hAnsi="Times New Roman" w:cs="Times New Roman"/>
          <w:bCs/>
          <w:sz w:val="24"/>
          <w:szCs w:val="24"/>
          <w:lang w:val="en-US"/>
        </w:rPr>
        <w:t>(CI)</w:t>
      </w:r>
      <w:r w:rsidR="00720020">
        <w:rPr>
          <w:rFonts w:ascii="Times New Roman" w:hAnsi="Times New Roman" w:cs="Times New Roman"/>
          <w:bCs/>
          <w:sz w:val="24"/>
          <w:szCs w:val="24"/>
          <w:lang w:val="en-US"/>
        </w:rPr>
        <w:t xml:space="preserve">; an </w:t>
      </w:r>
      <w:r w:rsidR="00DD3A53" w:rsidRPr="003431DE">
        <w:rPr>
          <w:rFonts w:ascii="Times New Roman" w:hAnsi="Times New Roman" w:cs="Times New Roman"/>
          <w:bCs/>
          <w:sz w:val="24"/>
          <w:szCs w:val="24"/>
          <w:lang w:val="en-US"/>
        </w:rPr>
        <w:t>indirect effect is</w:t>
      </w:r>
      <w:r w:rsidR="00720020">
        <w:rPr>
          <w:rFonts w:ascii="Times New Roman" w:hAnsi="Times New Roman" w:cs="Times New Roman"/>
          <w:bCs/>
          <w:sz w:val="24"/>
          <w:szCs w:val="24"/>
          <w:lang w:val="en-US"/>
        </w:rPr>
        <w:t xml:space="preserve"> considered</w:t>
      </w:r>
      <w:r w:rsidR="00DD3A53" w:rsidRPr="003431DE">
        <w:rPr>
          <w:rFonts w:ascii="Times New Roman" w:hAnsi="Times New Roman" w:cs="Times New Roman"/>
          <w:bCs/>
          <w:sz w:val="24"/>
          <w:szCs w:val="24"/>
          <w:lang w:val="en-US"/>
        </w:rPr>
        <w:t xml:space="preserve"> significant </w:t>
      </w:r>
      <w:r w:rsidR="00720020">
        <w:rPr>
          <w:rFonts w:ascii="Times New Roman" w:hAnsi="Times New Roman" w:cs="Times New Roman"/>
          <w:bCs/>
          <w:sz w:val="24"/>
          <w:szCs w:val="24"/>
          <w:lang w:val="en-US"/>
        </w:rPr>
        <w:t>if</w:t>
      </w:r>
      <w:r w:rsidR="00DD3A53" w:rsidRPr="003431DE">
        <w:rPr>
          <w:rFonts w:ascii="Times New Roman" w:hAnsi="Times New Roman" w:cs="Times New Roman"/>
          <w:bCs/>
          <w:sz w:val="24"/>
          <w:szCs w:val="24"/>
          <w:lang w:val="en-US"/>
        </w:rPr>
        <w:t xml:space="preserve"> the CI </w:t>
      </w:r>
      <w:r w:rsidR="00720020">
        <w:rPr>
          <w:rFonts w:ascii="Times New Roman" w:hAnsi="Times New Roman" w:cs="Times New Roman"/>
          <w:bCs/>
          <w:sz w:val="24"/>
          <w:szCs w:val="24"/>
          <w:lang w:val="en-US"/>
        </w:rPr>
        <w:t>excludes</w:t>
      </w:r>
      <w:r w:rsidR="00DD3A53" w:rsidRPr="003431DE">
        <w:rPr>
          <w:rFonts w:ascii="Times New Roman" w:hAnsi="Times New Roman" w:cs="Times New Roman"/>
          <w:bCs/>
          <w:sz w:val="24"/>
          <w:szCs w:val="24"/>
          <w:lang w:val="en-US"/>
        </w:rPr>
        <w:t xml:space="preserve"> </w:t>
      </w:r>
      <w:r w:rsidR="00720020">
        <w:rPr>
          <w:rFonts w:ascii="Times New Roman" w:hAnsi="Times New Roman" w:cs="Times New Roman"/>
          <w:bCs/>
          <w:sz w:val="24"/>
          <w:szCs w:val="24"/>
          <w:lang w:val="en-US"/>
        </w:rPr>
        <w:t>zero</w:t>
      </w:r>
      <w:r w:rsidR="00825607" w:rsidRPr="003431DE">
        <w:rPr>
          <w:rFonts w:ascii="Times New Roman" w:hAnsi="Times New Roman" w:cs="Times New Roman"/>
          <w:bCs/>
          <w:sz w:val="24"/>
          <w:szCs w:val="24"/>
          <w:lang w:val="en-US"/>
        </w:rPr>
        <w:t xml:space="preserve"> (Preacher &amp; Hayes, 2004). </w:t>
      </w:r>
    </w:p>
    <w:p w14:paraId="0C14FD92" w14:textId="11282F1A" w:rsidR="00F949A9" w:rsidRPr="003431DE" w:rsidRDefault="00F949A9" w:rsidP="00623DFE">
      <w:pPr>
        <w:pStyle w:val="NoSpacing"/>
        <w:widowControl w:val="0"/>
        <w:suppressLineNumbers/>
        <w:suppressAutoHyphens/>
        <w:spacing w:line="480" w:lineRule="exact"/>
        <w:ind w:firstLine="708"/>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 xml:space="preserve">Given that </w:t>
      </w:r>
      <w:r w:rsidR="00880F82">
        <w:rPr>
          <w:rFonts w:ascii="Times New Roman" w:hAnsi="Times New Roman" w:cs="Times New Roman"/>
          <w:bCs/>
          <w:sz w:val="24"/>
          <w:szCs w:val="24"/>
          <w:lang w:val="en-US"/>
        </w:rPr>
        <w:t>H3 specifically</w:t>
      </w:r>
      <w:r>
        <w:rPr>
          <w:rFonts w:ascii="Times New Roman" w:hAnsi="Times New Roman" w:cs="Times New Roman"/>
          <w:bCs/>
          <w:sz w:val="24"/>
          <w:szCs w:val="24"/>
          <w:lang w:val="en-US"/>
        </w:rPr>
        <w:t xml:space="preserve"> pertains</w:t>
      </w:r>
      <w:r w:rsidR="00880F82">
        <w:rPr>
          <w:rFonts w:ascii="Times New Roman" w:hAnsi="Times New Roman" w:cs="Times New Roman"/>
          <w:bCs/>
          <w:sz w:val="24"/>
          <w:szCs w:val="24"/>
          <w:lang w:val="en-US"/>
        </w:rPr>
        <w:t xml:space="preserve"> to personal </w:t>
      </w:r>
      <w:r w:rsidR="003824C9">
        <w:rPr>
          <w:rFonts w:ascii="Times New Roman" w:hAnsi="Times New Roman" w:cs="Times New Roman"/>
          <w:bCs/>
          <w:sz w:val="24"/>
          <w:szCs w:val="24"/>
          <w:lang w:val="en-US"/>
        </w:rPr>
        <w:t xml:space="preserve">work </w:t>
      </w:r>
      <w:r w:rsidR="00880F82">
        <w:rPr>
          <w:rFonts w:ascii="Times New Roman" w:hAnsi="Times New Roman" w:cs="Times New Roman"/>
          <w:bCs/>
          <w:sz w:val="24"/>
          <w:szCs w:val="24"/>
          <w:lang w:val="en-US"/>
        </w:rPr>
        <w:t xml:space="preserve">goals, we </w:t>
      </w:r>
      <w:r w:rsidR="00880F82" w:rsidRPr="003C4003">
        <w:rPr>
          <w:rFonts w:ascii="Times New Roman" w:hAnsi="Times New Roman" w:cs="Times New Roman"/>
          <w:bCs/>
          <w:sz w:val="24"/>
          <w:szCs w:val="24"/>
          <w:lang w:val="en-US"/>
        </w:rPr>
        <w:t xml:space="preserve">report results separately for the </w:t>
      </w:r>
      <w:r w:rsidR="00880F82" w:rsidRPr="003C4003">
        <w:rPr>
          <w:rFonts w:ascii="Times New Roman" w:hAnsi="Times New Roman" w:cs="Times New Roman"/>
          <w:bCs/>
          <w:i/>
          <w:iCs/>
          <w:sz w:val="24"/>
          <w:szCs w:val="24"/>
          <w:lang w:val="en-US"/>
        </w:rPr>
        <w:t xml:space="preserve">personal </w:t>
      </w:r>
      <w:r w:rsidR="003824C9">
        <w:rPr>
          <w:rFonts w:ascii="Times New Roman" w:hAnsi="Times New Roman" w:cs="Times New Roman"/>
          <w:bCs/>
          <w:i/>
          <w:iCs/>
          <w:sz w:val="24"/>
          <w:szCs w:val="24"/>
          <w:lang w:val="en-US"/>
        </w:rPr>
        <w:t xml:space="preserve">work </w:t>
      </w:r>
      <w:r w:rsidR="00880F82" w:rsidRPr="003C4003">
        <w:rPr>
          <w:rFonts w:ascii="Times New Roman" w:hAnsi="Times New Roman" w:cs="Times New Roman"/>
          <w:bCs/>
          <w:i/>
          <w:iCs/>
          <w:sz w:val="24"/>
          <w:szCs w:val="24"/>
          <w:lang w:val="en-US"/>
        </w:rPr>
        <w:t>goals</w:t>
      </w:r>
      <w:r w:rsidR="00880F82" w:rsidRPr="003C4003">
        <w:rPr>
          <w:rFonts w:ascii="Times New Roman" w:hAnsi="Times New Roman" w:cs="Times New Roman"/>
          <w:bCs/>
          <w:sz w:val="24"/>
          <w:szCs w:val="24"/>
          <w:lang w:val="en-US"/>
        </w:rPr>
        <w:t xml:space="preserve"> and </w:t>
      </w:r>
      <w:r w:rsidR="00880F82" w:rsidRPr="003C4003">
        <w:rPr>
          <w:rFonts w:ascii="Times New Roman" w:hAnsi="Times New Roman" w:cs="Times New Roman"/>
          <w:bCs/>
          <w:i/>
          <w:iCs/>
          <w:sz w:val="24"/>
          <w:szCs w:val="24"/>
          <w:lang w:val="en-US"/>
        </w:rPr>
        <w:t>organizational/participative</w:t>
      </w:r>
      <w:r w:rsidR="00880F82" w:rsidRPr="003C4003">
        <w:rPr>
          <w:rFonts w:ascii="Times New Roman" w:hAnsi="Times New Roman" w:cs="Times New Roman"/>
          <w:bCs/>
          <w:sz w:val="24"/>
          <w:szCs w:val="24"/>
          <w:lang w:val="en-US"/>
        </w:rPr>
        <w:t xml:space="preserve"> </w:t>
      </w:r>
      <w:r w:rsidR="00880F82" w:rsidRPr="00204361">
        <w:rPr>
          <w:rFonts w:ascii="Times New Roman" w:hAnsi="Times New Roman" w:cs="Times New Roman"/>
          <w:bCs/>
          <w:i/>
          <w:iCs/>
          <w:sz w:val="24"/>
          <w:szCs w:val="24"/>
          <w:lang w:val="en-US"/>
        </w:rPr>
        <w:t>goals</w:t>
      </w:r>
      <w:r w:rsidR="00880F82" w:rsidRPr="003C4003">
        <w:rPr>
          <w:rFonts w:ascii="Times New Roman" w:hAnsi="Times New Roman" w:cs="Times New Roman"/>
          <w:bCs/>
          <w:sz w:val="24"/>
          <w:szCs w:val="24"/>
          <w:lang w:val="en-US"/>
        </w:rPr>
        <w:t xml:space="preserve"> conditions</w:t>
      </w:r>
      <w:r w:rsidR="00C776A7">
        <w:rPr>
          <w:rFonts w:ascii="Times New Roman" w:hAnsi="Times New Roman" w:cs="Times New Roman"/>
          <w:bCs/>
          <w:sz w:val="24"/>
          <w:szCs w:val="24"/>
          <w:lang w:val="en-US"/>
        </w:rPr>
        <w:t xml:space="preserve"> (see </w:t>
      </w:r>
      <w:r w:rsidR="002E746F">
        <w:rPr>
          <w:rFonts w:ascii="Times New Roman" w:hAnsi="Times New Roman" w:cs="Times New Roman"/>
          <w:bCs/>
          <w:sz w:val="24"/>
          <w:szCs w:val="24"/>
          <w:lang w:val="en-US"/>
        </w:rPr>
        <w:t xml:space="preserve">Online </w:t>
      </w:r>
      <w:r w:rsidR="00C776A7">
        <w:rPr>
          <w:rFonts w:ascii="Times New Roman" w:hAnsi="Times New Roman" w:cs="Times New Roman"/>
          <w:bCs/>
          <w:sz w:val="24"/>
          <w:szCs w:val="24"/>
          <w:lang w:val="en-US"/>
        </w:rPr>
        <w:lastRenderedPageBreak/>
        <w:t xml:space="preserve">Appendix </w:t>
      </w:r>
      <w:r w:rsidR="00496248">
        <w:rPr>
          <w:rFonts w:ascii="Times New Roman" w:hAnsi="Times New Roman" w:cs="Times New Roman"/>
          <w:bCs/>
          <w:sz w:val="24"/>
          <w:szCs w:val="24"/>
          <w:lang w:val="en-US"/>
        </w:rPr>
        <w:t>J</w:t>
      </w:r>
      <w:r w:rsidR="00C776A7">
        <w:rPr>
          <w:rFonts w:ascii="Times New Roman" w:hAnsi="Times New Roman" w:cs="Times New Roman"/>
          <w:bCs/>
          <w:sz w:val="24"/>
          <w:szCs w:val="24"/>
          <w:lang w:val="en-US"/>
        </w:rPr>
        <w:t xml:space="preserve"> for additional analyses)</w:t>
      </w:r>
      <w:r w:rsidR="00880F82" w:rsidRPr="003C4003">
        <w:rPr>
          <w:rFonts w:ascii="Times New Roman" w:hAnsi="Times New Roman" w:cs="Times New Roman"/>
          <w:bCs/>
          <w:sz w:val="24"/>
          <w:szCs w:val="24"/>
          <w:lang w:val="en-US"/>
        </w:rPr>
        <w:t xml:space="preserve">. </w:t>
      </w:r>
      <w:r w:rsidR="00F432B0" w:rsidRPr="003C4003">
        <w:rPr>
          <w:rFonts w:ascii="Times New Roman" w:hAnsi="Times New Roman" w:cs="Times New Roman"/>
          <w:bCs/>
          <w:sz w:val="24"/>
          <w:szCs w:val="24"/>
          <w:lang w:val="en-US"/>
        </w:rPr>
        <w:t xml:space="preserve">In the </w:t>
      </w:r>
      <w:r w:rsidR="00F432B0" w:rsidRPr="003C4003">
        <w:rPr>
          <w:rFonts w:ascii="Times New Roman" w:hAnsi="Times New Roman" w:cs="Times New Roman"/>
          <w:bCs/>
          <w:i/>
          <w:iCs/>
          <w:sz w:val="24"/>
          <w:szCs w:val="24"/>
          <w:lang w:val="en-US"/>
        </w:rPr>
        <w:t xml:space="preserve">personal </w:t>
      </w:r>
      <w:r w:rsidR="003824C9">
        <w:rPr>
          <w:rFonts w:ascii="Times New Roman" w:hAnsi="Times New Roman" w:cs="Times New Roman"/>
          <w:bCs/>
          <w:i/>
          <w:iCs/>
          <w:sz w:val="24"/>
          <w:szCs w:val="24"/>
          <w:lang w:val="en-US"/>
        </w:rPr>
        <w:t xml:space="preserve">work </w:t>
      </w:r>
      <w:r w:rsidR="00F432B0" w:rsidRPr="003C4003">
        <w:rPr>
          <w:rFonts w:ascii="Times New Roman" w:hAnsi="Times New Roman" w:cs="Times New Roman"/>
          <w:bCs/>
          <w:i/>
          <w:iCs/>
          <w:sz w:val="24"/>
          <w:szCs w:val="24"/>
          <w:lang w:val="en-US"/>
        </w:rPr>
        <w:t>goals</w:t>
      </w:r>
      <w:r w:rsidR="00F432B0" w:rsidRPr="003C4003">
        <w:rPr>
          <w:rFonts w:ascii="Times New Roman" w:hAnsi="Times New Roman" w:cs="Times New Roman"/>
          <w:bCs/>
          <w:sz w:val="24"/>
          <w:szCs w:val="24"/>
          <w:lang w:val="en-US"/>
        </w:rPr>
        <w:t xml:space="preserve"> condition, </w:t>
      </w:r>
      <w:r w:rsidR="00BC21B1">
        <w:rPr>
          <w:rFonts w:ascii="Times New Roman" w:hAnsi="Times New Roman" w:cs="Times New Roman"/>
          <w:bCs/>
          <w:sz w:val="24"/>
          <w:szCs w:val="24"/>
          <w:lang w:val="en-US"/>
        </w:rPr>
        <w:t>appraised</w:t>
      </w:r>
      <w:r w:rsidR="0075043B">
        <w:rPr>
          <w:rFonts w:ascii="Times New Roman" w:hAnsi="Times New Roman" w:cs="Times New Roman"/>
          <w:bCs/>
          <w:sz w:val="24"/>
          <w:szCs w:val="24"/>
          <w:lang w:val="en-US"/>
        </w:rPr>
        <w:t xml:space="preserve"> </w:t>
      </w:r>
      <w:r w:rsidR="006A0CA4" w:rsidRPr="003C4003">
        <w:rPr>
          <w:rFonts w:ascii="Times New Roman" w:hAnsi="Times New Roman" w:cs="Times New Roman"/>
          <w:bCs/>
          <w:sz w:val="24"/>
          <w:szCs w:val="24"/>
          <w:lang w:val="en-US"/>
        </w:rPr>
        <w:t>uniqueness was positively associated with the prioritization index</w:t>
      </w:r>
      <w:r w:rsidR="006A0CA4" w:rsidRPr="003431DE">
        <w:rPr>
          <w:rFonts w:ascii="Times New Roman" w:hAnsi="Times New Roman" w:cs="Times New Roman"/>
          <w:bCs/>
          <w:sz w:val="24"/>
          <w:szCs w:val="24"/>
          <w:lang w:val="en-US"/>
        </w:rPr>
        <w:t>, controlling</w:t>
      </w:r>
      <w:r>
        <w:rPr>
          <w:rFonts w:ascii="Times New Roman" w:hAnsi="Times New Roman" w:cs="Times New Roman"/>
          <w:bCs/>
          <w:sz w:val="24"/>
          <w:szCs w:val="24"/>
          <w:lang w:val="en-US"/>
        </w:rPr>
        <w:t xml:space="preserve"> for</w:t>
      </w:r>
      <w:r w:rsidR="006A0CA4" w:rsidRPr="003431DE">
        <w:rPr>
          <w:rFonts w:ascii="Times New Roman" w:hAnsi="Times New Roman" w:cs="Times New Roman"/>
          <w:bCs/>
          <w:sz w:val="24"/>
          <w:szCs w:val="24"/>
          <w:lang w:val="en-US"/>
        </w:rPr>
        <w:t xml:space="preserve"> organizational nostalgia, </w:t>
      </w:r>
      <w:r w:rsidR="006A0CA4" w:rsidRPr="003431DE">
        <w:rPr>
          <w:rFonts w:ascii="Times New Roman" w:hAnsi="Times New Roman" w:cs="Times New Roman"/>
          <w:bCs/>
          <w:i/>
          <w:iCs/>
          <w:sz w:val="24"/>
          <w:szCs w:val="24"/>
          <w:lang w:val="en-US"/>
        </w:rPr>
        <w:t xml:space="preserve">b </w:t>
      </w:r>
      <w:r w:rsidR="006A0CA4" w:rsidRPr="003431DE">
        <w:rPr>
          <w:rFonts w:ascii="Times New Roman" w:hAnsi="Times New Roman" w:cs="Times New Roman"/>
          <w:bCs/>
          <w:sz w:val="24"/>
          <w:szCs w:val="24"/>
          <w:lang w:val="en-US"/>
        </w:rPr>
        <w:t xml:space="preserve">= 4.097, </w:t>
      </w:r>
      <w:r w:rsidR="006A0CA4" w:rsidRPr="003431DE">
        <w:rPr>
          <w:rFonts w:ascii="Times New Roman" w:hAnsi="Times New Roman" w:cs="Times New Roman"/>
          <w:bCs/>
          <w:i/>
          <w:iCs/>
          <w:sz w:val="24"/>
          <w:szCs w:val="24"/>
          <w:lang w:val="en-US"/>
        </w:rPr>
        <w:t xml:space="preserve">S.E. </w:t>
      </w:r>
      <w:r w:rsidR="006A0CA4" w:rsidRPr="003431DE">
        <w:rPr>
          <w:rFonts w:ascii="Times New Roman" w:hAnsi="Times New Roman" w:cs="Times New Roman"/>
          <w:bCs/>
          <w:sz w:val="24"/>
          <w:szCs w:val="24"/>
          <w:lang w:val="en-US"/>
        </w:rPr>
        <w:t xml:space="preserve">= 1.295, </w:t>
      </w:r>
      <w:r w:rsidR="006A0CA4" w:rsidRPr="003431DE">
        <w:rPr>
          <w:rFonts w:ascii="Times New Roman" w:hAnsi="Times New Roman" w:cs="Times New Roman"/>
          <w:bCs/>
          <w:i/>
          <w:iCs/>
          <w:sz w:val="24"/>
          <w:szCs w:val="24"/>
          <w:lang w:val="en-US"/>
        </w:rPr>
        <w:t>t</w:t>
      </w:r>
      <w:r w:rsidR="006A0CA4" w:rsidRPr="003431DE">
        <w:rPr>
          <w:rFonts w:ascii="Times New Roman" w:hAnsi="Times New Roman" w:cs="Times New Roman"/>
          <w:bCs/>
          <w:sz w:val="24"/>
          <w:szCs w:val="24"/>
          <w:lang w:val="en-US"/>
        </w:rPr>
        <w:t xml:space="preserve">(170) = 3.16, </w:t>
      </w:r>
      <w:r w:rsidR="006A0CA4" w:rsidRPr="003431DE">
        <w:rPr>
          <w:rFonts w:ascii="Times New Roman" w:hAnsi="Times New Roman" w:cs="Times New Roman"/>
          <w:bCs/>
          <w:i/>
          <w:iCs/>
          <w:sz w:val="24"/>
          <w:szCs w:val="24"/>
          <w:lang w:val="en-US"/>
        </w:rPr>
        <w:t xml:space="preserve">p </w:t>
      </w:r>
      <w:r w:rsidR="006A0CA4" w:rsidRPr="003431DE">
        <w:rPr>
          <w:rFonts w:ascii="Times New Roman" w:hAnsi="Times New Roman" w:cs="Times New Roman"/>
          <w:bCs/>
          <w:sz w:val="24"/>
          <w:szCs w:val="24"/>
          <w:lang w:val="en-US"/>
        </w:rPr>
        <w:t>= .002. Crucially, t</w:t>
      </w:r>
      <w:r w:rsidR="00F432B0" w:rsidRPr="003431DE">
        <w:rPr>
          <w:rFonts w:ascii="Times New Roman" w:hAnsi="Times New Roman" w:cs="Times New Roman"/>
          <w:bCs/>
          <w:sz w:val="24"/>
          <w:szCs w:val="24"/>
          <w:lang w:val="en-US"/>
        </w:rPr>
        <w:t xml:space="preserve">he indirect effect of organizational nostalgia on the prioritization index via </w:t>
      </w:r>
      <w:r w:rsidR="00BC21B1">
        <w:rPr>
          <w:rFonts w:ascii="Times New Roman" w:hAnsi="Times New Roman" w:cs="Times New Roman"/>
          <w:bCs/>
          <w:sz w:val="24"/>
          <w:szCs w:val="24"/>
          <w:lang w:val="en-US"/>
        </w:rPr>
        <w:t>appraised</w:t>
      </w:r>
      <w:r w:rsidR="0075043B">
        <w:rPr>
          <w:rFonts w:ascii="Times New Roman" w:hAnsi="Times New Roman" w:cs="Times New Roman"/>
          <w:bCs/>
          <w:sz w:val="24"/>
          <w:szCs w:val="24"/>
          <w:lang w:val="en-US"/>
        </w:rPr>
        <w:t xml:space="preserve"> </w:t>
      </w:r>
      <w:r w:rsidR="00F432B0" w:rsidRPr="003431DE">
        <w:rPr>
          <w:rFonts w:ascii="Times New Roman" w:hAnsi="Times New Roman" w:cs="Times New Roman"/>
          <w:bCs/>
          <w:sz w:val="24"/>
          <w:szCs w:val="24"/>
          <w:lang w:val="en-US"/>
        </w:rPr>
        <w:t xml:space="preserve">uniqueness was significant, </w:t>
      </w:r>
      <w:r w:rsidR="001701F0">
        <w:rPr>
          <w:rFonts w:ascii="Times New Roman" w:hAnsi="Times New Roman" w:cs="Times New Roman"/>
          <w:bCs/>
          <w:sz w:val="24"/>
          <w:szCs w:val="24"/>
          <w:lang w:val="en-US"/>
        </w:rPr>
        <w:t xml:space="preserve">standardized </w:t>
      </w:r>
      <w:r w:rsidR="00F432B0" w:rsidRPr="003431DE">
        <w:rPr>
          <w:rFonts w:ascii="Times New Roman" w:hAnsi="Times New Roman" w:cs="Times New Roman"/>
          <w:bCs/>
          <w:i/>
          <w:iCs/>
          <w:sz w:val="24"/>
          <w:szCs w:val="24"/>
          <w:lang w:val="en-US"/>
        </w:rPr>
        <w:t xml:space="preserve">ab </w:t>
      </w:r>
      <w:r w:rsidR="00F432B0" w:rsidRPr="003431DE">
        <w:rPr>
          <w:rFonts w:ascii="Times New Roman" w:hAnsi="Times New Roman" w:cs="Times New Roman"/>
          <w:bCs/>
          <w:sz w:val="24"/>
          <w:szCs w:val="24"/>
          <w:lang w:val="en-US"/>
        </w:rPr>
        <w:t xml:space="preserve">= </w:t>
      </w:r>
      <w:r w:rsidR="001701F0">
        <w:rPr>
          <w:rFonts w:ascii="Times New Roman" w:hAnsi="Times New Roman" w:cs="Times New Roman"/>
          <w:bCs/>
          <w:sz w:val="24"/>
          <w:szCs w:val="24"/>
          <w:lang w:val="en-US"/>
        </w:rPr>
        <w:t>0</w:t>
      </w:r>
      <w:r w:rsidR="00F432B0" w:rsidRPr="003431DE">
        <w:rPr>
          <w:rFonts w:ascii="Times New Roman" w:hAnsi="Times New Roman" w:cs="Times New Roman"/>
          <w:bCs/>
          <w:sz w:val="24"/>
          <w:szCs w:val="24"/>
          <w:lang w:val="en-US"/>
        </w:rPr>
        <w:t>.</w:t>
      </w:r>
      <w:r w:rsidR="001701F0">
        <w:rPr>
          <w:rFonts w:ascii="Times New Roman" w:hAnsi="Times New Roman" w:cs="Times New Roman"/>
          <w:bCs/>
          <w:sz w:val="24"/>
          <w:szCs w:val="24"/>
          <w:lang w:val="en-US"/>
        </w:rPr>
        <w:t>032</w:t>
      </w:r>
      <w:r w:rsidR="004A4AFD" w:rsidRPr="003431DE">
        <w:rPr>
          <w:rFonts w:ascii="Times New Roman" w:hAnsi="Times New Roman" w:cs="Times New Roman"/>
          <w:bCs/>
          <w:sz w:val="24"/>
          <w:szCs w:val="24"/>
          <w:lang w:val="en-US"/>
        </w:rPr>
        <w:t xml:space="preserve">, bootstrap </w:t>
      </w:r>
      <w:r w:rsidR="004A4AFD" w:rsidRPr="003431DE">
        <w:rPr>
          <w:rFonts w:ascii="Times New Roman" w:hAnsi="Times New Roman" w:cs="Times New Roman"/>
          <w:bCs/>
          <w:i/>
          <w:iCs/>
          <w:sz w:val="24"/>
          <w:szCs w:val="24"/>
          <w:lang w:val="en-US"/>
        </w:rPr>
        <w:t>S.E.</w:t>
      </w:r>
      <w:r w:rsidR="004A4AFD" w:rsidRPr="003431DE">
        <w:rPr>
          <w:rFonts w:ascii="Times New Roman" w:hAnsi="Times New Roman" w:cs="Times New Roman"/>
          <w:bCs/>
          <w:sz w:val="24"/>
          <w:szCs w:val="24"/>
          <w:lang w:val="en-US"/>
        </w:rPr>
        <w:t xml:space="preserve"> = </w:t>
      </w:r>
      <w:r w:rsidR="001701F0">
        <w:rPr>
          <w:rFonts w:ascii="Times New Roman" w:hAnsi="Times New Roman" w:cs="Times New Roman"/>
          <w:bCs/>
          <w:sz w:val="24"/>
          <w:szCs w:val="24"/>
          <w:lang w:val="en-US"/>
        </w:rPr>
        <w:t>0</w:t>
      </w:r>
      <w:r w:rsidR="004A4AFD" w:rsidRPr="003431DE">
        <w:rPr>
          <w:rFonts w:ascii="Times New Roman" w:hAnsi="Times New Roman" w:cs="Times New Roman"/>
          <w:bCs/>
          <w:sz w:val="24"/>
          <w:szCs w:val="24"/>
          <w:lang w:val="en-US"/>
        </w:rPr>
        <w:t>.</w:t>
      </w:r>
      <w:r w:rsidR="001701F0">
        <w:rPr>
          <w:rFonts w:ascii="Times New Roman" w:hAnsi="Times New Roman" w:cs="Times New Roman"/>
          <w:bCs/>
          <w:sz w:val="24"/>
          <w:szCs w:val="24"/>
          <w:lang w:val="en-US"/>
        </w:rPr>
        <w:t>020</w:t>
      </w:r>
      <w:r w:rsidR="004A4AFD" w:rsidRPr="003431DE">
        <w:rPr>
          <w:rFonts w:ascii="Times New Roman" w:hAnsi="Times New Roman" w:cs="Times New Roman"/>
          <w:bCs/>
          <w:sz w:val="24"/>
          <w:szCs w:val="24"/>
          <w:lang w:val="en-US"/>
        </w:rPr>
        <w:t>, 95% CI = [</w:t>
      </w:r>
      <w:r w:rsidR="001701F0">
        <w:rPr>
          <w:rFonts w:ascii="Times New Roman" w:hAnsi="Times New Roman" w:cs="Times New Roman"/>
          <w:bCs/>
          <w:sz w:val="24"/>
          <w:szCs w:val="24"/>
          <w:lang w:val="en-US"/>
        </w:rPr>
        <w:t>0</w:t>
      </w:r>
      <w:r w:rsidR="004A4AFD" w:rsidRPr="003431DE">
        <w:rPr>
          <w:rFonts w:ascii="Times New Roman" w:hAnsi="Times New Roman" w:cs="Times New Roman"/>
          <w:bCs/>
          <w:sz w:val="24"/>
          <w:szCs w:val="24"/>
          <w:lang w:val="en-US"/>
        </w:rPr>
        <w:t>.0</w:t>
      </w:r>
      <w:r w:rsidR="001701F0">
        <w:rPr>
          <w:rFonts w:ascii="Times New Roman" w:hAnsi="Times New Roman" w:cs="Times New Roman"/>
          <w:bCs/>
          <w:sz w:val="24"/>
          <w:szCs w:val="24"/>
          <w:lang w:val="en-US"/>
        </w:rPr>
        <w:t>02</w:t>
      </w:r>
      <w:r w:rsidR="004A4AFD" w:rsidRPr="003431DE">
        <w:rPr>
          <w:rFonts w:ascii="Times New Roman" w:hAnsi="Times New Roman" w:cs="Times New Roman"/>
          <w:bCs/>
          <w:sz w:val="24"/>
          <w:szCs w:val="24"/>
          <w:lang w:val="en-US"/>
        </w:rPr>
        <w:t xml:space="preserve">, </w:t>
      </w:r>
      <w:r w:rsidR="001701F0">
        <w:rPr>
          <w:rFonts w:ascii="Times New Roman" w:hAnsi="Times New Roman" w:cs="Times New Roman"/>
          <w:bCs/>
          <w:sz w:val="24"/>
          <w:szCs w:val="24"/>
          <w:lang w:val="en-US"/>
        </w:rPr>
        <w:t>0.082]</w:t>
      </w:r>
      <w:r w:rsidR="004A4AFD" w:rsidRPr="003431DE">
        <w:rPr>
          <w:rFonts w:ascii="Times New Roman" w:hAnsi="Times New Roman" w:cs="Times New Roman"/>
          <w:bCs/>
          <w:sz w:val="24"/>
          <w:szCs w:val="24"/>
          <w:lang w:val="en-US"/>
        </w:rPr>
        <w:t xml:space="preserve">. The direct effect of organizational nostalgia on prioritization (i.e., </w:t>
      </w:r>
      <w:r>
        <w:rPr>
          <w:rFonts w:ascii="Times New Roman" w:hAnsi="Times New Roman" w:cs="Times New Roman"/>
          <w:bCs/>
          <w:sz w:val="24"/>
          <w:szCs w:val="24"/>
          <w:lang w:val="en-US"/>
        </w:rPr>
        <w:t xml:space="preserve">controlling for </w:t>
      </w:r>
      <w:r w:rsidR="004A4AFD" w:rsidRPr="003431DE">
        <w:rPr>
          <w:rFonts w:ascii="Times New Roman" w:hAnsi="Times New Roman" w:cs="Times New Roman"/>
          <w:bCs/>
          <w:sz w:val="24"/>
          <w:szCs w:val="24"/>
          <w:lang w:val="en-US"/>
        </w:rPr>
        <w:t>uniqueness</w:t>
      </w:r>
      <w:r w:rsidR="0041560D" w:rsidRPr="003431DE">
        <w:rPr>
          <w:rFonts w:ascii="Times New Roman" w:hAnsi="Times New Roman" w:cs="Times New Roman"/>
          <w:bCs/>
          <w:sz w:val="24"/>
          <w:szCs w:val="24"/>
          <w:lang w:val="en-US"/>
        </w:rPr>
        <w:t>;</w:t>
      </w:r>
      <w:r w:rsidR="004A4AFD" w:rsidRPr="003431DE">
        <w:rPr>
          <w:rFonts w:ascii="Times New Roman" w:hAnsi="Times New Roman" w:cs="Times New Roman"/>
          <w:bCs/>
          <w:sz w:val="24"/>
          <w:szCs w:val="24"/>
          <w:lang w:val="en-US"/>
        </w:rPr>
        <w:t xml:space="preserve"> </w:t>
      </w:r>
      <w:r w:rsidR="00A37FD7" w:rsidRPr="003431DE">
        <w:rPr>
          <w:rFonts w:ascii="Times New Roman" w:hAnsi="Times New Roman" w:cs="Times New Roman"/>
          <w:bCs/>
          <w:sz w:val="24"/>
          <w:szCs w:val="24"/>
          <w:lang w:val="en-US"/>
        </w:rPr>
        <w:t>path</w:t>
      </w:r>
      <w:r w:rsidR="004A4AFD" w:rsidRPr="003431DE">
        <w:rPr>
          <w:rFonts w:ascii="Times New Roman" w:hAnsi="Times New Roman" w:cs="Times New Roman"/>
          <w:bCs/>
          <w:sz w:val="24"/>
          <w:szCs w:val="24"/>
          <w:lang w:val="en-US"/>
        </w:rPr>
        <w:t xml:space="preserve"> </w:t>
      </w:r>
      <w:r w:rsidR="004A4AFD" w:rsidRPr="003431DE">
        <w:rPr>
          <w:rFonts w:ascii="Times New Roman" w:hAnsi="Times New Roman" w:cs="Times New Roman"/>
          <w:bCs/>
          <w:i/>
          <w:iCs/>
          <w:sz w:val="24"/>
          <w:szCs w:val="24"/>
          <w:lang w:val="en-US"/>
        </w:rPr>
        <w:t>c</w:t>
      </w:r>
      <w:r w:rsidR="004A4AFD" w:rsidRPr="003431DE">
        <w:rPr>
          <w:rFonts w:ascii="Times New Roman" w:hAnsi="Times New Roman" w:cs="Times New Roman"/>
          <w:bCs/>
          <w:sz w:val="24"/>
          <w:szCs w:val="24"/>
          <w:lang w:val="en-US"/>
        </w:rPr>
        <w:t>’</w:t>
      </w:r>
      <w:r w:rsidR="00A37FD7" w:rsidRPr="003431DE">
        <w:rPr>
          <w:rFonts w:ascii="Times New Roman" w:hAnsi="Times New Roman" w:cs="Times New Roman"/>
          <w:bCs/>
          <w:sz w:val="24"/>
          <w:szCs w:val="24"/>
          <w:lang w:val="en-US"/>
        </w:rPr>
        <w:t xml:space="preserve"> in Figure </w:t>
      </w:r>
      <w:r w:rsidR="004778EE">
        <w:rPr>
          <w:rFonts w:ascii="Times New Roman" w:hAnsi="Times New Roman" w:cs="Times New Roman"/>
          <w:bCs/>
          <w:sz w:val="24"/>
          <w:szCs w:val="24"/>
          <w:lang w:val="en-US"/>
        </w:rPr>
        <w:t>4</w:t>
      </w:r>
      <w:r w:rsidR="004A4AFD" w:rsidRPr="003431DE">
        <w:rPr>
          <w:rFonts w:ascii="Times New Roman" w:hAnsi="Times New Roman" w:cs="Times New Roman"/>
          <w:bCs/>
          <w:sz w:val="24"/>
          <w:szCs w:val="24"/>
          <w:lang w:val="en-US"/>
        </w:rPr>
        <w:t xml:space="preserve">) was also significant, </w:t>
      </w:r>
      <w:r w:rsidR="00A37FD7" w:rsidRPr="009A7349">
        <w:rPr>
          <w:rFonts w:ascii="Times New Roman" w:hAnsi="Times New Roman" w:cs="Times New Roman"/>
          <w:bCs/>
          <w:i/>
          <w:iCs/>
          <w:sz w:val="24"/>
          <w:szCs w:val="24"/>
          <w:lang w:val="en-US"/>
        </w:rPr>
        <w:t>b</w:t>
      </w:r>
      <w:r w:rsidR="004A4AFD" w:rsidRPr="003431DE">
        <w:rPr>
          <w:rFonts w:ascii="Times New Roman" w:hAnsi="Times New Roman" w:cs="Times New Roman"/>
          <w:bCs/>
          <w:sz w:val="24"/>
          <w:szCs w:val="24"/>
          <w:lang w:val="en-US"/>
        </w:rPr>
        <w:t xml:space="preserve"> = 5.906, </w:t>
      </w:r>
      <w:r w:rsidR="004A4AFD" w:rsidRPr="003431DE">
        <w:rPr>
          <w:rFonts w:ascii="Times New Roman" w:hAnsi="Times New Roman" w:cs="Times New Roman"/>
          <w:bCs/>
          <w:i/>
          <w:iCs/>
          <w:sz w:val="24"/>
          <w:szCs w:val="24"/>
          <w:lang w:val="en-US"/>
        </w:rPr>
        <w:t xml:space="preserve">S.E. = </w:t>
      </w:r>
      <w:r w:rsidR="004A4AFD" w:rsidRPr="003431DE">
        <w:rPr>
          <w:rFonts w:ascii="Times New Roman" w:hAnsi="Times New Roman" w:cs="Times New Roman"/>
          <w:bCs/>
          <w:sz w:val="24"/>
          <w:szCs w:val="24"/>
          <w:lang w:val="en-US"/>
        </w:rPr>
        <w:t xml:space="preserve">1.967, </w:t>
      </w:r>
      <w:r w:rsidR="004A4AFD" w:rsidRPr="003431DE">
        <w:rPr>
          <w:rFonts w:ascii="Times New Roman" w:hAnsi="Times New Roman" w:cs="Times New Roman"/>
          <w:bCs/>
          <w:i/>
          <w:iCs/>
          <w:sz w:val="24"/>
          <w:szCs w:val="24"/>
          <w:lang w:val="en-US"/>
        </w:rPr>
        <w:t>t</w:t>
      </w:r>
      <w:r w:rsidR="004A4AFD" w:rsidRPr="003431DE">
        <w:rPr>
          <w:rFonts w:ascii="Times New Roman" w:hAnsi="Times New Roman" w:cs="Times New Roman"/>
          <w:bCs/>
          <w:sz w:val="24"/>
          <w:szCs w:val="24"/>
          <w:lang w:val="en-US"/>
        </w:rPr>
        <w:t xml:space="preserve">(170) = 3.00, </w:t>
      </w:r>
      <w:r w:rsidR="004A4AFD" w:rsidRPr="003431DE">
        <w:rPr>
          <w:rFonts w:ascii="Times New Roman" w:hAnsi="Times New Roman" w:cs="Times New Roman"/>
          <w:bCs/>
          <w:i/>
          <w:iCs/>
          <w:sz w:val="24"/>
          <w:szCs w:val="24"/>
          <w:lang w:val="en-US"/>
        </w:rPr>
        <w:t xml:space="preserve">p </w:t>
      </w:r>
      <w:r w:rsidR="004A4AFD" w:rsidRPr="003431DE">
        <w:rPr>
          <w:rFonts w:ascii="Times New Roman" w:hAnsi="Times New Roman" w:cs="Times New Roman"/>
          <w:bCs/>
          <w:sz w:val="24"/>
          <w:szCs w:val="24"/>
          <w:lang w:val="en-US"/>
        </w:rPr>
        <w:t>= .003</w:t>
      </w:r>
      <w:r w:rsidR="0041560D" w:rsidRPr="003431DE">
        <w:rPr>
          <w:rFonts w:ascii="Times New Roman" w:hAnsi="Times New Roman" w:cs="Times New Roman"/>
          <w:bCs/>
          <w:sz w:val="24"/>
          <w:szCs w:val="24"/>
          <w:lang w:val="en-US"/>
        </w:rPr>
        <w:t xml:space="preserve">, indicating partial mediation. In the </w:t>
      </w:r>
      <w:r w:rsidR="0041560D" w:rsidRPr="003431DE">
        <w:rPr>
          <w:rFonts w:ascii="Times New Roman" w:hAnsi="Times New Roman" w:cs="Times New Roman"/>
          <w:bCs/>
          <w:i/>
          <w:iCs/>
          <w:sz w:val="24"/>
          <w:szCs w:val="24"/>
          <w:lang w:val="en-US"/>
        </w:rPr>
        <w:t>organizational/participative goals</w:t>
      </w:r>
      <w:r w:rsidR="0041560D" w:rsidRPr="003431DE">
        <w:rPr>
          <w:rFonts w:ascii="Times New Roman" w:hAnsi="Times New Roman" w:cs="Times New Roman"/>
          <w:bCs/>
          <w:sz w:val="24"/>
          <w:szCs w:val="24"/>
          <w:lang w:val="en-US"/>
        </w:rPr>
        <w:t xml:space="preserve"> condition, </w:t>
      </w:r>
      <w:r w:rsidR="00B60E94" w:rsidRPr="009A7349">
        <w:rPr>
          <w:rFonts w:ascii="Times New Roman" w:hAnsi="Times New Roman" w:cs="Times New Roman"/>
          <w:bCs/>
          <w:sz w:val="24"/>
          <w:szCs w:val="24"/>
          <w:lang w:val="en-US"/>
        </w:rPr>
        <w:t>uniqueness</w:t>
      </w:r>
      <w:r>
        <w:rPr>
          <w:rFonts w:ascii="Times New Roman" w:hAnsi="Times New Roman" w:cs="Times New Roman"/>
          <w:bCs/>
          <w:sz w:val="24"/>
          <w:szCs w:val="24"/>
          <w:lang w:val="en-US"/>
        </w:rPr>
        <w:t xml:space="preserve"> did not significantly predict</w:t>
      </w:r>
      <w:r w:rsidR="00B60E94" w:rsidRPr="009A7349">
        <w:rPr>
          <w:rFonts w:ascii="Times New Roman" w:hAnsi="Times New Roman" w:cs="Times New Roman"/>
          <w:bCs/>
          <w:sz w:val="24"/>
          <w:szCs w:val="24"/>
          <w:lang w:val="en-US"/>
        </w:rPr>
        <w:t xml:space="preserve"> the prioritization index</w:t>
      </w:r>
      <w:r w:rsidR="006A0CA4" w:rsidRPr="009A7349">
        <w:rPr>
          <w:rFonts w:ascii="Times New Roman" w:hAnsi="Times New Roman" w:cs="Times New Roman"/>
          <w:bCs/>
          <w:sz w:val="24"/>
          <w:szCs w:val="24"/>
          <w:lang w:val="en-US"/>
        </w:rPr>
        <w:t xml:space="preserve">, </w:t>
      </w:r>
      <w:r w:rsidR="006A0CA4" w:rsidRPr="009A7349">
        <w:rPr>
          <w:rFonts w:ascii="Times New Roman" w:hAnsi="Times New Roman" w:cs="Times New Roman"/>
          <w:bCs/>
          <w:i/>
          <w:iCs/>
          <w:sz w:val="24"/>
          <w:szCs w:val="24"/>
          <w:lang w:val="en-US"/>
        </w:rPr>
        <w:t xml:space="preserve">b </w:t>
      </w:r>
      <w:r w:rsidR="006A0CA4" w:rsidRPr="009A7349">
        <w:rPr>
          <w:rFonts w:ascii="Times New Roman" w:hAnsi="Times New Roman" w:cs="Times New Roman"/>
          <w:bCs/>
          <w:sz w:val="24"/>
          <w:szCs w:val="24"/>
          <w:lang w:val="en-US"/>
        </w:rPr>
        <w:t xml:space="preserve">= </w:t>
      </w:r>
      <w:r w:rsidR="006A0CA4" w:rsidRPr="003431DE">
        <w:rPr>
          <w:rFonts w:ascii="Times New Roman" w:hAnsi="Times New Roman" w:cs="Times New Roman"/>
          <w:bCs/>
          <w:sz w:val="24"/>
          <w:szCs w:val="24"/>
          <w:lang w:val="en-US"/>
        </w:rPr>
        <w:t xml:space="preserve">1.700, </w:t>
      </w:r>
      <w:r w:rsidR="006A0CA4" w:rsidRPr="003431DE">
        <w:rPr>
          <w:rFonts w:ascii="Times New Roman" w:hAnsi="Times New Roman" w:cs="Times New Roman"/>
          <w:bCs/>
          <w:i/>
          <w:iCs/>
          <w:sz w:val="24"/>
          <w:szCs w:val="24"/>
          <w:lang w:val="en-US"/>
        </w:rPr>
        <w:t xml:space="preserve">S.E. </w:t>
      </w:r>
      <w:r w:rsidR="006A0CA4" w:rsidRPr="003431DE">
        <w:rPr>
          <w:rFonts w:ascii="Times New Roman" w:hAnsi="Times New Roman" w:cs="Times New Roman"/>
          <w:bCs/>
          <w:sz w:val="24"/>
          <w:szCs w:val="24"/>
          <w:lang w:val="en-US"/>
        </w:rPr>
        <w:t xml:space="preserve">= 2.218, </w:t>
      </w:r>
      <w:r w:rsidR="006A0CA4" w:rsidRPr="003431DE">
        <w:rPr>
          <w:rFonts w:ascii="Times New Roman" w:hAnsi="Times New Roman" w:cs="Times New Roman"/>
          <w:bCs/>
          <w:i/>
          <w:iCs/>
          <w:sz w:val="24"/>
          <w:szCs w:val="24"/>
          <w:lang w:val="en-US"/>
        </w:rPr>
        <w:t>t</w:t>
      </w:r>
      <w:r w:rsidR="006A0CA4" w:rsidRPr="003431DE">
        <w:rPr>
          <w:rFonts w:ascii="Times New Roman" w:hAnsi="Times New Roman" w:cs="Times New Roman"/>
          <w:bCs/>
          <w:sz w:val="24"/>
          <w:szCs w:val="24"/>
          <w:lang w:val="en-US"/>
        </w:rPr>
        <w:t xml:space="preserve">(170) = 0.77, </w:t>
      </w:r>
      <w:r w:rsidR="006A0CA4" w:rsidRPr="003431DE">
        <w:rPr>
          <w:rFonts w:ascii="Times New Roman" w:hAnsi="Times New Roman" w:cs="Times New Roman"/>
          <w:bCs/>
          <w:i/>
          <w:iCs/>
          <w:sz w:val="24"/>
          <w:szCs w:val="24"/>
          <w:lang w:val="en-US"/>
        </w:rPr>
        <w:t xml:space="preserve">p </w:t>
      </w:r>
      <w:r w:rsidR="006A0CA4" w:rsidRPr="003431DE">
        <w:rPr>
          <w:rFonts w:ascii="Times New Roman" w:hAnsi="Times New Roman" w:cs="Times New Roman"/>
          <w:bCs/>
          <w:sz w:val="24"/>
          <w:szCs w:val="24"/>
          <w:lang w:val="en-US"/>
        </w:rPr>
        <w:t>= .</w:t>
      </w:r>
      <w:r w:rsidR="00B60E94" w:rsidRPr="003431DE">
        <w:rPr>
          <w:rFonts w:ascii="Times New Roman" w:hAnsi="Times New Roman" w:cs="Times New Roman"/>
          <w:bCs/>
          <w:sz w:val="24"/>
          <w:szCs w:val="24"/>
          <w:lang w:val="en-US"/>
        </w:rPr>
        <w:t xml:space="preserve">445, </w:t>
      </w:r>
      <w:r>
        <w:rPr>
          <w:rFonts w:ascii="Times New Roman" w:hAnsi="Times New Roman" w:cs="Times New Roman"/>
          <w:bCs/>
          <w:sz w:val="24"/>
          <w:szCs w:val="24"/>
          <w:lang w:val="en-US"/>
        </w:rPr>
        <w:t xml:space="preserve">nor </w:t>
      </w:r>
      <w:r w:rsidR="00B60E94" w:rsidRPr="003431DE">
        <w:rPr>
          <w:rFonts w:ascii="Times New Roman" w:hAnsi="Times New Roman" w:cs="Times New Roman"/>
          <w:bCs/>
          <w:sz w:val="24"/>
          <w:szCs w:val="24"/>
          <w:lang w:val="en-US"/>
        </w:rPr>
        <w:t>was</w:t>
      </w:r>
      <w:r w:rsidR="006A0CA4" w:rsidRPr="003431DE">
        <w:rPr>
          <w:rFonts w:ascii="Times New Roman" w:hAnsi="Times New Roman" w:cs="Times New Roman"/>
          <w:bCs/>
          <w:sz w:val="24"/>
          <w:szCs w:val="24"/>
          <w:lang w:val="en-US"/>
        </w:rPr>
        <w:t xml:space="preserve"> </w:t>
      </w:r>
      <w:r w:rsidR="0041560D" w:rsidRPr="003431DE">
        <w:rPr>
          <w:rFonts w:ascii="Times New Roman" w:hAnsi="Times New Roman" w:cs="Times New Roman"/>
          <w:bCs/>
          <w:sz w:val="24"/>
          <w:szCs w:val="24"/>
          <w:lang w:val="en-US"/>
        </w:rPr>
        <w:t>the indirect effect</w:t>
      </w:r>
      <w:r>
        <w:rPr>
          <w:rFonts w:ascii="Times New Roman" w:hAnsi="Times New Roman" w:cs="Times New Roman"/>
          <w:bCs/>
          <w:sz w:val="24"/>
          <w:szCs w:val="24"/>
          <w:lang w:val="en-US"/>
        </w:rPr>
        <w:t xml:space="preserve"> significant</w:t>
      </w:r>
      <w:r w:rsidR="0041560D" w:rsidRPr="003431DE">
        <w:rPr>
          <w:rFonts w:ascii="Times New Roman" w:hAnsi="Times New Roman" w:cs="Times New Roman"/>
          <w:bCs/>
          <w:sz w:val="24"/>
          <w:szCs w:val="24"/>
          <w:lang w:val="en-US"/>
        </w:rPr>
        <w:t xml:space="preserve">, </w:t>
      </w:r>
      <w:r w:rsidR="001701F0">
        <w:rPr>
          <w:rFonts w:ascii="Times New Roman" w:hAnsi="Times New Roman" w:cs="Times New Roman"/>
          <w:bCs/>
          <w:sz w:val="24"/>
          <w:szCs w:val="24"/>
          <w:lang w:val="en-US"/>
        </w:rPr>
        <w:t xml:space="preserve">standardized </w:t>
      </w:r>
      <w:r w:rsidR="0041560D" w:rsidRPr="003431DE">
        <w:rPr>
          <w:rFonts w:ascii="Times New Roman" w:hAnsi="Times New Roman" w:cs="Times New Roman"/>
          <w:bCs/>
          <w:i/>
          <w:iCs/>
          <w:sz w:val="24"/>
          <w:szCs w:val="24"/>
          <w:lang w:val="en-US"/>
        </w:rPr>
        <w:t xml:space="preserve">ab </w:t>
      </w:r>
      <w:r w:rsidR="0041560D" w:rsidRPr="003431DE">
        <w:rPr>
          <w:rFonts w:ascii="Times New Roman" w:hAnsi="Times New Roman" w:cs="Times New Roman"/>
          <w:bCs/>
          <w:sz w:val="24"/>
          <w:szCs w:val="24"/>
          <w:lang w:val="en-US"/>
        </w:rPr>
        <w:t>= 0.</w:t>
      </w:r>
      <w:r w:rsidR="001701F0">
        <w:rPr>
          <w:rFonts w:ascii="Times New Roman" w:hAnsi="Times New Roman" w:cs="Times New Roman"/>
          <w:bCs/>
          <w:sz w:val="24"/>
          <w:szCs w:val="24"/>
          <w:lang w:val="en-US"/>
        </w:rPr>
        <w:t>025</w:t>
      </w:r>
      <w:r w:rsidR="0041560D" w:rsidRPr="003431DE">
        <w:rPr>
          <w:rFonts w:ascii="Times New Roman" w:hAnsi="Times New Roman" w:cs="Times New Roman"/>
          <w:bCs/>
          <w:sz w:val="24"/>
          <w:szCs w:val="24"/>
          <w:lang w:val="en-US"/>
        </w:rPr>
        <w:t xml:space="preserve">, bootstrap </w:t>
      </w:r>
      <w:r w:rsidR="0041560D" w:rsidRPr="003431DE">
        <w:rPr>
          <w:rFonts w:ascii="Times New Roman" w:hAnsi="Times New Roman" w:cs="Times New Roman"/>
          <w:bCs/>
          <w:i/>
          <w:iCs/>
          <w:sz w:val="24"/>
          <w:szCs w:val="24"/>
          <w:lang w:val="en-US"/>
        </w:rPr>
        <w:t>S.E.</w:t>
      </w:r>
      <w:r w:rsidR="0041560D" w:rsidRPr="003431DE">
        <w:rPr>
          <w:rFonts w:ascii="Times New Roman" w:hAnsi="Times New Roman" w:cs="Times New Roman"/>
          <w:bCs/>
          <w:sz w:val="24"/>
          <w:szCs w:val="24"/>
          <w:lang w:val="en-US"/>
        </w:rPr>
        <w:t xml:space="preserve"> = 0.</w:t>
      </w:r>
      <w:r w:rsidR="001701F0">
        <w:rPr>
          <w:rFonts w:ascii="Times New Roman" w:hAnsi="Times New Roman" w:cs="Times New Roman"/>
          <w:bCs/>
          <w:sz w:val="24"/>
          <w:szCs w:val="24"/>
          <w:lang w:val="en-US"/>
        </w:rPr>
        <w:t>026</w:t>
      </w:r>
      <w:r w:rsidR="0041560D" w:rsidRPr="003431DE">
        <w:rPr>
          <w:rFonts w:ascii="Times New Roman" w:hAnsi="Times New Roman" w:cs="Times New Roman"/>
          <w:bCs/>
          <w:sz w:val="24"/>
          <w:szCs w:val="24"/>
          <w:lang w:val="en-US"/>
        </w:rPr>
        <w:t>, 95% CI = [</w:t>
      </w:r>
      <w:r w:rsidR="00A37FD7" w:rsidRPr="003431DE">
        <w:rPr>
          <w:rFonts w:ascii="Times New Roman" w:hAnsi="Times New Roman" w:cs="Times New Roman"/>
          <w:bCs/>
          <w:sz w:val="24"/>
          <w:szCs w:val="24"/>
          <w:lang w:val="en-US"/>
        </w:rPr>
        <w:t>-</w:t>
      </w:r>
      <w:r w:rsidR="0041560D" w:rsidRPr="003431DE">
        <w:rPr>
          <w:rFonts w:ascii="Times New Roman" w:hAnsi="Times New Roman" w:cs="Times New Roman"/>
          <w:bCs/>
          <w:sz w:val="24"/>
          <w:szCs w:val="24"/>
          <w:lang w:val="en-US"/>
        </w:rPr>
        <w:t>0.</w:t>
      </w:r>
      <w:r w:rsidR="001701F0">
        <w:rPr>
          <w:rFonts w:ascii="Times New Roman" w:hAnsi="Times New Roman" w:cs="Times New Roman"/>
          <w:bCs/>
          <w:sz w:val="24"/>
          <w:szCs w:val="24"/>
          <w:lang w:val="en-US"/>
        </w:rPr>
        <w:t>022</w:t>
      </w:r>
      <w:r w:rsidR="0041560D" w:rsidRPr="003431DE">
        <w:rPr>
          <w:rFonts w:ascii="Times New Roman" w:hAnsi="Times New Roman" w:cs="Times New Roman"/>
          <w:bCs/>
          <w:sz w:val="24"/>
          <w:szCs w:val="24"/>
          <w:lang w:val="en-US"/>
        </w:rPr>
        <w:t xml:space="preserve">, </w:t>
      </w:r>
      <w:r w:rsidR="001701F0">
        <w:rPr>
          <w:rFonts w:ascii="Times New Roman" w:hAnsi="Times New Roman" w:cs="Times New Roman"/>
          <w:bCs/>
          <w:sz w:val="24"/>
          <w:szCs w:val="24"/>
          <w:lang w:val="en-US"/>
        </w:rPr>
        <w:t>0.082</w:t>
      </w:r>
      <w:r w:rsidR="0041560D" w:rsidRPr="003431DE">
        <w:rPr>
          <w:rFonts w:ascii="Times New Roman" w:hAnsi="Times New Roman" w:cs="Times New Roman"/>
          <w:bCs/>
          <w:sz w:val="24"/>
          <w:szCs w:val="24"/>
          <w:lang w:val="en-US"/>
        </w:rPr>
        <w:t xml:space="preserve">], </w:t>
      </w:r>
      <w:r w:rsidR="006A0CA4" w:rsidRPr="003431DE">
        <w:rPr>
          <w:rFonts w:ascii="Times New Roman" w:hAnsi="Times New Roman" w:cs="Times New Roman"/>
          <w:bCs/>
          <w:sz w:val="24"/>
          <w:szCs w:val="24"/>
          <w:lang w:val="en-US"/>
        </w:rPr>
        <w:t xml:space="preserve">standardized </w:t>
      </w:r>
      <w:r w:rsidR="006A0CA4" w:rsidRPr="003431DE">
        <w:rPr>
          <w:rFonts w:ascii="Times New Roman" w:hAnsi="Times New Roman" w:cs="Times New Roman"/>
          <w:bCs/>
          <w:i/>
          <w:iCs/>
          <w:sz w:val="24"/>
          <w:szCs w:val="24"/>
          <w:lang w:val="en-US"/>
        </w:rPr>
        <w:t>ab</w:t>
      </w:r>
      <w:r w:rsidR="006A0CA4" w:rsidRPr="003431DE">
        <w:rPr>
          <w:rFonts w:ascii="Times New Roman" w:hAnsi="Times New Roman" w:cs="Times New Roman"/>
          <w:bCs/>
          <w:sz w:val="24"/>
          <w:szCs w:val="24"/>
          <w:lang w:val="en-US"/>
        </w:rPr>
        <w:t xml:space="preserve"> = .025</w:t>
      </w:r>
      <w:r w:rsidR="00B60E94" w:rsidRPr="003431DE">
        <w:rPr>
          <w:rFonts w:ascii="Times New Roman" w:hAnsi="Times New Roman" w:cs="Times New Roman"/>
          <w:bCs/>
          <w:sz w:val="24"/>
          <w:szCs w:val="24"/>
          <w:lang w:val="en-US"/>
        </w:rPr>
        <w:t>. The</w:t>
      </w:r>
      <w:r w:rsidR="0041560D" w:rsidRPr="003431DE">
        <w:rPr>
          <w:rFonts w:ascii="Times New Roman" w:hAnsi="Times New Roman" w:cs="Times New Roman"/>
          <w:bCs/>
          <w:sz w:val="24"/>
          <w:szCs w:val="24"/>
          <w:lang w:val="en-US"/>
        </w:rPr>
        <w:t xml:space="preserve"> direct effect</w:t>
      </w:r>
      <w:r w:rsidR="00B60E94" w:rsidRPr="009A7349">
        <w:rPr>
          <w:rFonts w:ascii="Times New Roman" w:hAnsi="Times New Roman" w:cs="Times New Roman"/>
          <w:bCs/>
          <w:sz w:val="24"/>
          <w:szCs w:val="24"/>
          <w:lang w:val="en-US"/>
        </w:rPr>
        <w:t xml:space="preserve"> of organizational nostalgia was </w:t>
      </w:r>
      <w:r>
        <w:rPr>
          <w:rFonts w:ascii="Times New Roman" w:hAnsi="Times New Roman" w:cs="Times New Roman"/>
          <w:bCs/>
          <w:sz w:val="24"/>
          <w:szCs w:val="24"/>
          <w:lang w:val="en-US"/>
        </w:rPr>
        <w:t>also non-</w:t>
      </w:r>
      <w:r w:rsidR="00B60E94" w:rsidRPr="009A7349">
        <w:rPr>
          <w:rFonts w:ascii="Times New Roman" w:hAnsi="Times New Roman" w:cs="Times New Roman"/>
          <w:bCs/>
          <w:sz w:val="24"/>
          <w:szCs w:val="24"/>
          <w:lang w:val="en-US"/>
        </w:rPr>
        <w:t>significant</w:t>
      </w:r>
      <w:r w:rsidR="0041560D" w:rsidRPr="003431DE">
        <w:rPr>
          <w:rFonts w:ascii="Times New Roman" w:hAnsi="Times New Roman" w:cs="Times New Roman"/>
          <w:bCs/>
          <w:sz w:val="24"/>
          <w:szCs w:val="24"/>
          <w:lang w:val="en-US"/>
        </w:rPr>
        <w:t xml:space="preserve">, </w:t>
      </w:r>
      <w:r w:rsidR="00A37FD7" w:rsidRPr="003431DE">
        <w:rPr>
          <w:rFonts w:ascii="Times New Roman" w:hAnsi="Times New Roman" w:cs="Times New Roman"/>
          <w:bCs/>
          <w:i/>
          <w:iCs/>
          <w:sz w:val="24"/>
          <w:szCs w:val="24"/>
          <w:lang w:val="en-US"/>
        </w:rPr>
        <w:t>b</w:t>
      </w:r>
      <w:r w:rsidR="0041560D" w:rsidRPr="003431DE">
        <w:rPr>
          <w:rFonts w:ascii="Times New Roman" w:hAnsi="Times New Roman" w:cs="Times New Roman"/>
          <w:bCs/>
          <w:sz w:val="24"/>
          <w:szCs w:val="24"/>
          <w:lang w:val="en-US"/>
        </w:rPr>
        <w:t xml:space="preserve"> = -0.476, </w:t>
      </w:r>
      <w:r w:rsidR="0041560D" w:rsidRPr="003431DE">
        <w:rPr>
          <w:rFonts w:ascii="Times New Roman" w:hAnsi="Times New Roman" w:cs="Times New Roman"/>
          <w:bCs/>
          <w:i/>
          <w:iCs/>
          <w:sz w:val="24"/>
          <w:szCs w:val="24"/>
          <w:lang w:val="en-US"/>
        </w:rPr>
        <w:t xml:space="preserve">S.E. = </w:t>
      </w:r>
      <w:r w:rsidR="0041560D" w:rsidRPr="003431DE">
        <w:rPr>
          <w:rFonts w:ascii="Times New Roman" w:hAnsi="Times New Roman" w:cs="Times New Roman"/>
          <w:bCs/>
          <w:sz w:val="24"/>
          <w:szCs w:val="24"/>
          <w:lang w:val="en-US"/>
        </w:rPr>
        <w:t xml:space="preserve">3.306, </w:t>
      </w:r>
      <w:r w:rsidR="0041560D" w:rsidRPr="003431DE">
        <w:rPr>
          <w:rFonts w:ascii="Times New Roman" w:hAnsi="Times New Roman" w:cs="Times New Roman"/>
          <w:bCs/>
          <w:i/>
          <w:iCs/>
          <w:sz w:val="24"/>
          <w:szCs w:val="24"/>
          <w:lang w:val="en-US"/>
        </w:rPr>
        <w:t>t</w:t>
      </w:r>
      <w:r w:rsidR="0041560D" w:rsidRPr="003431DE">
        <w:rPr>
          <w:rFonts w:ascii="Times New Roman" w:hAnsi="Times New Roman" w:cs="Times New Roman"/>
          <w:bCs/>
          <w:sz w:val="24"/>
          <w:szCs w:val="24"/>
          <w:lang w:val="en-US"/>
        </w:rPr>
        <w:t xml:space="preserve">(115) = -0.144, </w:t>
      </w:r>
      <w:r w:rsidR="0041560D" w:rsidRPr="003431DE">
        <w:rPr>
          <w:rFonts w:ascii="Times New Roman" w:hAnsi="Times New Roman" w:cs="Times New Roman"/>
          <w:bCs/>
          <w:i/>
          <w:iCs/>
          <w:sz w:val="24"/>
          <w:szCs w:val="24"/>
          <w:lang w:val="en-US"/>
        </w:rPr>
        <w:t xml:space="preserve">p </w:t>
      </w:r>
      <w:r w:rsidR="0041560D" w:rsidRPr="003431DE">
        <w:rPr>
          <w:rFonts w:ascii="Times New Roman" w:hAnsi="Times New Roman" w:cs="Times New Roman"/>
          <w:bCs/>
          <w:sz w:val="24"/>
          <w:szCs w:val="24"/>
          <w:lang w:val="en-US"/>
        </w:rPr>
        <w:t>= .886.</w:t>
      </w:r>
      <w:r w:rsidR="002E746F">
        <w:rPr>
          <w:rFonts w:ascii="Times New Roman" w:hAnsi="Times New Roman" w:cs="Times New Roman"/>
          <w:bCs/>
          <w:sz w:val="24"/>
          <w:szCs w:val="24"/>
          <w:lang w:val="en-US"/>
        </w:rPr>
        <w:t xml:space="preserve"> </w:t>
      </w:r>
      <w:r w:rsidR="00775CDC" w:rsidRPr="003431DE">
        <w:rPr>
          <w:rFonts w:ascii="Times New Roman" w:hAnsi="Times New Roman" w:cs="Times New Roman"/>
          <w:bCs/>
          <w:sz w:val="24"/>
          <w:szCs w:val="24"/>
          <w:lang w:val="en-US"/>
        </w:rPr>
        <w:t>In sum</w:t>
      </w:r>
      <w:r>
        <w:rPr>
          <w:rFonts w:ascii="Times New Roman" w:hAnsi="Times New Roman" w:cs="Times New Roman"/>
          <w:bCs/>
          <w:sz w:val="24"/>
          <w:szCs w:val="24"/>
          <w:lang w:val="en-US"/>
        </w:rPr>
        <w:t>mary</w:t>
      </w:r>
      <w:r w:rsidR="00775CDC" w:rsidRPr="003431D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the findings </w:t>
      </w:r>
      <w:r w:rsidR="00775CDC" w:rsidRPr="003431DE">
        <w:rPr>
          <w:rFonts w:ascii="Times New Roman" w:hAnsi="Times New Roman" w:cs="Times New Roman"/>
          <w:bCs/>
          <w:sz w:val="24"/>
          <w:szCs w:val="24"/>
          <w:lang w:val="en-US"/>
        </w:rPr>
        <w:t>support H3</w:t>
      </w:r>
      <w:r w:rsidR="00B60E94" w:rsidRPr="003431DE">
        <w:rPr>
          <w:rFonts w:ascii="Times New Roman" w:hAnsi="Times New Roman" w:cs="Times New Roman"/>
          <w:bCs/>
          <w:sz w:val="24"/>
          <w:szCs w:val="24"/>
          <w:lang w:val="en-US"/>
        </w:rPr>
        <w:t>. O</w:t>
      </w:r>
      <w:r w:rsidR="00775CDC" w:rsidRPr="003431DE">
        <w:rPr>
          <w:rFonts w:ascii="Times New Roman" w:hAnsi="Times New Roman" w:cs="Times New Roman"/>
          <w:bCs/>
          <w:sz w:val="24"/>
          <w:szCs w:val="24"/>
          <w:lang w:val="en-US"/>
        </w:rPr>
        <w:t xml:space="preserve">rganizational nostalgia </w:t>
      </w:r>
      <w:r w:rsidR="00CE548C" w:rsidRPr="003431DE">
        <w:rPr>
          <w:rFonts w:ascii="Times New Roman" w:hAnsi="Times New Roman" w:cs="Times New Roman"/>
          <w:bCs/>
          <w:sz w:val="24"/>
          <w:szCs w:val="24"/>
          <w:lang w:val="en-US"/>
        </w:rPr>
        <w:t xml:space="preserve">strengthens the </w:t>
      </w:r>
      <w:r w:rsidR="00775CDC" w:rsidRPr="003431DE">
        <w:rPr>
          <w:rFonts w:ascii="Times New Roman" w:hAnsi="Times New Roman" w:cs="Times New Roman"/>
          <w:bCs/>
          <w:sz w:val="24"/>
          <w:szCs w:val="24"/>
          <w:lang w:val="en-US"/>
        </w:rPr>
        <w:t xml:space="preserve">prioritization of important </w:t>
      </w:r>
      <w:r w:rsidR="00CE548C" w:rsidRPr="003431DE">
        <w:rPr>
          <w:rFonts w:ascii="Times New Roman" w:hAnsi="Times New Roman" w:cs="Times New Roman"/>
          <w:bCs/>
          <w:sz w:val="24"/>
          <w:szCs w:val="24"/>
          <w:lang w:val="en-US"/>
        </w:rPr>
        <w:t xml:space="preserve">over less important </w:t>
      </w:r>
      <w:r w:rsidR="00775CDC" w:rsidRPr="009A7349">
        <w:rPr>
          <w:rFonts w:ascii="Times New Roman" w:hAnsi="Times New Roman" w:cs="Times New Roman"/>
          <w:bCs/>
          <w:i/>
          <w:iCs/>
          <w:sz w:val="24"/>
          <w:szCs w:val="24"/>
          <w:lang w:val="en-US"/>
        </w:rPr>
        <w:t>personal</w:t>
      </w:r>
      <w:r w:rsidR="00775CDC" w:rsidRPr="003431DE">
        <w:rPr>
          <w:rFonts w:ascii="Times New Roman" w:hAnsi="Times New Roman" w:cs="Times New Roman"/>
          <w:bCs/>
          <w:sz w:val="24"/>
          <w:szCs w:val="24"/>
          <w:lang w:val="en-US"/>
        </w:rPr>
        <w:t xml:space="preserve"> </w:t>
      </w:r>
      <w:r w:rsidR="00B60E94" w:rsidRPr="003431DE">
        <w:rPr>
          <w:rFonts w:ascii="Times New Roman" w:hAnsi="Times New Roman" w:cs="Times New Roman"/>
          <w:bCs/>
          <w:sz w:val="24"/>
          <w:szCs w:val="24"/>
          <w:lang w:val="en-US"/>
        </w:rPr>
        <w:t xml:space="preserve">(but not </w:t>
      </w:r>
      <w:r w:rsidR="00B60E94" w:rsidRPr="00F949A9">
        <w:rPr>
          <w:rFonts w:ascii="Times New Roman" w:hAnsi="Times New Roman" w:cs="Times New Roman"/>
          <w:bCs/>
          <w:sz w:val="24"/>
          <w:szCs w:val="24"/>
          <w:lang w:val="en-US"/>
        </w:rPr>
        <w:t>organizational/participative</w:t>
      </w:r>
      <w:r w:rsidR="00B60E94" w:rsidRPr="003431DE">
        <w:rPr>
          <w:rFonts w:ascii="Times New Roman" w:hAnsi="Times New Roman" w:cs="Times New Roman"/>
          <w:bCs/>
          <w:sz w:val="24"/>
          <w:szCs w:val="24"/>
          <w:lang w:val="en-US"/>
        </w:rPr>
        <w:t xml:space="preserve">) </w:t>
      </w:r>
      <w:r w:rsidR="00775CDC" w:rsidRPr="003431DE">
        <w:rPr>
          <w:rFonts w:ascii="Times New Roman" w:hAnsi="Times New Roman" w:cs="Times New Roman"/>
          <w:bCs/>
          <w:sz w:val="24"/>
          <w:szCs w:val="24"/>
          <w:lang w:val="en-US"/>
        </w:rPr>
        <w:t xml:space="preserve">work goals </w:t>
      </w:r>
      <w:r>
        <w:rPr>
          <w:rFonts w:ascii="Times New Roman" w:hAnsi="Times New Roman" w:cs="Times New Roman"/>
          <w:bCs/>
          <w:sz w:val="24"/>
          <w:szCs w:val="24"/>
          <w:lang w:val="en-US"/>
        </w:rPr>
        <w:t xml:space="preserve">in part due to </w:t>
      </w:r>
      <w:r w:rsidR="00775CDC" w:rsidRPr="003431DE">
        <w:rPr>
          <w:rFonts w:ascii="Times New Roman" w:hAnsi="Times New Roman" w:cs="Times New Roman"/>
          <w:bCs/>
          <w:sz w:val="24"/>
          <w:szCs w:val="24"/>
          <w:lang w:val="en-US"/>
        </w:rPr>
        <w:t xml:space="preserve">nostalgic organizational </w:t>
      </w:r>
      <w:r w:rsidR="00E858EA">
        <w:rPr>
          <w:rFonts w:ascii="Times New Roman" w:hAnsi="Times New Roman" w:cs="Times New Roman"/>
          <w:bCs/>
          <w:sz w:val="24"/>
          <w:szCs w:val="24"/>
          <w:lang w:val="en-US"/>
        </w:rPr>
        <w:t>recollections</w:t>
      </w:r>
      <w:r w:rsidR="00E858EA" w:rsidRPr="003431D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being </w:t>
      </w:r>
      <w:r w:rsidR="00BC21B1">
        <w:rPr>
          <w:rFonts w:ascii="Times New Roman" w:hAnsi="Times New Roman" w:cs="Times New Roman"/>
          <w:bCs/>
          <w:sz w:val="24"/>
          <w:szCs w:val="24"/>
          <w:lang w:val="en-US"/>
        </w:rPr>
        <w:t>appraised</w:t>
      </w:r>
      <w:r w:rsidR="00E858EA">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as more </w:t>
      </w:r>
      <w:r w:rsidR="00775CDC" w:rsidRPr="003431DE">
        <w:rPr>
          <w:rFonts w:ascii="Times New Roman" w:hAnsi="Times New Roman" w:cs="Times New Roman"/>
          <w:bCs/>
          <w:sz w:val="24"/>
          <w:szCs w:val="24"/>
          <w:lang w:val="en-US"/>
        </w:rPr>
        <w:t>unique</w:t>
      </w:r>
      <w:r>
        <w:rPr>
          <w:rFonts w:ascii="Times New Roman" w:hAnsi="Times New Roman" w:cs="Times New Roman"/>
          <w:bCs/>
          <w:sz w:val="24"/>
          <w:szCs w:val="24"/>
          <w:lang w:val="en-US"/>
        </w:rPr>
        <w:t>.</w:t>
      </w:r>
    </w:p>
    <w:p w14:paraId="6AC81E0F" w14:textId="23D8A723" w:rsidR="000C06B7" w:rsidRPr="00696BC4" w:rsidRDefault="00570CDB" w:rsidP="00623DFE">
      <w:pPr>
        <w:pStyle w:val="NoSpacing"/>
        <w:widowControl w:val="0"/>
        <w:suppressLineNumbers/>
        <w:suppressAutoHyphens/>
        <w:spacing w:line="480" w:lineRule="exact"/>
        <w:contextualSpacing/>
        <w:rPr>
          <w:rFonts w:ascii="Times New Roman" w:hAnsi="Times New Roman" w:cs="Times New Roman"/>
          <w:b/>
          <w:bCs/>
          <w:i/>
          <w:sz w:val="24"/>
          <w:szCs w:val="24"/>
          <w:lang w:val="en-US"/>
        </w:rPr>
      </w:pPr>
      <w:r w:rsidRPr="00696BC4">
        <w:rPr>
          <w:rFonts w:ascii="Times New Roman" w:hAnsi="Times New Roman" w:cs="Times New Roman"/>
          <w:b/>
          <w:bCs/>
          <w:i/>
          <w:sz w:val="24"/>
          <w:szCs w:val="24"/>
          <w:lang w:val="en-US"/>
        </w:rPr>
        <w:t>Controlling for Positive Affect</w:t>
      </w:r>
      <w:r w:rsidR="000C06B7" w:rsidRPr="00696BC4">
        <w:rPr>
          <w:rFonts w:ascii="Times New Roman" w:hAnsi="Times New Roman" w:cs="Times New Roman"/>
          <w:b/>
          <w:bCs/>
          <w:i/>
          <w:sz w:val="24"/>
          <w:szCs w:val="24"/>
          <w:lang w:val="en-US"/>
        </w:rPr>
        <w:t xml:space="preserve"> </w:t>
      </w:r>
    </w:p>
    <w:p w14:paraId="7B633F5C" w14:textId="1F833793" w:rsidR="00F949A9" w:rsidRDefault="00D40318" w:rsidP="00623DFE">
      <w:pPr>
        <w:pStyle w:val="ListParagraph"/>
        <w:widowControl w:val="0"/>
        <w:suppressLineNumbers/>
        <w:suppressAutoHyphens/>
        <w:spacing w:after="0" w:line="480" w:lineRule="exact"/>
        <w:ind w:left="0" w:firstLine="708"/>
        <w:rPr>
          <w:rFonts w:ascii="Times New Roman" w:hAnsi="Times New Roman" w:cs="Times New Roman"/>
          <w:bCs/>
          <w:sz w:val="24"/>
          <w:szCs w:val="24"/>
        </w:rPr>
      </w:pPr>
      <w:r w:rsidRPr="00696BC4">
        <w:rPr>
          <w:rFonts w:ascii="Times New Roman" w:hAnsi="Times New Roman" w:cs="Times New Roman"/>
          <w:bCs/>
          <w:sz w:val="24"/>
          <w:szCs w:val="24"/>
        </w:rPr>
        <w:t xml:space="preserve">We </w:t>
      </w:r>
      <w:r w:rsidR="00F949A9" w:rsidRPr="00696BC4">
        <w:rPr>
          <w:rFonts w:ascii="Times New Roman" w:hAnsi="Times New Roman" w:cs="Times New Roman"/>
          <w:bCs/>
          <w:sz w:val="24"/>
          <w:szCs w:val="24"/>
        </w:rPr>
        <w:t xml:space="preserve">next </w:t>
      </w:r>
      <w:r w:rsidRPr="00696BC4">
        <w:rPr>
          <w:rFonts w:ascii="Times New Roman" w:hAnsi="Times New Roman" w:cs="Times New Roman"/>
          <w:bCs/>
          <w:sz w:val="24"/>
          <w:szCs w:val="24"/>
        </w:rPr>
        <w:t xml:space="preserve">examined </w:t>
      </w:r>
      <w:r w:rsidR="00F949A9" w:rsidRPr="00696BC4">
        <w:rPr>
          <w:rFonts w:ascii="Times New Roman" w:hAnsi="Times New Roman" w:cs="Times New Roman"/>
          <w:bCs/>
          <w:sz w:val="24"/>
          <w:szCs w:val="24"/>
        </w:rPr>
        <w:t>whether</w:t>
      </w:r>
      <w:r w:rsidRPr="00696BC4">
        <w:rPr>
          <w:rFonts w:ascii="Times New Roman" w:hAnsi="Times New Roman" w:cs="Times New Roman"/>
          <w:bCs/>
          <w:sz w:val="24"/>
          <w:szCs w:val="24"/>
        </w:rPr>
        <w:t xml:space="preserve"> the</w:t>
      </w:r>
      <w:r w:rsidR="00F949A9" w:rsidRPr="00696BC4">
        <w:rPr>
          <w:rFonts w:ascii="Times New Roman" w:hAnsi="Times New Roman" w:cs="Times New Roman"/>
          <w:sz w:val="24"/>
          <w:szCs w:val="24"/>
        </w:rPr>
        <w:t xml:space="preserve"> </w:t>
      </w:r>
      <w:r w:rsidR="00F949A9" w:rsidRPr="000C15ED">
        <w:rPr>
          <w:rFonts w:ascii="Times New Roman" w:hAnsi="Times New Roman" w:cs="Times New Roman"/>
          <w:sz w:val="24"/>
          <w:szCs w:val="24"/>
        </w:rPr>
        <w:t xml:space="preserve">effect of organizational nostalgia on goal prioritization was attributable to increased positive affect. </w:t>
      </w:r>
      <w:r w:rsidRPr="00696BC4">
        <w:rPr>
          <w:rFonts w:ascii="Times New Roman" w:hAnsi="Times New Roman" w:cs="Times New Roman"/>
          <w:bCs/>
          <w:sz w:val="24"/>
          <w:szCs w:val="24"/>
        </w:rPr>
        <w:t>A 2 (</w:t>
      </w:r>
      <w:r w:rsidR="008060B8">
        <w:rPr>
          <w:rFonts w:ascii="Times New Roman" w:hAnsi="Times New Roman" w:cs="Times New Roman"/>
          <w:bCs/>
          <w:sz w:val="24"/>
          <w:szCs w:val="24"/>
        </w:rPr>
        <w:t>organizational nostalgia</w:t>
      </w:r>
      <w:r w:rsidRPr="00696BC4">
        <w:rPr>
          <w:rFonts w:ascii="Times New Roman" w:hAnsi="Times New Roman" w:cs="Times New Roman"/>
          <w:bCs/>
          <w:sz w:val="24"/>
          <w:szCs w:val="24"/>
        </w:rPr>
        <w:t>) × 2 (goal source) between-</w:t>
      </w:r>
      <w:r w:rsidR="00F949A9" w:rsidRPr="00696BC4">
        <w:rPr>
          <w:rFonts w:ascii="Times New Roman" w:hAnsi="Times New Roman" w:cs="Times New Roman"/>
          <w:bCs/>
          <w:sz w:val="24"/>
          <w:szCs w:val="24"/>
        </w:rPr>
        <w:t>subjects</w:t>
      </w:r>
      <w:r w:rsidRPr="00696BC4">
        <w:rPr>
          <w:rFonts w:ascii="Times New Roman" w:hAnsi="Times New Roman" w:cs="Times New Roman"/>
          <w:bCs/>
          <w:sz w:val="24"/>
          <w:szCs w:val="24"/>
        </w:rPr>
        <w:t xml:space="preserve"> ANOVA on positive affect revealed a significant </w:t>
      </w:r>
      <w:r w:rsidR="00F949A9" w:rsidRPr="00696BC4">
        <w:rPr>
          <w:rFonts w:ascii="Times New Roman" w:hAnsi="Times New Roman" w:cs="Times New Roman"/>
          <w:bCs/>
          <w:sz w:val="24"/>
          <w:szCs w:val="24"/>
        </w:rPr>
        <w:t xml:space="preserve">main effect of </w:t>
      </w:r>
      <w:r w:rsidRPr="00696BC4">
        <w:rPr>
          <w:rFonts w:ascii="Times New Roman" w:hAnsi="Times New Roman" w:cs="Times New Roman"/>
          <w:bCs/>
          <w:sz w:val="24"/>
          <w:szCs w:val="24"/>
        </w:rPr>
        <w:t xml:space="preserve">goal source, </w:t>
      </w:r>
      <w:r w:rsidRPr="00696BC4">
        <w:rPr>
          <w:rFonts w:ascii="Times New Roman" w:hAnsi="Times New Roman" w:cs="Times New Roman"/>
          <w:bCs/>
          <w:i/>
          <w:iCs/>
          <w:sz w:val="24"/>
          <w:szCs w:val="24"/>
        </w:rPr>
        <w:t>F</w:t>
      </w:r>
      <w:r w:rsidRPr="00696BC4">
        <w:rPr>
          <w:rFonts w:ascii="Times New Roman" w:hAnsi="Times New Roman" w:cs="Times New Roman"/>
          <w:bCs/>
          <w:sz w:val="24"/>
          <w:szCs w:val="24"/>
        </w:rPr>
        <w:t>(1, 286) = 5.14,</w:t>
      </w:r>
      <w:r w:rsidRPr="00C4385D">
        <w:rPr>
          <w:rFonts w:ascii="Times New Roman" w:hAnsi="Times New Roman" w:cs="Times New Roman"/>
          <w:bCs/>
          <w:sz w:val="24"/>
          <w:szCs w:val="24"/>
        </w:rPr>
        <w:t xml:space="preserve"> </w:t>
      </w:r>
      <w:r w:rsidRPr="00C4385D">
        <w:rPr>
          <w:rFonts w:ascii="Times New Roman" w:hAnsi="Times New Roman" w:cs="Times New Roman"/>
          <w:bCs/>
          <w:i/>
          <w:iCs/>
          <w:sz w:val="24"/>
          <w:szCs w:val="24"/>
        </w:rPr>
        <w:t>p</w:t>
      </w:r>
      <w:r w:rsidRPr="00C4385D">
        <w:rPr>
          <w:rFonts w:ascii="Times New Roman" w:hAnsi="Times New Roman" w:cs="Times New Roman"/>
          <w:bCs/>
          <w:sz w:val="24"/>
          <w:szCs w:val="24"/>
        </w:rPr>
        <w:t xml:space="preserve"> = .024. Participants who </w:t>
      </w:r>
      <w:r w:rsidR="0020224D">
        <w:rPr>
          <w:rFonts w:ascii="Times New Roman" w:hAnsi="Times New Roman" w:cs="Times New Roman"/>
          <w:bCs/>
          <w:sz w:val="24"/>
          <w:szCs w:val="24"/>
        </w:rPr>
        <w:t>reflected on</w:t>
      </w:r>
      <w:r w:rsidRPr="00C4385D">
        <w:rPr>
          <w:rFonts w:ascii="Times New Roman" w:hAnsi="Times New Roman" w:cs="Times New Roman"/>
          <w:bCs/>
          <w:sz w:val="24"/>
          <w:szCs w:val="24"/>
        </w:rPr>
        <w:t xml:space="preserve"> organizational</w:t>
      </w:r>
      <w:r w:rsidR="0020224D">
        <w:rPr>
          <w:rFonts w:ascii="Times New Roman" w:hAnsi="Times New Roman" w:cs="Times New Roman"/>
          <w:bCs/>
          <w:sz w:val="24"/>
          <w:szCs w:val="24"/>
        </w:rPr>
        <w:t>/</w:t>
      </w:r>
      <w:r w:rsidRPr="00C4385D">
        <w:rPr>
          <w:rFonts w:ascii="Times New Roman" w:hAnsi="Times New Roman" w:cs="Times New Roman"/>
          <w:bCs/>
          <w:sz w:val="24"/>
          <w:szCs w:val="24"/>
        </w:rPr>
        <w:t xml:space="preserve">participative goals </w:t>
      </w:r>
      <w:r w:rsidR="007851DD" w:rsidRPr="00C4385D">
        <w:rPr>
          <w:rFonts w:ascii="Times New Roman" w:hAnsi="Times New Roman" w:cs="Times New Roman"/>
          <w:bCs/>
          <w:sz w:val="24"/>
          <w:szCs w:val="24"/>
        </w:rPr>
        <w:t>(</w:t>
      </w:r>
      <w:r w:rsidR="007851DD" w:rsidRPr="00C4385D">
        <w:rPr>
          <w:rFonts w:ascii="Times New Roman" w:hAnsi="Times New Roman" w:cs="Times New Roman"/>
          <w:bCs/>
          <w:i/>
          <w:iCs/>
          <w:sz w:val="24"/>
          <w:szCs w:val="24"/>
        </w:rPr>
        <w:t>M</w:t>
      </w:r>
      <w:r w:rsidR="007851DD" w:rsidRPr="00C4385D">
        <w:rPr>
          <w:rFonts w:ascii="Times New Roman" w:hAnsi="Times New Roman" w:cs="Times New Roman"/>
          <w:bCs/>
          <w:sz w:val="24"/>
          <w:szCs w:val="24"/>
        </w:rPr>
        <w:t xml:space="preserve"> = 5.16, </w:t>
      </w:r>
      <w:r w:rsidR="007851DD" w:rsidRPr="00C4385D">
        <w:rPr>
          <w:rFonts w:ascii="Times New Roman" w:hAnsi="Times New Roman" w:cs="Times New Roman"/>
          <w:bCs/>
          <w:i/>
          <w:iCs/>
          <w:sz w:val="24"/>
          <w:szCs w:val="24"/>
        </w:rPr>
        <w:t>SD</w:t>
      </w:r>
      <w:r w:rsidR="007851DD" w:rsidRPr="00C4385D">
        <w:rPr>
          <w:rFonts w:ascii="Times New Roman" w:hAnsi="Times New Roman" w:cs="Times New Roman"/>
          <w:bCs/>
          <w:sz w:val="24"/>
          <w:szCs w:val="24"/>
        </w:rPr>
        <w:t xml:space="preserve"> = 1.16) </w:t>
      </w:r>
      <w:r w:rsidRPr="00C4385D">
        <w:rPr>
          <w:rFonts w:ascii="Times New Roman" w:hAnsi="Times New Roman" w:cs="Times New Roman"/>
          <w:bCs/>
          <w:sz w:val="24"/>
          <w:szCs w:val="24"/>
        </w:rPr>
        <w:t>reported more positive affect than those who</w:t>
      </w:r>
      <w:r w:rsidR="0020224D">
        <w:rPr>
          <w:rFonts w:ascii="Times New Roman" w:hAnsi="Times New Roman" w:cs="Times New Roman"/>
          <w:bCs/>
          <w:sz w:val="24"/>
          <w:szCs w:val="24"/>
        </w:rPr>
        <w:t xml:space="preserve"> reflected on personal</w:t>
      </w:r>
      <w:r w:rsidRPr="00C4385D">
        <w:rPr>
          <w:rFonts w:ascii="Times New Roman" w:hAnsi="Times New Roman" w:cs="Times New Roman"/>
          <w:bCs/>
          <w:sz w:val="24"/>
          <w:szCs w:val="24"/>
        </w:rPr>
        <w:t xml:space="preserve"> </w:t>
      </w:r>
      <w:r w:rsidR="006C5DF2">
        <w:rPr>
          <w:rFonts w:ascii="Times New Roman" w:hAnsi="Times New Roman" w:cs="Times New Roman"/>
          <w:bCs/>
          <w:sz w:val="24"/>
          <w:szCs w:val="24"/>
        </w:rPr>
        <w:t xml:space="preserve">work </w:t>
      </w:r>
      <w:r w:rsidRPr="00C4385D">
        <w:rPr>
          <w:rFonts w:ascii="Times New Roman" w:hAnsi="Times New Roman" w:cs="Times New Roman"/>
          <w:bCs/>
          <w:sz w:val="24"/>
          <w:szCs w:val="24"/>
        </w:rPr>
        <w:t>goals (</w:t>
      </w:r>
      <w:r w:rsidRPr="00C4385D">
        <w:rPr>
          <w:rFonts w:ascii="Times New Roman" w:hAnsi="Times New Roman" w:cs="Times New Roman"/>
          <w:bCs/>
          <w:i/>
          <w:iCs/>
          <w:sz w:val="24"/>
          <w:szCs w:val="24"/>
        </w:rPr>
        <w:t>M</w:t>
      </w:r>
      <w:r w:rsidRPr="00C4385D">
        <w:rPr>
          <w:rFonts w:ascii="Times New Roman" w:hAnsi="Times New Roman" w:cs="Times New Roman"/>
          <w:bCs/>
          <w:sz w:val="24"/>
          <w:szCs w:val="24"/>
        </w:rPr>
        <w:t xml:space="preserve"> = 4.84, </w:t>
      </w:r>
      <w:r w:rsidRPr="00C4385D">
        <w:rPr>
          <w:rFonts w:ascii="Times New Roman" w:hAnsi="Times New Roman" w:cs="Times New Roman"/>
          <w:bCs/>
          <w:i/>
          <w:iCs/>
          <w:sz w:val="24"/>
          <w:szCs w:val="24"/>
        </w:rPr>
        <w:t>SD</w:t>
      </w:r>
      <w:r w:rsidRPr="00C4385D">
        <w:rPr>
          <w:rFonts w:ascii="Times New Roman" w:hAnsi="Times New Roman" w:cs="Times New Roman"/>
          <w:bCs/>
          <w:sz w:val="24"/>
          <w:szCs w:val="24"/>
        </w:rPr>
        <w:t xml:space="preserve"> = 1.35). </w:t>
      </w:r>
      <w:r w:rsidR="0020224D">
        <w:rPr>
          <w:rFonts w:ascii="Times New Roman" w:hAnsi="Times New Roman" w:cs="Times New Roman"/>
          <w:bCs/>
          <w:sz w:val="24"/>
          <w:szCs w:val="24"/>
        </w:rPr>
        <w:t>However, n</w:t>
      </w:r>
      <w:r w:rsidRPr="00C4385D">
        <w:rPr>
          <w:rFonts w:ascii="Times New Roman" w:hAnsi="Times New Roman" w:cs="Times New Roman"/>
          <w:bCs/>
          <w:sz w:val="24"/>
          <w:szCs w:val="24"/>
        </w:rPr>
        <w:t>either the</w:t>
      </w:r>
      <w:r w:rsidR="0020224D">
        <w:rPr>
          <w:rFonts w:ascii="Times New Roman" w:hAnsi="Times New Roman" w:cs="Times New Roman"/>
          <w:bCs/>
          <w:sz w:val="24"/>
          <w:szCs w:val="24"/>
        </w:rPr>
        <w:t xml:space="preserve"> main effect of</w:t>
      </w:r>
      <w:r w:rsidRPr="00C4385D">
        <w:rPr>
          <w:rFonts w:ascii="Times New Roman" w:hAnsi="Times New Roman" w:cs="Times New Roman"/>
          <w:bCs/>
          <w:sz w:val="24"/>
          <w:szCs w:val="24"/>
        </w:rPr>
        <w:t xml:space="preserve"> </w:t>
      </w:r>
      <w:r w:rsidR="008060B8">
        <w:rPr>
          <w:rFonts w:ascii="Times New Roman" w:hAnsi="Times New Roman" w:cs="Times New Roman"/>
          <w:bCs/>
          <w:sz w:val="24"/>
          <w:szCs w:val="24"/>
        </w:rPr>
        <w:t>organizational nostalgia</w:t>
      </w:r>
      <w:r w:rsidRPr="00C4385D">
        <w:rPr>
          <w:rFonts w:ascii="Times New Roman" w:hAnsi="Times New Roman" w:cs="Times New Roman"/>
          <w:bCs/>
          <w:sz w:val="24"/>
          <w:szCs w:val="24"/>
        </w:rPr>
        <w:t xml:space="preserve">, </w:t>
      </w:r>
      <w:r w:rsidRPr="00C4385D">
        <w:rPr>
          <w:rFonts w:ascii="Times New Roman" w:hAnsi="Times New Roman" w:cs="Times New Roman"/>
          <w:bCs/>
          <w:i/>
          <w:iCs/>
          <w:sz w:val="24"/>
          <w:szCs w:val="24"/>
        </w:rPr>
        <w:t>F</w:t>
      </w:r>
      <w:r w:rsidRPr="00C4385D">
        <w:rPr>
          <w:rFonts w:ascii="Times New Roman" w:hAnsi="Times New Roman" w:cs="Times New Roman"/>
          <w:bCs/>
          <w:sz w:val="24"/>
          <w:szCs w:val="24"/>
        </w:rPr>
        <w:t xml:space="preserve">(1, 286) = 1.89, </w:t>
      </w:r>
      <w:r w:rsidRPr="00C4385D">
        <w:rPr>
          <w:rFonts w:ascii="Times New Roman" w:hAnsi="Times New Roman" w:cs="Times New Roman"/>
          <w:bCs/>
          <w:i/>
          <w:iCs/>
          <w:sz w:val="24"/>
          <w:szCs w:val="24"/>
        </w:rPr>
        <w:t>p</w:t>
      </w:r>
      <w:r w:rsidRPr="00C4385D">
        <w:rPr>
          <w:rFonts w:ascii="Times New Roman" w:hAnsi="Times New Roman" w:cs="Times New Roman"/>
          <w:bCs/>
          <w:sz w:val="24"/>
          <w:szCs w:val="24"/>
        </w:rPr>
        <w:t xml:space="preserve"> = .170, nor the </w:t>
      </w:r>
      <w:r w:rsidR="008060B8">
        <w:rPr>
          <w:rFonts w:ascii="Times New Roman" w:hAnsi="Times New Roman" w:cs="Times New Roman"/>
          <w:bCs/>
          <w:sz w:val="24"/>
          <w:szCs w:val="24"/>
        </w:rPr>
        <w:t>Organizational Nostalgia</w:t>
      </w:r>
      <w:r w:rsidRPr="00C4385D">
        <w:rPr>
          <w:rFonts w:ascii="Times New Roman" w:hAnsi="Times New Roman" w:cs="Times New Roman"/>
          <w:bCs/>
          <w:sz w:val="24"/>
          <w:szCs w:val="24"/>
        </w:rPr>
        <w:t xml:space="preserve"> × Goal Source interaction, </w:t>
      </w:r>
      <w:r w:rsidRPr="00C4385D">
        <w:rPr>
          <w:rFonts w:ascii="Times New Roman" w:hAnsi="Times New Roman" w:cs="Times New Roman"/>
          <w:bCs/>
          <w:i/>
          <w:iCs/>
          <w:sz w:val="24"/>
          <w:szCs w:val="24"/>
        </w:rPr>
        <w:t>F</w:t>
      </w:r>
      <w:r w:rsidRPr="00C4385D">
        <w:rPr>
          <w:rFonts w:ascii="Times New Roman" w:hAnsi="Times New Roman" w:cs="Times New Roman"/>
          <w:bCs/>
          <w:sz w:val="24"/>
          <w:szCs w:val="24"/>
        </w:rPr>
        <w:t xml:space="preserve">(1, 286) = 2.41, </w:t>
      </w:r>
      <w:r w:rsidRPr="00C4385D">
        <w:rPr>
          <w:rFonts w:ascii="Times New Roman" w:hAnsi="Times New Roman" w:cs="Times New Roman"/>
          <w:bCs/>
          <w:i/>
          <w:iCs/>
          <w:sz w:val="24"/>
          <w:szCs w:val="24"/>
        </w:rPr>
        <w:t xml:space="preserve">p </w:t>
      </w:r>
      <w:r w:rsidRPr="00C4385D">
        <w:rPr>
          <w:rFonts w:ascii="Times New Roman" w:hAnsi="Times New Roman" w:cs="Times New Roman"/>
          <w:bCs/>
          <w:sz w:val="24"/>
          <w:szCs w:val="24"/>
        </w:rPr>
        <w:t xml:space="preserve">= .121, was significant. We </w:t>
      </w:r>
      <w:r w:rsidR="0020224D">
        <w:rPr>
          <w:rFonts w:ascii="Times New Roman" w:hAnsi="Times New Roman" w:cs="Times New Roman"/>
          <w:bCs/>
          <w:sz w:val="24"/>
          <w:szCs w:val="24"/>
        </w:rPr>
        <w:t xml:space="preserve">re-estimated the mediation model for </w:t>
      </w:r>
      <w:r w:rsidRPr="00C4385D">
        <w:rPr>
          <w:rFonts w:ascii="Times New Roman" w:hAnsi="Times New Roman" w:cs="Times New Roman"/>
          <w:bCs/>
          <w:sz w:val="24"/>
          <w:szCs w:val="24"/>
        </w:rPr>
        <w:t>uniqueness</w:t>
      </w:r>
      <w:r w:rsidR="0020224D">
        <w:rPr>
          <w:rFonts w:ascii="Times New Roman" w:hAnsi="Times New Roman" w:cs="Times New Roman"/>
          <w:bCs/>
          <w:sz w:val="24"/>
          <w:szCs w:val="24"/>
        </w:rPr>
        <w:t xml:space="preserve">, this time including </w:t>
      </w:r>
      <w:r w:rsidRPr="00C4385D">
        <w:rPr>
          <w:rFonts w:ascii="Times New Roman" w:hAnsi="Times New Roman" w:cs="Times New Roman"/>
          <w:bCs/>
          <w:sz w:val="24"/>
          <w:szCs w:val="24"/>
        </w:rPr>
        <w:t xml:space="preserve">positive affect as a covariate on both the </w:t>
      </w:r>
      <w:r w:rsidRPr="0020224D">
        <w:rPr>
          <w:rFonts w:ascii="Times New Roman" w:hAnsi="Times New Roman" w:cs="Times New Roman"/>
          <w:bCs/>
          <w:i/>
          <w:iCs/>
          <w:sz w:val="24"/>
          <w:szCs w:val="24"/>
        </w:rPr>
        <w:t>a</w:t>
      </w:r>
      <w:r w:rsidRPr="00C4385D">
        <w:rPr>
          <w:rFonts w:ascii="Times New Roman" w:hAnsi="Times New Roman" w:cs="Times New Roman"/>
          <w:bCs/>
          <w:sz w:val="24"/>
          <w:szCs w:val="24"/>
        </w:rPr>
        <w:t xml:space="preserve">- and </w:t>
      </w:r>
      <w:r w:rsidRPr="0020224D">
        <w:rPr>
          <w:rFonts w:ascii="Times New Roman" w:hAnsi="Times New Roman" w:cs="Times New Roman"/>
          <w:bCs/>
          <w:i/>
          <w:iCs/>
          <w:sz w:val="24"/>
          <w:szCs w:val="24"/>
        </w:rPr>
        <w:t>b</w:t>
      </w:r>
      <w:r w:rsidRPr="00C4385D">
        <w:rPr>
          <w:rFonts w:ascii="Times New Roman" w:hAnsi="Times New Roman" w:cs="Times New Roman"/>
          <w:bCs/>
          <w:sz w:val="24"/>
          <w:szCs w:val="24"/>
        </w:rPr>
        <w:t xml:space="preserve">-path. The indirect effect of organizational nostalgia on prioritization via uniqueness in the </w:t>
      </w:r>
      <w:r w:rsidRPr="00C4385D">
        <w:rPr>
          <w:rFonts w:ascii="Times New Roman" w:hAnsi="Times New Roman" w:cs="Times New Roman"/>
          <w:bCs/>
          <w:i/>
          <w:iCs/>
          <w:sz w:val="24"/>
          <w:szCs w:val="24"/>
        </w:rPr>
        <w:t xml:space="preserve">personal </w:t>
      </w:r>
      <w:r w:rsidR="003B4D68">
        <w:rPr>
          <w:rFonts w:ascii="Times New Roman" w:hAnsi="Times New Roman" w:cs="Times New Roman"/>
          <w:bCs/>
          <w:i/>
          <w:iCs/>
          <w:sz w:val="24"/>
          <w:szCs w:val="24"/>
        </w:rPr>
        <w:t xml:space="preserve">work </w:t>
      </w:r>
      <w:r w:rsidRPr="00C4385D">
        <w:rPr>
          <w:rFonts w:ascii="Times New Roman" w:hAnsi="Times New Roman" w:cs="Times New Roman"/>
          <w:bCs/>
          <w:i/>
          <w:iCs/>
          <w:sz w:val="24"/>
          <w:szCs w:val="24"/>
        </w:rPr>
        <w:t xml:space="preserve">goals </w:t>
      </w:r>
      <w:r w:rsidRPr="00C4385D">
        <w:rPr>
          <w:rFonts w:ascii="Times New Roman" w:hAnsi="Times New Roman" w:cs="Times New Roman"/>
          <w:bCs/>
          <w:sz w:val="24"/>
          <w:szCs w:val="24"/>
        </w:rPr>
        <w:t xml:space="preserve">condition </w:t>
      </w:r>
      <w:r w:rsidR="0020224D">
        <w:rPr>
          <w:rFonts w:ascii="Times New Roman" w:hAnsi="Times New Roman" w:cs="Times New Roman"/>
          <w:bCs/>
          <w:sz w:val="24"/>
          <w:szCs w:val="24"/>
        </w:rPr>
        <w:t>remained</w:t>
      </w:r>
      <w:r w:rsidRPr="00C4385D">
        <w:rPr>
          <w:rFonts w:ascii="Times New Roman" w:hAnsi="Times New Roman" w:cs="Times New Roman"/>
          <w:bCs/>
          <w:sz w:val="24"/>
          <w:szCs w:val="24"/>
        </w:rPr>
        <w:t xml:space="preserve"> significant, standardized </w:t>
      </w:r>
      <w:r w:rsidRPr="00C4385D">
        <w:rPr>
          <w:rFonts w:ascii="Times New Roman" w:hAnsi="Times New Roman" w:cs="Times New Roman"/>
          <w:bCs/>
          <w:i/>
          <w:iCs/>
          <w:sz w:val="24"/>
          <w:szCs w:val="24"/>
        </w:rPr>
        <w:t xml:space="preserve">ab </w:t>
      </w:r>
      <w:r w:rsidRPr="00C4385D">
        <w:rPr>
          <w:rFonts w:ascii="Times New Roman" w:hAnsi="Times New Roman" w:cs="Times New Roman"/>
          <w:bCs/>
          <w:sz w:val="24"/>
          <w:szCs w:val="24"/>
        </w:rPr>
        <w:t xml:space="preserve">= 0.032, bootstrap </w:t>
      </w:r>
      <w:r w:rsidRPr="00C4385D">
        <w:rPr>
          <w:rFonts w:ascii="Times New Roman" w:hAnsi="Times New Roman" w:cs="Times New Roman"/>
          <w:bCs/>
          <w:i/>
          <w:iCs/>
          <w:sz w:val="24"/>
          <w:szCs w:val="24"/>
        </w:rPr>
        <w:t>S.E.</w:t>
      </w:r>
      <w:r w:rsidRPr="00C4385D">
        <w:rPr>
          <w:rFonts w:ascii="Times New Roman" w:hAnsi="Times New Roman" w:cs="Times New Roman"/>
          <w:bCs/>
          <w:sz w:val="24"/>
          <w:szCs w:val="24"/>
        </w:rPr>
        <w:t xml:space="preserve"> = -0.020, 95% CI = [0.002, 0.084]. Th</w:t>
      </w:r>
      <w:r w:rsidR="00DD056B">
        <w:rPr>
          <w:rFonts w:ascii="Times New Roman" w:hAnsi="Times New Roman" w:cs="Times New Roman"/>
          <w:bCs/>
          <w:sz w:val="24"/>
          <w:szCs w:val="24"/>
        </w:rPr>
        <w:t>e</w:t>
      </w:r>
      <w:r w:rsidRPr="00C4385D">
        <w:rPr>
          <w:rFonts w:ascii="Times New Roman" w:hAnsi="Times New Roman" w:cs="Times New Roman"/>
          <w:bCs/>
          <w:sz w:val="24"/>
          <w:szCs w:val="24"/>
        </w:rPr>
        <w:t xml:space="preserve"> indirect effect in the </w:t>
      </w:r>
      <w:r w:rsidRPr="00C4385D">
        <w:rPr>
          <w:rFonts w:ascii="Times New Roman" w:hAnsi="Times New Roman" w:cs="Times New Roman"/>
          <w:bCs/>
          <w:i/>
          <w:iCs/>
          <w:sz w:val="24"/>
          <w:szCs w:val="24"/>
        </w:rPr>
        <w:t>organizational/participative goals</w:t>
      </w:r>
      <w:r w:rsidRPr="00C4385D">
        <w:rPr>
          <w:rFonts w:ascii="Times New Roman" w:hAnsi="Times New Roman" w:cs="Times New Roman"/>
          <w:bCs/>
          <w:sz w:val="24"/>
          <w:szCs w:val="24"/>
        </w:rPr>
        <w:t xml:space="preserve"> condition </w:t>
      </w:r>
      <w:r w:rsidR="0020224D">
        <w:rPr>
          <w:rFonts w:ascii="Times New Roman" w:hAnsi="Times New Roman" w:cs="Times New Roman"/>
          <w:bCs/>
          <w:sz w:val="24"/>
          <w:szCs w:val="24"/>
        </w:rPr>
        <w:t>remained non-</w:t>
      </w:r>
      <w:r w:rsidRPr="00C4385D">
        <w:rPr>
          <w:rFonts w:ascii="Times New Roman" w:hAnsi="Times New Roman" w:cs="Times New Roman"/>
          <w:bCs/>
          <w:sz w:val="24"/>
          <w:szCs w:val="24"/>
        </w:rPr>
        <w:t xml:space="preserve">significant, standardized </w:t>
      </w:r>
      <w:r w:rsidRPr="00C4385D">
        <w:rPr>
          <w:rFonts w:ascii="Times New Roman" w:hAnsi="Times New Roman" w:cs="Times New Roman"/>
          <w:bCs/>
          <w:i/>
          <w:iCs/>
          <w:sz w:val="24"/>
          <w:szCs w:val="24"/>
        </w:rPr>
        <w:t xml:space="preserve">ab </w:t>
      </w:r>
      <w:r w:rsidRPr="00C4385D">
        <w:rPr>
          <w:rFonts w:ascii="Times New Roman" w:hAnsi="Times New Roman" w:cs="Times New Roman"/>
          <w:bCs/>
          <w:sz w:val="24"/>
          <w:szCs w:val="24"/>
        </w:rPr>
        <w:t xml:space="preserve">= 0.023, bootstrap </w:t>
      </w:r>
      <w:r w:rsidRPr="00C4385D">
        <w:rPr>
          <w:rFonts w:ascii="Times New Roman" w:hAnsi="Times New Roman" w:cs="Times New Roman"/>
          <w:bCs/>
          <w:i/>
          <w:iCs/>
          <w:sz w:val="24"/>
          <w:szCs w:val="24"/>
        </w:rPr>
        <w:t>S.E.</w:t>
      </w:r>
      <w:r w:rsidRPr="00C4385D">
        <w:rPr>
          <w:rFonts w:ascii="Times New Roman" w:hAnsi="Times New Roman" w:cs="Times New Roman"/>
          <w:bCs/>
          <w:sz w:val="24"/>
          <w:szCs w:val="24"/>
        </w:rPr>
        <w:t xml:space="preserve"> = 0.026, 95% CI = [-0.026, </w:t>
      </w:r>
      <w:r w:rsidRPr="00C4385D">
        <w:rPr>
          <w:rFonts w:ascii="Times New Roman" w:hAnsi="Times New Roman" w:cs="Times New Roman"/>
          <w:bCs/>
          <w:sz w:val="24"/>
          <w:szCs w:val="24"/>
        </w:rPr>
        <w:lastRenderedPageBreak/>
        <w:t>0.078]. Thus, the</w:t>
      </w:r>
      <w:r w:rsidR="0020224D">
        <w:rPr>
          <w:rFonts w:ascii="Times New Roman" w:hAnsi="Times New Roman" w:cs="Times New Roman"/>
          <w:bCs/>
          <w:sz w:val="24"/>
          <w:szCs w:val="24"/>
        </w:rPr>
        <w:t xml:space="preserve"> effect of</w:t>
      </w:r>
      <w:r w:rsidRPr="00C4385D">
        <w:rPr>
          <w:rFonts w:ascii="Times New Roman" w:hAnsi="Times New Roman" w:cs="Times New Roman"/>
          <w:bCs/>
          <w:sz w:val="24"/>
          <w:szCs w:val="24"/>
        </w:rPr>
        <w:t xml:space="preserve"> organizational nostalgia </w:t>
      </w:r>
      <w:r w:rsidR="0020224D">
        <w:rPr>
          <w:rFonts w:ascii="Times New Roman" w:hAnsi="Times New Roman" w:cs="Times New Roman"/>
          <w:bCs/>
          <w:sz w:val="24"/>
          <w:szCs w:val="24"/>
        </w:rPr>
        <w:t>on</w:t>
      </w:r>
      <w:r w:rsidRPr="00C4385D">
        <w:rPr>
          <w:rFonts w:ascii="Times New Roman" w:hAnsi="Times New Roman" w:cs="Times New Roman"/>
          <w:bCs/>
          <w:sz w:val="24"/>
          <w:szCs w:val="24"/>
        </w:rPr>
        <w:t xml:space="preserve"> prioritization of important over less important personal </w:t>
      </w:r>
      <w:r w:rsidR="003B4D68">
        <w:rPr>
          <w:rFonts w:ascii="Times New Roman" w:hAnsi="Times New Roman" w:cs="Times New Roman"/>
          <w:bCs/>
          <w:sz w:val="24"/>
          <w:szCs w:val="24"/>
        </w:rPr>
        <w:t xml:space="preserve">work </w:t>
      </w:r>
      <w:r w:rsidR="0020224D">
        <w:rPr>
          <w:rFonts w:ascii="Times New Roman" w:hAnsi="Times New Roman" w:cs="Times New Roman"/>
          <w:bCs/>
          <w:sz w:val="24"/>
          <w:szCs w:val="24"/>
        </w:rPr>
        <w:t xml:space="preserve">was not attributable to elevated </w:t>
      </w:r>
      <w:r w:rsidRPr="00C4385D">
        <w:rPr>
          <w:rFonts w:ascii="Times New Roman" w:hAnsi="Times New Roman" w:cs="Times New Roman"/>
          <w:bCs/>
          <w:sz w:val="24"/>
          <w:szCs w:val="24"/>
        </w:rPr>
        <w:t>positive affect.</w:t>
      </w:r>
    </w:p>
    <w:p w14:paraId="20D44CF2" w14:textId="778B03A8" w:rsidR="001B178D" w:rsidRPr="003431DE" w:rsidRDefault="00435893" w:rsidP="00623DFE">
      <w:pPr>
        <w:widowControl w:val="0"/>
        <w:spacing w:after="0" w:line="480" w:lineRule="exact"/>
        <w:jc w:val="center"/>
        <w:rPr>
          <w:rFonts w:ascii="Times New Roman" w:hAnsi="Times New Roman" w:cs="Times New Roman"/>
          <w:b/>
          <w:sz w:val="24"/>
          <w:szCs w:val="24"/>
        </w:rPr>
      </w:pPr>
      <w:r w:rsidRPr="003431DE">
        <w:rPr>
          <w:rFonts w:ascii="Times New Roman" w:hAnsi="Times New Roman" w:cs="Times New Roman"/>
          <w:b/>
          <w:sz w:val="24"/>
          <w:szCs w:val="24"/>
        </w:rPr>
        <w:t>G</w:t>
      </w:r>
      <w:r w:rsidR="00D60FDB" w:rsidRPr="003431DE">
        <w:rPr>
          <w:rFonts w:ascii="Times New Roman" w:hAnsi="Times New Roman" w:cs="Times New Roman"/>
          <w:b/>
          <w:sz w:val="24"/>
          <w:szCs w:val="24"/>
        </w:rPr>
        <w:t xml:space="preserve">eneral </w:t>
      </w:r>
      <w:r w:rsidRPr="003431DE">
        <w:rPr>
          <w:rFonts w:ascii="Times New Roman" w:hAnsi="Times New Roman" w:cs="Times New Roman"/>
          <w:b/>
          <w:sz w:val="24"/>
          <w:szCs w:val="24"/>
        </w:rPr>
        <w:t>D</w:t>
      </w:r>
      <w:r w:rsidR="00D60FDB" w:rsidRPr="003431DE">
        <w:rPr>
          <w:rFonts w:ascii="Times New Roman" w:hAnsi="Times New Roman" w:cs="Times New Roman"/>
          <w:b/>
          <w:sz w:val="24"/>
          <w:szCs w:val="24"/>
        </w:rPr>
        <w:t>iscussion</w:t>
      </w:r>
    </w:p>
    <w:p w14:paraId="6FAD4FE7" w14:textId="18889F9B" w:rsidR="00B7620D" w:rsidRPr="004760D6" w:rsidRDefault="00326C92" w:rsidP="00B7620D">
      <w:pPr>
        <w:widowControl w:val="0"/>
        <w:suppressLineNumbers/>
        <w:suppressAutoHyphens/>
        <w:spacing w:after="0" w:line="480" w:lineRule="exact"/>
        <w:ind w:firstLine="708"/>
        <w:rPr>
          <w:rFonts w:ascii="Times New Roman" w:hAnsi="Times New Roman" w:cs="Times New Roman"/>
          <w:sz w:val="24"/>
          <w:szCs w:val="24"/>
        </w:rPr>
      </w:pPr>
      <w:r w:rsidRPr="003431DE">
        <w:rPr>
          <w:rFonts w:ascii="Times New Roman" w:hAnsi="Times New Roman" w:cs="Times New Roman"/>
          <w:sz w:val="24"/>
          <w:szCs w:val="24"/>
        </w:rPr>
        <w:t xml:space="preserve">Across </w:t>
      </w:r>
      <w:r w:rsidR="00D93620">
        <w:rPr>
          <w:rFonts w:ascii="Times New Roman" w:hAnsi="Times New Roman" w:cs="Times New Roman"/>
          <w:sz w:val="24"/>
          <w:szCs w:val="24"/>
        </w:rPr>
        <w:t>three</w:t>
      </w:r>
      <w:r w:rsidR="00D93620" w:rsidRPr="003431DE">
        <w:rPr>
          <w:rFonts w:ascii="Times New Roman" w:hAnsi="Times New Roman" w:cs="Times New Roman"/>
          <w:sz w:val="24"/>
          <w:szCs w:val="24"/>
        </w:rPr>
        <w:t xml:space="preserve"> </w:t>
      </w:r>
      <w:r w:rsidRPr="003431DE">
        <w:rPr>
          <w:rFonts w:ascii="Times New Roman" w:hAnsi="Times New Roman" w:cs="Times New Roman"/>
          <w:sz w:val="24"/>
          <w:szCs w:val="24"/>
        </w:rPr>
        <w:t>studies</w:t>
      </w:r>
      <w:r w:rsidR="008B35EF" w:rsidRPr="003431DE">
        <w:rPr>
          <w:rFonts w:ascii="Times New Roman" w:hAnsi="Times New Roman" w:cs="Times New Roman"/>
          <w:sz w:val="24"/>
          <w:szCs w:val="24"/>
        </w:rPr>
        <w:t xml:space="preserve"> conducted in the U</w:t>
      </w:r>
      <w:r w:rsidR="009421DA">
        <w:rPr>
          <w:rFonts w:ascii="Times New Roman" w:hAnsi="Times New Roman" w:cs="Times New Roman"/>
          <w:sz w:val="24"/>
          <w:szCs w:val="24"/>
        </w:rPr>
        <w:t>.</w:t>
      </w:r>
      <w:r w:rsidR="008B35EF" w:rsidRPr="003431DE">
        <w:rPr>
          <w:rFonts w:ascii="Times New Roman" w:hAnsi="Times New Roman" w:cs="Times New Roman"/>
          <w:sz w:val="24"/>
          <w:szCs w:val="24"/>
        </w:rPr>
        <w:t>S</w:t>
      </w:r>
      <w:r w:rsidR="009421DA">
        <w:rPr>
          <w:rFonts w:ascii="Times New Roman" w:hAnsi="Times New Roman" w:cs="Times New Roman"/>
          <w:sz w:val="24"/>
          <w:szCs w:val="24"/>
        </w:rPr>
        <w:t>.</w:t>
      </w:r>
      <w:r w:rsidR="008B35EF" w:rsidRPr="003431DE">
        <w:rPr>
          <w:rFonts w:ascii="Times New Roman" w:hAnsi="Times New Roman" w:cs="Times New Roman"/>
          <w:sz w:val="24"/>
          <w:szCs w:val="24"/>
        </w:rPr>
        <w:t xml:space="preserve"> and </w:t>
      </w:r>
      <w:r w:rsidR="009421DA">
        <w:rPr>
          <w:rFonts w:ascii="Times New Roman" w:hAnsi="Times New Roman" w:cs="Times New Roman"/>
          <w:sz w:val="24"/>
          <w:szCs w:val="24"/>
        </w:rPr>
        <w:t>T</w:t>
      </w:r>
      <w:r w:rsidR="008B35EF" w:rsidRPr="003431DE">
        <w:rPr>
          <w:rFonts w:ascii="Times New Roman" w:hAnsi="Times New Roman" w:cs="Times New Roman"/>
          <w:sz w:val="24"/>
          <w:szCs w:val="24"/>
        </w:rPr>
        <w:t>he Netherlands</w:t>
      </w:r>
      <w:r w:rsidR="00423AAC" w:rsidRPr="003431DE">
        <w:rPr>
          <w:rFonts w:ascii="Times New Roman" w:hAnsi="Times New Roman" w:cs="Times New Roman"/>
          <w:sz w:val="24"/>
          <w:szCs w:val="24"/>
        </w:rPr>
        <w:t xml:space="preserve">, </w:t>
      </w:r>
      <w:r w:rsidRPr="003431DE">
        <w:rPr>
          <w:rFonts w:ascii="Times New Roman" w:hAnsi="Times New Roman" w:cs="Times New Roman"/>
          <w:sz w:val="24"/>
          <w:szCs w:val="24"/>
        </w:rPr>
        <w:t>we found</w:t>
      </w:r>
      <w:r w:rsidR="004760D6">
        <w:rPr>
          <w:rFonts w:ascii="Times New Roman" w:hAnsi="Times New Roman" w:cs="Times New Roman"/>
          <w:sz w:val="24"/>
          <w:szCs w:val="24"/>
        </w:rPr>
        <w:t xml:space="preserve"> consistent evidence t</w:t>
      </w:r>
      <w:r w:rsidRPr="003431DE">
        <w:rPr>
          <w:rFonts w:ascii="Times New Roman" w:hAnsi="Times New Roman" w:cs="Times New Roman"/>
          <w:sz w:val="24"/>
          <w:szCs w:val="24"/>
        </w:rPr>
        <w:t xml:space="preserve">hat organizational nostalgia </w:t>
      </w:r>
      <w:r w:rsidR="004760D6" w:rsidRPr="004760D6">
        <w:rPr>
          <w:rFonts w:ascii="Times New Roman" w:hAnsi="Times New Roman" w:cs="Times New Roman"/>
          <w:sz w:val="24"/>
          <w:szCs w:val="24"/>
        </w:rPr>
        <w:t>facilitates</w:t>
      </w:r>
      <w:r w:rsidR="009028CF" w:rsidRPr="004760D6">
        <w:rPr>
          <w:rFonts w:ascii="Times New Roman" w:hAnsi="Times New Roman" w:cs="Times New Roman"/>
          <w:sz w:val="24"/>
          <w:szCs w:val="24"/>
        </w:rPr>
        <w:t xml:space="preserve"> </w:t>
      </w:r>
      <w:r w:rsidR="00DB50B8" w:rsidRPr="004760D6">
        <w:rPr>
          <w:rFonts w:ascii="Times New Roman" w:hAnsi="Times New Roman" w:cs="Times New Roman"/>
          <w:sz w:val="24"/>
          <w:szCs w:val="24"/>
        </w:rPr>
        <w:t>employees</w:t>
      </w:r>
      <w:r w:rsidR="004760D6" w:rsidRPr="004760D6">
        <w:rPr>
          <w:rFonts w:ascii="Times New Roman" w:hAnsi="Times New Roman" w:cs="Times New Roman"/>
          <w:sz w:val="24"/>
          <w:szCs w:val="24"/>
        </w:rPr>
        <w:t xml:space="preserve">’ </w:t>
      </w:r>
      <w:r w:rsidR="00960F36" w:rsidRPr="004760D6">
        <w:rPr>
          <w:rFonts w:ascii="Times New Roman" w:hAnsi="Times New Roman" w:cs="Times New Roman"/>
          <w:sz w:val="24"/>
          <w:szCs w:val="24"/>
        </w:rPr>
        <w:t>prioritiz</w:t>
      </w:r>
      <w:r w:rsidR="004760D6" w:rsidRPr="004760D6">
        <w:rPr>
          <w:rFonts w:ascii="Times New Roman" w:hAnsi="Times New Roman" w:cs="Times New Roman"/>
          <w:sz w:val="24"/>
          <w:szCs w:val="24"/>
        </w:rPr>
        <w:t xml:space="preserve">ation of </w:t>
      </w:r>
      <w:r w:rsidRPr="004760D6">
        <w:rPr>
          <w:rFonts w:ascii="Times New Roman" w:hAnsi="Times New Roman" w:cs="Times New Roman"/>
          <w:sz w:val="24"/>
          <w:szCs w:val="24"/>
        </w:rPr>
        <w:t>important</w:t>
      </w:r>
      <w:r w:rsidR="004A214C" w:rsidRPr="004760D6">
        <w:rPr>
          <w:rFonts w:ascii="Times New Roman" w:hAnsi="Times New Roman" w:cs="Times New Roman"/>
          <w:sz w:val="24"/>
          <w:szCs w:val="24"/>
        </w:rPr>
        <w:t xml:space="preserve"> </w:t>
      </w:r>
      <w:r w:rsidR="00960F36" w:rsidRPr="004760D6">
        <w:rPr>
          <w:rFonts w:ascii="Times New Roman" w:hAnsi="Times New Roman" w:cs="Times New Roman"/>
          <w:sz w:val="24"/>
          <w:szCs w:val="24"/>
        </w:rPr>
        <w:t xml:space="preserve">over </w:t>
      </w:r>
      <w:r w:rsidR="00CB6E77" w:rsidRPr="004760D6">
        <w:rPr>
          <w:rFonts w:ascii="Times New Roman" w:hAnsi="Times New Roman" w:cs="Times New Roman"/>
          <w:sz w:val="24"/>
          <w:szCs w:val="24"/>
        </w:rPr>
        <w:t>less important</w:t>
      </w:r>
      <w:r w:rsidRPr="004760D6">
        <w:rPr>
          <w:rFonts w:ascii="Times New Roman" w:hAnsi="Times New Roman" w:cs="Times New Roman"/>
          <w:sz w:val="24"/>
          <w:szCs w:val="24"/>
        </w:rPr>
        <w:t xml:space="preserve"> </w:t>
      </w:r>
      <w:r w:rsidR="002D3AED" w:rsidRPr="004760D6">
        <w:rPr>
          <w:rFonts w:ascii="Times New Roman" w:hAnsi="Times New Roman" w:cs="Times New Roman"/>
          <w:sz w:val="24"/>
          <w:szCs w:val="24"/>
        </w:rPr>
        <w:t>personal</w:t>
      </w:r>
      <w:r w:rsidRPr="004760D6">
        <w:rPr>
          <w:rFonts w:ascii="Times New Roman" w:hAnsi="Times New Roman" w:cs="Times New Roman"/>
          <w:sz w:val="24"/>
          <w:szCs w:val="24"/>
        </w:rPr>
        <w:t xml:space="preserve"> </w:t>
      </w:r>
      <w:r w:rsidR="003A5002" w:rsidRPr="004760D6">
        <w:rPr>
          <w:rFonts w:ascii="Times New Roman" w:hAnsi="Times New Roman" w:cs="Times New Roman"/>
          <w:sz w:val="24"/>
          <w:szCs w:val="24"/>
        </w:rPr>
        <w:t xml:space="preserve">work </w:t>
      </w:r>
      <w:r w:rsidR="00DD7B26" w:rsidRPr="004760D6">
        <w:rPr>
          <w:rFonts w:ascii="Times New Roman" w:hAnsi="Times New Roman" w:cs="Times New Roman"/>
          <w:sz w:val="24"/>
          <w:szCs w:val="24"/>
        </w:rPr>
        <w:t>goals</w:t>
      </w:r>
      <w:r w:rsidR="00CC041E" w:rsidRPr="004760D6">
        <w:rPr>
          <w:rFonts w:ascii="Times New Roman" w:hAnsi="Times New Roman" w:cs="Times New Roman"/>
          <w:sz w:val="24"/>
          <w:szCs w:val="24"/>
        </w:rPr>
        <w:t xml:space="preserve">. </w:t>
      </w:r>
      <w:r w:rsidR="004760D6" w:rsidRPr="004760D6">
        <w:rPr>
          <w:rFonts w:ascii="Times New Roman" w:hAnsi="Times New Roman" w:cs="Times New Roman"/>
          <w:sz w:val="24"/>
          <w:szCs w:val="24"/>
        </w:rPr>
        <w:t>In contrast,</w:t>
      </w:r>
      <w:r w:rsidR="00CC041E" w:rsidRPr="004760D6">
        <w:rPr>
          <w:rFonts w:ascii="Times New Roman" w:hAnsi="Times New Roman" w:cs="Times New Roman"/>
          <w:sz w:val="24"/>
          <w:szCs w:val="24"/>
        </w:rPr>
        <w:t xml:space="preserve"> </w:t>
      </w:r>
      <w:r w:rsidR="008C4B0B" w:rsidRPr="004760D6">
        <w:rPr>
          <w:rFonts w:ascii="Times New Roman" w:hAnsi="Times New Roman" w:cs="Times New Roman"/>
          <w:sz w:val="24"/>
          <w:szCs w:val="24"/>
        </w:rPr>
        <w:t xml:space="preserve">organizational nostalgia </w:t>
      </w:r>
      <w:r w:rsidR="004760D6" w:rsidRPr="004760D6">
        <w:rPr>
          <w:rFonts w:ascii="Times New Roman" w:hAnsi="Times New Roman" w:cs="Times New Roman"/>
          <w:sz w:val="24"/>
          <w:szCs w:val="24"/>
        </w:rPr>
        <w:t xml:space="preserve">did not promote </w:t>
      </w:r>
      <w:r w:rsidR="00CC041E" w:rsidRPr="004760D6">
        <w:rPr>
          <w:rFonts w:ascii="Times New Roman" w:hAnsi="Times New Roman" w:cs="Times New Roman"/>
          <w:sz w:val="24"/>
          <w:szCs w:val="24"/>
        </w:rPr>
        <w:t>prioritiz</w:t>
      </w:r>
      <w:r w:rsidR="008C4B0B" w:rsidRPr="004760D6">
        <w:rPr>
          <w:rFonts w:ascii="Times New Roman" w:hAnsi="Times New Roman" w:cs="Times New Roman"/>
          <w:sz w:val="24"/>
          <w:szCs w:val="24"/>
        </w:rPr>
        <w:t xml:space="preserve">ation of </w:t>
      </w:r>
      <w:r w:rsidR="00CC041E" w:rsidRPr="004760D6">
        <w:rPr>
          <w:rFonts w:ascii="Times New Roman" w:hAnsi="Times New Roman" w:cs="Times New Roman"/>
          <w:sz w:val="24"/>
          <w:szCs w:val="24"/>
        </w:rPr>
        <w:t xml:space="preserve">important over </w:t>
      </w:r>
      <w:r w:rsidR="00CB6E77" w:rsidRPr="004760D6">
        <w:rPr>
          <w:rFonts w:ascii="Times New Roman" w:hAnsi="Times New Roman" w:cs="Times New Roman"/>
          <w:sz w:val="24"/>
          <w:szCs w:val="24"/>
        </w:rPr>
        <w:t>less important</w:t>
      </w:r>
      <w:r w:rsidR="00CC041E" w:rsidRPr="004760D6">
        <w:rPr>
          <w:rFonts w:ascii="Times New Roman" w:hAnsi="Times New Roman" w:cs="Times New Roman"/>
          <w:sz w:val="24"/>
          <w:szCs w:val="24"/>
        </w:rPr>
        <w:t xml:space="preserve"> </w:t>
      </w:r>
      <w:r w:rsidR="00A5445A" w:rsidRPr="004760D6">
        <w:rPr>
          <w:rFonts w:ascii="Times New Roman" w:hAnsi="Times New Roman" w:cs="Times New Roman"/>
          <w:sz w:val="24"/>
          <w:szCs w:val="24"/>
        </w:rPr>
        <w:t xml:space="preserve">organizational </w:t>
      </w:r>
      <w:r w:rsidR="00CC041E" w:rsidRPr="004760D6">
        <w:rPr>
          <w:rFonts w:ascii="Times New Roman" w:hAnsi="Times New Roman" w:cs="Times New Roman"/>
          <w:sz w:val="24"/>
          <w:szCs w:val="24"/>
        </w:rPr>
        <w:t>goals</w:t>
      </w:r>
      <w:r w:rsidR="008C4B0B" w:rsidRPr="004760D6">
        <w:rPr>
          <w:rFonts w:ascii="Times New Roman" w:hAnsi="Times New Roman" w:cs="Times New Roman"/>
          <w:sz w:val="24"/>
          <w:szCs w:val="24"/>
        </w:rPr>
        <w:t xml:space="preserve"> (Studies 1-</w:t>
      </w:r>
      <w:r w:rsidR="001D5D58" w:rsidRPr="004760D6">
        <w:rPr>
          <w:rFonts w:ascii="Times New Roman" w:hAnsi="Times New Roman" w:cs="Times New Roman"/>
          <w:sz w:val="24"/>
          <w:szCs w:val="24"/>
        </w:rPr>
        <w:t>3</w:t>
      </w:r>
      <w:r w:rsidR="008C4B0B" w:rsidRPr="004760D6">
        <w:rPr>
          <w:rFonts w:ascii="Times New Roman" w:hAnsi="Times New Roman" w:cs="Times New Roman"/>
          <w:sz w:val="24"/>
          <w:szCs w:val="24"/>
        </w:rPr>
        <w:t>)</w:t>
      </w:r>
      <w:r w:rsidR="00C02A02" w:rsidRPr="004760D6">
        <w:rPr>
          <w:rFonts w:ascii="Times New Roman" w:hAnsi="Times New Roman" w:cs="Times New Roman"/>
          <w:sz w:val="24"/>
          <w:szCs w:val="24"/>
        </w:rPr>
        <w:t>,</w:t>
      </w:r>
      <w:r w:rsidR="00CC041E" w:rsidRPr="004760D6">
        <w:rPr>
          <w:rFonts w:ascii="Times New Roman" w:hAnsi="Times New Roman" w:cs="Times New Roman"/>
          <w:sz w:val="24"/>
          <w:szCs w:val="24"/>
        </w:rPr>
        <w:t xml:space="preserve"> </w:t>
      </w:r>
      <w:r w:rsidR="008C4B0B" w:rsidRPr="004760D6">
        <w:rPr>
          <w:rFonts w:ascii="Times New Roman" w:hAnsi="Times New Roman" w:cs="Times New Roman"/>
          <w:sz w:val="24"/>
          <w:szCs w:val="24"/>
        </w:rPr>
        <w:t xml:space="preserve">or participative goals (Study </w:t>
      </w:r>
      <w:r w:rsidR="001D5D58" w:rsidRPr="004760D6">
        <w:rPr>
          <w:rFonts w:ascii="Times New Roman" w:hAnsi="Times New Roman" w:cs="Times New Roman"/>
          <w:sz w:val="24"/>
          <w:szCs w:val="24"/>
        </w:rPr>
        <w:t>3</w:t>
      </w:r>
      <w:r w:rsidR="008C4B0B" w:rsidRPr="004760D6">
        <w:rPr>
          <w:rFonts w:ascii="Times New Roman" w:hAnsi="Times New Roman" w:cs="Times New Roman"/>
          <w:sz w:val="24"/>
          <w:szCs w:val="24"/>
        </w:rPr>
        <w:t xml:space="preserve">). </w:t>
      </w:r>
      <w:r w:rsidR="004760D6" w:rsidRPr="004760D6">
        <w:rPr>
          <w:rFonts w:ascii="Times New Roman" w:hAnsi="Times New Roman" w:cs="Times New Roman"/>
          <w:sz w:val="24"/>
          <w:szCs w:val="24"/>
        </w:rPr>
        <w:t>S</w:t>
      </w:r>
      <w:r w:rsidRPr="004760D6">
        <w:rPr>
          <w:rFonts w:ascii="Times New Roman" w:hAnsi="Times New Roman" w:cs="Times New Roman"/>
          <w:sz w:val="24"/>
          <w:szCs w:val="24"/>
        </w:rPr>
        <w:t xml:space="preserve">upport for </w:t>
      </w:r>
      <w:r w:rsidR="00B17FD1" w:rsidRPr="004760D6">
        <w:rPr>
          <w:rFonts w:ascii="Times New Roman" w:hAnsi="Times New Roman" w:cs="Times New Roman"/>
          <w:sz w:val="24"/>
          <w:szCs w:val="24"/>
        </w:rPr>
        <w:t>our hypotheses</w:t>
      </w:r>
      <w:r w:rsidR="004760D6" w:rsidRPr="004760D6">
        <w:rPr>
          <w:rFonts w:ascii="Times New Roman" w:hAnsi="Times New Roman" w:cs="Times New Roman"/>
          <w:sz w:val="24"/>
          <w:szCs w:val="24"/>
        </w:rPr>
        <w:t xml:space="preserve"> emerged across diverse methodological approaches:</w:t>
      </w:r>
      <w:r w:rsidR="00B17FD1" w:rsidRPr="004760D6">
        <w:rPr>
          <w:rFonts w:ascii="Times New Roman" w:hAnsi="Times New Roman" w:cs="Times New Roman"/>
          <w:sz w:val="24"/>
          <w:szCs w:val="24"/>
        </w:rPr>
        <w:t xml:space="preserve"> </w:t>
      </w:r>
      <w:r w:rsidRPr="004760D6">
        <w:rPr>
          <w:rFonts w:ascii="Times New Roman" w:hAnsi="Times New Roman" w:cs="Times New Roman"/>
          <w:sz w:val="24"/>
          <w:szCs w:val="24"/>
        </w:rPr>
        <w:t xml:space="preserve">when </w:t>
      </w:r>
      <w:r w:rsidR="00B17FD1" w:rsidRPr="004760D6">
        <w:rPr>
          <w:rFonts w:ascii="Times New Roman" w:hAnsi="Times New Roman" w:cs="Times New Roman"/>
          <w:sz w:val="24"/>
          <w:szCs w:val="24"/>
        </w:rPr>
        <w:t>organizational nostalgia</w:t>
      </w:r>
      <w:r w:rsidR="004760D6" w:rsidRPr="004760D6">
        <w:rPr>
          <w:rFonts w:ascii="Times New Roman" w:hAnsi="Times New Roman" w:cs="Times New Roman"/>
          <w:sz w:val="24"/>
          <w:szCs w:val="24"/>
        </w:rPr>
        <w:t xml:space="preserve"> was experimentally induced</w:t>
      </w:r>
      <w:r w:rsidR="00B17FD1" w:rsidRPr="004760D6">
        <w:rPr>
          <w:rFonts w:ascii="Times New Roman" w:hAnsi="Times New Roman" w:cs="Times New Roman"/>
          <w:sz w:val="24"/>
          <w:szCs w:val="24"/>
        </w:rPr>
        <w:t xml:space="preserve"> </w:t>
      </w:r>
      <w:r w:rsidR="000D61CC" w:rsidRPr="004760D6">
        <w:rPr>
          <w:rFonts w:ascii="Times New Roman" w:hAnsi="Times New Roman" w:cs="Times New Roman"/>
          <w:sz w:val="24"/>
          <w:szCs w:val="24"/>
        </w:rPr>
        <w:t>(Stud</w:t>
      </w:r>
      <w:r w:rsidR="001D5D58" w:rsidRPr="004760D6">
        <w:rPr>
          <w:rFonts w:ascii="Times New Roman" w:hAnsi="Times New Roman" w:cs="Times New Roman"/>
          <w:sz w:val="24"/>
          <w:szCs w:val="24"/>
        </w:rPr>
        <w:t>y 3</w:t>
      </w:r>
      <w:r w:rsidR="000D61CC" w:rsidRPr="004760D6">
        <w:rPr>
          <w:rFonts w:ascii="Times New Roman" w:hAnsi="Times New Roman" w:cs="Times New Roman"/>
          <w:sz w:val="24"/>
          <w:szCs w:val="24"/>
        </w:rPr>
        <w:t>)</w:t>
      </w:r>
      <w:r w:rsidR="00D30CB1" w:rsidRPr="004760D6">
        <w:rPr>
          <w:rFonts w:ascii="Times New Roman" w:hAnsi="Times New Roman" w:cs="Times New Roman"/>
          <w:sz w:val="24"/>
          <w:szCs w:val="24"/>
        </w:rPr>
        <w:t xml:space="preserve">, </w:t>
      </w:r>
      <w:r w:rsidR="00A473B4" w:rsidRPr="004760D6">
        <w:rPr>
          <w:rFonts w:ascii="Times New Roman" w:hAnsi="Times New Roman" w:cs="Times New Roman"/>
          <w:sz w:val="24"/>
          <w:szCs w:val="24"/>
        </w:rPr>
        <w:t>measured as a trait</w:t>
      </w:r>
      <w:r w:rsidRPr="004760D6">
        <w:rPr>
          <w:rFonts w:ascii="Times New Roman" w:hAnsi="Times New Roman" w:cs="Times New Roman"/>
          <w:sz w:val="24"/>
          <w:szCs w:val="24"/>
        </w:rPr>
        <w:t xml:space="preserve"> (Study </w:t>
      </w:r>
      <w:r w:rsidR="001D5D58" w:rsidRPr="004760D6">
        <w:rPr>
          <w:rFonts w:ascii="Times New Roman" w:hAnsi="Times New Roman" w:cs="Times New Roman"/>
          <w:sz w:val="24"/>
          <w:szCs w:val="24"/>
        </w:rPr>
        <w:t>1</w:t>
      </w:r>
      <w:r w:rsidRPr="004760D6">
        <w:rPr>
          <w:rFonts w:ascii="Times New Roman" w:hAnsi="Times New Roman" w:cs="Times New Roman"/>
          <w:sz w:val="24"/>
          <w:szCs w:val="24"/>
        </w:rPr>
        <w:t>)</w:t>
      </w:r>
      <w:r w:rsidR="00AF15D3" w:rsidRPr="004760D6">
        <w:rPr>
          <w:rFonts w:ascii="Times New Roman" w:hAnsi="Times New Roman" w:cs="Times New Roman"/>
          <w:sz w:val="24"/>
          <w:szCs w:val="24"/>
        </w:rPr>
        <w:t>,</w:t>
      </w:r>
      <w:r w:rsidRPr="004760D6">
        <w:rPr>
          <w:rFonts w:ascii="Times New Roman" w:hAnsi="Times New Roman" w:cs="Times New Roman"/>
          <w:sz w:val="24"/>
          <w:szCs w:val="24"/>
        </w:rPr>
        <w:t xml:space="preserve"> </w:t>
      </w:r>
      <w:r w:rsidR="00A473B4" w:rsidRPr="004760D6">
        <w:rPr>
          <w:rFonts w:ascii="Times New Roman" w:hAnsi="Times New Roman" w:cs="Times New Roman"/>
          <w:sz w:val="24"/>
          <w:szCs w:val="24"/>
        </w:rPr>
        <w:t>or</w:t>
      </w:r>
      <w:r w:rsidR="006128AD" w:rsidRPr="004760D6">
        <w:rPr>
          <w:rFonts w:ascii="Times New Roman" w:hAnsi="Times New Roman" w:cs="Times New Roman"/>
          <w:sz w:val="24"/>
          <w:szCs w:val="24"/>
        </w:rPr>
        <w:t xml:space="preserve"> </w:t>
      </w:r>
      <w:r w:rsidR="004760D6" w:rsidRPr="004760D6">
        <w:rPr>
          <w:rFonts w:ascii="Times New Roman" w:hAnsi="Times New Roman" w:cs="Times New Roman"/>
          <w:sz w:val="24"/>
          <w:szCs w:val="24"/>
        </w:rPr>
        <w:t xml:space="preserve">assessed </w:t>
      </w:r>
      <w:r w:rsidR="00AF15D3" w:rsidRPr="004760D6">
        <w:rPr>
          <w:rFonts w:ascii="Times New Roman" w:hAnsi="Times New Roman" w:cs="Times New Roman"/>
          <w:sz w:val="24"/>
          <w:szCs w:val="24"/>
        </w:rPr>
        <w:t xml:space="preserve">as a </w:t>
      </w:r>
      <w:r w:rsidRPr="004760D6">
        <w:rPr>
          <w:rFonts w:ascii="Times New Roman" w:hAnsi="Times New Roman" w:cs="Times New Roman"/>
          <w:sz w:val="24"/>
          <w:szCs w:val="24"/>
        </w:rPr>
        <w:t xml:space="preserve">daily experience (Study </w:t>
      </w:r>
      <w:r w:rsidR="001D5D58" w:rsidRPr="004760D6">
        <w:rPr>
          <w:rFonts w:ascii="Times New Roman" w:hAnsi="Times New Roman" w:cs="Times New Roman"/>
          <w:sz w:val="24"/>
          <w:szCs w:val="24"/>
        </w:rPr>
        <w:t>2</w:t>
      </w:r>
      <w:r w:rsidRPr="004760D6">
        <w:rPr>
          <w:rFonts w:ascii="Times New Roman" w:hAnsi="Times New Roman" w:cs="Times New Roman"/>
          <w:sz w:val="24"/>
          <w:szCs w:val="24"/>
        </w:rPr>
        <w:t xml:space="preserve">). </w:t>
      </w:r>
      <w:r w:rsidR="00C02A02" w:rsidRPr="004760D6">
        <w:rPr>
          <w:rFonts w:ascii="Times New Roman" w:hAnsi="Times New Roman" w:cs="Times New Roman"/>
          <w:sz w:val="24"/>
          <w:szCs w:val="24"/>
        </w:rPr>
        <w:t>Further</w:t>
      </w:r>
      <w:r w:rsidR="004760D6" w:rsidRPr="004760D6">
        <w:rPr>
          <w:rFonts w:ascii="Times New Roman" w:hAnsi="Times New Roman" w:cs="Times New Roman"/>
          <w:sz w:val="24"/>
          <w:szCs w:val="24"/>
        </w:rPr>
        <w:t>more</w:t>
      </w:r>
      <w:r w:rsidR="00C02A02" w:rsidRPr="004760D6">
        <w:rPr>
          <w:rFonts w:ascii="Times New Roman" w:hAnsi="Times New Roman" w:cs="Times New Roman"/>
          <w:sz w:val="24"/>
          <w:szCs w:val="24"/>
        </w:rPr>
        <w:t xml:space="preserve">, </w:t>
      </w:r>
      <w:r w:rsidR="004760D6" w:rsidRPr="004760D6">
        <w:rPr>
          <w:rFonts w:ascii="Times New Roman" w:hAnsi="Times New Roman" w:cs="Times New Roman"/>
          <w:sz w:val="24"/>
          <w:szCs w:val="24"/>
        </w:rPr>
        <w:t>our</w:t>
      </w:r>
      <w:r w:rsidR="006B24CB" w:rsidRPr="004760D6">
        <w:rPr>
          <w:rFonts w:ascii="Times New Roman" w:hAnsi="Times New Roman" w:cs="Times New Roman"/>
          <w:sz w:val="24"/>
          <w:szCs w:val="24"/>
        </w:rPr>
        <w:t xml:space="preserve"> findings</w:t>
      </w:r>
      <w:r w:rsidR="004760D6" w:rsidRPr="004760D6">
        <w:rPr>
          <w:rFonts w:ascii="Times New Roman" w:hAnsi="Times New Roman" w:cs="Times New Roman"/>
          <w:sz w:val="24"/>
          <w:szCs w:val="24"/>
        </w:rPr>
        <w:t xml:space="preserve"> were robust across multiple o</w:t>
      </w:r>
      <w:r w:rsidR="006B24CB" w:rsidRPr="004760D6">
        <w:rPr>
          <w:rFonts w:ascii="Times New Roman" w:hAnsi="Times New Roman" w:cs="Times New Roman"/>
          <w:sz w:val="24"/>
          <w:szCs w:val="24"/>
        </w:rPr>
        <w:t>perationaliz</w:t>
      </w:r>
      <w:r w:rsidR="004760D6" w:rsidRPr="004760D6">
        <w:rPr>
          <w:rFonts w:ascii="Times New Roman" w:hAnsi="Times New Roman" w:cs="Times New Roman"/>
          <w:sz w:val="24"/>
          <w:szCs w:val="24"/>
        </w:rPr>
        <w:t xml:space="preserve">ations of </w:t>
      </w:r>
      <w:r w:rsidR="006B24CB" w:rsidRPr="004760D6">
        <w:rPr>
          <w:rFonts w:ascii="Times New Roman" w:hAnsi="Times New Roman" w:cs="Times New Roman"/>
          <w:sz w:val="24"/>
          <w:szCs w:val="24"/>
        </w:rPr>
        <w:t>goal pursuit</w:t>
      </w:r>
      <w:r w:rsidR="00B7620D">
        <w:rPr>
          <w:rFonts w:ascii="Times New Roman" w:hAnsi="Times New Roman" w:cs="Times New Roman"/>
          <w:sz w:val="24"/>
          <w:szCs w:val="24"/>
        </w:rPr>
        <w:t xml:space="preserve">: </w:t>
      </w:r>
      <w:r w:rsidR="004760D6" w:rsidRPr="004760D6">
        <w:rPr>
          <w:rFonts w:ascii="Times New Roman" w:hAnsi="Times New Roman" w:cs="Times New Roman"/>
          <w:sz w:val="24"/>
          <w:szCs w:val="24"/>
        </w:rPr>
        <w:t xml:space="preserve">whether indexed by </w:t>
      </w:r>
      <w:r w:rsidR="00A52AD0" w:rsidRPr="004760D6">
        <w:rPr>
          <w:rFonts w:ascii="Times New Roman" w:hAnsi="Times New Roman" w:cs="Times New Roman"/>
          <w:sz w:val="24"/>
          <w:szCs w:val="24"/>
        </w:rPr>
        <w:t xml:space="preserve">the </w:t>
      </w:r>
      <w:r w:rsidR="00ED59B9" w:rsidRPr="004760D6">
        <w:rPr>
          <w:rFonts w:ascii="Times New Roman" w:hAnsi="Times New Roman" w:cs="Times New Roman"/>
          <w:sz w:val="24"/>
          <w:szCs w:val="24"/>
        </w:rPr>
        <w:t>extensiveness</w:t>
      </w:r>
      <w:r w:rsidR="00A52AD0" w:rsidRPr="004760D6">
        <w:rPr>
          <w:rFonts w:ascii="Times New Roman" w:hAnsi="Times New Roman" w:cs="Times New Roman"/>
          <w:sz w:val="24"/>
          <w:szCs w:val="24"/>
        </w:rPr>
        <w:t xml:space="preserve"> of written goal</w:t>
      </w:r>
      <w:r w:rsidR="00251E78" w:rsidRPr="004760D6">
        <w:rPr>
          <w:rFonts w:ascii="Times New Roman" w:hAnsi="Times New Roman" w:cs="Times New Roman"/>
          <w:sz w:val="24"/>
          <w:szCs w:val="24"/>
        </w:rPr>
        <w:t>-</w:t>
      </w:r>
      <w:r w:rsidR="00ED59B9" w:rsidRPr="004760D6">
        <w:rPr>
          <w:rFonts w:ascii="Times New Roman" w:hAnsi="Times New Roman" w:cs="Times New Roman"/>
          <w:sz w:val="24"/>
          <w:szCs w:val="24"/>
        </w:rPr>
        <w:t xml:space="preserve">pursuit </w:t>
      </w:r>
      <w:r w:rsidR="00A52AD0" w:rsidRPr="004760D6">
        <w:rPr>
          <w:rFonts w:ascii="Times New Roman" w:hAnsi="Times New Roman" w:cs="Times New Roman"/>
          <w:sz w:val="24"/>
          <w:szCs w:val="24"/>
        </w:rPr>
        <w:t>plans</w:t>
      </w:r>
      <w:r w:rsidR="00E70489" w:rsidRPr="004760D6">
        <w:rPr>
          <w:rFonts w:ascii="Times New Roman" w:hAnsi="Times New Roman" w:cs="Times New Roman"/>
          <w:sz w:val="24"/>
          <w:szCs w:val="24"/>
        </w:rPr>
        <w:t xml:space="preserve"> (Stud</w:t>
      </w:r>
      <w:r w:rsidR="001D5D58" w:rsidRPr="004760D6">
        <w:rPr>
          <w:rFonts w:ascii="Times New Roman" w:hAnsi="Times New Roman" w:cs="Times New Roman"/>
          <w:sz w:val="24"/>
          <w:szCs w:val="24"/>
        </w:rPr>
        <w:t>y 3</w:t>
      </w:r>
      <w:r w:rsidR="00E70489" w:rsidRPr="004760D6">
        <w:rPr>
          <w:rFonts w:ascii="Times New Roman" w:hAnsi="Times New Roman" w:cs="Times New Roman"/>
          <w:sz w:val="24"/>
          <w:szCs w:val="24"/>
        </w:rPr>
        <w:t>)</w:t>
      </w:r>
      <w:r w:rsidR="000029DA" w:rsidRPr="004760D6">
        <w:rPr>
          <w:rFonts w:ascii="Times New Roman" w:hAnsi="Times New Roman" w:cs="Times New Roman"/>
          <w:sz w:val="24"/>
          <w:szCs w:val="24"/>
        </w:rPr>
        <w:t xml:space="preserve">, </w:t>
      </w:r>
      <w:r w:rsidR="00D3534C" w:rsidRPr="004760D6">
        <w:rPr>
          <w:rFonts w:ascii="Times New Roman" w:hAnsi="Times New Roman" w:cs="Times New Roman"/>
          <w:sz w:val="24"/>
          <w:szCs w:val="24"/>
        </w:rPr>
        <w:t xml:space="preserve">coded </w:t>
      </w:r>
      <w:r w:rsidR="004760D6" w:rsidRPr="004760D6">
        <w:rPr>
          <w:rFonts w:ascii="Times New Roman" w:hAnsi="Times New Roman" w:cs="Times New Roman"/>
          <w:sz w:val="24"/>
          <w:szCs w:val="24"/>
        </w:rPr>
        <w:t>content of</w:t>
      </w:r>
      <w:r w:rsidR="00D3534C" w:rsidRPr="004760D6">
        <w:rPr>
          <w:rFonts w:ascii="Times New Roman" w:hAnsi="Times New Roman" w:cs="Times New Roman"/>
          <w:sz w:val="24"/>
          <w:szCs w:val="24"/>
        </w:rPr>
        <w:t xml:space="preserve"> goal pursuit descriptions (Study </w:t>
      </w:r>
      <w:r w:rsidR="001D5D58" w:rsidRPr="004760D6">
        <w:rPr>
          <w:rFonts w:ascii="Times New Roman" w:hAnsi="Times New Roman" w:cs="Times New Roman"/>
          <w:sz w:val="24"/>
          <w:szCs w:val="24"/>
        </w:rPr>
        <w:t>1</w:t>
      </w:r>
      <w:r w:rsidR="00D3534C" w:rsidRPr="004760D6">
        <w:rPr>
          <w:rFonts w:ascii="Times New Roman" w:hAnsi="Times New Roman" w:cs="Times New Roman"/>
          <w:sz w:val="24"/>
          <w:szCs w:val="24"/>
        </w:rPr>
        <w:t>)</w:t>
      </w:r>
      <w:r w:rsidR="006128AD" w:rsidRPr="004760D6">
        <w:rPr>
          <w:rFonts w:ascii="Times New Roman" w:hAnsi="Times New Roman" w:cs="Times New Roman"/>
          <w:sz w:val="24"/>
          <w:szCs w:val="24"/>
        </w:rPr>
        <w:t>,</w:t>
      </w:r>
      <w:r w:rsidR="00D3534C" w:rsidRPr="004760D6">
        <w:rPr>
          <w:rFonts w:ascii="Times New Roman" w:hAnsi="Times New Roman" w:cs="Times New Roman"/>
          <w:sz w:val="24"/>
          <w:szCs w:val="24"/>
        </w:rPr>
        <w:t xml:space="preserve"> or self-report</w:t>
      </w:r>
      <w:r w:rsidR="004760D6" w:rsidRPr="004760D6">
        <w:rPr>
          <w:rFonts w:ascii="Times New Roman" w:hAnsi="Times New Roman" w:cs="Times New Roman"/>
          <w:sz w:val="24"/>
          <w:szCs w:val="24"/>
        </w:rPr>
        <w:t>s</w:t>
      </w:r>
      <w:r w:rsidR="00D3534C" w:rsidRPr="004760D6">
        <w:rPr>
          <w:rFonts w:ascii="Times New Roman" w:hAnsi="Times New Roman" w:cs="Times New Roman"/>
          <w:sz w:val="24"/>
          <w:szCs w:val="24"/>
        </w:rPr>
        <w:t xml:space="preserve"> (Study </w:t>
      </w:r>
      <w:r w:rsidR="001D5D58" w:rsidRPr="004760D6">
        <w:rPr>
          <w:rFonts w:ascii="Times New Roman" w:hAnsi="Times New Roman" w:cs="Times New Roman"/>
          <w:sz w:val="24"/>
          <w:szCs w:val="24"/>
        </w:rPr>
        <w:t>2</w:t>
      </w:r>
      <w:r w:rsidR="00A43A6B" w:rsidRPr="004760D6">
        <w:rPr>
          <w:rFonts w:ascii="Times New Roman" w:hAnsi="Times New Roman" w:cs="Times New Roman"/>
          <w:sz w:val="24"/>
          <w:szCs w:val="24"/>
        </w:rPr>
        <w:t>)</w:t>
      </w:r>
      <w:r w:rsidR="00D3534C" w:rsidRPr="004760D6">
        <w:rPr>
          <w:rFonts w:ascii="Times New Roman" w:hAnsi="Times New Roman" w:cs="Times New Roman"/>
          <w:sz w:val="24"/>
          <w:szCs w:val="24"/>
        </w:rPr>
        <w:t>.</w:t>
      </w:r>
      <w:r w:rsidR="00D82747" w:rsidRPr="004760D6">
        <w:rPr>
          <w:rFonts w:ascii="Times New Roman" w:hAnsi="Times New Roman" w:cs="Times New Roman"/>
          <w:sz w:val="24"/>
          <w:szCs w:val="24"/>
        </w:rPr>
        <w:t xml:space="preserve"> </w:t>
      </w:r>
      <w:r w:rsidR="004760D6" w:rsidRPr="004760D6">
        <w:rPr>
          <w:rFonts w:ascii="Times New Roman" w:hAnsi="Times New Roman" w:cs="Times New Roman"/>
          <w:sz w:val="24"/>
          <w:szCs w:val="24"/>
        </w:rPr>
        <w:t xml:space="preserve">These effects also held when goal source was defined a priori </w:t>
      </w:r>
      <w:r w:rsidR="0061524E" w:rsidRPr="004760D6">
        <w:rPr>
          <w:rFonts w:ascii="Times New Roman" w:hAnsi="Times New Roman" w:cs="Times New Roman"/>
          <w:sz w:val="24"/>
          <w:szCs w:val="24"/>
        </w:rPr>
        <w:t>(Studies 1-</w:t>
      </w:r>
      <w:r w:rsidR="001D5D58" w:rsidRPr="004760D6">
        <w:rPr>
          <w:rFonts w:ascii="Times New Roman" w:hAnsi="Times New Roman" w:cs="Times New Roman"/>
          <w:sz w:val="24"/>
          <w:szCs w:val="24"/>
        </w:rPr>
        <w:t>2</w:t>
      </w:r>
      <w:r w:rsidR="0061524E" w:rsidRPr="004760D6">
        <w:rPr>
          <w:rFonts w:ascii="Times New Roman" w:hAnsi="Times New Roman" w:cs="Times New Roman"/>
          <w:sz w:val="24"/>
          <w:szCs w:val="24"/>
        </w:rPr>
        <w:t>)</w:t>
      </w:r>
      <w:r w:rsidR="004760D6" w:rsidRPr="004760D6">
        <w:rPr>
          <w:rFonts w:ascii="Times New Roman" w:hAnsi="Times New Roman" w:cs="Times New Roman"/>
          <w:sz w:val="24"/>
          <w:szCs w:val="24"/>
        </w:rPr>
        <w:t xml:space="preserve"> or determined post hoc by p</w:t>
      </w:r>
      <w:r w:rsidR="0061524E" w:rsidRPr="004760D6">
        <w:rPr>
          <w:rFonts w:ascii="Times New Roman" w:hAnsi="Times New Roman" w:cs="Times New Roman"/>
          <w:sz w:val="24"/>
          <w:szCs w:val="24"/>
        </w:rPr>
        <w:t>articipants</w:t>
      </w:r>
      <w:r w:rsidR="004760D6" w:rsidRPr="004760D6">
        <w:rPr>
          <w:rFonts w:ascii="Times New Roman" w:hAnsi="Times New Roman" w:cs="Times New Roman"/>
          <w:sz w:val="24"/>
          <w:szCs w:val="24"/>
        </w:rPr>
        <w:t xml:space="preserve"> </w:t>
      </w:r>
      <w:r w:rsidR="0061524E" w:rsidRPr="004760D6">
        <w:rPr>
          <w:rFonts w:ascii="Times New Roman" w:hAnsi="Times New Roman" w:cs="Times New Roman"/>
          <w:sz w:val="24"/>
          <w:szCs w:val="24"/>
        </w:rPr>
        <w:t xml:space="preserve">(Study </w:t>
      </w:r>
      <w:r w:rsidR="001D5D58" w:rsidRPr="004760D6">
        <w:rPr>
          <w:rFonts w:ascii="Times New Roman" w:hAnsi="Times New Roman" w:cs="Times New Roman"/>
          <w:sz w:val="24"/>
          <w:szCs w:val="24"/>
        </w:rPr>
        <w:t>3</w:t>
      </w:r>
      <w:r w:rsidR="0061524E" w:rsidRPr="004760D6">
        <w:rPr>
          <w:rFonts w:ascii="Times New Roman" w:hAnsi="Times New Roman" w:cs="Times New Roman"/>
          <w:sz w:val="24"/>
          <w:szCs w:val="24"/>
        </w:rPr>
        <w:t xml:space="preserve">). </w:t>
      </w:r>
      <w:r w:rsidR="00404623" w:rsidRPr="004760D6">
        <w:rPr>
          <w:rFonts w:ascii="Times New Roman" w:hAnsi="Times New Roman" w:cs="Times New Roman"/>
          <w:sz w:val="24"/>
          <w:szCs w:val="24"/>
        </w:rPr>
        <w:t xml:space="preserve">Finally, we </w:t>
      </w:r>
      <w:r w:rsidR="004760D6" w:rsidRPr="004760D6">
        <w:rPr>
          <w:rFonts w:ascii="Times New Roman" w:hAnsi="Times New Roman" w:cs="Times New Roman"/>
          <w:sz w:val="24"/>
          <w:szCs w:val="24"/>
        </w:rPr>
        <w:t xml:space="preserve">identified a key mechanism underlying these effects: </w:t>
      </w:r>
      <w:r w:rsidR="004760D6" w:rsidRPr="00D535BB">
        <w:rPr>
          <w:rFonts w:ascii="Times New Roman" w:hAnsi="Times New Roman" w:cs="Times New Roman"/>
          <w:sz w:val="24"/>
          <w:szCs w:val="24"/>
        </w:rPr>
        <w:t xml:space="preserve">organizational nostalgia </w:t>
      </w:r>
      <w:r w:rsidR="004760D6" w:rsidRPr="004760D6">
        <w:rPr>
          <w:rFonts w:ascii="Times New Roman" w:hAnsi="Times New Roman" w:cs="Times New Roman"/>
          <w:sz w:val="24"/>
          <w:szCs w:val="24"/>
        </w:rPr>
        <w:t>facilitates</w:t>
      </w:r>
      <w:r w:rsidR="004760D6" w:rsidRPr="00D535BB">
        <w:rPr>
          <w:rFonts w:ascii="Times New Roman" w:hAnsi="Times New Roman" w:cs="Times New Roman"/>
          <w:sz w:val="24"/>
          <w:szCs w:val="24"/>
        </w:rPr>
        <w:t xml:space="preserve"> the prioritization of important</w:t>
      </w:r>
      <w:r w:rsidR="004760D6" w:rsidRPr="004760D6">
        <w:rPr>
          <w:rFonts w:ascii="Times New Roman" w:hAnsi="Times New Roman" w:cs="Times New Roman"/>
          <w:sz w:val="24"/>
          <w:szCs w:val="24"/>
        </w:rPr>
        <w:t xml:space="preserve"> (over less important)</w:t>
      </w:r>
      <w:r w:rsidR="004760D6" w:rsidRPr="00D535BB">
        <w:rPr>
          <w:rFonts w:ascii="Times New Roman" w:hAnsi="Times New Roman" w:cs="Times New Roman"/>
          <w:sz w:val="24"/>
          <w:szCs w:val="24"/>
        </w:rPr>
        <w:t xml:space="preserve"> personal work goals in part </w:t>
      </w:r>
      <w:r w:rsidR="00B7620D">
        <w:rPr>
          <w:rFonts w:ascii="Times New Roman" w:hAnsi="Times New Roman" w:cs="Times New Roman"/>
          <w:sz w:val="24"/>
          <w:szCs w:val="24"/>
        </w:rPr>
        <w:t>due to</w:t>
      </w:r>
      <w:r w:rsidR="00B7620D" w:rsidRPr="00D535BB">
        <w:rPr>
          <w:rFonts w:ascii="Times New Roman" w:hAnsi="Times New Roman" w:cs="Times New Roman"/>
          <w:sz w:val="24"/>
          <w:szCs w:val="24"/>
        </w:rPr>
        <w:t xml:space="preserve"> </w:t>
      </w:r>
      <w:r w:rsidR="004760D6" w:rsidRPr="00D535BB">
        <w:rPr>
          <w:rFonts w:ascii="Times New Roman" w:hAnsi="Times New Roman" w:cs="Times New Roman"/>
          <w:sz w:val="24"/>
          <w:szCs w:val="24"/>
        </w:rPr>
        <w:t>nostalgic</w:t>
      </w:r>
      <w:r w:rsidR="004760D6" w:rsidRPr="004760D6">
        <w:rPr>
          <w:rFonts w:ascii="Times New Roman" w:hAnsi="Times New Roman" w:cs="Times New Roman"/>
          <w:sz w:val="24"/>
          <w:szCs w:val="24"/>
        </w:rPr>
        <w:t xml:space="preserve"> organizational</w:t>
      </w:r>
      <w:r w:rsidR="00F83805">
        <w:rPr>
          <w:rFonts w:ascii="Times New Roman" w:hAnsi="Times New Roman" w:cs="Times New Roman"/>
          <w:sz w:val="24"/>
          <w:szCs w:val="24"/>
        </w:rPr>
        <w:t xml:space="preserve"> recollections being</w:t>
      </w:r>
      <w:r w:rsidR="004760D6" w:rsidRPr="00D535BB">
        <w:rPr>
          <w:rFonts w:ascii="Times New Roman" w:hAnsi="Times New Roman" w:cs="Times New Roman"/>
          <w:sz w:val="24"/>
          <w:szCs w:val="24"/>
        </w:rPr>
        <w:t xml:space="preserve"> </w:t>
      </w:r>
      <w:r w:rsidR="00BC21B1">
        <w:rPr>
          <w:rFonts w:ascii="Times New Roman" w:hAnsi="Times New Roman" w:cs="Times New Roman"/>
          <w:sz w:val="24"/>
          <w:szCs w:val="24"/>
        </w:rPr>
        <w:t xml:space="preserve">appraised </w:t>
      </w:r>
      <w:r w:rsidR="00F83805">
        <w:rPr>
          <w:rFonts w:ascii="Times New Roman" w:hAnsi="Times New Roman" w:cs="Times New Roman"/>
          <w:sz w:val="24"/>
          <w:szCs w:val="24"/>
        </w:rPr>
        <w:t xml:space="preserve">as </w:t>
      </w:r>
      <w:r w:rsidR="004760D6" w:rsidRPr="00D535BB">
        <w:rPr>
          <w:rFonts w:ascii="Times New Roman" w:hAnsi="Times New Roman" w:cs="Times New Roman"/>
          <w:sz w:val="24"/>
          <w:szCs w:val="24"/>
        </w:rPr>
        <w:t>more unique</w:t>
      </w:r>
      <w:r w:rsidR="004760D6" w:rsidRPr="004760D6">
        <w:rPr>
          <w:rFonts w:ascii="Times New Roman" w:hAnsi="Times New Roman" w:cs="Times New Roman"/>
          <w:sz w:val="24"/>
          <w:szCs w:val="24"/>
        </w:rPr>
        <w:t xml:space="preserve"> </w:t>
      </w:r>
      <w:r w:rsidR="004760D6" w:rsidRPr="00D535BB">
        <w:rPr>
          <w:rFonts w:ascii="Times New Roman" w:hAnsi="Times New Roman" w:cs="Times New Roman"/>
          <w:sz w:val="24"/>
          <w:szCs w:val="24"/>
        </w:rPr>
        <w:t xml:space="preserve">to </w:t>
      </w:r>
      <w:r w:rsidR="004760D6" w:rsidRPr="004760D6">
        <w:rPr>
          <w:rFonts w:ascii="Times New Roman" w:hAnsi="Times New Roman" w:cs="Times New Roman"/>
          <w:sz w:val="24"/>
          <w:szCs w:val="24"/>
        </w:rPr>
        <w:t>e</w:t>
      </w:r>
      <w:r w:rsidR="004760D6" w:rsidRPr="00D535BB">
        <w:rPr>
          <w:rFonts w:ascii="Times New Roman" w:hAnsi="Times New Roman" w:cs="Times New Roman"/>
          <w:sz w:val="24"/>
          <w:szCs w:val="24"/>
        </w:rPr>
        <w:t>mployee</w:t>
      </w:r>
      <w:r w:rsidR="004760D6" w:rsidRPr="004760D6">
        <w:rPr>
          <w:rFonts w:ascii="Times New Roman" w:hAnsi="Times New Roman" w:cs="Times New Roman"/>
          <w:sz w:val="24"/>
          <w:szCs w:val="24"/>
        </w:rPr>
        <w:t>s</w:t>
      </w:r>
      <w:r w:rsidR="004760D6" w:rsidRPr="00D535BB">
        <w:rPr>
          <w:rFonts w:ascii="Times New Roman" w:hAnsi="Times New Roman" w:cs="Times New Roman"/>
          <w:sz w:val="24"/>
          <w:szCs w:val="24"/>
        </w:rPr>
        <w:t xml:space="preserve"> than ordinary experiences.</w:t>
      </w:r>
    </w:p>
    <w:p w14:paraId="5A5A6D38" w14:textId="41C2BDE5" w:rsidR="00326C92" w:rsidRPr="004760D6" w:rsidRDefault="00326C92" w:rsidP="00623DFE">
      <w:pPr>
        <w:widowControl w:val="0"/>
        <w:spacing w:after="0" w:line="480" w:lineRule="exact"/>
        <w:rPr>
          <w:rFonts w:ascii="Times New Roman" w:hAnsi="Times New Roman" w:cs="Times New Roman"/>
          <w:b/>
          <w:sz w:val="24"/>
          <w:szCs w:val="24"/>
        </w:rPr>
      </w:pPr>
      <w:r w:rsidRPr="004760D6">
        <w:rPr>
          <w:rFonts w:ascii="Times New Roman" w:hAnsi="Times New Roman" w:cs="Times New Roman"/>
          <w:b/>
          <w:sz w:val="24"/>
          <w:szCs w:val="24"/>
        </w:rPr>
        <w:t>Theoretical Implications</w:t>
      </w:r>
    </w:p>
    <w:p w14:paraId="427B1EF7" w14:textId="4A754F02" w:rsidR="00305416" w:rsidRDefault="004760D6" w:rsidP="00623DFE">
      <w:pPr>
        <w:widowControl w:val="0"/>
        <w:suppressLineNumbers/>
        <w:suppressAutoHyphens/>
        <w:spacing w:after="0" w:line="480" w:lineRule="exact"/>
        <w:ind w:firstLine="708"/>
        <w:rPr>
          <w:rFonts w:ascii="Times New Roman" w:hAnsi="Times New Roman" w:cs="Times New Roman"/>
          <w:sz w:val="24"/>
          <w:szCs w:val="24"/>
        </w:rPr>
      </w:pPr>
      <w:r w:rsidRPr="00D535BB">
        <w:rPr>
          <w:rFonts w:ascii="Times New Roman" w:hAnsi="Times New Roman" w:cs="Times New Roman"/>
          <w:sz w:val="24"/>
          <w:szCs w:val="24"/>
        </w:rPr>
        <w:t>Personal work goals represent a promising yet understudied lens for understanding employee well-being and performance</w:t>
      </w:r>
      <w:r w:rsidR="00AF71EB" w:rsidRPr="00305416">
        <w:rPr>
          <w:rFonts w:ascii="Times New Roman" w:hAnsi="Times New Roman" w:cs="Times New Roman"/>
          <w:sz w:val="24"/>
          <w:szCs w:val="24"/>
        </w:rPr>
        <w:t xml:space="preserve"> </w:t>
      </w:r>
      <w:r w:rsidR="00680ED3" w:rsidRPr="00305416">
        <w:rPr>
          <w:rFonts w:ascii="Times New Roman" w:hAnsi="Times New Roman" w:cs="Times New Roman"/>
          <w:sz w:val="24"/>
          <w:szCs w:val="24"/>
        </w:rPr>
        <w:t xml:space="preserve">(Hyvönen et al., 2009, 2010; Kehr, 2003; </w:t>
      </w:r>
      <w:proofErr w:type="spellStart"/>
      <w:r w:rsidR="00680ED3" w:rsidRPr="00305416">
        <w:rPr>
          <w:rFonts w:ascii="Times New Roman" w:hAnsi="Times New Roman" w:cs="Times New Roman"/>
          <w:sz w:val="24"/>
          <w:szCs w:val="24"/>
        </w:rPr>
        <w:t>Pomaki</w:t>
      </w:r>
      <w:proofErr w:type="spellEnd"/>
      <w:r w:rsidR="00680ED3" w:rsidRPr="00305416">
        <w:rPr>
          <w:rFonts w:ascii="Times New Roman" w:hAnsi="Times New Roman" w:cs="Times New Roman"/>
          <w:sz w:val="24"/>
          <w:szCs w:val="24"/>
        </w:rPr>
        <w:t xml:space="preserve"> </w:t>
      </w:r>
      <w:r w:rsidR="00F113C5" w:rsidRPr="00305416">
        <w:rPr>
          <w:rFonts w:ascii="Times New Roman" w:hAnsi="Times New Roman" w:cs="Times New Roman"/>
          <w:sz w:val="24"/>
          <w:szCs w:val="24"/>
        </w:rPr>
        <w:t xml:space="preserve">&amp; </w:t>
      </w:r>
      <w:r w:rsidR="00680ED3" w:rsidRPr="00305416">
        <w:rPr>
          <w:rFonts w:ascii="Times New Roman" w:hAnsi="Times New Roman" w:cs="Times New Roman"/>
          <w:sz w:val="24"/>
          <w:szCs w:val="24"/>
        </w:rPr>
        <w:t xml:space="preserve">Maes, 2002; </w:t>
      </w:r>
      <w:proofErr w:type="spellStart"/>
      <w:r w:rsidR="00680ED3" w:rsidRPr="00305416">
        <w:rPr>
          <w:rFonts w:ascii="Times New Roman" w:hAnsi="Times New Roman" w:cs="Times New Roman"/>
          <w:sz w:val="24"/>
          <w:szCs w:val="24"/>
        </w:rPr>
        <w:t>Pomaki</w:t>
      </w:r>
      <w:proofErr w:type="spellEnd"/>
      <w:r w:rsidR="0078261C" w:rsidRPr="00305416">
        <w:rPr>
          <w:rFonts w:ascii="Times New Roman" w:hAnsi="Times New Roman" w:cs="Times New Roman"/>
          <w:sz w:val="24"/>
          <w:szCs w:val="24"/>
        </w:rPr>
        <w:t xml:space="preserve"> et al.</w:t>
      </w:r>
      <w:r w:rsidR="00680ED3" w:rsidRPr="00305416">
        <w:rPr>
          <w:rFonts w:ascii="Times New Roman" w:hAnsi="Times New Roman" w:cs="Times New Roman"/>
          <w:sz w:val="24"/>
          <w:szCs w:val="24"/>
        </w:rPr>
        <w:t>, 2004).</w:t>
      </w:r>
      <w:r w:rsidR="00BD45FE" w:rsidRPr="00305416">
        <w:rPr>
          <w:rFonts w:ascii="Times New Roman" w:hAnsi="Times New Roman" w:cs="Times New Roman"/>
          <w:sz w:val="24"/>
          <w:szCs w:val="24"/>
        </w:rPr>
        <w:t xml:space="preserve"> </w:t>
      </w:r>
      <w:r w:rsidRPr="00305416">
        <w:rPr>
          <w:rFonts w:ascii="Times New Roman" w:hAnsi="Times New Roman" w:cs="Times New Roman"/>
          <w:sz w:val="24"/>
          <w:szCs w:val="24"/>
        </w:rPr>
        <w:t xml:space="preserve">Yet, the question remains: How do employees </w:t>
      </w:r>
      <w:r w:rsidRPr="00D535BB">
        <w:rPr>
          <w:rFonts w:ascii="Times New Roman" w:hAnsi="Times New Roman" w:cs="Times New Roman"/>
          <w:sz w:val="24"/>
          <w:szCs w:val="24"/>
        </w:rPr>
        <w:t xml:space="preserve">prioritize their important personal </w:t>
      </w:r>
      <w:r w:rsidR="006C5DF2">
        <w:rPr>
          <w:rFonts w:ascii="Times New Roman" w:hAnsi="Times New Roman" w:cs="Times New Roman"/>
          <w:sz w:val="24"/>
          <w:szCs w:val="24"/>
        </w:rPr>
        <w:t xml:space="preserve">work </w:t>
      </w:r>
      <w:r w:rsidRPr="00D535BB">
        <w:rPr>
          <w:rFonts w:ascii="Times New Roman" w:hAnsi="Times New Roman" w:cs="Times New Roman"/>
          <w:sz w:val="24"/>
          <w:szCs w:val="24"/>
        </w:rPr>
        <w:t>goals, and what supports this process?</w:t>
      </w:r>
      <w:r w:rsidR="004C5278" w:rsidRPr="00305416">
        <w:rPr>
          <w:rFonts w:ascii="Times New Roman" w:hAnsi="Times New Roman" w:cs="Times New Roman"/>
          <w:sz w:val="24"/>
          <w:szCs w:val="24"/>
        </w:rPr>
        <w:t xml:space="preserve"> </w:t>
      </w:r>
      <w:r w:rsidR="00305416" w:rsidRPr="00305416">
        <w:rPr>
          <w:rFonts w:ascii="Times New Roman" w:hAnsi="Times New Roman" w:cs="Times New Roman"/>
          <w:sz w:val="24"/>
          <w:szCs w:val="24"/>
        </w:rPr>
        <w:t>Research</w:t>
      </w:r>
      <w:r w:rsidR="00D23EBD" w:rsidRPr="00305416">
        <w:rPr>
          <w:rFonts w:ascii="Times New Roman" w:hAnsi="Times New Roman" w:cs="Times New Roman"/>
          <w:sz w:val="24"/>
          <w:szCs w:val="24"/>
        </w:rPr>
        <w:t xml:space="preserve"> on </w:t>
      </w:r>
      <w:r w:rsidR="003C53B2" w:rsidRPr="00305416">
        <w:rPr>
          <w:rFonts w:ascii="Times New Roman" w:hAnsi="Times New Roman" w:cs="Times New Roman"/>
          <w:sz w:val="24"/>
          <w:szCs w:val="24"/>
        </w:rPr>
        <w:t xml:space="preserve">goal prioritization </w:t>
      </w:r>
      <w:r w:rsidR="00D23EBD" w:rsidRPr="00305416">
        <w:rPr>
          <w:rFonts w:ascii="Times New Roman" w:hAnsi="Times New Roman" w:cs="Times New Roman"/>
          <w:sz w:val="24"/>
          <w:szCs w:val="24"/>
        </w:rPr>
        <w:t>ha</w:t>
      </w:r>
      <w:r w:rsidR="00305416" w:rsidRPr="00305416">
        <w:rPr>
          <w:rFonts w:ascii="Times New Roman" w:hAnsi="Times New Roman" w:cs="Times New Roman"/>
          <w:sz w:val="24"/>
          <w:szCs w:val="24"/>
        </w:rPr>
        <w:t xml:space="preserve">s traditionally </w:t>
      </w:r>
      <w:r w:rsidR="00C5590F" w:rsidRPr="00305416">
        <w:rPr>
          <w:rFonts w:ascii="Times New Roman" w:hAnsi="Times New Roman" w:cs="Times New Roman"/>
          <w:sz w:val="24"/>
          <w:szCs w:val="24"/>
        </w:rPr>
        <w:t>focused on o</w:t>
      </w:r>
      <w:r w:rsidR="005B3063" w:rsidRPr="00305416">
        <w:rPr>
          <w:rFonts w:ascii="Times New Roman" w:hAnsi="Times New Roman" w:cs="Times New Roman"/>
          <w:sz w:val="24"/>
          <w:szCs w:val="24"/>
        </w:rPr>
        <w:t>rganization</w:t>
      </w:r>
      <w:r w:rsidR="00C5590F" w:rsidRPr="00305416">
        <w:rPr>
          <w:rFonts w:ascii="Times New Roman" w:hAnsi="Times New Roman" w:cs="Times New Roman"/>
          <w:sz w:val="24"/>
          <w:szCs w:val="24"/>
        </w:rPr>
        <w:t xml:space="preserve">al </w:t>
      </w:r>
      <w:r w:rsidR="005B3063" w:rsidRPr="00305416">
        <w:rPr>
          <w:rFonts w:ascii="Times New Roman" w:hAnsi="Times New Roman" w:cs="Times New Roman"/>
          <w:sz w:val="24"/>
          <w:szCs w:val="24"/>
        </w:rPr>
        <w:t xml:space="preserve">goals </w:t>
      </w:r>
      <w:r w:rsidR="00D23EBD" w:rsidRPr="00305416">
        <w:rPr>
          <w:rFonts w:ascii="Times New Roman" w:hAnsi="Times New Roman" w:cs="Times New Roman"/>
          <w:sz w:val="24"/>
          <w:szCs w:val="24"/>
        </w:rPr>
        <w:t xml:space="preserve">(Ballard et al., 2016; </w:t>
      </w:r>
      <w:r w:rsidR="00A30E12" w:rsidRPr="00305416">
        <w:rPr>
          <w:rFonts w:ascii="Times New Roman" w:hAnsi="Times New Roman" w:cs="Times New Roman"/>
          <w:sz w:val="24"/>
          <w:szCs w:val="24"/>
        </w:rPr>
        <w:t xml:space="preserve">Kernan &amp; Lord, 1990; </w:t>
      </w:r>
      <w:r w:rsidR="00D23EBD" w:rsidRPr="00305416">
        <w:rPr>
          <w:rFonts w:ascii="Times New Roman" w:hAnsi="Times New Roman" w:cs="Times New Roman"/>
          <w:sz w:val="24"/>
          <w:szCs w:val="24"/>
        </w:rPr>
        <w:t>Klein et al., 2008;</w:t>
      </w:r>
      <w:r w:rsidR="00A80CF6" w:rsidRPr="00305416">
        <w:rPr>
          <w:rFonts w:ascii="Times New Roman" w:hAnsi="Times New Roman" w:cs="Times New Roman"/>
          <w:sz w:val="24"/>
          <w:szCs w:val="24"/>
        </w:rPr>
        <w:t xml:space="preserve"> </w:t>
      </w:r>
      <w:r w:rsidR="005B3063" w:rsidRPr="00305416">
        <w:rPr>
          <w:rFonts w:ascii="Times New Roman" w:hAnsi="Times New Roman" w:cs="Times New Roman"/>
          <w:sz w:val="24"/>
          <w:szCs w:val="24"/>
        </w:rPr>
        <w:t xml:space="preserve">Schmid </w:t>
      </w:r>
      <w:r w:rsidR="00F113C5" w:rsidRPr="00305416">
        <w:rPr>
          <w:rFonts w:ascii="Times New Roman" w:hAnsi="Times New Roman" w:cs="Times New Roman"/>
          <w:sz w:val="24"/>
          <w:szCs w:val="24"/>
        </w:rPr>
        <w:t xml:space="preserve">&amp; </w:t>
      </w:r>
      <w:r w:rsidR="005B3063" w:rsidRPr="00305416">
        <w:rPr>
          <w:rFonts w:ascii="Times New Roman" w:hAnsi="Times New Roman" w:cs="Times New Roman"/>
          <w:sz w:val="24"/>
          <w:szCs w:val="24"/>
        </w:rPr>
        <w:t xml:space="preserve">Deshon, 2007; </w:t>
      </w:r>
      <w:r w:rsidR="00D23EBD" w:rsidRPr="00305416">
        <w:rPr>
          <w:rFonts w:ascii="Times New Roman" w:hAnsi="Times New Roman" w:cs="Times New Roman"/>
          <w:sz w:val="24"/>
          <w:szCs w:val="24"/>
        </w:rPr>
        <w:t>Vancouver et al., 2010</w:t>
      </w:r>
      <w:r w:rsidR="005B3063" w:rsidRPr="00305416">
        <w:rPr>
          <w:rFonts w:ascii="Times New Roman" w:hAnsi="Times New Roman" w:cs="Times New Roman"/>
          <w:sz w:val="24"/>
          <w:szCs w:val="24"/>
        </w:rPr>
        <w:t xml:space="preserve">). </w:t>
      </w:r>
      <w:r w:rsidR="00305416" w:rsidRPr="00305416">
        <w:rPr>
          <w:rFonts w:ascii="Times New Roman" w:hAnsi="Times New Roman" w:cs="Times New Roman"/>
          <w:sz w:val="24"/>
          <w:szCs w:val="24"/>
        </w:rPr>
        <w:t>Although o</w:t>
      </w:r>
      <w:r w:rsidR="005B3063" w:rsidRPr="00305416">
        <w:rPr>
          <w:rFonts w:ascii="Times New Roman" w:hAnsi="Times New Roman" w:cs="Times New Roman"/>
          <w:sz w:val="24"/>
          <w:szCs w:val="24"/>
        </w:rPr>
        <w:t xml:space="preserve">rganizational feedback and incentive systems </w:t>
      </w:r>
      <w:r w:rsidR="00305416" w:rsidRPr="00305416">
        <w:rPr>
          <w:rFonts w:ascii="Times New Roman" w:hAnsi="Times New Roman" w:cs="Times New Roman"/>
          <w:sz w:val="24"/>
          <w:szCs w:val="24"/>
        </w:rPr>
        <w:t>effectively promote</w:t>
      </w:r>
      <w:r w:rsidR="005B3063" w:rsidRPr="00305416">
        <w:rPr>
          <w:rFonts w:ascii="Times New Roman" w:hAnsi="Times New Roman" w:cs="Times New Roman"/>
          <w:sz w:val="24"/>
          <w:szCs w:val="24"/>
        </w:rPr>
        <w:t xml:space="preserve"> prioritization of organization</w:t>
      </w:r>
      <w:r w:rsidR="00C5590F" w:rsidRPr="00305416">
        <w:rPr>
          <w:rFonts w:ascii="Times New Roman" w:hAnsi="Times New Roman" w:cs="Times New Roman"/>
          <w:sz w:val="24"/>
          <w:szCs w:val="24"/>
        </w:rPr>
        <w:t>al</w:t>
      </w:r>
      <w:r w:rsidR="005B3063" w:rsidRPr="00305416">
        <w:rPr>
          <w:rFonts w:ascii="Times New Roman" w:hAnsi="Times New Roman" w:cs="Times New Roman"/>
          <w:sz w:val="24"/>
          <w:szCs w:val="24"/>
        </w:rPr>
        <w:t xml:space="preserve"> goals</w:t>
      </w:r>
      <w:r w:rsidR="00C02A02" w:rsidRPr="00305416">
        <w:rPr>
          <w:rFonts w:ascii="Times New Roman" w:hAnsi="Times New Roman" w:cs="Times New Roman"/>
          <w:sz w:val="24"/>
          <w:szCs w:val="24"/>
        </w:rPr>
        <w:t>,</w:t>
      </w:r>
      <w:r w:rsidR="005B3063" w:rsidRPr="00305416">
        <w:rPr>
          <w:rFonts w:ascii="Times New Roman" w:hAnsi="Times New Roman" w:cs="Times New Roman"/>
          <w:sz w:val="24"/>
          <w:szCs w:val="24"/>
        </w:rPr>
        <w:t xml:space="preserve"> </w:t>
      </w:r>
      <w:r w:rsidR="00305416" w:rsidRPr="00305416">
        <w:rPr>
          <w:rFonts w:ascii="Times New Roman" w:hAnsi="Times New Roman" w:cs="Times New Roman"/>
          <w:sz w:val="24"/>
          <w:szCs w:val="24"/>
        </w:rPr>
        <w:t xml:space="preserve">they may be less effective in the case of </w:t>
      </w:r>
      <w:r w:rsidR="00C5590F" w:rsidRPr="00305416">
        <w:rPr>
          <w:rFonts w:ascii="Times New Roman" w:hAnsi="Times New Roman" w:cs="Times New Roman"/>
          <w:sz w:val="24"/>
          <w:szCs w:val="24"/>
        </w:rPr>
        <w:t xml:space="preserve">personal </w:t>
      </w:r>
      <w:r w:rsidR="003824C9" w:rsidRPr="00305416">
        <w:rPr>
          <w:rFonts w:ascii="Times New Roman" w:hAnsi="Times New Roman" w:cs="Times New Roman"/>
          <w:sz w:val="24"/>
          <w:szCs w:val="24"/>
        </w:rPr>
        <w:t xml:space="preserve">work </w:t>
      </w:r>
      <w:r w:rsidR="005B3063" w:rsidRPr="00305416">
        <w:rPr>
          <w:rFonts w:ascii="Times New Roman" w:hAnsi="Times New Roman" w:cs="Times New Roman"/>
          <w:sz w:val="24"/>
          <w:szCs w:val="24"/>
        </w:rPr>
        <w:t xml:space="preserve">goals. </w:t>
      </w:r>
      <w:r w:rsidR="00305416" w:rsidRPr="00D535BB">
        <w:rPr>
          <w:rFonts w:ascii="Times New Roman" w:hAnsi="Times New Roman" w:cs="Times New Roman"/>
          <w:sz w:val="24"/>
          <w:szCs w:val="24"/>
        </w:rPr>
        <w:t xml:space="preserve">Adopting a self-regulation perspective, we proposed that the </w:t>
      </w:r>
      <w:r w:rsidR="00305416">
        <w:rPr>
          <w:rFonts w:ascii="Times New Roman" w:hAnsi="Times New Roman" w:cs="Times New Roman"/>
          <w:sz w:val="24"/>
          <w:szCs w:val="24"/>
        </w:rPr>
        <w:t>significance</w:t>
      </w:r>
      <w:r w:rsidR="00305416" w:rsidRPr="00D535BB">
        <w:rPr>
          <w:rFonts w:ascii="Times New Roman" w:hAnsi="Times New Roman" w:cs="Times New Roman"/>
          <w:sz w:val="24"/>
          <w:szCs w:val="24"/>
        </w:rPr>
        <w:t xml:space="preserve"> of </w:t>
      </w:r>
      <w:r w:rsidR="00090AB8">
        <w:rPr>
          <w:rFonts w:ascii="Times New Roman" w:hAnsi="Times New Roman" w:cs="Times New Roman"/>
          <w:sz w:val="24"/>
          <w:szCs w:val="24"/>
        </w:rPr>
        <w:t xml:space="preserve">relatively concrete </w:t>
      </w:r>
      <w:r w:rsidR="00305416" w:rsidRPr="00D535BB">
        <w:rPr>
          <w:rFonts w:ascii="Times New Roman" w:hAnsi="Times New Roman" w:cs="Times New Roman"/>
          <w:sz w:val="24"/>
          <w:szCs w:val="24"/>
        </w:rPr>
        <w:t xml:space="preserve">personal work goals stems from their alignment with </w:t>
      </w:r>
      <w:r w:rsidR="00090AB8">
        <w:rPr>
          <w:rFonts w:ascii="Times New Roman" w:hAnsi="Times New Roman" w:cs="Times New Roman"/>
          <w:sz w:val="24"/>
          <w:szCs w:val="24"/>
        </w:rPr>
        <w:t xml:space="preserve">more abstract </w:t>
      </w:r>
      <w:r w:rsidR="00305416" w:rsidRPr="00D535BB">
        <w:rPr>
          <w:rFonts w:ascii="Times New Roman" w:hAnsi="Times New Roman" w:cs="Times New Roman"/>
          <w:sz w:val="24"/>
          <w:szCs w:val="24"/>
        </w:rPr>
        <w:t xml:space="preserve">self-defining </w:t>
      </w:r>
      <w:r w:rsidR="00A52FD7">
        <w:rPr>
          <w:rFonts w:ascii="Times New Roman" w:hAnsi="Times New Roman" w:cs="Times New Roman"/>
          <w:sz w:val="24"/>
          <w:szCs w:val="24"/>
        </w:rPr>
        <w:t>aspirations</w:t>
      </w:r>
      <w:r w:rsidR="00305416" w:rsidRPr="00D535BB">
        <w:rPr>
          <w:rFonts w:ascii="Times New Roman" w:hAnsi="Times New Roman" w:cs="Times New Roman"/>
          <w:sz w:val="24"/>
          <w:szCs w:val="24"/>
        </w:rPr>
        <w:t xml:space="preserve">. </w:t>
      </w:r>
      <w:r w:rsidR="007870A5" w:rsidRPr="00305416">
        <w:rPr>
          <w:rFonts w:ascii="Times New Roman" w:hAnsi="Times New Roman" w:cs="Times New Roman"/>
          <w:sz w:val="24"/>
          <w:szCs w:val="24"/>
        </w:rPr>
        <w:t>This</w:t>
      </w:r>
      <w:r w:rsidR="00D23EBD" w:rsidRPr="00305416">
        <w:rPr>
          <w:rFonts w:ascii="Times New Roman" w:hAnsi="Times New Roman" w:cs="Times New Roman"/>
          <w:sz w:val="24"/>
          <w:szCs w:val="24"/>
        </w:rPr>
        <w:t xml:space="preserve"> </w:t>
      </w:r>
      <w:r w:rsidR="00D23EBD" w:rsidRPr="00305416">
        <w:rPr>
          <w:rFonts w:ascii="Times New Roman" w:hAnsi="Times New Roman" w:cs="Times New Roman"/>
          <w:sz w:val="24"/>
          <w:szCs w:val="24"/>
        </w:rPr>
        <w:lastRenderedPageBreak/>
        <w:t>proposal</w:t>
      </w:r>
      <w:r w:rsidR="007870A5" w:rsidRPr="00305416">
        <w:rPr>
          <w:rFonts w:ascii="Times New Roman" w:hAnsi="Times New Roman" w:cs="Times New Roman"/>
          <w:sz w:val="24"/>
          <w:szCs w:val="24"/>
        </w:rPr>
        <w:t xml:space="preserve"> </w:t>
      </w:r>
      <w:r w:rsidR="00627818" w:rsidRPr="00305416">
        <w:rPr>
          <w:rFonts w:ascii="Times New Roman" w:hAnsi="Times New Roman" w:cs="Times New Roman"/>
          <w:sz w:val="24"/>
          <w:szCs w:val="24"/>
        </w:rPr>
        <w:t>allow</w:t>
      </w:r>
      <w:r w:rsidR="007870A5" w:rsidRPr="00305416">
        <w:rPr>
          <w:rFonts w:ascii="Times New Roman" w:hAnsi="Times New Roman" w:cs="Times New Roman"/>
          <w:sz w:val="24"/>
          <w:szCs w:val="24"/>
        </w:rPr>
        <w:t>ed</w:t>
      </w:r>
      <w:r w:rsidR="00627818" w:rsidRPr="00305416">
        <w:rPr>
          <w:rFonts w:ascii="Times New Roman" w:hAnsi="Times New Roman" w:cs="Times New Roman"/>
          <w:sz w:val="24"/>
          <w:szCs w:val="24"/>
        </w:rPr>
        <w:t xml:space="preserve"> us to </w:t>
      </w:r>
      <w:r w:rsidR="00C5590F" w:rsidRPr="00305416">
        <w:rPr>
          <w:rFonts w:ascii="Times New Roman" w:hAnsi="Times New Roman" w:cs="Times New Roman"/>
          <w:sz w:val="24"/>
          <w:szCs w:val="24"/>
        </w:rPr>
        <w:t>identif</w:t>
      </w:r>
      <w:r w:rsidR="00627818" w:rsidRPr="00305416">
        <w:rPr>
          <w:rFonts w:ascii="Times New Roman" w:hAnsi="Times New Roman" w:cs="Times New Roman"/>
          <w:sz w:val="24"/>
          <w:szCs w:val="24"/>
        </w:rPr>
        <w:t>y</w:t>
      </w:r>
      <w:r w:rsidR="00C5590F" w:rsidRPr="00305416">
        <w:rPr>
          <w:rFonts w:ascii="Times New Roman" w:hAnsi="Times New Roman" w:cs="Times New Roman"/>
          <w:sz w:val="24"/>
          <w:szCs w:val="24"/>
        </w:rPr>
        <w:t xml:space="preserve"> organizatio</w:t>
      </w:r>
      <w:r w:rsidR="0023420E" w:rsidRPr="00305416">
        <w:rPr>
          <w:rFonts w:ascii="Times New Roman" w:hAnsi="Times New Roman" w:cs="Times New Roman"/>
          <w:sz w:val="24"/>
          <w:szCs w:val="24"/>
        </w:rPr>
        <w:t>n</w:t>
      </w:r>
      <w:r w:rsidR="00C5590F" w:rsidRPr="00305416">
        <w:rPr>
          <w:rFonts w:ascii="Times New Roman" w:hAnsi="Times New Roman" w:cs="Times New Roman"/>
          <w:sz w:val="24"/>
          <w:szCs w:val="24"/>
        </w:rPr>
        <w:t>al nostalgia as a</w:t>
      </w:r>
      <w:r w:rsidR="00305416">
        <w:rPr>
          <w:rFonts w:ascii="Times New Roman" w:hAnsi="Times New Roman" w:cs="Times New Roman"/>
          <w:sz w:val="24"/>
          <w:szCs w:val="24"/>
        </w:rPr>
        <w:t xml:space="preserve"> catalyst for the</w:t>
      </w:r>
      <w:r w:rsidR="00A80CF6" w:rsidRPr="00305416">
        <w:rPr>
          <w:rFonts w:ascii="Times New Roman" w:hAnsi="Times New Roman" w:cs="Times New Roman"/>
          <w:sz w:val="24"/>
          <w:szCs w:val="24"/>
        </w:rPr>
        <w:t xml:space="preserve"> </w:t>
      </w:r>
      <w:r w:rsidR="00064FD0" w:rsidRPr="00305416">
        <w:rPr>
          <w:rFonts w:ascii="Times New Roman" w:hAnsi="Times New Roman" w:cs="Times New Roman"/>
          <w:sz w:val="24"/>
          <w:szCs w:val="24"/>
        </w:rPr>
        <w:t>prioritiz</w:t>
      </w:r>
      <w:r w:rsidR="00305416" w:rsidRPr="00305416">
        <w:rPr>
          <w:rFonts w:ascii="Times New Roman" w:hAnsi="Times New Roman" w:cs="Times New Roman"/>
          <w:sz w:val="24"/>
          <w:szCs w:val="24"/>
        </w:rPr>
        <w:t xml:space="preserve">ation of </w:t>
      </w:r>
      <w:r w:rsidR="007870A5" w:rsidRPr="00305416">
        <w:rPr>
          <w:rFonts w:ascii="Times New Roman" w:hAnsi="Times New Roman" w:cs="Times New Roman"/>
          <w:sz w:val="24"/>
          <w:szCs w:val="24"/>
        </w:rPr>
        <w:t xml:space="preserve">important </w:t>
      </w:r>
      <w:r w:rsidR="00064FD0" w:rsidRPr="00305416">
        <w:rPr>
          <w:rFonts w:ascii="Times New Roman" w:hAnsi="Times New Roman" w:cs="Times New Roman"/>
          <w:sz w:val="24"/>
          <w:szCs w:val="24"/>
        </w:rPr>
        <w:t>personal work goals.</w:t>
      </w:r>
    </w:p>
    <w:p w14:paraId="72E2FE06" w14:textId="085FAE98" w:rsidR="00305416" w:rsidRPr="00D535BB" w:rsidRDefault="00305416" w:rsidP="00623DFE">
      <w:pPr>
        <w:widowControl w:val="0"/>
        <w:suppressLineNumbers/>
        <w:suppressAutoHyphens/>
        <w:spacing w:after="0" w:line="480" w:lineRule="exact"/>
        <w:ind w:firstLine="708"/>
        <w:rPr>
          <w:rFonts w:ascii="Times New Roman" w:hAnsi="Times New Roman" w:cs="Times New Roman"/>
          <w:sz w:val="24"/>
          <w:szCs w:val="24"/>
        </w:rPr>
      </w:pPr>
      <w:r>
        <w:rPr>
          <w:rFonts w:ascii="Times New Roman" w:hAnsi="Times New Roman" w:cs="Times New Roman"/>
          <w:sz w:val="24"/>
          <w:szCs w:val="24"/>
        </w:rPr>
        <w:t>G</w:t>
      </w:r>
      <w:r w:rsidR="00625299" w:rsidRPr="00305416">
        <w:rPr>
          <w:rFonts w:ascii="Times New Roman" w:hAnsi="Times New Roman" w:cs="Times New Roman"/>
          <w:sz w:val="24"/>
          <w:szCs w:val="24"/>
        </w:rPr>
        <w:t>oals associated with positive affect are more likely to be prioritized</w:t>
      </w:r>
      <w:r w:rsidR="00D23EBD" w:rsidRPr="00305416">
        <w:rPr>
          <w:rFonts w:ascii="Times New Roman" w:hAnsi="Times New Roman" w:cs="Times New Roman"/>
          <w:sz w:val="24"/>
          <w:szCs w:val="24"/>
        </w:rPr>
        <w:t>,</w:t>
      </w:r>
      <w:r w:rsidR="00625299" w:rsidRPr="00305416">
        <w:rPr>
          <w:rFonts w:ascii="Times New Roman" w:hAnsi="Times New Roman" w:cs="Times New Roman"/>
          <w:sz w:val="24"/>
          <w:szCs w:val="24"/>
        </w:rPr>
        <w:t xml:space="preserve"> because they </w:t>
      </w:r>
      <w:r w:rsidRPr="00305416">
        <w:rPr>
          <w:rFonts w:ascii="Times New Roman" w:hAnsi="Times New Roman" w:cs="Times New Roman"/>
          <w:sz w:val="24"/>
          <w:szCs w:val="24"/>
        </w:rPr>
        <w:t xml:space="preserve">are linked to </w:t>
      </w:r>
      <w:r w:rsidR="00625299" w:rsidRPr="00305416">
        <w:rPr>
          <w:rFonts w:ascii="Times New Roman" w:hAnsi="Times New Roman" w:cs="Times New Roman"/>
          <w:sz w:val="24"/>
          <w:szCs w:val="24"/>
        </w:rPr>
        <w:t>desired state</w:t>
      </w:r>
      <w:r w:rsidRPr="00305416">
        <w:rPr>
          <w:rFonts w:ascii="Times New Roman" w:hAnsi="Times New Roman" w:cs="Times New Roman"/>
          <w:sz w:val="24"/>
          <w:szCs w:val="24"/>
        </w:rPr>
        <w:t>s</w:t>
      </w:r>
      <w:r w:rsidR="00625299" w:rsidRPr="00305416">
        <w:rPr>
          <w:rFonts w:ascii="Times New Roman" w:hAnsi="Times New Roman" w:cs="Times New Roman"/>
          <w:sz w:val="24"/>
          <w:szCs w:val="24"/>
        </w:rPr>
        <w:t xml:space="preserve"> (Custers </w:t>
      </w:r>
      <w:r w:rsidR="00F113C5" w:rsidRPr="00305416">
        <w:rPr>
          <w:rFonts w:ascii="Times New Roman" w:hAnsi="Times New Roman" w:cs="Times New Roman"/>
          <w:sz w:val="24"/>
          <w:szCs w:val="24"/>
        </w:rPr>
        <w:t xml:space="preserve">&amp; </w:t>
      </w:r>
      <w:r w:rsidR="00625299" w:rsidRPr="00621B5B">
        <w:rPr>
          <w:rFonts w:ascii="Times New Roman" w:hAnsi="Times New Roman" w:cs="Times New Roman"/>
          <w:sz w:val="24"/>
          <w:szCs w:val="24"/>
        </w:rPr>
        <w:t xml:space="preserve">Aarts, 2005). </w:t>
      </w:r>
      <w:r w:rsidR="00D23EBD" w:rsidRPr="00621B5B">
        <w:rPr>
          <w:rFonts w:ascii="Times New Roman" w:hAnsi="Times New Roman" w:cs="Times New Roman"/>
          <w:sz w:val="24"/>
          <w:szCs w:val="24"/>
        </w:rPr>
        <w:t xml:space="preserve">In our research, </w:t>
      </w:r>
      <w:r w:rsidR="00625299" w:rsidRPr="00621B5B">
        <w:rPr>
          <w:rFonts w:ascii="Times New Roman" w:hAnsi="Times New Roman" w:cs="Times New Roman"/>
          <w:sz w:val="24"/>
          <w:szCs w:val="24"/>
        </w:rPr>
        <w:t>organizational nostalgia facilitate</w:t>
      </w:r>
      <w:r w:rsidR="00D23EBD" w:rsidRPr="00621B5B">
        <w:rPr>
          <w:rFonts w:ascii="Times New Roman" w:hAnsi="Times New Roman" w:cs="Times New Roman"/>
          <w:sz w:val="24"/>
          <w:szCs w:val="24"/>
        </w:rPr>
        <w:t>d</w:t>
      </w:r>
      <w:r w:rsidR="00625299" w:rsidRPr="00621B5B">
        <w:rPr>
          <w:rFonts w:ascii="Times New Roman" w:hAnsi="Times New Roman" w:cs="Times New Roman"/>
          <w:sz w:val="24"/>
          <w:szCs w:val="24"/>
        </w:rPr>
        <w:t xml:space="preserve"> prioritization of important personal work goals </w:t>
      </w:r>
      <w:r w:rsidR="00D23EBD" w:rsidRPr="00621B5B">
        <w:rPr>
          <w:rFonts w:ascii="Times New Roman" w:hAnsi="Times New Roman" w:cs="Times New Roman"/>
          <w:sz w:val="24"/>
          <w:szCs w:val="24"/>
        </w:rPr>
        <w:t xml:space="preserve">independently </w:t>
      </w:r>
      <w:r w:rsidR="00625299" w:rsidRPr="00621B5B">
        <w:rPr>
          <w:rFonts w:ascii="Times New Roman" w:hAnsi="Times New Roman" w:cs="Times New Roman"/>
          <w:sz w:val="24"/>
          <w:szCs w:val="24"/>
        </w:rPr>
        <w:t>of positive affect</w:t>
      </w:r>
      <w:r w:rsidRPr="00621B5B">
        <w:rPr>
          <w:rFonts w:ascii="Times New Roman" w:hAnsi="Times New Roman" w:cs="Times New Roman"/>
          <w:sz w:val="24"/>
          <w:szCs w:val="24"/>
        </w:rPr>
        <w:t xml:space="preserve">, underscoring the </w:t>
      </w:r>
      <w:r w:rsidR="00D23EBD" w:rsidRPr="00621B5B">
        <w:rPr>
          <w:rFonts w:ascii="Times New Roman" w:hAnsi="Times New Roman" w:cs="Times New Roman"/>
          <w:sz w:val="24"/>
          <w:szCs w:val="24"/>
        </w:rPr>
        <w:t xml:space="preserve">value of </w:t>
      </w:r>
      <w:r w:rsidRPr="00621B5B">
        <w:rPr>
          <w:rFonts w:ascii="Times New Roman" w:hAnsi="Times New Roman" w:cs="Times New Roman"/>
          <w:sz w:val="24"/>
          <w:szCs w:val="24"/>
        </w:rPr>
        <w:t>examining</w:t>
      </w:r>
      <w:r w:rsidR="00D23EBD" w:rsidRPr="00621B5B">
        <w:rPr>
          <w:rFonts w:ascii="Times New Roman" w:hAnsi="Times New Roman" w:cs="Times New Roman"/>
          <w:sz w:val="24"/>
          <w:szCs w:val="24"/>
        </w:rPr>
        <w:t xml:space="preserve"> precise mechanisms involved in goal prioritization that stem from concrete emotions (i.e., organizational nostalgia) rather than from general </w:t>
      </w:r>
      <w:r w:rsidR="00625299" w:rsidRPr="00621B5B">
        <w:rPr>
          <w:rFonts w:ascii="Times New Roman" w:hAnsi="Times New Roman" w:cs="Times New Roman"/>
          <w:sz w:val="24"/>
          <w:szCs w:val="24"/>
        </w:rPr>
        <w:t>affect.</w:t>
      </w:r>
    </w:p>
    <w:p w14:paraId="2F556685" w14:textId="71B173E7" w:rsidR="00621B5B" w:rsidRPr="00D535BB" w:rsidRDefault="00305416" w:rsidP="00623DFE">
      <w:pPr>
        <w:widowControl w:val="0"/>
        <w:spacing w:after="0" w:line="480" w:lineRule="exact"/>
        <w:ind w:firstLine="720"/>
        <w:rPr>
          <w:rFonts w:ascii="Times New Roman" w:hAnsi="Times New Roman" w:cs="Times New Roman"/>
          <w:sz w:val="24"/>
          <w:szCs w:val="24"/>
        </w:rPr>
      </w:pPr>
      <w:r w:rsidRPr="00621B5B">
        <w:rPr>
          <w:rFonts w:ascii="Times New Roman" w:hAnsi="Times New Roman" w:cs="Times New Roman"/>
          <w:sz w:val="24"/>
          <w:szCs w:val="24"/>
        </w:rPr>
        <w:t xml:space="preserve">The findings </w:t>
      </w:r>
      <w:r w:rsidR="00326C92" w:rsidRPr="00621B5B">
        <w:rPr>
          <w:rFonts w:ascii="Times New Roman" w:hAnsi="Times New Roman" w:cs="Times New Roman"/>
          <w:sz w:val="24"/>
          <w:szCs w:val="24"/>
        </w:rPr>
        <w:t xml:space="preserve">contribute to the literature on organizational nostalgia. </w:t>
      </w:r>
      <w:r w:rsidR="00F07DB7" w:rsidRPr="00621B5B">
        <w:rPr>
          <w:rFonts w:ascii="Times New Roman" w:hAnsi="Times New Roman" w:cs="Times New Roman"/>
          <w:sz w:val="24"/>
          <w:szCs w:val="24"/>
        </w:rPr>
        <w:t>Almost all p</w:t>
      </w:r>
      <w:r w:rsidR="00571DE7" w:rsidRPr="00621B5B">
        <w:rPr>
          <w:rFonts w:ascii="Times New Roman" w:hAnsi="Times New Roman" w:cs="Times New Roman"/>
          <w:sz w:val="24"/>
          <w:szCs w:val="24"/>
        </w:rPr>
        <w:t xml:space="preserve">rior </w:t>
      </w:r>
      <w:r w:rsidR="00F07DB7" w:rsidRPr="00621B5B">
        <w:rPr>
          <w:rFonts w:ascii="Times New Roman" w:hAnsi="Times New Roman" w:cs="Times New Roman"/>
          <w:sz w:val="24"/>
          <w:szCs w:val="24"/>
        </w:rPr>
        <w:t xml:space="preserve">studies </w:t>
      </w:r>
      <w:r w:rsidR="009421DA" w:rsidRPr="00621B5B">
        <w:rPr>
          <w:rFonts w:ascii="Times New Roman" w:hAnsi="Times New Roman" w:cs="Times New Roman"/>
          <w:sz w:val="24"/>
          <w:szCs w:val="24"/>
        </w:rPr>
        <w:t>ha</w:t>
      </w:r>
      <w:r w:rsidR="009421DA">
        <w:rPr>
          <w:rFonts w:ascii="Times New Roman" w:hAnsi="Times New Roman" w:cs="Times New Roman"/>
          <w:sz w:val="24"/>
          <w:szCs w:val="24"/>
        </w:rPr>
        <w:t>ve</w:t>
      </w:r>
      <w:r w:rsidR="009421DA" w:rsidRPr="00621B5B">
        <w:rPr>
          <w:rFonts w:ascii="Times New Roman" w:hAnsi="Times New Roman" w:cs="Times New Roman"/>
          <w:sz w:val="24"/>
          <w:szCs w:val="24"/>
        </w:rPr>
        <w:t xml:space="preserve"> </w:t>
      </w:r>
      <w:r w:rsidR="00621B5B" w:rsidRPr="00621B5B">
        <w:rPr>
          <w:rFonts w:ascii="Times New Roman" w:hAnsi="Times New Roman" w:cs="Times New Roman"/>
          <w:sz w:val="24"/>
          <w:szCs w:val="24"/>
        </w:rPr>
        <w:t>conceptualized</w:t>
      </w:r>
      <w:r w:rsidR="00571DE7" w:rsidRPr="00621B5B">
        <w:rPr>
          <w:rFonts w:ascii="Times New Roman" w:hAnsi="Times New Roman" w:cs="Times New Roman"/>
          <w:sz w:val="24"/>
          <w:szCs w:val="24"/>
        </w:rPr>
        <w:t xml:space="preserve"> organizational nostalgia as a collective phenomenon</w:t>
      </w:r>
      <w:r w:rsidR="00621B5B" w:rsidRPr="00621B5B">
        <w:rPr>
          <w:rFonts w:ascii="Times New Roman" w:hAnsi="Times New Roman" w:cs="Times New Roman"/>
          <w:sz w:val="24"/>
          <w:szCs w:val="24"/>
        </w:rPr>
        <w:t xml:space="preserve"> that reinforces shared identity, particularly during periods of </w:t>
      </w:r>
      <w:r w:rsidR="009721FF" w:rsidRPr="00621B5B">
        <w:rPr>
          <w:rFonts w:ascii="Times New Roman" w:hAnsi="Times New Roman" w:cs="Times New Roman"/>
          <w:sz w:val="24"/>
          <w:szCs w:val="24"/>
        </w:rPr>
        <w:t xml:space="preserve">organizational change </w:t>
      </w:r>
      <w:r w:rsidR="00571DE7" w:rsidRPr="00621B5B">
        <w:rPr>
          <w:rFonts w:ascii="Times New Roman" w:hAnsi="Times New Roman" w:cs="Times New Roman"/>
          <w:sz w:val="24"/>
          <w:szCs w:val="24"/>
        </w:rPr>
        <w:t xml:space="preserve">(Brown </w:t>
      </w:r>
      <w:r w:rsidR="00F113C5" w:rsidRPr="00621B5B">
        <w:rPr>
          <w:rFonts w:ascii="Times New Roman" w:hAnsi="Times New Roman" w:cs="Times New Roman"/>
          <w:sz w:val="24"/>
          <w:szCs w:val="24"/>
        </w:rPr>
        <w:t xml:space="preserve">&amp; </w:t>
      </w:r>
      <w:r w:rsidR="00571DE7" w:rsidRPr="00621B5B">
        <w:rPr>
          <w:rFonts w:ascii="Times New Roman" w:hAnsi="Times New Roman" w:cs="Times New Roman"/>
          <w:sz w:val="24"/>
          <w:szCs w:val="24"/>
        </w:rPr>
        <w:t xml:space="preserve">Humphreys, 2002; McDonald et al., 2006; Milligan, 2003; </w:t>
      </w:r>
      <w:proofErr w:type="spellStart"/>
      <w:r w:rsidR="00571DE7" w:rsidRPr="00621B5B">
        <w:rPr>
          <w:rFonts w:ascii="Times New Roman" w:hAnsi="Times New Roman" w:cs="Times New Roman"/>
          <w:sz w:val="24"/>
          <w:szCs w:val="24"/>
        </w:rPr>
        <w:t>Ylijoki</w:t>
      </w:r>
      <w:proofErr w:type="spellEnd"/>
      <w:r w:rsidR="00571DE7" w:rsidRPr="00621B5B">
        <w:rPr>
          <w:rFonts w:ascii="Times New Roman" w:hAnsi="Times New Roman" w:cs="Times New Roman"/>
          <w:sz w:val="24"/>
          <w:szCs w:val="24"/>
        </w:rPr>
        <w:t xml:space="preserve">, 2005; </w:t>
      </w:r>
      <w:proofErr w:type="spellStart"/>
      <w:r w:rsidR="00571DE7" w:rsidRPr="00621B5B">
        <w:rPr>
          <w:rFonts w:ascii="Times New Roman" w:hAnsi="Times New Roman" w:cs="Times New Roman"/>
          <w:sz w:val="24"/>
          <w:szCs w:val="24"/>
        </w:rPr>
        <w:t>Ybema</w:t>
      </w:r>
      <w:proofErr w:type="spellEnd"/>
      <w:r w:rsidR="00571DE7" w:rsidRPr="00621B5B">
        <w:rPr>
          <w:rFonts w:ascii="Times New Roman" w:hAnsi="Times New Roman" w:cs="Times New Roman"/>
          <w:sz w:val="24"/>
          <w:szCs w:val="24"/>
        </w:rPr>
        <w:t>, 2004</w:t>
      </w:r>
      <w:r w:rsidR="00837C1E" w:rsidRPr="00621B5B">
        <w:rPr>
          <w:rFonts w:ascii="Times New Roman" w:hAnsi="Times New Roman" w:cs="Times New Roman"/>
          <w:sz w:val="24"/>
          <w:szCs w:val="24"/>
        </w:rPr>
        <w:t>).</w:t>
      </w:r>
      <w:r w:rsidR="003A68CF" w:rsidRPr="00621B5B">
        <w:rPr>
          <w:rFonts w:ascii="Times New Roman" w:hAnsi="Times New Roman" w:cs="Times New Roman"/>
          <w:sz w:val="24"/>
          <w:szCs w:val="24"/>
        </w:rPr>
        <w:t xml:space="preserve"> </w:t>
      </w:r>
      <w:r w:rsidR="009721FF" w:rsidRPr="00621B5B">
        <w:rPr>
          <w:rFonts w:ascii="Times New Roman" w:hAnsi="Times New Roman" w:cs="Times New Roman"/>
          <w:sz w:val="24"/>
          <w:szCs w:val="24"/>
        </w:rPr>
        <w:t xml:space="preserve">We </w:t>
      </w:r>
      <w:r w:rsidR="00621B5B" w:rsidRPr="00621B5B">
        <w:rPr>
          <w:rFonts w:ascii="Times New Roman" w:hAnsi="Times New Roman" w:cs="Times New Roman"/>
          <w:sz w:val="24"/>
          <w:szCs w:val="24"/>
        </w:rPr>
        <w:t xml:space="preserve">advanced a </w:t>
      </w:r>
      <w:r w:rsidR="00AD2796">
        <w:rPr>
          <w:rFonts w:ascii="Times New Roman" w:hAnsi="Times New Roman" w:cs="Times New Roman"/>
          <w:sz w:val="24"/>
          <w:szCs w:val="24"/>
        </w:rPr>
        <w:t>complementary</w:t>
      </w:r>
      <w:r w:rsidR="00AD2796" w:rsidRPr="00621B5B">
        <w:rPr>
          <w:rFonts w:ascii="Times New Roman" w:hAnsi="Times New Roman" w:cs="Times New Roman"/>
          <w:sz w:val="24"/>
          <w:szCs w:val="24"/>
        </w:rPr>
        <w:t xml:space="preserve"> </w:t>
      </w:r>
      <w:r w:rsidR="00621B5B" w:rsidRPr="00621B5B">
        <w:rPr>
          <w:rFonts w:ascii="Times New Roman" w:hAnsi="Times New Roman" w:cs="Times New Roman"/>
          <w:sz w:val="24"/>
          <w:szCs w:val="24"/>
        </w:rPr>
        <w:t xml:space="preserve">perspective by showing that, in many </w:t>
      </w:r>
      <w:r w:rsidR="009721FF" w:rsidRPr="00621B5B">
        <w:rPr>
          <w:rFonts w:ascii="Times New Roman" w:hAnsi="Times New Roman" w:cs="Times New Roman"/>
          <w:sz w:val="24"/>
          <w:szCs w:val="24"/>
        </w:rPr>
        <w:t>context</w:t>
      </w:r>
      <w:r w:rsidR="00621B5B" w:rsidRPr="00621B5B">
        <w:rPr>
          <w:rFonts w:ascii="Times New Roman" w:hAnsi="Times New Roman" w:cs="Times New Roman"/>
          <w:sz w:val="24"/>
          <w:szCs w:val="24"/>
        </w:rPr>
        <w:t>s</w:t>
      </w:r>
      <w:r w:rsidR="009721FF" w:rsidRPr="00621B5B">
        <w:rPr>
          <w:rFonts w:ascii="Times New Roman" w:hAnsi="Times New Roman" w:cs="Times New Roman"/>
          <w:sz w:val="24"/>
          <w:szCs w:val="24"/>
        </w:rPr>
        <w:t xml:space="preserve">, </w:t>
      </w:r>
      <w:r w:rsidR="00274331" w:rsidRPr="00621B5B">
        <w:rPr>
          <w:rFonts w:ascii="Times New Roman" w:hAnsi="Times New Roman" w:cs="Times New Roman"/>
          <w:sz w:val="24"/>
          <w:szCs w:val="24"/>
        </w:rPr>
        <w:t xml:space="preserve">nostalgic </w:t>
      </w:r>
      <w:r w:rsidR="00B40E41" w:rsidRPr="00621B5B">
        <w:rPr>
          <w:rFonts w:ascii="Times New Roman" w:hAnsi="Times New Roman" w:cs="Times New Roman"/>
          <w:sz w:val="24"/>
          <w:szCs w:val="24"/>
        </w:rPr>
        <w:t xml:space="preserve">organizational </w:t>
      </w:r>
      <w:r w:rsidR="00BC21B1">
        <w:rPr>
          <w:rFonts w:ascii="Times New Roman" w:hAnsi="Times New Roman" w:cs="Times New Roman"/>
          <w:sz w:val="24"/>
          <w:szCs w:val="24"/>
        </w:rPr>
        <w:t>experiences</w:t>
      </w:r>
      <w:r w:rsidR="00C52086">
        <w:rPr>
          <w:rFonts w:ascii="Times New Roman" w:hAnsi="Times New Roman" w:cs="Times New Roman"/>
          <w:sz w:val="24"/>
          <w:szCs w:val="24"/>
        </w:rPr>
        <w:t xml:space="preserve"> are </w:t>
      </w:r>
      <w:r w:rsidR="00BC21B1">
        <w:rPr>
          <w:rFonts w:ascii="Times New Roman" w:hAnsi="Times New Roman" w:cs="Times New Roman"/>
          <w:sz w:val="24"/>
          <w:szCs w:val="24"/>
        </w:rPr>
        <w:t xml:space="preserve">appraised </w:t>
      </w:r>
      <w:r w:rsidR="00621B5B" w:rsidRPr="00621B5B">
        <w:rPr>
          <w:rFonts w:ascii="Times New Roman" w:hAnsi="Times New Roman" w:cs="Times New Roman"/>
          <w:sz w:val="24"/>
          <w:szCs w:val="24"/>
        </w:rPr>
        <w:t>a</w:t>
      </w:r>
      <w:r w:rsidR="00C52086">
        <w:rPr>
          <w:rFonts w:ascii="Times New Roman" w:hAnsi="Times New Roman" w:cs="Times New Roman"/>
          <w:sz w:val="24"/>
          <w:szCs w:val="24"/>
        </w:rPr>
        <w:t>s</w:t>
      </w:r>
      <w:r w:rsidR="00621B5B" w:rsidRPr="00621B5B">
        <w:rPr>
          <w:rFonts w:ascii="Times New Roman" w:hAnsi="Times New Roman" w:cs="Times New Roman"/>
          <w:sz w:val="24"/>
          <w:szCs w:val="24"/>
        </w:rPr>
        <w:t xml:space="preserve"> </w:t>
      </w:r>
      <w:r w:rsidR="00274331" w:rsidRPr="00621B5B">
        <w:rPr>
          <w:rFonts w:ascii="Times New Roman" w:hAnsi="Times New Roman" w:cs="Times New Roman"/>
          <w:sz w:val="24"/>
          <w:szCs w:val="24"/>
        </w:rPr>
        <w:t>unique</w:t>
      </w:r>
      <w:r w:rsidR="00621B5B" w:rsidRPr="00621B5B">
        <w:rPr>
          <w:rFonts w:ascii="Times New Roman" w:hAnsi="Times New Roman" w:cs="Times New Roman"/>
          <w:sz w:val="24"/>
          <w:szCs w:val="24"/>
        </w:rPr>
        <w:t xml:space="preserve">ly meaningful to </w:t>
      </w:r>
      <w:r w:rsidR="00274331" w:rsidRPr="00621B5B">
        <w:rPr>
          <w:rFonts w:ascii="Times New Roman" w:hAnsi="Times New Roman" w:cs="Times New Roman"/>
          <w:sz w:val="24"/>
          <w:szCs w:val="24"/>
        </w:rPr>
        <w:t>employees.</w:t>
      </w:r>
      <w:r w:rsidR="00A1424B" w:rsidRPr="00621B5B">
        <w:rPr>
          <w:rFonts w:ascii="Times New Roman" w:hAnsi="Times New Roman" w:cs="Times New Roman"/>
          <w:sz w:val="24"/>
          <w:szCs w:val="24"/>
        </w:rPr>
        <w:t xml:space="preserve"> </w:t>
      </w:r>
      <w:r w:rsidR="00571DE7" w:rsidRPr="00621B5B">
        <w:rPr>
          <w:rFonts w:ascii="Times New Roman" w:hAnsi="Times New Roman" w:cs="Times New Roman"/>
          <w:sz w:val="24"/>
          <w:szCs w:val="24"/>
        </w:rPr>
        <w:t>We</w:t>
      </w:r>
      <w:r w:rsidR="00344B66" w:rsidRPr="00621B5B">
        <w:rPr>
          <w:rFonts w:ascii="Times New Roman" w:hAnsi="Times New Roman" w:cs="Times New Roman"/>
          <w:sz w:val="24"/>
          <w:szCs w:val="24"/>
        </w:rPr>
        <w:t xml:space="preserve"> </w:t>
      </w:r>
      <w:r w:rsidR="00D53599" w:rsidRPr="00621B5B">
        <w:rPr>
          <w:rFonts w:ascii="Times New Roman" w:hAnsi="Times New Roman" w:cs="Times New Roman"/>
          <w:sz w:val="24"/>
          <w:szCs w:val="24"/>
        </w:rPr>
        <w:t xml:space="preserve">developed </w:t>
      </w:r>
      <w:r w:rsidR="00F557C3" w:rsidRPr="00621B5B">
        <w:rPr>
          <w:rFonts w:ascii="Times New Roman" w:hAnsi="Times New Roman" w:cs="Times New Roman"/>
          <w:sz w:val="24"/>
          <w:szCs w:val="24"/>
        </w:rPr>
        <w:t xml:space="preserve">and tested </w:t>
      </w:r>
      <w:r w:rsidR="005A7DDA" w:rsidRPr="00621B5B">
        <w:rPr>
          <w:rFonts w:ascii="Times New Roman" w:hAnsi="Times New Roman" w:cs="Times New Roman"/>
          <w:color w:val="000000" w:themeColor="text1"/>
          <w:sz w:val="24"/>
          <w:szCs w:val="24"/>
        </w:rPr>
        <w:t xml:space="preserve">a </w:t>
      </w:r>
      <w:r w:rsidR="00EE7627" w:rsidRPr="00621B5B">
        <w:rPr>
          <w:rFonts w:ascii="Times New Roman" w:hAnsi="Times New Roman" w:cs="Times New Roman"/>
          <w:color w:val="000000" w:themeColor="text1"/>
          <w:sz w:val="24"/>
          <w:szCs w:val="24"/>
        </w:rPr>
        <w:t xml:space="preserve">theoretical framework </w:t>
      </w:r>
      <w:r w:rsidR="00621B5B" w:rsidRPr="00621B5B">
        <w:rPr>
          <w:rFonts w:ascii="Times New Roman" w:hAnsi="Times New Roman" w:cs="Times New Roman"/>
          <w:color w:val="000000" w:themeColor="text1"/>
          <w:sz w:val="24"/>
          <w:szCs w:val="24"/>
        </w:rPr>
        <w:t xml:space="preserve">explicating </w:t>
      </w:r>
      <w:r w:rsidR="009421DA">
        <w:rPr>
          <w:rFonts w:ascii="Times New Roman" w:hAnsi="Times New Roman" w:cs="Times New Roman"/>
          <w:color w:val="000000" w:themeColor="text1"/>
          <w:sz w:val="24"/>
          <w:szCs w:val="24"/>
        </w:rPr>
        <w:t xml:space="preserve">that </w:t>
      </w:r>
      <w:r w:rsidR="00621B5B" w:rsidRPr="00621B5B">
        <w:rPr>
          <w:rFonts w:ascii="Times New Roman" w:hAnsi="Times New Roman" w:cs="Times New Roman"/>
          <w:color w:val="000000" w:themeColor="text1"/>
          <w:sz w:val="24"/>
          <w:szCs w:val="24"/>
        </w:rPr>
        <w:t xml:space="preserve">such </w:t>
      </w:r>
      <w:r w:rsidR="00FD45A8">
        <w:rPr>
          <w:rFonts w:ascii="Times New Roman" w:hAnsi="Times New Roman" w:cs="Times New Roman"/>
          <w:color w:val="000000" w:themeColor="text1"/>
          <w:sz w:val="24"/>
          <w:szCs w:val="24"/>
        </w:rPr>
        <w:t>experienced</w:t>
      </w:r>
      <w:r w:rsidR="00FD45A8" w:rsidRPr="00621B5B">
        <w:rPr>
          <w:rFonts w:ascii="Times New Roman" w:hAnsi="Times New Roman" w:cs="Times New Roman"/>
          <w:color w:val="000000" w:themeColor="text1"/>
          <w:sz w:val="24"/>
          <w:szCs w:val="24"/>
        </w:rPr>
        <w:t xml:space="preserve"> </w:t>
      </w:r>
      <w:r w:rsidR="00515F9B" w:rsidRPr="00621B5B">
        <w:rPr>
          <w:rFonts w:ascii="Times New Roman" w:hAnsi="Times New Roman" w:cs="Times New Roman"/>
          <w:color w:val="000000" w:themeColor="text1"/>
          <w:sz w:val="24"/>
          <w:szCs w:val="24"/>
        </w:rPr>
        <w:t>uniqueness is</w:t>
      </w:r>
      <w:r w:rsidR="00621B5B" w:rsidRPr="00621B5B">
        <w:rPr>
          <w:rFonts w:ascii="Times New Roman" w:hAnsi="Times New Roman" w:cs="Times New Roman"/>
          <w:color w:val="000000" w:themeColor="text1"/>
          <w:sz w:val="24"/>
          <w:szCs w:val="24"/>
        </w:rPr>
        <w:t xml:space="preserve"> central to the </w:t>
      </w:r>
      <w:r w:rsidR="00F557C3" w:rsidRPr="00621B5B">
        <w:rPr>
          <w:rFonts w:ascii="Times New Roman" w:hAnsi="Times New Roman" w:cs="Times New Roman"/>
          <w:color w:val="000000" w:themeColor="text1"/>
          <w:sz w:val="24"/>
          <w:szCs w:val="24"/>
        </w:rPr>
        <w:t>prioritiz</w:t>
      </w:r>
      <w:r w:rsidR="00621B5B" w:rsidRPr="00621B5B">
        <w:rPr>
          <w:rFonts w:ascii="Times New Roman" w:hAnsi="Times New Roman" w:cs="Times New Roman"/>
          <w:color w:val="000000" w:themeColor="text1"/>
          <w:sz w:val="24"/>
          <w:szCs w:val="24"/>
        </w:rPr>
        <w:t xml:space="preserve">ation of important </w:t>
      </w:r>
      <w:r w:rsidR="00F557C3" w:rsidRPr="00621B5B">
        <w:rPr>
          <w:rFonts w:ascii="Times New Roman" w:hAnsi="Times New Roman" w:cs="Times New Roman"/>
          <w:color w:val="000000" w:themeColor="text1"/>
          <w:sz w:val="24"/>
          <w:szCs w:val="24"/>
        </w:rPr>
        <w:t>personal work goals.</w:t>
      </w:r>
      <w:r w:rsidR="00273B0A" w:rsidRPr="00621B5B">
        <w:rPr>
          <w:rFonts w:ascii="Times New Roman" w:hAnsi="Times New Roman" w:cs="Times New Roman"/>
          <w:color w:val="000000" w:themeColor="text1"/>
          <w:sz w:val="24"/>
          <w:szCs w:val="24"/>
        </w:rPr>
        <w:t xml:space="preserve"> </w:t>
      </w:r>
      <w:r w:rsidR="00554F7E" w:rsidRPr="00554F7E">
        <w:rPr>
          <w:rFonts w:ascii="Times New Roman" w:hAnsi="Times New Roman" w:cs="Times New Roman"/>
          <w:color w:val="000000" w:themeColor="text1"/>
          <w:sz w:val="24"/>
          <w:szCs w:val="24"/>
        </w:rPr>
        <w:t>Importantly, this experienced uniqueness pertains to the personal meaning attached to nostalgic events, even when those events may have been shared with others.</w:t>
      </w:r>
      <w:r w:rsidR="00554F7E">
        <w:rPr>
          <w:rFonts w:ascii="Times New Roman" w:hAnsi="Times New Roman" w:cs="Times New Roman"/>
          <w:color w:val="000000" w:themeColor="text1"/>
          <w:sz w:val="24"/>
          <w:szCs w:val="24"/>
        </w:rPr>
        <w:t xml:space="preserve"> </w:t>
      </w:r>
      <w:r w:rsidR="00273B0A" w:rsidRPr="00621B5B">
        <w:rPr>
          <w:rFonts w:ascii="Times New Roman" w:hAnsi="Times New Roman" w:cs="Times New Roman"/>
          <w:color w:val="000000" w:themeColor="text1"/>
          <w:sz w:val="24"/>
          <w:szCs w:val="24"/>
        </w:rPr>
        <w:t>T</w:t>
      </w:r>
      <w:r w:rsidR="00273B0A" w:rsidRPr="00621B5B">
        <w:rPr>
          <w:rFonts w:ascii="Times New Roman" w:hAnsi="Times New Roman" w:cs="Times New Roman"/>
          <w:sz w:val="24"/>
          <w:szCs w:val="24"/>
        </w:rPr>
        <w:t>h</w:t>
      </w:r>
      <w:r w:rsidR="00621B5B" w:rsidRPr="00621B5B">
        <w:rPr>
          <w:rFonts w:ascii="Times New Roman" w:hAnsi="Times New Roman" w:cs="Times New Roman"/>
          <w:sz w:val="24"/>
          <w:szCs w:val="24"/>
        </w:rPr>
        <w:t xml:space="preserve">is aligns with the </w:t>
      </w:r>
      <w:r w:rsidR="00273B0A" w:rsidRPr="00621B5B">
        <w:rPr>
          <w:rFonts w:ascii="Times New Roman" w:hAnsi="Times New Roman" w:cs="Times New Roman"/>
          <w:sz w:val="24"/>
          <w:szCs w:val="24"/>
        </w:rPr>
        <w:t xml:space="preserve">nature of </w:t>
      </w:r>
      <w:r w:rsidR="00621B5B" w:rsidRPr="00621B5B">
        <w:rPr>
          <w:rFonts w:ascii="Times New Roman" w:hAnsi="Times New Roman" w:cs="Times New Roman"/>
          <w:sz w:val="24"/>
          <w:szCs w:val="24"/>
        </w:rPr>
        <w:t xml:space="preserve">both </w:t>
      </w:r>
      <w:r w:rsidR="00273B0A" w:rsidRPr="00621B5B">
        <w:rPr>
          <w:rFonts w:ascii="Times New Roman" w:hAnsi="Times New Roman" w:cs="Times New Roman"/>
          <w:sz w:val="24"/>
          <w:szCs w:val="24"/>
        </w:rPr>
        <w:t xml:space="preserve">organizational nostalgic </w:t>
      </w:r>
      <w:r w:rsidR="00621B5B" w:rsidRPr="00621B5B">
        <w:rPr>
          <w:rFonts w:ascii="Times New Roman" w:hAnsi="Times New Roman" w:cs="Times New Roman"/>
          <w:sz w:val="24"/>
          <w:szCs w:val="24"/>
        </w:rPr>
        <w:t xml:space="preserve">experiences and </w:t>
      </w:r>
      <w:r w:rsidR="00273B0A" w:rsidRPr="00621B5B">
        <w:rPr>
          <w:rFonts w:ascii="Times New Roman" w:hAnsi="Times New Roman" w:cs="Times New Roman"/>
          <w:sz w:val="24"/>
          <w:szCs w:val="24"/>
        </w:rPr>
        <w:t>personal work goals.</w:t>
      </w:r>
      <w:r w:rsidR="00621B5B" w:rsidRPr="00621B5B">
        <w:rPr>
          <w:rFonts w:ascii="Times New Roman" w:hAnsi="Times New Roman" w:cs="Times New Roman"/>
          <w:sz w:val="24"/>
          <w:szCs w:val="24"/>
        </w:rPr>
        <w:t xml:space="preserve"> </w:t>
      </w:r>
    </w:p>
    <w:p w14:paraId="01D16B69" w14:textId="1D06C70C" w:rsidR="00621B5B" w:rsidRPr="00BA4653" w:rsidRDefault="002A7BA5" w:rsidP="00623DFE">
      <w:pPr>
        <w:widowControl w:val="0"/>
        <w:suppressLineNumbers/>
        <w:suppressAutoHyphens/>
        <w:spacing w:after="0" w:line="480" w:lineRule="exact"/>
        <w:ind w:firstLine="708"/>
        <w:rPr>
          <w:rFonts w:ascii="Times New Roman" w:hAnsi="Times New Roman" w:cs="Times New Roman"/>
          <w:sz w:val="24"/>
          <w:szCs w:val="24"/>
        </w:rPr>
      </w:pPr>
      <w:r w:rsidRPr="00621B5B">
        <w:rPr>
          <w:rFonts w:ascii="Times New Roman" w:hAnsi="Times New Roman" w:cs="Times New Roman"/>
          <w:color w:val="000000" w:themeColor="text1"/>
          <w:sz w:val="24"/>
          <w:szCs w:val="24"/>
        </w:rPr>
        <w:t>Lastly, o</w:t>
      </w:r>
      <w:r w:rsidR="00C62168" w:rsidRPr="00621B5B">
        <w:rPr>
          <w:rFonts w:ascii="Times New Roman" w:hAnsi="Times New Roman" w:cs="Times New Roman"/>
          <w:color w:val="000000" w:themeColor="text1"/>
          <w:sz w:val="24"/>
          <w:szCs w:val="24"/>
        </w:rPr>
        <w:t xml:space="preserve">ur </w:t>
      </w:r>
      <w:r w:rsidR="00621B5B" w:rsidRPr="00621B5B">
        <w:rPr>
          <w:rFonts w:ascii="Times New Roman" w:hAnsi="Times New Roman" w:cs="Times New Roman"/>
          <w:color w:val="000000" w:themeColor="text1"/>
          <w:sz w:val="24"/>
          <w:szCs w:val="24"/>
        </w:rPr>
        <w:t xml:space="preserve">findings </w:t>
      </w:r>
      <w:r w:rsidR="00A30E12">
        <w:rPr>
          <w:rFonts w:ascii="Times New Roman" w:hAnsi="Times New Roman" w:cs="Times New Roman"/>
          <w:color w:val="000000" w:themeColor="text1"/>
          <w:sz w:val="24"/>
          <w:szCs w:val="24"/>
        </w:rPr>
        <w:t>reinforce</w:t>
      </w:r>
      <w:r w:rsidR="00A30E12" w:rsidRPr="00621B5B">
        <w:rPr>
          <w:rFonts w:ascii="Times New Roman" w:hAnsi="Times New Roman" w:cs="Times New Roman"/>
          <w:color w:val="000000" w:themeColor="text1"/>
          <w:sz w:val="24"/>
          <w:szCs w:val="24"/>
        </w:rPr>
        <w:t xml:space="preserve"> </w:t>
      </w:r>
      <w:r w:rsidR="00C62168" w:rsidRPr="00621B5B">
        <w:rPr>
          <w:rFonts w:ascii="Times New Roman" w:hAnsi="Times New Roman" w:cs="Times New Roman"/>
          <w:color w:val="000000" w:themeColor="text1"/>
          <w:sz w:val="24"/>
          <w:szCs w:val="24"/>
        </w:rPr>
        <w:t>the discriminant validity of organizational nostalgia</w:t>
      </w:r>
      <w:r w:rsidRPr="00621B5B">
        <w:rPr>
          <w:rFonts w:ascii="Times New Roman" w:hAnsi="Times New Roman" w:cs="Times New Roman"/>
          <w:color w:val="000000" w:themeColor="text1"/>
          <w:sz w:val="24"/>
          <w:szCs w:val="24"/>
        </w:rPr>
        <w:t>. Th</w:t>
      </w:r>
      <w:r w:rsidR="00621B5B" w:rsidRPr="00621B5B">
        <w:rPr>
          <w:rFonts w:ascii="Times New Roman" w:hAnsi="Times New Roman" w:cs="Times New Roman"/>
          <w:color w:val="000000" w:themeColor="text1"/>
          <w:sz w:val="24"/>
          <w:szCs w:val="24"/>
        </w:rPr>
        <w:t>e observed effects were specific</w:t>
      </w:r>
      <w:r w:rsidR="00621B5B" w:rsidRPr="00621B5B">
        <w:rPr>
          <w:rFonts w:ascii="Times New Roman" w:hAnsi="Times New Roman" w:cs="Times New Roman"/>
          <w:sz w:val="24"/>
          <w:szCs w:val="24"/>
        </w:rPr>
        <w:t xml:space="preserve"> to </w:t>
      </w:r>
      <w:r w:rsidR="00621B5B" w:rsidRPr="00D535BB">
        <w:rPr>
          <w:rFonts w:ascii="Times New Roman" w:hAnsi="Times New Roman" w:cs="Times New Roman"/>
          <w:sz w:val="24"/>
          <w:szCs w:val="24"/>
        </w:rPr>
        <w:t>nostalgia for organizational experiences rather than to personal nostalgia</w:t>
      </w:r>
      <w:r w:rsidR="0019305C" w:rsidRPr="00621B5B">
        <w:rPr>
          <w:rFonts w:ascii="Times New Roman" w:hAnsi="Times New Roman" w:cs="Times New Roman"/>
          <w:sz w:val="24"/>
          <w:szCs w:val="24"/>
        </w:rPr>
        <w:t xml:space="preserve"> (</w:t>
      </w:r>
      <w:r w:rsidR="00D74A66" w:rsidRPr="00621B5B">
        <w:rPr>
          <w:rFonts w:ascii="Times New Roman" w:hAnsi="Times New Roman" w:cs="Times New Roman"/>
          <w:sz w:val="24"/>
          <w:szCs w:val="24"/>
        </w:rPr>
        <w:t xml:space="preserve">Sedikides </w:t>
      </w:r>
      <w:r w:rsidR="00D1429D" w:rsidRPr="00621B5B">
        <w:rPr>
          <w:rFonts w:ascii="Times New Roman" w:hAnsi="Times New Roman" w:cs="Times New Roman"/>
          <w:sz w:val="24"/>
          <w:szCs w:val="24"/>
        </w:rPr>
        <w:t xml:space="preserve">&amp; </w:t>
      </w:r>
      <w:r w:rsidR="00D74A66" w:rsidRPr="00621B5B">
        <w:rPr>
          <w:rFonts w:ascii="Times New Roman" w:hAnsi="Times New Roman" w:cs="Times New Roman"/>
          <w:sz w:val="24"/>
          <w:szCs w:val="24"/>
        </w:rPr>
        <w:t>Wildschut, 2020</w:t>
      </w:r>
      <w:r w:rsidR="005E0317" w:rsidRPr="00621B5B">
        <w:rPr>
          <w:rFonts w:ascii="Times New Roman" w:hAnsi="Times New Roman" w:cs="Times New Roman"/>
          <w:sz w:val="24"/>
          <w:szCs w:val="24"/>
        </w:rPr>
        <w:t>; Sedikides et al., 2015</w:t>
      </w:r>
      <w:r w:rsidR="0019305C" w:rsidRPr="00621B5B">
        <w:rPr>
          <w:rFonts w:ascii="Times New Roman" w:hAnsi="Times New Roman" w:cs="Times New Roman"/>
          <w:sz w:val="24"/>
          <w:szCs w:val="24"/>
        </w:rPr>
        <w:t>)</w:t>
      </w:r>
      <w:r w:rsidR="00C62168" w:rsidRPr="00621B5B">
        <w:rPr>
          <w:rFonts w:ascii="Times New Roman" w:hAnsi="Times New Roman" w:cs="Times New Roman"/>
          <w:sz w:val="24"/>
          <w:szCs w:val="24"/>
        </w:rPr>
        <w:t>.</w:t>
      </w:r>
      <w:r w:rsidR="007D7614" w:rsidRPr="00621B5B">
        <w:rPr>
          <w:rFonts w:ascii="Times New Roman" w:hAnsi="Times New Roman" w:cs="Times New Roman"/>
          <w:sz w:val="24"/>
          <w:szCs w:val="24"/>
        </w:rPr>
        <w:t xml:space="preserve"> </w:t>
      </w:r>
      <w:r w:rsidR="00621B5B" w:rsidRPr="00090AB8">
        <w:rPr>
          <w:rFonts w:ascii="Times New Roman" w:hAnsi="Times New Roman" w:cs="Times New Roman"/>
          <w:sz w:val="24"/>
          <w:szCs w:val="24"/>
        </w:rPr>
        <w:t>This distinction reflects the compartmentalized nature of self-concept across domains: individuals maintain distinct self-representations for work and non-work contexts (Greenhaus et al., 2003; Sedikides et al., 2013).</w:t>
      </w:r>
    </w:p>
    <w:p w14:paraId="18913A3E" w14:textId="77777777" w:rsidR="00BA4653" w:rsidRPr="00BA4653" w:rsidRDefault="00326350" w:rsidP="00623DFE">
      <w:pPr>
        <w:widowControl w:val="0"/>
        <w:spacing w:after="0" w:line="480" w:lineRule="exact"/>
        <w:rPr>
          <w:rFonts w:ascii="Times New Roman" w:hAnsi="Times New Roman" w:cs="Times New Roman"/>
          <w:b/>
          <w:bCs/>
          <w:sz w:val="24"/>
          <w:szCs w:val="24"/>
        </w:rPr>
      </w:pPr>
      <w:r w:rsidRPr="00BA4653">
        <w:rPr>
          <w:rFonts w:ascii="Times New Roman" w:hAnsi="Times New Roman" w:cs="Times New Roman"/>
          <w:b/>
          <w:bCs/>
          <w:sz w:val="24"/>
          <w:szCs w:val="24"/>
        </w:rPr>
        <w:t>Practical Implications</w:t>
      </w:r>
      <w:bookmarkStart w:id="5" w:name="_Hlk155869167"/>
    </w:p>
    <w:p w14:paraId="14C4B26F" w14:textId="3FB86379" w:rsidR="00BA4653" w:rsidRPr="00BA4653" w:rsidRDefault="00BA4653" w:rsidP="00623DFE">
      <w:pPr>
        <w:widowControl w:val="0"/>
        <w:spacing w:after="0" w:line="480" w:lineRule="exact"/>
        <w:ind w:firstLine="708"/>
        <w:rPr>
          <w:rFonts w:ascii="Times New Roman" w:hAnsi="Times New Roman" w:cs="Times New Roman"/>
          <w:sz w:val="24"/>
          <w:szCs w:val="24"/>
        </w:rPr>
      </w:pPr>
      <w:r w:rsidRPr="00D535BB">
        <w:rPr>
          <w:rFonts w:ascii="Times New Roman" w:hAnsi="Times New Roman" w:cs="Times New Roman"/>
          <w:sz w:val="24"/>
          <w:szCs w:val="24"/>
        </w:rPr>
        <w:t>Although organizational nostalgia may initially appear antithetical to managerial strategies that emphasize future-oriented thinking</w:t>
      </w:r>
      <w:r w:rsidR="00597F99">
        <w:rPr>
          <w:rFonts w:ascii="Times New Roman" w:hAnsi="Times New Roman" w:cs="Times New Roman"/>
          <w:sz w:val="24"/>
          <w:szCs w:val="24"/>
        </w:rPr>
        <w:t xml:space="preserve"> (</w:t>
      </w:r>
      <w:r w:rsidRPr="00D535BB">
        <w:rPr>
          <w:rFonts w:ascii="Times New Roman" w:hAnsi="Times New Roman" w:cs="Times New Roman"/>
          <w:sz w:val="24"/>
          <w:szCs w:val="24"/>
        </w:rPr>
        <w:t>e.g., planning, forecasting, and vision-setting</w:t>
      </w:r>
      <w:r w:rsidR="00597F99">
        <w:rPr>
          <w:rFonts w:ascii="Times New Roman" w:hAnsi="Times New Roman" w:cs="Times New Roman"/>
          <w:sz w:val="24"/>
          <w:szCs w:val="24"/>
        </w:rPr>
        <w:t xml:space="preserve">; </w:t>
      </w:r>
      <w:proofErr w:type="spellStart"/>
      <w:r w:rsidRPr="00D535BB">
        <w:rPr>
          <w:rFonts w:ascii="Times New Roman" w:hAnsi="Times New Roman" w:cs="Times New Roman"/>
          <w:sz w:val="24"/>
          <w:szCs w:val="24"/>
        </w:rPr>
        <w:t>Ybema</w:t>
      </w:r>
      <w:proofErr w:type="spellEnd"/>
      <w:r w:rsidRPr="00D535BB">
        <w:rPr>
          <w:rFonts w:ascii="Times New Roman" w:hAnsi="Times New Roman" w:cs="Times New Roman"/>
          <w:sz w:val="24"/>
          <w:szCs w:val="24"/>
        </w:rPr>
        <w:t>, 2004)</w:t>
      </w:r>
      <w:r w:rsidR="00597F99">
        <w:rPr>
          <w:rFonts w:ascii="Times New Roman" w:hAnsi="Times New Roman" w:cs="Times New Roman"/>
          <w:sz w:val="24"/>
          <w:szCs w:val="24"/>
        </w:rPr>
        <w:t xml:space="preserve">, </w:t>
      </w:r>
      <w:r w:rsidRPr="00D535BB">
        <w:rPr>
          <w:rFonts w:ascii="Times New Roman" w:hAnsi="Times New Roman" w:cs="Times New Roman"/>
          <w:sz w:val="24"/>
          <w:szCs w:val="24"/>
        </w:rPr>
        <w:t xml:space="preserve">our findings suggest that nostalgia can paradoxically support forward momentum. Specifically, organizations may benefit from fostering organizational nostalgia to </w:t>
      </w:r>
      <w:r w:rsidRPr="00D535BB">
        <w:rPr>
          <w:rFonts w:ascii="Times New Roman" w:hAnsi="Times New Roman" w:cs="Times New Roman"/>
          <w:sz w:val="24"/>
          <w:szCs w:val="24"/>
        </w:rPr>
        <w:lastRenderedPageBreak/>
        <w:t xml:space="preserve">help employees prioritize their most </w:t>
      </w:r>
      <w:r w:rsidRPr="00BA4653">
        <w:rPr>
          <w:rFonts w:ascii="Times New Roman" w:hAnsi="Times New Roman" w:cs="Times New Roman"/>
          <w:sz w:val="24"/>
          <w:szCs w:val="24"/>
        </w:rPr>
        <w:t>important</w:t>
      </w:r>
      <w:r w:rsidRPr="00D535BB">
        <w:rPr>
          <w:rFonts w:ascii="Times New Roman" w:hAnsi="Times New Roman" w:cs="Times New Roman"/>
          <w:sz w:val="24"/>
          <w:szCs w:val="24"/>
        </w:rPr>
        <w:t xml:space="preserve"> personal work goals</w:t>
      </w:r>
      <w:bookmarkEnd w:id="5"/>
      <w:r w:rsidRPr="00BA4653">
        <w:rPr>
          <w:rFonts w:ascii="Times New Roman" w:hAnsi="Times New Roman" w:cs="Times New Roman"/>
          <w:sz w:val="24"/>
          <w:szCs w:val="24"/>
        </w:rPr>
        <w:t xml:space="preserve">. This possibility has practical implications. </w:t>
      </w:r>
      <w:r w:rsidRPr="00D535BB">
        <w:rPr>
          <w:rFonts w:ascii="Times New Roman" w:hAnsi="Times New Roman" w:cs="Times New Roman"/>
          <w:sz w:val="24"/>
          <w:szCs w:val="24"/>
        </w:rPr>
        <w:t>Prior research has shown that pursuing important personal work goals benefits both individuals and organizations</w:t>
      </w:r>
      <w:r w:rsidR="00F31C09" w:rsidRPr="00BA4653">
        <w:rPr>
          <w:rFonts w:ascii="Times New Roman" w:hAnsi="Times New Roman" w:cs="Times New Roman"/>
          <w:sz w:val="24"/>
          <w:szCs w:val="24"/>
        </w:rPr>
        <w:t xml:space="preserve"> (Harris, et al., 2003; </w:t>
      </w:r>
      <w:r w:rsidR="000E6DE2" w:rsidRPr="00BA4653">
        <w:rPr>
          <w:rFonts w:ascii="Times New Roman" w:hAnsi="Times New Roman" w:cs="Times New Roman"/>
          <w:sz w:val="24"/>
          <w:szCs w:val="24"/>
        </w:rPr>
        <w:t xml:space="preserve">Hyvönen et al., 2009; </w:t>
      </w:r>
      <w:r w:rsidR="00F31C09" w:rsidRPr="00BA4653">
        <w:rPr>
          <w:rFonts w:ascii="Times New Roman" w:hAnsi="Times New Roman" w:cs="Times New Roman"/>
          <w:sz w:val="24"/>
          <w:szCs w:val="24"/>
        </w:rPr>
        <w:t xml:space="preserve">Kehr, 2003; Maier </w:t>
      </w:r>
      <w:r w:rsidR="005475C9" w:rsidRPr="00BA4653">
        <w:rPr>
          <w:rFonts w:ascii="Times New Roman" w:hAnsi="Times New Roman" w:cs="Times New Roman"/>
          <w:sz w:val="24"/>
          <w:szCs w:val="24"/>
        </w:rPr>
        <w:t xml:space="preserve">&amp; </w:t>
      </w:r>
      <w:r w:rsidR="00F31C09" w:rsidRPr="00BA4653">
        <w:rPr>
          <w:rFonts w:ascii="Times New Roman" w:hAnsi="Times New Roman" w:cs="Times New Roman"/>
          <w:sz w:val="24"/>
          <w:szCs w:val="24"/>
        </w:rPr>
        <w:t>Brunstein, 2001</w:t>
      </w:r>
      <w:r w:rsidR="000E6DE2" w:rsidRPr="00BA4653">
        <w:rPr>
          <w:rFonts w:ascii="Times New Roman" w:hAnsi="Times New Roman" w:cs="Times New Roman"/>
          <w:sz w:val="24"/>
          <w:szCs w:val="24"/>
        </w:rPr>
        <w:t xml:space="preserve">; </w:t>
      </w:r>
      <w:r w:rsidR="00A56C3D" w:rsidRPr="00BA4653">
        <w:rPr>
          <w:rFonts w:ascii="Times New Roman" w:hAnsi="Times New Roman" w:cs="Times New Roman"/>
          <w:sz w:val="24"/>
          <w:szCs w:val="24"/>
        </w:rPr>
        <w:t>t</w:t>
      </w:r>
      <w:r w:rsidR="00F31C09" w:rsidRPr="00BA4653">
        <w:rPr>
          <w:rFonts w:ascii="Times New Roman" w:hAnsi="Times New Roman" w:cs="Times New Roman"/>
          <w:sz w:val="24"/>
          <w:szCs w:val="24"/>
        </w:rPr>
        <w:t xml:space="preserve">er Doest et al., 2006; </w:t>
      </w:r>
      <w:r w:rsidR="00F31C09" w:rsidRPr="00BA4653">
        <w:rPr>
          <w:rFonts w:ascii="Times New Roman" w:hAnsi="Times New Roman" w:cs="Times New Roman"/>
          <w:color w:val="000000" w:themeColor="text1"/>
          <w:sz w:val="24"/>
          <w:szCs w:val="24"/>
        </w:rPr>
        <w:t>Welsh et al., 2020</w:t>
      </w:r>
      <w:r w:rsidR="00F31C09" w:rsidRPr="00BA4653">
        <w:rPr>
          <w:rFonts w:ascii="Times New Roman" w:hAnsi="Times New Roman" w:cs="Times New Roman"/>
          <w:sz w:val="24"/>
          <w:szCs w:val="24"/>
        </w:rPr>
        <w:t xml:space="preserve">). </w:t>
      </w:r>
      <w:r w:rsidR="00F06013" w:rsidRPr="00BA4653">
        <w:rPr>
          <w:rFonts w:ascii="Times New Roman" w:hAnsi="Times New Roman" w:cs="Times New Roman"/>
          <w:sz w:val="24"/>
          <w:szCs w:val="24"/>
        </w:rPr>
        <w:t>O</w:t>
      </w:r>
      <w:r w:rsidR="006B622D" w:rsidRPr="00BA4653">
        <w:rPr>
          <w:rFonts w:ascii="Times New Roman" w:hAnsi="Times New Roman" w:cs="Times New Roman"/>
          <w:sz w:val="24"/>
          <w:szCs w:val="24"/>
        </w:rPr>
        <w:t xml:space="preserve">ur </w:t>
      </w:r>
      <w:r w:rsidRPr="00BA4653">
        <w:rPr>
          <w:rFonts w:ascii="Times New Roman" w:hAnsi="Times New Roman" w:cs="Times New Roman"/>
          <w:sz w:val="24"/>
          <w:szCs w:val="24"/>
        </w:rPr>
        <w:t xml:space="preserve">findings indicate that organizations might promote such </w:t>
      </w:r>
      <w:r w:rsidR="006B622D" w:rsidRPr="00BA4653">
        <w:rPr>
          <w:rFonts w:ascii="Times New Roman" w:hAnsi="Times New Roman" w:cs="Times New Roman"/>
          <w:sz w:val="24"/>
          <w:szCs w:val="24"/>
        </w:rPr>
        <w:t xml:space="preserve">prioritization </w:t>
      </w:r>
      <w:r w:rsidRPr="00BA4653">
        <w:rPr>
          <w:rFonts w:ascii="Times New Roman" w:hAnsi="Times New Roman" w:cs="Times New Roman"/>
          <w:sz w:val="24"/>
          <w:szCs w:val="24"/>
        </w:rPr>
        <w:t xml:space="preserve">by encouraging employees to reflect on personally important experiences from their </w:t>
      </w:r>
      <w:r w:rsidR="00C26EDA" w:rsidRPr="00BA4653">
        <w:rPr>
          <w:rFonts w:ascii="Times New Roman" w:hAnsi="Times New Roman" w:cs="Times New Roman"/>
          <w:sz w:val="24"/>
          <w:szCs w:val="24"/>
        </w:rPr>
        <w:t xml:space="preserve">organizational </w:t>
      </w:r>
      <w:r w:rsidRPr="00BA4653">
        <w:rPr>
          <w:rFonts w:ascii="Times New Roman" w:hAnsi="Times New Roman" w:cs="Times New Roman"/>
          <w:sz w:val="24"/>
          <w:szCs w:val="24"/>
        </w:rPr>
        <w:t>past</w:t>
      </w:r>
      <w:r w:rsidR="00132866">
        <w:rPr>
          <w:rFonts w:ascii="Times New Roman" w:hAnsi="Times New Roman" w:cs="Times New Roman"/>
          <w:sz w:val="24"/>
          <w:szCs w:val="24"/>
        </w:rPr>
        <w:t xml:space="preserve"> </w:t>
      </w:r>
      <w:r w:rsidR="00132866" w:rsidRPr="00132866">
        <w:rPr>
          <w:rFonts w:ascii="Times New Roman" w:hAnsi="Times New Roman" w:cs="Times New Roman"/>
          <w:sz w:val="24"/>
          <w:szCs w:val="24"/>
        </w:rPr>
        <w:t>and the significance those experiences hold for them</w:t>
      </w:r>
      <w:r w:rsidRPr="00BA4653">
        <w:rPr>
          <w:rFonts w:ascii="Times New Roman" w:hAnsi="Times New Roman" w:cs="Times New Roman"/>
          <w:sz w:val="24"/>
          <w:szCs w:val="24"/>
        </w:rPr>
        <w:t xml:space="preserve">. This practice could be </w:t>
      </w:r>
      <w:r w:rsidRPr="00D535BB">
        <w:rPr>
          <w:rFonts w:ascii="Times New Roman" w:hAnsi="Times New Roman" w:cs="Times New Roman"/>
          <w:sz w:val="24"/>
          <w:szCs w:val="24"/>
        </w:rPr>
        <w:t>implemented during onboarding processes, professional development programs, career coaching, or mentoring sessions</w:t>
      </w:r>
      <w:r w:rsidR="001678B1">
        <w:rPr>
          <w:rFonts w:ascii="Times New Roman" w:hAnsi="Times New Roman" w:cs="Times New Roman"/>
          <w:sz w:val="24"/>
          <w:szCs w:val="24"/>
        </w:rPr>
        <w:t>.</w:t>
      </w:r>
    </w:p>
    <w:p w14:paraId="14F60F03" w14:textId="4C77E8E6" w:rsidR="00326C92" w:rsidRPr="003431DE" w:rsidRDefault="00D74A66" w:rsidP="00623DFE">
      <w:pPr>
        <w:widowControl w:val="0"/>
        <w:spacing w:after="0" w:line="480" w:lineRule="exact"/>
        <w:rPr>
          <w:rFonts w:ascii="Times New Roman" w:hAnsi="Times New Roman" w:cs="Times New Roman"/>
          <w:b/>
          <w:sz w:val="24"/>
          <w:szCs w:val="24"/>
        </w:rPr>
      </w:pPr>
      <w:bookmarkStart w:id="6" w:name="_Hlk197076606"/>
      <w:r w:rsidRPr="003431DE">
        <w:rPr>
          <w:rFonts w:ascii="Times New Roman" w:hAnsi="Times New Roman" w:cs="Times New Roman"/>
          <w:b/>
          <w:sz w:val="24"/>
          <w:szCs w:val="24"/>
        </w:rPr>
        <w:t xml:space="preserve">Implications </w:t>
      </w:r>
      <w:r w:rsidR="00326C92" w:rsidRPr="003431DE">
        <w:rPr>
          <w:rFonts w:ascii="Times New Roman" w:hAnsi="Times New Roman" w:cs="Times New Roman"/>
          <w:b/>
          <w:sz w:val="24"/>
          <w:szCs w:val="24"/>
        </w:rPr>
        <w:t xml:space="preserve">for Future </w:t>
      </w:r>
      <w:r w:rsidR="00BC3F8A" w:rsidRPr="003431DE">
        <w:rPr>
          <w:rFonts w:ascii="Times New Roman" w:hAnsi="Times New Roman" w:cs="Times New Roman"/>
          <w:b/>
          <w:sz w:val="24"/>
          <w:szCs w:val="24"/>
        </w:rPr>
        <w:t>Investigations</w:t>
      </w:r>
    </w:p>
    <w:p w14:paraId="2C6CC74C" w14:textId="6EBC90D9" w:rsidR="00CB7C61" w:rsidRPr="00CB7C61" w:rsidRDefault="00CB7C61" w:rsidP="00623DFE">
      <w:pPr>
        <w:widowControl w:val="0"/>
        <w:spacing w:after="0" w:line="480" w:lineRule="exact"/>
        <w:ind w:firstLine="720"/>
        <w:rPr>
          <w:rFonts w:ascii="Times New Roman" w:hAnsi="Times New Roman" w:cs="Times New Roman"/>
          <w:iCs/>
          <w:sz w:val="24"/>
          <w:szCs w:val="24"/>
        </w:rPr>
      </w:pPr>
      <w:bookmarkStart w:id="7" w:name="_Hlk197017454"/>
      <w:bookmarkEnd w:id="6"/>
      <w:r>
        <w:rPr>
          <w:rFonts w:ascii="Times New Roman" w:hAnsi="Times New Roman" w:cs="Times New Roman"/>
          <w:sz w:val="24"/>
          <w:szCs w:val="24"/>
        </w:rPr>
        <w:t>I</w:t>
      </w:r>
      <w:r w:rsidR="00C14456">
        <w:rPr>
          <w:rFonts w:ascii="Times New Roman" w:hAnsi="Times New Roman" w:cs="Times New Roman"/>
          <w:sz w:val="24"/>
          <w:szCs w:val="24"/>
        </w:rPr>
        <w:t>n Study 1</w:t>
      </w:r>
      <w:r>
        <w:rPr>
          <w:rFonts w:ascii="Times New Roman" w:hAnsi="Times New Roman" w:cs="Times New Roman"/>
          <w:sz w:val="24"/>
          <w:szCs w:val="24"/>
        </w:rPr>
        <w:t xml:space="preserve">, </w:t>
      </w:r>
      <w:r w:rsidR="00D03A2B">
        <w:rPr>
          <w:rFonts w:ascii="Times New Roman" w:hAnsi="Times New Roman" w:cs="Times New Roman"/>
          <w:sz w:val="24"/>
          <w:szCs w:val="24"/>
        </w:rPr>
        <w:t>communal, but not agentic</w:t>
      </w:r>
      <w:r>
        <w:rPr>
          <w:rFonts w:ascii="Times New Roman" w:hAnsi="Times New Roman" w:cs="Times New Roman"/>
          <w:sz w:val="24"/>
          <w:szCs w:val="24"/>
        </w:rPr>
        <w:t>,</w:t>
      </w:r>
      <w:r w:rsidR="00D03A2B">
        <w:rPr>
          <w:rFonts w:ascii="Times New Roman" w:hAnsi="Times New Roman" w:cs="Times New Roman"/>
          <w:sz w:val="24"/>
          <w:szCs w:val="24"/>
        </w:rPr>
        <w:t xml:space="preserve"> organizational nostalgia facilitate</w:t>
      </w:r>
      <w:r>
        <w:rPr>
          <w:rFonts w:ascii="Times New Roman" w:hAnsi="Times New Roman" w:cs="Times New Roman"/>
          <w:sz w:val="24"/>
          <w:szCs w:val="24"/>
        </w:rPr>
        <w:t>d the</w:t>
      </w:r>
      <w:r w:rsidR="00D03A2B">
        <w:rPr>
          <w:rFonts w:ascii="Times New Roman" w:hAnsi="Times New Roman" w:cs="Times New Roman"/>
          <w:sz w:val="24"/>
          <w:szCs w:val="24"/>
        </w:rPr>
        <w:t xml:space="preserve"> prioritization of important personal work goals.</w:t>
      </w:r>
      <w:r w:rsidR="006B4BEF">
        <w:rPr>
          <w:rFonts w:ascii="Times New Roman" w:hAnsi="Times New Roman" w:cs="Times New Roman"/>
          <w:sz w:val="24"/>
          <w:szCs w:val="24"/>
        </w:rPr>
        <w:t xml:space="preserve"> This finding</w:t>
      </w:r>
      <w:r>
        <w:rPr>
          <w:rFonts w:ascii="Times New Roman" w:hAnsi="Times New Roman" w:cs="Times New Roman"/>
          <w:sz w:val="24"/>
          <w:szCs w:val="24"/>
        </w:rPr>
        <w:t xml:space="preserve"> aligns with theoretical account</w:t>
      </w:r>
      <w:r w:rsidR="00597F99">
        <w:rPr>
          <w:rFonts w:ascii="Times New Roman" w:hAnsi="Times New Roman" w:cs="Times New Roman"/>
          <w:sz w:val="24"/>
          <w:szCs w:val="24"/>
        </w:rPr>
        <w:t>s</w:t>
      </w:r>
      <w:r>
        <w:rPr>
          <w:rFonts w:ascii="Times New Roman" w:hAnsi="Times New Roman" w:cs="Times New Roman"/>
          <w:sz w:val="24"/>
          <w:szCs w:val="24"/>
        </w:rPr>
        <w:t xml:space="preserve"> suggesting </w:t>
      </w:r>
      <w:r w:rsidR="006B4BEF">
        <w:rPr>
          <w:rFonts w:ascii="Times New Roman" w:hAnsi="Times New Roman" w:cs="Times New Roman"/>
          <w:sz w:val="24"/>
          <w:szCs w:val="24"/>
        </w:rPr>
        <w:t>that agen</w:t>
      </w:r>
      <w:r>
        <w:rPr>
          <w:rFonts w:ascii="Times New Roman" w:hAnsi="Times New Roman" w:cs="Times New Roman"/>
          <w:sz w:val="24"/>
          <w:szCs w:val="24"/>
        </w:rPr>
        <w:t xml:space="preserve">tic </w:t>
      </w:r>
      <w:r w:rsidR="006B4BEF">
        <w:rPr>
          <w:rFonts w:ascii="Times New Roman" w:hAnsi="Times New Roman" w:cs="Times New Roman"/>
          <w:sz w:val="24"/>
          <w:szCs w:val="24"/>
        </w:rPr>
        <w:t xml:space="preserve">goals </w:t>
      </w:r>
      <w:r w:rsidR="0079715D" w:rsidRPr="003431DE">
        <w:rPr>
          <w:rFonts w:ascii="Times New Roman" w:hAnsi="Times New Roman" w:cs="Times New Roman"/>
          <w:sz w:val="24"/>
          <w:szCs w:val="24"/>
        </w:rPr>
        <w:t xml:space="preserve">often </w:t>
      </w:r>
      <w:r>
        <w:rPr>
          <w:rFonts w:ascii="Times New Roman" w:hAnsi="Times New Roman" w:cs="Times New Roman"/>
          <w:sz w:val="24"/>
          <w:szCs w:val="24"/>
        </w:rPr>
        <w:t xml:space="preserve">serve relational goals, such as striving to </w:t>
      </w:r>
      <w:r w:rsidR="0079715D" w:rsidRPr="003431DE">
        <w:rPr>
          <w:rFonts w:ascii="Times New Roman" w:hAnsi="Times New Roman" w:cs="Times New Roman"/>
          <w:sz w:val="24"/>
          <w:szCs w:val="24"/>
        </w:rPr>
        <w:t>gain approva</w:t>
      </w:r>
      <w:r>
        <w:rPr>
          <w:rFonts w:ascii="Times New Roman" w:hAnsi="Times New Roman" w:cs="Times New Roman"/>
          <w:sz w:val="24"/>
          <w:szCs w:val="24"/>
        </w:rPr>
        <w:t>l (</w:t>
      </w:r>
      <w:r w:rsidR="0079715D" w:rsidRPr="003431DE">
        <w:rPr>
          <w:rFonts w:ascii="Times New Roman" w:hAnsi="Times New Roman" w:cs="Times New Roman"/>
          <w:sz w:val="24"/>
          <w:szCs w:val="24"/>
        </w:rPr>
        <w:t xml:space="preserve">Baumeister </w:t>
      </w:r>
      <w:r w:rsidR="0079715D" w:rsidRPr="0027137C">
        <w:rPr>
          <w:rFonts w:ascii="Times New Roman" w:hAnsi="Times New Roman" w:cs="Times New Roman"/>
          <w:sz w:val="24"/>
          <w:szCs w:val="24"/>
        </w:rPr>
        <w:t xml:space="preserve">&amp; </w:t>
      </w:r>
      <w:r w:rsidR="0079715D" w:rsidRPr="003431DE">
        <w:rPr>
          <w:rFonts w:ascii="Times New Roman" w:hAnsi="Times New Roman" w:cs="Times New Roman"/>
          <w:sz w:val="24"/>
          <w:szCs w:val="24"/>
        </w:rPr>
        <w:t>Leary, 1995).</w:t>
      </w:r>
      <w:r w:rsidR="006B4BEF">
        <w:rPr>
          <w:rFonts w:ascii="Times New Roman" w:hAnsi="Times New Roman" w:cs="Times New Roman"/>
          <w:sz w:val="24"/>
          <w:szCs w:val="24"/>
        </w:rPr>
        <w:t xml:space="preserve"> </w:t>
      </w:r>
      <w:r>
        <w:rPr>
          <w:rFonts w:ascii="Times New Roman" w:hAnsi="Times New Roman" w:cs="Times New Roman"/>
          <w:sz w:val="24"/>
          <w:szCs w:val="24"/>
        </w:rPr>
        <w:t>Nonetheless</w:t>
      </w:r>
      <w:r w:rsidR="006B4BEF">
        <w:rPr>
          <w:rFonts w:ascii="Times New Roman" w:hAnsi="Times New Roman" w:cs="Times New Roman"/>
          <w:sz w:val="24"/>
          <w:szCs w:val="24"/>
        </w:rPr>
        <w:t>, future research</w:t>
      </w:r>
      <w:r>
        <w:rPr>
          <w:rFonts w:ascii="Times New Roman" w:hAnsi="Times New Roman" w:cs="Times New Roman"/>
          <w:sz w:val="24"/>
          <w:szCs w:val="24"/>
        </w:rPr>
        <w:t xml:space="preserve"> could identify </w:t>
      </w:r>
      <w:r w:rsidR="004079C8">
        <w:rPr>
          <w:rFonts w:ascii="Times New Roman" w:hAnsi="Times New Roman" w:cs="Times New Roman"/>
          <w:sz w:val="24"/>
          <w:szCs w:val="24"/>
        </w:rPr>
        <w:t>conditions</w:t>
      </w:r>
      <w:r>
        <w:rPr>
          <w:rFonts w:ascii="Times New Roman" w:hAnsi="Times New Roman" w:cs="Times New Roman"/>
          <w:sz w:val="24"/>
          <w:szCs w:val="24"/>
        </w:rPr>
        <w:t xml:space="preserve"> under which </w:t>
      </w:r>
      <w:r w:rsidR="004079C8">
        <w:rPr>
          <w:rFonts w:ascii="Times New Roman" w:hAnsi="Times New Roman" w:cs="Times New Roman"/>
          <w:sz w:val="24"/>
          <w:szCs w:val="24"/>
        </w:rPr>
        <w:t>agentic</w:t>
      </w:r>
      <w:r>
        <w:rPr>
          <w:rFonts w:ascii="Times New Roman" w:hAnsi="Times New Roman" w:cs="Times New Roman"/>
          <w:sz w:val="24"/>
          <w:szCs w:val="24"/>
        </w:rPr>
        <w:t xml:space="preserve"> organizational</w:t>
      </w:r>
      <w:r w:rsidR="004079C8">
        <w:rPr>
          <w:rFonts w:ascii="Times New Roman" w:hAnsi="Times New Roman" w:cs="Times New Roman"/>
          <w:sz w:val="24"/>
          <w:szCs w:val="24"/>
        </w:rPr>
        <w:t xml:space="preserve"> nostalgia benefits prioritization of important </w:t>
      </w:r>
      <w:r w:rsidR="004079C8" w:rsidRPr="00CB7C61">
        <w:rPr>
          <w:rFonts w:ascii="Times New Roman" w:hAnsi="Times New Roman" w:cs="Times New Roman"/>
          <w:sz w:val="24"/>
          <w:szCs w:val="24"/>
        </w:rPr>
        <w:t>personal work goals.</w:t>
      </w:r>
    </w:p>
    <w:bookmarkEnd w:id="7"/>
    <w:p w14:paraId="59EFAC33" w14:textId="0980EDCC" w:rsidR="00CB7C61" w:rsidRPr="003431DE" w:rsidRDefault="00CB7C61" w:rsidP="00623DFE">
      <w:pPr>
        <w:widowControl w:val="0"/>
        <w:spacing w:after="0" w:line="480" w:lineRule="exact"/>
        <w:ind w:firstLine="720"/>
        <w:rPr>
          <w:rFonts w:ascii="Times New Roman" w:hAnsi="Times New Roman" w:cs="Times New Roman"/>
          <w:sz w:val="24"/>
          <w:szCs w:val="24"/>
        </w:rPr>
      </w:pPr>
      <w:r w:rsidRPr="00D535BB">
        <w:rPr>
          <w:rFonts w:ascii="Times New Roman" w:hAnsi="Times New Roman" w:cs="Times New Roman"/>
          <w:sz w:val="24"/>
          <w:szCs w:val="24"/>
        </w:rPr>
        <w:t>Another promising avenue is to explore</w:t>
      </w:r>
      <w:r w:rsidRPr="00D535BB">
        <w:rPr>
          <w:rFonts w:ascii="Times New Roman" w:hAnsi="Times New Roman" w:cs="Times New Roman"/>
          <w:i/>
          <w:iCs/>
          <w:sz w:val="24"/>
          <w:szCs w:val="24"/>
        </w:rPr>
        <w:t xml:space="preserve"> </w:t>
      </w:r>
      <w:r w:rsidRPr="00D535BB">
        <w:rPr>
          <w:rFonts w:ascii="Times New Roman" w:hAnsi="Times New Roman" w:cs="Times New Roman"/>
          <w:sz w:val="24"/>
          <w:szCs w:val="24"/>
        </w:rPr>
        <w:t xml:space="preserve">how collectively shared organizational nostalgia might shape self-regulation at the group level. Future work could </w:t>
      </w:r>
      <w:r>
        <w:rPr>
          <w:rFonts w:ascii="Times New Roman" w:hAnsi="Times New Roman" w:cs="Times New Roman"/>
          <w:sz w:val="24"/>
          <w:szCs w:val="24"/>
        </w:rPr>
        <w:t>test</w:t>
      </w:r>
      <w:r w:rsidRPr="00D535BB">
        <w:rPr>
          <w:rFonts w:ascii="Times New Roman" w:hAnsi="Times New Roman" w:cs="Times New Roman"/>
          <w:sz w:val="24"/>
          <w:szCs w:val="24"/>
        </w:rPr>
        <w:t xml:space="preserve"> whether shared nostalgic experiences can promote alignment around collective goals</w:t>
      </w:r>
      <w:r w:rsidR="00597F99">
        <w:rPr>
          <w:rFonts w:ascii="Times New Roman" w:hAnsi="Times New Roman" w:cs="Times New Roman"/>
          <w:sz w:val="24"/>
          <w:szCs w:val="24"/>
        </w:rPr>
        <w:t xml:space="preserve">, </w:t>
      </w:r>
      <w:r w:rsidRPr="00D535BB">
        <w:rPr>
          <w:rFonts w:ascii="Times New Roman" w:hAnsi="Times New Roman" w:cs="Times New Roman"/>
          <w:sz w:val="24"/>
          <w:szCs w:val="24"/>
        </w:rPr>
        <w:t>particularly in contexts involving shared challenges such as organizational change or restructuring. In such settings, nostalgia might help organizations answer the question of which goals “we,” as a collective, deem most important to pursue</w:t>
      </w:r>
      <w:r w:rsidR="00F548AB" w:rsidRPr="00F548AB">
        <w:rPr>
          <w:rFonts w:ascii="Times New Roman" w:hAnsi="Times New Roman" w:cs="Times New Roman"/>
          <w:sz w:val="24"/>
          <w:szCs w:val="24"/>
        </w:rPr>
        <w:t>, while allowing individual members to derive personally meaningful interpretations from those shared experiences</w:t>
      </w:r>
      <w:r w:rsidRPr="00D535BB">
        <w:rPr>
          <w:rFonts w:ascii="Times New Roman" w:hAnsi="Times New Roman" w:cs="Times New Roman"/>
          <w:sz w:val="24"/>
          <w:szCs w:val="24"/>
        </w:rPr>
        <w:t>.</w:t>
      </w:r>
    </w:p>
    <w:p w14:paraId="10C067F8" w14:textId="734B5019" w:rsidR="00326C92" w:rsidRPr="00EF1E76" w:rsidRDefault="0060377E" w:rsidP="00623DFE">
      <w:pPr>
        <w:widowControl w:val="0"/>
        <w:spacing w:after="0" w:line="480" w:lineRule="exact"/>
        <w:rPr>
          <w:rFonts w:ascii="Times New Roman" w:hAnsi="Times New Roman" w:cs="Times New Roman"/>
          <w:b/>
          <w:sz w:val="24"/>
          <w:szCs w:val="24"/>
        </w:rPr>
      </w:pPr>
      <w:r w:rsidRPr="00EF1E76">
        <w:rPr>
          <w:rFonts w:ascii="Times New Roman" w:hAnsi="Times New Roman" w:cs="Times New Roman"/>
          <w:b/>
          <w:sz w:val="24"/>
          <w:szCs w:val="24"/>
        </w:rPr>
        <w:t>Co</w:t>
      </w:r>
      <w:r w:rsidR="00C26756" w:rsidRPr="00EF1E76">
        <w:rPr>
          <w:rFonts w:ascii="Times New Roman" w:hAnsi="Times New Roman" w:cs="Times New Roman"/>
          <w:b/>
          <w:sz w:val="24"/>
          <w:szCs w:val="24"/>
        </w:rPr>
        <w:t>ncluding Remarks</w:t>
      </w:r>
    </w:p>
    <w:p w14:paraId="3A4810B7" w14:textId="2FB474B0" w:rsidR="00EF1E76" w:rsidRPr="00EF1E76" w:rsidRDefault="00EF1E76" w:rsidP="00623DFE">
      <w:pPr>
        <w:widowControl w:val="0"/>
        <w:spacing w:after="0" w:line="480" w:lineRule="exact"/>
        <w:ind w:firstLine="720"/>
        <w:rPr>
          <w:rFonts w:ascii="Times New Roman" w:hAnsi="Times New Roman" w:cs="Times New Roman"/>
          <w:bCs/>
          <w:sz w:val="24"/>
          <w:szCs w:val="24"/>
        </w:rPr>
      </w:pPr>
      <w:r w:rsidRPr="00EF1E76">
        <w:rPr>
          <w:rFonts w:ascii="Times New Roman" w:hAnsi="Times New Roman" w:cs="Times New Roman"/>
          <w:bCs/>
          <w:sz w:val="24"/>
          <w:szCs w:val="24"/>
        </w:rPr>
        <w:t xml:space="preserve">Employees and organizations alike benefit when individuals </w:t>
      </w:r>
      <w:r w:rsidR="00E0395E" w:rsidRPr="00EF1E76">
        <w:rPr>
          <w:rFonts w:ascii="Times New Roman" w:hAnsi="Times New Roman" w:cs="Times New Roman"/>
          <w:bCs/>
          <w:sz w:val="24"/>
          <w:szCs w:val="24"/>
        </w:rPr>
        <w:t>can</w:t>
      </w:r>
      <w:r w:rsidRPr="00EF1E76">
        <w:rPr>
          <w:rFonts w:ascii="Times New Roman" w:hAnsi="Times New Roman" w:cs="Times New Roman"/>
          <w:bCs/>
          <w:sz w:val="24"/>
          <w:szCs w:val="24"/>
        </w:rPr>
        <w:t xml:space="preserve"> pursue their important personal work goals. However, organizations frequently lack effective mechanisms to facilitate this form of goal prioritization. Our research suggests that organizational nostalgia</w:t>
      </w:r>
      <w:r w:rsidR="00A30E12">
        <w:rPr>
          <w:rFonts w:ascii="Times New Roman" w:hAnsi="Times New Roman" w:cs="Times New Roman"/>
          <w:bCs/>
          <w:sz w:val="24"/>
          <w:szCs w:val="24"/>
        </w:rPr>
        <w:t xml:space="preserve"> </w:t>
      </w:r>
      <w:r w:rsidRPr="00EF1E76">
        <w:rPr>
          <w:rFonts w:ascii="Times New Roman" w:hAnsi="Times New Roman" w:cs="Times New Roman"/>
          <w:bCs/>
          <w:sz w:val="24"/>
          <w:szCs w:val="24"/>
        </w:rPr>
        <w:t>can function as a valuable psychological resource in this regard. Rather than being solely retrospective, organizational nostalgia may represent a forward-oriented tool that enables employees to navigate their goals with greater clarity and purpose.</w:t>
      </w:r>
    </w:p>
    <w:p w14:paraId="19895F65" w14:textId="0631D35A" w:rsidR="00326C92" w:rsidRPr="003431DE" w:rsidRDefault="00FF25FC" w:rsidP="00623DFE">
      <w:pPr>
        <w:spacing w:after="0" w:line="480" w:lineRule="exact"/>
        <w:ind w:hanging="284"/>
        <w:jc w:val="center"/>
        <w:rPr>
          <w:rFonts w:ascii="Times New Roman" w:hAnsi="Times New Roman" w:cs="Times New Roman"/>
          <w:b/>
          <w:bCs/>
          <w:sz w:val="24"/>
          <w:szCs w:val="24"/>
        </w:rPr>
      </w:pPr>
      <w:r w:rsidRPr="003431DE">
        <w:rPr>
          <w:rFonts w:ascii="Times New Roman" w:hAnsi="Times New Roman" w:cs="Times New Roman"/>
          <w:b/>
          <w:sz w:val="24"/>
          <w:szCs w:val="24"/>
        </w:rPr>
        <w:br w:type="page"/>
      </w:r>
      <w:r w:rsidR="00C7558A" w:rsidRPr="003431DE">
        <w:rPr>
          <w:rFonts w:ascii="Times New Roman" w:hAnsi="Times New Roman" w:cs="Times New Roman"/>
          <w:b/>
          <w:sz w:val="24"/>
          <w:szCs w:val="24"/>
        </w:rPr>
        <w:lastRenderedPageBreak/>
        <w:t>References</w:t>
      </w:r>
    </w:p>
    <w:p w14:paraId="3523B2F7" w14:textId="3E802903" w:rsidR="000303C0" w:rsidRDefault="00AF7156" w:rsidP="000303C0">
      <w:pPr>
        <w:widowControl w:val="0"/>
        <w:spacing w:after="0" w:line="480" w:lineRule="exact"/>
        <w:ind w:left="284" w:hanging="284"/>
      </w:pPr>
      <w:bookmarkStart w:id="8" w:name="_Hlk155869144"/>
      <w:r w:rsidRPr="007126AE">
        <w:rPr>
          <w:rFonts w:asciiTheme="majorBidi" w:hAnsiTheme="majorBidi" w:cstheme="majorBidi"/>
          <w:color w:val="000000"/>
          <w:sz w:val="24"/>
          <w:szCs w:val="24"/>
        </w:rPr>
        <w:t xml:space="preserve">Abeyta, A. A., Routledge, C., &amp; Juhl, J. (2015). Looking back to move forward: Nostalgia as a psychological resource for promoting relationship goals and overcoming relationship challenges. </w:t>
      </w:r>
      <w:r w:rsidRPr="007126AE">
        <w:rPr>
          <w:rFonts w:asciiTheme="majorBidi" w:hAnsiTheme="majorBidi" w:cstheme="majorBidi"/>
          <w:i/>
          <w:iCs/>
          <w:color w:val="000000"/>
          <w:sz w:val="24"/>
          <w:szCs w:val="24"/>
        </w:rPr>
        <w:t>Journal of Personality and Social Psychology, 109</w:t>
      </w:r>
      <w:r w:rsidRPr="007126AE">
        <w:rPr>
          <w:rFonts w:asciiTheme="majorBidi" w:hAnsiTheme="majorBidi" w:cstheme="majorBidi"/>
          <w:color w:val="000000"/>
          <w:sz w:val="24"/>
          <w:szCs w:val="24"/>
        </w:rPr>
        <w:t>(6), 1029</w:t>
      </w:r>
      <w:r w:rsidR="008C71AF" w:rsidRPr="000303C0">
        <w:rPr>
          <w:rFonts w:ascii="Times New Roman" w:hAnsi="Times New Roman" w:cs="Times New Roman"/>
          <w:color w:val="333333"/>
          <w:sz w:val="24"/>
          <w:szCs w:val="24"/>
          <w:shd w:val="clear" w:color="auto" w:fill="FFFFFF"/>
        </w:rPr>
        <w:t>–</w:t>
      </w:r>
      <w:r w:rsidRPr="007126AE">
        <w:rPr>
          <w:rFonts w:asciiTheme="majorBidi" w:hAnsiTheme="majorBidi" w:cstheme="majorBidi"/>
          <w:color w:val="000000"/>
          <w:sz w:val="24"/>
          <w:szCs w:val="24"/>
        </w:rPr>
        <w:t xml:space="preserve">1044. </w:t>
      </w:r>
      <w:hyperlink r:id="rId10" w:history="1">
        <w:r w:rsidRPr="007126AE">
          <w:rPr>
            <w:rStyle w:val="Hyperlink"/>
            <w:rFonts w:asciiTheme="majorBidi" w:hAnsiTheme="majorBidi" w:cstheme="majorBidi"/>
            <w:color w:val="auto"/>
            <w:sz w:val="24"/>
            <w:szCs w:val="24"/>
            <w:u w:val="none"/>
          </w:rPr>
          <w:t>https://doi.org/10.1037/pspi0000036</w:t>
        </w:r>
      </w:hyperlink>
      <w:r w:rsidR="000303C0">
        <w:t xml:space="preserve"> </w:t>
      </w:r>
    </w:p>
    <w:p w14:paraId="79A49AA0" w14:textId="35957AC2" w:rsidR="000303C0" w:rsidRPr="000303C0" w:rsidRDefault="000303C0" w:rsidP="00551ADF">
      <w:pPr>
        <w:widowControl w:val="0"/>
        <w:spacing w:after="0" w:line="480" w:lineRule="exact"/>
        <w:ind w:left="284" w:hanging="284"/>
        <w:rPr>
          <w:rFonts w:ascii="Times New Roman" w:hAnsi="Times New Roman" w:cs="Times New Roman"/>
          <w:sz w:val="24"/>
          <w:szCs w:val="24"/>
        </w:rPr>
      </w:pPr>
      <w:r w:rsidRPr="000303C0">
        <w:rPr>
          <w:rFonts w:ascii="Times New Roman" w:hAnsi="Times New Roman" w:cs="Times New Roman"/>
          <w:sz w:val="24"/>
          <w:szCs w:val="24"/>
        </w:rPr>
        <w:t xml:space="preserve">Abeyta, A. A., Routledge, C., Roylance, C., Wildschut, R. T., &amp; Sedikides, C. (2015). Attachment-related avoidance and the social and agentic content of nostalgic memories. </w:t>
      </w:r>
      <w:r w:rsidRPr="000303C0">
        <w:rPr>
          <w:rFonts w:ascii="Times New Roman" w:hAnsi="Times New Roman" w:cs="Times New Roman"/>
          <w:i/>
          <w:iCs/>
          <w:sz w:val="24"/>
          <w:szCs w:val="24"/>
        </w:rPr>
        <w:t>Journal of Social and Personal Relationships, 32</w:t>
      </w:r>
      <w:r w:rsidRPr="000303C0">
        <w:rPr>
          <w:rFonts w:ascii="Times New Roman" w:hAnsi="Times New Roman" w:cs="Times New Roman"/>
          <w:sz w:val="24"/>
          <w:szCs w:val="24"/>
        </w:rPr>
        <w:t>(3)</w:t>
      </w:r>
      <w:r w:rsidRPr="000303C0">
        <w:rPr>
          <w:rFonts w:ascii="Times New Roman" w:hAnsi="Times New Roman" w:cs="Times New Roman"/>
          <w:iCs/>
          <w:sz w:val="24"/>
          <w:szCs w:val="24"/>
        </w:rPr>
        <w:t>, 406</w:t>
      </w:r>
      <w:r w:rsidRPr="000303C0">
        <w:rPr>
          <w:rFonts w:ascii="Times New Roman" w:hAnsi="Times New Roman" w:cs="Times New Roman"/>
          <w:color w:val="333333"/>
          <w:sz w:val="24"/>
          <w:szCs w:val="24"/>
          <w:shd w:val="clear" w:color="auto" w:fill="FFFFFF"/>
        </w:rPr>
        <w:t>–</w:t>
      </w:r>
      <w:r w:rsidRPr="000303C0">
        <w:rPr>
          <w:rFonts w:ascii="Times New Roman" w:hAnsi="Times New Roman" w:cs="Times New Roman"/>
          <w:iCs/>
          <w:sz w:val="24"/>
          <w:szCs w:val="24"/>
        </w:rPr>
        <w:t>413</w:t>
      </w:r>
      <w:r w:rsidRPr="000303C0">
        <w:rPr>
          <w:rFonts w:ascii="Times New Roman" w:hAnsi="Times New Roman" w:cs="Times New Roman"/>
          <w:sz w:val="24"/>
          <w:szCs w:val="24"/>
        </w:rPr>
        <w:t>. https://doi.org/10.1177/0265407514533770</w:t>
      </w:r>
    </w:p>
    <w:bookmarkEnd w:id="8"/>
    <w:p w14:paraId="48DA5E1B" w14:textId="7C45AAC9" w:rsidR="00A677CB" w:rsidRPr="00A677CB" w:rsidRDefault="00A677CB" w:rsidP="00551ADF">
      <w:pPr>
        <w:widowControl w:val="0"/>
        <w:spacing w:after="0" w:line="480" w:lineRule="exact"/>
        <w:ind w:left="284" w:hanging="284"/>
        <w:rPr>
          <w:rFonts w:ascii="Times New Roman" w:hAnsi="Times New Roman" w:cs="Times New Roman"/>
          <w:color w:val="000000"/>
          <w:sz w:val="24"/>
          <w:szCs w:val="24"/>
          <w:shd w:val="clear" w:color="auto" w:fill="FFFFFF"/>
        </w:rPr>
      </w:pPr>
      <w:r w:rsidRPr="00A677CB">
        <w:rPr>
          <w:rFonts w:ascii="Times New Roman" w:hAnsi="Times New Roman" w:cs="Times New Roman"/>
          <w:color w:val="000000"/>
          <w:sz w:val="24"/>
          <w:szCs w:val="24"/>
          <w:shd w:val="clear" w:color="auto" w:fill="FFFFFF"/>
        </w:rPr>
        <w:t xml:space="preserve">Ashford, S. J., &amp; Northcraft, G. (2003). Robbing Peter to pay Paul: Feedback environments and enacted priorities in response to competing task demands. </w:t>
      </w:r>
      <w:r w:rsidRPr="00A677CB">
        <w:rPr>
          <w:rFonts w:ascii="Times New Roman" w:hAnsi="Times New Roman" w:cs="Times New Roman"/>
          <w:i/>
          <w:iCs/>
          <w:color w:val="000000"/>
          <w:sz w:val="24"/>
          <w:szCs w:val="24"/>
          <w:shd w:val="clear" w:color="auto" w:fill="FFFFFF"/>
        </w:rPr>
        <w:t>Human Resource Management Review, 13</w:t>
      </w:r>
      <w:r w:rsidRPr="00A677CB">
        <w:rPr>
          <w:rFonts w:ascii="Times New Roman" w:hAnsi="Times New Roman" w:cs="Times New Roman"/>
          <w:color w:val="000000"/>
          <w:sz w:val="24"/>
          <w:szCs w:val="24"/>
          <w:shd w:val="clear" w:color="auto" w:fill="FFFFFF"/>
        </w:rPr>
        <w:t>(4), 537</w:t>
      </w:r>
      <w:r w:rsidR="008C71AF" w:rsidRPr="000303C0">
        <w:rPr>
          <w:rFonts w:ascii="Times New Roman" w:hAnsi="Times New Roman" w:cs="Times New Roman"/>
          <w:color w:val="333333"/>
          <w:sz w:val="24"/>
          <w:szCs w:val="24"/>
          <w:shd w:val="clear" w:color="auto" w:fill="FFFFFF"/>
        </w:rPr>
        <w:t>–</w:t>
      </w:r>
      <w:r w:rsidRPr="00A677CB">
        <w:rPr>
          <w:rFonts w:ascii="Times New Roman" w:hAnsi="Times New Roman" w:cs="Times New Roman"/>
          <w:color w:val="000000"/>
          <w:sz w:val="24"/>
          <w:szCs w:val="24"/>
          <w:shd w:val="clear" w:color="auto" w:fill="FFFFFF"/>
        </w:rPr>
        <w:t>559.</w:t>
      </w:r>
      <w:r>
        <w:rPr>
          <w:rFonts w:ascii="Times New Roman" w:hAnsi="Times New Roman" w:cs="Times New Roman"/>
          <w:color w:val="000000"/>
          <w:sz w:val="24"/>
          <w:szCs w:val="24"/>
          <w:shd w:val="clear" w:color="auto" w:fill="FFFFFF"/>
        </w:rPr>
        <w:t xml:space="preserve"> </w:t>
      </w:r>
      <w:r w:rsidRPr="00A677CB">
        <w:rPr>
          <w:rFonts w:ascii="Times New Roman" w:hAnsi="Times New Roman" w:cs="Times New Roman"/>
          <w:color w:val="000000"/>
          <w:sz w:val="24"/>
          <w:szCs w:val="24"/>
          <w:shd w:val="clear" w:color="auto" w:fill="FFFFFF"/>
        </w:rPr>
        <w:t>https://doi.org/10.1016/j.hrmr.2003.11.002</w:t>
      </w:r>
    </w:p>
    <w:p w14:paraId="5ADB9451" w14:textId="17B5E39F" w:rsidR="00C21DEF" w:rsidRDefault="00C21DEF" w:rsidP="00551ADF">
      <w:pPr>
        <w:widowControl w:val="0"/>
        <w:spacing w:after="0" w:line="480" w:lineRule="exact"/>
        <w:ind w:left="284" w:hanging="284"/>
        <w:rPr>
          <w:rFonts w:ascii="Times New Roman" w:hAnsi="Times New Roman" w:cs="Times New Roman"/>
          <w:color w:val="000000"/>
          <w:sz w:val="24"/>
          <w:szCs w:val="24"/>
          <w:shd w:val="clear" w:color="auto" w:fill="FFFFFF"/>
        </w:rPr>
      </w:pPr>
      <w:r w:rsidRPr="00C21DEF">
        <w:rPr>
          <w:rFonts w:ascii="Times New Roman" w:hAnsi="Times New Roman" w:cs="Times New Roman"/>
          <w:color w:val="000000"/>
          <w:sz w:val="24"/>
          <w:szCs w:val="24"/>
          <w:shd w:val="clear" w:color="auto" w:fill="FFFFFF"/>
        </w:rPr>
        <w:t xml:space="preserve">Ashforth, B. E., &amp; Schinoff, B. S. (2016). Identity under construction: How individuals come to define themselves in organizations. </w:t>
      </w:r>
      <w:r w:rsidRPr="00C21DEF">
        <w:rPr>
          <w:rFonts w:ascii="Times New Roman" w:hAnsi="Times New Roman" w:cs="Times New Roman"/>
          <w:i/>
          <w:iCs/>
          <w:color w:val="000000"/>
          <w:sz w:val="24"/>
          <w:szCs w:val="24"/>
          <w:shd w:val="clear" w:color="auto" w:fill="FFFFFF"/>
        </w:rPr>
        <w:t>Annual Review of Organizational Psychology and Organizational Behavior, 3</w:t>
      </w:r>
      <w:r w:rsidRPr="00C21DEF">
        <w:rPr>
          <w:rFonts w:ascii="Times New Roman" w:hAnsi="Times New Roman" w:cs="Times New Roman"/>
          <w:color w:val="000000"/>
          <w:sz w:val="24"/>
          <w:szCs w:val="24"/>
          <w:shd w:val="clear" w:color="auto" w:fill="FFFFFF"/>
        </w:rPr>
        <w:t>(1), 111</w:t>
      </w:r>
      <w:r w:rsidR="008C71AF" w:rsidRPr="000303C0">
        <w:rPr>
          <w:rFonts w:ascii="Times New Roman" w:hAnsi="Times New Roman" w:cs="Times New Roman"/>
          <w:color w:val="333333"/>
          <w:sz w:val="24"/>
          <w:szCs w:val="24"/>
          <w:shd w:val="clear" w:color="auto" w:fill="FFFFFF"/>
        </w:rPr>
        <w:t>–</w:t>
      </w:r>
      <w:r w:rsidRPr="00C21DEF">
        <w:rPr>
          <w:rFonts w:ascii="Times New Roman" w:hAnsi="Times New Roman" w:cs="Times New Roman"/>
          <w:color w:val="000000"/>
          <w:sz w:val="24"/>
          <w:szCs w:val="24"/>
          <w:shd w:val="clear" w:color="auto" w:fill="FFFFFF"/>
        </w:rPr>
        <w:t>137.</w:t>
      </w:r>
      <w:r>
        <w:rPr>
          <w:rFonts w:ascii="Times New Roman" w:hAnsi="Times New Roman" w:cs="Times New Roman"/>
          <w:color w:val="000000"/>
          <w:sz w:val="24"/>
          <w:szCs w:val="24"/>
          <w:shd w:val="clear" w:color="auto" w:fill="FFFFFF"/>
        </w:rPr>
        <w:t xml:space="preserve"> </w:t>
      </w:r>
      <w:r w:rsidR="00F163F5" w:rsidRPr="00F163F5">
        <w:rPr>
          <w:rFonts w:ascii="Times New Roman" w:hAnsi="Times New Roman" w:cs="Times New Roman"/>
          <w:color w:val="000000"/>
          <w:sz w:val="24"/>
          <w:szCs w:val="24"/>
          <w:shd w:val="clear" w:color="auto" w:fill="FFFFFF"/>
        </w:rPr>
        <w:t>https://doi.org/10.1146/annurev-orgpsych-041015-062322</w:t>
      </w:r>
    </w:p>
    <w:p w14:paraId="587250E8" w14:textId="37EA1551" w:rsidR="00CA031A" w:rsidRDefault="00CA031A" w:rsidP="00551ADF">
      <w:pPr>
        <w:widowControl w:val="0"/>
        <w:spacing w:after="0" w:line="480" w:lineRule="exact"/>
        <w:ind w:left="284" w:hanging="284"/>
        <w:rPr>
          <w:rFonts w:asciiTheme="majorBidi" w:hAnsiTheme="majorBidi" w:cstheme="majorBidi"/>
          <w:color w:val="000000" w:themeColor="text1"/>
          <w:sz w:val="24"/>
          <w:szCs w:val="24"/>
        </w:rPr>
      </w:pPr>
      <w:r w:rsidRPr="00CA031A">
        <w:rPr>
          <w:rFonts w:asciiTheme="majorBidi" w:hAnsiTheme="majorBidi" w:cstheme="majorBidi"/>
          <w:color w:val="000000" w:themeColor="text1"/>
          <w:sz w:val="24"/>
          <w:szCs w:val="24"/>
        </w:rPr>
        <w:t xml:space="preserve">Austin, J. T. (1989). Effects of shifts in goal origin on goal acceptance and attainment. </w:t>
      </w:r>
      <w:r w:rsidRPr="00F163F5">
        <w:rPr>
          <w:rFonts w:asciiTheme="majorBidi" w:hAnsiTheme="majorBidi" w:cstheme="majorBidi"/>
          <w:i/>
          <w:iCs/>
          <w:color w:val="000000" w:themeColor="text1"/>
          <w:sz w:val="24"/>
          <w:szCs w:val="24"/>
        </w:rPr>
        <w:t>Organizational Behavior and Human Decision Processes, 44</w:t>
      </w:r>
      <w:r w:rsidRPr="00CA031A">
        <w:rPr>
          <w:rFonts w:asciiTheme="majorBidi" w:hAnsiTheme="majorBidi" w:cstheme="majorBidi"/>
          <w:color w:val="000000" w:themeColor="text1"/>
          <w:sz w:val="24"/>
          <w:szCs w:val="24"/>
        </w:rPr>
        <w:t>(3), 415</w:t>
      </w:r>
      <w:r w:rsidR="008C71AF" w:rsidRPr="000303C0">
        <w:rPr>
          <w:rFonts w:ascii="Times New Roman" w:hAnsi="Times New Roman" w:cs="Times New Roman"/>
          <w:color w:val="333333"/>
          <w:sz w:val="24"/>
          <w:szCs w:val="24"/>
          <w:shd w:val="clear" w:color="auto" w:fill="FFFFFF"/>
        </w:rPr>
        <w:t>–</w:t>
      </w:r>
      <w:r w:rsidRPr="00CA031A">
        <w:rPr>
          <w:rFonts w:asciiTheme="majorBidi" w:hAnsiTheme="majorBidi" w:cstheme="majorBidi"/>
          <w:color w:val="000000" w:themeColor="text1"/>
          <w:sz w:val="24"/>
          <w:szCs w:val="24"/>
        </w:rPr>
        <w:t>435.</w:t>
      </w:r>
      <w:r>
        <w:rPr>
          <w:rFonts w:asciiTheme="majorBidi" w:hAnsiTheme="majorBidi" w:cstheme="majorBidi"/>
          <w:color w:val="000000" w:themeColor="text1"/>
          <w:sz w:val="24"/>
          <w:szCs w:val="24"/>
        </w:rPr>
        <w:t xml:space="preserve"> </w:t>
      </w:r>
      <w:r w:rsidR="00F163F5" w:rsidRPr="00F163F5">
        <w:rPr>
          <w:rFonts w:asciiTheme="majorBidi" w:hAnsiTheme="majorBidi" w:cstheme="majorBidi"/>
          <w:color w:val="000000" w:themeColor="text1"/>
          <w:sz w:val="24"/>
          <w:szCs w:val="24"/>
        </w:rPr>
        <w:t>https://doi.org/10.1016/0749-5978(89)90017-4</w:t>
      </w:r>
    </w:p>
    <w:p w14:paraId="4F47B321" w14:textId="2A409400" w:rsidR="009C23C3" w:rsidRPr="00306817" w:rsidRDefault="009C23C3" w:rsidP="00551ADF">
      <w:pPr>
        <w:widowControl w:val="0"/>
        <w:spacing w:after="0" w:line="480" w:lineRule="exact"/>
        <w:ind w:left="284" w:hanging="284"/>
        <w:rPr>
          <w:rFonts w:asciiTheme="majorBidi" w:hAnsiTheme="majorBidi" w:cstheme="majorBidi"/>
          <w:color w:val="000000" w:themeColor="text1"/>
          <w:sz w:val="24"/>
          <w:szCs w:val="24"/>
          <w:shd w:val="clear" w:color="auto" w:fill="FFFFFF"/>
          <w:lang w:val="nl-NL"/>
        </w:rPr>
      </w:pPr>
      <w:r w:rsidRPr="005B3765">
        <w:rPr>
          <w:rFonts w:asciiTheme="majorBidi" w:hAnsiTheme="majorBidi" w:cstheme="majorBidi"/>
          <w:color w:val="000000"/>
          <w:sz w:val="24"/>
          <w:szCs w:val="24"/>
          <w:shd w:val="clear" w:color="auto" w:fill="FFFFFF"/>
          <w:lang w:val="en-GB"/>
        </w:rPr>
        <w:t>Austin, J. T., &amp; </w:t>
      </w:r>
      <w:r w:rsidRPr="005B3765">
        <w:rPr>
          <w:rStyle w:val="Strong"/>
          <w:rFonts w:asciiTheme="majorBidi" w:hAnsiTheme="majorBidi" w:cstheme="majorBidi"/>
          <w:b w:val="0"/>
          <w:bCs w:val="0"/>
          <w:color w:val="000000"/>
          <w:sz w:val="24"/>
          <w:szCs w:val="24"/>
          <w:shd w:val="clear" w:color="auto" w:fill="FFFFFF"/>
          <w:lang w:val="en-GB"/>
        </w:rPr>
        <w:t>Vancouver, J. B.</w:t>
      </w:r>
      <w:r w:rsidRPr="005B3765">
        <w:rPr>
          <w:rFonts w:asciiTheme="majorBidi" w:hAnsiTheme="majorBidi" w:cstheme="majorBidi"/>
          <w:color w:val="000000"/>
          <w:sz w:val="24"/>
          <w:szCs w:val="24"/>
          <w:shd w:val="clear" w:color="auto" w:fill="FFFFFF"/>
          <w:lang w:val="en-GB"/>
        </w:rPr>
        <w:t xml:space="preserve"> (1996). </w:t>
      </w:r>
      <w:r w:rsidRPr="007126AE">
        <w:rPr>
          <w:rFonts w:asciiTheme="majorBidi" w:hAnsiTheme="majorBidi" w:cstheme="majorBidi"/>
          <w:color w:val="000000"/>
          <w:sz w:val="24"/>
          <w:szCs w:val="24"/>
          <w:shd w:val="clear" w:color="auto" w:fill="FFFFFF"/>
        </w:rPr>
        <w:t xml:space="preserve">Goal constructs in psychology: Structure, process, and content. </w:t>
      </w:r>
      <w:proofErr w:type="spellStart"/>
      <w:r w:rsidRPr="00306817">
        <w:rPr>
          <w:rStyle w:val="Emphasis"/>
          <w:rFonts w:asciiTheme="majorBidi" w:hAnsiTheme="majorBidi" w:cstheme="majorBidi"/>
          <w:color w:val="000000"/>
          <w:sz w:val="24"/>
          <w:szCs w:val="24"/>
          <w:shd w:val="clear" w:color="auto" w:fill="FFFFFF"/>
          <w:lang w:val="nl-NL"/>
        </w:rPr>
        <w:t>Psychological</w:t>
      </w:r>
      <w:proofErr w:type="spellEnd"/>
      <w:r w:rsidRPr="00306817">
        <w:rPr>
          <w:rStyle w:val="Emphasis"/>
          <w:rFonts w:asciiTheme="majorBidi" w:hAnsiTheme="majorBidi" w:cstheme="majorBidi"/>
          <w:color w:val="000000"/>
          <w:sz w:val="24"/>
          <w:szCs w:val="24"/>
          <w:shd w:val="clear" w:color="auto" w:fill="FFFFFF"/>
          <w:lang w:val="nl-NL"/>
        </w:rPr>
        <w:t xml:space="preserve"> Bulletin, 120</w:t>
      </w:r>
      <w:r w:rsidRPr="00306817">
        <w:rPr>
          <w:rStyle w:val="Emphasis"/>
          <w:rFonts w:asciiTheme="majorBidi" w:hAnsiTheme="majorBidi" w:cstheme="majorBidi"/>
          <w:i w:val="0"/>
          <w:iCs w:val="0"/>
          <w:color w:val="000000"/>
          <w:sz w:val="24"/>
          <w:szCs w:val="24"/>
          <w:shd w:val="clear" w:color="auto" w:fill="FFFFFF"/>
          <w:lang w:val="nl-NL"/>
        </w:rPr>
        <w:t>(3)</w:t>
      </w:r>
      <w:r w:rsidRPr="00306817">
        <w:rPr>
          <w:rFonts w:asciiTheme="majorBidi" w:hAnsiTheme="majorBidi" w:cstheme="majorBidi"/>
          <w:color w:val="000000"/>
          <w:sz w:val="24"/>
          <w:szCs w:val="24"/>
          <w:shd w:val="clear" w:color="auto" w:fill="FFFFFF"/>
          <w:lang w:val="nl-NL"/>
        </w:rPr>
        <w:t>, 338</w:t>
      </w:r>
      <w:r w:rsidR="008C71AF" w:rsidRPr="00240D0F">
        <w:rPr>
          <w:rFonts w:ascii="Times New Roman" w:hAnsi="Times New Roman" w:cs="Times New Roman"/>
          <w:color w:val="333333"/>
          <w:sz w:val="24"/>
          <w:szCs w:val="24"/>
          <w:shd w:val="clear" w:color="auto" w:fill="FFFFFF"/>
          <w:lang w:val="nl-NL"/>
        </w:rPr>
        <w:t>–</w:t>
      </w:r>
      <w:r w:rsidRPr="00306817">
        <w:rPr>
          <w:rFonts w:asciiTheme="majorBidi" w:hAnsiTheme="majorBidi" w:cstheme="majorBidi"/>
          <w:color w:val="000000"/>
          <w:sz w:val="24"/>
          <w:szCs w:val="24"/>
          <w:shd w:val="clear" w:color="auto" w:fill="FFFFFF"/>
          <w:lang w:val="nl-NL"/>
        </w:rPr>
        <w:t xml:space="preserve">375. </w:t>
      </w:r>
      <w:r w:rsidRPr="00E54467">
        <w:rPr>
          <w:rFonts w:asciiTheme="majorBidi" w:hAnsiTheme="majorBidi" w:cstheme="majorBidi"/>
          <w:color w:val="000000"/>
          <w:sz w:val="24"/>
          <w:szCs w:val="24"/>
          <w:shd w:val="clear" w:color="auto" w:fill="FFFFFF"/>
          <w:lang w:val="nl-NL"/>
        </w:rPr>
        <w:t>https://doi.org/10.1037/h0034845</w:t>
      </w:r>
    </w:p>
    <w:p w14:paraId="52EB4374" w14:textId="0A7A9A19" w:rsidR="005C365F" w:rsidRPr="004F15A3" w:rsidRDefault="005C365F" w:rsidP="00551ADF">
      <w:pPr>
        <w:widowControl w:val="0"/>
        <w:spacing w:after="0" w:line="480" w:lineRule="exact"/>
        <w:ind w:left="284" w:hanging="284"/>
        <w:rPr>
          <w:rFonts w:asciiTheme="majorBidi" w:hAnsiTheme="majorBidi" w:cstheme="majorBidi"/>
          <w:sz w:val="24"/>
          <w:szCs w:val="24"/>
        </w:rPr>
      </w:pPr>
      <w:r w:rsidRPr="003E08EE">
        <w:rPr>
          <w:rFonts w:asciiTheme="majorBidi" w:hAnsiTheme="majorBidi" w:cstheme="majorBidi"/>
          <w:sz w:val="24"/>
          <w:szCs w:val="24"/>
          <w:lang w:val="nl-NL"/>
        </w:rPr>
        <w:t xml:space="preserve">Baldwin, M., </w:t>
      </w:r>
      <w:proofErr w:type="spellStart"/>
      <w:r w:rsidRPr="003E08EE">
        <w:rPr>
          <w:rFonts w:asciiTheme="majorBidi" w:hAnsiTheme="majorBidi" w:cstheme="majorBidi"/>
          <w:sz w:val="24"/>
          <w:szCs w:val="24"/>
          <w:lang w:val="nl-NL"/>
        </w:rPr>
        <w:t>Biernat</w:t>
      </w:r>
      <w:proofErr w:type="spellEnd"/>
      <w:r w:rsidRPr="003E08EE">
        <w:rPr>
          <w:rFonts w:asciiTheme="majorBidi" w:hAnsiTheme="majorBidi" w:cstheme="majorBidi"/>
          <w:sz w:val="24"/>
          <w:szCs w:val="24"/>
          <w:lang w:val="nl-NL"/>
        </w:rPr>
        <w:t xml:space="preserve">, M., &amp; Landau, M. J. (2015). </w:t>
      </w:r>
      <w:r w:rsidRPr="004F15A3">
        <w:rPr>
          <w:rFonts w:asciiTheme="majorBidi" w:hAnsiTheme="majorBidi" w:cstheme="majorBidi"/>
          <w:sz w:val="24"/>
          <w:szCs w:val="24"/>
        </w:rPr>
        <w:t>Remembering the real me: Nostalgia</w:t>
      </w:r>
      <w:r>
        <w:rPr>
          <w:rFonts w:asciiTheme="majorBidi" w:hAnsiTheme="majorBidi" w:cstheme="majorBidi"/>
          <w:sz w:val="24"/>
          <w:szCs w:val="24"/>
        </w:rPr>
        <w:t xml:space="preserve"> </w:t>
      </w:r>
      <w:r w:rsidRPr="004F15A3">
        <w:rPr>
          <w:rFonts w:asciiTheme="majorBidi" w:hAnsiTheme="majorBidi" w:cstheme="majorBidi"/>
          <w:sz w:val="24"/>
          <w:szCs w:val="24"/>
        </w:rPr>
        <w:t xml:space="preserve">offers a window to the intrinsic self. </w:t>
      </w:r>
      <w:r w:rsidRPr="003E08EE">
        <w:rPr>
          <w:rFonts w:asciiTheme="majorBidi" w:hAnsiTheme="majorBidi" w:cstheme="majorBidi"/>
          <w:i/>
          <w:iCs/>
          <w:sz w:val="24"/>
          <w:szCs w:val="24"/>
        </w:rPr>
        <w:t>Journal of Personality and Social Psychology, 108</w:t>
      </w:r>
      <w:r>
        <w:rPr>
          <w:rFonts w:asciiTheme="majorBidi" w:hAnsiTheme="majorBidi" w:cstheme="majorBidi"/>
          <w:sz w:val="24"/>
          <w:szCs w:val="24"/>
        </w:rPr>
        <w:t>(1)</w:t>
      </w:r>
      <w:r w:rsidRPr="00240D0F">
        <w:rPr>
          <w:rFonts w:asciiTheme="majorBidi" w:hAnsiTheme="majorBidi" w:cstheme="majorBidi"/>
          <w:sz w:val="24"/>
          <w:szCs w:val="24"/>
        </w:rPr>
        <w:t>,</w:t>
      </w:r>
      <w:r>
        <w:rPr>
          <w:rFonts w:asciiTheme="majorBidi" w:hAnsiTheme="majorBidi" w:cstheme="majorBidi"/>
          <w:sz w:val="24"/>
          <w:szCs w:val="24"/>
        </w:rPr>
        <w:t xml:space="preserve"> </w:t>
      </w:r>
      <w:r w:rsidRPr="004F15A3">
        <w:rPr>
          <w:rFonts w:asciiTheme="majorBidi" w:hAnsiTheme="majorBidi" w:cstheme="majorBidi"/>
          <w:sz w:val="24"/>
          <w:szCs w:val="24"/>
        </w:rPr>
        <w:t>128</w:t>
      </w:r>
      <w:r w:rsidR="008C71AF" w:rsidRPr="000303C0">
        <w:rPr>
          <w:rFonts w:ascii="Times New Roman" w:hAnsi="Times New Roman" w:cs="Times New Roman"/>
          <w:color w:val="333333"/>
          <w:sz w:val="24"/>
          <w:szCs w:val="24"/>
          <w:shd w:val="clear" w:color="auto" w:fill="FFFFFF"/>
        </w:rPr>
        <w:t>–</w:t>
      </w:r>
      <w:r w:rsidRPr="004F15A3">
        <w:rPr>
          <w:rFonts w:asciiTheme="majorBidi" w:hAnsiTheme="majorBidi" w:cstheme="majorBidi"/>
          <w:sz w:val="24"/>
          <w:szCs w:val="24"/>
        </w:rPr>
        <w:t>147. https://doi.org/10.1037/a0038033.</w:t>
      </w:r>
    </w:p>
    <w:p w14:paraId="0428DAC0" w14:textId="1C76593F" w:rsidR="00E83B92" w:rsidRDefault="00E83B92" w:rsidP="00551ADF">
      <w:pPr>
        <w:widowControl w:val="0"/>
        <w:spacing w:after="0" w:line="480" w:lineRule="exact"/>
        <w:ind w:left="284" w:hanging="284"/>
        <w:rPr>
          <w:rFonts w:ascii="Times New Roman" w:hAnsi="Times New Roman" w:cs="Times New Roman"/>
          <w:sz w:val="24"/>
          <w:szCs w:val="24"/>
        </w:rPr>
      </w:pPr>
      <w:r w:rsidRPr="00E83B92">
        <w:rPr>
          <w:rFonts w:ascii="Times New Roman" w:hAnsi="Times New Roman" w:cs="Times New Roman"/>
          <w:sz w:val="24"/>
          <w:szCs w:val="24"/>
        </w:rPr>
        <w:t xml:space="preserve">Ballard, T., Yeo, G., Loft, S., Vancouver, J. B., &amp; Neal, A. (2016). An integrative formal model of motivation and decision making: The MGPM*. </w:t>
      </w:r>
      <w:r w:rsidRPr="00F163F5">
        <w:rPr>
          <w:rFonts w:ascii="Times New Roman" w:hAnsi="Times New Roman" w:cs="Times New Roman"/>
          <w:i/>
          <w:iCs/>
          <w:sz w:val="24"/>
          <w:szCs w:val="24"/>
        </w:rPr>
        <w:t>Journal of Applied Psychology, 101</w:t>
      </w:r>
      <w:r w:rsidRPr="00E83B92">
        <w:rPr>
          <w:rFonts w:ascii="Times New Roman" w:hAnsi="Times New Roman" w:cs="Times New Roman"/>
          <w:sz w:val="24"/>
          <w:szCs w:val="24"/>
        </w:rPr>
        <w:t>(9), 1240</w:t>
      </w:r>
      <w:r w:rsidR="008C71AF" w:rsidRPr="000303C0">
        <w:rPr>
          <w:rFonts w:ascii="Times New Roman" w:hAnsi="Times New Roman" w:cs="Times New Roman"/>
          <w:color w:val="333333"/>
          <w:sz w:val="24"/>
          <w:szCs w:val="24"/>
          <w:shd w:val="clear" w:color="auto" w:fill="FFFFFF"/>
        </w:rPr>
        <w:t>–</w:t>
      </w:r>
      <w:r w:rsidR="00F93D33">
        <w:rPr>
          <w:rFonts w:ascii="Times New Roman" w:hAnsi="Times New Roman" w:cs="Times New Roman"/>
          <w:sz w:val="24"/>
          <w:szCs w:val="24"/>
        </w:rPr>
        <w:t>1265</w:t>
      </w:r>
      <w:r w:rsidRPr="00E83B92">
        <w:rPr>
          <w:rFonts w:ascii="Times New Roman" w:hAnsi="Times New Roman" w:cs="Times New Roman"/>
          <w:sz w:val="24"/>
          <w:szCs w:val="24"/>
        </w:rPr>
        <w:t>.</w:t>
      </w:r>
      <w:r>
        <w:rPr>
          <w:rFonts w:ascii="Times New Roman" w:hAnsi="Times New Roman" w:cs="Times New Roman"/>
          <w:sz w:val="24"/>
          <w:szCs w:val="24"/>
        </w:rPr>
        <w:t xml:space="preserve"> </w:t>
      </w:r>
      <w:r w:rsidR="00F163F5" w:rsidRPr="00F163F5">
        <w:rPr>
          <w:rFonts w:ascii="Times New Roman" w:hAnsi="Times New Roman" w:cs="Times New Roman"/>
          <w:sz w:val="24"/>
          <w:szCs w:val="24"/>
        </w:rPr>
        <w:t>https://doi.org/10.1037/apl0000121</w:t>
      </w:r>
    </w:p>
    <w:p w14:paraId="032C6982" w14:textId="15C6BC0C" w:rsidR="00067B05" w:rsidRPr="003431DE" w:rsidRDefault="00E127B2" w:rsidP="00551ADF">
      <w:pPr>
        <w:widowControl w:val="0"/>
        <w:spacing w:after="0" w:line="480" w:lineRule="exact"/>
        <w:ind w:left="284" w:hanging="284"/>
        <w:rPr>
          <w:rFonts w:ascii="Times New Roman" w:hAnsi="Times New Roman" w:cs="Times New Roman"/>
          <w:sz w:val="24"/>
          <w:szCs w:val="24"/>
        </w:rPr>
      </w:pPr>
      <w:r w:rsidRPr="003431DE">
        <w:rPr>
          <w:rFonts w:ascii="Times New Roman" w:hAnsi="Times New Roman" w:cs="Times New Roman"/>
          <w:sz w:val="24"/>
          <w:szCs w:val="24"/>
        </w:rPr>
        <w:t>Baron, J</w:t>
      </w:r>
      <w:r w:rsidR="00344322" w:rsidRPr="003431DE">
        <w:rPr>
          <w:rFonts w:ascii="Times New Roman" w:hAnsi="Times New Roman" w:cs="Times New Roman"/>
          <w:sz w:val="24"/>
          <w:szCs w:val="24"/>
        </w:rPr>
        <w:t>.</w:t>
      </w:r>
      <w:r w:rsidR="0060377E" w:rsidRPr="003431DE">
        <w:rPr>
          <w:rFonts w:ascii="Times New Roman" w:hAnsi="Times New Roman" w:cs="Times New Roman"/>
          <w:sz w:val="24"/>
          <w:szCs w:val="24"/>
        </w:rPr>
        <w:t xml:space="preserve"> </w:t>
      </w:r>
      <w:r w:rsidRPr="003431DE">
        <w:rPr>
          <w:rFonts w:ascii="Times New Roman" w:hAnsi="Times New Roman" w:cs="Times New Roman"/>
          <w:sz w:val="24"/>
          <w:szCs w:val="24"/>
        </w:rPr>
        <w:t>M</w:t>
      </w:r>
      <w:r w:rsidR="00344322" w:rsidRPr="003431DE">
        <w:rPr>
          <w:rFonts w:ascii="Times New Roman" w:hAnsi="Times New Roman" w:cs="Times New Roman"/>
          <w:sz w:val="24"/>
          <w:szCs w:val="24"/>
        </w:rPr>
        <w:t>.</w:t>
      </w:r>
      <w:r w:rsidR="00E73C1D" w:rsidRPr="003431DE">
        <w:rPr>
          <w:rFonts w:ascii="Times New Roman" w:hAnsi="Times New Roman" w:cs="Times New Roman"/>
          <w:sz w:val="24"/>
          <w:szCs w:val="24"/>
        </w:rPr>
        <w:t xml:space="preserve"> </w:t>
      </w:r>
      <w:r w:rsidR="00AA0360">
        <w:rPr>
          <w:rFonts w:ascii="Times New Roman" w:hAnsi="Times New Roman" w:cs="Times New Roman"/>
          <w:sz w:val="24"/>
          <w:szCs w:val="24"/>
        </w:rPr>
        <w:t>&amp;</w:t>
      </w:r>
      <w:r w:rsidR="00AA0360" w:rsidRPr="003431DE">
        <w:rPr>
          <w:rFonts w:ascii="Times New Roman" w:hAnsi="Times New Roman" w:cs="Times New Roman"/>
          <w:sz w:val="24"/>
          <w:szCs w:val="24"/>
        </w:rPr>
        <w:t xml:space="preserve"> </w:t>
      </w:r>
      <w:r w:rsidRPr="003431DE">
        <w:rPr>
          <w:rFonts w:ascii="Times New Roman" w:hAnsi="Times New Roman" w:cs="Times New Roman"/>
          <w:sz w:val="24"/>
          <w:szCs w:val="24"/>
        </w:rPr>
        <w:t>Kreps</w:t>
      </w:r>
      <w:r w:rsidR="00344322" w:rsidRPr="003431DE">
        <w:rPr>
          <w:rFonts w:ascii="Times New Roman" w:hAnsi="Times New Roman" w:cs="Times New Roman"/>
          <w:sz w:val="24"/>
          <w:szCs w:val="24"/>
        </w:rPr>
        <w:t xml:space="preserve">, D. M. </w:t>
      </w:r>
      <w:r w:rsidR="00AD168F" w:rsidRPr="003431DE">
        <w:rPr>
          <w:rFonts w:ascii="Times New Roman" w:hAnsi="Times New Roman" w:cs="Times New Roman"/>
          <w:sz w:val="24"/>
          <w:szCs w:val="24"/>
        </w:rPr>
        <w:t>(</w:t>
      </w:r>
      <w:r w:rsidRPr="003431DE">
        <w:rPr>
          <w:rFonts w:ascii="Times New Roman" w:hAnsi="Times New Roman" w:cs="Times New Roman"/>
          <w:sz w:val="24"/>
          <w:szCs w:val="24"/>
        </w:rPr>
        <w:t>1999</w:t>
      </w:r>
      <w:r w:rsidR="00AD168F" w:rsidRPr="003431DE">
        <w:rPr>
          <w:rFonts w:ascii="Times New Roman" w:hAnsi="Times New Roman" w:cs="Times New Roman"/>
          <w:sz w:val="24"/>
          <w:szCs w:val="24"/>
        </w:rPr>
        <w:t>)</w:t>
      </w:r>
      <w:r w:rsidR="00344322" w:rsidRPr="003431DE">
        <w:rPr>
          <w:rFonts w:ascii="Times New Roman" w:hAnsi="Times New Roman" w:cs="Times New Roman"/>
          <w:sz w:val="24"/>
          <w:szCs w:val="24"/>
        </w:rPr>
        <w:t>.</w:t>
      </w:r>
      <w:r w:rsidRPr="003431DE">
        <w:rPr>
          <w:rFonts w:ascii="Times New Roman" w:hAnsi="Times New Roman" w:cs="Times New Roman"/>
          <w:sz w:val="24"/>
          <w:szCs w:val="24"/>
        </w:rPr>
        <w:t xml:space="preserve"> </w:t>
      </w:r>
      <w:r w:rsidRPr="003431DE">
        <w:rPr>
          <w:rFonts w:ascii="Times New Roman" w:hAnsi="Times New Roman" w:cs="Times New Roman"/>
          <w:i/>
          <w:iCs/>
          <w:sz w:val="24"/>
          <w:szCs w:val="24"/>
        </w:rPr>
        <w:t>Strategic human recourses: Frameworks for general managers</w:t>
      </w:r>
      <w:r w:rsidR="00112A37" w:rsidRPr="003431DE">
        <w:rPr>
          <w:rFonts w:ascii="Times New Roman" w:hAnsi="Times New Roman" w:cs="Times New Roman"/>
          <w:sz w:val="24"/>
          <w:szCs w:val="24"/>
        </w:rPr>
        <w:t xml:space="preserve">. </w:t>
      </w:r>
      <w:r w:rsidRPr="003431DE">
        <w:rPr>
          <w:rFonts w:ascii="Times New Roman" w:hAnsi="Times New Roman" w:cs="Times New Roman"/>
          <w:sz w:val="24"/>
          <w:szCs w:val="24"/>
        </w:rPr>
        <w:t>Wiley.</w:t>
      </w:r>
    </w:p>
    <w:p w14:paraId="41837A2F" w14:textId="1804187D" w:rsidR="000B453D" w:rsidRPr="007126AE" w:rsidRDefault="000B453D" w:rsidP="00551ADF">
      <w:pPr>
        <w:widowControl w:val="0"/>
        <w:spacing w:after="0" w:line="480" w:lineRule="exact"/>
        <w:ind w:left="284" w:hanging="284"/>
        <w:rPr>
          <w:rStyle w:val="Hyperlink"/>
          <w:rFonts w:asciiTheme="majorBidi" w:hAnsiTheme="majorBidi" w:cstheme="majorBidi"/>
          <w:bCs/>
          <w:color w:val="000000" w:themeColor="text1"/>
          <w:sz w:val="24"/>
          <w:szCs w:val="24"/>
          <w:u w:val="none"/>
        </w:rPr>
      </w:pPr>
      <w:r w:rsidRPr="007126AE">
        <w:rPr>
          <w:rFonts w:asciiTheme="majorBidi" w:hAnsiTheme="majorBidi" w:cstheme="majorBidi"/>
          <w:bCs/>
          <w:color w:val="000000" w:themeColor="text1"/>
          <w:sz w:val="24"/>
          <w:szCs w:val="24"/>
        </w:rPr>
        <w:lastRenderedPageBreak/>
        <w:t xml:space="preserve">Batcho, K. I. (1995). Nostalgia: A psychological perspective. </w:t>
      </w:r>
      <w:r w:rsidRPr="007126AE">
        <w:rPr>
          <w:rFonts w:asciiTheme="majorBidi" w:hAnsiTheme="majorBidi" w:cstheme="majorBidi"/>
          <w:bCs/>
          <w:i/>
          <w:color w:val="000000" w:themeColor="text1"/>
          <w:sz w:val="24"/>
          <w:szCs w:val="24"/>
        </w:rPr>
        <w:t>Perceptual and Motor Skills, 80</w:t>
      </w:r>
      <w:r w:rsidRPr="007126AE">
        <w:rPr>
          <w:rFonts w:asciiTheme="majorBidi" w:hAnsiTheme="majorBidi" w:cstheme="majorBidi"/>
          <w:bCs/>
          <w:iCs/>
          <w:color w:val="000000" w:themeColor="text1"/>
          <w:sz w:val="24"/>
          <w:szCs w:val="24"/>
        </w:rPr>
        <w:t>(1)</w:t>
      </w:r>
      <w:r w:rsidRPr="00240D0F">
        <w:rPr>
          <w:rFonts w:asciiTheme="majorBidi" w:hAnsiTheme="majorBidi" w:cstheme="majorBidi"/>
          <w:bCs/>
          <w:iCs/>
          <w:color w:val="000000" w:themeColor="text1"/>
          <w:sz w:val="24"/>
          <w:szCs w:val="24"/>
        </w:rPr>
        <w:t>,</w:t>
      </w:r>
      <w:r w:rsidRPr="007126AE">
        <w:rPr>
          <w:rFonts w:asciiTheme="majorBidi" w:hAnsiTheme="majorBidi" w:cstheme="majorBidi"/>
          <w:bCs/>
          <w:i/>
          <w:color w:val="000000" w:themeColor="text1"/>
          <w:sz w:val="24"/>
          <w:szCs w:val="24"/>
        </w:rPr>
        <w:t xml:space="preserve"> </w:t>
      </w:r>
      <w:r w:rsidRPr="007126AE">
        <w:rPr>
          <w:rFonts w:asciiTheme="majorBidi" w:hAnsiTheme="majorBidi" w:cstheme="majorBidi"/>
          <w:bCs/>
          <w:color w:val="000000" w:themeColor="text1"/>
          <w:sz w:val="24"/>
          <w:szCs w:val="24"/>
        </w:rPr>
        <w:t>131</w:t>
      </w:r>
      <w:r w:rsidR="008C71AF" w:rsidRPr="000303C0">
        <w:rPr>
          <w:rFonts w:ascii="Times New Roman" w:hAnsi="Times New Roman" w:cs="Times New Roman"/>
          <w:color w:val="333333"/>
          <w:sz w:val="24"/>
          <w:szCs w:val="24"/>
          <w:shd w:val="clear" w:color="auto" w:fill="FFFFFF"/>
        </w:rPr>
        <w:t>–</w:t>
      </w:r>
      <w:r w:rsidRPr="007126AE">
        <w:rPr>
          <w:rFonts w:asciiTheme="majorBidi" w:hAnsiTheme="majorBidi" w:cstheme="majorBidi"/>
          <w:bCs/>
          <w:color w:val="000000" w:themeColor="text1"/>
          <w:sz w:val="24"/>
          <w:szCs w:val="24"/>
        </w:rPr>
        <w:t xml:space="preserve">143. </w:t>
      </w:r>
      <w:r w:rsidRPr="007126AE">
        <w:rPr>
          <w:rFonts w:asciiTheme="majorBidi" w:hAnsiTheme="majorBidi" w:cstheme="majorBidi"/>
          <w:color w:val="000000" w:themeColor="text1"/>
          <w:sz w:val="24"/>
          <w:szCs w:val="24"/>
        </w:rPr>
        <w:t>https://</w:t>
      </w:r>
      <w:r w:rsidRPr="007126AE">
        <w:rPr>
          <w:rFonts w:ascii="Times New Roman" w:hAnsi="Times New Roman" w:cs="Times New Roman"/>
          <w:sz w:val="24"/>
          <w:szCs w:val="24"/>
        </w:rPr>
        <w:t>doi.org/</w:t>
      </w:r>
      <w:r w:rsidRPr="007126AE">
        <w:rPr>
          <w:rStyle w:val="Hyperlink"/>
          <w:rFonts w:asciiTheme="majorBidi" w:hAnsiTheme="majorBidi" w:cstheme="majorBidi"/>
          <w:bCs/>
          <w:color w:val="000000" w:themeColor="text1"/>
          <w:sz w:val="24"/>
          <w:szCs w:val="24"/>
          <w:u w:val="none"/>
        </w:rPr>
        <w:t>10.2466/pms.1995.80.1.131</w:t>
      </w:r>
    </w:p>
    <w:p w14:paraId="6C3A91D1" w14:textId="5D2F9EA9" w:rsidR="00824929" w:rsidRDefault="00CC07DF" w:rsidP="00551ADF">
      <w:pPr>
        <w:widowControl w:val="0"/>
        <w:spacing w:after="0" w:line="480" w:lineRule="exact"/>
        <w:ind w:left="284" w:hanging="284"/>
        <w:rPr>
          <w:rFonts w:ascii="Times New Roman" w:hAnsi="Times New Roman" w:cs="Times New Roman"/>
          <w:sz w:val="24"/>
          <w:szCs w:val="24"/>
        </w:rPr>
      </w:pPr>
      <w:r w:rsidRPr="00C14456">
        <w:rPr>
          <w:rFonts w:ascii="Times New Roman" w:hAnsi="Times New Roman" w:cs="Times New Roman"/>
          <w:color w:val="000000" w:themeColor="text1"/>
          <w:sz w:val="24"/>
          <w:szCs w:val="24"/>
        </w:rPr>
        <w:t xml:space="preserve">Baumeister, R. F., &amp; Leary, M. R. (1995). The need to belong: Desire for interpersonal attachments as a fundamental human motivation. </w:t>
      </w:r>
      <w:r w:rsidRPr="00C14456">
        <w:rPr>
          <w:rFonts w:ascii="Times New Roman" w:hAnsi="Times New Roman" w:cs="Times New Roman"/>
          <w:i/>
          <w:iCs/>
          <w:color w:val="000000" w:themeColor="text1"/>
          <w:sz w:val="24"/>
          <w:szCs w:val="24"/>
        </w:rPr>
        <w:t>Psychological Bulletin, 117,</w:t>
      </w:r>
      <w:r w:rsidRPr="00C14456">
        <w:rPr>
          <w:rFonts w:ascii="Times New Roman" w:hAnsi="Times New Roman" w:cs="Times New Roman"/>
          <w:color w:val="000000" w:themeColor="text1"/>
          <w:sz w:val="24"/>
          <w:szCs w:val="24"/>
        </w:rPr>
        <w:t xml:space="preserve"> 497</w:t>
      </w:r>
      <w:r w:rsidR="008C71AF" w:rsidRPr="000303C0">
        <w:rPr>
          <w:rFonts w:ascii="Times New Roman" w:hAnsi="Times New Roman" w:cs="Times New Roman"/>
          <w:color w:val="333333"/>
          <w:sz w:val="24"/>
          <w:szCs w:val="24"/>
          <w:shd w:val="clear" w:color="auto" w:fill="FFFFFF"/>
        </w:rPr>
        <w:t>–</w:t>
      </w:r>
      <w:r w:rsidRPr="00C14456">
        <w:rPr>
          <w:rFonts w:ascii="Times New Roman" w:hAnsi="Times New Roman" w:cs="Times New Roman"/>
          <w:color w:val="000000" w:themeColor="text1"/>
          <w:sz w:val="24"/>
          <w:szCs w:val="24"/>
        </w:rPr>
        <w:t>529.</w:t>
      </w:r>
      <w:r w:rsidR="00625CE7" w:rsidRPr="00C14456">
        <w:rPr>
          <w:rFonts w:ascii="Times New Roman" w:hAnsi="Times New Roman" w:cs="Times New Roman"/>
          <w:color w:val="000000" w:themeColor="text1"/>
          <w:sz w:val="24"/>
          <w:szCs w:val="24"/>
        </w:rPr>
        <w:t xml:space="preserve"> </w:t>
      </w:r>
      <w:r w:rsidR="00824929" w:rsidRPr="00C14456">
        <w:rPr>
          <w:rFonts w:ascii="Times New Roman" w:hAnsi="Times New Roman" w:cs="Times New Roman"/>
          <w:sz w:val="24"/>
          <w:szCs w:val="24"/>
        </w:rPr>
        <w:t>https://doi.org/10.1037/0033-2909.117.3.497</w:t>
      </w:r>
    </w:p>
    <w:p w14:paraId="5BAF95FE" w14:textId="6E57CDB5" w:rsidR="00003695" w:rsidRPr="0074720A" w:rsidRDefault="00003695" w:rsidP="00551ADF">
      <w:pPr>
        <w:widowControl w:val="0"/>
        <w:spacing w:after="0" w:line="480" w:lineRule="exact"/>
        <w:ind w:left="284" w:hanging="284"/>
        <w:rPr>
          <w:rFonts w:ascii="Times New Roman" w:hAnsi="Times New Roman" w:cs="Times New Roman"/>
          <w:sz w:val="24"/>
          <w:szCs w:val="24"/>
        </w:rPr>
      </w:pPr>
      <w:r w:rsidRPr="00AA5D76">
        <w:rPr>
          <w:rFonts w:ascii="Times New Roman" w:hAnsi="Times New Roman" w:cs="Times New Roman"/>
          <w:sz w:val="24"/>
          <w:szCs w:val="24"/>
          <w:lang w:val="en-GB"/>
        </w:rPr>
        <w:t xml:space="preserve">Bolger, N., &amp; Laurenceau, J. P. (2013). </w:t>
      </w:r>
      <w:r w:rsidRPr="00003695">
        <w:rPr>
          <w:rFonts w:ascii="Times New Roman" w:hAnsi="Times New Roman" w:cs="Times New Roman"/>
          <w:i/>
          <w:iCs/>
          <w:sz w:val="24"/>
          <w:szCs w:val="24"/>
        </w:rPr>
        <w:t>Intensive longitudinal methods: An introduction to diary and experience sampling research.</w:t>
      </w:r>
      <w:r w:rsidRPr="00003695">
        <w:rPr>
          <w:rFonts w:ascii="Times New Roman" w:hAnsi="Times New Roman" w:cs="Times New Roman"/>
          <w:sz w:val="24"/>
          <w:szCs w:val="24"/>
        </w:rPr>
        <w:t xml:space="preserve"> Guilford press.</w:t>
      </w:r>
    </w:p>
    <w:p w14:paraId="4DB651E9" w14:textId="06E69BC8" w:rsidR="00312C42" w:rsidRPr="00824929" w:rsidRDefault="007244B5" w:rsidP="00551ADF">
      <w:pPr>
        <w:widowControl w:val="0"/>
        <w:spacing w:after="0" w:line="480" w:lineRule="exact"/>
        <w:ind w:left="284" w:hanging="284"/>
        <w:rPr>
          <w:rFonts w:ascii="Times New Roman" w:hAnsi="Times New Roman" w:cs="Times New Roman"/>
          <w:sz w:val="24"/>
          <w:szCs w:val="24"/>
        </w:rPr>
      </w:pPr>
      <w:proofErr w:type="spellStart"/>
      <w:r w:rsidRPr="007244B5">
        <w:rPr>
          <w:rFonts w:ascii="Times New Roman" w:hAnsi="Times New Roman" w:cs="Times New Roman"/>
          <w:sz w:val="24"/>
          <w:szCs w:val="24"/>
        </w:rPr>
        <w:t>Brandstätter</w:t>
      </w:r>
      <w:proofErr w:type="spellEnd"/>
      <w:r w:rsidRPr="007244B5">
        <w:rPr>
          <w:rFonts w:ascii="Times New Roman" w:hAnsi="Times New Roman" w:cs="Times New Roman"/>
          <w:sz w:val="24"/>
          <w:szCs w:val="24"/>
        </w:rPr>
        <w:t xml:space="preserve">, V., &amp; Bernecker, K. (2022). Persistence and disengagement in personal goal pursuit. </w:t>
      </w:r>
      <w:r w:rsidRPr="00824929">
        <w:rPr>
          <w:rFonts w:ascii="Times New Roman" w:hAnsi="Times New Roman" w:cs="Times New Roman"/>
          <w:i/>
          <w:iCs/>
          <w:sz w:val="24"/>
          <w:szCs w:val="24"/>
        </w:rPr>
        <w:t>Annual Review of Psychology, 73</w:t>
      </w:r>
      <w:r w:rsidRPr="007244B5">
        <w:rPr>
          <w:rFonts w:ascii="Times New Roman" w:hAnsi="Times New Roman" w:cs="Times New Roman"/>
          <w:sz w:val="24"/>
          <w:szCs w:val="24"/>
        </w:rPr>
        <w:t>(1), 271</w:t>
      </w:r>
      <w:r w:rsidR="008C71AF" w:rsidRPr="000303C0">
        <w:rPr>
          <w:rFonts w:ascii="Times New Roman" w:hAnsi="Times New Roman" w:cs="Times New Roman"/>
          <w:color w:val="333333"/>
          <w:sz w:val="24"/>
          <w:szCs w:val="24"/>
          <w:shd w:val="clear" w:color="auto" w:fill="FFFFFF"/>
        </w:rPr>
        <w:t>–</w:t>
      </w:r>
      <w:r w:rsidRPr="007244B5">
        <w:rPr>
          <w:rFonts w:ascii="Times New Roman" w:hAnsi="Times New Roman" w:cs="Times New Roman"/>
          <w:sz w:val="24"/>
          <w:szCs w:val="24"/>
        </w:rPr>
        <w:t>299.</w:t>
      </w:r>
      <w:r w:rsidR="00312C42">
        <w:rPr>
          <w:rFonts w:ascii="Times New Roman" w:hAnsi="Times New Roman" w:cs="Times New Roman"/>
          <w:sz w:val="24"/>
          <w:szCs w:val="24"/>
        </w:rPr>
        <w:t xml:space="preserve"> </w:t>
      </w:r>
      <w:r w:rsidR="00824929" w:rsidRPr="00824929">
        <w:rPr>
          <w:rFonts w:ascii="Times New Roman" w:hAnsi="Times New Roman" w:cs="Times New Roman"/>
          <w:sz w:val="24"/>
          <w:szCs w:val="24"/>
        </w:rPr>
        <w:t>https://doi.org/10.1146/annurev-psych-020821-110710</w:t>
      </w:r>
    </w:p>
    <w:p w14:paraId="7CAEE8C4" w14:textId="57F2FEBA" w:rsidR="00940AEA" w:rsidRPr="00940AEA" w:rsidRDefault="00940AEA" w:rsidP="00551ADF">
      <w:pPr>
        <w:widowControl w:val="0"/>
        <w:spacing w:after="0" w:line="480" w:lineRule="exact"/>
        <w:ind w:left="284" w:hanging="284"/>
        <w:rPr>
          <w:rFonts w:ascii="Times New Roman" w:hAnsi="Times New Roman" w:cs="Times New Roman"/>
          <w:sz w:val="24"/>
          <w:szCs w:val="24"/>
        </w:rPr>
      </w:pPr>
      <w:r w:rsidRPr="00824929">
        <w:rPr>
          <w:rFonts w:ascii="Times New Roman" w:hAnsi="Times New Roman" w:cs="Times New Roman"/>
          <w:sz w:val="24"/>
          <w:szCs w:val="24"/>
        </w:rPr>
        <w:t xml:space="preserve">Brett, J. F., &amp; </w:t>
      </w:r>
      <w:proofErr w:type="spellStart"/>
      <w:r w:rsidRPr="00824929">
        <w:rPr>
          <w:rFonts w:ascii="Times New Roman" w:hAnsi="Times New Roman" w:cs="Times New Roman"/>
          <w:sz w:val="24"/>
          <w:szCs w:val="24"/>
        </w:rPr>
        <w:t>VandeWalle</w:t>
      </w:r>
      <w:proofErr w:type="spellEnd"/>
      <w:r w:rsidRPr="00824929">
        <w:rPr>
          <w:rFonts w:ascii="Times New Roman" w:hAnsi="Times New Roman" w:cs="Times New Roman"/>
          <w:sz w:val="24"/>
          <w:szCs w:val="24"/>
        </w:rPr>
        <w:t xml:space="preserve">, D. (1999). </w:t>
      </w:r>
      <w:r w:rsidRPr="00940AEA">
        <w:rPr>
          <w:rFonts w:ascii="Times New Roman" w:hAnsi="Times New Roman" w:cs="Times New Roman"/>
          <w:sz w:val="24"/>
          <w:szCs w:val="24"/>
        </w:rPr>
        <w:t xml:space="preserve">Goal orientation and goal content as predictors of performance in a training program. </w:t>
      </w:r>
      <w:r w:rsidRPr="00824929">
        <w:rPr>
          <w:rFonts w:ascii="Times New Roman" w:hAnsi="Times New Roman" w:cs="Times New Roman"/>
          <w:i/>
          <w:iCs/>
          <w:sz w:val="24"/>
          <w:szCs w:val="24"/>
        </w:rPr>
        <w:t xml:space="preserve">Journal of </w:t>
      </w:r>
      <w:r w:rsidR="00CB245B">
        <w:rPr>
          <w:rFonts w:ascii="Times New Roman" w:hAnsi="Times New Roman" w:cs="Times New Roman"/>
          <w:i/>
          <w:iCs/>
          <w:sz w:val="24"/>
          <w:szCs w:val="24"/>
        </w:rPr>
        <w:t>A</w:t>
      </w:r>
      <w:r w:rsidRPr="00824929">
        <w:rPr>
          <w:rFonts w:ascii="Times New Roman" w:hAnsi="Times New Roman" w:cs="Times New Roman"/>
          <w:i/>
          <w:iCs/>
          <w:sz w:val="24"/>
          <w:szCs w:val="24"/>
        </w:rPr>
        <w:t xml:space="preserve">pplied </w:t>
      </w:r>
      <w:r w:rsidR="00CB245B">
        <w:rPr>
          <w:rFonts w:ascii="Times New Roman" w:hAnsi="Times New Roman" w:cs="Times New Roman"/>
          <w:i/>
          <w:iCs/>
          <w:sz w:val="24"/>
          <w:szCs w:val="24"/>
        </w:rPr>
        <w:t>P</w:t>
      </w:r>
      <w:r w:rsidRPr="00824929">
        <w:rPr>
          <w:rFonts w:ascii="Times New Roman" w:hAnsi="Times New Roman" w:cs="Times New Roman"/>
          <w:i/>
          <w:iCs/>
          <w:sz w:val="24"/>
          <w:szCs w:val="24"/>
        </w:rPr>
        <w:t>sychology, 84</w:t>
      </w:r>
      <w:r w:rsidRPr="00940AEA">
        <w:rPr>
          <w:rFonts w:ascii="Times New Roman" w:hAnsi="Times New Roman" w:cs="Times New Roman"/>
          <w:sz w:val="24"/>
          <w:szCs w:val="24"/>
        </w:rPr>
        <w:t>(6), 863</w:t>
      </w:r>
      <w:r w:rsidR="008C71AF" w:rsidRPr="000303C0">
        <w:rPr>
          <w:rFonts w:ascii="Times New Roman" w:hAnsi="Times New Roman" w:cs="Times New Roman"/>
          <w:color w:val="333333"/>
          <w:sz w:val="24"/>
          <w:szCs w:val="24"/>
          <w:shd w:val="clear" w:color="auto" w:fill="FFFFFF"/>
        </w:rPr>
        <w:t>–</w:t>
      </w:r>
      <w:r w:rsidRPr="00940AEA">
        <w:rPr>
          <w:rFonts w:ascii="Times New Roman" w:hAnsi="Times New Roman" w:cs="Times New Roman"/>
          <w:sz w:val="24"/>
          <w:szCs w:val="24"/>
        </w:rPr>
        <w:t>873.</w:t>
      </w:r>
      <w:r w:rsidR="00824929">
        <w:rPr>
          <w:rFonts w:ascii="Times New Roman" w:hAnsi="Times New Roman" w:cs="Times New Roman"/>
          <w:sz w:val="24"/>
          <w:szCs w:val="24"/>
        </w:rPr>
        <w:t xml:space="preserve"> </w:t>
      </w:r>
      <w:r w:rsidR="00824929" w:rsidRPr="00824929">
        <w:rPr>
          <w:rFonts w:ascii="Times New Roman" w:hAnsi="Times New Roman" w:cs="Times New Roman"/>
          <w:sz w:val="24"/>
          <w:szCs w:val="24"/>
        </w:rPr>
        <w:t>https://doi.org/10.1037/0021-9010.84.6.863</w:t>
      </w:r>
    </w:p>
    <w:p w14:paraId="3F0035DF" w14:textId="202312D1" w:rsidR="00274FF2" w:rsidRDefault="00274FF2" w:rsidP="00551ADF">
      <w:pPr>
        <w:widowControl w:val="0"/>
        <w:spacing w:after="0" w:line="480" w:lineRule="exact"/>
        <w:ind w:left="284" w:hanging="284"/>
        <w:rPr>
          <w:rFonts w:ascii="Times New Roman" w:hAnsi="Times New Roman" w:cs="Times New Roman"/>
          <w:color w:val="000000" w:themeColor="text1"/>
          <w:sz w:val="24"/>
          <w:szCs w:val="24"/>
        </w:rPr>
      </w:pPr>
      <w:r w:rsidRPr="007126AE">
        <w:rPr>
          <w:rFonts w:ascii="Times New Roman" w:hAnsi="Times New Roman" w:cs="Times New Roman"/>
          <w:sz w:val="24"/>
          <w:szCs w:val="24"/>
        </w:rPr>
        <w:t xml:space="preserve">Brown, </w:t>
      </w:r>
      <w:r w:rsidRPr="00A06606">
        <w:rPr>
          <w:rFonts w:ascii="Times New Roman" w:hAnsi="Times New Roman" w:cs="Times New Roman"/>
          <w:sz w:val="24"/>
          <w:szCs w:val="24"/>
        </w:rPr>
        <w:t xml:space="preserve">A. D., &amp; Humphreys, M. (2002). Nostalgia and the narrativization of identity: A Turkish Case Study. </w:t>
      </w:r>
      <w:r w:rsidRPr="00A06606">
        <w:rPr>
          <w:rFonts w:ascii="Times New Roman" w:hAnsi="Times New Roman" w:cs="Times New Roman"/>
          <w:i/>
          <w:iCs/>
          <w:sz w:val="24"/>
          <w:szCs w:val="24"/>
        </w:rPr>
        <w:t>British Journal of Management, 13</w:t>
      </w:r>
      <w:r w:rsidRPr="00A06606">
        <w:rPr>
          <w:rFonts w:ascii="Times New Roman" w:hAnsi="Times New Roman" w:cs="Times New Roman"/>
          <w:sz w:val="24"/>
          <w:szCs w:val="24"/>
        </w:rPr>
        <w:t>(2), 141</w:t>
      </w:r>
      <w:r w:rsidR="008C71AF" w:rsidRPr="000303C0">
        <w:rPr>
          <w:rFonts w:ascii="Times New Roman" w:hAnsi="Times New Roman" w:cs="Times New Roman"/>
          <w:color w:val="333333"/>
          <w:sz w:val="24"/>
          <w:szCs w:val="24"/>
          <w:shd w:val="clear" w:color="auto" w:fill="FFFFFF"/>
        </w:rPr>
        <w:t>–</w:t>
      </w:r>
      <w:r w:rsidRPr="00A06606">
        <w:rPr>
          <w:rFonts w:ascii="Times New Roman" w:hAnsi="Times New Roman" w:cs="Times New Roman"/>
          <w:sz w:val="24"/>
          <w:szCs w:val="24"/>
        </w:rPr>
        <w:t xml:space="preserve">159. </w:t>
      </w:r>
      <w:r w:rsidRPr="00A06606">
        <w:rPr>
          <w:rFonts w:ascii="Times New Roman" w:hAnsi="Times New Roman" w:cs="Times New Roman"/>
          <w:color w:val="000000" w:themeColor="text1"/>
          <w:sz w:val="24"/>
          <w:szCs w:val="24"/>
        </w:rPr>
        <w:t>https://doi.org/10.1111/1467-8551.00228</w:t>
      </w:r>
    </w:p>
    <w:p w14:paraId="40D33747" w14:textId="7C95AF51" w:rsidR="006D4B4C" w:rsidRPr="00A06606" w:rsidRDefault="00506C8C" w:rsidP="00551ADF">
      <w:pPr>
        <w:widowControl w:val="0"/>
        <w:spacing w:after="0" w:line="480" w:lineRule="exact"/>
        <w:ind w:left="284" w:hanging="284"/>
        <w:rPr>
          <w:rFonts w:ascii="Times New Roman" w:hAnsi="Times New Roman" w:cs="Times New Roman"/>
          <w:sz w:val="24"/>
          <w:szCs w:val="24"/>
        </w:rPr>
      </w:pPr>
      <w:r w:rsidRPr="00506C8C">
        <w:rPr>
          <w:rFonts w:ascii="Times New Roman" w:hAnsi="Times New Roman" w:cs="Times New Roman"/>
          <w:sz w:val="24"/>
          <w:szCs w:val="24"/>
        </w:rPr>
        <w:t xml:space="preserve">Brunstein, J. (2000). Motivation and performance following failure: The effortful pursuit of self‐defining goals. </w:t>
      </w:r>
      <w:r w:rsidRPr="00506C8C">
        <w:rPr>
          <w:rFonts w:ascii="Times New Roman" w:hAnsi="Times New Roman" w:cs="Times New Roman"/>
          <w:i/>
          <w:iCs/>
          <w:sz w:val="24"/>
          <w:szCs w:val="24"/>
        </w:rPr>
        <w:t>Applied Psychology, 49</w:t>
      </w:r>
      <w:r w:rsidRPr="00506C8C">
        <w:rPr>
          <w:rFonts w:ascii="Times New Roman" w:hAnsi="Times New Roman" w:cs="Times New Roman"/>
          <w:sz w:val="24"/>
          <w:szCs w:val="24"/>
        </w:rPr>
        <w:t>(3), 340</w:t>
      </w:r>
      <w:r w:rsidR="008C71AF" w:rsidRPr="000303C0">
        <w:rPr>
          <w:rFonts w:ascii="Times New Roman" w:hAnsi="Times New Roman" w:cs="Times New Roman"/>
          <w:color w:val="333333"/>
          <w:sz w:val="24"/>
          <w:szCs w:val="24"/>
          <w:shd w:val="clear" w:color="auto" w:fill="FFFFFF"/>
        </w:rPr>
        <w:t>–</w:t>
      </w:r>
      <w:r w:rsidRPr="00506C8C">
        <w:rPr>
          <w:rFonts w:ascii="Times New Roman" w:hAnsi="Times New Roman" w:cs="Times New Roman"/>
          <w:sz w:val="24"/>
          <w:szCs w:val="24"/>
        </w:rPr>
        <w:t>356. https://doi.org/10.1111/1464-0597.00019</w:t>
      </w:r>
    </w:p>
    <w:p w14:paraId="02E6AC13" w14:textId="1573BD00" w:rsidR="00CF1B3C" w:rsidRPr="007126AE" w:rsidRDefault="00CF1B3C" w:rsidP="00551ADF">
      <w:pPr>
        <w:widowControl w:val="0"/>
        <w:spacing w:after="0" w:line="480" w:lineRule="exact"/>
        <w:ind w:left="284" w:hanging="284"/>
        <w:rPr>
          <w:rFonts w:asciiTheme="majorBidi" w:hAnsiTheme="majorBidi" w:cstheme="majorBidi"/>
          <w:sz w:val="24"/>
          <w:szCs w:val="24"/>
          <w:shd w:val="clear" w:color="auto" w:fill="FFFFFF"/>
        </w:rPr>
      </w:pPr>
      <w:r w:rsidRPr="007126AE">
        <w:rPr>
          <w:rFonts w:ascii="Times New Roman" w:hAnsi="Times New Roman" w:cs="Times New Roman"/>
          <w:sz w:val="24"/>
          <w:szCs w:val="24"/>
        </w:rPr>
        <w:t xml:space="preserve">Carver, C. S., &amp; Scheier, M. F. (2002). Control processes and self-organization as complementary principles underlying behavior. </w:t>
      </w:r>
      <w:r w:rsidRPr="007126AE">
        <w:rPr>
          <w:rFonts w:ascii="Times New Roman" w:hAnsi="Times New Roman" w:cs="Times New Roman"/>
          <w:i/>
          <w:iCs/>
          <w:sz w:val="24"/>
          <w:szCs w:val="24"/>
        </w:rPr>
        <w:t>Personality and Social Psychology Review, 6</w:t>
      </w:r>
      <w:r w:rsidRPr="007126AE">
        <w:rPr>
          <w:rFonts w:ascii="Times New Roman" w:hAnsi="Times New Roman" w:cs="Times New Roman"/>
          <w:sz w:val="24"/>
          <w:szCs w:val="24"/>
        </w:rPr>
        <w:t>(4), 304</w:t>
      </w:r>
      <w:r w:rsidR="008C71AF" w:rsidRPr="000303C0">
        <w:rPr>
          <w:rFonts w:ascii="Times New Roman" w:hAnsi="Times New Roman" w:cs="Times New Roman"/>
          <w:color w:val="333333"/>
          <w:sz w:val="24"/>
          <w:szCs w:val="24"/>
          <w:shd w:val="clear" w:color="auto" w:fill="FFFFFF"/>
        </w:rPr>
        <w:t>–</w:t>
      </w:r>
      <w:r w:rsidRPr="007126AE">
        <w:rPr>
          <w:rFonts w:ascii="Times New Roman" w:hAnsi="Times New Roman" w:cs="Times New Roman"/>
          <w:sz w:val="24"/>
          <w:szCs w:val="24"/>
        </w:rPr>
        <w:t xml:space="preserve">315. </w:t>
      </w:r>
      <w:r w:rsidRPr="007126AE">
        <w:rPr>
          <w:rFonts w:asciiTheme="majorBidi" w:hAnsiTheme="majorBidi" w:cstheme="majorBidi"/>
          <w:color w:val="000000" w:themeColor="text1"/>
          <w:sz w:val="24"/>
          <w:szCs w:val="24"/>
        </w:rPr>
        <w:t>https://</w:t>
      </w:r>
      <w:r w:rsidRPr="007126AE">
        <w:rPr>
          <w:rFonts w:ascii="Times New Roman" w:hAnsi="Times New Roman" w:cs="Times New Roman"/>
          <w:sz w:val="24"/>
          <w:szCs w:val="24"/>
        </w:rPr>
        <w:t>doi.org/</w:t>
      </w:r>
      <w:r w:rsidRPr="007126AE">
        <w:rPr>
          <w:rFonts w:asciiTheme="majorBidi" w:hAnsiTheme="majorBidi" w:cstheme="majorBidi"/>
          <w:sz w:val="24"/>
          <w:szCs w:val="24"/>
          <w:shd w:val="clear" w:color="auto" w:fill="FFFFFF"/>
        </w:rPr>
        <w:t>10.1207/S15327957PSPR0604_05</w:t>
      </w:r>
    </w:p>
    <w:p w14:paraId="4E755D0B" w14:textId="1426652C" w:rsidR="00186BE8" w:rsidRDefault="00186BE8" w:rsidP="00551ADF">
      <w:pPr>
        <w:widowControl w:val="0"/>
        <w:spacing w:after="0" w:line="480" w:lineRule="exact"/>
        <w:ind w:left="284" w:hanging="284"/>
        <w:rPr>
          <w:rFonts w:ascii="Times New Roman" w:hAnsi="Times New Roman" w:cs="Times New Roman"/>
          <w:sz w:val="24"/>
          <w:szCs w:val="24"/>
        </w:rPr>
      </w:pPr>
      <w:r w:rsidRPr="00186BE8">
        <w:rPr>
          <w:rFonts w:ascii="Times New Roman" w:hAnsi="Times New Roman" w:cs="Times New Roman"/>
          <w:sz w:val="24"/>
          <w:szCs w:val="24"/>
        </w:rPr>
        <w:t xml:space="preserve">Chauhan, R. S., MacDougall, A. E., Buckley, M. R., Howe, D. C., Crisostomo, M. E., &amp; Zeni, T. (2020). Better late than early? Reviewing procrastination in organizations. </w:t>
      </w:r>
      <w:r w:rsidRPr="00DC144B">
        <w:rPr>
          <w:rFonts w:ascii="Times New Roman" w:hAnsi="Times New Roman" w:cs="Times New Roman"/>
          <w:i/>
          <w:iCs/>
          <w:sz w:val="24"/>
          <w:szCs w:val="24"/>
        </w:rPr>
        <w:t>Management Research Review, 43(</w:t>
      </w:r>
      <w:r w:rsidRPr="00186BE8">
        <w:rPr>
          <w:rFonts w:ascii="Times New Roman" w:hAnsi="Times New Roman" w:cs="Times New Roman"/>
          <w:sz w:val="24"/>
          <w:szCs w:val="24"/>
        </w:rPr>
        <w:t>10), 1289</w:t>
      </w:r>
      <w:r w:rsidR="008C71AF" w:rsidRPr="000303C0">
        <w:rPr>
          <w:rFonts w:ascii="Times New Roman" w:hAnsi="Times New Roman" w:cs="Times New Roman"/>
          <w:color w:val="333333"/>
          <w:sz w:val="24"/>
          <w:szCs w:val="24"/>
          <w:shd w:val="clear" w:color="auto" w:fill="FFFFFF"/>
        </w:rPr>
        <w:t>–</w:t>
      </w:r>
      <w:r w:rsidRPr="00186BE8">
        <w:rPr>
          <w:rFonts w:ascii="Times New Roman" w:hAnsi="Times New Roman" w:cs="Times New Roman"/>
          <w:sz w:val="24"/>
          <w:szCs w:val="24"/>
        </w:rPr>
        <w:t>1308.</w:t>
      </w:r>
      <w:r>
        <w:rPr>
          <w:rFonts w:ascii="Times New Roman" w:hAnsi="Times New Roman" w:cs="Times New Roman"/>
          <w:sz w:val="24"/>
          <w:szCs w:val="24"/>
        </w:rPr>
        <w:t xml:space="preserve"> </w:t>
      </w:r>
      <w:r w:rsidR="00DC144B" w:rsidRPr="00DC144B">
        <w:rPr>
          <w:rFonts w:ascii="Times New Roman" w:hAnsi="Times New Roman" w:cs="Times New Roman"/>
          <w:sz w:val="24"/>
          <w:szCs w:val="24"/>
        </w:rPr>
        <w:t>https://doi.org/10.1108/MRR-09-2019-0413</w:t>
      </w:r>
    </w:p>
    <w:p w14:paraId="4319EB86" w14:textId="05CB2BCD" w:rsidR="00BC21B1" w:rsidRDefault="00FF78E1" w:rsidP="00551ADF">
      <w:pPr>
        <w:widowControl w:val="0"/>
        <w:spacing w:after="0" w:line="480" w:lineRule="exact"/>
        <w:ind w:left="284" w:hanging="284"/>
        <w:rPr>
          <w:rFonts w:ascii="Times New Roman" w:hAnsi="Times New Roman" w:cs="Times New Roman"/>
          <w:sz w:val="24"/>
          <w:szCs w:val="24"/>
        </w:rPr>
      </w:pPr>
      <w:r w:rsidRPr="00FF78E1">
        <w:rPr>
          <w:rFonts w:ascii="Times New Roman" w:hAnsi="Times New Roman" w:cs="Times New Roman"/>
          <w:sz w:val="24"/>
          <w:szCs w:val="24"/>
        </w:rPr>
        <w:t xml:space="preserve">Christiansen, C. H., Backman, C., Little, B. R., &amp; Nguyen, A. (1999). Occupations and well-being: A study of personal projects. </w:t>
      </w:r>
      <w:r w:rsidRPr="00DC144B">
        <w:rPr>
          <w:rFonts w:ascii="Times New Roman" w:hAnsi="Times New Roman" w:cs="Times New Roman"/>
          <w:i/>
          <w:iCs/>
          <w:sz w:val="24"/>
          <w:szCs w:val="24"/>
        </w:rPr>
        <w:t>The American Journal of Occupational Therapy, 53</w:t>
      </w:r>
      <w:r w:rsidRPr="00FF78E1">
        <w:rPr>
          <w:rFonts w:ascii="Times New Roman" w:hAnsi="Times New Roman" w:cs="Times New Roman"/>
          <w:sz w:val="24"/>
          <w:szCs w:val="24"/>
        </w:rPr>
        <w:t>(1), 91</w:t>
      </w:r>
      <w:r w:rsidR="008C71AF" w:rsidRPr="000303C0">
        <w:rPr>
          <w:rFonts w:ascii="Times New Roman" w:hAnsi="Times New Roman" w:cs="Times New Roman"/>
          <w:color w:val="333333"/>
          <w:sz w:val="24"/>
          <w:szCs w:val="24"/>
          <w:shd w:val="clear" w:color="auto" w:fill="FFFFFF"/>
        </w:rPr>
        <w:t>–</w:t>
      </w:r>
      <w:r w:rsidRPr="00FF78E1">
        <w:rPr>
          <w:rFonts w:ascii="Times New Roman" w:hAnsi="Times New Roman" w:cs="Times New Roman"/>
          <w:sz w:val="24"/>
          <w:szCs w:val="24"/>
        </w:rPr>
        <w:t>100.</w:t>
      </w:r>
      <w:r>
        <w:rPr>
          <w:rFonts w:ascii="Times New Roman" w:hAnsi="Times New Roman" w:cs="Times New Roman"/>
          <w:sz w:val="24"/>
          <w:szCs w:val="24"/>
        </w:rPr>
        <w:t xml:space="preserve"> </w:t>
      </w:r>
      <w:r w:rsidR="00DC144B" w:rsidRPr="00DC144B">
        <w:rPr>
          <w:rFonts w:ascii="Times New Roman" w:hAnsi="Times New Roman" w:cs="Times New Roman"/>
          <w:sz w:val="24"/>
          <w:szCs w:val="24"/>
        </w:rPr>
        <w:t>https://doi.org/10.5014/ajot.53.1.91</w:t>
      </w:r>
    </w:p>
    <w:p w14:paraId="6FD35C24" w14:textId="77777777" w:rsidR="00A21A4F" w:rsidRPr="00A21A4F" w:rsidRDefault="00A21A4F" w:rsidP="00A21A4F">
      <w:pPr>
        <w:widowControl w:val="0"/>
        <w:spacing w:after="0" w:line="480" w:lineRule="exact"/>
        <w:ind w:left="284" w:hanging="284"/>
        <w:rPr>
          <w:rFonts w:ascii="Times New Roman" w:hAnsi="Times New Roman" w:cs="Times New Roman"/>
          <w:sz w:val="24"/>
          <w:szCs w:val="24"/>
          <w:shd w:val="clear" w:color="auto" w:fill="FFFFFF"/>
        </w:rPr>
      </w:pPr>
      <w:r w:rsidRPr="00A21A4F">
        <w:rPr>
          <w:rFonts w:ascii="Times New Roman" w:hAnsi="Times New Roman" w:cs="Times New Roman"/>
          <w:sz w:val="24"/>
          <w:szCs w:val="24"/>
          <w:shd w:val="clear" w:color="auto" w:fill="FFFFFF"/>
        </w:rPr>
        <w:t xml:space="preserve">Conway, M. A., &amp; </w:t>
      </w:r>
      <w:proofErr w:type="spellStart"/>
      <w:r w:rsidRPr="00A21A4F">
        <w:rPr>
          <w:rFonts w:ascii="Times New Roman" w:hAnsi="Times New Roman" w:cs="Times New Roman"/>
          <w:sz w:val="24"/>
          <w:szCs w:val="24"/>
          <w:shd w:val="clear" w:color="auto" w:fill="FFFFFF"/>
        </w:rPr>
        <w:t>Pleydell</w:t>
      </w:r>
      <w:proofErr w:type="spellEnd"/>
      <w:r w:rsidRPr="00A21A4F">
        <w:rPr>
          <w:rFonts w:ascii="Times New Roman" w:hAnsi="Times New Roman" w:cs="Times New Roman"/>
          <w:sz w:val="24"/>
          <w:szCs w:val="24"/>
          <w:shd w:val="clear" w:color="auto" w:fill="FFFFFF"/>
        </w:rPr>
        <w:t xml:space="preserve">-Pearce, C. W. (2000). The construction of autobiographical </w:t>
      </w:r>
      <w:r w:rsidRPr="00A21A4F">
        <w:rPr>
          <w:rFonts w:ascii="Times New Roman" w:hAnsi="Times New Roman" w:cs="Times New Roman"/>
          <w:sz w:val="24"/>
          <w:szCs w:val="24"/>
          <w:shd w:val="clear" w:color="auto" w:fill="FFFFFF"/>
        </w:rPr>
        <w:lastRenderedPageBreak/>
        <w:t xml:space="preserve">memories in the self-memory system. </w:t>
      </w:r>
      <w:r w:rsidRPr="006D50F0">
        <w:rPr>
          <w:rFonts w:ascii="Times New Roman" w:hAnsi="Times New Roman" w:cs="Times New Roman"/>
          <w:i/>
          <w:iCs/>
          <w:sz w:val="24"/>
          <w:szCs w:val="24"/>
          <w:shd w:val="clear" w:color="auto" w:fill="FFFFFF"/>
        </w:rPr>
        <w:t>Psychological Review, 107</w:t>
      </w:r>
      <w:r w:rsidRPr="00A21A4F">
        <w:rPr>
          <w:rFonts w:ascii="Times New Roman" w:hAnsi="Times New Roman" w:cs="Times New Roman"/>
          <w:sz w:val="24"/>
          <w:szCs w:val="24"/>
          <w:shd w:val="clear" w:color="auto" w:fill="FFFFFF"/>
        </w:rPr>
        <w:t>(2), 261–288. https://doi.org/10.1037/0033-295X.107.2.261</w:t>
      </w:r>
    </w:p>
    <w:p w14:paraId="3EBBA438" w14:textId="4944E88C" w:rsidR="00DA280D" w:rsidRPr="00DA280D" w:rsidRDefault="00DA280D" w:rsidP="00A21A4F">
      <w:pPr>
        <w:widowControl w:val="0"/>
        <w:spacing w:after="0" w:line="480" w:lineRule="exact"/>
        <w:ind w:left="284" w:hanging="284"/>
        <w:rPr>
          <w:rFonts w:ascii="Times New Roman" w:hAnsi="Times New Roman" w:cs="Times New Roman"/>
          <w:sz w:val="24"/>
          <w:szCs w:val="24"/>
          <w:shd w:val="clear" w:color="auto" w:fill="FFFFFF"/>
        </w:rPr>
      </w:pPr>
      <w:r w:rsidRPr="00DA280D">
        <w:rPr>
          <w:rFonts w:ascii="Times New Roman" w:hAnsi="Times New Roman" w:cs="Times New Roman"/>
          <w:sz w:val="24"/>
          <w:szCs w:val="24"/>
          <w:shd w:val="clear" w:color="auto" w:fill="FFFFFF"/>
        </w:rPr>
        <w:t xml:space="preserve">Custers, R., &amp; Aarts, H. (2005). Positive affect as implicit motivator: on the nonconscious operation of behavioral goals. </w:t>
      </w:r>
      <w:r w:rsidRPr="006A74D8">
        <w:rPr>
          <w:rFonts w:ascii="Times New Roman" w:hAnsi="Times New Roman" w:cs="Times New Roman"/>
          <w:i/>
          <w:iCs/>
          <w:sz w:val="24"/>
          <w:szCs w:val="24"/>
          <w:shd w:val="clear" w:color="auto" w:fill="FFFFFF"/>
        </w:rPr>
        <w:t>Journal of personality and social psychology, 89</w:t>
      </w:r>
      <w:r w:rsidRPr="00DA280D">
        <w:rPr>
          <w:rFonts w:ascii="Times New Roman" w:hAnsi="Times New Roman" w:cs="Times New Roman"/>
          <w:sz w:val="24"/>
          <w:szCs w:val="24"/>
          <w:shd w:val="clear" w:color="auto" w:fill="FFFFFF"/>
        </w:rPr>
        <w:t>(2), 129</w:t>
      </w:r>
      <w:r w:rsidR="008C71AF" w:rsidRPr="000303C0">
        <w:rPr>
          <w:rFonts w:ascii="Times New Roman" w:hAnsi="Times New Roman" w:cs="Times New Roman"/>
          <w:color w:val="333333"/>
          <w:sz w:val="24"/>
          <w:szCs w:val="24"/>
          <w:shd w:val="clear" w:color="auto" w:fill="FFFFFF"/>
        </w:rPr>
        <w:t>–</w:t>
      </w:r>
      <w:r w:rsidRPr="00DA280D">
        <w:rPr>
          <w:rFonts w:ascii="Times New Roman" w:hAnsi="Times New Roman" w:cs="Times New Roman"/>
          <w:sz w:val="24"/>
          <w:szCs w:val="24"/>
          <w:shd w:val="clear" w:color="auto" w:fill="FFFFFF"/>
        </w:rPr>
        <w:t>142.</w:t>
      </w:r>
      <w:r w:rsidR="006A74D8">
        <w:rPr>
          <w:rFonts w:ascii="Times New Roman" w:hAnsi="Times New Roman" w:cs="Times New Roman"/>
          <w:sz w:val="24"/>
          <w:szCs w:val="24"/>
          <w:shd w:val="clear" w:color="auto" w:fill="FFFFFF"/>
        </w:rPr>
        <w:t xml:space="preserve"> </w:t>
      </w:r>
      <w:r w:rsidR="006A74D8" w:rsidRPr="006A74D8">
        <w:rPr>
          <w:rFonts w:ascii="Times New Roman" w:hAnsi="Times New Roman" w:cs="Times New Roman"/>
          <w:sz w:val="24"/>
          <w:szCs w:val="24"/>
          <w:shd w:val="clear" w:color="auto" w:fill="FFFFFF"/>
        </w:rPr>
        <w:t>https://doi.org/10.1037/0022-3514.89.2.129</w:t>
      </w:r>
    </w:p>
    <w:p w14:paraId="7291E9CA" w14:textId="224EB182" w:rsidR="001D6B84" w:rsidRDefault="001D6B84" w:rsidP="00551ADF">
      <w:pPr>
        <w:widowControl w:val="0"/>
        <w:spacing w:after="0" w:line="480" w:lineRule="exact"/>
        <w:ind w:left="284" w:hanging="284"/>
        <w:rPr>
          <w:rFonts w:ascii="Times New Roman" w:hAnsi="Times New Roman" w:cs="Times New Roman"/>
          <w:bCs/>
          <w:color w:val="000000"/>
          <w:sz w:val="24"/>
          <w:szCs w:val="24"/>
        </w:rPr>
      </w:pPr>
      <w:r w:rsidRPr="001D6B84">
        <w:rPr>
          <w:rFonts w:ascii="Times New Roman" w:hAnsi="Times New Roman" w:cs="Times New Roman"/>
          <w:bCs/>
          <w:color w:val="000000"/>
          <w:sz w:val="24"/>
          <w:szCs w:val="24"/>
        </w:rPr>
        <w:t xml:space="preserve">Davis, W. E., Kelley, N. J., Kim, J., Tang, D., &amp; Hicks, J. A. (2016). Motivating the academic mind: High-level construal of academic goals enhances goal meaningfulness, motivation, and self-concordance. </w:t>
      </w:r>
      <w:r w:rsidRPr="006A74D8">
        <w:rPr>
          <w:rFonts w:ascii="Times New Roman" w:hAnsi="Times New Roman" w:cs="Times New Roman"/>
          <w:bCs/>
          <w:i/>
          <w:iCs/>
          <w:color w:val="000000"/>
          <w:sz w:val="24"/>
          <w:szCs w:val="24"/>
        </w:rPr>
        <w:t>Motivation and Emotion, 40,</w:t>
      </w:r>
      <w:r w:rsidRPr="001D6B84">
        <w:rPr>
          <w:rFonts w:ascii="Times New Roman" w:hAnsi="Times New Roman" w:cs="Times New Roman"/>
          <w:bCs/>
          <w:color w:val="000000"/>
          <w:sz w:val="24"/>
          <w:szCs w:val="24"/>
        </w:rPr>
        <w:t xml:space="preserve"> 193</w:t>
      </w:r>
      <w:r w:rsidR="008C71AF" w:rsidRPr="000303C0">
        <w:rPr>
          <w:rFonts w:ascii="Times New Roman" w:hAnsi="Times New Roman" w:cs="Times New Roman"/>
          <w:color w:val="333333"/>
          <w:sz w:val="24"/>
          <w:szCs w:val="24"/>
          <w:shd w:val="clear" w:color="auto" w:fill="FFFFFF"/>
        </w:rPr>
        <w:t>–</w:t>
      </w:r>
      <w:r w:rsidRPr="001D6B84">
        <w:rPr>
          <w:rFonts w:ascii="Times New Roman" w:hAnsi="Times New Roman" w:cs="Times New Roman"/>
          <w:bCs/>
          <w:color w:val="000000"/>
          <w:sz w:val="24"/>
          <w:szCs w:val="24"/>
        </w:rPr>
        <w:t>202.</w:t>
      </w:r>
      <w:r w:rsidR="00070CBE">
        <w:rPr>
          <w:rFonts w:ascii="Times New Roman" w:hAnsi="Times New Roman" w:cs="Times New Roman"/>
          <w:bCs/>
          <w:color w:val="000000"/>
          <w:sz w:val="24"/>
          <w:szCs w:val="24"/>
        </w:rPr>
        <w:t xml:space="preserve"> </w:t>
      </w:r>
      <w:r w:rsidR="00070CBE" w:rsidRPr="00070CBE">
        <w:rPr>
          <w:rFonts w:ascii="Times New Roman" w:hAnsi="Times New Roman" w:cs="Times New Roman"/>
          <w:bCs/>
          <w:color w:val="000000"/>
          <w:sz w:val="24"/>
          <w:szCs w:val="24"/>
        </w:rPr>
        <w:t>https://doi.org/10.1007/s11031-015-9522-x</w:t>
      </w:r>
      <w:r>
        <w:rPr>
          <w:rFonts w:ascii="Times New Roman" w:hAnsi="Times New Roman" w:cs="Times New Roman"/>
          <w:bCs/>
          <w:color w:val="000000"/>
          <w:sz w:val="24"/>
          <w:szCs w:val="24"/>
        </w:rPr>
        <w:t xml:space="preserve"> </w:t>
      </w:r>
    </w:p>
    <w:p w14:paraId="5C51D778" w14:textId="78F1FBD2" w:rsidR="00482C76" w:rsidRPr="007126AE" w:rsidRDefault="00482C76" w:rsidP="00551ADF">
      <w:pPr>
        <w:widowControl w:val="0"/>
        <w:spacing w:after="0" w:line="480" w:lineRule="exact"/>
        <w:ind w:left="284" w:hanging="284"/>
        <w:rPr>
          <w:rStyle w:val="Hyperlink"/>
          <w:rFonts w:asciiTheme="majorBidi" w:hAnsiTheme="majorBidi" w:cstheme="majorBidi"/>
          <w:color w:val="000000" w:themeColor="text1"/>
          <w:sz w:val="24"/>
          <w:szCs w:val="24"/>
          <w:u w:val="none"/>
          <w:shd w:val="clear" w:color="auto" w:fill="FFFFFF"/>
        </w:rPr>
      </w:pPr>
      <w:proofErr w:type="spellStart"/>
      <w:r w:rsidRPr="007126AE">
        <w:rPr>
          <w:rFonts w:ascii="Times New Roman" w:hAnsi="Times New Roman" w:cs="Times New Roman"/>
          <w:sz w:val="24"/>
          <w:szCs w:val="24"/>
        </w:rPr>
        <w:t>DeShon</w:t>
      </w:r>
      <w:proofErr w:type="spellEnd"/>
      <w:r w:rsidRPr="007126AE">
        <w:rPr>
          <w:rFonts w:ascii="Times New Roman" w:hAnsi="Times New Roman" w:cs="Times New Roman"/>
          <w:sz w:val="24"/>
          <w:szCs w:val="24"/>
        </w:rPr>
        <w:t xml:space="preserve">, R. P., &amp; Rench, T. A. (2009). Clarifying the notion of self-regulation in organizational behavior. </w:t>
      </w:r>
      <w:r w:rsidRPr="007126AE">
        <w:rPr>
          <w:rFonts w:ascii="Times New Roman" w:hAnsi="Times New Roman" w:cs="Times New Roman"/>
          <w:i/>
          <w:iCs/>
          <w:sz w:val="24"/>
          <w:szCs w:val="24"/>
        </w:rPr>
        <w:t>International Review of Industrial and Organizational Psychology, 24</w:t>
      </w:r>
      <w:r w:rsidRPr="007126AE">
        <w:rPr>
          <w:rFonts w:ascii="Times New Roman" w:hAnsi="Times New Roman" w:cs="Times New Roman"/>
          <w:sz w:val="24"/>
          <w:szCs w:val="24"/>
        </w:rPr>
        <w:t>, 217</w:t>
      </w:r>
      <w:r w:rsidR="00CB245B" w:rsidRPr="00C621B5">
        <w:rPr>
          <w:rFonts w:ascii="Times New Roman" w:hAnsi="Times New Roman" w:cs="Times New Roman"/>
          <w:color w:val="333333"/>
          <w:sz w:val="24"/>
          <w:szCs w:val="24"/>
          <w:shd w:val="clear" w:color="auto" w:fill="FFFFFF"/>
        </w:rPr>
        <w:t>–</w:t>
      </w:r>
      <w:r w:rsidRPr="007126AE">
        <w:rPr>
          <w:rFonts w:ascii="Times New Roman" w:hAnsi="Times New Roman" w:cs="Times New Roman"/>
          <w:sz w:val="24"/>
          <w:szCs w:val="24"/>
        </w:rPr>
        <w:t xml:space="preserve">248. </w:t>
      </w:r>
      <w:r w:rsidRPr="007126AE">
        <w:rPr>
          <w:rFonts w:asciiTheme="majorBidi" w:hAnsiTheme="majorBidi" w:cstheme="majorBidi"/>
          <w:color w:val="000000" w:themeColor="text1"/>
          <w:sz w:val="24"/>
          <w:szCs w:val="24"/>
        </w:rPr>
        <w:t>https://</w:t>
      </w:r>
      <w:r w:rsidRPr="007126AE">
        <w:rPr>
          <w:rFonts w:ascii="Times New Roman" w:hAnsi="Times New Roman" w:cs="Times New Roman"/>
          <w:sz w:val="24"/>
          <w:szCs w:val="24"/>
        </w:rPr>
        <w:t>doi.org/</w:t>
      </w:r>
      <w:hyperlink r:id="rId11" w:history="1">
        <w:r w:rsidRPr="007126AE">
          <w:rPr>
            <w:rStyle w:val="Hyperlink"/>
            <w:rFonts w:asciiTheme="majorBidi" w:hAnsiTheme="majorBidi" w:cstheme="majorBidi"/>
            <w:color w:val="000000" w:themeColor="text1"/>
            <w:sz w:val="24"/>
            <w:szCs w:val="24"/>
            <w:u w:val="none"/>
            <w:shd w:val="clear" w:color="auto" w:fill="FFFFFF"/>
          </w:rPr>
          <w:t>10.1002/9780470745267.ch7</w:t>
        </w:r>
      </w:hyperlink>
    </w:p>
    <w:p w14:paraId="3AB82554" w14:textId="3FFC7B1A" w:rsidR="00C621B5" w:rsidRDefault="002F5633" w:rsidP="00C621B5">
      <w:pPr>
        <w:widowControl w:val="0"/>
        <w:spacing w:after="0" w:line="480" w:lineRule="exact"/>
        <w:ind w:left="284" w:hanging="284"/>
        <w:rPr>
          <w:rStyle w:val="Hyperlink"/>
          <w:rFonts w:ascii="Times New Roman" w:hAnsi="Times New Roman" w:cs="Times New Roman"/>
          <w:color w:val="000000" w:themeColor="text1"/>
          <w:sz w:val="24"/>
          <w:szCs w:val="24"/>
          <w:u w:val="none"/>
          <w:shd w:val="clear" w:color="auto" w:fill="FFFFFF"/>
        </w:rPr>
      </w:pPr>
      <w:r w:rsidRPr="002F5633">
        <w:rPr>
          <w:rStyle w:val="Hyperlink"/>
          <w:rFonts w:ascii="Times New Roman" w:hAnsi="Times New Roman" w:cs="Times New Roman"/>
          <w:color w:val="000000" w:themeColor="text1"/>
          <w:sz w:val="24"/>
          <w:szCs w:val="24"/>
          <w:u w:val="none"/>
          <w:shd w:val="clear" w:color="auto" w:fill="FFFFFF"/>
        </w:rPr>
        <w:t xml:space="preserve">Emmons, R. A., &amp; King, L. A. (1988). Conflict among personal strivings: immediate and long-term implications for psychological and physical well-being. </w:t>
      </w:r>
      <w:r w:rsidRPr="00A83E67">
        <w:rPr>
          <w:rStyle w:val="Hyperlink"/>
          <w:rFonts w:ascii="Times New Roman" w:hAnsi="Times New Roman" w:cs="Times New Roman"/>
          <w:i/>
          <w:iCs/>
          <w:color w:val="000000" w:themeColor="text1"/>
          <w:sz w:val="24"/>
          <w:szCs w:val="24"/>
          <w:u w:val="none"/>
          <w:shd w:val="clear" w:color="auto" w:fill="FFFFFF"/>
        </w:rPr>
        <w:t xml:space="preserve">Journal of </w:t>
      </w:r>
      <w:r w:rsidR="00C621B5">
        <w:rPr>
          <w:rStyle w:val="Hyperlink"/>
          <w:rFonts w:ascii="Times New Roman" w:hAnsi="Times New Roman" w:cs="Times New Roman"/>
          <w:i/>
          <w:iCs/>
          <w:color w:val="000000" w:themeColor="text1"/>
          <w:sz w:val="24"/>
          <w:szCs w:val="24"/>
          <w:u w:val="none"/>
          <w:shd w:val="clear" w:color="auto" w:fill="FFFFFF"/>
        </w:rPr>
        <w:t>P</w:t>
      </w:r>
      <w:r w:rsidRPr="00A83E67">
        <w:rPr>
          <w:rStyle w:val="Hyperlink"/>
          <w:rFonts w:ascii="Times New Roman" w:hAnsi="Times New Roman" w:cs="Times New Roman"/>
          <w:i/>
          <w:iCs/>
          <w:color w:val="000000" w:themeColor="text1"/>
          <w:sz w:val="24"/>
          <w:szCs w:val="24"/>
          <w:u w:val="none"/>
          <w:shd w:val="clear" w:color="auto" w:fill="FFFFFF"/>
        </w:rPr>
        <w:t xml:space="preserve">ersonality and </w:t>
      </w:r>
      <w:r w:rsidR="00C621B5">
        <w:rPr>
          <w:rStyle w:val="Hyperlink"/>
          <w:rFonts w:ascii="Times New Roman" w:hAnsi="Times New Roman" w:cs="Times New Roman"/>
          <w:i/>
          <w:iCs/>
          <w:color w:val="000000" w:themeColor="text1"/>
          <w:sz w:val="24"/>
          <w:szCs w:val="24"/>
          <w:u w:val="none"/>
          <w:shd w:val="clear" w:color="auto" w:fill="FFFFFF"/>
        </w:rPr>
        <w:t>S</w:t>
      </w:r>
      <w:r w:rsidRPr="00A83E67">
        <w:rPr>
          <w:rStyle w:val="Hyperlink"/>
          <w:rFonts w:ascii="Times New Roman" w:hAnsi="Times New Roman" w:cs="Times New Roman"/>
          <w:i/>
          <w:iCs/>
          <w:color w:val="000000" w:themeColor="text1"/>
          <w:sz w:val="24"/>
          <w:szCs w:val="24"/>
          <w:u w:val="none"/>
          <w:shd w:val="clear" w:color="auto" w:fill="FFFFFF"/>
        </w:rPr>
        <w:t xml:space="preserve">ocial </w:t>
      </w:r>
      <w:r w:rsidR="00C621B5">
        <w:rPr>
          <w:rStyle w:val="Hyperlink"/>
          <w:rFonts w:ascii="Times New Roman" w:hAnsi="Times New Roman" w:cs="Times New Roman"/>
          <w:i/>
          <w:iCs/>
          <w:color w:val="000000" w:themeColor="text1"/>
          <w:sz w:val="24"/>
          <w:szCs w:val="24"/>
          <w:u w:val="none"/>
          <w:shd w:val="clear" w:color="auto" w:fill="FFFFFF"/>
        </w:rPr>
        <w:t>P</w:t>
      </w:r>
      <w:r w:rsidRPr="00A83E67">
        <w:rPr>
          <w:rStyle w:val="Hyperlink"/>
          <w:rFonts w:ascii="Times New Roman" w:hAnsi="Times New Roman" w:cs="Times New Roman"/>
          <w:i/>
          <w:iCs/>
          <w:color w:val="000000" w:themeColor="text1"/>
          <w:sz w:val="24"/>
          <w:szCs w:val="24"/>
          <w:u w:val="none"/>
          <w:shd w:val="clear" w:color="auto" w:fill="FFFFFF"/>
        </w:rPr>
        <w:t>sychology, 54</w:t>
      </w:r>
      <w:r w:rsidRPr="002F5633">
        <w:rPr>
          <w:rStyle w:val="Hyperlink"/>
          <w:rFonts w:ascii="Times New Roman" w:hAnsi="Times New Roman" w:cs="Times New Roman"/>
          <w:color w:val="000000" w:themeColor="text1"/>
          <w:sz w:val="24"/>
          <w:szCs w:val="24"/>
          <w:u w:val="none"/>
          <w:shd w:val="clear" w:color="auto" w:fill="FFFFFF"/>
        </w:rPr>
        <w:t>(6), 1040</w:t>
      </w:r>
      <w:r w:rsidR="007C4259" w:rsidRPr="000303C0">
        <w:rPr>
          <w:rFonts w:ascii="Times New Roman" w:hAnsi="Times New Roman" w:cs="Times New Roman"/>
          <w:color w:val="333333"/>
          <w:sz w:val="24"/>
          <w:szCs w:val="24"/>
          <w:shd w:val="clear" w:color="auto" w:fill="FFFFFF"/>
        </w:rPr>
        <w:t>–</w:t>
      </w:r>
      <w:r w:rsidRPr="002F5633">
        <w:rPr>
          <w:rStyle w:val="Hyperlink"/>
          <w:rFonts w:ascii="Times New Roman" w:hAnsi="Times New Roman" w:cs="Times New Roman"/>
          <w:color w:val="000000" w:themeColor="text1"/>
          <w:sz w:val="24"/>
          <w:szCs w:val="24"/>
          <w:u w:val="none"/>
          <w:shd w:val="clear" w:color="auto" w:fill="FFFFFF"/>
        </w:rPr>
        <w:t>1048.</w:t>
      </w:r>
      <w:r>
        <w:rPr>
          <w:rStyle w:val="Hyperlink"/>
          <w:rFonts w:ascii="Times New Roman" w:hAnsi="Times New Roman" w:cs="Times New Roman"/>
          <w:color w:val="000000" w:themeColor="text1"/>
          <w:sz w:val="24"/>
          <w:szCs w:val="24"/>
          <w:u w:val="none"/>
          <w:shd w:val="clear" w:color="auto" w:fill="FFFFFF"/>
        </w:rPr>
        <w:t xml:space="preserve"> </w:t>
      </w:r>
      <w:r w:rsidR="00A83E67" w:rsidRPr="00A83E67">
        <w:rPr>
          <w:rStyle w:val="Hyperlink"/>
          <w:rFonts w:ascii="Times New Roman" w:hAnsi="Times New Roman" w:cs="Times New Roman"/>
          <w:color w:val="000000" w:themeColor="text1"/>
          <w:sz w:val="24"/>
          <w:szCs w:val="24"/>
          <w:u w:val="none"/>
          <w:shd w:val="clear" w:color="auto" w:fill="FFFFFF"/>
        </w:rPr>
        <w:t>https://doi.org/10.1037/0022-3514.54.6.1040</w:t>
      </w:r>
      <w:r w:rsidR="00C621B5">
        <w:rPr>
          <w:rStyle w:val="Hyperlink"/>
          <w:rFonts w:ascii="Times New Roman" w:hAnsi="Times New Roman" w:cs="Times New Roman"/>
          <w:color w:val="000000" w:themeColor="text1"/>
          <w:sz w:val="24"/>
          <w:szCs w:val="24"/>
          <w:u w:val="none"/>
          <w:shd w:val="clear" w:color="auto" w:fill="FFFFFF"/>
        </w:rPr>
        <w:t xml:space="preserve"> </w:t>
      </w:r>
    </w:p>
    <w:p w14:paraId="5B110ABF" w14:textId="18D328D7" w:rsidR="00C621B5" w:rsidRPr="00C621B5" w:rsidRDefault="00C621B5" w:rsidP="00551ADF">
      <w:pPr>
        <w:widowControl w:val="0"/>
        <w:spacing w:after="0" w:line="480" w:lineRule="exact"/>
        <w:ind w:left="284" w:hanging="284"/>
        <w:rPr>
          <w:rStyle w:val="Hyperlink"/>
          <w:rFonts w:ascii="Times New Roman" w:hAnsi="Times New Roman" w:cs="Times New Roman"/>
          <w:color w:val="000000" w:themeColor="text1"/>
          <w:sz w:val="24"/>
          <w:szCs w:val="24"/>
          <w:u w:val="none"/>
          <w:shd w:val="clear" w:color="auto" w:fill="FFFFFF"/>
        </w:rPr>
      </w:pPr>
      <w:r w:rsidRPr="00C621B5">
        <w:rPr>
          <w:rFonts w:ascii="Times New Roman" w:hAnsi="Times New Roman" w:cs="Times New Roman"/>
          <w:color w:val="000000"/>
          <w:sz w:val="24"/>
          <w:szCs w:val="24"/>
          <w:lang w:val="en-AU"/>
        </w:rPr>
        <w:t xml:space="preserve">Evans, N. D., </w:t>
      </w:r>
      <w:r w:rsidRPr="00C621B5">
        <w:rPr>
          <w:rFonts w:ascii="Times New Roman" w:hAnsi="Times New Roman" w:cs="Times New Roman"/>
          <w:sz w:val="24"/>
          <w:szCs w:val="24"/>
        </w:rPr>
        <w:t>Reyes, J., Wildschut, T., Sedikides, C., &amp; Fetterman, A. K. (2021</w:t>
      </w:r>
      <w:r w:rsidRPr="00C621B5">
        <w:rPr>
          <w:rFonts w:ascii="Times New Roman" w:eastAsia="Segoe UI Emoji" w:hAnsi="Times New Roman" w:cs="Times New Roman"/>
          <w:sz w:val="24"/>
          <w:szCs w:val="24"/>
        </w:rPr>
        <w:t>)</w:t>
      </w:r>
      <w:r w:rsidRPr="00C621B5">
        <w:rPr>
          <w:rFonts w:ascii="Times New Roman" w:hAnsi="Times New Roman" w:cs="Times New Roman"/>
          <w:sz w:val="24"/>
          <w:szCs w:val="24"/>
        </w:rPr>
        <w:t xml:space="preserve">. </w:t>
      </w:r>
      <w:r w:rsidRPr="00C621B5">
        <w:rPr>
          <w:rFonts w:ascii="Times New Roman" w:hAnsi="Times New Roman" w:cs="Times New Roman"/>
          <w:color w:val="201F1E"/>
          <w:sz w:val="24"/>
          <w:szCs w:val="24"/>
          <w:shd w:val="clear" w:color="auto" w:fill="FFFFFF"/>
        </w:rPr>
        <w:t xml:space="preserve">Mental transportation mediates nostalgia’s psychological benefits. </w:t>
      </w:r>
      <w:r w:rsidRPr="00C621B5">
        <w:rPr>
          <w:rFonts w:ascii="Times New Roman" w:hAnsi="Times New Roman" w:cs="Times New Roman"/>
          <w:i/>
          <w:color w:val="201F1E"/>
          <w:sz w:val="24"/>
          <w:szCs w:val="24"/>
          <w:shd w:val="clear" w:color="auto" w:fill="FFFFFF"/>
        </w:rPr>
        <w:t>Cognition and Emotion, 35</w:t>
      </w:r>
      <w:r w:rsidRPr="00C621B5">
        <w:rPr>
          <w:rFonts w:ascii="Times New Roman" w:hAnsi="Times New Roman" w:cs="Times New Roman"/>
          <w:iCs/>
          <w:color w:val="201F1E"/>
          <w:sz w:val="24"/>
          <w:szCs w:val="24"/>
          <w:shd w:val="clear" w:color="auto" w:fill="FFFFFF"/>
        </w:rPr>
        <w:t>(1), 84</w:t>
      </w:r>
      <w:r w:rsidRPr="00C621B5">
        <w:rPr>
          <w:rFonts w:ascii="Times New Roman" w:hAnsi="Times New Roman" w:cs="Times New Roman"/>
          <w:color w:val="333333"/>
          <w:sz w:val="24"/>
          <w:szCs w:val="24"/>
          <w:shd w:val="clear" w:color="auto" w:fill="FFFFFF"/>
        </w:rPr>
        <w:t>–</w:t>
      </w:r>
      <w:r w:rsidRPr="00C621B5">
        <w:rPr>
          <w:rFonts w:ascii="Times New Roman" w:hAnsi="Times New Roman" w:cs="Times New Roman"/>
          <w:iCs/>
          <w:color w:val="201F1E"/>
          <w:sz w:val="24"/>
          <w:szCs w:val="24"/>
          <w:shd w:val="clear" w:color="auto" w:fill="FFFFFF"/>
        </w:rPr>
        <w:t>95</w:t>
      </w:r>
      <w:r w:rsidRPr="00C621B5">
        <w:rPr>
          <w:rFonts w:ascii="Times New Roman" w:hAnsi="Times New Roman" w:cs="Times New Roman"/>
          <w:color w:val="201F1E"/>
          <w:sz w:val="24"/>
          <w:szCs w:val="24"/>
          <w:shd w:val="clear" w:color="auto" w:fill="FFFFFF"/>
        </w:rPr>
        <w:t>. https://doi.org/10.1080/02699931.2020.1806788</w:t>
      </w:r>
    </w:p>
    <w:p w14:paraId="4EB55EFB" w14:textId="0A189366" w:rsidR="0085151C" w:rsidRPr="0085151C" w:rsidRDefault="0085151C" w:rsidP="00551ADF">
      <w:pPr>
        <w:widowControl w:val="0"/>
        <w:spacing w:after="0" w:line="480" w:lineRule="exact"/>
        <w:ind w:left="284" w:hanging="284"/>
        <w:rPr>
          <w:rStyle w:val="Hyperlink"/>
          <w:rFonts w:ascii="Times New Roman" w:hAnsi="Times New Roman" w:cs="Times New Roman"/>
          <w:color w:val="000000" w:themeColor="text1"/>
          <w:sz w:val="24"/>
          <w:szCs w:val="24"/>
          <w:u w:val="none"/>
          <w:shd w:val="clear" w:color="auto" w:fill="FFFFFF"/>
        </w:rPr>
      </w:pPr>
      <w:r w:rsidRPr="0085151C">
        <w:rPr>
          <w:rStyle w:val="Hyperlink"/>
          <w:rFonts w:ascii="Times New Roman" w:hAnsi="Times New Roman" w:cs="Times New Roman"/>
          <w:color w:val="000000" w:themeColor="text1"/>
          <w:sz w:val="24"/>
          <w:szCs w:val="24"/>
          <w:u w:val="none"/>
          <w:shd w:val="clear" w:color="auto" w:fill="FFFFFF"/>
        </w:rPr>
        <w:t xml:space="preserve">Erez, M., Gopher, D., &amp; Arzi, N. (1990). Effects of goal difficulty, self-set goals, and monetary rewards on dual task performance. </w:t>
      </w:r>
      <w:r w:rsidRPr="001F6052">
        <w:rPr>
          <w:rStyle w:val="Hyperlink"/>
          <w:rFonts w:ascii="Times New Roman" w:hAnsi="Times New Roman" w:cs="Times New Roman"/>
          <w:i/>
          <w:iCs/>
          <w:color w:val="000000" w:themeColor="text1"/>
          <w:sz w:val="24"/>
          <w:szCs w:val="24"/>
          <w:u w:val="none"/>
          <w:shd w:val="clear" w:color="auto" w:fill="FFFFFF"/>
        </w:rPr>
        <w:t xml:space="preserve">Organizational </w:t>
      </w:r>
      <w:r w:rsidR="007C4259">
        <w:rPr>
          <w:rStyle w:val="Hyperlink"/>
          <w:rFonts w:ascii="Times New Roman" w:hAnsi="Times New Roman" w:cs="Times New Roman"/>
          <w:i/>
          <w:iCs/>
          <w:color w:val="000000" w:themeColor="text1"/>
          <w:sz w:val="24"/>
          <w:szCs w:val="24"/>
          <w:u w:val="none"/>
          <w:shd w:val="clear" w:color="auto" w:fill="FFFFFF"/>
        </w:rPr>
        <w:t>B</w:t>
      </w:r>
      <w:r w:rsidRPr="001F6052">
        <w:rPr>
          <w:rStyle w:val="Hyperlink"/>
          <w:rFonts w:ascii="Times New Roman" w:hAnsi="Times New Roman" w:cs="Times New Roman"/>
          <w:i/>
          <w:iCs/>
          <w:color w:val="000000" w:themeColor="text1"/>
          <w:sz w:val="24"/>
          <w:szCs w:val="24"/>
          <w:u w:val="none"/>
          <w:shd w:val="clear" w:color="auto" w:fill="FFFFFF"/>
        </w:rPr>
        <w:t xml:space="preserve">ehavior and </w:t>
      </w:r>
      <w:r w:rsidR="007C4259">
        <w:rPr>
          <w:rStyle w:val="Hyperlink"/>
          <w:rFonts w:ascii="Times New Roman" w:hAnsi="Times New Roman" w:cs="Times New Roman"/>
          <w:i/>
          <w:iCs/>
          <w:color w:val="000000" w:themeColor="text1"/>
          <w:sz w:val="24"/>
          <w:szCs w:val="24"/>
          <w:u w:val="none"/>
          <w:shd w:val="clear" w:color="auto" w:fill="FFFFFF"/>
        </w:rPr>
        <w:t>H</w:t>
      </w:r>
      <w:r w:rsidRPr="001F6052">
        <w:rPr>
          <w:rStyle w:val="Hyperlink"/>
          <w:rFonts w:ascii="Times New Roman" w:hAnsi="Times New Roman" w:cs="Times New Roman"/>
          <w:i/>
          <w:iCs/>
          <w:color w:val="000000" w:themeColor="text1"/>
          <w:sz w:val="24"/>
          <w:szCs w:val="24"/>
          <w:u w:val="none"/>
          <w:shd w:val="clear" w:color="auto" w:fill="FFFFFF"/>
        </w:rPr>
        <w:t xml:space="preserve">uman </w:t>
      </w:r>
      <w:r w:rsidR="007C4259">
        <w:rPr>
          <w:rStyle w:val="Hyperlink"/>
          <w:rFonts w:ascii="Times New Roman" w:hAnsi="Times New Roman" w:cs="Times New Roman"/>
          <w:i/>
          <w:iCs/>
          <w:color w:val="000000" w:themeColor="text1"/>
          <w:sz w:val="24"/>
          <w:szCs w:val="24"/>
          <w:u w:val="none"/>
          <w:shd w:val="clear" w:color="auto" w:fill="FFFFFF"/>
        </w:rPr>
        <w:t>D</w:t>
      </w:r>
      <w:r w:rsidRPr="001F6052">
        <w:rPr>
          <w:rStyle w:val="Hyperlink"/>
          <w:rFonts w:ascii="Times New Roman" w:hAnsi="Times New Roman" w:cs="Times New Roman"/>
          <w:i/>
          <w:iCs/>
          <w:color w:val="000000" w:themeColor="text1"/>
          <w:sz w:val="24"/>
          <w:szCs w:val="24"/>
          <w:u w:val="none"/>
          <w:shd w:val="clear" w:color="auto" w:fill="FFFFFF"/>
        </w:rPr>
        <w:t xml:space="preserve">ecision </w:t>
      </w:r>
      <w:r w:rsidR="007C4259">
        <w:rPr>
          <w:rStyle w:val="Hyperlink"/>
          <w:rFonts w:ascii="Times New Roman" w:hAnsi="Times New Roman" w:cs="Times New Roman"/>
          <w:i/>
          <w:iCs/>
          <w:color w:val="000000" w:themeColor="text1"/>
          <w:sz w:val="24"/>
          <w:szCs w:val="24"/>
          <w:u w:val="none"/>
          <w:shd w:val="clear" w:color="auto" w:fill="FFFFFF"/>
        </w:rPr>
        <w:t>P</w:t>
      </w:r>
      <w:r w:rsidRPr="001F6052">
        <w:rPr>
          <w:rStyle w:val="Hyperlink"/>
          <w:rFonts w:ascii="Times New Roman" w:hAnsi="Times New Roman" w:cs="Times New Roman"/>
          <w:i/>
          <w:iCs/>
          <w:color w:val="000000" w:themeColor="text1"/>
          <w:sz w:val="24"/>
          <w:szCs w:val="24"/>
          <w:u w:val="none"/>
          <w:shd w:val="clear" w:color="auto" w:fill="FFFFFF"/>
        </w:rPr>
        <w:t>rocesses, 47</w:t>
      </w:r>
      <w:r w:rsidRPr="0085151C">
        <w:rPr>
          <w:rStyle w:val="Hyperlink"/>
          <w:rFonts w:ascii="Times New Roman" w:hAnsi="Times New Roman" w:cs="Times New Roman"/>
          <w:color w:val="000000" w:themeColor="text1"/>
          <w:sz w:val="24"/>
          <w:szCs w:val="24"/>
          <w:u w:val="none"/>
          <w:shd w:val="clear" w:color="auto" w:fill="FFFFFF"/>
        </w:rPr>
        <w:t>(2), 247</w:t>
      </w:r>
      <w:r w:rsidR="007C4259" w:rsidRPr="000303C0">
        <w:rPr>
          <w:rFonts w:ascii="Times New Roman" w:hAnsi="Times New Roman" w:cs="Times New Roman"/>
          <w:color w:val="333333"/>
          <w:sz w:val="24"/>
          <w:szCs w:val="24"/>
          <w:shd w:val="clear" w:color="auto" w:fill="FFFFFF"/>
        </w:rPr>
        <w:t>–</w:t>
      </w:r>
      <w:r w:rsidRPr="0085151C">
        <w:rPr>
          <w:rStyle w:val="Hyperlink"/>
          <w:rFonts w:ascii="Times New Roman" w:hAnsi="Times New Roman" w:cs="Times New Roman"/>
          <w:color w:val="000000" w:themeColor="text1"/>
          <w:sz w:val="24"/>
          <w:szCs w:val="24"/>
          <w:u w:val="none"/>
          <w:shd w:val="clear" w:color="auto" w:fill="FFFFFF"/>
        </w:rPr>
        <w:t>269.</w:t>
      </w:r>
      <w:r>
        <w:rPr>
          <w:rStyle w:val="Hyperlink"/>
          <w:rFonts w:ascii="Times New Roman" w:hAnsi="Times New Roman" w:cs="Times New Roman"/>
          <w:color w:val="000000" w:themeColor="text1"/>
          <w:sz w:val="24"/>
          <w:szCs w:val="24"/>
          <w:u w:val="none"/>
          <w:shd w:val="clear" w:color="auto" w:fill="FFFFFF"/>
        </w:rPr>
        <w:t xml:space="preserve"> </w:t>
      </w:r>
      <w:r w:rsidRPr="0085151C">
        <w:rPr>
          <w:rStyle w:val="Hyperlink"/>
          <w:rFonts w:ascii="Times New Roman" w:hAnsi="Times New Roman" w:cs="Times New Roman"/>
          <w:color w:val="000000" w:themeColor="text1"/>
          <w:sz w:val="24"/>
          <w:szCs w:val="24"/>
          <w:u w:val="none"/>
          <w:shd w:val="clear" w:color="auto" w:fill="FFFFFF"/>
        </w:rPr>
        <w:t>https://doi.org/10.1016/0749-5978(90)90038-B</w:t>
      </w:r>
    </w:p>
    <w:p w14:paraId="476A6055" w14:textId="34534E00" w:rsidR="0039733C" w:rsidRPr="00C71633" w:rsidRDefault="0039733C" w:rsidP="00551ADF">
      <w:pPr>
        <w:widowControl w:val="0"/>
        <w:spacing w:after="0" w:line="480" w:lineRule="exact"/>
        <w:ind w:left="284" w:hanging="284"/>
        <w:rPr>
          <w:rStyle w:val="Hyperlink"/>
          <w:rFonts w:ascii="Times New Roman" w:hAnsi="Times New Roman" w:cs="Times New Roman"/>
          <w:color w:val="000000" w:themeColor="text1"/>
          <w:sz w:val="24"/>
          <w:szCs w:val="24"/>
          <w:u w:val="none"/>
          <w:shd w:val="clear" w:color="auto" w:fill="FFFFFF"/>
        </w:rPr>
      </w:pPr>
      <w:r w:rsidRPr="0039733C">
        <w:rPr>
          <w:rStyle w:val="Hyperlink"/>
          <w:rFonts w:ascii="Times New Roman" w:hAnsi="Times New Roman" w:cs="Times New Roman"/>
          <w:color w:val="000000" w:themeColor="text1"/>
          <w:sz w:val="24"/>
          <w:szCs w:val="24"/>
          <w:u w:val="none"/>
          <w:shd w:val="clear" w:color="auto" w:fill="FFFFFF"/>
        </w:rPr>
        <w:t>Fan, J., Gómez‐</w:t>
      </w:r>
      <w:proofErr w:type="spellStart"/>
      <w:r w:rsidRPr="0039733C">
        <w:rPr>
          <w:rStyle w:val="Hyperlink"/>
          <w:rFonts w:ascii="Times New Roman" w:hAnsi="Times New Roman" w:cs="Times New Roman"/>
          <w:color w:val="000000" w:themeColor="text1"/>
          <w:sz w:val="24"/>
          <w:szCs w:val="24"/>
          <w:u w:val="none"/>
          <w:shd w:val="clear" w:color="auto" w:fill="FFFFFF"/>
        </w:rPr>
        <w:t>Miñambres</w:t>
      </w:r>
      <w:proofErr w:type="spellEnd"/>
      <w:r w:rsidRPr="0039733C">
        <w:rPr>
          <w:rStyle w:val="Hyperlink"/>
          <w:rFonts w:ascii="Times New Roman" w:hAnsi="Times New Roman" w:cs="Times New Roman"/>
          <w:color w:val="000000" w:themeColor="text1"/>
          <w:sz w:val="24"/>
          <w:szCs w:val="24"/>
          <w:u w:val="none"/>
          <w:shd w:val="clear" w:color="auto" w:fill="FFFFFF"/>
        </w:rPr>
        <w:t xml:space="preserve">, J., &amp; Smithers, S. (2020). Make it too difficult, and I'll give up; let me succeed, and I'll excel: The interaction between assigned and personal goals. </w:t>
      </w:r>
      <w:r w:rsidRPr="00C71633">
        <w:rPr>
          <w:rStyle w:val="Hyperlink"/>
          <w:rFonts w:ascii="Times New Roman" w:hAnsi="Times New Roman" w:cs="Times New Roman"/>
          <w:i/>
          <w:iCs/>
          <w:color w:val="000000" w:themeColor="text1"/>
          <w:sz w:val="24"/>
          <w:szCs w:val="24"/>
          <w:u w:val="none"/>
          <w:shd w:val="clear" w:color="auto" w:fill="FFFFFF"/>
        </w:rPr>
        <w:t>Managerial and Decision Economics, 41</w:t>
      </w:r>
      <w:r w:rsidRPr="0039733C">
        <w:rPr>
          <w:rStyle w:val="Hyperlink"/>
          <w:rFonts w:ascii="Times New Roman" w:hAnsi="Times New Roman" w:cs="Times New Roman"/>
          <w:color w:val="000000" w:themeColor="text1"/>
          <w:sz w:val="24"/>
          <w:szCs w:val="24"/>
          <w:u w:val="none"/>
          <w:shd w:val="clear" w:color="auto" w:fill="FFFFFF"/>
        </w:rPr>
        <w:t>(6), 964-975.</w:t>
      </w:r>
      <w:r>
        <w:rPr>
          <w:rStyle w:val="Hyperlink"/>
          <w:rFonts w:ascii="Times New Roman" w:hAnsi="Times New Roman" w:cs="Times New Roman"/>
          <w:color w:val="000000" w:themeColor="text1"/>
          <w:sz w:val="24"/>
          <w:szCs w:val="24"/>
          <w:u w:val="none"/>
          <w:shd w:val="clear" w:color="auto" w:fill="FFFFFF"/>
        </w:rPr>
        <w:t xml:space="preserve"> </w:t>
      </w:r>
      <w:r w:rsidR="00C71633" w:rsidRPr="00C71633">
        <w:rPr>
          <w:rStyle w:val="Hyperlink"/>
          <w:rFonts w:ascii="Times New Roman" w:hAnsi="Times New Roman" w:cs="Times New Roman"/>
          <w:color w:val="000000" w:themeColor="text1"/>
          <w:sz w:val="24"/>
          <w:szCs w:val="24"/>
          <w:u w:val="none"/>
          <w:shd w:val="clear" w:color="auto" w:fill="FFFFFF"/>
        </w:rPr>
        <w:t>https://doi.org/10.1002/mde.3151</w:t>
      </w:r>
    </w:p>
    <w:p w14:paraId="78AA0DD4" w14:textId="6BDB5BBC" w:rsidR="00C332AC" w:rsidRDefault="00351B3D" w:rsidP="00551ADF">
      <w:pPr>
        <w:widowControl w:val="0"/>
        <w:spacing w:after="0" w:line="480" w:lineRule="exact"/>
        <w:ind w:left="284" w:hanging="284"/>
        <w:rPr>
          <w:rFonts w:ascii="Times New Roman" w:hAnsi="Times New Roman" w:cs="Times New Roman"/>
          <w:sz w:val="24"/>
          <w:szCs w:val="24"/>
        </w:rPr>
      </w:pPr>
      <w:r w:rsidRPr="00C71633">
        <w:rPr>
          <w:rFonts w:ascii="Times New Roman" w:hAnsi="Times New Roman" w:cs="Times New Roman"/>
          <w:sz w:val="24"/>
          <w:szCs w:val="24"/>
        </w:rPr>
        <w:t xml:space="preserve">Faul, F., </w:t>
      </w:r>
      <w:proofErr w:type="spellStart"/>
      <w:r w:rsidRPr="00C71633">
        <w:rPr>
          <w:rFonts w:ascii="Times New Roman" w:hAnsi="Times New Roman" w:cs="Times New Roman"/>
          <w:sz w:val="24"/>
          <w:szCs w:val="24"/>
        </w:rPr>
        <w:t>Erdfelder</w:t>
      </w:r>
      <w:proofErr w:type="spellEnd"/>
      <w:r w:rsidRPr="00C71633">
        <w:rPr>
          <w:rFonts w:ascii="Times New Roman" w:hAnsi="Times New Roman" w:cs="Times New Roman"/>
          <w:sz w:val="24"/>
          <w:szCs w:val="24"/>
        </w:rPr>
        <w:t xml:space="preserve">, E., Lang, A.-G., &amp; Buchner, A. (2007). </w:t>
      </w:r>
      <w:r w:rsidRPr="00351B3D">
        <w:rPr>
          <w:rFonts w:ascii="Times New Roman" w:hAnsi="Times New Roman" w:cs="Times New Roman"/>
          <w:sz w:val="24"/>
          <w:szCs w:val="24"/>
        </w:rPr>
        <w:t xml:space="preserve">G*Power 3: A flexible statistical power analysis program for the social, behavioral, and biomedical sciences. </w:t>
      </w:r>
      <w:r w:rsidRPr="00640502">
        <w:rPr>
          <w:rFonts w:ascii="Times New Roman" w:hAnsi="Times New Roman" w:cs="Times New Roman"/>
          <w:i/>
          <w:iCs/>
          <w:sz w:val="24"/>
          <w:szCs w:val="24"/>
        </w:rPr>
        <w:t>Behavior Research Methods, Instruments, and Computers, 39</w:t>
      </w:r>
      <w:r w:rsidRPr="00351B3D">
        <w:rPr>
          <w:rFonts w:ascii="Times New Roman" w:hAnsi="Times New Roman" w:cs="Times New Roman"/>
          <w:sz w:val="24"/>
          <w:szCs w:val="24"/>
        </w:rPr>
        <w:t>(2), 175</w:t>
      </w:r>
      <w:r w:rsidR="007C4259" w:rsidRPr="000303C0">
        <w:rPr>
          <w:rFonts w:ascii="Times New Roman" w:hAnsi="Times New Roman" w:cs="Times New Roman"/>
          <w:color w:val="333333"/>
          <w:sz w:val="24"/>
          <w:szCs w:val="24"/>
          <w:shd w:val="clear" w:color="auto" w:fill="FFFFFF"/>
        </w:rPr>
        <w:t>–</w:t>
      </w:r>
      <w:r w:rsidRPr="00351B3D">
        <w:rPr>
          <w:rFonts w:ascii="Times New Roman" w:hAnsi="Times New Roman" w:cs="Times New Roman"/>
          <w:sz w:val="24"/>
          <w:szCs w:val="24"/>
        </w:rPr>
        <w:t>191.</w:t>
      </w:r>
      <w:r w:rsidR="00C332AC">
        <w:rPr>
          <w:rFonts w:ascii="Times New Roman" w:hAnsi="Times New Roman" w:cs="Times New Roman"/>
          <w:sz w:val="24"/>
          <w:szCs w:val="24"/>
        </w:rPr>
        <w:t xml:space="preserve"> </w:t>
      </w:r>
      <w:r w:rsidR="00640502" w:rsidRPr="00640502">
        <w:rPr>
          <w:rFonts w:ascii="Times New Roman" w:hAnsi="Times New Roman" w:cs="Times New Roman"/>
          <w:sz w:val="24"/>
          <w:szCs w:val="24"/>
        </w:rPr>
        <w:t>https://doi.org/10.3758/BF03193146</w:t>
      </w:r>
    </w:p>
    <w:p w14:paraId="395505EB" w14:textId="595B3787" w:rsidR="00285017" w:rsidRDefault="00FE3F83" w:rsidP="00551ADF">
      <w:pPr>
        <w:widowControl w:val="0"/>
        <w:spacing w:after="0" w:line="480" w:lineRule="exact"/>
        <w:ind w:left="284" w:hanging="284"/>
        <w:rPr>
          <w:rFonts w:ascii="Times New Roman" w:hAnsi="Times New Roman" w:cs="Times New Roman"/>
          <w:sz w:val="24"/>
          <w:szCs w:val="24"/>
        </w:rPr>
      </w:pPr>
      <w:r w:rsidRPr="00FE3F83">
        <w:rPr>
          <w:rFonts w:ascii="Times New Roman" w:hAnsi="Times New Roman" w:cs="Times New Roman"/>
          <w:sz w:val="24"/>
          <w:szCs w:val="24"/>
        </w:rPr>
        <w:t xml:space="preserve">Feldman, D. B., Rand, K. L., &amp; Kahle-Wrobleski, K. (2009). Hope and goal attainment: </w:t>
      </w:r>
      <w:r w:rsidRPr="00FE3F83">
        <w:rPr>
          <w:rFonts w:ascii="Times New Roman" w:hAnsi="Times New Roman" w:cs="Times New Roman"/>
          <w:sz w:val="24"/>
          <w:szCs w:val="24"/>
        </w:rPr>
        <w:lastRenderedPageBreak/>
        <w:t xml:space="preserve">Testing a basic prediction of hope theory. </w:t>
      </w:r>
      <w:r w:rsidRPr="00640502">
        <w:rPr>
          <w:rFonts w:ascii="Times New Roman" w:hAnsi="Times New Roman" w:cs="Times New Roman"/>
          <w:i/>
          <w:iCs/>
          <w:sz w:val="24"/>
          <w:szCs w:val="24"/>
        </w:rPr>
        <w:t>Journal of Social and Clinical Psychology, 28</w:t>
      </w:r>
      <w:r w:rsidRPr="00FE3F83">
        <w:rPr>
          <w:rFonts w:ascii="Times New Roman" w:hAnsi="Times New Roman" w:cs="Times New Roman"/>
          <w:sz w:val="24"/>
          <w:szCs w:val="24"/>
        </w:rPr>
        <w:t>(4), 479</w:t>
      </w:r>
      <w:r w:rsidR="007C4259" w:rsidRPr="000303C0">
        <w:rPr>
          <w:rFonts w:ascii="Times New Roman" w:hAnsi="Times New Roman" w:cs="Times New Roman"/>
          <w:color w:val="333333"/>
          <w:sz w:val="24"/>
          <w:szCs w:val="24"/>
          <w:shd w:val="clear" w:color="auto" w:fill="FFFFFF"/>
        </w:rPr>
        <w:t>–</w:t>
      </w:r>
      <w:r w:rsidRPr="00FE3F83">
        <w:rPr>
          <w:rFonts w:ascii="Times New Roman" w:hAnsi="Times New Roman" w:cs="Times New Roman"/>
          <w:sz w:val="24"/>
          <w:szCs w:val="24"/>
        </w:rPr>
        <w:t>497.</w:t>
      </w:r>
      <w:r w:rsidR="00285017">
        <w:rPr>
          <w:rFonts w:ascii="Times New Roman" w:hAnsi="Times New Roman" w:cs="Times New Roman"/>
          <w:sz w:val="24"/>
          <w:szCs w:val="24"/>
        </w:rPr>
        <w:t xml:space="preserve"> </w:t>
      </w:r>
      <w:r w:rsidR="00640502" w:rsidRPr="00640502">
        <w:rPr>
          <w:rFonts w:ascii="Times New Roman" w:hAnsi="Times New Roman" w:cs="Times New Roman"/>
          <w:sz w:val="24"/>
          <w:szCs w:val="24"/>
        </w:rPr>
        <w:t>https://doi.org/10.1521/jscp.2009.28.4.479</w:t>
      </w:r>
    </w:p>
    <w:p w14:paraId="1A32A908" w14:textId="695597E8" w:rsidR="007D7272" w:rsidRPr="003431DE" w:rsidRDefault="007D7272" w:rsidP="00551ADF">
      <w:pPr>
        <w:widowControl w:val="0"/>
        <w:spacing w:after="0" w:line="480" w:lineRule="exact"/>
        <w:ind w:left="284" w:hanging="284"/>
        <w:rPr>
          <w:rFonts w:asciiTheme="majorBidi" w:hAnsiTheme="majorBidi" w:cstheme="majorBidi"/>
          <w:color w:val="000000" w:themeColor="text1"/>
          <w:sz w:val="24"/>
          <w:szCs w:val="24"/>
        </w:rPr>
      </w:pPr>
      <w:r w:rsidRPr="003431DE">
        <w:rPr>
          <w:rFonts w:asciiTheme="majorBidi" w:hAnsiTheme="majorBidi" w:cstheme="majorBidi"/>
          <w:bCs/>
          <w:sz w:val="24"/>
          <w:szCs w:val="24"/>
        </w:rPr>
        <w:t>Ferris, D. L., Johnson, R. E.</w:t>
      </w:r>
      <w:r w:rsidR="00E73C1D" w:rsidRPr="003431DE">
        <w:rPr>
          <w:rFonts w:asciiTheme="majorBidi" w:hAnsiTheme="majorBidi" w:cstheme="majorBidi"/>
          <w:bCs/>
          <w:sz w:val="24"/>
          <w:szCs w:val="24"/>
        </w:rPr>
        <w:t xml:space="preserve"> </w:t>
      </w:r>
      <w:r w:rsidR="00285017">
        <w:rPr>
          <w:rFonts w:asciiTheme="majorBidi" w:hAnsiTheme="majorBidi" w:cstheme="majorBidi"/>
          <w:bCs/>
          <w:sz w:val="24"/>
          <w:szCs w:val="24"/>
        </w:rPr>
        <w:t>&amp;</w:t>
      </w:r>
      <w:r w:rsidRPr="003431DE">
        <w:rPr>
          <w:rFonts w:asciiTheme="majorBidi" w:hAnsiTheme="majorBidi" w:cstheme="majorBidi"/>
          <w:bCs/>
          <w:sz w:val="24"/>
          <w:szCs w:val="24"/>
        </w:rPr>
        <w:t xml:space="preserve"> Sedikides, C. (2018). </w:t>
      </w:r>
      <w:r w:rsidRPr="003431DE">
        <w:rPr>
          <w:rFonts w:asciiTheme="majorBidi" w:hAnsiTheme="majorBidi" w:cstheme="majorBidi"/>
          <w:bCs/>
          <w:i/>
          <w:sz w:val="24"/>
          <w:szCs w:val="24"/>
        </w:rPr>
        <w:t>The Self at work: Fundamental theory and research</w:t>
      </w:r>
      <w:r w:rsidRPr="003431DE">
        <w:rPr>
          <w:rFonts w:asciiTheme="majorBidi" w:hAnsiTheme="majorBidi" w:cstheme="majorBidi"/>
          <w:bCs/>
          <w:sz w:val="24"/>
          <w:szCs w:val="24"/>
        </w:rPr>
        <w:t xml:space="preserve">. </w:t>
      </w:r>
      <w:r w:rsidRPr="003431DE">
        <w:rPr>
          <w:rFonts w:asciiTheme="majorBidi" w:hAnsiTheme="majorBidi" w:cstheme="majorBidi"/>
          <w:sz w:val="24"/>
          <w:szCs w:val="24"/>
        </w:rPr>
        <w:t>Routledge Press.</w:t>
      </w:r>
    </w:p>
    <w:p w14:paraId="6D14A750" w14:textId="13B19E23" w:rsidR="00B5476D" w:rsidRPr="003431DE" w:rsidRDefault="00676714" w:rsidP="00551ADF">
      <w:pPr>
        <w:widowControl w:val="0"/>
        <w:spacing w:after="0" w:line="480" w:lineRule="exact"/>
        <w:ind w:left="284" w:hanging="284"/>
        <w:rPr>
          <w:rFonts w:ascii="Times New Roman" w:hAnsi="Times New Roman" w:cs="Times New Roman"/>
          <w:sz w:val="24"/>
          <w:szCs w:val="24"/>
        </w:rPr>
      </w:pPr>
      <w:r w:rsidRPr="003431DE">
        <w:rPr>
          <w:rFonts w:ascii="Times New Roman" w:hAnsi="Times New Roman" w:cs="Times New Roman"/>
          <w:sz w:val="24"/>
          <w:szCs w:val="24"/>
        </w:rPr>
        <w:t xml:space="preserve">Gabriel, Y 1993. Organizational nostalgia: Reflections on “The Golden Age”. In S. Fineman (Ed.), </w:t>
      </w:r>
      <w:r w:rsidRPr="003431DE">
        <w:rPr>
          <w:rFonts w:ascii="Times New Roman" w:hAnsi="Times New Roman" w:cs="Times New Roman"/>
          <w:i/>
          <w:iCs/>
          <w:sz w:val="24"/>
          <w:szCs w:val="24"/>
        </w:rPr>
        <w:t>Emotion in organizations</w:t>
      </w:r>
      <w:r w:rsidR="0072211E" w:rsidRPr="003431DE">
        <w:rPr>
          <w:rFonts w:ascii="Times New Roman" w:hAnsi="Times New Roman" w:cs="Times New Roman"/>
          <w:sz w:val="24"/>
          <w:szCs w:val="24"/>
        </w:rPr>
        <w:t xml:space="preserve"> </w:t>
      </w:r>
      <w:r w:rsidR="007D0B67" w:rsidRPr="003431DE">
        <w:rPr>
          <w:rFonts w:ascii="Times New Roman" w:hAnsi="Times New Roman" w:cs="Times New Roman"/>
          <w:sz w:val="24"/>
          <w:szCs w:val="24"/>
        </w:rPr>
        <w:t>(pp. 118</w:t>
      </w:r>
      <w:r w:rsidR="007C4259" w:rsidRPr="000303C0">
        <w:rPr>
          <w:rFonts w:ascii="Times New Roman" w:hAnsi="Times New Roman" w:cs="Times New Roman"/>
          <w:color w:val="333333"/>
          <w:sz w:val="24"/>
          <w:szCs w:val="24"/>
          <w:shd w:val="clear" w:color="auto" w:fill="FFFFFF"/>
        </w:rPr>
        <w:t>–</w:t>
      </w:r>
      <w:r w:rsidR="007D0B67" w:rsidRPr="003431DE">
        <w:rPr>
          <w:rFonts w:ascii="Times New Roman" w:hAnsi="Times New Roman" w:cs="Times New Roman"/>
          <w:sz w:val="24"/>
          <w:szCs w:val="24"/>
        </w:rPr>
        <w:t xml:space="preserve">141). </w:t>
      </w:r>
      <w:r w:rsidRPr="003431DE">
        <w:rPr>
          <w:rFonts w:ascii="Times New Roman" w:hAnsi="Times New Roman" w:cs="Times New Roman"/>
          <w:sz w:val="24"/>
          <w:szCs w:val="24"/>
        </w:rPr>
        <w:t>Sage.</w:t>
      </w:r>
      <w:r w:rsidR="0072211E" w:rsidRPr="003431DE">
        <w:rPr>
          <w:rFonts w:ascii="Times New Roman" w:hAnsi="Times New Roman" w:cs="Times New Roman"/>
          <w:sz w:val="24"/>
          <w:szCs w:val="24"/>
        </w:rPr>
        <w:t xml:space="preserve"> </w:t>
      </w:r>
    </w:p>
    <w:p w14:paraId="58141894" w14:textId="38B6F2C8" w:rsidR="00622FEF" w:rsidRPr="00933BC1" w:rsidRDefault="00622FEF" w:rsidP="00551ADF">
      <w:pPr>
        <w:widowControl w:val="0"/>
        <w:spacing w:after="0" w:line="480" w:lineRule="exact"/>
        <w:ind w:left="284" w:hanging="284"/>
        <w:rPr>
          <w:rFonts w:ascii="Times New Roman" w:hAnsi="Times New Roman" w:cs="Times New Roman"/>
          <w:sz w:val="24"/>
          <w:szCs w:val="24"/>
        </w:rPr>
      </w:pPr>
      <w:r w:rsidRPr="003431DE">
        <w:rPr>
          <w:rFonts w:ascii="Times New Roman" w:hAnsi="Times New Roman" w:cs="Times New Roman"/>
          <w:sz w:val="24"/>
          <w:szCs w:val="24"/>
        </w:rPr>
        <w:t xml:space="preserve">Goffee, R., </w:t>
      </w:r>
      <w:r w:rsidR="00621E75">
        <w:rPr>
          <w:rFonts w:ascii="Times New Roman" w:hAnsi="Times New Roman" w:cs="Times New Roman"/>
          <w:sz w:val="24"/>
          <w:szCs w:val="24"/>
        </w:rPr>
        <w:t>&amp;</w:t>
      </w:r>
      <w:r w:rsidRPr="003431DE">
        <w:rPr>
          <w:rFonts w:ascii="Times New Roman" w:hAnsi="Times New Roman" w:cs="Times New Roman"/>
          <w:sz w:val="24"/>
          <w:szCs w:val="24"/>
        </w:rPr>
        <w:t xml:space="preserve"> Jones, G. (2015). Authentic workplaces don’t try to make everyone the same. </w:t>
      </w:r>
      <w:r w:rsidRPr="003431DE">
        <w:rPr>
          <w:rFonts w:ascii="Times New Roman" w:hAnsi="Times New Roman" w:cs="Times New Roman"/>
          <w:i/>
          <w:iCs/>
          <w:sz w:val="24"/>
          <w:szCs w:val="24"/>
        </w:rPr>
        <w:t>Harvard Business Review</w:t>
      </w:r>
      <w:r w:rsidRPr="003431DE">
        <w:rPr>
          <w:rFonts w:ascii="Times New Roman" w:hAnsi="Times New Roman" w:cs="Times New Roman"/>
          <w:sz w:val="24"/>
          <w:szCs w:val="24"/>
        </w:rPr>
        <w:t xml:space="preserve">, November 12, 2015. </w:t>
      </w:r>
      <w:hyperlink r:id="rId12" w:history="1">
        <w:r w:rsidRPr="00DF5EEC">
          <w:rPr>
            <w:rStyle w:val="Hyperlink"/>
            <w:rFonts w:ascii="Times New Roman" w:hAnsi="Times New Roman" w:cs="Times New Roman"/>
            <w:color w:val="auto"/>
            <w:sz w:val="24"/>
            <w:szCs w:val="24"/>
            <w:u w:val="none"/>
          </w:rPr>
          <w:t>https://hbr.org/2015/11/authentic-workplaces-dont-try-to-make-everyone-the-same</w:t>
        </w:r>
      </w:hyperlink>
      <w:r w:rsidRPr="00933BC1">
        <w:rPr>
          <w:rFonts w:ascii="Times New Roman" w:hAnsi="Times New Roman" w:cs="Times New Roman"/>
          <w:sz w:val="24"/>
          <w:szCs w:val="24"/>
        </w:rPr>
        <w:t xml:space="preserve"> </w:t>
      </w:r>
    </w:p>
    <w:p w14:paraId="40214BA4" w14:textId="200C6C0D" w:rsidR="008F0F91" w:rsidRDefault="0045041C" w:rsidP="008F0F91">
      <w:pPr>
        <w:widowControl w:val="0"/>
        <w:spacing w:after="0" w:line="480" w:lineRule="exact"/>
        <w:ind w:left="284" w:hanging="284"/>
      </w:pPr>
      <w:r w:rsidRPr="007126AE">
        <w:rPr>
          <w:rFonts w:ascii="Times New Roman" w:hAnsi="Times New Roman" w:cs="Times New Roman"/>
          <w:sz w:val="24"/>
          <w:szCs w:val="24"/>
        </w:rPr>
        <w:t xml:space="preserve">Gollwitzer, P. M., &amp; Sheeran, P. (2006). Implementation intentions and goal achievement: A meta‐analysis of effects and processes. </w:t>
      </w:r>
      <w:r w:rsidRPr="007126AE">
        <w:rPr>
          <w:rFonts w:ascii="Times New Roman" w:hAnsi="Times New Roman" w:cs="Times New Roman"/>
          <w:i/>
          <w:sz w:val="24"/>
          <w:szCs w:val="24"/>
        </w:rPr>
        <w:t>Advances in Experimental Social Psychology, 38,</w:t>
      </w:r>
      <w:r w:rsidRPr="007126AE">
        <w:rPr>
          <w:rFonts w:ascii="Times New Roman" w:hAnsi="Times New Roman" w:cs="Times New Roman"/>
          <w:sz w:val="24"/>
          <w:szCs w:val="24"/>
        </w:rPr>
        <w:t xml:space="preserve"> 69</w:t>
      </w:r>
      <w:r w:rsidR="007C4259" w:rsidRPr="000303C0">
        <w:rPr>
          <w:rFonts w:ascii="Times New Roman" w:hAnsi="Times New Roman" w:cs="Times New Roman"/>
          <w:color w:val="333333"/>
          <w:sz w:val="24"/>
          <w:szCs w:val="24"/>
          <w:shd w:val="clear" w:color="auto" w:fill="FFFFFF"/>
        </w:rPr>
        <w:t>–</w:t>
      </w:r>
      <w:r w:rsidRPr="007126AE">
        <w:rPr>
          <w:rFonts w:ascii="Times New Roman" w:hAnsi="Times New Roman" w:cs="Times New Roman"/>
          <w:sz w:val="24"/>
          <w:szCs w:val="24"/>
        </w:rPr>
        <w:t xml:space="preserve">119. </w:t>
      </w:r>
      <w:hyperlink r:id="rId13" w:history="1">
        <w:r w:rsidRPr="007126AE">
          <w:rPr>
            <w:rStyle w:val="Hyperlink"/>
            <w:rFonts w:asciiTheme="majorBidi" w:hAnsiTheme="majorBidi" w:cstheme="majorBidi"/>
            <w:color w:val="000000" w:themeColor="text1"/>
            <w:sz w:val="24"/>
            <w:szCs w:val="24"/>
            <w:u w:val="none"/>
          </w:rPr>
          <w:t>https://</w:t>
        </w:r>
        <w:r w:rsidRPr="007126AE">
          <w:rPr>
            <w:rStyle w:val="Hyperlink"/>
            <w:rFonts w:ascii="Times New Roman" w:hAnsi="Times New Roman" w:cs="Times New Roman"/>
            <w:color w:val="000000" w:themeColor="text1"/>
            <w:sz w:val="24"/>
            <w:szCs w:val="24"/>
            <w:u w:val="none"/>
          </w:rPr>
          <w:t>doi.org/</w:t>
        </w:r>
        <w:r w:rsidRPr="007126AE">
          <w:rPr>
            <w:rStyle w:val="Hyperlink"/>
            <w:rFonts w:asciiTheme="majorBidi" w:hAnsiTheme="majorBidi" w:cstheme="majorBidi"/>
            <w:color w:val="000000" w:themeColor="text1"/>
            <w:sz w:val="24"/>
            <w:szCs w:val="24"/>
            <w:u w:val="none"/>
            <w:shd w:val="clear" w:color="auto" w:fill="FFFFFF"/>
          </w:rPr>
          <w:t>10.1016/S0065-2601(06)38002-1</w:t>
        </w:r>
      </w:hyperlink>
      <w:r w:rsidR="000418E4">
        <w:t xml:space="preserve"> </w:t>
      </w:r>
    </w:p>
    <w:p w14:paraId="0E03219E" w14:textId="02C7A568" w:rsidR="008F0F91" w:rsidRPr="008F0F91" w:rsidRDefault="008F0F91" w:rsidP="008F0F91">
      <w:pPr>
        <w:widowControl w:val="0"/>
        <w:spacing w:after="0" w:line="480" w:lineRule="exact"/>
        <w:ind w:left="284" w:hanging="284"/>
        <w:rPr>
          <w:rFonts w:ascii="Times New Roman" w:hAnsi="Times New Roman" w:cs="Times New Roman"/>
          <w:bCs/>
          <w:color w:val="000000"/>
          <w:sz w:val="24"/>
          <w:szCs w:val="24"/>
          <w:lang w:val="de-DE"/>
        </w:rPr>
      </w:pPr>
      <w:r w:rsidRPr="008F0F91">
        <w:rPr>
          <w:rFonts w:ascii="Times New Roman" w:hAnsi="Times New Roman" w:cs="Times New Roman"/>
          <w:color w:val="000000"/>
          <w:sz w:val="24"/>
          <w:szCs w:val="24"/>
          <w:shd w:val="clear" w:color="auto" w:fill="FFFFFF"/>
        </w:rPr>
        <w:t xml:space="preserve">Green, J. D., Cairo, A. H., Wildschut, T., &amp; Sedikides, C. (2021). </w:t>
      </w:r>
      <w:r w:rsidRPr="008F0F91">
        <w:rPr>
          <w:rFonts w:ascii="Times New Roman" w:hAnsi="Times New Roman" w:cs="Times New Roman"/>
          <w:color w:val="000000"/>
          <w:sz w:val="24"/>
          <w:szCs w:val="24"/>
        </w:rPr>
        <w:t xml:space="preserve">The ties that bind: University nostalgia fosters relational and collective university engagement. </w:t>
      </w:r>
      <w:r w:rsidRPr="008F0F91">
        <w:rPr>
          <w:rFonts w:ascii="Times New Roman" w:hAnsi="Times New Roman" w:cs="Times New Roman"/>
          <w:i/>
          <w:iCs/>
          <w:color w:val="000000"/>
          <w:sz w:val="24"/>
          <w:szCs w:val="24"/>
          <w:lang w:val="de-DE"/>
        </w:rPr>
        <w:t xml:space="preserve">Frontiers in </w:t>
      </w:r>
      <w:proofErr w:type="spellStart"/>
      <w:r w:rsidRPr="008F0F91">
        <w:rPr>
          <w:rFonts w:ascii="Times New Roman" w:hAnsi="Times New Roman" w:cs="Times New Roman"/>
          <w:i/>
          <w:iCs/>
          <w:color w:val="000000"/>
          <w:sz w:val="24"/>
          <w:szCs w:val="24"/>
          <w:lang w:val="de-DE"/>
        </w:rPr>
        <w:t>Psychology</w:t>
      </w:r>
      <w:proofErr w:type="spellEnd"/>
      <w:r w:rsidRPr="008F0F91">
        <w:rPr>
          <w:rFonts w:ascii="Times New Roman" w:hAnsi="Times New Roman" w:cs="Times New Roman"/>
          <w:i/>
          <w:iCs/>
          <w:color w:val="000000"/>
          <w:sz w:val="24"/>
          <w:szCs w:val="24"/>
          <w:lang w:val="de-DE"/>
        </w:rPr>
        <w:t>, 11</w:t>
      </w:r>
      <w:r w:rsidRPr="008F0F91">
        <w:rPr>
          <w:rFonts w:ascii="Times New Roman" w:hAnsi="Times New Roman" w:cs="Times New Roman"/>
          <w:color w:val="000000"/>
          <w:sz w:val="24"/>
          <w:szCs w:val="24"/>
          <w:lang w:val="de-DE"/>
        </w:rPr>
        <w:t>,</w:t>
      </w:r>
      <w:r w:rsidRPr="008F0F91">
        <w:rPr>
          <w:rFonts w:ascii="Times New Roman" w:hAnsi="Times New Roman" w:cs="Times New Roman"/>
          <w:color w:val="000000"/>
          <w:sz w:val="24"/>
          <w:szCs w:val="24"/>
          <w:lang w:val="de-DE" w:eastAsia="zh-CN"/>
        </w:rPr>
        <w:t xml:space="preserve"> </w:t>
      </w:r>
      <w:r w:rsidRPr="008F0F91">
        <w:rPr>
          <w:rFonts w:ascii="Times New Roman" w:hAnsi="Times New Roman" w:cs="Times New Roman"/>
          <w:sz w:val="24"/>
          <w:szCs w:val="24"/>
        </w:rPr>
        <w:t xml:space="preserve">Article </w:t>
      </w:r>
      <w:r w:rsidRPr="008F0F91">
        <w:rPr>
          <w:rFonts w:ascii="Times New Roman" w:hAnsi="Times New Roman" w:cs="Times New Roman"/>
          <w:color w:val="000000"/>
          <w:sz w:val="24"/>
          <w:szCs w:val="24"/>
          <w:lang w:val="de-DE" w:eastAsia="zh-CN"/>
        </w:rPr>
        <w:t xml:space="preserve">580731. </w:t>
      </w:r>
      <w:r w:rsidRPr="008F0F91">
        <w:rPr>
          <w:rFonts w:ascii="Times New Roman" w:hAnsi="Times New Roman" w:cs="Times New Roman"/>
          <w:color w:val="000000"/>
          <w:sz w:val="24"/>
          <w:szCs w:val="24"/>
          <w:lang w:val="de-DE"/>
        </w:rPr>
        <w:t>https://doi.org/</w:t>
      </w:r>
      <w:r w:rsidRPr="008F0F91">
        <w:rPr>
          <w:rFonts w:ascii="Times New Roman" w:hAnsi="Times New Roman" w:cs="Times New Roman"/>
          <w:color w:val="000000"/>
          <w:sz w:val="24"/>
          <w:szCs w:val="24"/>
          <w:lang w:val="de-DE" w:eastAsia="zh-CN"/>
        </w:rPr>
        <w:t>10.3389/fpsyg.2020.580731</w:t>
      </w:r>
    </w:p>
    <w:p w14:paraId="4424F4AA" w14:textId="1799DF34" w:rsidR="005418A9" w:rsidRPr="005418A9" w:rsidRDefault="005418A9" w:rsidP="00551ADF">
      <w:pPr>
        <w:widowControl w:val="0"/>
        <w:spacing w:after="0" w:line="480" w:lineRule="exact"/>
        <w:ind w:left="284" w:hanging="284"/>
        <w:rPr>
          <w:rFonts w:asciiTheme="majorBidi" w:hAnsiTheme="majorBidi" w:cstheme="majorBidi"/>
          <w:color w:val="000000" w:themeColor="text1"/>
          <w:sz w:val="24"/>
          <w:szCs w:val="24"/>
        </w:rPr>
      </w:pPr>
      <w:r w:rsidRPr="005418A9">
        <w:rPr>
          <w:rFonts w:asciiTheme="majorBidi" w:hAnsiTheme="majorBidi" w:cstheme="majorBidi"/>
          <w:color w:val="000000" w:themeColor="text1"/>
          <w:sz w:val="24"/>
          <w:szCs w:val="24"/>
        </w:rPr>
        <w:t xml:space="preserve">Greenhaus, J. H., Collins, K. M., &amp; Shaw, J. D. (2003). The relation between work-family balance and quality of life. </w:t>
      </w:r>
      <w:r w:rsidRPr="001B6CFF">
        <w:rPr>
          <w:rFonts w:asciiTheme="majorBidi" w:hAnsiTheme="majorBidi" w:cstheme="majorBidi"/>
          <w:i/>
          <w:iCs/>
          <w:color w:val="000000" w:themeColor="text1"/>
          <w:sz w:val="24"/>
          <w:szCs w:val="24"/>
        </w:rPr>
        <w:t xml:space="preserve">Journal of </w:t>
      </w:r>
      <w:r w:rsidR="00DB536A">
        <w:rPr>
          <w:rFonts w:asciiTheme="majorBidi" w:hAnsiTheme="majorBidi" w:cstheme="majorBidi"/>
          <w:i/>
          <w:iCs/>
          <w:color w:val="000000" w:themeColor="text1"/>
          <w:sz w:val="24"/>
          <w:szCs w:val="24"/>
        </w:rPr>
        <w:t>V</w:t>
      </w:r>
      <w:r w:rsidRPr="001B6CFF">
        <w:rPr>
          <w:rFonts w:asciiTheme="majorBidi" w:hAnsiTheme="majorBidi" w:cstheme="majorBidi"/>
          <w:i/>
          <w:iCs/>
          <w:color w:val="000000" w:themeColor="text1"/>
          <w:sz w:val="24"/>
          <w:szCs w:val="24"/>
        </w:rPr>
        <w:t xml:space="preserve">ocational </w:t>
      </w:r>
      <w:r w:rsidR="00DB536A">
        <w:rPr>
          <w:rFonts w:asciiTheme="majorBidi" w:hAnsiTheme="majorBidi" w:cstheme="majorBidi"/>
          <w:i/>
          <w:iCs/>
          <w:color w:val="000000" w:themeColor="text1"/>
          <w:sz w:val="24"/>
          <w:szCs w:val="24"/>
        </w:rPr>
        <w:t>B</w:t>
      </w:r>
      <w:r w:rsidRPr="001B6CFF">
        <w:rPr>
          <w:rFonts w:asciiTheme="majorBidi" w:hAnsiTheme="majorBidi" w:cstheme="majorBidi"/>
          <w:i/>
          <w:iCs/>
          <w:color w:val="000000" w:themeColor="text1"/>
          <w:sz w:val="24"/>
          <w:szCs w:val="24"/>
        </w:rPr>
        <w:t>ehavior, 63</w:t>
      </w:r>
      <w:r w:rsidRPr="005418A9">
        <w:rPr>
          <w:rFonts w:asciiTheme="majorBidi" w:hAnsiTheme="majorBidi" w:cstheme="majorBidi"/>
          <w:color w:val="000000" w:themeColor="text1"/>
          <w:sz w:val="24"/>
          <w:szCs w:val="24"/>
        </w:rPr>
        <w:t>(3), 510</w:t>
      </w:r>
      <w:r w:rsidR="007C4259" w:rsidRPr="000303C0">
        <w:rPr>
          <w:rFonts w:ascii="Times New Roman" w:hAnsi="Times New Roman" w:cs="Times New Roman"/>
          <w:color w:val="333333"/>
          <w:sz w:val="24"/>
          <w:szCs w:val="24"/>
          <w:shd w:val="clear" w:color="auto" w:fill="FFFFFF"/>
        </w:rPr>
        <w:t>–</w:t>
      </w:r>
      <w:r w:rsidRPr="005418A9">
        <w:rPr>
          <w:rFonts w:asciiTheme="majorBidi" w:hAnsiTheme="majorBidi" w:cstheme="majorBidi"/>
          <w:color w:val="000000" w:themeColor="text1"/>
          <w:sz w:val="24"/>
          <w:szCs w:val="24"/>
        </w:rPr>
        <w:t>531.</w:t>
      </w:r>
      <w:r w:rsidR="001B6CFF">
        <w:rPr>
          <w:rFonts w:asciiTheme="majorBidi" w:hAnsiTheme="majorBidi" w:cstheme="majorBidi"/>
          <w:color w:val="000000" w:themeColor="text1"/>
          <w:sz w:val="24"/>
          <w:szCs w:val="24"/>
        </w:rPr>
        <w:t xml:space="preserve"> </w:t>
      </w:r>
      <w:r w:rsidR="001B6CFF" w:rsidRPr="001B6CFF">
        <w:rPr>
          <w:rFonts w:asciiTheme="majorBidi" w:hAnsiTheme="majorBidi" w:cstheme="majorBidi"/>
          <w:color w:val="000000" w:themeColor="text1"/>
          <w:sz w:val="24"/>
          <w:szCs w:val="24"/>
        </w:rPr>
        <w:t>https://doi.org/10.1016/S0001-8791(02)00042-8</w:t>
      </w:r>
    </w:p>
    <w:p w14:paraId="7149C7EF" w14:textId="05149560" w:rsidR="00603C8C" w:rsidRPr="00603C8C" w:rsidRDefault="00603C8C" w:rsidP="00551ADF">
      <w:pPr>
        <w:widowControl w:val="0"/>
        <w:spacing w:after="0" w:line="480" w:lineRule="exact"/>
        <w:ind w:left="284" w:hanging="284"/>
        <w:rPr>
          <w:rFonts w:ascii="Times New Roman" w:hAnsi="Times New Roman" w:cs="Times New Roman"/>
          <w:color w:val="000000" w:themeColor="text1"/>
          <w:sz w:val="24"/>
          <w:szCs w:val="24"/>
        </w:rPr>
      </w:pPr>
      <w:r w:rsidRPr="00603C8C">
        <w:rPr>
          <w:rFonts w:ascii="Times New Roman" w:hAnsi="Times New Roman" w:cs="Times New Roman"/>
          <w:color w:val="000000" w:themeColor="text1"/>
          <w:sz w:val="24"/>
          <w:szCs w:val="24"/>
        </w:rPr>
        <w:t xml:space="preserve">Harris, C., Daniels, K., &amp; Briner, R. B. (2003). A daily diary study of goals and affective well‐being at work. </w:t>
      </w:r>
      <w:r w:rsidRPr="008C424D">
        <w:rPr>
          <w:rFonts w:ascii="Times New Roman" w:hAnsi="Times New Roman" w:cs="Times New Roman"/>
          <w:i/>
          <w:iCs/>
          <w:color w:val="000000" w:themeColor="text1"/>
          <w:sz w:val="24"/>
          <w:szCs w:val="24"/>
        </w:rPr>
        <w:t xml:space="preserve">Journal of </w:t>
      </w:r>
      <w:r w:rsidR="008C424D" w:rsidRPr="008C424D">
        <w:rPr>
          <w:rFonts w:ascii="Times New Roman" w:hAnsi="Times New Roman" w:cs="Times New Roman"/>
          <w:i/>
          <w:iCs/>
          <w:color w:val="000000" w:themeColor="text1"/>
          <w:sz w:val="24"/>
          <w:szCs w:val="24"/>
        </w:rPr>
        <w:t>O</w:t>
      </w:r>
      <w:r w:rsidRPr="008C424D">
        <w:rPr>
          <w:rFonts w:ascii="Times New Roman" w:hAnsi="Times New Roman" w:cs="Times New Roman"/>
          <w:i/>
          <w:iCs/>
          <w:color w:val="000000" w:themeColor="text1"/>
          <w:sz w:val="24"/>
          <w:szCs w:val="24"/>
        </w:rPr>
        <w:t xml:space="preserve">ccupational and </w:t>
      </w:r>
      <w:r w:rsidR="008C424D" w:rsidRPr="008C424D">
        <w:rPr>
          <w:rFonts w:ascii="Times New Roman" w:hAnsi="Times New Roman" w:cs="Times New Roman"/>
          <w:i/>
          <w:iCs/>
          <w:color w:val="000000" w:themeColor="text1"/>
          <w:sz w:val="24"/>
          <w:szCs w:val="24"/>
        </w:rPr>
        <w:t>O</w:t>
      </w:r>
      <w:r w:rsidRPr="008C424D">
        <w:rPr>
          <w:rFonts w:ascii="Times New Roman" w:hAnsi="Times New Roman" w:cs="Times New Roman"/>
          <w:i/>
          <w:iCs/>
          <w:color w:val="000000" w:themeColor="text1"/>
          <w:sz w:val="24"/>
          <w:szCs w:val="24"/>
        </w:rPr>
        <w:t xml:space="preserve">rganizational </w:t>
      </w:r>
      <w:r w:rsidR="008C424D" w:rsidRPr="008C424D">
        <w:rPr>
          <w:rFonts w:ascii="Times New Roman" w:hAnsi="Times New Roman" w:cs="Times New Roman"/>
          <w:i/>
          <w:iCs/>
          <w:color w:val="000000" w:themeColor="text1"/>
          <w:sz w:val="24"/>
          <w:szCs w:val="24"/>
        </w:rPr>
        <w:t>P</w:t>
      </w:r>
      <w:r w:rsidRPr="008C424D">
        <w:rPr>
          <w:rFonts w:ascii="Times New Roman" w:hAnsi="Times New Roman" w:cs="Times New Roman"/>
          <w:i/>
          <w:iCs/>
          <w:color w:val="000000" w:themeColor="text1"/>
          <w:sz w:val="24"/>
          <w:szCs w:val="24"/>
        </w:rPr>
        <w:t>sychology, 76</w:t>
      </w:r>
      <w:r w:rsidRPr="00603C8C">
        <w:rPr>
          <w:rFonts w:ascii="Times New Roman" w:hAnsi="Times New Roman" w:cs="Times New Roman"/>
          <w:color w:val="000000" w:themeColor="text1"/>
          <w:sz w:val="24"/>
          <w:szCs w:val="24"/>
        </w:rPr>
        <w:t>(3), 401</w:t>
      </w:r>
      <w:r w:rsidR="007C4259" w:rsidRPr="000303C0">
        <w:rPr>
          <w:rFonts w:ascii="Times New Roman" w:hAnsi="Times New Roman" w:cs="Times New Roman"/>
          <w:color w:val="333333"/>
          <w:sz w:val="24"/>
          <w:szCs w:val="24"/>
          <w:shd w:val="clear" w:color="auto" w:fill="FFFFFF"/>
        </w:rPr>
        <w:t>–</w:t>
      </w:r>
      <w:r w:rsidRPr="00603C8C">
        <w:rPr>
          <w:rFonts w:ascii="Times New Roman" w:hAnsi="Times New Roman" w:cs="Times New Roman"/>
          <w:color w:val="000000" w:themeColor="text1"/>
          <w:sz w:val="24"/>
          <w:szCs w:val="24"/>
        </w:rPr>
        <w:t>410.</w:t>
      </w:r>
      <w:r w:rsidR="008C424D">
        <w:rPr>
          <w:rFonts w:ascii="Times New Roman" w:hAnsi="Times New Roman" w:cs="Times New Roman"/>
          <w:color w:val="000000" w:themeColor="text1"/>
          <w:sz w:val="24"/>
          <w:szCs w:val="24"/>
        </w:rPr>
        <w:t xml:space="preserve"> </w:t>
      </w:r>
      <w:r w:rsidR="008C424D" w:rsidRPr="008C424D">
        <w:rPr>
          <w:rFonts w:ascii="Times New Roman" w:hAnsi="Times New Roman" w:cs="Times New Roman"/>
          <w:color w:val="000000" w:themeColor="text1"/>
          <w:sz w:val="24"/>
          <w:szCs w:val="24"/>
        </w:rPr>
        <w:t>https://doi.org/10.1348/096317903769647256</w:t>
      </w:r>
    </w:p>
    <w:p w14:paraId="34EBB229" w14:textId="2F3CA324" w:rsidR="000D0FA0" w:rsidRPr="003431DE" w:rsidRDefault="00453992" w:rsidP="00551ADF">
      <w:pPr>
        <w:widowControl w:val="0"/>
        <w:spacing w:after="0" w:line="480" w:lineRule="exact"/>
        <w:ind w:left="284" w:hanging="284"/>
        <w:rPr>
          <w:rFonts w:ascii="Times New Roman" w:hAnsi="Times New Roman" w:cs="Times New Roman"/>
          <w:color w:val="000000" w:themeColor="text1"/>
          <w:sz w:val="24"/>
          <w:szCs w:val="24"/>
        </w:rPr>
      </w:pPr>
      <w:r w:rsidRPr="003431DE">
        <w:rPr>
          <w:rFonts w:ascii="Times New Roman" w:hAnsi="Times New Roman" w:cs="Times New Roman"/>
          <w:color w:val="000000" w:themeColor="text1"/>
          <w:sz w:val="24"/>
          <w:szCs w:val="24"/>
        </w:rPr>
        <w:t xml:space="preserve">Hayes, A. F. (2022) </w:t>
      </w:r>
      <w:r w:rsidRPr="009A7349">
        <w:rPr>
          <w:rFonts w:ascii="Times New Roman" w:hAnsi="Times New Roman" w:cs="Times New Roman"/>
          <w:i/>
          <w:iCs/>
          <w:color w:val="000000" w:themeColor="text1"/>
          <w:sz w:val="24"/>
          <w:szCs w:val="24"/>
        </w:rPr>
        <w:t xml:space="preserve">Introduction to mediation, moderation, and conditional process analysis: A regression-based approach. </w:t>
      </w:r>
      <w:r w:rsidRPr="003431DE">
        <w:rPr>
          <w:rFonts w:ascii="Times New Roman" w:hAnsi="Times New Roman" w:cs="Times New Roman"/>
          <w:color w:val="000000" w:themeColor="text1"/>
          <w:sz w:val="24"/>
          <w:szCs w:val="24"/>
        </w:rPr>
        <w:t>Guildford Press.</w:t>
      </w:r>
      <w:r w:rsidR="000D0FA0" w:rsidRPr="003431DE">
        <w:rPr>
          <w:rFonts w:ascii="Times New Roman" w:hAnsi="Times New Roman" w:cs="Times New Roman"/>
          <w:color w:val="000000" w:themeColor="text1"/>
          <w:sz w:val="24"/>
          <w:szCs w:val="24"/>
        </w:rPr>
        <w:t xml:space="preserve"> </w:t>
      </w:r>
    </w:p>
    <w:p w14:paraId="4D73BB6D" w14:textId="01B3424B" w:rsidR="009E150C" w:rsidRPr="003324F8" w:rsidRDefault="009E150C" w:rsidP="00551ADF">
      <w:pPr>
        <w:widowControl w:val="0"/>
        <w:spacing w:after="0" w:line="480" w:lineRule="exact"/>
        <w:ind w:left="284" w:hanging="284"/>
        <w:rPr>
          <w:rStyle w:val="Hyperlink"/>
          <w:rFonts w:ascii="Times New Roman" w:hAnsi="Times New Roman" w:cs="Times New Roman"/>
          <w:color w:val="000000" w:themeColor="text1"/>
          <w:sz w:val="24"/>
          <w:szCs w:val="24"/>
          <w:u w:val="none"/>
          <w:lang w:val="de-DE"/>
        </w:rPr>
      </w:pPr>
      <w:r w:rsidRPr="00F650AE">
        <w:rPr>
          <w:rFonts w:ascii="Times New Roman" w:hAnsi="Times New Roman" w:cs="Times New Roman"/>
          <w:sz w:val="24"/>
          <w:szCs w:val="24"/>
          <w:lang w:val="en-GB"/>
        </w:rPr>
        <w:t xml:space="preserve">Hepper, E. G., Ritchie, T. D., Sedikides, C., &amp; Wildschut, T. (2012). </w:t>
      </w:r>
      <w:r w:rsidRPr="007126AE">
        <w:rPr>
          <w:rFonts w:ascii="Times New Roman" w:hAnsi="Times New Roman" w:cs="Times New Roman"/>
          <w:sz w:val="24"/>
          <w:szCs w:val="24"/>
        </w:rPr>
        <w:t xml:space="preserve">Odyssey’s end: Lay conceptions of nostalgia reflect its original Homeric meaning. </w:t>
      </w:r>
      <w:r w:rsidRPr="003324F8">
        <w:rPr>
          <w:rFonts w:ascii="Times New Roman" w:hAnsi="Times New Roman" w:cs="Times New Roman"/>
          <w:i/>
          <w:iCs/>
          <w:sz w:val="24"/>
          <w:szCs w:val="24"/>
          <w:lang w:val="de-DE"/>
        </w:rPr>
        <w:t>Emotion, 12</w:t>
      </w:r>
      <w:r w:rsidRPr="003324F8">
        <w:rPr>
          <w:rFonts w:ascii="Times New Roman" w:hAnsi="Times New Roman" w:cs="Times New Roman"/>
          <w:sz w:val="24"/>
          <w:szCs w:val="24"/>
          <w:lang w:val="de-DE"/>
        </w:rPr>
        <w:t>(1), 102</w:t>
      </w:r>
      <w:r w:rsidR="007C4259" w:rsidRPr="000303C0">
        <w:rPr>
          <w:rFonts w:ascii="Times New Roman" w:hAnsi="Times New Roman" w:cs="Times New Roman"/>
          <w:color w:val="333333"/>
          <w:sz w:val="24"/>
          <w:szCs w:val="24"/>
          <w:shd w:val="clear" w:color="auto" w:fill="FFFFFF"/>
        </w:rPr>
        <w:t>–</w:t>
      </w:r>
      <w:r w:rsidRPr="003324F8">
        <w:rPr>
          <w:rFonts w:ascii="Times New Roman" w:hAnsi="Times New Roman" w:cs="Times New Roman"/>
          <w:sz w:val="24"/>
          <w:szCs w:val="24"/>
          <w:lang w:val="de-DE"/>
        </w:rPr>
        <w:t>119.</w:t>
      </w:r>
      <w:hyperlink r:id="rId14" w:history="1">
        <w:r w:rsidRPr="003324F8">
          <w:rPr>
            <w:rFonts w:asciiTheme="majorBidi" w:hAnsiTheme="majorBidi" w:cstheme="majorBidi"/>
            <w:color w:val="000000" w:themeColor="text1"/>
            <w:sz w:val="24"/>
            <w:szCs w:val="24"/>
            <w:lang w:val="de-DE"/>
          </w:rPr>
          <w:t xml:space="preserve"> https://</w:t>
        </w:r>
        <w:r w:rsidRPr="003324F8">
          <w:rPr>
            <w:rFonts w:ascii="Times New Roman" w:hAnsi="Times New Roman" w:cs="Times New Roman"/>
            <w:sz w:val="24"/>
            <w:szCs w:val="24"/>
            <w:lang w:val="de-DE"/>
          </w:rPr>
          <w:t>doi.org/</w:t>
        </w:r>
        <w:r w:rsidRPr="003324F8">
          <w:rPr>
            <w:rStyle w:val="Hyperlink"/>
            <w:rFonts w:ascii="Times New Roman" w:hAnsi="Times New Roman" w:cs="Times New Roman"/>
            <w:color w:val="000000" w:themeColor="text1"/>
            <w:sz w:val="24"/>
            <w:szCs w:val="24"/>
            <w:u w:val="none"/>
            <w:lang w:val="de-DE"/>
          </w:rPr>
          <w:t>10.1037/a0025167</w:t>
        </w:r>
      </w:hyperlink>
    </w:p>
    <w:p w14:paraId="2716815A" w14:textId="27D7B30C" w:rsidR="007C4259" w:rsidRPr="00240D0F" w:rsidRDefault="007C4259" w:rsidP="00551ADF">
      <w:pPr>
        <w:widowControl w:val="0"/>
        <w:spacing w:after="0" w:line="480" w:lineRule="exact"/>
        <w:ind w:left="284" w:hanging="284"/>
        <w:rPr>
          <w:rFonts w:asciiTheme="majorBidi" w:hAnsiTheme="majorBidi" w:cstheme="majorBidi"/>
          <w:sz w:val="24"/>
          <w:szCs w:val="24"/>
        </w:rPr>
      </w:pPr>
      <w:r w:rsidRPr="00240D0F">
        <w:rPr>
          <w:rFonts w:ascii="Times New Roman" w:hAnsi="Times New Roman" w:cs="Times New Roman"/>
          <w:sz w:val="24"/>
          <w:szCs w:val="24"/>
          <w:lang w:val="de-DE"/>
        </w:rPr>
        <w:t xml:space="preserve">Hepper, E. G., </w:t>
      </w:r>
      <w:proofErr w:type="spellStart"/>
      <w:r w:rsidRPr="00240D0F">
        <w:rPr>
          <w:rFonts w:ascii="Times New Roman" w:hAnsi="Times New Roman" w:cs="Times New Roman"/>
          <w:sz w:val="24"/>
          <w:szCs w:val="24"/>
          <w:lang w:val="de-DE"/>
        </w:rPr>
        <w:t>Wildschut</w:t>
      </w:r>
      <w:proofErr w:type="spellEnd"/>
      <w:r w:rsidRPr="00240D0F">
        <w:rPr>
          <w:rFonts w:ascii="Times New Roman" w:hAnsi="Times New Roman" w:cs="Times New Roman"/>
          <w:sz w:val="24"/>
          <w:szCs w:val="24"/>
          <w:lang w:val="de-DE"/>
        </w:rPr>
        <w:t xml:space="preserve">, T., </w:t>
      </w:r>
      <w:proofErr w:type="spellStart"/>
      <w:r w:rsidRPr="00240D0F">
        <w:rPr>
          <w:rFonts w:ascii="Times New Roman" w:hAnsi="Times New Roman" w:cs="Times New Roman"/>
          <w:sz w:val="24"/>
          <w:szCs w:val="24"/>
          <w:lang w:val="de-DE"/>
        </w:rPr>
        <w:t>Sedikides</w:t>
      </w:r>
      <w:proofErr w:type="spellEnd"/>
      <w:r w:rsidRPr="00240D0F">
        <w:rPr>
          <w:rFonts w:ascii="Times New Roman" w:hAnsi="Times New Roman" w:cs="Times New Roman"/>
          <w:sz w:val="24"/>
          <w:szCs w:val="24"/>
          <w:lang w:val="de-DE"/>
        </w:rPr>
        <w:t xml:space="preserve">, C., Ritchie, T. D., Yung, Y.-F., Hansen, N., </w:t>
      </w:r>
      <w:proofErr w:type="spellStart"/>
      <w:r w:rsidRPr="00240D0F">
        <w:rPr>
          <w:rFonts w:ascii="Times New Roman" w:hAnsi="Times New Roman" w:cs="Times New Roman"/>
          <w:sz w:val="24"/>
          <w:szCs w:val="24"/>
          <w:lang w:val="de-DE"/>
        </w:rPr>
        <w:t>Abakoumkin</w:t>
      </w:r>
      <w:proofErr w:type="spellEnd"/>
      <w:r w:rsidRPr="00240D0F">
        <w:rPr>
          <w:rFonts w:ascii="Times New Roman" w:hAnsi="Times New Roman" w:cs="Times New Roman"/>
          <w:sz w:val="24"/>
          <w:szCs w:val="24"/>
          <w:lang w:val="de-DE"/>
        </w:rPr>
        <w:t xml:space="preserve">, G., Arikan, G., Cisek, S. Z., </w:t>
      </w:r>
      <w:proofErr w:type="spellStart"/>
      <w:r w:rsidRPr="00240D0F">
        <w:rPr>
          <w:rFonts w:ascii="Times New Roman" w:hAnsi="Times New Roman" w:cs="Times New Roman"/>
          <w:sz w:val="24"/>
          <w:szCs w:val="24"/>
          <w:lang w:val="de-DE"/>
        </w:rPr>
        <w:t>Demassosso</w:t>
      </w:r>
      <w:proofErr w:type="spellEnd"/>
      <w:r w:rsidRPr="00240D0F">
        <w:rPr>
          <w:rFonts w:ascii="Times New Roman" w:hAnsi="Times New Roman" w:cs="Times New Roman"/>
          <w:sz w:val="24"/>
          <w:szCs w:val="24"/>
          <w:lang w:val="de-DE"/>
        </w:rPr>
        <w:t xml:space="preserve">, D. B., Gebauer, J. E., Gerber, J. P., González, R., </w:t>
      </w:r>
      <w:proofErr w:type="spellStart"/>
      <w:r w:rsidRPr="00240D0F">
        <w:rPr>
          <w:rFonts w:ascii="Times New Roman" w:hAnsi="Times New Roman" w:cs="Times New Roman"/>
          <w:sz w:val="24"/>
          <w:szCs w:val="24"/>
          <w:lang w:val="de-DE"/>
        </w:rPr>
        <w:t>Kusumi</w:t>
      </w:r>
      <w:proofErr w:type="spellEnd"/>
      <w:r w:rsidRPr="00240D0F">
        <w:rPr>
          <w:rFonts w:ascii="Times New Roman" w:hAnsi="Times New Roman" w:cs="Times New Roman"/>
          <w:sz w:val="24"/>
          <w:szCs w:val="24"/>
          <w:lang w:val="de-DE"/>
        </w:rPr>
        <w:t xml:space="preserve">, T., Misra, G., Rusu, M., Ryan, O., Stephan, E., </w:t>
      </w:r>
      <w:proofErr w:type="spellStart"/>
      <w:r w:rsidRPr="00240D0F">
        <w:rPr>
          <w:rFonts w:ascii="Times New Roman" w:hAnsi="Times New Roman" w:cs="Times New Roman"/>
          <w:sz w:val="24"/>
          <w:szCs w:val="24"/>
          <w:lang w:val="de-DE"/>
        </w:rPr>
        <w:t>Vingerhoets</w:t>
      </w:r>
      <w:proofErr w:type="spellEnd"/>
      <w:r w:rsidRPr="00240D0F">
        <w:rPr>
          <w:rFonts w:ascii="Times New Roman" w:hAnsi="Times New Roman" w:cs="Times New Roman"/>
          <w:sz w:val="24"/>
          <w:szCs w:val="24"/>
          <w:lang w:val="de-DE"/>
        </w:rPr>
        <w:t xml:space="preserve">, </w:t>
      </w:r>
      <w:r w:rsidRPr="00240D0F">
        <w:rPr>
          <w:rFonts w:ascii="Times New Roman" w:hAnsi="Times New Roman" w:cs="Times New Roman"/>
          <w:bCs/>
          <w:color w:val="000000"/>
          <w:sz w:val="24"/>
          <w:szCs w:val="24"/>
          <w:lang w:val="de-DE"/>
        </w:rPr>
        <w:t xml:space="preserve">A. J. J. </w:t>
      </w:r>
      <w:r w:rsidRPr="00240D0F">
        <w:rPr>
          <w:rFonts w:ascii="Times New Roman" w:hAnsi="Times New Roman" w:cs="Times New Roman"/>
          <w:bCs/>
          <w:color w:val="000000"/>
          <w:sz w:val="24"/>
          <w:szCs w:val="24"/>
          <w:lang w:val="de-DE"/>
        </w:rPr>
        <w:lastRenderedPageBreak/>
        <w:t xml:space="preserve">M., </w:t>
      </w:r>
      <w:r w:rsidRPr="00240D0F">
        <w:rPr>
          <w:rFonts w:ascii="Times New Roman" w:hAnsi="Times New Roman" w:cs="Times New Roman"/>
          <w:sz w:val="24"/>
          <w:szCs w:val="24"/>
          <w:lang w:val="de-DE"/>
        </w:rPr>
        <w:t xml:space="preserve">&amp; Zhou, X. (2014). </w:t>
      </w:r>
      <w:r w:rsidRPr="00240D0F">
        <w:rPr>
          <w:rFonts w:ascii="Times New Roman" w:hAnsi="Times New Roman" w:cs="Times New Roman"/>
          <w:sz w:val="24"/>
          <w:szCs w:val="24"/>
        </w:rPr>
        <w:t xml:space="preserve">Pancultural nostalgia: Prototypical conceptions across cultures. </w:t>
      </w:r>
      <w:r w:rsidRPr="00240D0F">
        <w:rPr>
          <w:rFonts w:ascii="Times New Roman" w:hAnsi="Times New Roman" w:cs="Times New Roman"/>
          <w:i/>
          <w:iCs/>
          <w:sz w:val="24"/>
          <w:szCs w:val="24"/>
        </w:rPr>
        <w:t>Emotion, 14</w:t>
      </w:r>
      <w:r w:rsidRPr="00240D0F">
        <w:rPr>
          <w:rFonts w:ascii="Times New Roman" w:hAnsi="Times New Roman" w:cs="Times New Roman"/>
          <w:sz w:val="24"/>
          <w:szCs w:val="24"/>
        </w:rPr>
        <w:t>(4)</w:t>
      </w:r>
      <w:r w:rsidRPr="00240D0F">
        <w:rPr>
          <w:rFonts w:ascii="Times New Roman" w:hAnsi="Times New Roman" w:cs="Times New Roman"/>
          <w:iCs/>
          <w:sz w:val="24"/>
          <w:szCs w:val="24"/>
        </w:rPr>
        <w:t>, 733</w:t>
      </w:r>
      <w:r w:rsidRPr="00240D0F">
        <w:rPr>
          <w:rFonts w:ascii="Times New Roman" w:hAnsi="Times New Roman" w:cs="Times New Roman"/>
          <w:color w:val="333333"/>
          <w:sz w:val="24"/>
          <w:szCs w:val="24"/>
          <w:shd w:val="clear" w:color="auto" w:fill="FFFFFF"/>
        </w:rPr>
        <w:t>–</w:t>
      </w:r>
      <w:r w:rsidRPr="00240D0F">
        <w:rPr>
          <w:rFonts w:ascii="Times New Roman" w:hAnsi="Times New Roman" w:cs="Times New Roman"/>
          <w:iCs/>
          <w:sz w:val="24"/>
          <w:szCs w:val="24"/>
        </w:rPr>
        <w:t>747</w:t>
      </w:r>
      <w:r w:rsidRPr="00240D0F">
        <w:rPr>
          <w:rFonts w:ascii="Times New Roman" w:hAnsi="Times New Roman" w:cs="Times New Roman"/>
          <w:sz w:val="24"/>
          <w:szCs w:val="24"/>
        </w:rPr>
        <w:t>. https://doi.org/10.1037/a0036790</w:t>
      </w:r>
    </w:p>
    <w:p w14:paraId="31BB24D5" w14:textId="18FCA629" w:rsidR="000303C0" w:rsidRDefault="00B216DA" w:rsidP="006D64AC">
      <w:pPr>
        <w:widowControl w:val="0"/>
        <w:spacing w:after="0" w:line="480" w:lineRule="exact"/>
        <w:ind w:left="284" w:hanging="284"/>
        <w:rPr>
          <w:rFonts w:ascii="Times New Roman" w:hAnsi="Times New Roman" w:cs="Times New Roman"/>
          <w:bCs/>
          <w:sz w:val="24"/>
          <w:szCs w:val="24"/>
        </w:rPr>
      </w:pPr>
      <w:r w:rsidRPr="00B216DA">
        <w:rPr>
          <w:rFonts w:ascii="Times New Roman" w:hAnsi="Times New Roman" w:cs="Times New Roman"/>
          <w:bCs/>
          <w:sz w:val="24"/>
          <w:szCs w:val="24"/>
          <w:lang w:val="de-DE"/>
        </w:rPr>
        <w:t xml:space="preserve">Hepper, E. G., </w:t>
      </w:r>
      <w:proofErr w:type="spellStart"/>
      <w:r w:rsidRPr="00B216DA">
        <w:rPr>
          <w:rFonts w:ascii="Times New Roman" w:hAnsi="Times New Roman" w:cs="Times New Roman"/>
          <w:bCs/>
          <w:sz w:val="24"/>
          <w:szCs w:val="24"/>
          <w:lang w:val="de-DE"/>
        </w:rPr>
        <w:t>Wildschut</w:t>
      </w:r>
      <w:proofErr w:type="spellEnd"/>
      <w:r w:rsidRPr="00B216DA">
        <w:rPr>
          <w:rFonts w:ascii="Times New Roman" w:hAnsi="Times New Roman" w:cs="Times New Roman"/>
          <w:bCs/>
          <w:sz w:val="24"/>
          <w:szCs w:val="24"/>
          <w:lang w:val="de-DE"/>
        </w:rPr>
        <w:t xml:space="preserve">, T., </w:t>
      </w:r>
      <w:proofErr w:type="spellStart"/>
      <w:r w:rsidRPr="00B216DA">
        <w:rPr>
          <w:rFonts w:ascii="Times New Roman" w:hAnsi="Times New Roman" w:cs="Times New Roman"/>
          <w:bCs/>
          <w:sz w:val="24"/>
          <w:szCs w:val="24"/>
          <w:lang w:val="de-DE"/>
        </w:rPr>
        <w:t>Sedikides</w:t>
      </w:r>
      <w:proofErr w:type="spellEnd"/>
      <w:r w:rsidRPr="00B216DA">
        <w:rPr>
          <w:rFonts w:ascii="Times New Roman" w:hAnsi="Times New Roman" w:cs="Times New Roman"/>
          <w:bCs/>
          <w:sz w:val="24"/>
          <w:szCs w:val="24"/>
          <w:lang w:val="de-DE"/>
        </w:rPr>
        <w:t xml:space="preserve">, C., Robertson, S., &amp; Routledge, C. D. (2021). Time </w:t>
      </w:r>
      <w:proofErr w:type="spellStart"/>
      <w:r w:rsidRPr="00B216DA">
        <w:rPr>
          <w:rFonts w:ascii="Times New Roman" w:hAnsi="Times New Roman" w:cs="Times New Roman"/>
          <w:bCs/>
          <w:sz w:val="24"/>
          <w:szCs w:val="24"/>
          <w:lang w:val="de-DE"/>
        </w:rPr>
        <w:t>capsule</w:t>
      </w:r>
      <w:proofErr w:type="spellEnd"/>
      <w:r w:rsidRPr="00B216DA">
        <w:rPr>
          <w:rFonts w:ascii="Times New Roman" w:hAnsi="Times New Roman" w:cs="Times New Roman"/>
          <w:bCs/>
          <w:sz w:val="24"/>
          <w:szCs w:val="24"/>
          <w:lang w:val="de-DE"/>
        </w:rPr>
        <w:t xml:space="preserve">: </w:t>
      </w:r>
      <w:proofErr w:type="spellStart"/>
      <w:r w:rsidRPr="00B216DA">
        <w:rPr>
          <w:rFonts w:ascii="Times New Roman" w:hAnsi="Times New Roman" w:cs="Times New Roman"/>
          <w:bCs/>
          <w:sz w:val="24"/>
          <w:szCs w:val="24"/>
          <w:lang w:val="de-DE"/>
        </w:rPr>
        <w:t>Nostalgia</w:t>
      </w:r>
      <w:proofErr w:type="spellEnd"/>
      <w:r w:rsidRPr="00B216DA">
        <w:rPr>
          <w:rFonts w:ascii="Times New Roman" w:hAnsi="Times New Roman" w:cs="Times New Roman"/>
          <w:bCs/>
          <w:sz w:val="24"/>
          <w:szCs w:val="24"/>
          <w:lang w:val="de-DE"/>
        </w:rPr>
        <w:t xml:space="preserve"> </w:t>
      </w:r>
      <w:proofErr w:type="spellStart"/>
      <w:r w:rsidRPr="00B216DA">
        <w:rPr>
          <w:rFonts w:ascii="Times New Roman" w:hAnsi="Times New Roman" w:cs="Times New Roman"/>
          <w:bCs/>
          <w:sz w:val="24"/>
          <w:szCs w:val="24"/>
          <w:lang w:val="de-DE"/>
        </w:rPr>
        <w:t>shields</w:t>
      </w:r>
      <w:proofErr w:type="spellEnd"/>
      <w:r w:rsidRPr="00B216DA">
        <w:rPr>
          <w:rFonts w:ascii="Times New Roman" w:hAnsi="Times New Roman" w:cs="Times New Roman"/>
          <w:bCs/>
          <w:sz w:val="24"/>
          <w:szCs w:val="24"/>
          <w:lang w:val="de-DE"/>
        </w:rPr>
        <w:t xml:space="preserve"> </w:t>
      </w:r>
      <w:proofErr w:type="spellStart"/>
      <w:r w:rsidRPr="00B216DA">
        <w:rPr>
          <w:rFonts w:ascii="Times New Roman" w:hAnsi="Times New Roman" w:cs="Times New Roman"/>
          <w:bCs/>
          <w:sz w:val="24"/>
          <w:szCs w:val="24"/>
          <w:lang w:val="de-DE"/>
        </w:rPr>
        <w:t>psychological</w:t>
      </w:r>
      <w:proofErr w:type="spellEnd"/>
      <w:r w:rsidRPr="00B216DA">
        <w:rPr>
          <w:rFonts w:ascii="Times New Roman" w:hAnsi="Times New Roman" w:cs="Times New Roman"/>
          <w:bCs/>
          <w:sz w:val="24"/>
          <w:szCs w:val="24"/>
          <w:lang w:val="de-DE"/>
        </w:rPr>
        <w:t xml:space="preserve"> </w:t>
      </w:r>
      <w:proofErr w:type="spellStart"/>
      <w:r w:rsidRPr="00B216DA">
        <w:rPr>
          <w:rFonts w:ascii="Times New Roman" w:hAnsi="Times New Roman" w:cs="Times New Roman"/>
          <w:bCs/>
          <w:sz w:val="24"/>
          <w:szCs w:val="24"/>
          <w:lang w:val="de-DE"/>
        </w:rPr>
        <w:t>wellbeing</w:t>
      </w:r>
      <w:proofErr w:type="spellEnd"/>
      <w:r w:rsidRPr="00B216DA">
        <w:rPr>
          <w:rFonts w:ascii="Times New Roman" w:hAnsi="Times New Roman" w:cs="Times New Roman"/>
          <w:bCs/>
          <w:sz w:val="24"/>
          <w:szCs w:val="24"/>
          <w:lang w:val="de-DE"/>
        </w:rPr>
        <w:t xml:space="preserve"> </w:t>
      </w:r>
      <w:proofErr w:type="spellStart"/>
      <w:r w:rsidRPr="00B216DA">
        <w:rPr>
          <w:rFonts w:ascii="Times New Roman" w:hAnsi="Times New Roman" w:cs="Times New Roman"/>
          <w:bCs/>
          <w:sz w:val="24"/>
          <w:szCs w:val="24"/>
          <w:lang w:val="de-DE"/>
        </w:rPr>
        <w:t>from</w:t>
      </w:r>
      <w:proofErr w:type="spellEnd"/>
      <w:r w:rsidRPr="00B216DA">
        <w:rPr>
          <w:rFonts w:ascii="Times New Roman" w:hAnsi="Times New Roman" w:cs="Times New Roman"/>
          <w:bCs/>
          <w:sz w:val="24"/>
          <w:szCs w:val="24"/>
          <w:lang w:val="de-DE"/>
        </w:rPr>
        <w:t xml:space="preserve"> limited time </w:t>
      </w:r>
      <w:proofErr w:type="spellStart"/>
      <w:r w:rsidRPr="00B216DA">
        <w:rPr>
          <w:rFonts w:ascii="Times New Roman" w:hAnsi="Times New Roman" w:cs="Times New Roman"/>
          <w:bCs/>
          <w:sz w:val="24"/>
          <w:szCs w:val="24"/>
          <w:lang w:val="de-DE"/>
        </w:rPr>
        <w:t>horizons</w:t>
      </w:r>
      <w:proofErr w:type="spellEnd"/>
      <w:r w:rsidRPr="00B216DA">
        <w:rPr>
          <w:rFonts w:ascii="Times New Roman" w:hAnsi="Times New Roman" w:cs="Times New Roman"/>
          <w:bCs/>
          <w:sz w:val="24"/>
          <w:szCs w:val="24"/>
          <w:lang w:val="de-DE"/>
        </w:rPr>
        <w:t xml:space="preserve">. </w:t>
      </w:r>
      <w:r w:rsidRPr="00B216DA">
        <w:rPr>
          <w:rFonts w:ascii="Times New Roman" w:hAnsi="Times New Roman" w:cs="Times New Roman"/>
          <w:bCs/>
          <w:i/>
          <w:iCs/>
          <w:sz w:val="24"/>
          <w:szCs w:val="24"/>
          <w:lang w:val="de-DE"/>
        </w:rPr>
        <w:t>Emotion, 21</w:t>
      </w:r>
      <w:r w:rsidRPr="00B216DA">
        <w:rPr>
          <w:rFonts w:ascii="Times New Roman" w:hAnsi="Times New Roman" w:cs="Times New Roman"/>
          <w:bCs/>
          <w:sz w:val="24"/>
          <w:szCs w:val="24"/>
          <w:lang w:val="de-DE"/>
        </w:rPr>
        <w:t>(3), 644</w:t>
      </w:r>
      <w:r w:rsidR="007C4259" w:rsidRPr="000303C0">
        <w:rPr>
          <w:rFonts w:ascii="Times New Roman" w:hAnsi="Times New Roman" w:cs="Times New Roman"/>
          <w:color w:val="333333"/>
          <w:sz w:val="24"/>
          <w:szCs w:val="24"/>
          <w:shd w:val="clear" w:color="auto" w:fill="FFFFFF"/>
        </w:rPr>
        <w:t>–</w:t>
      </w:r>
      <w:r>
        <w:rPr>
          <w:rFonts w:ascii="Times New Roman" w:hAnsi="Times New Roman" w:cs="Times New Roman"/>
          <w:bCs/>
          <w:sz w:val="24"/>
          <w:szCs w:val="24"/>
          <w:lang w:val="de-DE"/>
        </w:rPr>
        <w:t>664</w:t>
      </w:r>
      <w:r w:rsidR="005F4174" w:rsidRPr="007126AE">
        <w:rPr>
          <w:rFonts w:ascii="Times New Roman" w:hAnsi="Times New Roman" w:cs="Times New Roman"/>
          <w:bCs/>
          <w:sz w:val="24"/>
          <w:szCs w:val="24"/>
        </w:rPr>
        <w:t xml:space="preserve">. </w:t>
      </w:r>
      <w:r w:rsidR="00F86C5F" w:rsidRPr="00F86C5F">
        <w:rPr>
          <w:rFonts w:ascii="Times New Roman" w:hAnsi="Times New Roman" w:cs="Times New Roman"/>
          <w:bCs/>
          <w:sz w:val="24"/>
          <w:szCs w:val="24"/>
        </w:rPr>
        <w:t>https://doi.org/10.1037/emo0000728</w:t>
      </w:r>
      <w:r w:rsidR="000303C0">
        <w:rPr>
          <w:rFonts w:ascii="Times New Roman" w:hAnsi="Times New Roman" w:cs="Times New Roman"/>
          <w:bCs/>
          <w:sz w:val="24"/>
          <w:szCs w:val="24"/>
        </w:rPr>
        <w:t xml:space="preserve"> </w:t>
      </w:r>
    </w:p>
    <w:p w14:paraId="117B9749" w14:textId="2F7F325C" w:rsidR="000303C0" w:rsidRDefault="000303C0" w:rsidP="00551ADF">
      <w:pPr>
        <w:widowControl w:val="0"/>
        <w:spacing w:after="0" w:line="480" w:lineRule="exact"/>
        <w:ind w:left="284" w:hanging="284"/>
        <w:rPr>
          <w:rFonts w:ascii="Times New Roman" w:hAnsi="Times New Roman" w:cs="Times New Roman"/>
          <w:color w:val="201F1E"/>
          <w:sz w:val="24"/>
          <w:szCs w:val="24"/>
          <w:shd w:val="clear" w:color="auto" w:fill="FFFFFF"/>
        </w:rPr>
      </w:pPr>
      <w:r w:rsidRPr="000303C0">
        <w:rPr>
          <w:rFonts w:asciiTheme="majorBidi" w:hAnsiTheme="majorBidi" w:cstheme="majorBidi"/>
          <w:bCs/>
          <w:color w:val="000000" w:themeColor="text1"/>
          <w:sz w:val="24"/>
          <w:szCs w:val="24"/>
          <w:lang w:val="en-GB"/>
        </w:rPr>
        <w:t xml:space="preserve">Holak, S. L., &amp; </w:t>
      </w:r>
      <w:proofErr w:type="spellStart"/>
      <w:r w:rsidRPr="000303C0">
        <w:rPr>
          <w:rFonts w:asciiTheme="majorBidi" w:hAnsiTheme="majorBidi" w:cstheme="majorBidi"/>
          <w:bCs/>
          <w:color w:val="000000" w:themeColor="text1"/>
          <w:sz w:val="24"/>
          <w:szCs w:val="24"/>
          <w:lang w:val="en-GB"/>
        </w:rPr>
        <w:t>Havlena</w:t>
      </w:r>
      <w:proofErr w:type="spellEnd"/>
      <w:r w:rsidRPr="000303C0">
        <w:rPr>
          <w:rFonts w:asciiTheme="majorBidi" w:hAnsiTheme="majorBidi" w:cstheme="majorBidi"/>
          <w:bCs/>
          <w:color w:val="000000" w:themeColor="text1"/>
          <w:sz w:val="24"/>
          <w:szCs w:val="24"/>
          <w:lang w:val="en-GB"/>
        </w:rPr>
        <w:t xml:space="preserve">, W. J. (1998). Feelings, fantasies, and memories: An examination of the emotional components of nostalgia. </w:t>
      </w:r>
      <w:r w:rsidRPr="000303C0">
        <w:rPr>
          <w:rFonts w:asciiTheme="majorBidi" w:hAnsiTheme="majorBidi" w:cstheme="majorBidi"/>
          <w:bCs/>
          <w:i/>
          <w:iCs/>
          <w:color w:val="000000" w:themeColor="text1"/>
          <w:sz w:val="24"/>
          <w:szCs w:val="24"/>
          <w:lang w:val="en-GB"/>
        </w:rPr>
        <w:t>Journal of Business Research, 42</w:t>
      </w:r>
      <w:r>
        <w:rPr>
          <w:rFonts w:asciiTheme="majorBidi" w:hAnsiTheme="majorBidi" w:cstheme="majorBidi"/>
          <w:bCs/>
          <w:color w:val="000000" w:themeColor="text1"/>
          <w:sz w:val="24"/>
          <w:szCs w:val="24"/>
          <w:lang w:val="en-GB"/>
        </w:rPr>
        <w:t>(3)</w:t>
      </w:r>
      <w:r w:rsidRPr="000303C0">
        <w:rPr>
          <w:rFonts w:asciiTheme="majorBidi" w:hAnsiTheme="majorBidi" w:cstheme="majorBidi"/>
          <w:bCs/>
          <w:i/>
          <w:iCs/>
          <w:color w:val="000000" w:themeColor="text1"/>
          <w:sz w:val="24"/>
          <w:szCs w:val="24"/>
          <w:lang w:val="en-GB"/>
        </w:rPr>
        <w:t xml:space="preserve">, </w:t>
      </w:r>
      <w:r w:rsidRPr="000303C0">
        <w:rPr>
          <w:rFonts w:asciiTheme="majorBidi" w:hAnsiTheme="majorBidi" w:cstheme="majorBidi"/>
          <w:bCs/>
          <w:color w:val="000000" w:themeColor="text1"/>
          <w:sz w:val="24"/>
          <w:szCs w:val="24"/>
          <w:lang w:val="en-GB"/>
        </w:rPr>
        <w:t>217</w:t>
      </w:r>
      <w:r w:rsidR="007C4259" w:rsidRPr="000303C0">
        <w:rPr>
          <w:rFonts w:ascii="Times New Roman" w:hAnsi="Times New Roman" w:cs="Times New Roman"/>
          <w:color w:val="333333"/>
          <w:sz w:val="24"/>
          <w:szCs w:val="24"/>
          <w:shd w:val="clear" w:color="auto" w:fill="FFFFFF"/>
        </w:rPr>
        <w:t>–</w:t>
      </w:r>
      <w:r w:rsidRPr="000303C0">
        <w:rPr>
          <w:rFonts w:asciiTheme="majorBidi" w:hAnsiTheme="majorBidi" w:cstheme="majorBidi"/>
          <w:bCs/>
          <w:color w:val="000000" w:themeColor="text1"/>
          <w:sz w:val="24"/>
          <w:szCs w:val="24"/>
          <w:lang w:val="en-GB"/>
        </w:rPr>
        <w:t xml:space="preserve">226. </w:t>
      </w:r>
      <w:r w:rsidRPr="00F86C5F">
        <w:rPr>
          <w:rFonts w:ascii="Times New Roman" w:hAnsi="Times New Roman" w:cs="Times New Roman"/>
          <w:bCs/>
          <w:sz w:val="24"/>
          <w:szCs w:val="24"/>
        </w:rPr>
        <w:t>https://doi.org/</w:t>
      </w:r>
      <w:r w:rsidRPr="000303C0">
        <w:rPr>
          <w:rStyle w:val="Hyperlink"/>
          <w:rFonts w:asciiTheme="majorBidi" w:hAnsiTheme="majorBidi" w:cstheme="majorBidi"/>
          <w:bCs/>
          <w:color w:val="000000" w:themeColor="text1"/>
          <w:sz w:val="24"/>
          <w:szCs w:val="24"/>
          <w:u w:val="none"/>
        </w:rPr>
        <w:t>10.1016/S0148-2963(97)00119-7</w:t>
      </w:r>
    </w:p>
    <w:p w14:paraId="0ADFE932" w14:textId="3DBBC77E" w:rsidR="003A7787" w:rsidRPr="007126AE" w:rsidRDefault="003A7787" w:rsidP="00551ADF">
      <w:pPr>
        <w:widowControl w:val="0"/>
        <w:spacing w:after="0" w:line="480" w:lineRule="exact"/>
        <w:ind w:left="284" w:hanging="284"/>
        <w:rPr>
          <w:rFonts w:asciiTheme="majorBidi" w:hAnsiTheme="majorBidi" w:cstheme="majorBidi"/>
          <w:color w:val="000000" w:themeColor="text1"/>
          <w:sz w:val="24"/>
          <w:szCs w:val="24"/>
        </w:rPr>
      </w:pPr>
      <w:r w:rsidRPr="007126AE">
        <w:rPr>
          <w:rFonts w:ascii="Times New Roman" w:hAnsi="Times New Roman" w:cs="Times New Roman"/>
          <w:sz w:val="24"/>
          <w:szCs w:val="24"/>
        </w:rPr>
        <w:t xml:space="preserve">Hollenbeck, J. R., Williams, C. R., &amp; Klein, H. J. (1989). An empirical examination of the antecedents of commitment to difficult goals. </w:t>
      </w:r>
      <w:r w:rsidRPr="007126AE">
        <w:rPr>
          <w:rFonts w:ascii="Times New Roman" w:hAnsi="Times New Roman" w:cs="Times New Roman"/>
          <w:i/>
          <w:iCs/>
          <w:sz w:val="24"/>
          <w:szCs w:val="24"/>
        </w:rPr>
        <w:t>Journal of Applied Psychology, 74</w:t>
      </w:r>
      <w:r w:rsidRPr="007126AE">
        <w:rPr>
          <w:rFonts w:ascii="Times New Roman" w:hAnsi="Times New Roman" w:cs="Times New Roman"/>
          <w:sz w:val="24"/>
          <w:szCs w:val="24"/>
        </w:rPr>
        <w:t>(1), 18</w:t>
      </w:r>
      <w:r w:rsidR="007C4259" w:rsidRPr="000303C0">
        <w:rPr>
          <w:rFonts w:ascii="Times New Roman" w:hAnsi="Times New Roman" w:cs="Times New Roman"/>
          <w:color w:val="333333"/>
          <w:sz w:val="24"/>
          <w:szCs w:val="24"/>
          <w:shd w:val="clear" w:color="auto" w:fill="FFFFFF"/>
        </w:rPr>
        <w:t>–</w:t>
      </w:r>
      <w:r w:rsidRPr="007126AE">
        <w:rPr>
          <w:rFonts w:ascii="Times New Roman" w:hAnsi="Times New Roman" w:cs="Times New Roman"/>
          <w:sz w:val="24"/>
          <w:szCs w:val="24"/>
        </w:rPr>
        <w:t>23. https://doi.org/</w:t>
      </w:r>
      <w:hyperlink r:id="rId15" w:tgtFrame="_blank" w:history="1">
        <w:r w:rsidRPr="007126AE">
          <w:rPr>
            <w:rStyle w:val="Hyperlink"/>
            <w:rFonts w:asciiTheme="majorBidi" w:hAnsiTheme="majorBidi" w:cstheme="majorBidi"/>
            <w:color w:val="000000" w:themeColor="text1"/>
            <w:sz w:val="24"/>
            <w:szCs w:val="24"/>
            <w:u w:val="none"/>
            <w:shd w:val="clear" w:color="auto" w:fill="FFFFFF"/>
          </w:rPr>
          <w:t>10.1037/0021-9010.74.1.18</w:t>
        </w:r>
      </w:hyperlink>
      <w:r w:rsidRPr="007126AE">
        <w:rPr>
          <w:rFonts w:asciiTheme="majorBidi" w:hAnsiTheme="majorBidi" w:cstheme="majorBidi"/>
          <w:color w:val="000000" w:themeColor="text1"/>
          <w:sz w:val="24"/>
          <w:szCs w:val="24"/>
        </w:rPr>
        <w:t xml:space="preserve"> </w:t>
      </w:r>
    </w:p>
    <w:p w14:paraId="3C484A23" w14:textId="67E0FEF8" w:rsidR="005601DD" w:rsidRDefault="005601DD" w:rsidP="00551ADF">
      <w:pPr>
        <w:widowControl w:val="0"/>
        <w:spacing w:after="0" w:line="480" w:lineRule="exact"/>
        <w:ind w:left="284" w:hanging="284"/>
        <w:rPr>
          <w:rFonts w:asciiTheme="majorBidi" w:hAnsiTheme="majorBidi" w:cstheme="majorBidi"/>
          <w:sz w:val="24"/>
          <w:szCs w:val="24"/>
        </w:rPr>
      </w:pPr>
      <w:r w:rsidRPr="00AA5D76">
        <w:rPr>
          <w:rFonts w:asciiTheme="majorBidi" w:hAnsiTheme="majorBidi" w:cstheme="majorBidi"/>
          <w:sz w:val="24"/>
          <w:szCs w:val="24"/>
          <w:lang w:val="en-GB"/>
        </w:rPr>
        <w:t xml:space="preserve">Hyvönen, K., Feldt, T., Salmela-Aro, K., Kinnunen, U., &amp; </w:t>
      </w:r>
      <w:proofErr w:type="spellStart"/>
      <w:r w:rsidRPr="00AA5D76">
        <w:rPr>
          <w:rFonts w:asciiTheme="majorBidi" w:hAnsiTheme="majorBidi" w:cstheme="majorBidi"/>
          <w:sz w:val="24"/>
          <w:szCs w:val="24"/>
          <w:lang w:val="en-GB"/>
        </w:rPr>
        <w:t>Mäkikangas</w:t>
      </w:r>
      <w:proofErr w:type="spellEnd"/>
      <w:r w:rsidRPr="00AA5D76">
        <w:rPr>
          <w:rFonts w:asciiTheme="majorBidi" w:hAnsiTheme="majorBidi" w:cstheme="majorBidi"/>
          <w:sz w:val="24"/>
          <w:szCs w:val="24"/>
          <w:lang w:val="en-GB"/>
        </w:rPr>
        <w:t xml:space="preserve">, A. (2009). </w:t>
      </w:r>
      <w:r w:rsidRPr="005601DD">
        <w:rPr>
          <w:rFonts w:asciiTheme="majorBidi" w:hAnsiTheme="majorBidi" w:cstheme="majorBidi"/>
          <w:sz w:val="24"/>
          <w:szCs w:val="24"/>
        </w:rPr>
        <w:t xml:space="preserve">Young managers' drive to thrive: A personal work goal approach to burnout and work engagement. </w:t>
      </w:r>
      <w:r w:rsidRPr="005601DD">
        <w:rPr>
          <w:rFonts w:asciiTheme="majorBidi" w:hAnsiTheme="majorBidi" w:cstheme="majorBidi"/>
          <w:i/>
          <w:iCs/>
          <w:sz w:val="24"/>
          <w:szCs w:val="24"/>
        </w:rPr>
        <w:t xml:space="preserve">Journal of </w:t>
      </w:r>
      <w:r w:rsidR="00933BC1">
        <w:rPr>
          <w:rFonts w:asciiTheme="majorBidi" w:hAnsiTheme="majorBidi" w:cstheme="majorBidi"/>
          <w:i/>
          <w:iCs/>
          <w:sz w:val="24"/>
          <w:szCs w:val="24"/>
        </w:rPr>
        <w:t>V</w:t>
      </w:r>
      <w:r w:rsidRPr="005601DD">
        <w:rPr>
          <w:rFonts w:asciiTheme="majorBidi" w:hAnsiTheme="majorBidi" w:cstheme="majorBidi"/>
          <w:i/>
          <w:iCs/>
          <w:sz w:val="24"/>
          <w:szCs w:val="24"/>
        </w:rPr>
        <w:t>ocational Behavior, 75</w:t>
      </w:r>
      <w:r w:rsidRPr="005601DD">
        <w:rPr>
          <w:rFonts w:asciiTheme="majorBidi" w:hAnsiTheme="majorBidi" w:cstheme="majorBidi"/>
          <w:sz w:val="24"/>
          <w:szCs w:val="24"/>
        </w:rPr>
        <w:t>(2), 183</w:t>
      </w:r>
      <w:r w:rsidR="007C4259" w:rsidRPr="000303C0">
        <w:rPr>
          <w:rFonts w:ascii="Times New Roman" w:hAnsi="Times New Roman" w:cs="Times New Roman"/>
          <w:color w:val="333333"/>
          <w:sz w:val="24"/>
          <w:szCs w:val="24"/>
          <w:shd w:val="clear" w:color="auto" w:fill="FFFFFF"/>
        </w:rPr>
        <w:t>–</w:t>
      </w:r>
      <w:r w:rsidRPr="005601DD">
        <w:rPr>
          <w:rFonts w:asciiTheme="majorBidi" w:hAnsiTheme="majorBidi" w:cstheme="majorBidi"/>
          <w:sz w:val="24"/>
          <w:szCs w:val="24"/>
        </w:rPr>
        <w:t>196.</w:t>
      </w:r>
      <w:r w:rsidR="005E5B1A">
        <w:rPr>
          <w:rFonts w:asciiTheme="majorBidi" w:hAnsiTheme="majorBidi" w:cstheme="majorBidi"/>
          <w:sz w:val="24"/>
          <w:szCs w:val="24"/>
        </w:rPr>
        <w:t xml:space="preserve"> </w:t>
      </w:r>
      <w:r w:rsidR="005E5B1A" w:rsidRPr="005E5B1A">
        <w:rPr>
          <w:rFonts w:asciiTheme="majorBidi" w:hAnsiTheme="majorBidi" w:cstheme="majorBidi"/>
          <w:sz w:val="24"/>
          <w:szCs w:val="24"/>
        </w:rPr>
        <w:t>https://doi.org/10.1016/j.jvb.2009.04.002</w:t>
      </w:r>
    </w:p>
    <w:p w14:paraId="20D363E7" w14:textId="3DA253E6" w:rsidR="00A96EDD" w:rsidRDefault="00A96EDD" w:rsidP="00551ADF">
      <w:pPr>
        <w:widowControl w:val="0"/>
        <w:spacing w:after="0" w:line="480" w:lineRule="exact"/>
        <w:ind w:left="284" w:hanging="284"/>
        <w:rPr>
          <w:rFonts w:asciiTheme="majorBidi" w:hAnsiTheme="majorBidi" w:cstheme="majorBidi"/>
          <w:sz w:val="24"/>
          <w:szCs w:val="24"/>
        </w:rPr>
      </w:pPr>
      <w:r w:rsidRPr="00F650AE">
        <w:rPr>
          <w:rFonts w:asciiTheme="majorBidi" w:hAnsiTheme="majorBidi" w:cstheme="majorBidi"/>
          <w:sz w:val="24"/>
          <w:szCs w:val="24"/>
          <w:lang w:val="en-GB"/>
        </w:rPr>
        <w:t xml:space="preserve">Hyvönen, K., Feldt, T., Tolvanen, A., &amp; Kinnunen, U. (2010). </w:t>
      </w:r>
      <w:r w:rsidRPr="00A96EDD">
        <w:rPr>
          <w:rFonts w:asciiTheme="majorBidi" w:hAnsiTheme="majorBidi" w:cstheme="majorBidi"/>
          <w:sz w:val="24"/>
          <w:szCs w:val="24"/>
        </w:rPr>
        <w:t>The role of goal pursuit in the interaction between psychosocial work environment and occupational well-being</w:t>
      </w:r>
      <w:r w:rsidRPr="002017B1">
        <w:rPr>
          <w:rFonts w:asciiTheme="majorBidi" w:hAnsiTheme="majorBidi" w:cstheme="majorBidi"/>
          <w:i/>
          <w:iCs/>
          <w:sz w:val="24"/>
          <w:szCs w:val="24"/>
        </w:rPr>
        <w:t>. Journal of Vocational Behavior, 76</w:t>
      </w:r>
      <w:r w:rsidRPr="00A96EDD">
        <w:rPr>
          <w:rFonts w:asciiTheme="majorBidi" w:hAnsiTheme="majorBidi" w:cstheme="majorBidi"/>
          <w:sz w:val="24"/>
          <w:szCs w:val="24"/>
        </w:rPr>
        <w:t>(3), 406</w:t>
      </w:r>
      <w:r w:rsidR="007C4259" w:rsidRPr="000303C0">
        <w:rPr>
          <w:rFonts w:ascii="Times New Roman" w:hAnsi="Times New Roman" w:cs="Times New Roman"/>
          <w:color w:val="333333"/>
          <w:sz w:val="24"/>
          <w:szCs w:val="24"/>
          <w:shd w:val="clear" w:color="auto" w:fill="FFFFFF"/>
        </w:rPr>
        <w:t>–</w:t>
      </w:r>
      <w:r w:rsidRPr="00A96EDD">
        <w:rPr>
          <w:rFonts w:asciiTheme="majorBidi" w:hAnsiTheme="majorBidi" w:cstheme="majorBidi"/>
          <w:sz w:val="24"/>
          <w:szCs w:val="24"/>
        </w:rPr>
        <w:t>418.</w:t>
      </w:r>
      <w:r>
        <w:rPr>
          <w:rFonts w:asciiTheme="majorBidi" w:hAnsiTheme="majorBidi" w:cstheme="majorBidi"/>
          <w:sz w:val="24"/>
          <w:szCs w:val="24"/>
        </w:rPr>
        <w:t xml:space="preserve"> </w:t>
      </w:r>
      <w:r w:rsidR="002017B1" w:rsidRPr="002017B1">
        <w:rPr>
          <w:rFonts w:asciiTheme="majorBidi" w:hAnsiTheme="majorBidi" w:cstheme="majorBidi"/>
          <w:sz w:val="24"/>
          <w:szCs w:val="24"/>
        </w:rPr>
        <w:t>https://doi.org/10.1016/j.jvb.2009.10.002</w:t>
      </w:r>
    </w:p>
    <w:p w14:paraId="666345E5" w14:textId="1779764C" w:rsidR="00F07F38" w:rsidRPr="002017B1" w:rsidRDefault="00F07F38" w:rsidP="00551ADF">
      <w:pPr>
        <w:widowControl w:val="0"/>
        <w:spacing w:after="0" w:line="480" w:lineRule="exact"/>
        <w:ind w:left="284" w:hanging="284"/>
        <w:rPr>
          <w:rFonts w:asciiTheme="majorBidi" w:hAnsiTheme="majorBidi" w:cstheme="majorBidi"/>
          <w:color w:val="000000" w:themeColor="text1"/>
          <w:sz w:val="24"/>
          <w:szCs w:val="24"/>
        </w:rPr>
      </w:pPr>
      <w:r w:rsidRPr="00F07F38">
        <w:rPr>
          <w:rFonts w:asciiTheme="majorBidi" w:hAnsiTheme="majorBidi" w:cstheme="majorBidi"/>
          <w:color w:val="000000" w:themeColor="text1"/>
          <w:sz w:val="24"/>
          <w:szCs w:val="24"/>
        </w:rPr>
        <w:t xml:space="preserve">Jongman-Sereno, K. P., &amp; Leary, M. R. (2019). The enigma of being yourself: A critical examination of the concept of authenticity. </w:t>
      </w:r>
      <w:r w:rsidRPr="002017B1">
        <w:rPr>
          <w:rFonts w:asciiTheme="majorBidi" w:hAnsiTheme="majorBidi" w:cstheme="majorBidi"/>
          <w:i/>
          <w:iCs/>
          <w:color w:val="000000" w:themeColor="text1"/>
          <w:sz w:val="24"/>
          <w:szCs w:val="24"/>
        </w:rPr>
        <w:t>Review of General Psychology, 23</w:t>
      </w:r>
      <w:r w:rsidRPr="00F07F38">
        <w:rPr>
          <w:rFonts w:asciiTheme="majorBidi" w:hAnsiTheme="majorBidi" w:cstheme="majorBidi"/>
          <w:color w:val="000000" w:themeColor="text1"/>
          <w:sz w:val="24"/>
          <w:szCs w:val="24"/>
        </w:rPr>
        <w:t>(1), 133</w:t>
      </w:r>
      <w:r w:rsidR="007C4259" w:rsidRPr="000303C0">
        <w:rPr>
          <w:rFonts w:ascii="Times New Roman" w:hAnsi="Times New Roman" w:cs="Times New Roman"/>
          <w:color w:val="333333"/>
          <w:sz w:val="24"/>
          <w:szCs w:val="24"/>
          <w:shd w:val="clear" w:color="auto" w:fill="FFFFFF"/>
        </w:rPr>
        <w:t>–</w:t>
      </w:r>
      <w:r w:rsidRPr="00F07F38">
        <w:rPr>
          <w:rFonts w:asciiTheme="majorBidi" w:hAnsiTheme="majorBidi" w:cstheme="majorBidi"/>
          <w:color w:val="000000" w:themeColor="text1"/>
          <w:sz w:val="24"/>
          <w:szCs w:val="24"/>
        </w:rPr>
        <w:t>142.</w:t>
      </w:r>
      <w:r w:rsidR="002017B1">
        <w:rPr>
          <w:rFonts w:asciiTheme="majorBidi" w:hAnsiTheme="majorBidi" w:cstheme="majorBidi"/>
          <w:color w:val="000000" w:themeColor="text1"/>
          <w:sz w:val="24"/>
          <w:szCs w:val="24"/>
        </w:rPr>
        <w:t xml:space="preserve"> </w:t>
      </w:r>
      <w:r w:rsidR="002017B1" w:rsidRPr="002017B1">
        <w:rPr>
          <w:rFonts w:asciiTheme="majorBidi" w:hAnsiTheme="majorBidi" w:cstheme="majorBidi"/>
          <w:color w:val="000000" w:themeColor="text1"/>
          <w:sz w:val="24"/>
          <w:szCs w:val="24"/>
        </w:rPr>
        <w:t>https://doi.org/10.1037/gpr0000157</w:t>
      </w:r>
    </w:p>
    <w:p w14:paraId="3A106EEE" w14:textId="77777777" w:rsidR="00AC5B9A" w:rsidRDefault="006F20FE" w:rsidP="00AC5B9A">
      <w:pPr>
        <w:widowControl w:val="0"/>
        <w:spacing w:after="0" w:line="480" w:lineRule="exact"/>
        <w:ind w:left="284" w:hanging="284"/>
        <w:rPr>
          <w:rFonts w:asciiTheme="majorBidi" w:hAnsiTheme="majorBidi" w:cstheme="majorBidi"/>
          <w:color w:val="000000" w:themeColor="text1"/>
          <w:sz w:val="24"/>
          <w:szCs w:val="24"/>
        </w:rPr>
      </w:pPr>
      <w:r w:rsidRPr="002017B1">
        <w:rPr>
          <w:rFonts w:asciiTheme="majorBidi" w:hAnsiTheme="majorBidi" w:cstheme="majorBidi"/>
          <w:color w:val="000000" w:themeColor="text1"/>
          <w:sz w:val="24"/>
          <w:szCs w:val="24"/>
        </w:rPr>
        <w:t xml:space="preserve">Judd, C. M., &amp; Kenny, D. A. (2010). </w:t>
      </w:r>
      <w:r w:rsidRPr="003431DE">
        <w:rPr>
          <w:rFonts w:asciiTheme="majorBidi" w:hAnsiTheme="majorBidi" w:cstheme="majorBidi"/>
          <w:color w:val="000000" w:themeColor="text1"/>
          <w:sz w:val="24"/>
          <w:szCs w:val="24"/>
        </w:rPr>
        <w:t xml:space="preserve">Data analysis in social psychology: Recent and recurring issues. In S. T. Fiske, D. T. Gilbert, &amp; G. Lindzey (Eds.), </w:t>
      </w:r>
      <w:r w:rsidRPr="003431DE">
        <w:rPr>
          <w:rFonts w:asciiTheme="majorBidi" w:hAnsiTheme="majorBidi" w:cstheme="majorBidi"/>
          <w:i/>
          <w:iCs/>
          <w:color w:val="000000" w:themeColor="text1"/>
          <w:sz w:val="24"/>
          <w:szCs w:val="24"/>
        </w:rPr>
        <w:t>Handbook of social psychology</w:t>
      </w:r>
      <w:r w:rsidRPr="003431DE">
        <w:rPr>
          <w:rFonts w:asciiTheme="majorBidi" w:hAnsiTheme="majorBidi" w:cstheme="majorBidi"/>
          <w:color w:val="000000" w:themeColor="text1"/>
          <w:sz w:val="24"/>
          <w:szCs w:val="24"/>
        </w:rPr>
        <w:t xml:space="preserve"> (5th ed., pp. 115–139). John Wiley &amp; Sons, Inc.</w:t>
      </w:r>
    </w:p>
    <w:p w14:paraId="5C1C4F34" w14:textId="7EE6B6D3" w:rsidR="00AC5B9A" w:rsidRPr="00AC5B9A" w:rsidRDefault="00AC5B9A" w:rsidP="00551ADF">
      <w:pPr>
        <w:widowControl w:val="0"/>
        <w:spacing w:after="0" w:line="480" w:lineRule="exact"/>
        <w:ind w:left="284" w:hanging="284"/>
        <w:rPr>
          <w:rFonts w:ascii="Times New Roman" w:hAnsi="Times New Roman" w:cs="Times New Roman"/>
          <w:color w:val="000000" w:themeColor="text1"/>
          <w:sz w:val="24"/>
          <w:szCs w:val="24"/>
        </w:rPr>
      </w:pPr>
      <w:r w:rsidRPr="00AC5B9A">
        <w:rPr>
          <w:rFonts w:ascii="Times New Roman" w:hAnsi="Times New Roman" w:cs="Times New Roman"/>
          <w:color w:val="201F1E"/>
          <w:sz w:val="24"/>
          <w:szCs w:val="24"/>
          <w:shd w:val="clear" w:color="auto" w:fill="FFFFFF"/>
        </w:rPr>
        <w:t xml:space="preserve">Juhl, J., Wildschut, T., Sedikides, C., Diebel, T., Cheung, W. Y., &amp; </w:t>
      </w:r>
      <w:proofErr w:type="spellStart"/>
      <w:r w:rsidRPr="00AC5B9A">
        <w:rPr>
          <w:rFonts w:ascii="Times New Roman" w:hAnsi="Times New Roman" w:cs="Times New Roman"/>
          <w:color w:val="201F1E"/>
          <w:sz w:val="24"/>
          <w:szCs w:val="24"/>
          <w:shd w:val="clear" w:color="auto" w:fill="FFFFFF"/>
        </w:rPr>
        <w:t>Vingerhoets</w:t>
      </w:r>
      <w:proofErr w:type="spellEnd"/>
      <w:r w:rsidRPr="00AC5B9A">
        <w:rPr>
          <w:rFonts w:ascii="Times New Roman" w:hAnsi="Times New Roman" w:cs="Times New Roman"/>
          <w:color w:val="201F1E"/>
          <w:sz w:val="24"/>
          <w:szCs w:val="24"/>
          <w:shd w:val="clear" w:color="auto" w:fill="FFFFFF"/>
        </w:rPr>
        <w:t xml:space="preserve">, </w:t>
      </w:r>
      <w:r w:rsidRPr="00AC5B9A">
        <w:rPr>
          <w:rFonts w:ascii="Times New Roman" w:hAnsi="Times New Roman" w:cs="Times New Roman"/>
          <w:bCs/>
          <w:color w:val="000000"/>
          <w:sz w:val="24"/>
          <w:szCs w:val="24"/>
        </w:rPr>
        <w:t xml:space="preserve">A. J. J. M. </w:t>
      </w:r>
      <w:r w:rsidRPr="00AC5B9A">
        <w:rPr>
          <w:rFonts w:ascii="Times New Roman" w:hAnsi="Times New Roman" w:cs="Times New Roman"/>
          <w:color w:val="201F1E"/>
          <w:sz w:val="24"/>
          <w:szCs w:val="24"/>
          <w:shd w:val="clear" w:color="auto" w:fill="FFFFFF"/>
        </w:rPr>
        <w:t>(2020). Nostalgia proneness and empathy: Generality, underlying mechanism, and implications for prosocial behavior. </w:t>
      </w:r>
      <w:r w:rsidRPr="00AC5B9A">
        <w:rPr>
          <w:rFonts w:ascii="Times New Roman" w:hAnsi="Times New Roman" w:cs="Times New Roman"/>
          <w:i/>
          <w:iCs/>
          <w:color w:val="201F1E"/>
          <w:sz w:val="24"/>
          <w:szCs w:val="24"/>
          <w:shd w:val="clear" w:color="auto" w:fill="FFFFFF"/>
        </w:rPr>
        <w:t>Journal of Personality, 88</w:t>
      </w:r>
      <w:r w:rsidRPr="00AC5B9A">
        <w:rPr>
          <w:rFonts w:ascii="Times New Roman" w:hAnsi="Times New Roman" w:cs="Times New Roman"/>
          <w:color w:val="201F1E"/>
          <w:sz w:val="24"/>
          <w:szCs w:val="24"/>
          <w:shd w:val="clear" w:color="auto" w:fill="FFFFFF"/>
        </w:rPr>
        <w:t>(3), 485</w:t>
      </w:r>
      <w:r w:rsidRPr="00AC5B9A">
        <w:rPr>
          <w:rFonts w:ascii="Times New Roman" w:hAnsi="Times New Roman" w:cs="Times New Roman"/>
          <w:color w:val="333333"/>
          <w:sz w:val="24"/>
          <w:szCs w:val="24"/>
          <w:shd w:val="clear" w:color="auto" w:fill="FFFFFF"/>
        </w:rPr>
        <w:t>–</w:t>
      </w:r>
      <w:r w:rsidRPr="00AC5B9A">
        <w:rPr>
          <w:rFonts w:ascii="Times New Roman" w:hAnsi="Times New Roman" w:cs="Times New Roman"/>
          <w:color w:val="201F1E"/>
          <w:sz w:val="24"/>
          <w:szCs w:val="24"/>
          <w:shd w:val="clear" w:color="auto" w:fill="FFFFFF"/>
        </w:rPr>
        <w:t>500</w:t>
      </w:r>
      <w:r w:rsidRPr="00AC5B9A">
        <w:rPr>
          <w:rFonts w:ascii="Times New Roman" w:hAnsi="Times New Roman" w:cs="Times New Roman"/>
          <w:iCs/>
          <w:color w:val="201F1E"/>
          <w:sz w:val="24"/>
          <w:szCs w:val="24"/>
          <w:shd w:val="clear" w:color="auto" w:fill="FFFFFF"/>
        </w:rPr>
        <w:t xml:space="preserve">. </w:t>
      </w:r>
      <w:r w:rsidRPr="00AC5B9A">
        <w:rPr>
          <w:rFonts w:ascii="Times New Roman" w:hAnsi="Times New Roman" w:cs="Times New Roman"/>
          <w:sz w:val="24"/>
          <w:szCs w:val="24"/>
        </w:rPr>
        <w:t>https://doi.org/</w:t>
      </w:r>
      <w:r w:rsidRPr="00AC5B9A">
        <w:rPr>
          <w:rFonts w:ascii="Times New Roman" w:hAnsi="Times New Roman" w:cs="Times New Roman"/>
          <w:color w:val="201F1E"/>
          <w:sz w:val="24"/>
          <w:szCs w:val="24"/>
          <w:shd w:val="clear" w:color="auto" w:fill="FFFFFF"/>
        </w:rPr>
        <w:t>10.1111/jopy.12505</w:t>
      </w:r>
    </w:p>
    <w:p w14:paraId="2872F472" w14:textId="29BC0FFC" w:rsidR="00EC480F" w:rsidRDefault="00B24924" w:rsidP="00EC480F">
      <w:pPr>
        <w:widowControl w:val="0"/>
        <w:spacing w:after="0" w:line="480" w:lineRule="exact"/>
        <w:ind w:left="284" w:hanging="284"/>
        <w:rPr>
          <w:rFonts w:ascii="Times New Roman" w:hAnsi="Times New Roman" w:cs="Times New Roman"/>
          <w:sz w:val="24"/>
          <w:szCs w:val="24"/>
        </w:rPr>
      </w:pPr>
      <w:r w:rsidRPr="00B24924">
        <w:rPr>
          <w:rFonts w:ascii="Times New Roman" w:hAnsi="Times New Roman" w:cs="Times New Roman"/>
          <w:sz w:val="24"/>
          <w:szCs w:val="24"/>
        </w:rPr>
        <w:t xml:space="preserve">Kehr, H. M. (2003). Goal conflicts, attainment of new goals, and well-being among managers. </w:t>
      </w:r>
      <w:r w:rsidRPr="00792A27">
        <w:rPr>
          <w:rFonts w:ascii="Times New Roman" w:hAnsi="Times New Roman" w:cs="Times New Roman"/>
          <w:i/>
          <w:iCs/>
          <w:sz w:val="24"/>
          <w:szCs w:val="24"/>
        </w:rPr>
        <w:lastRenderedPageBreak/>
        <w:t xml:space="preserve">Journal of </w:t>
      </w:r>
      <w:r w:rsidR="00792A27" w:rsidRPr="00792A27">
        <w:rPr>
          <w:rFonts w:ascii="Times New Roman" w:hAnsi="Times New Roman" w:cs="Times New Roman"/>
          <w:i/>
          <w:iCs/>
          <w:sz w:val="24"/>
          <w:szCs w:val="24"/>
        </w:rPr>
        <w:t>O</w:t>
      </w:r>
      <w:r w:rsidRPr="00792A27">
        <w:rPr>
          <w:rFonts w:ascii="Times New Roman" w:hAnsi="Times New Roman" w:cs="Times New Roman"/>
          <w:i/>
          <w:iCs/>
          <w:sz w:val="24"/>
          <w:szCs w:val="24"/>
        </w:rPr>
        <w:t xml:space="preserve">ccupational </w:t>
      </w:r>
      <w:r w:rsidR="00792A27" w:rsidRPr="00792A27">
        <w:rPr>
          <w:rFonts w:ascii="Times New Roman" w:hAnsi="Times New Roman" w:cs="Times New Roman"/>
          <w:i/>
          <w:iCs/>
          <w:sz w:val="24"/>
          <w:szCs w:val="24"/>
        </w:rPr>
        <w:t>H</w:t>
      </w:r>
      <w:r w:rsidRPr="00792A27">
        <w:rPr>
          <w:rFonts w:ascii="Times New Roman" w:hAnsi="Times New Roman" w:cs="Times New Roman"/>
          <w:i/>
          <w:iCs/>
          <w:sz w:val="24"/>
          <w:szCs w:val="24"/>
        </w:rPr>
        <w:t xml:space="preserve">ealth </w:t>
      </w:r>
      <w:r w:rsidR="00792A27" w:rsidRPr="00792A27">
        <w:rPr>
          <w:rFonts w:ascii="Times New Roman" w:hAnsi="Times New Roman" w:cs="Times New Roman"/>
          <w:i/>
          <w:iCs/>
          <w:sz w:val="24"/>
          <w:szCs w:val="24"/>
        </w:rPr>
        <w:t>P</w:t>
      </w:r>
      <w:r w:rsidRPr="00792A27">
        <w:rPr>
          <w:rFonts w:ascii="Times New Roman" w:hAnsi="Times New Roman" w:cs="Times New Roman"/>
          <w:i/>
          <w:iCs/>
          <w:sz w:val="24"/>
          <w:szCs w:val="24"/>
        </w:rPr>
        <w:t>sychology, 8</w:t>
      </w:r>
      <w:r w:rsidRPr="00B24924">
        <w:rPr>
          <w:rFonts w:ascii="Times New Roman" w:hAnsi="Times New Roman" w:cs="Times New Roman"/>
          <w:sz w:val="24"/>
          <w:szCs w:val="24"/>
        </w:rPr>
        <w:t>(3), 195</w:t>
      </w:r>
      <w:r w:rsidR="007C4259" w:rsidRPr="000303C0">
        <w:rPr>
          <w:rFonts w:ascii="Times New Roman" w:hAnsi="Times New Roman" w:cs="Times New Roman"/>
          <w:color w:val="333333"/>
          <w:sz w:val="24"/>
          <w:szCs w:val="24"/>
          <w:shd w:val="clear" w:color="auto" w:fill="FFFFFF"/>
        </w:rPr>
        <w:t>–</w:t>
      </w:r>
      <w:r w:rsidRPr="00B24924">
        <w:rPr>
          <w:rFonts w:ascii="Times New Roman" w:hAnsi="Times New Roman" w:cs="Times New Roman"/>
          <w:sz w:val="24"/>
          <w:szCs w:val="24"/>
        </w:rPr>
        <w:t>208.</w:t>
      </w:r>
      <w:r w:rsidR="00792A27">
        <w:rPr>
          <w:rFonts w:ascii="Times New Roman" w:hAnsi="Times New Roman" w:cs="Times New Roman"/>
          <w:sz w:val="24"/>
          <w:szCs w:val="24"/>
        </w:rPr>
        <w:t xml:space="preserve"> </w:t>
      </w:r>
      <w:r w:rsidR="00792A27" w:rsidRPr="00792A27">
        <w:rPr>
          <w:rFonts w:ascii="Times New Roman" w:hAnsi="Times New Roman" w:cs="Times New Roman"/>
          <w:sz w:val="24"/>
          <w:szCs w:val="24"/>
        </w:rPr>
        <w:t>https://doi.org/10.1037/1076-8998.8.3.195</w:t>
      </w:r>
      <w:r w:rsidR="00EC480F">
        <w:rPr>
          <w:rFonts w:ascii="Times New Roman" w:hAnsi="Times New Roman" w:cs="Times New Roman"/>
          <w:sz w:val="24"/>
          <w:szCs w:val="24"/>
        </w:rPr>
        <w:t xml:space="preserve"> </w:t>
      </w:r>
    </w:p>
    <w:p w14:paraId="694A4241" w14:textId="77777777" w:rsidR="00CB245B" w:rsidRDefault="00EC480F" w:rsidP="00CB245B">
      <w:pPr>
        <w:widowControl w:val="0"/>
        <w:spacing w:after="0" w:line="480" w:lineRule="exact"/>
        <w:ind w:left="284" w:hanging="284"/>
        <w:rPr>
          <w:rFonts w:ascii="Times New Roman" w:hAnsi="Times New Roman" w:cs="Times New Roman"/>
          <w:color w:val="000000"/>
          <w:sz w:val="24"/>
          <w:szCs w:val="24"/>
          <w:shd w:val="clear" w:color="auto" w:fill="FFFFFF"/>
        </w:rPr>
      </w:pPr>
      <w:r w:rsidRPr="00EC480F">
        <w:rPr>
          <w:rFonts w:ascii="Times New Roman" w:hAnsi="Times New Roman" w:cs="Times New Roman"/>
          <w:bCs/>
          <w:color w:val="0D0D0D"/>
          <w:sz w:val="24"/>
          <w:szCs w:val="24"/>
          <w:lang w:val="de-DE"/>
        </w:rPr>
        <w:t xml:space="preserve">Kelley, N. J., Davis, W. E., Dang, J., Liu, L., </w:t>
      </w:r>
      <w:proofErr w:type="spellStart"/>
      <w:r w:rsidRPr="00EC480F">
        <w:rPr>
          <w:rFonts w:ascii="Times New Roman" w:hAnsi="Times New Roman" w:cs="Times New Roman"/>
          <w:bCs/>
          <w:color w:val="0D0D0D"/>
          <w:sz w:val="24"/>
          <w:szCs w:val="24"/>
          <w:lang w:val="de-DE"/>
        </w:rPr>
        <w:t>Wildschut</w:t>
      </w:r>
      <w:proofErr w:type="spellEnd"/>
      <w:r w:rsidRPr="00EC480F">
        <w:rPr>
          <w:rFonts w:ascii="Times New Roman" w:hAnsi="Times New Roman" w:cs="Times New Roman"/>
          <w:bCs/>
          <w:color w:val="0D0D0D"/>
          <w:sz w:val="24"/>
          <w:szCs w:val="24"/>
          <w:lang w:val="de-DE"/>
        </w:rPr>
        <w:t xml:space="preserve">, T., &amp; </w:t>
      </w:r>
      <w:proofErr w:type="spellStart"/>
      <w:r w:rsidRPr="00EC480F">
        <w:rPr>
          <w:rFonts w:ascii="Times New Roman" w:hAnsi="Times New Roman" w:cs="Times New Roman"/>
          <w:bCs/>
          <w:color w:val="0D0D0D"/>
          <w:sz w:val="24"/>
          <w:szCs w:val="24"/>
          <w:lang w:val="de-DE"/>
        </w:rPr>
        <w:t>Sedikides</w:t>
      </w:r>
      <w:proofErr w:type="spellEnd"/>
      <w:r w:rsidRPr="00EC480F">
        <w:rPr>
          <w:rFonts w:ascii="Times New Roman" w:hAnsi="Times New Roman" w:cs="Times New Roman"/>
          <w:bCs/>
          <w:color w:val="0D0D0D"/>
          <w:sz w:val="24"/>
          <w:szCs w:val="24"/>
          <w:lang w:val="de-DE"/>
        </w:rPr>
        <w:t xml:space="preserve">, C. (2022). </w:t>
      </w:r>
      <w:r w:rsidRPr="00EC480F">
        <w:rPr>
          <w:rFonts w:ascii="Times New Roman" w:hAnsi="Times New Roman" w:cs="Times New Roman"/>
          <w:bCs/>
          <w:color w:val="0D0D0D"/>
          <w:sz w:val="24"/>
          <w:szCs w:val="24"/>
        </w:rPr>
        <w:t xml:space="preserve">Nostalgia confers psychological wellbeing by increasing authenticity. </w:t>
      </w:r>
      <w:r w:rsidRPr="00EC480F">
        <w:rPr>
          <w:rFonts w:ascii="Times New Roman" w:hAnsi="Times New Roman" w:cs="Times New Roman"/>
          <w:bCs/>
          <w:i/>
          <w:iCs/>
          <w:color w:val="0D0D0D"/>
          <w:sz w:val="24"/>
          <w:szCs w:val="24"/>
        </w:rPr>
        <w:t>Journal of Experimental Social Psychology, 102</w:t>
      </w:r>
      <w:r w:rsidRPr="00EC480F">
        <w:rPr>
          <w:rFonts w:ascii="Times New Roman" w:hAnsi="Times New Roman" w:cs="Times New Roman"/>
          <w:bCs/>
          <w:color w:val="0D0D0D"/>
          <w:sz w:val="24"/>
          <w:szCs w:val="24"/>
        </w:rPr>
        <w:t xml:space="preserve">, </w:t>
      </w:r>
      <w:r w:rsidRPr="00EC480F">
        <w:rPr>
          <w:rFonts w:ascii="Times New Roman" w:hAnsi="Times New Roman" w:cs="Times New Roman"/>
          <w:color w:val="201F1E"/>
          <w:sz w:val="24"/>
          <w:szCs w:val="24"/>
          <w:shd w:val="clear" w:color="auto" w:fill="FFFFFF"/>
        </w:rPr>
        <w:t xml:space="preserve">Article </w:t>
      </w:r>
      <w:r w:rsidRPr="00EC480F">
        <w:rPr>
          <w:rFonts w:ascii="Times New Roman" w:hAnsi="Times New Roman" w:cs="Times New Roman"/>
          <w:bCs/>
          <w:color w:val="0D0D0D"/>
          <w:sz w:val="24"/>
          <w:szCs w:val="24"/>
        </w:rPr>
        <w:t>104379</w:t>
      </w:r>
      <w:r w:rsidRPr="00EC480F">
        <w:rPr>
          <w:rFonts w:ascii="Times New Roman" w:hAnsi="Times New Roman" w:cs="Times New Roman"/>
          <w:iCs/>
          <w:color w:val="0D0D0D"/>
          <w:sz w:val="24"/>
          <w:szCs w:val="24"/>
          <w:shd w:val="clear" w:color="auto" w:fill="FFFFFF"/>
        </w:rPr>
        <w:t>. https://doi.org/</w:t>
      </w:r>
      <w:r w:rsidRPr="00EC480F">
        <w:rPr>
          <w:rFonts w:ascii="Times New Roman" w:hAnsi="Times New Roman" w:cs="Times New Roman"/>
          <w:color w:val="000000"/>
          <w:sz w:val="24"/>
          <w:szCs w:val="24"/>
          <w:shd w:val="clear" w:color="auto" w:fill="FFFFFF"/>
        </w:rPr>
        <w:t>10.1016/j.jesp.2022.104379</w:t>
      </w:r>
      <w:r w:rsidR="00CB245B">
        <w:rPr>
          <w:rFonts w:ascii="Times New Roman" w:hAnsi="Times New Roman" w:cs="Times New Roman"/>
          <w:color w:val="000000"/>
          <w:sz w:val="24"/>
          <w:szCs w:val="24"/>
          <w:shd w:val="clear" w:color="auto" w:fill="FFFFFF"/>
        </w:rPr>
        <w:t xml:space="preserve"> </w:t>
      </w:r>
    </w:p>
    <w:p w14:paraId="1C47590B" w14:textId="2EBE103D" w:rsidR="00822079" w:rsidRDefault="00822079" w:rsidP="00CB245B">
      <w:pPr>
        <w:widowControl w:val="0"/>
        <w:spacing w:after="0" w:line="480" w:lineRule="exact"/>
        <w:ind w:left="284" w:hanging="284"/>
      </w:pPr>
      <w:proofErr w:type="spellStart"/>
      <w:r w:rsidRPr="00F650AE">
        <w:rPr>
          <w:rFonts w:ascii="Times New Roman" w:hAnsi="Times New Roman" w:cs="Times New Roman"/>
          <w:sz w:val="24"/>
          <w:szCs w:val="24"/>
          <w:lang w:val="nl-NL"/>
        </w:rPr>
        <w:t>Kernan</w:t>
      </w:r>
      <w:proofErr w:type="spellEnd"/>
      <w:r w:rsidRPr="00F650AE">
        <w:rPr>
          <w:rFonts w:ascii="Times New Roman" w:hAnsi="Times New Roman" w:cs="Times New Roman"/>
          <w:sz w:val="24"/>
          <w:szCs w:val="24"/>
          <w:lang w:val="nl-NL"/>
        </w:rPr>
        <w:t xml:space="preserve">, M. C., &amp; Lord, R. G. (1990). </w:t>
      </w:r>
      <w:r w:rsidRPr="007126AE">
        <w:rPr>
          <w:rFonts w:ascii="Times New Roman" w:hAnsi="Times New Roman" w:cs="Times New Roman"/>
          <w:sz w:val="24"/>
          <w:szCs w:val="24"/>
        </w:rPr>
        <w:t xml:space="preserve">The effects of valence, expectancies and goal performance discrepancies in single and multiple goal environments. </w:t>
      </w:r>
      <w:r w:rsidRPr="007126AE">
        <w:rPr>
          <w:rFonts w:ascii="Times New Roman" w:hAnsi="Times New Roman" w:cs="Times New Roman"/>
          <w:i/>
          <w:iCs/>
          <w:sz w:val="24"/>
          <w:szCs w:val="24"/>
        </w:rPr>
        <w:t>Journal of Applied Psychology, 75</w:t>
      </w:r>
      <w:r w:rsidRPr="007126AE">
        <w:rPr>
          <w:rFonts w:ascii="Times New Roman" w:hAnsi="Times New Roman" w:cs="Times New Roman"/>
          <w:sz w:val="24"/>
          <w:szCs w:val="24"/>
        </w:rPr>
        <w:t xml:space="preserve">(2), </w:t>
      </w:r>
      <w:r w:rsidRPr="007126AE">
        <w:rPr>
          <w:rFonts w:asciiTheme="majorBidi" w:hAnsiTheme="majorBidi" w:cstheme="majorBidi"/>
          <w:color w:val="000000" w:themeColor="text1"/>
          <w:sz w:val="24"/>
          <w:szCs w:val="24"/>
        </w:rPr>
        <w:t>194</w:t>
      </w:r>
      <w:r w:rsidR="007C4259" w:rsidRPr="000303C0">
        <w:rPr>
          <w:rFonts w:ascii="Times New Roman" w:hAnsi="Times New Roman" w:cs="Times New Roman"/>
          <w:color w:val="333333"/>
          <w:sz w:val="24"/>
          <w:szCs w:val="24"/>
          <w:shd w:val="clear" w:color="auto" w:fill="FFFFFF"/>
        </w:rPr>
        <w:t>–</w:t>
      </w:r>
      <w:r w:rsidRPr="007126AE">
        <w:rPr>
          <w:rFonts w:asciiTheme="majorBidi" w:hAnsiTheme="majorBidi" w:cstheme="majorBidi"/>
          <w:color w:val="000000" w:themeColor="text1"/>
          <w:sz w:val="24"/>
          <w:szCs w:val="24"/>
        </w:rPr>
        <w:t xml:space="preserve">203. </w:t>
      </w:r>
      <w:hyperlink r:id="rId16" w:history="1">
        <w:r w:rsidRPr="008B1263">
          <w:rPr>
            <w:rStyle w:val="Hyperlink"/>
            <w:rFonts w:asciiTheme="majorBidi" w:hAnsiTheme="majorBidi" w:cstheme="majorBidi"/>
            <w:color w:val="000000" w:themeColor="text1"/>
            <w:sz w:val="24"/>
            <w:szCs w:val="24"/>
            <w:u w:val="none"/>
          </w:rPr>
          <w:t>https://doi.org/</w:t>
        </w:r>
        <w:r w:rsidRPr="008B1263">
          <w:rPr>
            <w:rStyle w:val="Hyperlink"/>
            <w:rFonts w:asciiTheme="majorBidi" w:hAnsiTheme="majorBidi" w:cstheme="majorBidi"/>
            <w:color w:val="000000" w:themeColor="text1"/>
            <w:sz w:val="24"/>
            <w:szCs w:val="24"/>
            <w:u w:val="none"/>
            <w:shd w:val="clear" w:color="auto" w:fill="FFFFFF"/>
          </w:rPr>
          <w:t>10.1037/0021-9010.75.2.194</w:t>
        </w:r>
      </w:hyperlink>
    </w:p>
    <w:p w14:paraId="1DA02BD5" w14:textId="3AE3C0D9" w:rsidR="00CD5DD3" w:rsidRDefault="00CD5DD3" w:rsidP="00CD5DD3">
      <w:pPr>
        <w:widowControl w:val="0"/>
        <w:spacing w:after="0" w:line="480" w:lineRule="exact"/>
        <w:ind w:left="284" w:hanging="284"/>
        <w:rPr>
          <w:rFonts w:asciiTheme="majorBidi" w:hAnsiTheme="majorBidi" w:cstheme="majorBidi"/>
          <w:color w:val="000000" w:themeColor="text1"/>
          <w:sz w:val="24"/>
          <w:szCs w:val="24"/>
          <w:shd w:val="clear" w:color="auto" w:fill="FFFFFF"/>
        </w:rPr>
      </w:pPr>
      <w:r w:rsidRPr="00F650AE">
        <w:rPr>
          <w:rFonts w:asciiTheme="majorBidi" w:hAnsiTheme="majorBidi" w:cstheme="majorBidi"/>
          <w:color w:val="000000" w:themeColor="text1"/>
          <w:sz w:val="24"/>
          <w:szCs w:val="24"/>
          <w:shd w:val="clear" w:color="auto" w:fill="FFFFFF"/>
          <w:lang w:val="en-GB"/>
        </w:rPr>
        <w:t xml:space="preserve">Kernis, M. H. &amp; Goldman, B. M. (2006). </w:t>
      </w:r>
      <w:r w:rsidRPr="00CD5DD3">
        <w:rPr>
          <w:rFonts w:asciiTheme="majorBidi" w:hAnsiTheme="majorBidi" w:cstheme="majorBidi"/>
          <w:color w:val="000000" w:themeColor="text1"/>
          <w:sz w:val="24"/>
          <w:szCs w:val="24"/>
          <w:shd w:val="clear" w:color="auto" w:fill="FFFFFF"/>
        </w:rPr>
        <w:t>A multicomponent conceptualization of authenticity: Theory and research.</w:t>
      </w:r>
      <w:r w:rsidR="00A61271">
        <w:rPr>
          <w:rFonts w:asciiTheme="majorBidi" w:hAnsiTheme="majorBidi" w:cstheme="majorBidi"/>
          <w:color w:val="000000" w:themeColor="text1"/>
          <w:sz w:val="24"/>
          <w:szCs w:val="24"/>
          <w:shd w:val="clear" w:color="auto" w:fill="FFFFFF"/>
        </w:rPr>
        <w:t xml:space="preserve"> </w:t>
      </w:r>
      <w:r w:rsidRPr="00A61271">
        <w:rPr>
          <w:rFonts w:asciiTheme="majorBidi" w:hAnsiTheme="majorBidi" w:cstheme="majorBidi"/>
          <w:i/>
          <w:iCs/>
          <w:color w:val="000000" w:themeColor="text1"/>
          <w:sz w:val="24"/>
          <w:szCs w:val="24"/>
          <w:shd w:val="clear" w:color="auto" w:fill="FFFFFF"/>
        </w:rPr>
        <w:t>Advances in Experimental Social Psychology</w:t>
      </w:r>
      <w:r w:rsidR="00A61271" w:rsidRPr="00A61271">
        <w:rPr>
          <w:rFonts w:asciiTheme="majorBidi" w:hAnsiTheme="majorBidi" w:cstheme="majorBidi"/>
          <w:i/>
          <w:iCs/>
          <w:color w:val="000000" w:themeColor="text1"/>
          <w:sz w:val="24"/>
          <w:szCs w:val="24"/>
          <w:shd w:val="clear" w:color="auto" w:fill="FFFFFF"/>
        </w:rPr>
        <w:t xml:space="preserve">, </w:t>
      </w:r>
      <w:r w:rsidRPr="00A61271">
        <w:rPr>
          <w:rFonts w:asciiTheme="majorBidi" w:hAnsiTheme="majorBidi" w:cstheme="majorBidi"/>
          <w:i/>
          <w:iCs/>
          <w:color w:val="000000" w:themeColor="text1"/>
          <w:sz w:val="24"/>
          <w:szCs w:val="24"/>
          <w:shd w:val="clear" w:color="auto" w:fill="FFFFFF"/>
        </w:rPr>
        <w:t>38,</w:t>
      </w:r>
      <w:r w:rsidRPr="00CD5DD3">
        <w:rPr>
          <w:rFonts w:asciiTheme="majorBidi" w:hAnsiTheme="majorBidi" w:cstheme="majorBidi"/>
          <w:color w:val="000000" w:themeColor="text1"/>
          <w:sz w:val="24"/>
          <w:szCs w:val="24"/>
          <w:shd w:val="clear" w:color="auto" w:fill="FFFFFF"/>
        </w:rPr>
        <w:t xml:space="preserve"> 283–357.</w:t>
      </w:r>
      <w:r w:rsidR="00A61271">
        <w:rPr>
          <w:rFonts w:asciiTheme="majorBidi" w:hAnsiTheme="majorBidi" w:cstheme="majorBidi"/>
          <w:color w:val="000000" w:themeColor="text1"/>
          <w:sz w:val="24"/>
          <w:szCs w:val="24"/>
          <w:shd w:val="clear" w:color="auto" w:fill="FFFFFF"/>
        </w:rPr>
        <w:t xml:space="preserve"> </w:t>
      </w:r>
      <w:r w:rsidRPr="00CD5DD3">
        <w:rPr>
          <w:rFonts w:asciiTheme="majorBidi" w:hAnsiTheme="majorBidi" w:cstheme="majorBidi"/>
          <w:color w:val="000000" w:themeColor="text1"/>
          <w:sz w:val="24"/>
          <w:szCs w:val="24"/>
          <w:shd w:val="clear" w:color="auto" w:fill="FFFFFF"/>
        </w:rPr>
        <w:t>https://doi.org/10.1016/S0065-2601(06)38006-9</w:t>
      </w:r>
    </w:p>
    <w:p w14:paraId="7209A456" w14:textId="2C43F606" w:rsidR="008514B4" w:rsidRPr="003431DE" w:rsidRDefault="002E217A" w:rsidP="00551ADF">
      <w:pPr>
        <w:widowControl w:val="0"/>
        <w:spacing w:after="0" w:line="480" w:lineRule="exact"/>
        <w:ind w:left="284" w:hanging="284"/>
        <w:rPr>
          <w:rFonts w:ascii="Times New Roman" w:hAnsi="Times New Roman" w:cs="Times New Roman"/>
          <w:color w:val="000000" w:themeColor="text1"/>
          <w:sz w:val="24"/>
          <w:szCs w:val="24"/>
          <w:shd w:val="clear" w:color="auto" w:fill="FFFFFF"/>
        </w:rPr>
      </w:pPr>
      <w:r w:rsidRPr="003431DE">
        <w:rPr>
          <w:rFonts w:ascii="Times New Roman" w:hAnsi="Times New Roman" w:cs="Times New Roman"/>
          <w:color w:val="000000" w:themeColor="text1"/>
          <w:sz w:val="24"/>
          <w:szCs w:val="24"/>
          <w:shd w:val="clear" w:color="auto" w:fill="FFFFFF"/>
        </w:rPr>
        <w:t>Klein, H</w:t>
      </w:r>
      <w:r w:rsidR="00767B05" w:rsidRPr="003431DE">
        <w:rPr>
          <w:rFonts w:ascii="Times New Roman" w:hAnsi="Times New Roman" w:cs="Times New Roman"/>
          <w:color w:val="000000" w:themeColor="text1"/>
          <w:sz w:val="24"/>
          <w:szCs w:val="24"/>
          <w:shd w:val="clear" w:color="auto" w:fill="FFFFFF"/>
        </w:rPr>
        <w:t xml:space="preserve">. </w:t>
      </w:r>
      <w:r w:rsidRPr="003431DE">
        <w:rPr>
          <w:rFonts w:ascii="Times New Roman" w:hAnsi="Times New Roman" w:cs="Times New Roman"/>
          <w:color w:val="000000" w:themeColor="text1"/>
          <w:sz w:val="24"/>
          <w:szCs w:val="24"/>
          <w:shd w:val="clear" w:color="auto" w:fill="FFFFFF"/>
        </w:rPr>
        <w:t>J</w:t>
      </w:r>
      <w:r w:rsidR="00767B05" w:rsidRPr="003431DE">
        <w:rPr>
          <w:rFonts w:ascii="Times New Roman" w:hAnsi="Times New Roman" w:cs="Times New Roman"/>
          <w:color w:val="000000" w:themeColor="text1"/>
          <w:sz w:val="24"/>
          <w:szCs w:val="24"/>
          <w:shd w:val="clear" w:color="auto" w:fill="FFFFFF"/>
        </w:rPr>
        <w:t>.</w:t>
      </w:r>
      <w:r w:rsidRPr="003431DE">
        <w:rPr>
          <w:rFonts w:ascii="Times New Roman" w:hAnsi="Times New Roman" w:cs="Times New Roman"/>
          <w:color w:val="000000" w:themeColor="text1"/>
          <w:sz w:val="24"/>
          <w:szCs w:val="24"/>
          <w:shd w:val="clear" w:color="auto" w:fill="FFFFFF"/>
        </w:rPr>
        <w:t xml:space="preserve">, Austin, </w:t>
      </w:r>
      <w:r w:rsidR="00767B05" w:rsidRPr="003431DE">
        <w:rPr>
          <w:rFonts w:ascii="Times New Roman" w:hAnsi="Times New Roman" w:cs="Times New Roman"/>
          <w:color w:val="000000" w:themeColor="text1"/>
          <w:sz w:val="24"/>
          <w:szCs w:val="24"/>
          <w:shd w:val="clear" w:color="auto" w:fill="FFFFFF"/>
        </w:rPr>
        <w:t>J. T.</w:t>
      </w:r>
      <w:r w:rsidR="00E73C1D" w:rsidRPr="003431DE">
        <w:rPr>
          <w:rFonts w:ascii="Times New Roman" w:hAnsi="Times New Roman" w:cs="Times New Roman"/>
          <w:color w:val="000000" w:themeColor="text1"/>
          <w:sz w:val="24"/>
          <w:szCs w:val="24"/>
          <w:shd w:val="clear" w:color="auto" w:fill="FFFFFF"/>
        </w:rPr>
        <w:t xml:space="preserve"> </w:t>
      </w:r>
      <w:r w:rsidR="00822079">
        <w:rPr>
          <w:rFonts w:ascii="Times New Roman" w:hAnsi="Times New Roman" w:cs="Times New Roman"/>
          <w:color w:val="000000" w:themeColor="text1"/>
          <w:sz w:val="24"/>
          <w:szCs w:val="24"/>
          <w:shd w:val="clear" w:color="auto" w:fill="FFFFFF"/>
        </w:rPr>
        <w:t>&amp;</w:t>
      </w:r>
      <w:r w:rsidR="00767B05" w:rsidRPr="003431DE">
        <w:rPr>
          <w:rFonts w:ascii="Times New Roman" w:hAnsi="Times New Roman" w:cs="Times New Roman"/>
          <w:color w:val="000000" w:themeColor="text1"/>
          <w:sz w:val="24"/>
          <w:szCs w:val="24"/>
          <w:shd w:val="clear" w:color="auto" w:fill="FFFFFF"/>
        </w:rPr>
        <w:t xml:space="preserve"> </w:t>
      </w:r>
      <w:r w:rsidRPr="003431DE">
        <w:rPr>
          <w:rFonts w:ascii="Times New Roman" w:hAnsi="Times New Roman" w:cs="Times New Roman"/>
          <w:color w:val="000000" w:themeColor="text1"/>
          <w:sz w:val="24"/>
          <w:szCs w:val="24"/>
          <w:shd w:val="clear" w:color="auto" w:fill="FFFFFF"/>
        </w:rPr>
        <w:t>Cooper</w:t>
      </w:r>
      <w:r w:rsidR="00767B05" w:rsidRPr="003431DE">
        <w:rPr>
          <w:rFonts w:ascii="Times New Roman" w:hAnsi="Times New Roman" w:cs="Times New Roman"/>
          <w:color w:val="000000" w:themeColor="text1"/>
          <w:sz w:val="24"/>
          <w:szCs w:val="24"/>
          <w:shd w:val="clear" w:color="auto" w:fill="FFFFFF"/>
        </w:rPr>
        <w:t>, J. T.</w:t>
      </w:r>
      <w:r w:rsidRPr="003431DE">
        <w:rPr>
          <w:rFonts w:ascii="Times New Roman" w:hAnsi="Times New Roman" w:cs="Times New Roman"/>
          <w:color w:val="000000" w:themeColor="text1"/>
          <w:sz w:val="24"/>
          <w:szCs w:val="24"/>
          <w:shd w:val="clear" w:color="auto" w:fill="FFFFFF"/>
        </w:rPr>
        <w:t xml:space="preserve"> </w:t>
      </w:r>
      <w:r w:rsidR="00870327" w:rsidRPr="003431DE">
        <w:rPr>
          <w:rFonts w:ascii="Times New Roman" w:hAnsi="Times New Roman" w:cs="Times New Roman"/>
          <w:color w:val="000000" w:themeColor="text1"/>
          <w:sz w:val="24"/>
          <w:szCs w:val="24"/>
          <w:shd w:val="clear" w:color="auto" w:fill="FFFFFF"/>
        </w:rPr>
        <w:t>(</w:t>
      </w:r>
      <w:r w:rsidRPr="003431DE">
        <w:rPr>
          <w:rFonts w:ascii="Times New Roman" w:hAnsi="Times New Roman" w:cs="Times New Roman"/>
          <w:color w:val="000000" w:themeColor="text1"/>
          <w:sz w:val="24"/>
          <w:szCs w:val="24"/>
          <w:shd w:val="clear" w:color="auto" w:fill="FFFFFF"/>
        </w:rPr>
        <w:t>2008</w:t>
      </w:r>
      <w:r w:rsidR="00870327" w:rsidRPr="003431DE">
        <w:rPr>
          <w:rFonts w:ascii="Times New Roman" w:hAnsi="Times New Roman" w:cs="Times New Roman"/>
          <w:color w:val="000000" w:themeColor="text1"/>
          <w:sz w:val="24"/>
          <w:szCs w:val="24"/>
          <w:shd w:val="clear" w:color="auto" w:fill="FFFFFF"/>
        </w:rPr>
        <w:t>)</w:t>
      </w:r>
      <w:r w:rsidR="00714359" w:rsidRPr="003431DE">
        <w:rPr>
          <w:rFonts w:ascii="Times New Roman" w:hAnsi="Times New Roman" w:cs="Times New Roman"/>
          <w:color w:val="000000" w:themeColor="text1"/>
          <w:sz w:val="24"/>
          <w:szCs w:val="24"/>
          <w:shd w:val="clear" w:color="auto" w:fill="FFFFFF"/>
        </w:rPr>
        <w:t>.</w:t>
      </w:r>
      <w:r w:rsidRPr="003431DE">
        <w:rPr>
          <w:rFonts w:ascii="Times New Roman" w:hAnsi="Times New Roman" w:cs="Times New Roman"/>
          <w:color w:val="000000" w:themeColor="text1"/>
          <w:sz w:val="24"/>
          <w:szCs w:val="24"/>
          <w:shd w:val="clear" w:color="auto" w:fill="FFFFFF"/>
        </w:rPr>
        <w:t xml:space="preserve"> Goal </w:t>
      </w:r>
      <w:r w:rsidR="00011EAC" w:rsidRPr="003431DE">
        <w:rPr>
          <w:rFonts w:ascii="Times New Roman" w:hAnsi="Times New Roman" w:cs="Times New Roman"/>
          <w:color w:val="000000" w:themeColor="text1"/>
          <w:sz w:val="24"/>
          <w:szCs w:val="24"/>
          <w:shd w:val="clear" w:color="auto" w:fill="FFFFFF"/>
        </w:rPr>
        <w:t>c</w:t>
      </w:r>
      <w:r w:rsidRPr="003431DE">
        <w:rPr>
          <w:rFonts w:ascii="Times New Roman" w:hAnsi="Times New Roman" w:cs="Times New Roman"/>
          <w:color w:val="000000" w:themeColor="text1"/>
          <w:sz w:val="24"/>
          <w:szCs w:val="24"/>
          <w:shd w:val="clear" w:color="auto" w:fill="FFFFFF"/>
        </w:rPr>
        <w:t xml:space="preserve">hoice and </w:t>
      </w:r>
      <w:r w:rsidR="00011EAC" w:rsidRPr="003431DE">
        <w:rPr>
          <w:rFonts w:ascii="Times New Roman" w:hAnsi="Times New Roman" w:cs="Times New Roman"/>
          <w:color w:val="000000" w:themeColor="text1"/>
          <w:sz w:val="24"/>
          <w:szCs w:val="24"/>
          <w:shd w:val="clear" w:color="auto" w:fill="FFFFFF"/>
        </w:rPr>
        <w:t>d</w:t>
      </w:r>
      <w:r w:rsidRPr="003431DE">
        <w:rPr>
          <w:rFonts w:ascii="Times New Roman" w:hAnsi="Times New Roman" w:cs="Times New Roman"/>
          <w:color w:val="000000" w:themeColor="text1"/>
          <w:sz w:val="24"/>
          <w:szCs w:val="24"/>
          <w:shd w:val="clear" w:color="auto" w:fill="FFFFFF"/>
        </w:rPr>
        <w:t xml:space="preserve">ecision </w:t>
      </w:r>
      <w:r w:rsidR="00011EAC" w:rsidRPr="003431DE">
        <w:rPr>
          <w:rFonts w:ascii="Times New Roman" w:hAnsi="Times New Roman" w:cs="Times New Roman"/>
          <w:color w:val="000000" w:themeColor="text1"/>
          <w:sz w:val="24"/>
          <w:szCs w:val="24"/>
          <w:shd w:val="clear" w:color="auto" w:fill="FFFFFF"/>
        </w:rPr>
        <w:t>p</w:t>
      </w:r>
      <w:r w:rsidRPr="003431DE">
        <w:rPr>
          <w:rFonts w:ascii="Times New Roman" w:hAnsi="Times New Roman" w:cs="Times New Roman"/>
          <w:color w:val="000000" w:themeColor="text1"/>
          <w:sz w:val="24"/>
          <w:szCs w:val="24"/>
          <w:shd w:val="clear" w:color="auto" w:fill="FFFFFF"/>
        </w:rPr>
        <w:t>rocesses. In R</w:t>
      </w:r>
      <w:r w:rsidR="00767B05" w:rsidRPr="003431DE">
        <w:rPr>
          <w:rFonts w:ascii="Times New Roman" w:hAnsi="Times New Roman" w:cs="Times New Roman"/>
          <w:color w:val="000000" w:themeColor="text1"/>
          <w:sz w:val="24"/>
          <w:szCs w:val="24"/>
          <w:shd w:val="clear" w:color="auto" w:fill="FFFFFF"/>
        </w:rPr>
        <w:t>.</w:t>
      </w:r>
      <w:r w:rsidRPr="003431DE">
        <w:rPr>
          <w:rFonts w:ascii="Times New Roman" w:hAnsi="Times New Roman" w:cs="Times New Roman"/>
          <w:color w:val="000000" w:themeColor="text1"/>
          <w:sz w:val="24"/>
          <w:szCs w:val="24"/>
          <w:shd w:val="clear" w:color="auto" w:fill="FFFFFF"/>
        </w:rPr>
        <w:t xml:space="preserve"> Kanfer, G</w:t>
      </w:r>
      <w:r w:rsidR="00767B05" w:rsidRPr="003431DE">
        <w:rPr>
          <w:rFonts w:ascii="Times New Roman" w:hAnsi="Times New Roman" w:cs="Times New Roman"/>
          <w:color w:val="000000" w:themeColor="text1"/>
          <w:sz w:val="24"/>
          <w:szCs w:val="24"/>
          <w:shd w:val="clear" w:color="auto" w:fill="FFFFFF"/>
        </w:rPr>
        <w:t>.</w:t>
      </w:r>
      <w:r w:rsidRPr="003431DE">
        <w:rPr>
          <w:rFonts w:ascii="Times New Roman" w:hAnsi="Times New Roman" w:cs="Times New Roman"/>
          <w:color w:val="000000" w:themeColor="text1"/>
          <w:sz w:val="24"/>
          <w:szCs w:val="24"/>
          <w:shd w:val="clear" w:color="auto" w:fill="FFFFFF"/>
        </w:rPr>
        <w:t xml:space="preserve"> Chen</w:t>
      </w:r>
      <w:r w:rsidR="00F93D33">
        <w:rPr>
          <w:rFonts w:ascii="Times New Roman" w:hAnsi="Times New Roman" w:cs="Times New Roman"/>
          <w:color w:val="000000" w:themeColor="text1"/>
          <w:sz w:val="24"/>
          <w:szCs w:val="24"/>
          <w:shd w:val="clear" w:color="auto" w:fill="FFFFFF"/>
        </w:rPr>
        <w:t>,</w:t>
      </w:r>
      <w:r w:rsidR="00E73C1D" w:rsidRPr="003431DE">
        <w:rPr>
          <w:rFonts w:ascii="Times New Roman" w:hAnsi="Times New Roman" w:cs="Times New Roman"/>
          <w:color w:val="000000" w:themeColor="text1"/>
          <w:sz w:val="24"/>
          <w:szCs w:val="24"/>
          <w:shd w:val="clear" w:color="auto" w:fill="FFFFFF"/>
        </w:rPr>
        <w:t xml:space="preserve"> </w:t>
      </w:r>
      <w:r w:rsidR="00BA6492">
        <w:rPr>
          <w:rFonts w:ascii="Times New Roman" w:hAnsi="Times New Roman" w:cs="Times New Roman"/>
          <w:color w:val="000000" w:themeColor="text1"/>
          <w:sz w:val="24"/>
          <w:szCs w:val="24"/>
          <w:shd w:val="clear" w:color="auto" w:fill="FFFFFF"/>
        </w:rPr>
        <w:t xml:space="preserve">&amp; </w:t>
      </w:r>
      <w:r w:rsidRPr="003431DE">
        <w:rPr>
          <w:rFonts w:ascii="Times New Roman" w:hAnsi="Times New Roman" w:cs="Times New Roman"/>
          <w:color w:val="000000" w:themeColor="text1"/>
          <w:sz w:val="24"/>
          <w:szCs w:val="24"/>
          <w:shd w:val="clear" w:color="auto" w:fill="FFFFFF"/>
        </w:rPr>
        <w:t>R</w:t>
      </w:r>
      <w:r w:rsidR="00767B05" w:rsidRPr="003431DE">
        <w:rPr>
          <w:rFonts w:ascii="Times New Roman" w:hAnsi="Times New Roman" w:cs="Times New Roman"/>
          <w:color w:val="000000" w:themeColor="text1"/>
          <w:sz w:val="24"/>
          <w:szCs w:val="24"/>
          <w:shd w:val="clear" w:color="auto" w:fill="FFFFFF"/>
        </w:rPr>
        <w:t xml:space="preserve">. </w:t>
      </w:r>
      <w:r w:rsidRPr="003431DE">
        <w:rPr>
          <w:rFonts w:ascii="Times New Roman" w:hAnsi="Times New Roman" w:cs="Times New Roman"/>
          <w:color w:val="000000" w:themeColor="text1"/>
          <w:sz w:val="24"/>
          <w:szCs w:val="24"/>
          <w:shd w:val="clear" w:color="auto" w:fill="FFFFFF"/>
        </w:rPr>
        <w:t>D</w:t>
      </w:r>
      <w:r w:rsidR="00767B05" w:rsidRPr="003431DE">
        <w:rPr>
          <w:rFonts w:ascii="Times New Roman" w:hAnsi="Times New Roman" w:cs="Times New Roman"/>
          <w:color w:val="000000" w:themeColor="text1"/>
          <w:sz w:val="24"/>
          <w:szCs w:val="24"/>
          <w:shd w:val="clear" w:color="auto" w:fill="FFFFFF"/>
        </w:rPr>
        <w:t>.</w:t>
      </w:r>
      <w:r w:rsidRPr="003431DE">
        <w:rPr>
          <w:rFonts w:ascii="Times New Roman" w:hAnsi="Times New Roman" w:cs="Times New Roman"/>
          <w:color w:val="000000" w:themeColor="text1"/>
          <w:sz w:val="24"/>
          <w:szCs w:val="24"/>
          <w:shd w:val="clear" w:color="auto" w:fill="FFFFFF"/>
        </w:rPr>
        <w:t xml:space="preserve"> Pritchard</w:t>
      </w:r>
      <w:r w:rsidR="00250C32" w:rsidRPr="003431DE">
        <w:rPr>
          <w:rFonts w:ascii="Times New Roman" w:hAnsi="Times New Roman" w:cs="Times New Roman"/>
          <w:color w:val="000000" w:themeColor="text1"/>
          <w:sz w:val="24"/>
          <w:szCs w:val="24"/>
          <w:shd w:val="clear" w:color="auto" w:fill="FFFFFF"/>
        </w:rPr>
        <w:t xml:space="preserve"> (Eds.)</w:t>
      </w:r>
      <w:r w:rsidR="00870327" w:rsidRPr="003431DE">
        <w:rPr>
          <w:rFonts w:ascii="Times New Roman" w:hAnsi="Times New Roman" w:cs="Times New Roman"/>
          <w:color w:val="000000" w:themeColor="text1"/>
          <w:sz w:val="24"/>
          <w:szCs w:val="24"/>
          <w:shd w:val="clear" w:color="auto" w:fill="FFFFFF"/>
        </w:rPr>
        <w:t>,</w:t>
      </w:r>
      <w:r w:rsidRPr="003431DE">
        <w:rPr>
          <w:rFonts w:ascii="Times New Roman" w:hAnsi="Times New Roman" w:cs="Times New Roman"/>
          <w:color w:val="000000" w:themeColor="text1"/>
          <w:sz w:val="24"/>
          <w:szCs w:val="24"/>
          <w:shd w:val="clear" w:color="auto" w:fill="FFFFFF"/>
        </w:rPr>
        <w:t xml:space="preserve"> </w:t>
      </w:r>
      <w:r w:rsidRPr="003431DE">
        <w:rPr>
          <w:rFonts w:ascii="Times New Roman" w:hAnsi="Times New Roman" w:cs="Times New Roman"/>
          <w:i/>
          <w:iCs/>
          <w:color w:val="000000" w:themeColor="text1"/>
          <w:sz w:val="24"/>
          <w:szCs w:val="24"/>
          <w:shd w:val="clear" w:color="auto" w:fill="FFFFFF"/>
        </w:rPr>
        <w:t xml:space="preserve">Work </w:t>
      </w:r>
      <w:r w:rsidR="00714359" w:rsidRPr="003431DE">
        <w:rPr>
          <w:rFonts w:ascii="Times New Roman" w:hAnsi="Times New Roman" w:cs="Times New Roman"/>
          <w:i/>
          <w:iCs/>
          <w:color w:val="000000" w:themeColor="text1"/>
          <w:sz w:val="24"/>
          <w:szCs w:val="24"/>
          <w:shd w:val="clear" w:color="auto" w:fill="FFFFFF"/>
        </w:rPr>
        <w:t>m</w:t>
      </w:r>
      <w:r w:rsidRPr="003431DE">
        <w:rPr>
          <w:rFonts w:ascii="Times New Roman" w:hAnsi="Times New Roman" w:cs="Times New Roman"/>
          <w:i/>
          <w:iCs/>
          <w:color w:val="000000" w:themeColor="text1"/>
          <w:sz w:val="24"/>
          <w:szCs w:val="24"/>
          <w:shd w:val="clear" w:color="auto" w:fill="FFFFFF"/>
        </w:rPr>
        <w:t>otivation</w:t>
      </w:r>
      <w:r w:rsidR="001A6A3E" w:rsidRPr="003431DE">
        <w:rPr>
          <w:rFonts w:ascii="Times New Roman" w:hAnsi="Times New Roman" w:cs="Times New Roman"/>
          <w:color w:val="000000" w:themeColor="text1"/>
          <w:sz w:val="24"/>
          <w:szCs w:val="24"/>
          <w:shd w:val="clear" w:color="auto" w:fill="FFFFFF"/>
        </w:rPr>
        <w:t xml:space="preserve"> </w:t>
      </w:r>
      <w:r w:rsidR="00870327" w:rsidRPr="003431DE">
        <w:rPr>
          <w:rFonts w:ascii="Times New Roman" w:hAnsi="Times New Roman" w:cs="Times New Roman"/>
          <w:color w:val="000000" w:themeColor="text1"/>
          <w:sz w:val="24"/>
          <w:szCs w:val="24"/>
          <w:shd w:val="clear" w:color="auto" w:fill="FFFFFF"/>
        </w:rPr>
        <w:t>(</w:t>
      </w:r>
      <w:r w:rsidR="001A6A3E" w:rsidRPr="003431DE">
        <w:rPr>
          <w:rFonts w:ascii="Times New Roman" w:hAnsi="Times New Roman" w:cs="Times New Roman"/>
          <w:color w:val="000000" w:themeColor="text1"/>
          <w:sz w:val="24"/>
          <w:szCs w:val="24"/>
          <w:shd w:val="clear" w:color="auto" w:fill="FFFFFF"/>
        </w:rPr>
        <w:t>pp.</w:t>
      </w:r>
      <w:r w:rsidR="00011EAC" w:rsidRPr="003431DE">
        <w:rPr>
          <w:rFonts w:ascii="Times New Roman" w:hAnsi="Times New Roman" w:cs="Times New Roman"/>
          <w:color w:val="000000" w:themeColor="text1"/>
          <w:sz w:val="24"/>
          <w:szCs w:val="24"/>
          <w:shd w:val="clear" w:color="auto" w:fill="FFFFFF"/>
        </w:rPr>
        <w:t xml:space="preserve"> </w:t>
      </w:r>
      <w:r w:rsidRPr="003431DE">
        <w:rPr>
          <w:rFonts w:ascii="Times New Roman" w:hAnsi="Times New Roman" w:cs="Times New Roman"/>
          <w:color w:val="000000" w:themeColor="text1"/>
          <w:sz w:val="24"/>
          <w:szCs w:val="24"/>
          <w:shd w:val="clear" w:color="auto" w:fill="FFFFFF"/>
        </w:rPr>
        <w:t>129-178</w:t>
      </w:r>
      <w:r w:rsidR="00870327" w:rsidRPr="003431DE">
        <w:rPr>
          <w:rFonts w:ascii="Times New Roman" w:hAnsi="Times New Roman" w:cs="Times New Roman"/>
          <w:color w:val="000000" w:themeColor="text1"/>
          <w:sz w:val="24"/>
          <w:szCs w:val="24"/>
          <w:shd w:val="clear" w:color="auto" w:fill="FFFFFF"/>
        </w:rPr>
        <w:t>)</w:t>
      </w:r>
      <w:r w:rsidRPr="003431DE">
        <w:rPr>
          <w:rFonts w:ascii="Times New Roman" w:hAnsi="Times New Roman" w:cs="Times New Roman"/>
          <w:color w:val="000000" w:themeColor="text1"/>
          <w:sz w:val="24"/>
          <w:szCs w:val="24"/>
          <w:shd w:val="clear" w:color="auto" w:fill="FFFFFF"/>
        </w:rPr>
        <w:t>.</w:t>
      </w:r>
      <w:r w:rsidR="00767B05" w:rsidRPr="003431DE">
        <w:rPr>
          <w:rFonts w:ascii="Times New Roman" w:hAnsi="Times New Roman" w:cs="Times New Roman"/>
          <w:color w:val="000000" w:themeColor="text1"/>
          <w:sz w:val="24"/>
          <w:szCs w:val="24"/>
          <w:shd w:val="clear" w:color="auto" w:fill="FFFFFF"/>
        </w:rPr>
        <w:t xml:space="preserve"> Routledge</w:t>
      </w:r>
      <w:r w:rsidR="007C4259">
        <w:rPr>
          <w:rFonts w:ascii="Times New Roman" w:hAnsi="Times New Roman" w:cs="Times New Roman"/>
          <w:color w:val="000000" w:themeColor="text1"/>
          <w:sz w:val="24"/>
          <w:szCs w:val="24"/>
          <w:shd w:val="clear" w:color="auto" w:fill="FFFFFF"/>
        </w:rPr>
        <w:t xml:space="preserve"> Press</w:t>
      </w:r>
      <w:r w:rsidR="00767B05" w:rsidRPr="003431DE">
        <w:rPr>
          <w:rFonts w:ascii="Times New Roman" w:hAnsi="Times New Roman" w:cs="Times New Roman"/>
          <w:color w:val="000000" w:themeColor="text1"/>
          <w:sz w:val="24"/>
          <w:szCs w:val="24"/>
          <w:shd w:val="clear" w:color="auto" w:fill="FFFFFF"/>
        </w:rPr>
        <w:t>.</w:t>
      </w:r>
    </w:p>
    <w:p w14:paraId="1D534596" w14:textId="4C81B7E5" w:rsidR="0093378A" w:rsidRPr="003A6EED" w:rsidRDefault="0093378A" w:rsidP="00551ADF">
      <w:pPr>
        <w:widowControl w:val="0"/>
        <w:spacing w:after="0" w:line="480" w:lineRule="exact"/>
        <w:ind w:left="284" w:hanging="284"/>
        <w:rPr>
          <w:rFonts w:ascii="Times New Roman" w:hAnsi="Times New Roman" w:cs="Times New Roman"/>
          <w:sz w:val="24"/>
          <w:szCs w:val="24"/>
          <w:lang w:val="nl-NL"/>
        </w:rPr>
      </w:pPr>
      <w:hyperlink r:id="rId17" w:history="1">
        <w:r w:rsidRPr="00786446">
          <w:rPr>
            <w:rFonts w:asciiTheme="majorBidi" w:eastAsia="Times New Roman" w:hAnsiTheme="majorBidi" w:cstheme="majorBidi"/>
            <w:color w:val="000000" w:themeColor="text1"/>
            <w:sz w:val="24"/>
            <w:szCs w:val="24"/>
            <w:lang w:val="en-GB"/>
          </w:rPr>
          <w:t>Koestner</w:t>
        </w:r>
      </w:hyperlink>
      <w:r w:rsidRPr="00786446">
        <w:rPr>
          <w:rFonts w:asciiTheme="majorBidi" w:eastAsia="Times New Roman" w:hAnsiTheme="majorBidi" w:cstheme="majorBidi"/>
          <w:color w:val="000000" w:themeColor="text1"/>
          <w:sz w:val="24"/>
          <w:szCs w:val="24"/>
          <w:lang w:val="en-GB"/>
        </w:rPr>
        <w:t xml:space="preserve">, R., Otis, N., Powers, T. A., Pelletier, L., &amp; </w:t>
      </w:r>
      <w:proofErr w:type="spellStart"/>
      <w:r w:rsidRPr="00786446">
        <w:rPr>
          <w:rFonts w:asciiTheme="majorBidi" w:eastAsia="Times New Roman" w:hAnsiTheme="majorBidi" w:cstheme="majorBidi"/>
          <w:color w:val="000000" w:themeColor="text1"/>
          <w:sz w:val="24"/>
          <w:szCs w:val="24"/>
          <w:lang w:val="en-GB"/>
        </w:rPr>
        <w:t>Gagno</w:t>
      </w:r>
      <w:proofErr w:type="spellEnd"/>
      <w:r w:rsidRPr="00786446">
        <w:rPr>
          <w:rFonts w:asciiTheme="majorBidi" w:eastAsia="Times New Roman" w:hAnsiTheme="majorBidi" w:cstheme="majorBidi"/>
          <w:color w:val="000000" w:themeColor="text1"/>
          <w:sz w:val="24"/>
          <w:szCs w:val="24"/>
          <w:lang w:val="en-GB"/>
        </w:rPr>
        <w:t xml:space="preserve">, H. (2008). </w:t>
      </w:r>
      <w:r>
        <w:rPr>
          <w:rFonts w:asciiTheme="majorBidi" w:eastAsia="Times New Roman" w:hAnsiTheme="majorBidi" w:cstheme="majorBidi"/>
          <w:color w:val="000000" w:themeColor="text1"/>
          <w:kern w:val="36"/>
          <w:sz w:val="24"/>
          <w:szCs w:val="24"/>
        </w:rPr>
        <w:t>Autonomous motivation, controlled motivation, and goal p</w:t>
      </w:r>
      <w:r w:rsidRPr="00B942E5">
        <w:rPr>
          <w:rFonts w:asciiTheme="majorBidi" w:eastAsia="Times New Roman" w:hAnsiTheme="majorBidi" w:cstheme="majorBidi"/>
          <w:color w:val="000000" w:themeColor="text1"/>
          <w:kern w:val="36"/>
          <w:sz w:val="24"/>
          <w:szCs w:val="24"/>
        </w:rPr>
        <w:t>rogress</w:t>
      </w:r>
      <w:r>
        <w:rPr>
          <w:rFonts w:asciiTheme="majorBidi" w:eastAsia="Times New Roman" w:hAnsiTheme="majorBidi" w:cstheme="majorBidi"/>
          <w:color w:val="000000" w:themeColor="text1"/>
          <w:kern w:val="36"/>
          <w:sz w:val="24"/>
          <w:szCs w:val="24"/>
        </w:rPr>
        <w:t xml:space="preserve">. </w:t>
      </w:r>
      <w:r w:rsidRPr="00B942E5">
        <w:rPr>
          <w:rFonts w:asciiTheme="majorBidi" w:eastAsia="Times New Roman" w:hAnsiTheme="majorBidi" w:cstheme="majorBidi"/>
          <w:i/>
          <w:iCs/>
          <w:color w:val="000000" w:themeColor="text1"/>
          <w:kern w:val="36"/>
          <w:sz w:val="24"/>
          <w:szCs w:val="24"/>
        </w:rPr>
        <w:t>Journal of Personality, 76</w:t>
      </w:r>
      <w:r>
        <w:rPr>
          <w:rFonts w:asciiTheme="majorBidi" w:eastAsia="Times New Roman" w:hAnsiTheme="majorBidi" w:cstheme="majorBidi"/>
          <w:color w:val="000000" w:themeColor="text1"/>
          <w:kern w:val="36"/>
          <w:sz w:val="24"/>
          <w:szCs w:val="24"/>
        </w:rPr>
        <w:t>(5), 1201</w:t>
      </w:r>
      <w:r w:rsidR="007C4259" w:rsidRPr="000303C0">
        <w:rPr>
          <w:rFonts w:ascii="Times New Roman" w:hAnsi="Times New Roman" w:cs="Times New Roman"/>
          <w:color w:val="333333"/>
          <w:sz w:val="24"/>
          <w:szCs w:val="24"/>
          <w:shd w:val="clear" w:color="auto" w:fill="FFFFFF"/>
        </w:rPr>
        <w:t>–</w:t>
      </w:r>
      <w:r>
        <w:rPr>
          <w:rFonts w:asciiTheme="majorBidi" w:eastAsia="Times New Roman" w:hAnsiTheme="majorBidi" w:cstheme="majorBidi"/>
          <w:color w:val="000000" w:themeColor="text1"/>
          <w:kern w:val="36"/>
          <w:sz w:val="24"/>
          <w:szCs w:val="24"/>
        </w:rPr>
        <w:t xml:space="preserve">1230. </w:t>
      </w:r>
      <w:hyperlink r:id="rId18" w:history="1">
        <w:r w:rsidRPr="003A6EED">
          <w:rPr>
            <w:rStyle w:val="Hyperlink"/>
            <w:rFonts w:asciiTheme="majorBidi" w:hAnsiTheme="majorBidi" w:cstheme="majorBidi"/>
            <w:color w:val="000000" w:themeColor="text1"/>
            <w:sz w:val="24"/>
            <w:szCs w:val="24"/>
            <w:u w:val="none"/>
            <w:shd w:val="clear" w:color="auto" w:fill="FFFFFF"/>
            <w:lang w:val="nl-NL"/>
          </w:rPr>
          <w:t>https://doi.org/10.1111/j.1467-6494.2008.00519.x</w:t>
        </w:r>
      </w:hyperlink>
    </w:p>
    <w:p w14:paraId="46647BE6" w14:textId="2778ADD3" w:rsidR="00BF6CA2" w:rsidRPr="007126AE" w:rsidRDefault="00BF6CA2" w:rsidP="00551ADF">
      <w:pPr>
        <w:widowControl w:val="0"/>
        <w:spacing w:after="0" w:line="480" w:lineRule="exact"/>
        <w:ind w:left="284" w:hanging="284"/>
        <w:rPr>
          <w:rFonts w:ascii="Times New Roman" w:hAnsi="Times New Roman" w:cs="Times New Roman"/>
          <w:sz w:val="24"/>
          <w:szCs w:val="24"/>
        </w:rPr>
      </w:pPr>
      <w:proofErr w:type="spellStart"/>
      <w:r w:rsidRPr="003A6EED">
        <w:rPr>
          <w:rFonts w:ascii="Times New Roman" w:hAnsi="Times New Roman" w:cs="Times New Roman"/>
          <w:sz w:val="24"/>
          <w:szCs w:val="24"/>
          <w:lang w:val="nl-NL"/>
        </w:rPr>
        <w:t>Kruglanski</w:t>
      </w:r>
      <w:proofErr w:type="spellEnd"/>
      <w:r w:rsidRPr="003A6EED">
        <w:rPr>
          <w:rFonts w:ascii="Times New Roman" w:hAnsi="Times New Roman" w:cs="Times New Roman"/>
          <w:sz w:val="24"/>
          <w:szCs w:val="24"/>
          <w:lang w:val="nl-NL"/>
        </w:rPr>
        <w:t xml:space="preserve">, A. W., &amp; </w:t>
      </w:r>
      <w:proofErr w:type="spellStart"/>
      <w:r w:rsidRPr="003A6EED">
        <w:rPr>
          <w:rFonts w:ascii="Times New Roman" w:hAnsi="Times New Roman" w:cs="Times New Roman"/>
          <w:sz w:val="24"/>
          <w:szCs w:val="24"/>
          <w:lang w:val="nl-NL"/>
        </w:rPr>
        <w:t>Kopetz</w:t>
      </w:r>
      <w:proofErr w:type="spellEnd"/>
      <w:r w:rsidRPr="003A6EED">
        <w:rPr>
          <w:rFonts w:ascii="Times New Roman" w:hAnsi="Times New Roman" w:cs="Times New Roman"/>
          <w:sz w:val="24"/>
          <w:szCs w:val="24"/>
          <w:lang w:val="nl-NL"/>
        </w:rPr>
        <w:t xml:space="preserve">, C. (2009). </w:t>
      </w:r>
      <w:r w:rsidRPr="007126AE">
        <w:rPr>
          <w:rFonts w:ascii="Times New Roman" w:hAnsi="Times New Roman" w:cs="Times New Roman"/>
          <w:sz w:val="24"/>
          <w:szCs w:val="24"/>
        </w:rPr>
        <w:t xml:space="preserve">The role of goal systems in self-regulation. In E. </w:t>
      </w:r>
      <w:proofErr w:type="spellStart"/>
      <w:r w:rsidRPr="007126AE">
        <w:rPr>
          <w:rFonts w:ascii="Times New Roman" w:hAnsi="Times New Roman" w:cs="Times New Roman"/>
          <w:sz w:val="24"/>
          <w:szCs w:val="24"/>
        </w:rPr>
        <w:t>Morsella</w:t>
      </w:r>
      <w:proofErr w:type="spellEnd"/>
      <w:r w:rsidRPr="007126AE">
        <w:rPr>
          <w:rFonts w:ascii="Times New Roman" w:hAnsi="Times New Roman" w:cs="Times New Roman"/>
          <w:sz w:val="24"/>
          <w:szCs w:val="24"/>
        </w:rPr>
        <w:t xml:space="preserve">, J. A. </w:t>
      </w:r>
      <w:proofErr w:type="spellStart"/>
      <w:r w:rsidRPr="007126AE">
        <w:rPr>
          <w:rFonts w:ascii="Times New Roman" w:hAnsi="Times New Roman" w:cs="Times New Roman"/>
          <w:sz w:val="24"/>
          <w:szCs w:val="24"/>
        </w:rPr>
        <w:t>Bargh</w:t>
      </w:r>
      <w:proofErr w:type="spellEnd"/>
      <w:r w:rsidRPr="007126AE">
        <w:rPr>
          <w:rFonts w:ascii="Times New Roman" w:hAnsi="Times New Roman" w:cs="Times New Roman"/>
          <w:sz w:val="24"/>
          <w:szCs w:val="24"/>
        </w:rPr>
        <w:t xml:space="preserve">, &amp; P. M. Gollwitzer (Eds.), </w:t>
      </w:r>
      <w:r w:rsidRPr="007126AE">
        <w:rPr>
          <w:rFonts w:ascii="Times New Roman" w:hAnsi="Times New Roman" w:cs="Times New Roman"/>
          <w:i/>
          <w:sz w:val="24"/>
          <w:szCs w:val="24"/>
        </w:rPr>
        <w:t>Oxford handbook of human action</w:t>
      </w:r>
      <w:r w:rsidRPr="007126AE">
        <w:rPr>
          <w:rFonts w:ascii="Times New Roman" w:hAnsi="Times New Roman" w:cs="Times New Roman"/>
          <w:sz w:val="24"/>
          <w:szCs w:val="24"/>
        </w:rPr>
        <w:t xml:space="preserve"> (pp. 350</w:t>
      </w:r>
      <w:r w:rsidR="007C4259" w:rsidRPr="000303C0">
        <w:rPr>
          <w:rFonts w:ascii="Times New Roman" w:hAnsi="Times New Roman" w:cs="Times New Roman"/>
          <w:color w:val="333333"/>
          <w:sz w:val="24"/>
          <w:szCs w:val="24"/>
          <w:shd w:val="clear" w:color="auto" w:fill="FFFFFF"/>
        </w:rPr>
        <w:t>–</w:t>
      </w:r>
      <w:r w:rsidRPr="007126AE">
        <w:rPr>
          <w:rFonts w:ascii="Times New Roman" w:hAnsi="Times New Roman" w:cs="Times New Roman"/>
          <w:sz w:val="24"/>
          <w:szCs w:val="24"/>
        </w:rPr>
        <w:t>367). Oxford University Press.</w:t>
      </w:r>
    </w:p>
    <w:p w14:paraId="48596530" w14:textId="77502FC2" w:rsidR="00026A73" w:rsidRPr="0074720A" w:rsidRDefault="00BE76A9" w:rsidP="00551ADF">
      <w:pPr>
        <w:widowControl w:val="0"/>
        <w:spacing w:after="0" w:line="480" w:lineRule="exact"/>
        <w:ind w:left="284" w:hanging="284"/>
        <w:rPr>
          <w:rFonts w:ascii="Times New Roman" w:hAnsi="Times New Roman" w:cs="Times New Roman"/>
          <w:color w:val="000000"/>
          <w:sz w:val="24"/>
          <w:szCs w:val="24"/>
        </w:rPr>
      </w:pPr>
      <w:proofErr w:type="spellStart"/>
      <w:r w:rsidRPr="00F650AE">
        <w:rPr>
          <w:rFonts w:asciiTheme="majorBidi" w:hAnsiTheme="majorBidi" w:cstheme="majorBidi"/>
          <w:color w:val="000000"/>
          <w:sz w:val="24"/>
          <w:szCs w:val="24"/>
          <w:lang w:val="en-GB"/>
        </w:rPr>
        <w:t>Leunissen</w:t>
      </w:r>
      <w:proofErr w:type="spellEnd"/>
      <w:r w:rsidRPr="00F650AE">
        <w:rPr>
          <w:rFonts w:asciiTheme="majorBidi" w:hAnsiTheme="majorBidi" w:cstheme="majorBidi"/>
          <w:color w:val="000000"/>
          <w:sz w:val="24"/>
          <w:szCs w:val="24"/>
          <w:lang w:val="en-GB"/>
        </w:rPr>
        <w:t xml:space="preserve">, J. M., Sedikides, C., Wildschut, T., &amp; Cohen, T. R. (2018). </w:t>
      </w:r>
      <w:r w:rsidRPr="007126AE">
        <w:rPr>
          <w:rFonts w:asciiTheme="majorBidi" w:hAnsiTheme="majorBidi" w:cstheme="majorBidi"/>
          <w:color w:val="000000"/>
          <w:sz w:val="24"/>
          <w:szCs w:val="24"/>
        </w:rPr>
        <w:t xml:space="preserve">Organizational nostalgia lowers turnover intentions by increasing work meaning: The moderating role of burnout. </w:t>
      </w:r>
      <w:r w:rsidRPr="007126AE">
        <w:rPr>
          <w:rStyle w:val="Emphasis"/>
          <w:rFonts w:asciiTheme="majorBidi" w:hAnsiTheme="majorBidi" w:cstheme="majorBidi"/>
          <w:color w:val="000000"/>
          <w:sz w:val="24"/>
          <w:szCs w:val="24"/>
        </w:rPr>
        <w:t>Journal of Occupational Health Psychology, 23</w:t>
      </w:r>
      <w:r w:rsidRPr="007126AE">
        <w:rPr>
          <w:rStyle w:val="Emphasis"/>
          <w:rFonts w:asciiTheme="majorBidi" w:hAnsiTheme="majorBidi" w:cstheme="majorBidi"/>
          <w:i w:val="0"/>
          <w:iCs w:val="0"/>
          <w:color w:val="000000"/>
          <w:sz w:val="24"/>
          <w:szCs w:val="24"/>
        </w:rPr>
        <w:t>(1)</w:t>
      </w:r>
      <w:r w:rsidRPr="007126AE">
        <w:rPr>
          <w:rFonts w:asciiTheme="majorBidi" w:hAnsiTheme="majorBidi" w:cstheme="majorBidi"/>
          <w:color w:val="000000"/>
          <w:sz w:val="24"/>
          <w:szCs w:val="24"/>
        </w:rPr>
        <w:t>, 44</w:t>
      </w:r>
      <w:r w:rsidR="00020A47" w:rsidRPr="00AB13F8">
        <w:rPr>
          <w:rFonts w:ascii="Times New Roman" w:hAnsi="Times New Roman" w:cs="Times New Roman"/>
          <w:color w:val="333333"/>
          <w:sz w:val="24"/>
          <w:szCs w:val="24"/>
          <w:shd w:val="clear" w:color="auto" w:fill="FFFFFF"/>
        </w:rPr>
        <w:t>–</w:t>
      </w:r>
      <w:r w:rsidRPr="007126AE">
        <w:rPr>
          <w:rFonts w:asciiTheme="majorBidi" w:hAnsiTheme="majorBidi" w:cstheme="majorBidi"/>
          <w:color w:val="000000"/>
          <w:sz w:val="24"/>
          <w:szCs w:val="24"/>
        </w:rPr>
        <w:t xml:space="preserve">57. </w:t>
      </w:r>
      <w:hyperlink r:id="rId19" w:tgtFrame="_blank" w:history="1">
        <w:r w:rsidRPr="007126AE">
          <w:t xml:space="preserve"> </w:t>
        </w:r>
        <w:r w:rsidRPr="007126AE">
          <w:rPr>
            <w:rStyle w:val="Hyperlink"/>
            <w:rFonts w:asciiTheme="majorBidi" w:hAnsiTheme="majorBidi" w:cstheme="majorBidi"/>
            <w:color w:val="000000"/>
            <w:sz w:val="24"/>
            <w:szCs w:val="24"/>
            <w:u w:val="none"/>
          </w:rPr>
          <w:t>https://doi.org/10.1037/ocp0000059</w:t>
        </w:r>
      </w:hyperlink>
      <w:r w:rsidR="00026A73">
        <w:rPr>
          <w:rStyle w:val="Hyperlink"/>
          <w:rFonts w:asciiTheme="majorBidi" w:hAnsiTheme="majorBidi" w:cstheme="majorBidi"/>
          <w:color w:val="000000"/>
          <w:sz w:val="24"/>
          <w:szCs w:val="24"/>
          <w:u w:val="none"/>
        </w:rPr>
        <w:t xml:space="preserve"> </w:t>
      </w:r>
    </w:p>
    <w:p w14:paraId="5D39B6DD" w14:textId="5BB14520" w:rsidR="00720ABA" w:rsidRDefault="00720ABA" w:rsidP="00551ADF">
      <w:pPr>
        <w:widowControl w:val="0"/>
        <w:spacing w:after="0" w:line="480" w:lineRule="exact"/>
        <w:ind w:left="284" w:hanging="284"/>
        <w:rPr>
          <w:rFonts w:ascii="Times New Roman" w:hAnsi="Times New Roman" w:cs="Times New Roman"/>
          <w:color w:val="000000"/>
          <w:sz w:val="24"/>
          <w:szCs w:val="24"/>
        </w:rPr>
      </w:pPr>
      <w:proofErr w:type="spellStart"/>
      <w:r w:rsidRPr="005D4537">
        <w:rPr>
          <w:rFonts w:ascii="Times New Roman" w:hAnsi="Times New Roman" w:cs="Times New Roman"/>
          <w:color w:val="000000"/>
          <w:sz w:val="24"/>
          <w:szCs w:val="24"/>
        </w:rPr>
        <w:t>Leunissen</w:t>
      </w:r>
      <w:proofErr w:type="spellEnd"/>
      <w:r w:rsidRPr="005D4537">
        <w:rPr>
          <w:rFonts w:ascii="Times New Roman" w:hAnsi="Times New Roman" w:cs="Times New Roman"/>
          <w:color w:val="000000"/>
          <w:sz w:val="24"/>
          <w:szCs w:val="24"/>
        </w:rPr>
        <w:t xml:space="preserve">, J. M., van Dijke, M., Wildschut, T., &amp; Sedikides, C. (2024). </w:t>
      </w:r>
      <w:r w:rsidRPr="00720ABA">
        <w:rPr>
          <w:rFonts w:ascii="Times New Roman" w:hAnsi="Times New Roman" w:cs="Times New Roman"/>
          <w:color w:val="000000"/>
          <w:sz w:val="24"/>
          <w:szCs w:val="24"/>
        </w:rPr>
        <w:t xml:space="preserve">Organizational Nostalgia: The </w:t>
      </w:r>
      <w:r w:rsidR="00180194">
        <w:rPr>
          <w:rFonts w:ascii="Times New Roman" w:hAnsi="Times New Roman" w:cs="Times New Roman"/>
          <w:color w:val="000000"/>
          <w:sz w:val="24"/>
          <w:szCs w:val="24"/>
        </w:rPr>
        <w:t>c</w:t>
      </w:r>
      <w:r w:rsidRPr="00720ABA">
        <w:rPr>
          <w:rFonts w:ascii="Times New Roman" w:hAnsi="Times New Roman" w:cs="Times New Roman"/>
          <w:color w:val="000000"/>
          <w:sz w:val="24"/>
          <w:szCs w:val="24"/>
        </w:rPr>
        <w:t xml:space="preserve">onstruct, the </w:t>
      </w:r>
      <w:r w:rsidR="00180194">
        <w:rPr>
          <w:rFonts w:ascii="Times New Roman" w:hAnsi="Times New Roman" w:cs="Times New Roman"/>
          <w:color w:val="000000"/>
          <w:sz w:val="24"/>
          <w:szCs w:val="24"/>
        </w:rPr>
        <w:t>s</w:t>
      </w:r>
      <w:r w:rsidRPr="00720ABA">
        <w:rPr>
          <w:rFonts w:ascii="Times New Roman" w:hAnsi="Times New Roman" w:cs="Times New Roman"/>
          <w:color w:val="000000"/>
          <w:sz w:val="24"/>
          <w:szCs w:val="24"/>
        </w:rPr>
        <w:t xml:space="preserve">cale and its </w:t>
      </w:r>
      <w:r w:rsidR="00180194">
        <w:rPr>
          <w:rFonts w:ascii="Times New Roman" w:hAnsi="Times New Roman" w:cs="Times New Roman"/>
          <w:color w:val="000000"/>
          <w:sz w:val="24"/>
          <w:szCs w:val="24"/>
        </w:rPr>
        <w:t>i</w:t>
      </w:r>
      <w:r w:rsidRPr="00720ABA">
        <w:rPr>
          <w:rFonts w:ascii="Times New Roman" w:hAnsi="Times New Roman" w:cs="Times New Roman"/>
          <w:color w:val="000000"/>
          <w:sz w:val="24"/>
          <w:szCs w:val="24"/>
        </w:rPr>
        <w:t xml:space="preserve">mplications for </w:t>
      </w:r>
      <w:r w:rsidR="00180194">
        <w:rPr>
          <w:rFonts w:ascii="Times New Roman" w:hAnsi="Times New Roman" w:cs="Times New Roman"/>
          <w:color w:val="000000"/>
          <w:sz w:val="24"/>
          <w:szCs w:val="24"/>
        </w:rPr>
        <w:t>o</w:t>
      </w:r>
      <w:r w:rsidRPr="00720ABA">
        <w:rPr>
          <w:rFonts w:ascii="Times New Roman" w:hAnsi="Times New Roman" w:cs="Times New Roman"/>
          <w:color w:val="000000"/>
          <w:sz w:val="24"/>
          <w:szCs w:val="24"/>
        </w:rPr>
        <w:t xml:space="preserve">rganizational </w:t>
      </w:r>
      <w:r w:rsidR="00180194">
        <w:rPr>
          <w:rFonts w:ascii="Times New Roman" w:hAnsi="Times New Roman" w:cs="Times New Roman"/>
          <w:color w:val="000000"/>
          <w:sz w:val="24"/>
          <w:szCs w:val="24"/>
        </w:rPr>
        <w:t>f</w:t>
      </w:r>
      <w:r w:rsidRPr="00720ABA">
        <w:rPr>
          <w:rFonts w:ascii="Times New Roman" w:hAnsi="Times New Roman" w:cs="Times New Roman"/>
          <w:color w:val="000000"/>
          <w:sz w:val="24"/>
          <w:szCs w:val="24"/>
        </w:rPr>
        <w:t xml:space="preserve">unctioning. </w:t>
      </w:r>
      <w:r w:rsidRPr="00720ABA">
        <w:rPr>
          <w:rFonts w:ascii="Times New Roman" w:hAnsi="Times New Roman" w:cs="Times New Roman"/>
          <w:i/>
          <w:iCs/>
          <w:color w:val="000000"/>
          <w:sz w:val="24"/>
          <w:szCs w:val="24"/>
        </w:rPr>
        <w:t>British Journal of Management, 35</w:t>
      </w:r>
      <w:r w:rsidRPr="00720ABA">
        <w:rPr>
          <w:rFonts w:ascii="Times New Roman" w:hAnsi="Times New Roman" w:cs="Times New Roman"/>
          <w:color w:val="000000"/>
          <w:sz w:val="24"/>
          <w:szCs w:val="24"/>
        </w:rPr>
        <w:t>(2), 816</w:t>
      </w:r>
      <w:r w:rsidR="007C4259" w:rsidRPr="000303C0">
        <w:rPr>
          <w:rFonts w:ascii="Times New Roman" w:hAnsi="Times New Roman" w:cs="Times New Roman"/>
          <w:color w:val="333333"/>
          <w:sz w:val="24"/>
          <w:szCs w:val="24"/>
          <w:shd w:val="clear" w:color="auto" w:fill="FFFFFF"/>
        </w:rPr>
        <w:t>–</w:t>
      </w:r>
      <w:r w:rsidRPr="00720ABA">
        <w:rPr>
          <w:rFonts w:ascii="Times New Roman" w:hAnsi="Times New Roman" w:cs="Times New Roman"/>
          <w:color w:val="000000"/>
          <w:sz w:val="24"/>
          <w:szCs w:val="24"/>
        </w:rPr>
        <w:t xml:space="preserve">838. </w:t>
      </w:r>
      <w:r w:rsidR="000C3196" w:rsidRPr="000C3196">
        <w:rPr>
          <w:rFonts w:ascii="Times New Roman" w:hAnsi="Times New Roman" w:cs="Times New Roman"/>
          <w:color w:val="000000"/>
          <w:sz w:val="24"/>
          <w:szCs w:val="24"/>
        </w:rPr>
        <w:t>https://doi.org/10.1111/1467-8551.12740</w:t>
      </w:r>
    </w:p>
    <w:p w14:paraId="258A57DC" w14:textId="77777777" w:rsidR="00026A73" w:rsidRPr="00AB13F8" w:rsidRDefault="00026A73" w:rsidP="00026A73">
      <w:pPr>
        <w:widowControl w:val="0"/>
        <w:spacing w:after="0" w:line="480" w:lineRule="exact"/>
        <w:ind w:left="284" w:hanging="284"/>
        <w:rPr>
          <w:rFonts w:ascii="Times New Roman" w:hAnsi="Times New Roman" w:cs="Times New Roman"/>
          <w:color w:val="000000"/>
          <w:sz w:val="24"/>
          <w:szCs w:val="24"/>
        </w:rPr>
      </w:pPr>
      <w:proofErr w:type="spellStart"/>
      <w:r w:rsidRPr="00AB13F8">
        <w:rPr>
          <w:rFonts w:ascii="Times New Roman" w:hAnsi="Times New Roman" w:cs="Times New Roman"/>
          <w:color w:val="000000"/>
          <w:sz w:val="24"/>
          <w:szCs w:val="24"/>
          <w:lang w:val="de-DE"/>
        </w:rPr>
        <w:t>Leunissen</w:t>
      </w:r>
      <w:proofErr w:type="spellEnd"/>
      <w:r w:rsidRPr="00AB13F8">
        <w:rPr>
          <w:rFonts w:ascii="Times New Roman" w:hAnsi="Times New Roman" w:cs="Times New Roman"/>
          <w:color w:val="000000"/>
          <w:sz w:val="24"/>
          <w:szCs w:val="24"/>
          <w:lang w:val="de-DE"/>
        </w:rPr>
        <w:t xml:space="preserve">, J. M., </w:t>
      </w:r>
      <w:proofErr w:type="spellStart"/>
      <w:r w:rsidRPr="00AB13F8">
        <w:rPr>
          <w:rFonts w:ascii="Times New Roman" w:hAnsi="Times New Roman" w:cs="Times New Roman"/>
          <w:color w:val="000000"/>
          <w:sz w:val="24"/>
          <w:szCs w:val="24"/>
          <w:lang w:val="de-DE"/>
        </w:rPr>
        <w:t>Wildschut</w:t>
      </w:r>
      <w:proofErr w:type="spellEnd"/>
      <w:r w:rsidRPr="00AB13F8">
        <w:rPr>
          <w:rFonts w:ascii="Times New Roman" w:hAnsi="Times New Roman" w:cs="Times New Roman"/>
          <w:color w:val="000000"/>
          <w:sz w:val="24"/>
          <w:szCs w:val="24"/>
          <w:lang w:val="de-DE"/>
        </w:rPr>
        <w:t xml:space="preserve">, T., </w:t>
      </w:r>
      <w:proofErr w:type="spellStart"/>
      <w:r w:rsidRPr="00AB13F8">
        <w:rPr>
          <w:rFonts w:ascii="Times New Roman" w:hAnsi="Times New Roman" w:cs="Times New Roman"/>
          <w:color w:val="000000"/>
          <w:sz w:val="24"/>
          <w:szCs w:val="24"/>
          <w:lang w:val="de-DE"/>
        </w:rPr>
        <w:t>Sedikides</w:t>
      </w:r>
      <w:proofErr w:type="spellEnd"/>
      <w:r w:rsidRPr="00AB13F8">
        <w:rPr>
          <w:rFonts w:ascii="Times New Roman" w:hAnsi="Times New Roman" w:cs="Times New Roman"/>
          <w:color w:val="000000"/>
          <w:sz w:val="24"/>
          <w:szCs w:val="24"/>
          <w:lang w:val="de-DE"/>
        </w:rPr>
        <w:t xml:space="preserve">, C., &amp; Routledge, C. (2021). </w:t>
      </w:r>
      <w:r w:rsidRPr="00AB13F8">
        <w:rPr>
          <w:rFonts w:ascii="Times New Roman" w:hAnsi="Times New Roman" w:cs="Times New Roman"/>
          <w:color w:val="000000"/>
          <w:sz w:val="24"/>
          <w:szCs w:val="24"/>
        </w:rPr>
        <w:t xml:space="preserve">The hedonic character of nostalgia: An integrative data analysis. </w:t>
      </w:r>
      <w:r w:rsidRPr="00AB13F8">
        <w:rPr>
          <w:rFonts w:ascii="Times New Roman" w:hAnsi="Times New Roman" w:cs="Times New Roman"/>
          <w:i/>
          <w:color w:val="000000"/>
          <w:sz w:val="24"/>
          <w:szCs w:val="24"/>
        </w:rPr>
        <w:t>Emotion Review, 13</w:t>
      </w:r>
      <w:r w:rsidRPr="00AB13F8">
        <w:rPr>
          <w:rFonts w:ascii="Times New Roman" w:hAnsi="Times New Roman" w:cs="Times New Roman"/>
          <w:iCs/>
          <w:color w:val="000000"/>
          <w:sz w:val="24"/>
          <w:szCs w:val="24"/>
        </w:rPr>
        <w:t>(</w:t>
      </w:r>
      <w:r w:rsidRPr="00AB13F8">
        <w:rPr>
          <w:rFonts w:ascii="Times New Roman" w:hAnsi="Times New Roman" w:cs="Times New Roman"/>
          <w:sz w:val="24"/>
          <w:szCs w:val="24"/>
        </w:rPr>
        <w:t>2), 139</w:t>
      </w:r>
      <w:r w:rsidRPr="00AB13F8">
        <w:rPr>
          <w:rFonts w:ascii="Times New Roman" w:hAnsi="Times New Roman" w:cs="Times New Roman"/>
          <w:color w:val="333333"/>
          <w:sz w:val="24"/>
          <w:szCs w:val="24"/>
          <w:shd w:val="clear" w:color="auto" w:fill="FFFFFF"/>
        </w:rPr>
        <w:t>–</w:t>
      </w:r>
      <w:r w:rsidRPr="00AB13F8">
        <w:rPr>
          <w:rFonts w:ascii="Times New Roman" w:hAnsi="Times New Roman" w:cs="Times New Roman"/>
          <w:sz w:val="24"/>
          <w:szCs w:val="24"/>
        </w:rPr>
        <w:t>156</w:t>
      </w:r>
      <w:r w:rsidRPr="00AB13F8">
        <w:rPr>
          <w:rFonts w:ascii="Times New Roman" w:hAnsi="Times New Roman" w:cs="Times New Roman"/>
          <w:color w:val="000000"/>
          <w:sz w:val="24"/>
          <w:szCs w:val="24"/>
        </w:rPr>
        <w:t xml:space="preserve">. </w:t>
      </w:r>
      <w:hyperlink r:id="rId20" w:history="1">
        <w:r w:rsidRPr="00520C67">
          <w:rPr>
            <w:rStyle w:val="Hyperlink"/>
            <w:rFonts w:ascii="Times New Roman" w:hAnsi="Times New Roman" w:cs="Times New Roman"/>
            <w:color w:val="000000"/>
            <w:sz w:val="24"/>
            <w:szCs w:val="24"/>
            <w:u w:val="none"/>
            <w:shd w:val="clear" w:color="auto" w:fill="FFFFFF"/>
          </w:rPr>
          <w:t>https://doi.org/</w:t>
        </w:r>
      </w:hyperlink>
      <w:r w:rsidRPr="00AB13F8">
        <w:rPr>
          <w:rFonts w:ascii="Times New Roman" w:hAnsi="Times New Roman" w:cs="Times New Roman"/>
          <w:color w:val="000000"/>
          <w:sz w:val="24"/>
          <w:szCs w:val="24"/>
        </w:rPr>
        <w:t>10.1177/1754073920950455</w:t>
      </w:r>
    </w:p>
    <w:p w14:paraId="1943FCD1" w14:textId="360A6A03" w:rsidR="00DA6DAD" w:rsidRPr="00DA6DAD" w:rsidRDefault="00DA6DAD" w:rsidP="00551ADF">
      <w:pPr>
        <w:widowControl w:val="0"/>
        <w:spacing w:after="0" w:line="480" w:lineRule="exact"/>
        <w:ind w:left="284" w:hanging="284"/>
        <w:rPr>
          <w:rFonts w:asciiTheme="majorBidi" w:hAnsiTheme="majorBidi" w:cstheme="majorBidi"/>
          <w:color w:val="000000" w:themeColor="text1"/>
          <w:sz w:val="24"/>
          <w:szCs w:val="24"/>
        </w:rPr>
      </w:pPr>
      <w:r w:rsidRPr="00DA6DAD">
        <w:rPr>
          <w:rFonts w:asciiTheme="majorBidi" w:hAnsiTheme="majorBidi" w:cstheme="majorBidi"/>
          <w:color w:val="000000" w:themeColor="text1"/>
          <w:sz w:val="24"/>
          <w:szCs w:val="24"/>
        </w:rPr>
        <w:t xml:space="preserve">Lifshitz-Assaf, H. (2018). Dismantling knowledge boundaries at NASA: The critical role of professional identity in open innovation. </w:t>
      </w:r>
      <w:r w:rsidRPr="00DA6DAD">
        <w:rPr>
          <w:rFonts w:asciiTheme="majorBidi" w:hAnsiTheme="majorBidi" w:cstheme="majorBidi"/>
          <w:i/>
          <w:iCs/>
          <w:color w:val="000000" w:themeColor="text1"/>
          <w:sz w:val="24"/>
          <w:szCs w:val="24"/>
        </w:rPr>
        <w:t xml:space="preserve">Administrative </w:t>
      </w:r>
      <w:r w:rsidR="002B63E3">
        <w:rPr>
          <w:rFonts w:asciiTheme="majorBidi" w:hAnsiTheme="majorBidi" w:cstheme="majorBidi"/>
          <w:i/>
          <w:iCs/>
          <w:color w:val="000000" w:themeColor="text1"/>
          <w:sz w:val="24"/>
          <w:szCs w:val="24"/>
        </w:rPr>
        <w:t>S</w:t>
      </w:r>
      <w:r w:rsidRPr="00DA6DAD">
        <w:rPr>
          <w:rFonts w:asciiTheme="majorBidi" w:hAnsiTheme="majorBidi" w:cstheme="majorBidi"/>
          <w:i/>
          <w:iCs/>
          <w:color w:val="000000" w:themeColor="text1"/>
          <w:sz w:val="24"/>
          <w:szCs w:val="24"/>
        </w:rPr>
        <w:t xml:space="preserve">cience </w:t>
      </w:r>
      <w:r w:rsidR="002B63E3">
        <w:rPr>
          <w:rFonts w:asciiTheme="majorBidi" w:hAnsiTheme="majorBidi" w:cstheme="majorBidi"/>
          <w:i/>
          <w:iCs/>
          <w:color w:val="000000" w:themeColor="text1"/>
          <w:sz w:val="24"/>
          <w:szCs w:val="24"/>
        </w:rPr>
        <w:t>Q</w:t>
      </w:r>
      <w:r w:rsidRPr="00DA6DAD">
        <w:rPr>
          <w:rFonts w:asciiTheme="majorBidi" w:hAnsiTheme="majorBidi" w:cstheme="majorBidi"/>
          <w:i/>
          <w:iCs/>
          <w:color w:val="000000" w:themeColor="text1"/>
          <w:sz w:val="24"/>
          <w:szCs w:val="24"/>
        </w:rPr>
        <w:t>uarterly, 63</w:t>
      </w:r>
      <w:r w:rsidRPr="00DA6DAD">
        <w:rPr>
          <w:rFonts w:asciiTheme="majorBidi" w:hAnsiTheme="majorBidi" w:cstheme="majorBidi"/>
          <w:color w:val="000000" w:themeColor="text1"/>
          <w:sz w:val="24"/>
          <w:szCs w:val="24"/>
        </w:rPr>
        <w:t>(4), 746</w:t>
      </w:r>
      <w:r w:rsidR="00020A47" w:rsidRPr="00AB13F8">
        <w:rPr>
          <w:rFonts w:ascii="Times New Roman" w:hAnsi="Times New Roman" w:cs="Times New Roman"/>
          <w:color w:val="333333"/>
          <w:sz w:val="24"/>
          <w:szCs w:val="24"/>
          <w:shd w:val="clear" w:color="auto" w:fill="FFFFFF"/>
        </w:rPr>
        <w:t>–</w:t>
      </w:r>
      <w:r w:rsidRPr="00DA6DAD">
        <w:rPr>
          <w:rFonts w:asciiTheme="majorBidi" w:hAnsiTheme="majorBidi" w:cstheme="majorBidi"/>
          <w:color w:val="000000" w:themeColor="text1"/>
          <w:sz w:val="24"/>
          <w:szCs w:val="24"/>
        </w:rPr>
        <w:t>782.</w:t>
      </w:r>
      <w:r w:rsidR="00180194">
        <w:rPr>
          <w:rFonts w:asciiTheme="majorBidi" w:hAnsiTheme="majorBidi" w:cstheme="majorBidi"/>
          <w:color w:val="000000" w:themeColor="text1"/>
          <w:sz w:val="24"/>
          <w:szCs w:val="24"/>
        </w:rPr>
        <w:t xml:space="preserve"> </w:t>
      </w:r>
      <w:r w:rsidR="00180194" w:rsidRPr="00180194">
        <w:rPr>
          <w:rFonts w:asciiTheme="majorBidi" w:hAnsiTheme="majorBidi" w:cstheme="majorBidi"/>
          <w:color w:val="000000" w:themeColor="text1"/>
          <w:sz w:val="24"/>
          <w:szCs w:val="24"/>
        </w:rPr>
        <w:t>https://doi.org/10.1177/0001839217747876</w:t>
      </w:r>
    </w:p>
    <w:p w14:paraId="3B584849" w14:textId="1C605646" w:rsidR="00F661CB" w:rsidRPr="00F661CB" w:rsidRDefault="00F661CB" w:rsidP="00551ADF">
      <w:pPr>
        <w:widowControl w:val="0"/>
        <w:spacing w:after="0" w:line="480" w:lineRule="exact"/>
        <w:ind w:left="284" w:hanging="284"/>
        <w:rPr>
          <w:rFonts w:ascii="Times New Roman" w:hAnsi="Times New Roman" w:cs="Times New Roman"/>
          <w:iCs/>
          <w:color w:val="000000"/>
          <w:sz w:val="24"/>
          <w:szCs w:val="24"/>
        </w:rPr>
      </w:pPr>
      <w:r w:rsidRPr="00F661CB">
        <w:rPr>
          <w:rFonts w:ascii="Times New Roman" w:hAnsi="Times New Roman" w:cs="Times New Roman"/>
          <w:iCs/>
          <w:color w:val="000000"/>
          <w:sz w:val="24"/>
          <w:szCs w:val="24"/>
        </w:rPr>
        <w:t xml:space="preserve">Locke, E. A., Frederick, E., Buckner, E., &amp; Bobko, P. (1984). Effect of previously assigned goals on self-set goals and performance. </w:t>
      </w:r>
      <w:r w:rsidRPr="00D10930">
        <w:rPr>
          <w:rFonts w:ascii="Times New Roman" w:hAnsi="Times New Roman" w:cs="Times New Roman"/>
          <w:i/>
          <w:color w:val="000000"/>
          <w:sz w:val="24"/>
          <w:szCs w:val="24"/>
        </w:rPr>
        <w:t>Journal of Applied Psychology, 69</w:t>
      </w:r>
      <w:r w:rsidRPr="00F661CB">
        <w:rPr>
          <w:rFonts w:ascii="Times New Roman" w:hAnsi="Times New Roman" w:cs="Times New Roman"/>
          <w:iCs/>
          <w:color w:val="000000"/>
          <w:sz w:val="24"/>
          <w:szCs w:val="24"/>
        </w:rPr>
        <w:t>(4), 694</w:t>
      </w:r>
      <w:r w:rsidR="00020A47" w:rsidRPr="00AB13F8">
        <w:rPr>
          <w:rFonts w:ascii="Times New Roman" w:hAnsi="Times New Roman" w:cs="Times New Roman"/>
          <w:color w:val="333333"/>
          <w:sz w:val="24"/>
          <w:szCs w:val="24"/>
          <w:shd w:val="clear" w:color="auto" w:fill="FFFFFF"/>
        </w:rPr>
        <w:t>–</w:t>
      </w:r>
      <w:r w:rsidRPr="00F661CB">
        <w:rPr>
          <w:rFonts w:ascii="Times New Roman" w:hAnsi="Times New Roman" w:cs="Times New Roman"/>
          <w:iCs/>
          <w:color w:val="000000"/>
          <w:sz w:val="24"/>
          <w:szCs w:val="24"/>
        </w:rPr>
        <w:t>699.</w:t>
      </w:r>
      <w:r w:rsidR="00D10930">
        <w:rPr>
          <w:rFonts w:ascii="Times New Roman" w:hAnsi="Times New Roman" w:cs="Times New Roman"/>
          <w:iCs/>
          <w:color w:val="000000"/>
          <w:sz w:val="24"/>
          <w:szCs w:val="24"/>
        </w:rPr>
        <w:t xml:space="preserve"> </w:t>
      </w:r>
      <w:r w:rsidR="00D10930" w:rsidRPr="00D10930">
        <w:rPr>
          <w:rFonts w:ascii="Times New Roman" w:hAnsi="Times New Roman" w:cs="Times New Roman"/>
          <w:iCs/>
          <w:color w:val="000000"/>
          <w:sz w:val="24"/>
          <w:szCs w:val="24"/>
        </w:rPr>
        <w:t>https://doi.org/10.1037/0021-9010.69.4.694</w:t>
      </w:r>
    </w:p>
    <w:p w14:paraId="7FAF7E8A" w14:textId="6E126547" w:rsidR="009211E1" w:rsidRPr="003431DE" w:rsidRDefault="009211E1" w:rsidP="00551ADF">
      <w:pPr>
        <w:widowControl w:val="0"/>
        <w:spacing w:after="0" w:line="480" w:lineRule="exact"/>
        <w:ind w:left="284" w:hanging="284"/>
        <w:rPr>
          <w:rFonts w:ascii="Times New Roman" w:hAnsi="Times New Roman" w:cs="Times New Roman"/>
          <w:iCs/>
          <w:color w:val="000000"/>
          <w:sz w:val="24"/>
          <w:szCs w:val="24"/>
        </w:rPr>
      </w:pPr>
      <w:r w:rsidRPr="003431DE">
        <w:rPr>
          <w:rFonts w:ascii="Times New Roman" w:hAnsi="Times New Roman" w:cs="Times New Roman"/>
          <w:iCs/>
          <w:color w:val="000000"/>
          <w:sz w:val="24"/>
          <w:szCs w:val="24"/>
        </w:rPr>
        <w:t>Locke, E. A.</w:t>
      </w:r>
      <w:r w:rsidR="00E1750C" w:rsidRPr="003431DE">
        <w:rPr>
          <w:rFonts w:ascii="Times New Roman" w:hAnsi="Times New Roman" w:cs="Times New Roman"/>
          <w:iCs/>
          <w:color w:val="000000"/>
          <w:sz w:val="24"/>
          <w:szCs w:val="24"/>
        </w:rPr>
        <w:t xml:space="preserve"> </w:t>
      </w:r>
      <w:r w:rsidR="00D40C6B">
        <w:rPr>
          <w:rFonts w:ascii="Times New Roman" w:hAnsi="Times New Roman" w:cs="Times New Roman"/>
          <w:iCs/>
          <w:color w:val="000000"/>
          <w:sz w:val="24"/>
          <w:szCs w:val="24"/>
        </w:rPr>
        <w:t>&amp;</w:t>
      </w:r>
      <w:r w:rsidRPr="003431DE">
        <w:rPr>
          <w:rFonts w:ascii="Times New Roman" w:hAnsi="Times New Roman" w:cs="Times New Roman"/>
          <w:iCs/>
          <w:color w:val="000000"/>
          <w:sz w:val="24"/>
          <w:szCs w:val="24"/>
        </w:rPr>
        <w:t xml:space="preserve"> Latham, G. P. (2015). Breaking the rules: a historical overview of goal-setting theory. In </w:t>
      </w:r>
      <w:r w:rsidRPr="003431DE">
        <w:rPr>
          <w:rFonts w:ascii="Times New Roman" w:hAnsi="Times New Roman" w:cs="Times New Roman"/>
          <w:i/>
          <w:color w:val="000000"/>
          <w:sz w:val="24"/>
          <w:szCs w:val="24"/>
        </w:rPr>
        <w:t>Advances in motivation science</w:t>
      </w:r>
      <w:r w:rsidRPr="003431DE">
        <w:rPr>
          <w:rFonts w:ascii="Times New Roman" w:hAnsi="Times New Roman" w:cs="Times New Roman"/>
          <w:iCs/>
          <w:color w:val="000000"/>
          <w:sz w:val="24"/>
          <w:szCs w:val="24"/>
        </w:rPr>
        <w:t xml:space="preserve"> (Vol. 2, pp. 99</w:t>
      </w:r>
      <w:r w:rsidR="00020A47" w:rsidRPr="00AB13F8">
        <w:rPr>
          <w:rFonts w:ascii="Times New Roman" w:hAnsi="Times New Roman" w:cs="Times New Roman"/>
          <w:color w:val="333333"/>
          <w:sz w:val="24"/>
          <w:szCs w:val="24"/>
          <w:shd w:val="clear" w:color="auto" w:fill="FFFFFF"/>
        </w:rPr>
        <w:t>–</w:t>
      </w:r>
      <w:r w:rsidRPr="003431DE">
        <w:rPr>
          <w:rFonts w:ascii="Times New Roman" w:hAnsi="Times New Roman" w:cs="Times New Roman"/>
          <w:iCs/>
          <w:color w:val="000000"/>
          <w:sz w:val="24"/>
          <w:szCs w:val="24"/>
        </w:rPr>
        <w:t>126). Elsevier.</w:t>
      </w:r>
    </w:p>
    <w:p w14:paraId="50E90B2A" w14:textId="274AF269" w:rsidR="00944F23" w:rsidRPr="00944F23" w:rsidRDefault="00944F23" w:rsidP="00551ADF">
      <w:pPr>
        <w:widowControl w:val="0"/>
        <w:spacing w:after="0" w:line="480" w:lineRule="exact"/>
        <w:ind w:left="284" w:hanging="284"/>
        <w:rPr>
          <w:rFonts w:ascii="Times New Roman" w:hAnsi="Times New Roman" w:cs="Times New Roman"/>
          <w:iCs/>
          <w:color w:val="000000"/>
          <w:sz w:val="24"/>
          <w:szCs w:val="24"/>
        </w:rPr>
      </w:pPr>
      <w:r w:rsidRPr="00944F23">
        <w:rPr>
          <w:rFonts w:ascii="Times New Roman" w:hAnsi="Times New Roman" w:cs="Times New Roman"/>
          <w:iCs/>
          <w:color w:val="000000"/>
          <w:sz w:val="24"/>
          <w:szCs w:val="24"/>
        </w:rPr>
        <w:t xml:space="preserve">Locke, E. A., Smith, K. G., Erez, M., Chah, D. O., &amp; Schaffer, A. (1994). The effects of intra-individual goal conflict on performance. </w:t>
      </w:r>
      <w:r w:rsidRPr="00D10930">
        <w:rPr>
          <w:rFonts w:ascii="Times New Roman" w:hAnsi="Times New Roman" w:cs="Times New Roman"/>
          <w:i/>
          <w:color w:val="000000"/>
          <w:sz w:val="24"/>
          <w:szCs w:val="24"/>
        </w:rPr>
        <w:t xml:space="preserve">Journal of </w:t>
      </w:r>
      <w:r w:rsidR="00933BC1">
        <w:rPr>
          <w:rFonts w:ascii="Times New Roman" w:hAnsi="Times New Roman" w:cs="Times New Roman"/>
          <w:i/>
          <w:color w:val="000000"/>
          <w:sz w:val="24"/>
          <w:szCs w:val="24"/>
        </w:rPr>
        <w:t>M</w:t>
      </w:r>
      <w:r w:rsidRPr="00D10930">
        <w:rPr>
          <w:rFonts w:ascii="Times New Roman" w:hAnsi="Times New Roman" w:cs="Times New Roman"/>
          <w:i/>
          <w:color w:val="000000"/>
          <w:sz w:val="24"/>
          <w:szCs w:val="24"/>
        </w:rPr>
        <w:t>anagement, 20</w:t>
      </w:r>
      <w:r w:rsidRPr="00944F23">
        <w:rPr>
          <w:rFonts w:ascii="Times New Roman" w:hAnsi="Times New Roman" w:cs="Times New Roman"/>
          <w:iCs/>
          <w:color w:val="000000"/>
          <w:sz w:val="24"/>
          <w:szCs w:val="24"/>
        </w:rPr>
        <w:t>(1), 67</w:t>
      </w:r>
      <w:r w:rsidR="00020A47" w:rsidRPr="00AB13F8">
        <w:rPr>
          <w:rFonts w:ascii="Times New Roman" w:hAnsi="Times New Roman" w:cs="Times New Roman"/>
          <w:color w:val="333333"/>
          <w:sz w:val="24"/>
          <w:szCs w:val="24"/>
          <w:shd w:val="clear" w:color="auto" w:fill="FFFFFF"/>
        </w:rPr>
        <w:t>–</w:t>
      </w:r>
      <w:r w:rsidRPr="00944F23">
        <w:rPr>
          <w:rFonts w:ascii="Times New Roman" w:hAnsi="Times New Roman" w:cs="Times New Roman"/>
          <w:iCs/>
          <w:color w:val="000000"/>
          <w:sz w:val="24"/>
          <w:szCs w:val="24"/>
        </w:rPr>
        <w:t>91.</w:t>
      </w:r>
      <w:r w:rsidR="00D10930">
        <w:rPr>
          <w:rFonts w:ascii="Times New Roman" w:hAnsi="Times New Roman" w:cs="Times New Roman"/>
          <w:iCs/>
          <w:color w:val="000000"/>
          <w:sz w:val="24"/>
          <w:szCs w:val="24"/>
        </w:rPr>
        <w:t xml:space="preserve"> </w:t>
      </w:r>
      <w:r w:rsidRPr="00944F23">
        <w:rPr>
          <w:rFonts w:ascii="Times New Roman" w:hAnsi="Times New Roman" w:cs="Times New Roman"/>
          <w:iCs/>
          <w:color w:val="000000"/>
          <w:sz w:val="24"/>
          <w:szCs w:val="24"/>
        </w:rPr>
        <w:t>https://doi.org/10.1177/014920639402000104</w:t>
      </w:r>
    </w:p>
    <w:p w14:paraId="2C8A68E5" w14:textId="500F0295" w:rsidR="00187E00" w:rsidRDefault="00187E00" w:rsidP="00551ADF">
      <w:pPr>
        <w:widowControl w:val="0"/>
        <w:spacing w:after="0" w:line="480" w:lineRule="exact"/>
        <w:ind w:left="284" w:hanging="284"/>
        <w:rPr>
          <w:rFonts w:ascii="Times New Roman" w:hAnsi="Times New Roman" w:cs="Times New Roman"/>
          <w:color w:val="000000"/>
          <w:sz w:val="24"/>
          <w:szCs w:val="24"/>
        </w:rPr>
      </w:pPr>
      <w:r w:rsidRPr="00F650AE">
        <w:rPr>
          <w:rFonts w:ascii="Times New Roman" w:hAnsi="Times New Roman" w:cs="Times New Roman"/>
          <w:color w:val="000000"/>
          <w:sz w:val="24"/>
          <w:szCs w:val="24"/>
          <w:lang w:val="nl-NL"/>
        </w:rPr>
        <w:t xml:space="preserve">Maier, G. W., &amp; </w:t>
      </w:r>
      <w:proofErr w:type="spellStart"/>
      <w:r w:rsidRPr="00F650AE">
        <w:rPr>
          <w:rFonts w:ascii="Times New Roman" w:hAnsi="Times New Roman" w:cs="Times New Roman"/>
          <w:color w:val="000000"/>
          <w:sz w:val="24"/>
          <w:szCs w:val="24"/>
          <w:lang w:val="nl-NL"/>
        </w:rPr>
        <w:t>Brunstein</w:t>
      </w:r>
      <w:proofErr w:type="spellEnd"/>
      <w:r w:rsidRPr="00F650AE">
        <w:rPr>
          <w:rFonts w:ascii="Times New Roman" w:hAnsi="Times New Roman" w:cs="Times New Roman"/>
          <w:color w:val="000000"/>
          <w:sz w:val="24"/>
          <w:szCs w:val="24"/>
          <w:lang w:val="nl-NL"/>
        </w:rPr>
        <w:t xml:space="preserve">, J. C. (2001). </w:t>
      </w:r>
      <w:r w:rsidRPr="00187E00">
        <w:rPr>
          <w:rFonts w:ascii="Times New Roman" w:hAnsi="Times New Roman" w:cs="Times New Roman"/>
          <w:color w:val="000000"/>
          <w:sz w:val="24"/>
          <w:szCs w:val="24"/>
        </w:rPr>
        <w:t xml:space="preserve">The role of personal work goals in newcomers' job satisfaction and organizational commitment: A longitudinal analysis. </w:t>
      </w:r>
      <w:r w:rsidRPr="003259E0">
        <w:rPr>
          <w:rFonts w:ascii="Times New Roman" w:hAnsi="Times New Roman" w:cs="Times New Roman"/>
          <w:i/>
          <w:iCs/>
          <w:color w:val="000000"/>
          <w:sz w:val="24"/>
          <w:szCs w:val="24"/>
        </w:rPr>
        <w:t>Journal of Applied Psychology, 86</w:t>
      </w:r>
      <w:r w:rsidRPr="00187E00">
        <w:rPr>
          <w:rFonts w:ascii="Times New Roman" w:hAnsi="Times New Roman" w:cs="Times New Roman"/>
          <w:color w:val="000000"/>
          <w:sz w:val="24"/>
          <w:szCs w:val="24"/>
        </w:rPr>
        <w:t>(5), 1034</w:t>
      </w:r>
      <w:r w:rsidR="00020A47" w:rsidRPr="00AB13F8">
        <w:rPr>
          <w:rFonts w:ascii="Times New Roman" w:hAnsi="Times New Roman" w:cs="Times New Roman"/>
          <w:color w:val="333333"/>
          <w:sz w:val="24"/>
          <w:szCs w:val="24"/>
          <w:shd w:val="clear" w:color="auto" w:fill="FFFFFF"/>
        </w:rPr>
        <w:t>–</w:t>
      </w:r>
      <w:r w:rsidRPr="00187E00">
        <w:rPr>
          <w:rFonts w:ascii="Times New Roman" w:hAnsi="Times New Roman" w:cs="Times New Roman"/>
          <w:color w:val="000000"/>
          <w:sz w:val="24"/>
          <w:szCs w:val="24"/>
        </w:rPr>
        <w:t>1042.</w:t>
      </w:r>
      <w:r>
        <w:rPr>
          <w:rFonts w:ascii="Times New Roman" w:hAnsi="Times New Roman" w:cs="Times New Roman"/>
          <w:color w:val="000000"/>
          <w:sz w:val="24"/>
          <w:szCs w:val="24"/>
        </w:rPr>
        <w:t xml:space="preserve"> </w:t>
      </w:r>
      <w:r w:rsidR="003259E0" w:rsidRPr="003259E0">
        <w:rPr>
          <w:rFonts w:ascii="Times New Roman" w:hAnsi="Times New Roman" w:cs="Times New Roman"/>
          <w:color w:val="000000"/>
          <w:sz w:val="24"/>
          <w:szCs w:val="24"/>
        </w:rPr>
        <w:t>https://doi.org/10.1037/0021-9010.86.5.1034</w:t>
      </w:r>
    </w:p>
    <w:p w14:paraId="0240D809" w14:textId="1D34CEEA" w:rsidR="00741705" w:rsidRPr="007126AE" w:rsidRDefault="00741705" w:rsidP="00551ADF">
      <w:pPr>
        <w:widowControl w:val="0"/>
        <w:spacing w:after="0" w:line="480" w:lineRule="exact"/>
        <w:ind w:left="284" w:hanging="284"/>
        <w:rPr>
          <w:rFonts w:ascii="Times New Roman" w:hAnsi="Times New Roman" w:cs="Times New Roman"/>
          <w:sz w:val="24"/>
          <w:szCs w:val="24"/>
        </w:rPr>
      </w:pPr>
      <w:r w:rsidRPr="007126AE">
        <w:rPr>
          <w:rFonts w:ascii="Times New Roman" w:hAnsi="Times New Roman" w:cs="Times New Roman"/>
          <w:sz w:val="24"/>
          <w:szCs w:val="24"/>
        </w:rPr>
        <w:t xml:space="preserve">McDonald, R., Waring, J., &amp; Harrison, S. (2006). At the cutting edge? Modernization and nostalgia in a hospital operating theatre department. </w:t>
      </w:r>
      <w:r w:rsidRPr="007126AE">
        <w:rPr>
          <w:rFonts w:ascii="Times New Roman" w:hAnsi="Times New Roman" w:cs="Times New Roman"/>
          <w:i/>
          <w:iCs/>
          <w:sz w:val="24"/>
          <w:szCs w:val="24"/>
        </w:rPr>
        <w:t>Sociology, 40</w:t>
      </w:r>
      <w:r w:rsidRPr="007126AE">
        <w:rPr>
          <w:rFonts w:ascii="Times New Roman" w:hAnsi="Times New Roman" w:cs="Times New Roman"/>
          <w:sz w:val="24"/>
          <w:szCs w:val="24"/>
        </w:rPr>
        <w:t>(6), 1097</w:t>
      </w:r>
      <w:r w:rsidR="00020A47" w:rsidRPr="00AB13F8">
        <w:rPr>
          <w:rFonts w:ascii="Times New Roman" w:hAnsi="Times New Roman" w:cs="Times New Roman"/>
          <w:color w:val="333333"/>
          <w:sz w:val="24"/>
          <w:szCs w:val="24"/>
          <w:shd w:val="clear" w:color="auto" w:fill="FFFFFF"/>
        </w:rPr>
        <w:t>–</w:t>
      </w:r>
      <w:r w:rsidRPr="007126AE">
        <w:rPr>
          <w:rFonts w:ascii="Times New Roman" w:hAnsi="Times New Roman" w:cs="Times New Roman"/>
          <w:sz w:val="24"/>
          <w:szCs w:val="24"/>
        </w:rPr>
        <w:t>1115. https://doi.org/10.1177/0038038506069851</w:t>
      </w:r>
    </w:p>
    <w:p w14:paraId="48177BFA" w14:textId="3378A68B" w:rsidR="00331971" w:rsidRDefault="00331971" w:rsidP="00551ADF">
      <w:pPr>
        <w:widowControl w:val="0"/>
        <w:spacing w:after="0" w:line="480" w:lineRule="exact"/>
        <w:ind w:left="284" w:hanging="284"/>
        <w:rPr>
          <w:rFonts w:ascii="Times New Roman" w:hAnsi="Times New Roman" w:cs="Times New Roman"/>
          <w:sz w:val="24"/>
          <w:szCs w:val="24"/>
        </w:rPr>
      </w:pPr>
      <w:proofErr w:type="spellStart"/>
      <w:r w:rsidRPr="00331971">
        <w:rPr>
          <w:rFonts w:ascii="Times New Roman" w:hAnsi="Times New Roman" w:cs="Times New Roman"/>
          <w:sz w:val="24"/>
          <w:szCs w:val="24"/>
        </w:rPr>
        <w:t>Meriac</w:t>
      </w:r>
      <w:proofErr w:type="spellEnd"/>
      <w:r w:rsidRPr="00331971">
        <w:rPr>
          <w:rFonts w:ascii="Times New Roman" w:hAnsi="Times New Roman" w:cs="Times New Roman"/>
          <w:sz w:val="24"/>
          <w:szCs w:val="24"/>
        </w:rPr>
        <w:t xml:space="preserve">, J. P., Thomas, A. L., &amp; </w:t>
      </w:r>
      <w:proofErr w:type="spellStart"/>
      <w:r w:rsidRPr="00331971">
        <w:rPr>
          <w:rFonts w:ascii="Times New Roman" w:hAnsi="Times New Roman" w:cs="Times New Roman"/>
          <w:sz w:val="24"/>
          <w:szCs w:val="24"/>
        </w:rPr>
        <w:t>Milunski</w:t>
      </w:r>
      <w:proofErr w:type="spellEnd"/>
      <w:r w:rsidRPr="00331971">
        <w:rPr>
          <w:rFonts w:ascii="Times New Roman" w:hAnsi="Times New Roman" w:cs="Times New Roman"/>
          <w:sz w:val="24"/>
          <w:szCs w:val="24"/>
        </w:rPr>
        <w:t xml:space="preserve">, M. (2015). Work ethic as a predictor of task persistence and intensity. </w:t>
      </w:r>
      <w:r w:rsidRPr="00331971">
        <w:rPr>
          <w:rFonts w:ascii="Times New Roman" w:hAnsi="Times New Roman" w:cs="Times New Roman"/>
          <w:i/>
          <w:iCs/>
          <w:sz w:val="24"/>
          <w:szCs w:val="24"/>
        </w:rPr>
        <w:t>Learning and Individual Differences, 37,</w:t>
      </w:r>
      <w:r w:rsidRPr="00331971">
        <w:rPr>
          <w:rFonts w:ascii="Times New Roman" w:hAnsi="Times New Roman" w:cs="Times New Roman"/>
          <w:sz w:val="24"/>
          <w:szCs w:val="24"/>
        </w:rPr>
        <w:t xml:space="preserve"> 249</w:t>
      </w:r>
      <w:r w:rsidR="00020A47" w:rsidRPr="00AB13F8">
        <w:rPr>
          <w:rFonts w:ascii="Times New Roman" w:hAnsi="Times New Roman" w:cs="Times New Roman"/>
          <w:color w:val="333333"/>
          <w:sz w:val="24"/>
          <w:szCs w:val="24"/>
          <w:shd w:val="clear" w:color="auto" w:fill="FFFFFF"/>
        </w:rPr>
        <w:t>–</w:t>
      </w:r>
      <w:r w:rsidRPr="00331971">
        <w:rPr>
          <w:rFonts w:ascii="Times New Roman" w:hAnsi="Times New Roman" w:cs="Times New Roman"/>
          <w:sz w:val="24"/>
          <w:szCs w:val="24"/>
        </w:rPr>
        <w:t>254.</w:t>
      </w:r>
      <w:r>
        <w:rPr>
          <w:rFonts w:ascii="Times New Roman" w:hAnsi="Times New Roman" w:cs="Times New Roman"/>
          <w:sz w:val="24"/>
          <w:szCs w:val="24"/>
        </w:rPr>
        <w:t xml:space="preserve"> </w:t>
      </w:r>
      <w:r w:rsidR="005E438A" w:rsidRPr="005E438A">
        <w:rPr>
          <w:rFonts w:ascii="Times New Roman" w:hAnsi="Times New Roman" w:cs="Times New Roman"/>
          <w:sz w:val="24"/>
          <w:szCs w:val="24"/>
        </w:rPr>
        <w:t>https://doi.org/10.1016/j.lindif.2014.11.006</w:t>
      </w:r>
    </w:p>
    <w:p w14:paraId="7FC080ED" w14:textId="3DB7B993" w:rsidR="00E42784" w:rsidRDefault="00E42784" w:rsidP="00551ADF">
      <w:pPr>
        <w:widowControl w:val="0"/>
        <w:spacing w:after="0" w:line="480" w:lineRule="exact"/>
        <w:ind w:left="284" w:hanging="284"/>
        <w:rPr>
          <w:rStyle w:val="Hyperlink"/>
          <w:rFonts w:ascii="Times New Roman" w:hAnsi="Times New Roman" w:cs="Times New Roman"/>
          <w:color w:val="auto"/>
          <w:sz w:val="24"/>
          <w:szCs w:val="24"/>
          <w:u w:val="none"/>
        </w:rPr>
      </w:pPr>
      <w:r w:rsidRPr="00E42784">
        <w:rPr>
          <w:rStyle w:val="Hyperlink"/>
          <w:rFonts w:ascii="Times New Roman" w:hAnsi="Times New Roman" w:cs="Times New Roman"/>
          <w:color w:val="auto"/>
          <w:sz w:val="24"/>
          <w:szCs w:val="24"/>
          <w:u w:val="none"/>
        </w:rPr>
        <w:t xml:space="preserve">Milligan, M. J. (2003). Displacement and identity discontinuity: The role of nostalgia in establishing new identity categories. </w:t>
      </w:r>
      <w:r w:rsidRPr="005E438A">
        <w:rPr>
          <w:rStyle w:val="Hyperlink"/>
          <w:rFonts w:ascii="Times New Roman" w:hAnsi="Times New Roman" w:cs="Times New Roman"/>
          <w:i/>
          <w:iCs/>
          <w:color w:val="auto"/>
          <w:sz w:val="24"/>
          <w:szCs w:val="24"/>
          <w:u w:val="none"/>
        </w:rPr>
        <w:t xml:space="preserve">Symbolic </w:t>
      </w:r>
      <w:r w:rsidR="005E438A" w:rsidRPr="005E438A">
        <w:rPr>
          <w:rStyle w:val="Hyperlink"/>
          <w:rFonts w:ascii="Times New Roman" w:hAnsi="Times New Roman" w:cs="Times New Roman"/>
          <w:i/>
          <w:iCs/>
          <w:color w:val="auto"/>
          <w:sz w:val="24"/>
          <w:szCs w:val="24"/>
          <w:u w:val="none"/>
        </w:rPr>
        <w:t>I</w:t>
      </w:r>
      <w:r w:rsidRPr="005E438A">
        <w:rPr>
          <w:rStyle w:val="Hyperlink"/>
          <w:rFonts w:ascii="Times New Roman" w:hAnsi="Times New Roman" w:cs="Times New Roman"/>
          <w:i/>
          <w:iCs/>
          <w:color w:val="auto"/>
          <w:sz w:val="24"/>
          <w:szCs w:val="24"/>
          <w:u w:val="none"/>
        </w:rPr>
        <w:t>nteraction, 26</w:t>
      </w:r>
      <w:r w:rsidRPr="00E42784">
        <w:rPr>
          <w:rStyle w:val="Hyperlink"/>
          <w:rFonts w:ascii="Times New Roman" w:hAnsi="Times New Roman" w:cs="Times New Roman"/>
          <w:color w:val="auto"/>
          <w:sz w:val="24"/>
          <w:szCs w:val="24"/>
          <w:u w:val="none"/>
        </w:rPr>
        <w:t>(3), 381</w:t>
      </w:r>
      <w:r w:rsidR="00020A47" w:rsidRPr="00AB13F8">
        <w:rPr>
          <w:rFonts w:ascii="Times New Roman" w:hAnsi="Times New Roman" w:cs="Times New Roman"/>
          <w:color w:val="333333"/>
          <w:sz w:val="24"/>
          <w:szCs w:val="24"/>
          <w:shd w:val="clear" w:color="auto" w:fill="FFFFFF"/>
        </w:rPr>
        <w:t>–</w:t>
      </w:r>
      <w:r w:rsidRPr="00E42784">
        <w:rPr>
          <w:rStyle w:val="Hyperlink"/>
          <w:rFonts w:ascii="Times New Roman" w:hAnsi="Times New Roman" w:cs="Times New Roman"/>
          <w:color w:val="auto"/>
          <w:sz w:val="24"/>
          <w:szCs w:val="24"/>
          <w:u w:val="none"/>
        </w:rPr>
        <w:t>403.</w:t>
      </w:r>
      <w:r w:rsidR="005E438A">
        <w:rPr>
          <w:rStyle w:val="Hyperlink"/>
          <w:rFonts w:ascii="Times New Roman" w:hAnsi="Times New Roman" w:cs="Times New Roman"/>
          <w:color w:val="auto"/>
          <w:sz w:val="24"/>
          <w:szCs w:val="24"/>
          <w:u w:val="none"/>
        </w:rPr>
        <w:t xml:space="preserve"> </w:t>
      </w:r>
      <w:r w:rsidR="005E438A" w:rsidRPr="005E438A">
        <w:rPr>
          <w:rStyle w:val="Hyperlink"/>
          <w:rFonts w:ascii="Times New Roman" w:hAnsi="Times New Roman" w:cs="Times New Roman"/>
          <w:color w:val="auto"/>
          <w:sz w:val="24"/>
          <w:szCs w:val="24"/>
          <w:u w:val="none"/>
        </w:rPr>
        <w:t>https://doi.org/10.1525/si.2003.26.3.381</w:t>
      </w:r>
    </w:p>
    <w:p w14:paraId="6B0B3B44" w14:textId="4167F7F1" w:rsidR="00435FDF" w:rsidRPr="007126AE" w:rsidRDefault="00435FDF" w:rsidP="00551ADF">
      <w:pPr>
        <w:widowControl w:val="0"/>
        <w:spacing w:after="0" w:line="480" w:lineRule="exact"/>
        <w:ind w:left="284" w:hanging="284"/>
        <w:rPr>
          <w:rStyle w:val="Hyperlink"/>
          <w:rFonts w:ascii="Times New Roman" w:hAnsi="Times New Roman" w:cs="Times New Roman"/>
          <w:color w:val="auto"/>
          <w:sz w:val="24"/>
          <w:szCs w:val="24"/>
          <w:u w:val="none"/>
        </w:rPr>
      </w:pPr>
      <w:proofErr w:type="spellStart"/>
      <w:r w:rsidRPr="007126AE">
        <w:rPr>
          <w:rFonts w:ascii="Times New Roman" w:hAnsi="Times New Roman" w:cs="Times New Roman"/>
          <w:sz w:val="24"/>
          <w:szCs w:val="24"/>
        </w:rPr>
        <w:t>Milyavskaya</w:t>
      </w:r>
      <w:proofErr w:type="spellEnd"/>
      <w:r w:rsidRPr="007126AE">
        <w:rPr>
          <w:rFonts w:ascii="Times New Roman" w:hAnsi="Times New Roman" w:cs="Times New Roman"/>
          <w:sz w:val="24"/>
          <w:szCs w:val="24"/>
        </w:rPr>
        <w:t xml:space="preserve">, M., Ianakieva, I., Foxen-Craft, E., Colantuoni, A., &amp; Koestner, R. (2012). Inspired to get there: The effects of trait and goal inspiration on goal progress. </w:t>
      </w:r>
      <w:r w:rsidRPr="007126AE">
        <w:rPr>
          <w:rFonts w:ascii="Times New Roman" w:hAnsi="Times New Roman" w:cs="Times New Roman"/>
          <w:i/>
          <w:iCs/>
          <w:sz w:val="24"/>
          <w:szCs w:val="24"/>
        </w:rPr>
        <w:t>Personality and Individual Differences, 52</w:t>
      </w:r>
      <w:r w:rsidRPr="007126AE">
        <w:rPr>
          <w:rFonts w:ascii="Times New Roman" w:hAnsi="Times New Roman" w:cs="Times New Roman"/>
          <w:sz w:val="24"/>
          <w:szCs w:val="24"/>
        </w:rPr>
        <w:t>, 56</w:t>
      </w:r>
      <w:r w:rsidR="00020A47" w:rsidRPr="00AB13F8">
        <w:rPr>
          <w:rFonts w:ascii="Times New Roman" w:hAnsi="Times New Roman" w:cs="Times New Roman"/>
          <w:color w:val="333333"/>
          <w:sz w:val="24"/>
          <w:szCs w:val="24"/>
          <w:shd w:val="clear" w:color="auto" w:fill="FFFFFF"/>
        </w:rPr>
        <w:t>–</w:t>
      </w:r>
      <w:r w:rsidRPr="007126AE">
        <w:rPr>
          <w:rFonts w:ascii="Times New Roman" w:hAnsi="Times New Roman" w:cs="Times New Roman"/>
          <w:sz w:val="24"/>
          <w:szCs w:val="24"/>
        </w:rPr>
        <w:t>60.</w:t>
      </w:r>
      <w:r w:rsidR="000823E4">
        <w:rPr>
          <w:rFonts w:ascii="Times New Roman" w:hAnsi="Times New Roman" w:cs="Times New Roman"/>
          <w:sz w:val="24"/>
          <w:szCs w:val="24"/>
        </w:rPr>
        <w:t xml:space="preserve"> </w:t>
      </w:r>
      <w:r w:rsidR="000823E4" w:rsidRPr="000823E4">
        <w:rPr>
          <w:rFonts w:ascii="Times New Roman" w:hAnsi="Times New Roman" w:cs="Times New Roman"/>
          <w:sz w:val="24"/>
          <w:szCs w:val="24"/>
        </w:rPr>
        <w:t>https://doi.org/10.1016/j.paid.2011.08.031</w:t>
      </w:r>
      <w:r w:rsidR="000823E4" w:rsidRPr="007126AE">
        <w:rPr>
          <w:rStyle w:val="Hyperlink"/>
          <w:rFonts w:ascii="Times New Roman" w:hAnsi="Times New Roman" w:cs="Times New Roman"/>
          <w:color w:val="auto"/>
          <w:sz w:val="24"/>
          <w:szCs w:val="24"/>
          <w:u w:val="none"/>
        </w:rPr>
        <w:t xml:space="preserve"> </w:t>
      </w:r>
    </w:p>
    <w:p w14:paraId="14B5E6F7" w14:textId="3AB5D5C9" w:rsidR="00843FFC" w:rsidRDefault="00843FFC" w:rsidP="00551ADF">
      <w:pPr>
        <w:widowControl w:val="0"/>
        <w:spacing w:after="0" w:line="480" w:lineRule="exact"/>
        <w:ind w:left="284" w:hanging="284"/>
        <w:rPr>
          <w:rFonts w:asciiTheme="majorBidi" w:hAnsiTheme="majorBidi" w:cstheme="majorBidi"/>
          <w:color w:val="000000" w:themeColor="text1"/>
          <w:sz w:val="24"/>
          <w:szCs w:val="24"/>
        </w:rPr>
      </w:pPr>
      <w:r w:rsidRPr="00843FFC">
        <w:rPr>
          <w:rFonts w:asciiTheme="majorBidi" w:hAnsiTheme="majorBidi" w:cstheme="majorBidi"/>
          <w:color w:val="000000" w:themeColor="text1"/>
          <w:sz w:val="24"/>
          <w:szCs w:val="24"/>
        </w:rPr>
        <w:t xml:space="preserve">Montani, F., </w:t>
      </w:r>
      <w:proofErr w:type="spellStart"/>
      <w:r w:rsidRPr="00843FFC">
        <w:rPr>
          <w:rFonts w:asciiTheme="majorBidi" w:hAnsiTheme="majorBidi" w:cstheme="majorBidi"/>
          <w:color w:val="000000" w:themeColor="text1"/>
          <w:sz w:val="24"/>
          <w:szCs w:val="24"/>
        </w:rPr>
        <w:t>Maoret</w:t>
      </w:r>
      <w:proofErr w:type="spellEnd"/>
      <w:r w:rsidRPr="00843FFC">
        <w:rPr>
          <w:rFonts w:asciiTheme="majorBidi" w:hAnsiTheme="majorBidi" w:cstheme="majorBidi"/>
          <w:color w:val="000000" w:themeColor="text1"/>
          <w:sz w:val="24"/>
          <w:szCs w:val="24"/>
        </w:rPr>
        <w:t xml:space="preserve">, M., &amp; Dufour, L. (2019). The dark side of socialization: How and when divestiture socialization undermines newcomer outcomes. </w:t>
      </w:r>
      <w:r w:rsidRPr="00F71120">
        <w:rPr>
          <w:rFonts w:asciiTheme="majorBidi" w:hAnsiTheme="majorBidi" w:cstheme="majorBidi"/>
          <w:i/>
          <w:iCs/>
          <w:color w:val="000000" w:themeColor="text1"/>
          <w:sz w:val="24"/>
          <w:szCs w:val="24"/>
        </w:rPr>
        <w:t xml:space="preserve">Journal of Organizational </w:t>
      </w:r>
      <w:r w:rsidRPr="00F71120">
        <w:rPr>
          <w:rFonts w:asciiTheme="majorBidi" w:hAnsiTheme="majorBidi" w:cstheme="majorBidi"/>
          <w:i/>
          <w:iCs/>
          <w:color w:val="000000" w:themeColor="text1"/>
          <w:sz w:val="24"/>
          <w:szCs w:val="24"/>
        </w:rPr>
        <w:lastRenderedPageBreak/>
        <w:t>Behavior, 40</w:t>
      </w:r>
      <w:r w:rsidRPr="00843FFC">
        <w:rPr>
          <w:rFonts w:asciiTheme="majorBidi" w:hAnsiTheme="majorBidi" w:cstheme="majorBidi"/>
          <w:color w:val="000000" w:themeColor="text1"/>
          <w:sz w:val="24"/>
          <w:szCs w:val="24"/>
        </w:rPr>
        <w:t>(4), 506</w:t>
      </w:r>
      <w:r w:rsidR="007C4259" w:rsidRPr="000303C0">
        <w:rPr>
          <w:rFonts w:ascii="Times New Roman" w:hAnsi="Times New Roman" w:cs="Times New Roman"/>
          <w:color w:val="333333"/>
          <w:sz w:val="24"/>
          <w:szCs w:val="24"/>
          <w:shd w:val="clear" w:color="auto" w:fill="FFFFFF"/>
        </w:rPr>
        <w:t>–</w:t>
      </w:r>
      <w:r w:rsidRPr="00843FFC">
        <w:rPr>
          <w:rFonts w:asciiTheme="majorBidi" w:hAnsiTheme="majorBidi" w:cstheme="majorBidi"/>
          <w:color w:val="000000" w:themeColor="text1"/>
          <w:sz w:val="24"/>
          <w:szCs w:val="24"/>
        </w:rPr>
        <w:t>521.</w:t>
      </w:r>
      <w:r>
        <w:rPr>
          <w:rFonts w:asciiTheme="majorBidi" w:hAnsiTheme="majorBidi" w:cstheme="majorBidi"/>
          <w:color w:val="000000" w:themeColor="text1"/>
          <w:sz w:val="24"/>
          <w:szCs w:val="24"/>
        </w:rPr>
        <w:t xml:space="preserve"> </w:t>
      </w:r>
      <w:r w:rsidR="00F71120" w:rsidRPr="00F71120">
        <w:rPr>
          <w:rFonts w:asciiTheme="majorBidi" w:hAnsiTheme="majorBidi" w:cstheme="majorBidi"/>
          <w:color w:val="000000" w:themeColor="text1"/>
          <w:sz w:val="24"/>
          <w:szCs w:val="24"/>
        </w:rPr>
        <w:t>https://doi.org/10.1002/job.2351</w:t>
      </w:r>
    </w:p>
    <w:p w14:paraId="039F1455" w14:textId="6CD74ED7" w:rsidR="008D17FF" w:rsidRDefault="008D17FF" w:rsidP="00551ADF">
      <w:pPr>
        <w:widowControl w:val="0"/>
        <w:spacing w:after="0" w:line="480" w:lineRule="exact"/>
        <w:ind w:left="284" w:hanging="284"/>
        <w:rPr>
          <w:rFonts w:ascii="Times New Roman" w:hAnsi="Times New Roman" w:cs="Times New Roman"/>
          <w:sz w:val="24"/>
          <w:szCs w:val="24"/>
        </w:rPr>
      </w:pPr>
      <w:proofErr w:type="spellStart"/>
      <w:r w:rsidRPr="008D17FF">
        <w:rPr>
          <w:rFonts w:ascii="Times New Roman" w:hAnsi="Times New Roman" w:cs="Times New Roman"/>
          <w:sz w:val="24"/>
          <w:szCs w:val="24"/>
        </w:rPr>
        <w:t>Morisano</w:t>
      </w:r>
      <w:proofErr w:type="spellEnd"/>
      <w:r w:rsidRPr="008D17FF">
        <w:rPr>
          <w:rFonts w:ascii="Times New Roman" w:hAnsi="Times New Roman" w:cs="Times New Roman"/>
          <w:sz w:val="24"/>
          <w:szCs w:val="24"/>
        </w:rPr>
        <w:t xml:space="preserve">, D., Hirsh, J. B., Peterson, J. B., Pihl, R. O., &amp; Shore, B. M. (2010). Setting, elaborating, and reflecting on personal goals improves academic performance. </w:t>
      </w:r>
      <w:r w:rsidRPr="009E3321">
        <w:rPr>
          <w:rFonts w:ascii="Times New Roman" w:hAnsi="Times New Roman" w:cs="Times New Roman"/>
          <w:i/>
          <w:iCs/>
          <w:sz w:val="24"/>
          <w:szCs w:val="24"/>
        </w:rPr>
        <w:t xml:space="preserve">Journal of </w:t>
      </w:r>
      <w:r w:rsidR="009E3321" w:rsidRPr="009E3321">
        <w:rPr>
          <w:rFonts w:ascii="Times New Roman" w:hAnsi="Times New Roman" w:cs="Times New Roman"/>
          <w:i/>
          <w:iCs/>
          <w:sz w:val="24"/>
          <w:szCs w:val="24"/>
        </w:rPr>
        <w:t>A</w:t>
      </w:r>
      <w:r w:rsidRPr="009E3321">
        <w:rPr>
          <w:rFonts w:ascii="Times New Roman" w:hAnsi="Times New Roman" w:cs="Times New Roman"/>
          <w:i/>
          <w:iCs/>
          <w:sz w:val="24"/>
          <w:szCs w:val="24"/>
        </w:rPr>
        <w:t xml:space="preserve">pplied </w:t>
      </w:r>
      <w:r w:rsidR="009E3321" w:rsidRPr="009E3321">
        <w:rPr>
          <w:rFonts w:ascii="Times New Roman" w:hAnsi="Times New Roman" w:cs="Times New Roman"/>
          <w:i/>
          <w:iCs/>
          <w:sz w:val="24"/>
          <w:szCs w:val="24"/>
        </w:rPr>
        <w:t>P</w:t>
      </w:r>
      <w:r w:rsidRPr="009E3321">
        <w:rPr>
          <w:rFonts w:ascii="Times New Roman" w:hAnsi="Times New Roman" w:cs="Times New Roman"/>
          <w:i/>
          <w:iCs/>
          <w:sz w:val="24"/>
          <w:szCs w:val="24"/>
        </w:rPr>
        <w:t>sychology, 95</w:t>
      </w:r>
      <w:r w:rsidRPr="008D17FF">
        <w:rPr>
          <w:rFonts w:ascii="Times New Roman" w:hAnsi="Times New Roman" w:cs="Times New Roman"/>
          <w:sz w:val="24"/>
          <w:szCs w:val="24"/>
        </w:rPr>
        <w:t>(2), 255</w:t>
      </w:r>
      <w:r w:rsidR="007C4259" w:rsidRPr="000303C0">
        <w:rPr>
          <w:rFonts w:ascii="Times New Roman" w:hAnsi="Times New Roman" w:cs="Times New Roman"/>
          <w:color w:val="333333"/>
          <w:sz w:val="24"/>
          <w:szCs w:val="24"/>
          <w:shd w:val="clear" w:color="auto" w:fill="FFFFFF"/>
        </w:rPr>
        <w:t>–</w:t>
      </w:r>
      <w:r w:rsidRPr="008D17FF">
        <w:rPr>
          <w:rFonts w:ascii="Times New Roman" w:hAnsi="Times New Roman" w:cs="Times New Roman"/>
          <w:sz w:val="24"/>
          <w:szCs w:val="24"/>
        </w:rPr>
        <w:t>264.</w:t>
      </w:r>
      <w:r>
        <w:rPr>
          <w:rFonts w:ascii="Times New Roman" w:hAnsi="Times New Roman" w:cs="Times New Roman"/>
          <w:sz w:val="24"/>
          <w:szCs w:val="24"/>
        </w:rPr>
        <w:t xml:space="preserve"> </w:t>
      </w:r>
      <w:r w:rsidR="00F71120" w:rsidRPr="00F71120">
        <w:rPr>
          <w:rFonts w:ascii="Times New Roman" w:hAnsi="Times New Roman" w:cs="Times New Roman"/>
          <w:sz w:val="24"/>
          <w:szCs w:val="24"/>
        </w:rPr>
        <w:t>https://doi.org/10.1037/a0018478</w:t>
      </w:r>
    </w:p>
    <w:p w14:paraId="66A3E57E" w14:textId="1AF8919B" w:rsidR="0004180C" w:rsidRDefault="0004180C" w:rsidP="0004180C">
      <w:pPr>
        <w:widowControl w:val="0"/>
        <w:spacing w:after="0" w:line="480" w:lineRule="exact"/>
        <w:ind w:left="284" w:hanging="284"/>
        <w:rPr>
          <w:rFonts w:ascii="Times New Roman" w:hAnsi="Times New Roman" w:cs="Times New Roman"/>
          <w:sz w:val="24"/>
          <w:szCs w:val="24"/>
        </w:rPr>
      </w:pPr>
      <w:r w:rsidRPr="0004180C">
        <w:rPr>
          <w:rFonts w:ascii="Times New Roman" w:hAnsi="Times New Roman" w:cs="Times New Roman"/>
          <w:sz w:val="24"/>
          <w:szCs w:val="24"/>
        </w:rPr>
        <w:t xml:space="preserve">Newman, D. B., Sachs, M. E., Stone, A. A., &amp; Schwarz, N. (2020). Nostalgia and well-being in daily life: An ecological validity perspective. </w:t>
      </w:r>
      <w:r w:rsidRPr="0004180C">
        <w:rPr>
          <w:rFonts w:ascii="Times New Roman" w:hAnsi="Times New Roman" w:cs="Times New Roman"/>
          <w:i/>
          <w:iCs/>
          <w:sz w:val="24"/>
          <w:szCs w:val="24"/>
        </w:rPr>
        <w:t>Journal of Personality and Social Psychology, 118</w:t>
      </w:r>
      <w:r w:rsidRPr="0004180C">
        <w:rPr>
          <w:rFonts w:ascii="Times New Roman" w:hAnsi="Times New Roman" w:cs="Times New Roman"/>
          <w:sz w:val="24"/>
          <w:szCs w:val="24"/>
        </w:rPr>
        <w:t>(2), 325</w:t>
      </w:r>
      <w:r w:rsidR="007C4259" w:rsidRPr="000303C0">
        <w:rPr>
          <w:rFonts w:ascii="Times New Roman" w:hAnsi="Times New Roman" w:cs="Times New Roman"/>
          <w:color w:val="333333"/>
          <w:sz w:val="24"/>
          <w:szCs w:val="24"/>
          <w:shd w:val="clear" w:color="auto" w:fill="FFFFFF"/>
        </w:rPr>
        <w:t>–</w:t>
      </w:r>
      <w:r w:rsidRPr="0004180C">
        <w:rPr>
          <w:rFonts w:ascii="Times New Roman" w:hAnsi="Times New Roman" w:cs="Times New Roman"/>
          <w:sz w:val="24"/>
          <w:szCs w:val="24"/>
        </w:rPr>
        <w:t>347.</w:t>
      </w:r>
      <w:r>
        <w:rPr>
          <w:rFonts w:ascii="Times New Roman" w:hAnsi="Times New Roman" w:cs="Times New Roman"/>
          <w:sz w:val="24"/>
          <w:szCs w:val="24"/>
        </w:rPr>
        <w:t xml:space="preserve"> </w:t>
      </w:r>
      <w:r w:rsidRPr="0004180C">
        <w:rPr>
          <w:rFonts w:ascii="Times New Roman" w:hAnsi="Times New Roman" w:cs="Times New Roman"/>
          <w:sz w:val="24"/>
          <w:szCs w:val="24"/>
        </w:rPr>
        <w:t>https://doi.org/10.1037/pspp0000236</w:t>
      </w:r>
    </w:p>
    <w:p w14:paraId="2F1616EB" w14:textId="0A372E75" w:rsidR="00BB1BD9" w:rsidRDefault="00BB1BD9" w:rsidP="0004180C">
      <w:pPr>
        <w:widowControl w:val="0"/>
        <w:spacing w:after="0" w:line="480" w:lineRule="exact"/>
        <w:ind w:left="284" w:hanging="284"/>
        <w:rPr>
          <w:rFonts w:ascii="Times New Roman" w:hAnsi="Times New Roman" w:cs="Times New Roman"/>
          <w:sz w:val="24"/>
          <w:szCs w:val="24"/>
        </w:rPr>
      </w:pPr>
      <w:proofErr w:type="spellStart"/>
      <w:r w:rsidRPr="00BB1BD9">
        <w:rPr>
          <w:rFonts w:ascii="Times New Roman" w:hAnsi="Times New Roman" w:cs="Times New Roman"/>
          <w:sz w:val="24"/>
          <w:szCs w:val="24"/>
        </w:rPr>
        <w:t>Nezlek</w:t>
      </w:r>
      <w:proofErr w:type="spellEnd"/>
      <w:r w:rsidRPr="00BB1BD9">
        <w:rPr>
          <w:rFonts w:ascii="Times New Roman" w:hAnsi="Times New Roman" w:cs="Times New Roman"/>
          <w:sz w:val="24"/>
          <w:szCs w:val="24"/>
        </w:rPr>
        <w:t xml:space="preserve">, J. B. (2012). Multilevel modeling for psychologists. In H. Cooper, P. M. Camic, D. L. Long, A. T. Panter, D. </w:t>
      </w:r>
      <w:proofErr w:type="spellStart"/>
      <w:r w:rsidRPr="00BB1BD9">
        <w:rPr>
          <w:rFonts w:ascii="Times New Roman" w:hAnsi="Times New Roman" w:cs="Times New Roman"/>
          <w:sz w:val="24"/>
          <w:szCs w:val="24"/>
        </w:rPr>
        <w:t>Rindskopf</w:t>
      </w:r>
      <w:proofErr w:type="spellEnd"/>
      <w:r w:rsidRPr="00BB1BD9">
        <w:rPr>
          <w:rFonts w:ascii="Times New Roman" w:hAnsi="Times New Roman" w:cs="Times New Roman"/>
          <w:sz w:val="24"/>
          <w:szCs w:val="24"/>
        </w:rPr>
        <w:t xml:space="preserve">, &amp; K. J. Sher (Eds.), </w:t>
      </w:r>
      <w:r w:rsidRPr="00BB1BD9">
        <w:rPr>
          <w:rFonts w:ascii="Times New Roman" w:hAnsi="Times New Roman" w:cs="Times New Roman"/>
          <w:i/>
          <w:iCs/>
          <w:sz w:val="24"/>
          <w:szCs w:val="24"/>
        </w:rPr>
        <w:t>APA handbook of research methods in psychology</w:t>
      </w:r>
      <w:r w:rsidRPr="00BB1BD9">
        <w:rPr>
          <w:rFonts w:ascii="Times New Roman" w:hAnsi="Times New Roman" w:cs="Times New Roman"/>
          <w:sz w:val="24"/>
          <w:szCs w:val="24"/>
        </w:rPr>
        <w:t>, Vol. 3. Data analysis and research publication (pp. 219–241). American Psychological Association. https://doi.org/10.1037/13621-011</w:t>
      </w:r>
    </w:p>
    <w:p w14:paraId="7839098A" w14:textId="2836415A" w:rsidR="00B604D0" w:rsidRPr="003431DE" w:rsidRDefault="00BC21B1" w:rsidP="00551ADF">
      <w:pPr>
        <w:widowControl w:val="0"/>
        <w:spacing w:after="0" w:line="480" w:lineRule="exact"/>
        <w:ind w:left="284" w:hanging="284"/>
        <w:rPr>
          <w:rFonts w:asciiTheme="majorBidi" w:hAnsiTheme="majorBidi" w:cstheme="majorBidi"/>
          <w:color w:val="000000" w:themeColor="text1"/>
          <w:sz w:val="24"/>
          <w:szCs w:val="24"/>
        </w:rPr>
      </w:pPr>
      <w:r w:rsidRPr="00BC21B1">
        <w:rPr>
          <w:rFonts w:ascii="Times New Roman" w:hAnsi="Times New Roman" w:cs="Times New Roman"/>
          <w:sz w:val="24"/>
          <w:szCs w:val="24"/>
          <w:shd w:val="clear" w:color="auto" w:fill="FFFFFF"/>
        </w:rPr>
        <w:t xml:space="preserve">Pasupathi, M. (2001). The social construction of the personal past and its implications for adult development. </w:t>
      </w:r>
      <w:r w:rsidRPr="00D81BAE">
        <w:rPr>
          <w:rFonts w:ascii="Times New Roman" w:hAnsi="Times New Roman" w:cs="Times New Roman"/>
          <w:i/>
          <w:iCs/>
          <w:sz w:val="24"/>
          <w:szCs w:val="24"/>
          <w:shd w:val="clear" w:color="auto" w:fill="FFFFFF"/>
        </w:rPr>
        <w:t>Psychological Bulletin, 127</w:t>
      </w:r>
      <w:r w:rsidRPr="00BC21B1">
        <w:rPr>
          <w:rFonts w:ascii="Times New Roman" w:hAnsi="Times New Roman" w:cs="Times New Roman"/>
          <w:sz w:val="24"/>
          <w:szCs w:val="24"/>
          <w:shd w:val="clear" w:color="auto" w:fill="FFFFFF"/>
        </w:rPr>
        <w:t>(5), 651–672. https://doi.org/10.1037/0033-2909.127.5.651</w:t>
      </w:r>
      <w:r w:rsidR="00B604D0" w:rsidRPr="003431DE">
        <w:rPr>
          <w:rFonts w:asciiTheme="majorBidi" w:hAnsiTheme="majorBidi" w:cstheme="majorBidi"/>
          <w:color w:val="000000" w:themeColor="text1"/>
          <w:sz w:val="24"/>
          <w:szCs w:val="24"/>
        </w:rPr>
        <w:t>Pomaki, G.</w:t>
      </w:r>
      <w:r w:rsidR="00E73C1D" w:rsidRPr="003431DE">
        <w:rPr>
          <w:rFonts w:asciiTheme="majorBidi" w:hAnsiTheme="majorBidi" w:cstheme="majorBidi"/>
          <w:color w:val="000000" w:themeColor="text1"/>
          <w:sz w:val="24"/>
          <w:szCs w:val="24"/>
        </w:rPr>
        <w:t xml:space="preserve"> </w:t>
      </w:r>
      <w:r w:rsidR="00330CA8">
        <w:rPr>
          <w:rFonts w:asciiTheme="majorBidi" w:hAnsiTheme="majorBidi" w:cstheme="majorBidi"/>
          <w:color w:val="000000" w:themeColor="text1"/>
          <w:sz w:val="24"/>
          <w:szCs w:val="24"/>
        </w:rPr>
        <w:t>&amp;</w:t>
      </w:r>
      <w:r w:rsidR="00B604D0" w:rsidRPr="003431DE">
        <w:rPr>
          <w:rFonts w:asciiTheme="majorBidi" w:hAnsiTheme="majorBidi" w:cstheme="majorBidi"/>
          <w:color w:val="000000" w:themeColor="text1"/>
          <w:sz w:val="24"/>
          <w:szCs w:val="24"/>
        </w:rPr>
        <w:t xml:space="preserve"> Maes, S. (2002). Predicting quality of work life: From work conditions to self-regulation. In E. </w:t>
      </w:r>
      <w:proofErr w:type="spellStart"/>
      <w:r w:rsidR="00B604D0" w:rsidRPr="003431DE">
        <w:rPr>
          <w:rFonts w:asciiTheme="majorBidi" w:hAnsiTheme="majorBidi" w:cstheme="majorBidi"/>
          <w:color w:val="000000" w:themeColor="text1"/>
          <w:sz w:val="24"/>
          <w:szCs w:val="24"/>
        </w:rPr>
        <w:t>Gullone</w:t>
      </w:r>
      <w:proofErr w:type="spellEnd"/>
      <w:r w:rsidR="00B604D0" w:rsidRPr="003431DE">
        <w:rPr>
          <w:rFonts w:asciiTheme="majorBidi" w:hAnsiTheme="majorBidi" w:cstheme="majorBidi"/>
          <w:color w:val="000000" w:themeColor="text1"/>
          <w:sz w:val="24"/>
          <w:szCs w:val="24"/>
        </w:rPr>
        <w:t xml:space="preserve"> </w:t>
      </w:r>
      <w:r w:rsidR="00A0470A" w:rsidRPr="003431DE">
        <w:rPr>
          <w:rFonts w:asciiTheme="majorBidi" w:hAnsiTheme="majorBidi" w:cstheme="majorBidi"/>
          <w:color w:val="000000" w:themeColor="text1"/>
          <w:sz w:val="24"/>
          <w:szCs w:val="24"/>
        </w:rPr>
        <w:t>and</w:t>
      </w:r>
      <w:r w:rsidR="00B604D0" w:rsidRPr="003431DE">
        <w:rPr>
          <w:rFonts w:asciiTheme="majorBidi" w:hAnsiTheme="majorBidi" w:cstheme="majorBidi"/>
          <w:color w:val="000000" w:themeColor="text1"/>
          <w:sz w:val="24"/>
          <w:szCs w:val="24"/>
        </w:rPr>
        <w:t xml:space="preserve"> R. A. Cummins (Eds.), </w:t>
      </w:r>
      <w:r w:rsidR="00B604D0" w:rsidRPr="003431DE">
        <w:rPr>
          <w:rFonts w:asciiTheme="majorBidi" w:hAnsiTheme="majorBidi" w:cstheme="majorBidi"/>
          <w:i/>
          <w:iCs/>
          <w:color w:val="000000" w:themeColor="text1"/>
          <w:sz w:val="24"/>
          <w:szCs w:val="24"/>
        </w:rPr>
        <w:t>The universality of subjective wellbeing indicators</w:t>
      </w:r>
      <w:r w:rsidR="00B604D0" w:rsidRPr="003431DE">
        <w:rPr>
          <w:rFonts w:asciiTheme="majorBidi" w:hAnsiTheme="majorBidi" w:cstheme="majorBidi"/>
          <w:color w:val="000000" w:themeColor="text1"/>
          <w:sz w:val="24"/>
          <w:szCs w:val="24"/>
        </w:rPr>
        <w:t xml:space="preserve"> (pp. 151</w:t>
      </w:r>
      <w:r w:rsidR="007C4259" w:rsidRPr="000303C0">
        <w:rPr>
          <w:rFonts w:ascii="Times New Roman" w:hAnsi="Times New Roman" w:cs="Times New Roman"/>
          <w:color w:val="333333"/>
          <w:sz w:val="24"/>
          <w:szCs w:val="24"/>
          <w:shd w:val="clear" w:color="auto" w:fill="FFFFFF"/>
        </w:rPr>
        <w:t>–</w:t>
      </w:r>
      <w:r w:rsidR="00B604D0" w:rsidRPr="003431DE">
        <w:rPr>
          <w:rFonts w:asciiTheme="majorBidi" w:hAnsiTheme="majorBidi" w:cstheme="majorBidi"/>
          <w:color w:val="000000" w:themeColor="text1"/>
          <w:sz w:val="24"/>
          <w:szCs w:val="24"/>
        </w:rPr>
        <w:t>173). Kluwer Academic Publishers.</w:t>
      </w:r>
    </w:p>
    <w:p w14:paraId="7AF46A08" w14:textId="301AAEF6" w:rsidR="008252BA" w:rsidRPr="008252BA" w:rsidRDefault="008252BA" w:rsidP="00551ADF">
      <w:pPr>
        <w:widowControl w:val="0"/>
        <w:spacing w:after="0" w:line="480" w:lineRule="exact"/>
        <w:ind w:left="284" w:hanging="284"/>
        <w:rPr>
          <w:rFonts w:asciiTheme="majorBidi" w:hAnsiTheme="majorBidi" w:cstheme="majorBidi"/>
          <w:color w:val="000000" w:themeColor="text1"/>
          <w:sz w:val="24"/>
          <w:szCs w:val="24"/>
        </w:rPr>
      </w:pPr>
      <w:proofErr w:type="spellStart"/>
      <w:r w:rsidRPr="00E336A7">
        <w:rPr>
          <w:rFonts w:asciiTheme="majorBidi" w:hAnsiTheme="majorBidi" w:cstheme="majorBidi"/>
          <w:color w:val="000000" w:themeColor="text1"/>
          <w:sz w:val="24"/>
          <w:szCs w:val="24"/>
        </w:rPr>
        <w:t>Pomaki</w:t>
      </w:r>
      <w:proofErr w:type="spellEnd"/>
      <w:r w:rsidRPr="00E336A7">
        <w:rPr>
          <w:rFonts w:asciiTheme="majorBidi" w:hAnsiTheme="majorBidi" w:cstheme="majorBidi"/>
          <w:color w:val="000000" w:themeColor="text1"/>
          <w:sz w:val="24"/>
          <w:szCs w:val="24"/>
        </w:rPr>
        <w:t xml:space="preserve">, G., Maes, S., &amp; Ter Doest, L. (2004). </w:t>
      </w:r>
      <w:r w:rsidRPr="008252BA">
        <w:rPr>
          <w:rFonts w:asciiTheme="majorBidi" w:hAnsiTheme="majorBidi" w:cstheme="majorBidi"/>
          <w:color w:val="000000" w:themeColor="text1"/>
          <w:sz w:val="24"/>
          <w:szCs w:val="24"/>
        </w:rPr>
        <w:t xml:space="preserve">Work conditions and employees' self-set goals: Goal processes enhance prediction of psychological distress and well-being. </w:t>
      </w:r>
      <w:r w:rsidRPr="00E12EAF">
        <w:rPr>
          <w:rFonts w:asciiTheme="majorBidi" w:hAnsiTheme="majorBidi" w:cstheme="majorBidi"/>
          <w:i/>
          <w:iCs/>
          <w:color w:val="000000" w:themeColor="text1"/>
          <w:sz w:val="24"/>
          <w:szCs w:val="24"/>
        </w:rPr>
        <w:t>Personality and Social Psychology Bulletin, 30</w:t>
      </w:r>
      <w:r w:rsidRPr="008252BA">
        <w:rPr>
          <w:rFonts w:asciiTheme="majorBidi" w:hAnsiTheme="majorBidi" w:cstheme="majorBidi"/>
          <w:color w:val="000000" w:themeColor="text1"/>
          <w:sz w:val="24"/>
          <w:szCs w:val="24"/>
        </w:rPr>
        <w:t>(6), 685</w:t>
      </w:r>
      <w:r w:rsidR="007C4259" w:rsidRPr="000303C0">
        <w:rPr>
          <w:rFonts w:ascii="Times New Roman" w:hAnsi="Times New Roman" w:cs="Times New Roman"/>
          <w:color w:val="333333"/>
          <w:sz w:val="24"/>
          <w:szCs w:val="24"/>
          <w:shd w:val="clear" w:color="auto" w:fill="FFFFFF"/>
        </w:rPr>
        <w:t>–</w:t>
      </w:r>
      <w:r w:rsidRPr="008252BA">
        <w:rPr>
          <w:rFonts w:asciiTheme="majorBidi" w:hAnsiTheme="majorBidi" w:cstheme="majorBidi"/>
          <w:color w:val="000000" w:themeColor="text1"/>
          <w:sz w:val="24"/>
          <w:szCs w:val="24"/>
        </w:rPr>
        <w:t>694.</w:t>
      </w:r>
      <w:r w:rsidR="00E12EAF">
        <w:rPr>
          <w:rFonts w:asciiTheme="majorBidi" w:hAnsiTheme="majorBidi" w:cstheme="majorBidi"/>
          <w:color w:val="000000" w:themeColor="text1"/>
          <w:sz w:val="24"/>
          <w:szCs w:val="24"/>
        </w:rPr>
        <w:t xml:space="preserve"> </w:t>
      </w:r>
      <w:r w:rsidR="00E12EAF" w:rsidRPr="00E12EAF">
        <w:rPr>
          <w:rFonts w:asciiTheme="majorBidi" w:hAnsiTheme="majorBidi" w:cstheme="majorBidi"/>
          <w:color w:val="000000" w:themeColor="text1"/>
          <w:sz w:val="24"/>
          <w:szCs w:val="24"/>
        </w:rPr>
        <w:t>https://doi.org/10.1177/0146167204263970</w:t>
      </w:r>
    </w:p>
    <w:p w14:paraId="4BDD2219" w14:textId="0AB6EDF6" w:rsidR="00473FDC" w:rsidRPr="00473FDC" w:rsidRDefault="00473FDC" w:rsidP="00551ADF">
      <w:pPr>
        <w:widowControl w:val="0"/>
        <w:spacing w:after="0" w:line="480" w:lineRule="exact"/>
        <w:ind w:left="284" w:hanging="284"/>
        <w:contextualSpacing/>
        <w:rPr>
          <w:rFonts w:asciiTheme="majorBidi" w:hAnsiTheme="majorBidi" w:cstheme="majorBidi"/>
          <w:sz w:val="24"/>
          <w:szCs w:val="24"/>
        </w:rPr>
      </w:pPr>
      <w:r w:rsidRPr="00473FDC">
        <w:rPr>
          <w:rFonts w:asciiTheme="majorBidi" w:hAnsiTheme="majorBidi" w:cstheme="majorBidi"/>
          <w:sz w:val="24"/>
          <w:szCs w:val="24"/>
        </w:rPr>
        <w:t xml:space="preserve">Preacher, K. J., &amp; Hayes, A. F. (2004). SPSS and SAS procedures for estimating indirect effects in simple mediation models. </w:t>
      </w:r>
      <w:r w:rsidRPr="00DF5EEC">
        <w:rPr>
          <w:rFonts w:asciiTheme="majorBidi" w:hAnsiTheme="majorBidi" w:cstheme="majorBidi"/>
          <w:i/>
          <w:iCs/>
          <w:sz w:val="24"/>
          <w:szCs w:val="24"/>
        </w:rPr>
        <w:t xml:space="preserve">Behavior </w:t>
      </w:r>
      <w:r w:rsidR="00933BC1" w:rsidRPr="00DF5EEC">
        <w:rPr>
          <w:rFonts w:asciiTheme="majorBidi" w:hAnsiTheme="majorBidi" w:cstheme="majorBidi"/>
          <w:i/>
          <w:iCs/>
          <w:sz w:val="24"/>
          <w:szCs w:val="24"/>
        </w:rPr>
        <w:t>R</w:t>
      </w:r>
      <w:r w:rsidRPr="00DF5EEC">
        <w:rPr>
          <w:rFonts w:asciiTheme="majorBidi" w:hAnsiTheme="majorBidi" w:cstheme="majorBidi"/>
          <w:i/>
          <w:iCs/>
          <w:sz w:val="24"/>
          <w:szCs w:val="24"/>
        </w:rPr>
        <w:t xml:space="preserve">esearch </w:t>
      </w:r>
      <w:r w:rsidR="00933BC1" w:rsidRPr="00DF5EEC">
        <w:rPr>
          <w:rFonts w:asciiTheme="majorBidi" w:hAnsiTheme="majorBidi" w:cstheme="majorBidi"/>
          <w:i/>
          <w:iCs/>
          <w:sz w:val="24"/>
          <w:szCs w:val="24"/>
        </w:rPr>
        <w:t>M</w:t>
      </w:r>
      <w:r w:rsidRPr="00DF5EEC">
        <w:rPr>
          <w:rFonts w:asciiTheme="majorBidi" w:hAnsiTheme="majorBidi" w:cstheme="majorBidi"/>
          <w:i/>
          <w:iCs/>
          <w:sz w:val="24"/>
          <w:szCs w:val="24"/>
        </w:rPr>
        <w:t xml:space="preserve">ethods, </w:t>
      </w:r>
      <w:r w:rsidR="00933BC1" w:rsidRPr="00DF5EEC">
        <w:rPr>
          <w:rFonts w:asciiTheme="majorBidi" w:hAnsiTheme="majorBidi" w:cstheme="majorBidi"/>
          <w:i/>
          <w:iCs/>
          <w:sz w:val="24"/>
          <w:szCs w:val="24"/>
        </w:rPr>
        <w:t>I</w:t>
      </w:r>
      <w:r w:rsidRPr="00DF5EEC">
        <w:rPr>
          <w:rFonts w:asciiTheme="majorBidi" w:hAnsiTheme="majorBidi" w:cstheme="majorBidi"/>
          <w:i/>
          <w:iCs/>
          <w:sz w:val="24"/>
          <w:szCs w:val="24"/>
        </w:rPr>
        <w:t xml:space="preserve">nstruments, &amp; </w:t>
      </w:r>
      <w:r w:rsidR="00933BC1" w:rsidRPr="00DF5EEC">
        <w:rPr>
          <w:rFonts w:asciiTheme="majorBidi" w:hAnsiTheme="majorBidi" w:cstheme="majorBidi"/>
          <w:i/>
          <w:iCs/>
          <w:sz w:val="24"/>
          <w:szCs w:val="24"/>
        </w:rPr>
        <w:t>C</w:t>
      </w:r>
      <w:r w:rsidRPr="00DF5EEC">
        <w:rPr>
          <w:rFonts w:asciiTheme="majorBidi" w:hAnsiTheme="majorBidi" w:cstheme="majorBidi"/>
          <w:i/>
          <w:iCs/>
          <w:sz w:val="24"/>
          <w:szCs w:val="24"/>
        </w:rPr>
        <w:t>omputers, 36</w:t>
      </w:r>
      <w:r w:rsidRPr="00473FDC">
        <w:rPr>
          <w:rFonts w:asciiTheme="majorBidi" w:hAnsiTheme="majorBidi" w:cstheme="majorBidi"/>
          <w:sz w:val="24"/>
          <w:szCs w:val="24"/>
        </w:rPr>
        <w:t>, 717</w:t>
      </w:r>
      <w:r w:rsidR="007C4259" w:rsidRPr="000303C0">
        <w:rPr>
          <w:rFonts w:ascii="Times New Roman" w:hAnsi="Times New Roman" w:cs="Times New Roman"/>
          <w:color w:val="333333"/>
          <w:sz w:val="24"/>
          <w:szCs w:val="24"/>
          <w:shd w:val="clear" w:color="auto" w:fill="FFFFFF"/>
        </w:rPr>
        <w:t>–</w:t>
      </w:r>
      <w:r w:rsidRPr="00473FDC">
        <w:rPr>
          <w:rFonts w:asciiTheme="majorBidi" w:hAnsiTheme="majorBidi" w:cstheme="majorBidi"/>
          <w:sz w:val="24"/>
          <w:szCs w:val="24"/>
        </w:rPr>
        <w:t>731.</w:t>
      </w:r>
      <w:r>
        <w:rPr>
          <w:rFonts w:asciiTheme="majorBidi" w:hAnsiTheme="majorBidi" w:cstheme="majorBidi"/>
          <w:sz w:val="24"/>
          <w:szCs w:val="24"/>
        </w:rPr>
        <w:t xml:space="preserve"> </w:t>
      </w:r>
      <w:r w:rsidRPr="00473FDC">
        <w:rPr>
          <w:rFonts w:asciiTheme="majorBidi" w:hAnsiTheme="majorBidi" w:cstheme="majorBidi"/>
          <w:sz w:val="24"/>
          <w:szCs w:val="24"/>
        </w:rPr>
        <w:t>https://doi.org/10.3758/BF03206553</w:t>
      </w:r>
    </w:p>
    <w:p w14:paraId="1CB59C93" w14:textId="77777777" w:rsidR="00B27CFD" w:rsidRDefault="00B27CFD" w:rsidP="00B27CFD">
      <w:pPr>
        <w:widowControl w:val="0"/>
        <w:spacing w:after="0" w:line="480" w:lineRule="exact"/>
        <w:rPr>
          <w:rFonts w:ascii="Times New Roman" w:hAnsi="Times New Roman" w:cs="Times New Roman"/>
          <w:bCs/>
          <w:sz w:val="24"/>
          <w:szCs w:val="24"/>
        </w:rPr>
      </w:pPr>
      <w:r w:rsidRPr="00CF0D71">
        <w:rPr>
          <w:rFonts w:ascii="Times New Roman" w:hAnsi="Times New Roman" w:cs="Times New Roman"/>
          <w:bCs/>
          <w:sz w:val="24"/>
          <w:szCs w:val="24"/>
        </w:rPr>
        <w:t xml:space="preserve">Rodriguez, A., Reise, S. P., &amp; Haviland, M. G. (2016). Evaluating bifactor models: </w:t>
      </w:r>
    </w:p>
    <w:p w14:paraId="7E4469F2" w14:textId="77777777" w:rsidR="00B27CFD" w:rsidRPr="00FC1319" w:rsidRDefault="00B27CFD" w:rsidP="00B27CFD">
      <w:pPr>
        <w:widowControl w:val="0"/>
        <w:spacing w:after="0" w:line="480" w:lineRule="exact"/>
        <w:ind w:left="708"/>
        <w:rPr>
          <w:rFonts w:ascii="Times New Roman" w:hAnsi="Times New Roman" w:cs="Times New Roman"/>
          <w:bCs/>
          <w:sz w:val="24"/>
          <w:szCs w:val="24"/>
          <w:lang w:val="nl-NL"/>
        </w:rPr>
      </w:pPr>
      <w:r w:rsidRPr="00CF0D71">
        <w:rPr>
          <w:rFonts w:ascii="Times New Roman" w:hAnsi="Times New Roman" w:cs="Times New Roman"/>
          <w:bCs/>
          <w:sz w:val="24"/>
          <w:szCs w:val="24"/>
        </w:rPr>
        <w:t>Calculating and interpreting statistical indices. </w:t>
      </w:r>
      <w:proofErr w:type="spellStart"/>
      <w:r w:rsidRPr="00FC1319">
        <w:rPr>
          <w:rFonts w:ascii="Times New Roman" w:hAnsi="Times New Roman" w:cs="Times New Roman"/>
          <w:bCs/>
          <w:i/>
          <w:iCs/>
          <w:sz w:val="24"/>
          <w:szCs w:val="24"/>
          <w:lang w:val="nl-NL"/>
        </w:rPr>
        <w:t>Psychological</w:t>
      </w:r>
      <w:proofErr w:type="spellEnd"/>
      <w:r w:rsidRPr="00FC1319">
        <w:rPr>
          <w:rFonts w:ascii="Times New Roman" w:hAnsi="Times New Roman" w:cs="Times New Roman"/>
          <w:bCs/>
          <w:i/>
          <w:iCs/>
          <w:sz w:val="24"/>
          <w:szCs w:val="24"/>
          <w:lang w:val="nl-NL"/>
        </w:rPr>
        <w:t xml:space="preserve"> </w:t>
      </w:r>
      <w:proofErr w:type="spellStart"/>
      <w:r w:rsidRPr="00FC1319">
        <w:rPr>
          <w:rFonts w:ascii="Times New Roman" w:hAnsi="Times New Roman" w:cs="Times New Roman"/>
          <w:bCs/>
          <w:i/>
          <w:iCs/>
          <w:sz w:val="24"/>
          <w:szCs w:val="24"/>
          <w:lang w:val="nl-NL"/>
        </w:rPr>
        <w:t>Methods</w:t>
      </w:r>
      <w:proofErr w:type="spellEnd"/>
      <w:r w:rsidRPr="00FC1319">
        <w:rPr>
          <w:rFonts w:ascii="Times New Roman" w:hAnsi="Times New Roman" w:cs="Times New Roman"/>
          <w:bCs/>
          <w:i/>
          <w:iCs/>
          <w:sz w:val="24"/>
          <w:szCs w:val="24"/>
          <w:lang w:val="nl-NL"/>
        </w:rPr>
        <w:t>, 21</w:t>
      </w:r>
      <w:r w:rsidRPr="00FC1319">
        <w:rPr>
          <w:rFonts w:ascii="Times New Roman" w:hAnsi="Times New Roman" w:cs="Times New Roman"/>
          <w:bCs/>
          <w:sz w:val="24"/>
          <w:szCs w:val="24"/>
          <w:lang w:val="nl-NL"/>
        </w:rPr>
        <w:t>(2), 137–150. https://doi.org/10.1037/met0000045</w:t>
      </w:r>
    </w:p>
    <w:p w14:paraId="5B020D65" w14:textId="3D426094" w:rsidR="009513C3" w:rsidRDefault="009513C3" w:rsidP="00551ADF">
      <w:pPr>
        <w:widowControl w:val="0"/>
        <w:spacing w:after="0" w:line="480" w:lineRule="exact"/>
        <w:ind w:left="284" w:hanging="284"/>
        <w:contextualSpacing/>
        <w:rPr>
          <w:rFonts w:ascii="Times New Roman" w:hAnsi="Times New Roman" w:cs="Times New Roman"/>
          <w:bCs/>
          <w:color w:val="000000" w:themeColor="text1"/>
          <w:sz w:val="24"/>
          <w:szCs w:val="24"/>
        </w:rPr>
      </w:pPr>
      <w:r w:rsidRPr="00473FDC">
        <w:rPr>
          <w:rFonts w:ascii="Times New Roman" w:hAnsi="Times New Roman" w:cs="Times New Roman"/>
          <w:bCs/>
          <w:color w:val="000000" w:themeColor="text1"/>
          <w:sz w:val="24"/>
          <w:szCs w:val="24"/>
        </w:rPr>
        <w:t xml:space="preserve">Salmela-aro, K., </w:t>
      </w:r>
      <w:proofErr w:type="spellStart"/>
      <w:r w:rsidRPr="00473FDC">
        <w:rPr>
          <w:rFonts w:ascii="Times New Roman" w:hAnsi="Times New Roman" w:cs="Times New Roman"/>
          <w:bCs/>
          <w:color w:val="000000" w:themeColor="text1"/>
          <w:sz w:val="24"/>
          <w:szCs w:val="24"/>
        </w:rPr>
        <w:t>Näätänen</w:t>
      </w:r>
      <w:proofErr w:type="spellEnd"/>
      <w:r w:rsidRPr="00473FDC">
        <w:rPr>
          <w:rFonts w:ascii="Times New Roman" w:hAnsi="Times New Roman" w:cs="Times New Roman"/>
          <w:bCs/>
          <w:color w:val="000000" w:themeColor="text1"/>
          <w:sz w:val="24"/>
          <w:szCs w:val="24"/>
        </w:rPr>
        <w:t xml:space="preserve">, P., &amp; Nurmi, J. E. (2004). </w:t>
      </w:r>
      <w:r w:rsidRPr="009513C3">
        <w:rPr>
          <w:rFonts w:ascii="Times New Roman" w:hAnsi="Times New Roman" w:cs="Times New Roman"/>
          <w:bCs/>
          <w:color w:val="000000" w:themeColor="text1"/>
          <w:sz w:val="24"/>
          <w:szCs w:val="24"/>
        </w:rPr>
        <w:t xml:space="preserve">The role of work-related personal projects during two burnout interventions: a longitudinal study. </w:t>
      </w:r>
      <w:r w:rsidRPr="00473FDC">
        <w:rPr>
          <w:rFonts w:ascii="Times New Roman" w:hAnsi="Times New Roman" w:cs="Times New Roman"/>
          <w:bCs/>
          <w:i/>
          <w:iCs/>
          <w:color w:val="000000" w:themeColor="text1"/>
          <w:sz w:val="24"/>
          <w:szCs w:val="24"/>
        </w:rPr>
        <w:t>Work &amp; Stress, 18</w:t>
      </w:r>
      <w:r w:rsidRPr="009513C3">
        <w:rPr>
          <w:rFonts w:ascii="Times New Roman" w:hAnsi="Times New Roman" w:cs="Times New Roman"/>
          <w:bCs/>
          <w:color w:val="000000" w:themeColor="text1"/>
          <w:sz w:val="24"/>
          <w:szCs w:val="24"/>
        </w:rPr>
        <w:t>(3), 208</w:t>
      </w:r>
      <w:r w:rsidR="007C4259" w:rsidRPr="000303C0">
        <w:rPr>
          <w:rFonts w:ascii="Times New Roman" w:hAnsi="Times New Roman" w:cs="Times New Roman"/>
          <w:color w:val="333333"/>
          <w:sz w:val="24"/>
          <w:szCs w:val="24"/>
          <w:shd w:val="clear" w:color="auto" w:fill="FFFFFF"/>
        </w:rPr>
        <w:t>–</w:t>
      </w:r>
      <w:r w:rsidRPr="009513C3">
        <w:rPr>
          <w:rFonts w:ascii="Times New Roman" w:hAnsi="Times New Roman" w:cs="Times New Roman"/>
          <w:bCs/>
          <w:color w:val="000000" w:themeColor="text1"/>
          <w:sz w:val="24"/>
          <w:szCs w:val="24"/>
        </w:rPr>
        <w:lastRenderedPageBreak/>
        <w:t>230.</w:t>
      </w:r>
      <w:r>
        <w:rPr>
          <w:rFonts w:ascii="Times New Roman" w:hAnsi="Times New Roman" w:cs="Times New Roman"/>
          <w:bCs/>
          <w:color w:val="000000" w:themeColor="text1"/>
          <w:sz w:val="24"/>
          <w:szCs w:val="24"/>
        </w:rPr>
        <w:t xml:space="preserve"> </w:t>
      </w:r>
      <w:r w:rsidR="00473FDC" w:rsidRPr="00473FDC">
        <w:rPr>
          <w:rFonts w:ascii="Times New Roman" w:hAnsi="Times New Roman" w:cs="Times New Roman"/>
          <w:bCs/>
          <w:color w:val="000000" w:themeColor="text1"/>
          <w:sz w:val="24"/>
          <w:szCs w:val="24"/>
        </w:rPr>
        <w:t>https://doi.org/10.1080/02678370412331317480</w:t>
      </w:r>
    </w:p>
    <w:p w14:paraId="1423AA38" w14:textId="1EE00F65" w:rsidR="00676DD4" w:rsidRDefault="00676DD4" w:rsidP="00551ADF">
      <w:pPr>
        <w:widowControl w:val="0"/>
        <w:spacing w:after="0" w:line="480" w:lineRule="exact"/>
        <w:ind w:left="284" w:hanging="284"/>
        <w:rPr>
          <w:rFonts w:ascii="Times New Roman" w:hAnsi="Times New Roman" w:cs="Times New Roman"/>
          <w:bCs/>
          <w:color w:val="000000" w:themeColor="text1"/>
          <w:sz w:val="24"/>
          <w:szCs w:val="24"/>
        </w:rPr>
      </w:pPr>
      <w:r w:rsidRPr="00676DD4">
        <w:rPr>
          <w:rFonts w:ascii="Times New Roman" w:hAnsi="Times New Roman" w:cs="Times New Roman"/>
          <w:bCs/>
          <w:color w:val="000000" w:themeColor="text1"/>
          <w:sz w:val="24"/>
          <w:szCs w:val="24"/>
        </w:rPr>
        <w:t xml:space="preserve">Scherer, K. R. (2021). Evidence for the existence of emotion dispositions and the effects of appraisal bias. </w:t>
      </w:r>
      <w:r w:rsidRPr="00473FDC">
        <w:rPr>
          <w:rFonts w:ascii="Times New Roman" w:hAnsi="Times New Roman" w:cs="Times New Roman"/>
          <w:bCs/>
          <w:i/>
          <w:iCs/>
          <w:color w:val="000000" w:themeColor="text1"/>
          <w:sz w:val="24"/>
          <w:szCs w:val="24"/>
        </w:rPr>
        <w:t>Emotion, 21</w:t>
      </w:r>
      <w:r w:rsidRPr="00676DD4">
        <w:rPr>
          <w:rFonts w:ascii="Times New Roman" w:hAnsi="Times New Roman" w:cs="Times New Roman"/>
          <w:bCs/>
          <w:color w:val="000000" w:themeColor="text1"/>
          <w:sz w:val="24"/>
          <w:szCs w:val="24"/>
        </w:rPr>
        <w:t>(6), 1224</w:t>
      </w:r>
      <w:r w:rsidR="007C4259" w:rsidRPr="000303C0">
        <w:rPr>
          <w:rFonts w:ascii="Times New Roman" w:hAnsi="Times New Roman" w:cs="Times New Roman"/>
          <w:color w:val="333333"/>
          <w:sz w:val="24"/>
          <w:szCs w:val="24"/>
          <w:shd w:val="clear" w:color="auto" w:fill="FFFFFF"/>
        </w:rPr>
        <w:t>–</w:t>
      </w:r>
      <w:r w:rsidRPr="00676DD4">
        <w:rPr>
          <w:rFonts w:ascii="Times New Roman" w:hAnsi="Times New Roman" w:cs="Times New Roman"/>
          <w:bCs/>
          <w:color w:val="000000" w:themeColor="text1"/>
          <w:sz w:val="24"/>
          <w:szCs w:val="24"/>
        </w:rPr>
        <w:t>1238.</w:t>
      </w:r>
      <w:r>
        <w:rPr>
          <w:rFonts w:ascii="Times New Roman" w:hAnsi="Times New Roman" w:cs="Times New Roman"/>
          <w:bCs/>
          <w:color w:val="000000" w:themeColor="text1"/>
          <w:sz w:val="24"/>
          <w:szCs w:val="24"/>
        </w:rPr>
        <w:t xml:space="preserve"> </w:t>
      </w:r>
      <w:r w:rsidR="00473FDC" w:rsidRPr="00473FDC">
        <w:rPr>
          <w:rFonts w:ascii="Times New Roman" w:hAnsi="Times New Roman" w:cs="Times New Roman"/>
          <w:bCs/>
          <w:color w:val="000000" w:themeColor="text1"/>
          <w:sz w:val="24"/>
          <w:szCs w:val="24"/>
        </w:rPr>
        <w:t>https://doi.org/10.1037/emo0000861</w:t>
      </w:r>
    </w:p>
    <w:p w14:paraId="0D3CDDAF" w14:textId="77777777" w:rsidR="008142F4" w:rsidRPr="007126AE" w:rsidRDefault="008142F4" w:rsidP="00551ADF">
      <w:pPr>
        <w:widowControl w:val="0"/>
        <w:spacing w:after="0" w:line="480" w:lineRule="exact"/>
        <w:ind w:left="284" w:hanging="284"/>
        <w:rPr>
          <w:rFonts w:asciiTheme="majorBidi" w:hAnsiTheme="majorBidi" w:cstheme="majorBidi"/>
          <w:color w:val="000000" w:themeColor="text1"/>
          <w:sz w:val="24"/>
          <w:szCs w:val="24"/>
        </w:rPr>
      </w:pPr>
      <w:r w:rsidRPr="008142F4">
        <w:rPr>
          <w:rFonts w:asciiTheme="majorBidi" w:hAnsiTheme="majorBidi" w:cstheme="majorBidi"/>
          <w:color w:val="000000" w:themeColor="text1"/>
          <w:sz w:val="24"/>
          <w:szCs w:val="24"/>
          <w:shd w:val="clear" w:color="auto" w:fill="FFFFFF"/>
        </w:rPr>
        <w:t xml:space="preserve">Schmidt, A. M., &amp; </w:t>
      </w:r>
      <w:proofErr w:type="spellStart"/>
      <w:r w:rsidRPr="008142F4">
        <w:rPr>
          <w:rFonts w:asciiTheme="majorBidi" w:hAnsiTheme="majorBidi" w:cstheme="majorBidi"/>
          <w:color w:val="000000" w:themeColor="text1"/>
          <w:sz w:val="24"/>
          <w:szCs w:val="24"/>
          <w:shd w:val="clear" w:color="auto" w:fill="FFFFFF"/>
        </w:rPr>
        <w:t>DeShon</w:t>
      </w:r>
      <w:proofErr w:type="spellEnd"/>
      <w:r w:rsidRPr="008142F4">
        <w:rPr>
          <w:rFonts w:asciiTheme="majorBidi" w:hAnsiTheme="majorBidi" w:cstheme="majorBidi"/>
          <w:color w:val="000000" w:themeColor="text1"/>
          <w:sz w:val="24"/>
          <w:szCs w:val="24"/>
          <w:shd w:val="clear" w:color="auto" w:fill="FFFFFF"/>
        </w:rPr>
        <w:t xml:space="preserve">, R. P. (2007). </w:t>
      </w:r>
      <w:r w:rsidRPr="007126AE">
        <w:rPr>
          <w:rFonts w:asciiTheme="majorBidi" w:hAnsiTheme="majorBidi" w:cstheme="majorBidi"/>
          <w:color w:val="000000" w:themeColor="text1"/>
          <w:sz w:val="24"/>
          <w:szCs w:val="24"/>
          <w:shd w:val="clear" w:color="auto" w:fill="FFFFFF"/>
        </w:rPr>
        <w:t>What to do? The effects of discrepancies, incentives, and time on dynamic goal prioritization. </w:t>
      </w:r>
      <w:r w:rsidRPr="007126AE">
        <w:rPr>
          <w:rStyle w:val="Emphasis"/>
          <w:rFonts w:asciiTheme="majorBidi" w:hAnsiTheme="majorBidi" w:cstheme="majorBidi"/>
          <w:color w:val="000000" w:themeColor="text1"/>
          <w:sz w:val="24"/>
          <w:szCs w:val="24"/>
          <w:shd w:val="clear" w:color="auto" w:fill="FFFFFF"/>
        </w:rPr>
        <w:t>Journal of Applied Psychology, 92</w:t>
      </w:r>
      <w:r w:rsidRPr="007126AE">
        <w:rPr>
          <w:rStyle w:val="Emphasis"/>
          <w:rFonts w:asciiTheme="majorBidi" w:hAnsiTheme="majorBidi" w:cstheme="majorBidi"/>
          <w:i w:val="0"/>
          <w:iCs w:val="0"/>
          <w:color w:val="000000" w:themeColor="text1"/>
          <w:sz w:val="24"/>
          <w:szCs w:val="24"/>
          <w:shd w:val="clear" w:color="auto" w:fill="FFFFFF"/>
        </w:rPr>
        <w:t>(4)</w:t>
      </w:r>
      <w:r w:rsidRPr="007126AE">
        <w:rPr>
          <w:rFonts w:asciiTheme="majorBidi" w:hAnsiTheme="majorBidi" w:cstheme="majorBidi"/>
          <w:color w:val="000000" w:themeColor="text1"/>
          <w:sz w:val="24"/>
          <w:szCs w:val="24"/>
          <w:shd w:val="clear" w:color="auto" w:fill="FFFFFF"/>
        </w:rPr>
        <w:t>, 928–941.</w:t>
      </w:r>
      <w:hyperlink r:id="rId21" w:history="1">
        <w:r w:rsidRPr="007126AE">
          <w:rPr>
            <w:rStyle w:val="Hyperlink"/>
            <w:color w:val="000000" w:themeColor="text1"/>
            <w:u w:val="none"/>
          </w:rPr>
          <w:t xml:space="preserve"> </w:t>
        </w:r>
        <w:r w:rsidRPr="007126AE">
          <w:rPr>
            <w:rStyle w:val="Hyperlink"/>
            <w:rFonts w:asciiTheme="majorBidi" w:hAnsiTheme="majorBidi" w:cstheme="majorBidi"/>
            <w:color w:val="000000" w:themeColor="text1"/>
            <w:sz w:val="24"/>
            <w:szCs w:val="24"/>
            <w:u w:val="none"/>
            <w:shd w:val="clear" w:color="auto" w:fill="FFFFFF"/>
          </w:rPr>
          <w:t>https://doi.org/10.1037/0021-9010.92.4.928</w:t>
        </w:r>
      </w:hyperlink>
    </w:p>
    <w:p w14:paraId="5A53078E" w14:textId="14BB67AA" w:rsidR="002A5787" w:rsidRDefault="002A5787" w:rsidP="00551ADF">
      <w:pPr>
        <w:widowControl w:val="0"/>
        <w:spacing w:after="0" w:line="480" w:lineRule="exact"/>
        <w:ind w:left="284" w:hanging="284"/>
        <w:rPr>
          <w:rFonts w:ascii="Times New Roman" w:hAnsi="Times New Roman" w:cs="Times New Roman"/>
          <w:color w:val="000000" w:themeColor="text1"/>
          <w:sz w:val="24"/>
          <w:szCs w:val="24"/>
        </w:rPr>
      </w:pPr>
      <w:r w:rsidRPr="00AA5D76">
        <w:rPr>
          <w:rFonts w:ascii="Times New Roman" w:hAnsi="Times New Roman" w:cs="Times New Roman"/>
          <w:color w:val="000000" w:themeColor="text1"/>
          <w:sz w:val="24"/>
          <w:szCs w:val="24"/>
          <w:lang w:val="en-GB"/>
        </w:rPr>
        <w:t xml:space="preserve">Schmidt, A. M., &amp; Dolis, C. M. (2009). </w:t>
      </w:r>
      <w:r w:rsidRPr="002A5787">
        <w:rPr>
          <w:rFonts w:ascii="Times New Roman" w:hAnsi="Times New Roman" w:cs="Times New Roman"/>
          <w:color w:val="000000" w:themeColor="text1"/>
          <w:sz w:val="24"/>
          <w:szCs w:val="24"/>
        </w:rPr>
        <w:t xml:space="preserve">Something's got to give: The effects of dual-goal difficulty, goal progress, and expectancies on resource allocation. </w:t>
      </w:r>
      <w:r w:rsidRPr="00473FDC">
        <w:rPr>
          <w:rFonts w:ascii="Times New Roman" w:hAnsi="Times New Roman" w:cs="Times New Roman"/>
          <w:i/>
          <w:iCs/>
          <w:color w:val="000000" w:themeColor="text1"/>
          <w:sz w:val="24"/>
          <w:szCs w:val="24"/>
        </w:rPr>
        <w:t>Journal of Applied Psychology, 94</w:t>
      </w:r>
      <w:r w:rsidRPr="002A5787">
        <w:rPr>
          <w:rFonts w:ascii="Times New Roman" w:hAnsi="Times New Roman" w:cs="Times New Roman"/>
          <w:color w:val="000000" w:themeColor="text1"/>
          <w:sz w:val="24"/>
          <w:szCs w:val="24"/>
        </w:rPr>
        <w:t>(3), 678</w:t>
      </w:r>
      <w:r w:rsidR="007C4259" w:rsidRPr="000303C0">
        <w:rPr>
          <w:rFonts w:ascii="Times New Roman" w:hAnsi="Times New Roman" w:cs="Times New Roman"/>
          <w:color w:val="333333"/>
          <w:sz w:val="24"/>
          <w:szCs w:val="24"/>
          <w:shd w:val="clear" w:color="auto" w:fill="FFFFFF"/>
        </w:rPr>
        <w:t>–</w:t>
      </w:r>
      <w:r w:rsidRPr="002A5787">
        <w:rPr>
          <w:rFonts w:ascii="Times New Roman" w:hAnsi="Times New Roman" w:cs="Times New Roman"/>
          <w:color w:val="000000" w:themeColor="text1"/>
          <w:sz w:val="24"/>
          <w:szCs w:val="24"/>
        </w:rPr>
        <w:t>691.</w:t>
      </w:r>
      <w:r>
        <w:rPr>
          <w:rFonts w:ascii="Times New Roman" w:hAnsi="Times New Roman" w:cs="Times New Roman"/>
          <w:color w:val="000000" w:themeColor="text1"/>
          <w:sz w:val="24"/>
          <w:szCs w:val="24"/>
        </w:rPr>
        <w:t xml:space="preserve"> </w:t>
      </w:r>
      <w:r w:rsidR="00473FDC" w:rsidRPr="00473FDC">
        <w:rPr>
          <w:rFonts w:ascii="Times New Roman" w:hAnsi="Times New Roman" w:cs="Times New Roman"/>
          <w:color w:val="000000" w:themeColor="text1"/>
          <w:sz w:val="24"/>
          <w:szCs w:val="24"/>
        </w:rPr>
        <w:t>https://doi.org/10.1037/a0014945</w:t>
      </w:r>
    </w:p>
    <w:p w14:paraId="31BEFF48" w14:textId="7484B3A8" w:rsidR="00472DA8" w:rsidRPr="007126AE" w:rsidRDefault="00472DA8" w:rsidP="00551ADF">
      <w:pPr>
        <w:widowControl w:val="0"/>
        <w:spacing w:after="0" w:line="480" w:lineRule="exact"/>
        <w:ind w:left="284" w:hanging="284"/>
        <w:rPr>
          <w:rFonts w:asciiTheme="majorBidi" w:hAnsiTheme="majorBidi" w:cstheme="majorBidi"/>
          <w:color w:val="000000" w:themeColor="text1"/>
          <w:sz w:val="24"/>
          <w:szCs w:val="24"/>
        </w:rPr>
      </w:pPr>
      <w:r w:rsidRPr="007126AE">
        <w:rPr>
          <w:rFonts w:asciiTheme="majorBidi" w:hAnsiTheme="majorBidi" w:cstheme="majorBidi"/>
          <w:sz w:val="24"/>
          <w:szCs w:val="24"/>
        </w:rPr>
        <w:t xml:space="preserve">Sedikides, C., Cheung, W.Y., Wildschut, T., Hepper, E. G., Baldursson, E., &amp; Pedersen, B. (2018). Nostalgia motivates pursuit of important goals by increasing meaning in life. </w:t>
      </w:r>
      <w:r w:rsidRPr="007126AE">
        <w:rPr>
          <w:rFonts w:asciiTheme="majorBidi" w:hAnsiTheme="majorBidi" w:cstheme="majorBidi"/>
          <w:i/>
          <w:sz w:val="24"/>
          <w:szCs w:val="24"/>
        </w:rPr>
        <w:t>European Journal of Social Psychology, 48</w:t>
      </w:r>
      <w:r w:rsidRPr="007126AE">
        <w:rPr>
          <w:rFonts w:asciiTheme="majorBidi" w:hAnsiTheme="majorBidi" w:cstheme="majorBidi"/>
          <w:sz w:val="24"/>
          <w:szCs w:val="24"/>
        </w:rPr>
        <w:t>, 209</w:t>
      </w:r>
      <w:r w:rsidR="007C4259" w:rsidRPr="000303C0">
        <w:rPr>
          <w:rFonts w:ascii="Times New Roman" w:hAnsi="Times New Roman" w:cs="Times New Roman"/>
          <w:color w:val="333333"/>
          <w:sz w:val="24"/>
          <w:szCs w:val="24"/>
          <w:shd w:val="clear" w:color="auto" w:fill="FFFFFF"/>
        </w:rPr>
        <w:t>–</w:t>
      </w:r>
      <w:r w:rsidRPr="007126AE">
        <w:rPr>
          <w:rFonts w:asciiTheme="majorBidi" w:hAnsiTheme="majorBidi" w:cstheme="majorBidi"/>
          <w:sz w:val="24"/>
          <w:szCs w:val="24"/>
        </w:rPr>
        <w:t>216. https://doi.org/10.1002/ejsp.2318</w:t>
      </w:r>
    </w:p>
    <w:p w14:paraId="41CA5755" w14:textId="21ED1823" w:rsidR="00CD5721" w:rsidRDefault="006F7F87" w:rsidP="00551ADF">
      <w:pPr>
        <w:widowControl w:val="0"/>
        <w:spacing w:after="0" w:line="480" w:lineRule="exact"/>
        <w:ind w:left="284" w:hanging="284"/>
        <w:rPr>
          <w:rFonts w:ascii="Times New Roman" w:hAnsi="Times New Roman" w:cs="Times New Roman"/>
          <w:bCs/>
          <w:color w:val="000000"/>
          <w:sz w:val="24"/>
          <w:szCs w:val="24"/>
        </w:rPr>
      </w:pPr>
      <w:r w:rsidRPr="005D4537">
        <w:rPr>
          <w:rFonts w:ascii="Times New Roman" w:hAnsi="Times New Roman" w:cs="Times New Roman"/>
          <w:bCs/>
          <w:color w:val="000000"/>
          <w:sz w:val="24"/>
          <w:szCs w:val="24"/>
        </w:rPr>
        <w:t>S</w:t>
      </w:r>
      <w:r w:rsidR="00CD5721" w:rsidRPr="005D4537">
        <w:rPr>
          <w:rFonts w:ascii="Times New Roman" w:hAnsi="Times New Roman" w:cs="Times New Roman"/>
          <w:bCs/>
          <w:color w:val="000000"/>
          <w:sz w:val="24"/>
          <w:szCs w:val="24"/>
        </w:rPr>
        <w:t xml:space="preserve">edikides, C., Gaertner, L., Luke, M. A., O'Mara, E. M., &amp; Gebauer, J. (2013). </w:t>
      </w:r>
      <w:r w:rsidR="00CD5721" w:rsidRPr="00CD5721">
        <w:rPr>
          <w:rFonts w:ascii="Times New Roman" w:hAnsi="Times New Roman" w:cs="Times New Roman"/>
          <w:bCs/>
          <w:color w:val="000000"/>
          <w:sz w:val="24"/>
          <w:szCs w:val="24"/>
        </w:rPr>
        <w:t xml:space="preserve">A three-tier hierarchy of motivational self-potency: Individual self, relational self, collective self. </w:t>
      </w:r>
      <w:r w:rsidR="00CD5721" w:rsidRPr="001E30A8">
        <w:rPr>
          <w:rFonts w:ascii="Times New Roman" w:hAnsi="Times New Roman" w:cs="Times New Roman"/>
          <w:bCs/>
          <w:i/>
          <w:iCs/>
          <w:color w:val="000000"/>
          <w:sz w:val="24"/>
          <w:szCs w:val="24"/>
        </w:rPr>
        <w:t>Advances in Experimental Social Psychology, 48,</w:t>
      </w:r>
      <w:r w:rsidR="00CD5721" w:rsidRPr="00CD5721">
        <w:rPr>
          <w:rFonts w:ascii="Times New Roman" w:hAnsi="Times New Roman" w:cs="Times New Roman"/>
          <w:bCs/>
          <w:color w:val="000000"/>
          <w:sz w:val="24"/>
          <w:szCs w:val="24"/>
        </w:rPr>
        <w:t xml:space="preserve"> 235</w:t>
      </w:r>
      <w:r w:rsidR="007C4259" w:rsidRPr="000303C0">
        <w:rPr>
          <w:rFonts w:ascii="Times New Roman" w:hAnsi="Times New Roman" w:cs="Times New Roman"/>
          <w:color w:val="333333"/>
          <w:sz w:val="24"/>
          <w:szCs w:val="24"/>
          <w:shd w:val="clear" w:color="auto" w:fill="FFFFFF"/>
        </w:rPr>
        <w:t>–</w:t>
      </w:r>
      <w:r w:rsidR="00CD5721" w:rsidRPr="00CD5721">
        <w:rPr>
          <w:rFonts w:ascii="Times New Roman" w:hAnsi="Times New Roman" w:cs="Times New Roman"/>
          <w:bCs/>
          <w:color w:val="000000"/>
          <w:sz w:val="24"/>
          <w:szCs w:val="24"/>
        </w:rPr>
        <w:t>295.</w:t>
      </w:r>
      <w:r w:rsidR="00CD5721">
        <w:rPr>
          <w:rFonts w:ascii="Times New Roman" w:hAnsi="Times New Roman" w:cs="Times New Roman"/>
          <w:bCs/>
          <w:color w:val="000000"/>
          <w:sz w:val="24"/>
          <w:szCs w:val="24"/>
        </w:rPr>
        <w:t xml:space="preserve"> </w:t>
      </w:r>
      <w:r w:rsidR="001E30A8" w:rsidRPr="001E30A8">
        <w:rPr>
          <w:rFonts w:ascii="Times New Roman" w:hAnsi="Times New Roman" w:cs="Times New Roman"/>
          <w:bCs/>
          <w:color w:val="000000"/>
          <w:sz w:val="24"/>
          <w:szCs w:val="24"/>
        </w:rPr>
        <w:t>https://doi.org/10.1016/B978-0-12-407188-9.00005-3</w:t>
      </w:r>
    </w:p>
    <w:p w14:paraId="687EDC32" w14:textId="5A95A859" w:rsidR="00F67A67" w:rsidRDefault="00F67A67" w:rsidP="00551ADF">
      <w:pPr>
        <w:widowControl w:val="0"/>
        <w:spacing w:after="0" w:line="480" w:lineRule="exact"/>
        <w:ind w:left="284" w:hanging="284"/>
        <w:rPr>
          <w:rFonts w:ascii="Times New Roman" w:hAnsi="Times New Roman" w:cs="Times New Roman"/>
          <w:sz w:val="24"/>
          <w:szCs w:val="24"/>
        </w:rPr>
      </w:pPr>
      <w:r w:rsidRPr="00DF5EEC">
        <w:rPr>
          <w:rFonts w:ascii="Times New Roman" w:hAnsi="Times New Roman" w:cs="Times New Roman"/>
          <w:sz w:val="24"/>
          <w:szCs w:val="24"/>
        </w:rPr>
        <w:t xml:space="preserve">Sedikides, C., &amp; Wildschut, T. (2016). Past forward: Nostalgia as a motivational force. </w:t>
      </w:r>
      <w:r w:rsidRPr="00DF5EEC">
        <w:rPr>
          <w:rFonts w:ascii="Times New Roman" w:hAnsi="Times New Roman" w:cs="Times New Roman"/>
          <w:i/>
          <w:iCs/>
          <w:sz w:val="24"/>
          <w:szCs w:val="24"/>
        </w:rPr>
        <w:t xml:space="preserve">Trends in </w:t>
      </w:r>
      <w:r w:rsidR="00933BC1" w:rsidRPr="00DF5EEC">
        <w:rPr>
          <w:rFonts w:ascii="Times New Roman" w:hAnsi="Times New Roman" w:cs="Times New Roman"/>
          <w:i/>
          <w:iCs/>
          <w:sz w:val="24"/>
          <w:szCs w:val="24"/>
        </w:rPr>
        <w:t>C</w:t>
      </w:r>
      <w:r w:rsidRPr="00DF5EEC">
        <w:rPr>
          <w:rFonts w:ascii="Times New Roman" w:hAnsi="Times New Roman" w:cs="Times New Roman"/>
          <w:i/>
          <w:iCs/>
          <w:sz w:val="24"/>
          <w:szCs w:val="24"/>
        </w:rPr>
        <w:t xml:space="preserve">ognitive </w:t>
      </w:r>
      <w:r w:rsidR="00933BC1" w:rsidRPr="00DF5EEC">
        <w:rPr>
          <w:rFonts w:ascii="Times New Roman" w:hAnsi="Times New Roman" w:cs="Times New Roman"/>
          <w:i/>
          <w:iCs/>
          <w:sz w:val="24"/>
          <w:szCs w:val="24"/>
        </w:rPr>
        <w:t>S</w:t>
      </w:r>
      <w:r w:rsidRPr="00DF5EEC">
        <w:rPr>
          <w:rFonts w:ascii="Times New Roman" w:hAnsi="Times New Roman" w:cs="Times New Roman"/>
          <w:i/>
          <w:iCs/>
          <w:sz w:val="24"/>
          <w:szCs w:val="24"/>
        </w:rPr>
        <w:t>ciences, 20</w:t>
      </w:r>
      <w:r w:rsidRPr="00DF5EEC">
        <w:rPr>
          <w:rFonts w:ascii="Times New Roman" w:hAnsi="Times New Roman" w:cs="Times New Roman"/>
          <w:sz w:val="24"/>
          <w:szCs w:val="24"/>
        </w:rPr>
        <w:t>(5), 319</w:t>
      </w:r>
      <w:r w:rsidR="00337272" w:rsidRPr="00881BFC">
        <w:rPr>
          <w:rFonts w:ascii="Times New Roman" w:hAnsi="Times New Roman" w:cs="Times New Roman"/>
          <w:szCs w:val="24"/>
        </w:rPr>
        <w:t>–</w:t>
      </w:r>
      <w:r w:rsidRPr="00DF5EEC">
        <w:rPr>
          <w:rFonts w:ascii="Times New Roman" w:hAnsi="Times New Roman" w:cs="Times New Roman"/>
          <w:sz w:val="24"/>
          <w:szCs w:val="24"/>
        </w:rPr>
        <w:t xml:space="preserve">321. </w:t>
      </w:r>
      <w:r w:rsidR="001E30A8" w:rsidRPr="00DF5EEC">
        <w:rPr>
          <w:rFonts w:ascii="Times New Roman" w:hAnsi="Times New Roman" w:cs="Times New Roman"/>
          <w:sz w:val="24"/>
          <w:szCs w:val="24"/>
        </w:rPr>
        <w:t>https://doi.org/10.1016/j.tics.2016.01.008</w:t>
      </w:r>
    </w:p>
    <w:p w14:paraId="07DAE4D5" w14:textId="1FC3C3F8" w:rsidR="00F93D33" w:rsidRPr="00F93D33" w:rsidRDefault="00131C3D" w:rsidP="00F93D33">
      <w:pPr>
        <w:widowControl w:val="0"/>
        <w:spacing w:after="0" w:line="480" w:lineRule="exact"/>
        <w:ind w:left="284" w:hanging="284"/>
        <w:rPr>
          <w:rStyle w:val="Hyperlink"/>
          <w:rFonts w:ascii="Times New Roman" w:hAnsi="Times New Roman" w:cs="Times New Roman"/>
          <w:bCs/>
          <w:color w:val="000000" w:themeColor="text1"/>
          <w:sz w:val="24"/>
          <w:szCs w:val="24"/>
          <w:u w:val="none"/>
        </w:rPr>
      </w:pPr>
      <w:bookmarkStart w:id="9" w:name="_Hlk66376709"/>
      <w:r w:rsidRPr="00F93D33">
        <w:rPr>
          <w:rFonts w:ascii="Times New Roman" w:hAnsi="Times New Roman" w:cs="Times New Roman"/>
          <w:color w:val="000000"/>
          <w:sz w:val="24"/>
          <w:szCs w:val="24"/>
        </w:rPr>
        <w:t xml:space="preserve">Sedikides, C., &amp; Wildschut, T. (2018). Finding meaning in nostalgia. </w:t>
      </w:r>
      <w:r w:rsidRPr="00F93D33">
        <w:rPr>
          <w:rStyle w:val="Emphasis"/>
          <w:rFonts w:ascii="Times New Roman" w:hAnsi="Times New Roman" w:cs="Times New Roman"/>
          <w:color w:val="000000"/>
          <w:sz w:val="24"/>
          <w:szCs w:val="24"/>
        </w:rPr>
        <w:t>Review of General Psychology, 22</w:t>
      </w:r>
      <w:r w:rsidRPr="00F93D33">
        <w:rPr>
          <w:rStyle w:val="Emphasis"/>
          <w:rFonts w:ascii="Times New Roman" w:hAnsi="Times New Roman" w:cs="Times New Roman"/>
          <w:i w:val="0"/>
          <w:iCs w:val="0"/>
          <w:color w:val="000000"/>
          <w:sz w:val="24"/>
          <w:szCs w:val="24"/>
        </w:rPr>
        <w:t>(1)</w:t>
      </w:r>
      <w:r w:rsidRPr="00F93D33">
        <w:rPr>
          <w:rFonts w:ascii="Times New Roman" w:hAnsi="Times New Roman" w:cs="Times New Roman"/>
          <w:color w:val="000000"/>
          <w:sz w:val="24"/>
          <w:szCs w:val="24"/>
        </w:rPr>
        <w:t>, 48</w:t>
      </w:r>
      <w:r w:rsidR="007C4259" w:rsidRPr="000303C0">
        <w:rPr>
          <w:rFonts w:ascii="Times New Roman" w:hAnsi="Times New Roman" w:cs="Times New Roman"/>
          <w:color w:val="333333"/>
          <w:sz w:val="24"/>
          <w:szCs w:val="24"/>
          <w:shd w:val="clear" w:color="auto" w:fill="FFFFFF"/>
        </w:rPr>
        <w:t>–</w:t>
      </w:r>
      <w:r w:rsidRPr="00F93D33">
        <w:rPr>
          <w:rFonts w:ascii="Times New Roman" w:hAnsi="Times New Roman" w:cs="Times New Roman"/>
          <w:color w:val="000000"/>
          <w:sz w:val="24"/>
          <w:szCs w:val="24"/>
        </w:rPr>
        <w:t xml:space="preserve">61. </w:t>
      </w:r>
      <w:hyperlink r:id="rId22" w:history="1">
        <w:r w:rsidRPr="00F93D33">
          <w:rPr>
            <w:rStyle w:val="Hyperlink"/>
            <w:rFonts w:ascii="Times New Roman" w:hAnsi="Times New Roman" w:cs="Times New Roman"/>
            <w:color w:val="000000" w:themeColor="text1"/>
            <w:sz w:val="24"/>
            <w:szCs w:val="24"/>
            <w:u w:val="none"/>
          </w:rPr>
          <w:t>https://doi.org/</w:t>
        </w:r>
        <w:r w:rsidRPr="00F93D33">
          <w:rPr>
            <w:rStyle w:val="Hyperlink"/>
            <w:rFonts w:ascii="Times New Roman" w:hAnsi="Times New Roman" w:cs="Times New Roman"/>
            <w:bCs/>
            <w:color w:val="000000" w:themeColor="text1"/>
            <w:sz w:val="24"/>
            <w:szCs w:val="24"/>
            <w:u w:val="none"/>
          </w:rPr>
          <w:t>10.1037/gpr0000109</w:t>
        </w:r>
      </w:hyperlink>
      <w:r w:rsidR="00D1152A" w:rsidRPr="00F93D33">
        <w:rPr>
          <w:rStyle w:val="Hyperlink"/>
          <w:rFonts w:ascii="Times New Roman" w:hAnsi="Times New Roman" w:cs="Times New Roman"/>
          <w:bCs/>
          <w:color w:val="000000" w:themeColor="text1"/>
          <w:sz w:val="24"/>
          <w:szCs w:val="24"/>
          <w:u w:val="none"/>
        </w:rPr>
        <w:t xml:space="preserve"> </w:t>
      </w:r>
    </w:p>
    <w:p w14:paraId="466C9B67" w14:textId="738970AE" w:rsidR="00F93D33" w:rsidRPr="00F93D33" w:rsidRDefault="00F93D33" w:rsidP="00881BFC">
      <w:pPr>
        <w:widowControl w:val="0"/>
        <w:spacing w:after="0" w:line="480" w:lineRule="exact"/>
        <w:ind w:left="284" w:hanging="284"/>
        <w:rPr>
          <w:rStyle w:val="Hyperlink"/>
          <w:rFonts w:ascii="Times New Roman" w:hAnsi="Times New Roman" w:cs="Times New Roman"/>
          <w:bCs/>
          <w:color w:val="000000" w:themeColor="text1"/>
          <w:sz w:val="24"/>
          <w:szCs w:val="24"/>
          <w:u w:val="none"/>
        </w:rPr>
      </w:pPr>
      <w:r w:rsidRPr="00F93D33">
        <w:rPr>
          <w:rFonts w:ascii="Times New Roman" w:hAnsi="Times New Roman" w:cs="Times New Roman"/>
          <w:color w:val="000000"/>
          <w:sz w:val="24"/>
          <w:szCs w:val="24"/>
        </w:rPr>
        <w:t xml:space="preserve">Sedikides, C., &amp; Wildschut, T. (2020). The motivational potency of nostalgia: The future is called yesterday. </w:t>
      </w:r>
      <w:r w:rsidRPr="00F93D33">
        <w:rPr>
          <w:rFonts w:ascii="Times New Roman" w:hAnsi="Times New Roman" w:cs="Times New Roman"/>
          <w:i/>
          <w:color w:val="000000"/>
          <w:sz w:val="24"/>
          <w:szCs w:val="24"/>
        </w:rPr>
        <w:t>Advances in Motivation Science, 7</w:t>
      </w:r>
      <w:r w:rsidRPr="00F93D33">
        <w:rPr>
          <w:rFonts w:ascii="Times New Roman" w:hAnsi="Times New Roman" w:cs="Times New Roman"/>
          <w:iCs/>
          <w:color w:val="000000"/>
          <w:sz w:val="24"/>
          <w:szCs w:val="24"/>
        </w:rPr>
        <w:t>, 75</w:t>
      </w:r>
      <w:r w:rsidRPr="00F93D33">
        <w:rPr>
          <w:rFonts w:ascii="Times New Roman" w:hAnsi="Times New Roman" w:cs="Times New Roman"/>
          <w:color w:val="333333"/>
          <w:sz w:val="24"/>
          <w:szCs w:val="24"/>
          <w:shd w:val="clear" w:color="auto" w:fill="FFFFFF"/>
        </w:rPr>
        <w:t>–</w:t>
      </w:r>
      <w:r w:rsidRPr="00F93D33">
        <w:rPr>
          <w:rFonts w:ascii="Times New Roman" w:hAnsi="Times New Roman" w:cs="Times New Roman"/>
          <w:iCs/>
          <w:color w:val="000000"/>
          <w:sz w:val="24"/>
          <w:szCs w:val="24"/>
        </w:rPr>
        <w:t>111</w:t>
      </w:r>
      <w:r w:rsidRPr="00F93D33">
        <w:rPr>
          <w:rFonts w:ascii="Times New Roman" w:hAnsi="Times New Roman" w:cs="Times New Roman"/>
          <w:color w:val="000000"/>
          <w:sz w:val="24"/>
          <w:szCs w:val="24"/>
        </w:rPr>
        <w:t xml:space="preserve">. </w:t>
      </w:r>
      <w:r w:rsidRPr="00F93D33">
        <w:rPr>
          <w:rFonts w:ascii="Times New Roman" w:eastAsia="ArialUnicodeMS" w:hAnsi="Times New Roman" w:cs="Times New Roman"/>
          <w:color w:val="000000"/>
          <w:sz w:val="24"/>
          <w:szCs w:val="24"/>
        </w:rPr>
        <w:t>https://doi.org/10.1016/bs.adms.2019.05.001</w:t>
      </w:r>
    </w:p>
    <w:p w14:paraId="0482C1A0" w14:textId="52E49C4F" w:rsidR="00622930" w:rsidRDefault="00881BFC" w:rsidP="00622930">
      <w:pPr>
        <w:widowControl w:val="0"/>
        <w:spacing w:after="0" w:line="480" w:lineRule="exact"/>
        <w:ind w:left="284" w:hanging="284"/>
        <w:rPr>
          <w:bCs/>
          <w:sz w:val="24"/>
          <w:szCs w:val="24"/>
        </w:rPr>
      </w:pPr>
      <w:r w:rsidRPr="00F93D33">
        <w:rPr>
          <w:rFonts w:ascii="Times New Roman" w:hAnsi="Times New Roman" w:cs="Times New Roman"/>
          <w:sz w:val="24"/>
          <w:szCs w:val="24"/>
        </w:rPr>
        <w:t xml:space="preserve">Sedikides, C., &amp; Wildschut, T. (2022). Nostalgia across cultures. </w:t>
      </w:r>
      <w:r w:rsidRPr="00F93D33">
        <w:rPr>
          <w:rFonts w:ascii="Times New Roman" w:hAnsi="Times New Roman" w:cs="Times New Roman"/>
          <w:i/>
          <w:iCs/>
          <w:sz w:val="24"/>
          <w:szCs w:val="24"/>
        </w:rPr>
        <w:t>Journal of Pacific Rim</w:t>
      </w:r>
      <w:r w:rsidRPr="00881BFC">
        <w:rPr>
          <w:rFonts w:ascii="Times New Roman" w:hAnsi="Times New Roman" w:cs="Times New Roman"/>
          <w:i/>
          <w:iCs/>
          <w:sz w:val="24"/>
          <w:szCs w:val="24"/>
        </w:rPr>
        <w:t xml:space="preserve"> Psychology, 16</w:t>
      </w:r>
      <w:r w:rsidRPr="00881BFC">
        <w:rPr>
          <w:rFonts w:ascii="Times New Roman" w:hAnsi="Times New Roman" w:cs="Times New Roman"/>
          <w:sz w:val="24"/>
          <w:szCs w:val="24"/>
        </w:rPr>
        <w:t>, 1</w:t>
      </w:r>
      <w:r w:rsidRPr="00881BFC">
        <w:rPr>
          <w:rFonts w:ascii="Times New Roman" w:hAnsi="Times New Roman" w:cs="Times New Roman"/>
          <w:szCs w:val="24"/>
        </w:rPr>
        <w:t>–</w:t>
      </w:r>
      <w:r w:rsidRPr="00881BFC">
        <w:rPr>
          <w:rFonts w:ascii="Times New Roman" w:hAnsi="Times New Roman" w:cs="Times New Roman"/>
          <w:sz w:val="24"/>
          <w:szCs w:val="24"/>
        </w:rPr>
        <w:t xml:space="preserve">16. </w:t>
      </w:r>
      <w:r w:rsidRPr="00881BFC">
        <w:rPr>
          <w:rFonts w:ascii="Times New Roman" w:hAnsi="Times New Roman" w:cs="Times New Roman"/>
          <w:color w:val="201F1E"/>
          <w:sz w:val="24"/>
          <w:szCs w:val="24"/>
          <w:shd w:val="clear" w:color="auto" w:fill="FFFFFF"/>
        </w:rPr>
        <w:t>https://doi.org/10.1177/18344909221091649</w:t>
      </w:r>
      <w:r w:rsidR="00622930">
        <w:rPr>
          <w:rFonts w:ascii="Times New Roman" w:hAnsi="Times New Roman" w:cs="Times New Roman"/>
          <w:color w:val="201F1E"/>
          <w:sz w:val="24"/>
          <w:szCs w:val="24"/>
          <w:shd w:val="clear" w:color="auto" w:fill="FFFFFF"/>
        </w:rPr>
        <w:t xml:space="preserve"> </w:t>
      </w:r>
      <w:bookmarkEnd w:id="9"/>
    </w:p>
    <w:p w14:paraId="64ACD9BB" w14:textId="3BDC10F1" w:rsidR="00622930" w:rsidRPr="00240D0F" w:rsidRDefault="00622930" w:rsidP="00240D0F">
      <w:pPr>
        <w:widowControl w:val="0"/>
        <w:spacing w:after="0" w:line="480" w:lineRule="exact"/>
        <w:ind w:left="284" w:hanging="284"/>
        <w:rPr>
          <w:rFonts w:ascii="Times New Roman" w:hAnsi="Times New Roman" w:cs="Times New Roman"/>
          <w:sz w:val="24"/>
          <w:szCs w:val="24"/>
        </w:rPr>
      </w:pPr>
      <w:r w:rsidRPr="00240D0F">
        <w:rPr>
          <w:rFonts w:ascii="Times New Roman" w:hAnsi="Times New Roman" w:cs="Times New Roman"/>
          <w:bCs/>
          <w:sz w:val="24"/>
          <w:szCs w:val="24"/>
        </w:rPr>
        <w:t xml:space="preserve">Sedikides, C., &amp; Wildschut, T. (2023). Nostalgia as motivation. </w:t>
      </w:r>
      <w:r w:rsidRPr="00240D0F">
        <w:rPr>
          <w:rFonts w:ascii="Times New Roman" w:hAnsi="Times New Roman" w:cs="Times New Roman"/>
          <w:bCs/>
          <w:i/>
          <w:iCs/>
          <w:sz w:val="24"/>
          <w:szCs w:val="24"/>
        </w:rPr>
        <w:t>Current Opinion in Psychology,</w:t>
      </w:r>
      <w:r w:rsidRPr="00240D0F">
        <w:rPr>
          <w:rFonts w:ascii="Times New Roman" w:hAnsi="Times New Roman" w:cs="Times New Roman"/>
          <w:sz w:val="24"/>
          <w:szCs w:val="24"/>
        </w:rPr>
        <w:t xml:space="preserve"> </w:t>
      </w:r>
      <w:r w:rsidRPr="00240D0F">
        <w:rPr>
          <w:rFonts w:ascii="Times New Roman" w:hAnsi="Times New Roman" w:cs="Times New Roman"/>
          <w:i/>
          <w:iCs/>
          <w:sz w:val="24"/>
          <w:szCs w:val="24"/>
        </w:rPr>
        <w:t>49</w:t>
      </w:r>
      <w:r w:rsidRPr="00240D0F">
        <w:rPr>
          <w:rFonts w:ascii="Times New Roman" w:hAnsi="Times New Roman" w:cs="Times New Roman"/>
          <w:sz w:val="24"/>
          <w:szCs w:val="24"/>
        </w:rPr>
        <w:t xml:space="preserve">, </w:t>
      </w:r>
      <w:r w:rsidRPr="00240D0F">
        <w:rPr>
          <w:rFonts w:ascii="Times New Roman" w:hAnsi="Times New Roman" w:cs="Times New Roman"/>
          <w:color w:val="201F1E"/>
          <w:sz w:val="24"/>
          <w:szCs w:val="24"/>
          <w:shd w:val="clear" w:color="auto" w:fill="FFFFFF"/>
        </w:rPr>
        <w:t xml:space="preserve">Article </w:t>
      </w:r>
      <w:r w:rsidRPr="00240D0F">
        <w:rPr>
          <w:rFonts w:ascii="Times New Roman" w:hAnsi="Times New Roman" w:cs="Times New Roman"/>
          <w:sz w:val="24"/>
          <w:szCs w:val="24"/>
        </w:rPr>
        <w:t>101537</w:t>
      </w:r>
      <w:r w:rsidRPr="00240D0F">
        <w:rPr>
          <w:rFonts w:ascii="Times New Roman" w:hAnsi="Times New Roman" w:cs="Times New Roman"/>
          <w:bCs/>
          <w:sz w:val="24"/>
          <w:szCs w:val="24"/>
        </w:rPr>
        <w:t xml:space="preserve">. </w:t>
      </w:r>
      <w:r w:rsidRPr="00240D0F">
        <w:rPr>
          <w:rFonts w:ascii="Times New Roman" w:hAnsi="Times New Roman" w:cs="Times New Roman"/>
          <w:sz w:val="24"/>
          <w:szCs w:val="24"/>
        </w:rPr>
        <w:t>https://doi.org/10.1016/j.copsyc.2022.101537</w:t>
      </w:r>
    </w:p>
    <w:p w14:paraId="405BAF77" w14:textId="415D1BF2" w:rsidR="00366874" w:rsidRPr="007126AE" w:rsidRDefault="00366874" w:rsidP="00551ADF">
      <w:pPr>
        <w:widowControl w:val="0"/>
        <w:spacing w:after="0" w:line="480" w:lineRule="exact"/>
        <w:ind w:left="284" w:hanging="284"/>
        <w:rPr>
          <w:rFonts w:ascii="Times New Roman" w:hAnsi="Times New Roman" w:cs="Times New Roman"/>
          <w:sz w:val="24"/>
          <w:szCs w:val="24"/>
        </w:rPr>
      </w:pPr>
      <w:r w:rsidRPr="007126AE">
        <w:rPr>
          <w:rFonts w:ascii="Times New Roman" w:hAnsi="Times New Roman" w:cs="Times New Roman"/>
          <w:sz w:val="24"/>
          <w:szCs w:val="24"/>
        </w:rPr>
        <w:t xml:space="preserve">Sedikides, C., Wildschut, T., Routledge, C., Arndt, J., Hepper, E. G., &amp; Zhou, X. (2015). To </w:t>
      </w:r>
      <w:proofErr w:type="spellStart"/>
      <w:r w:rsidRPr="007126AE">
        <w:rPr>
          <w:rFonts w:ascii="Times New Roman" w:hAnsi="Times New Roman" w:cs="Times New Roman"/>
          <w:sz w:val="24"/>
          <w:szCs w:val="24"/>
        </w:rPr>
        <w:t>Nostalgize</w:t>
      </w:r>
      <w:proofErr w:type="spellEnd"/>
      <w:r w:rsidRPr="007126AE">
        <w:rPr>
          <w:rFonts w:ascii="Times New Roman" w:hAnsi="Times New Roman" w:cs="Times New Roman"/>
          <w:sz w:val="24"/>
          <w:szCs w:val="24"/>
        </w:rPr>
        <w:t xml:space="preserve">: mixing memory with affect and desire. </w:t>
      </w:r>
      <w:r w:rsidRPr="007126AE">
        <w:rPr>
          <w:rFonts w:ascii="Times New Roman" w:hAnsi="Times New Roman" w:cs="Times New Roman"/>
          <w:i/>
          <w:iCs/>
          <w:sz w:val="24"/>
          <w:szCs w:val="24"/>
        </w:rPr>
        <w:t xml:space="preserve">Advances in Experimental Social </w:t>
      </w:r>
      <w:r w:rsidRPr="007126AE">
        <w:rPr>
          <w:rFonts w:ascii="Times New Roman" w:hAnsi="Times New Roman" w:cs="Times New Roman"/>
          <w:i/>
          <w:iCs/>
          <w:sz w:val="24"/>
          <w:szCs w:val="24"/>
        </w:rPr>
        <w:lastRenderedPageBreak/>
        <w:t>Psychology, 51</w:t>
      </w:r>
      <w:r w:rsidRPr="007126AE">
        <w:rPr>
          <w:rFonts w:ascii="Times New Roman" w:hAnsi="Times New Roman" w:cs="Times New Roman"/>
          <w:sz w:val="24"/>
          <w:szCs w:val="24"/>
        </w:rPr>
        <w:t>, 189</w:t>
      </w:r>
      <w:r w:rsidR="00337272" w:rsidRPr="00881BFC">
        <w:rPr>
          <w:rFonts w:ascii="Times New Roman" w:hAnsi="Times New Roman" w:cs="Times New Roman"/>
          <w:szCs w:val="24"/>
        </w:rPr>
        <w:t>–</w:t>
      </w:r>
      <w:r w:rsidRPr="007126AE">
        <w:rPr>
          <w:rFonts w:ascii="Times New Roman" w:hAnsi="Times New Roman" w:cs="Times New Roman"/>
          <w:sz w:val="24"/>
          <w:szCs w:val="24"/>
        </w:rPr>
        <w:t>273. https://doi.org/0.1016/bs.aesp.2014.10.001</w:t>
      </w:r>
    </w:p>
    <w:p w14:paraId="318E49EA" w14:textId="7C63A23F" w:rsidR="002534AD" w:rsidRPr="007126AE" w:rsidRDefault="002534AD" w:rsidP="00551ADF">
      <w:pPr>
        <w:widowControl w:val="0"/>
        <w:spacing w:after="0" w:line="480" w:lineRule="exact"/>
        <w:ind w:left="284" w:hanging="284"/>
        <w:rPr>
          <w:rFonts w:asciiTheme="majorBidi" w:hAnsiTheme="majorBidi" w:cstheme="majorBidi"/>
          <w:sz w:val="24"/>
          <w:szCs w:val="24"/>
          <w:shd w:val="clear" w:color="auto" w:fill="FFFFFF"/>
        </w:rPr>
      </w:pPr>
      <w:r w:rsidRPr="003324F8">
        <w:rPr>
          <w:rFonts w:ascii="Times New Roman" w:hAnsi="Times New Roman" w:cs="Times New Roman"/>
          <w:sz w:val="24"/>
          <w:szCs w:val="24"/>
          <w:lang w:val="de-DE"/>
        </w:rPr>
        <w:t xml:space="preserve">Shah, J. Y., Friedman, R., &amp; </w:t>
      </w:r>
      <w:proofErr w:type="spellStart"/>
      <w:r w:rsidRPr="003324F8">
        <w:rPr>
          <w:rFonts w:ascii="Times New Roman" w:hAnsi="Times New Roman" w:cs="Times New Roman"/>
          <w:sz w:val="24"/>
          <w:szCs w:val="24"/>
          <w:lang w:val="de-DE"/>
        </w:rPr>
        <w:t>Kruglanski</w:t>
      </w:r>
      <w:proofErr w:type="spellEnd"/>
      <w:r w:rsidRPr="003324F8">
        <w:rPr>
          <w:rFonts w:ascii="Times New Roman" w:hAnsi="Times New Roman" w:cs="Times New Roman"/>
          <w:sz w:val="24"/>
          <w:szCs w:val="24"/>
          <w:lang w:val="de-DE"/>
        </w:rPr>
        <w:t xml:space="preserve">, A. W. (2002). </w:t>
      </w:r>
      <w:r w:rsidRPr="007126AE">
        <w:rPr>
          <w:rFonts w:ascii="Times New Roman" w:hAnsi="Times New Roman" w:cs="Times New Roman"/>
          <w:sz w:val="24"/>
          <w:szCs w:val="24"/>
        </w:rPr>
        <w:t xml:space="preserve">Forgetting all else: on the antecedents and consequences of goal shielding. </w:t>
      </w:r>
      <w:r w:rsidRPr="007126AE">
        <w:rPr>
          <w:rFonts w:ascii="Times New Roman" w:hAnsi="Times New Roman" w:cs="Times New Roman"/>
          <w:i/>
          <w:iCs/>
          <w:sz w:val="24"/>
          <w:szCs w:val="24"/>
        </w:rPr>
        <w:t>Journal of Personality and Social Psychology, 83</w:t>
      </w:r>
      <w:r w:rsidRPr="007126AE">
        <w:rPr>
          <w:rFonts w:ascii="Times New Roman" w:hAnsi="Times New Roman" w:cs="Times New Roman"/>
          <w:sz w:val="24"/>
          <w:szCs w:val="24"/>
        </w:rPr>
        <w:t>(6), 1261</w:t>
      </w:r>
      <w:r w:rsidR="00337272" w:rsidRPr="00881BFC">
        <w:rPr>
          <w:rFonts w:ascii="Times New Roman" w:hAnsi="Times New Roman" w:cs="Times New Roman"/>
          <w:szCs w:val="24"/>
        </w:rPr>
        <w:t>–</w:t>
      </w:r>
      <w:r w:rsidRPr="007126AE">
        <w:rPr>
          <w:rFonts w:ascii="Times New Roman" w:hAnsi="Times New Roman" w:cs="Times New Roman"/>
          <w:sz w:val="24"/>
          <w:szCs w:val="24"/>
        </w:rPr>
        <w:t xml:space="preserve">1280. </w:t>
      </w:r>
      <w:r w:rsidRPr="007126AE">
        <w:rPr>
          <w:rFonts w:asciiTheme="majorBidi" w:hAnsiTheme="majorBidi" w:cstheme="majorBidi"/>
          <w:sz w:val="24"/>
          <w:szCs w:val="24"/>
        </w:rPr>
        <w:t>https://doi.org/</w:t>
      </w:r>
      <w:r w:rsidRPr="007126AE">
        <w:rPr>
          <w:rFonts w:asciiTheme="majorBidi" w:hAnsiTheme="majorBidi" w:cstheme="majorBidi"/>
          <w:sz w:val="24"/>
          <w:szCs w:val="24"/>
          <w:shd w:val="clear" w:color="auto" w:fill="FFFFFF"/>
        </w:rPr>
        <w:t>10.1037/0022-3514.83.6.1261</w:t>
      </w:r>
    </w:p>
    <w:p w14:paraId="37A6976D" w14:textId="5F88360C" w:rsidR="002F62C3" w:rsidRDefault="000E295B" w:rsidP="00551ADF">
      <w:pPr>
        <w:widowControl w:val="0"/>
        <w:spacing w:after="0" w:line="480" w:lineRule="exact"/>
        <w:ind w:left="284" w:hanging="284"/>
        <w:rPr>
          <w:rFonts w:ascii="Times New Roman" w:hAnsi="Times New Roman" w:cs="Times New Roman"/>
          <w:sz w:val="24"/>
          <w:szCs w:val="24"/>
        </w:rPr>
      </w:pPr>
      <w:r w:rsidRPr="000E295B">
        <w:rPr>
          <w:rFonts w:ascii="Times New Roman" w:hAnsi="Times New Roman" w:cs="Times New Roman"/>
          <w:sz w:val="24"/>
          <w:szCs w:val="24"/>
        </w:rPr>
        <w:t xml:space="preserve">Sheldon, K. M., &amp; Elliot, A. J. (1998). Not all personal goals are personal: Comparing autonomous and controlled reasons for goals as predictors of effort and attainment. </w:t>
      </w:r>
      <w:r w:rsidRPr="00485123">
        <w:rPr>
          <w:rFonts w:ascii="Times New Roman" w:hAnsi="Times New Roman" w:cs="Times New Roman"/>
          <w:i/>
          <w:iCs/>
          <w:sz w:val="24"/>
          <w:szCs w:val="24"/>
        </w:rPr>
        <w:t xml:space="preserve">Personality and </w:t>
      </w:r>
      <w:r w:rsidR="00933BC1">
        <w:rPr>
          <w:rFonts w:ascii="Times New Roman" w:hAnsi="Times New Roman" w:cs="Times New Roman"/>
          <w:i/>
          <w:iCs/>
          <w:sz w:val="24"/>
          <w:szCs w:val="24"/>
        </w:rPr>
        <w:t>S</w:t>
      </w:r>
      <w:r w:rsidRPr="00485123">
        <w:rPr>
          <w:rFonts w:ascii="Times New Roman" w:hAnsi="Times New Roman" w:cs="Times New Roman"/>
          <w:i/>
          <w:iCs/>
          <w:sz w:val="24"/>
          <w:szCs w:val="24"/>
        </w:rPr>
        <w:t xml:space="preserve">ocial </w:t>
      </w:r>
      <w:r w:rsidR="00933BC1">
        <w:rPr>
          <w:rFonts w:ascii="Times New Roman" w:hAnsi="Times New Roman" w:cs="Times New Roman"/>
          <w:i/>
          <w:iCs/>
          <w:sz w:val="24"/>
          <w:szCs w:val="24"/>
        </w:rPr>
        <w:t>P</w:t>
      </w:r>
      <w:r w:rsidRPr="00485123">
        <w:rPr>
          <w:rFonts w:ascii="Times New Roman" w:hAnsi="Times New Roman" w:cs="Times New Roman"/>
          <w:i/>
          <w:iCs/>
          <w:sz w:val="24"/>
          <w:szCs w:val="24"/>
        </w:rPr>
        <w:t xml:space="preserve">sychology </w:t>
      </w:r>
      <w:r w:rsidR="00933BC1">
        <w:rPr>
          <w:rFonts w:ascii="Times New Roman" w:hAnsi="Times New Roman" w:cs="Times New Roman"/>
          <w:i/>
          <w:iCs/>
          <w:sz w:val="24"/>
          <w:szCs w:val="24"/>
        </w:rPr>
        <w:t>B</w:t>
      </w:r>
      <w:r w:rsidRPr="00485123">
        <w:rPr>
          <w:rFonts w:ascii="Times New Roman" w:hAnsi="Times New Roman" w:cs="Times New Roman"/>
          <w:i/>
          <w:iCs/>
          <w:sz w:val="24"/>
          <w:szCs w:val="24"/>
        </w:rPr>
        <w:t>ulletin, 24</w:t>
      </w:r>
      <w:r w:rsidRPr="000E295B">
        <w:rPr>
          <w:rFonts w:ascii="Times New Roman" w:hAnsi="Times New Roman" w:cs="Times New Roman"/>
          <w:sz w:val="24"/>
          <w:szCs w:val="24"/>
        </w:rPr>
        <w:t>(5), 546</w:t>
      </w:r>
      <w:r w:rsidR="007C4259" w:rsidRPr="000303C0">
        <w:rPr>
          <w:rFonts w:ascii="Times New Roman" w:hAnsi="Times New Roman" w:cs="Times New Roman"/>
          <w:color w:val="333333"/>
          <w:sz w:val="24"/>
          <w:szCs w:val="24"/>
          <w:shd w:val="clear" w:color="auto" w:fill="FFFFFF"/>
        </w:rPr>
        <w:t>–</w:t>
      </w:r>
      <w:r w:rsidRPr="000E295B">
        <w:rPr>
          <w:rFonts w:ascii="Times New Roman" w:hAnsi="Times New Roman" w:cs="Times New Roman"/>
          <w:sz w:val="24"/>
          <w:szCs w:val="24"/>
        </w:rPr>
        <w:t>557.</w:t>
      </w:r>
      <w:r w:rsidR="002F62C3">
        <w:rPr>
          <w:rFonts w:ascii="Times New Roman" w:hAnsi="Times New Roman" w:cs="Times New Roman"/>
          <w:sz w:val="24"/>
          <w:szCs w:val="24"/>
        </w:rPr>
        <w:t xml:space="preserve"> </w:t>
      </w:r>
      <w:r w:rsidR="00485123" w:rsidRPr="00485123">
        <w:rPr>
          <w:rFonts w:ascii="Times New Roman" w:hAnsi="Times New Roman" w:cs="Times New Roman"/>
          <w:sz w:val="24"/>
          <w:szCs w:val="24"/>
        </w:rPr>
        <w:t>https://doi.org/10.1177/0146167298245010</w:t>
      </w:r>
    </w:p>
    <w:p w14:paraId="7025180A" w14:textId="002741BD" w:rsidR="00085D8A" w:rsidRDefault="00085D8A" w:rsidP="00551ADF">
      <w:pPr>
        <w:widowControl w:val="0"/>
        <w:spacing w:after="0" w:line="480" w:lineRule="exact"/>
        <w:ind w:left="284" w:hanging="284"/>
        <w:rPr>
          <w:rFonts w:ascii="Times New Roman" w:hAnsi="Times New Roman" w:cs="Times New Roman"/>
          <w:sz w:val="24"/>
          <w:szCs w:val="24"/>
        </w:rPr>
      </w:pPr>
      <w:r w:rsidRPr="00085D8A">
        <w:rPr>
          <w:rFonts w:ascii="Times New Roman" w:hAnsi="Times New Roman" w:cs="Times New Roman"/>
          <w:sz w:val="24"/>
          <w:szCs w:val="24"/>
        </w:rPr>
        <w:t>Singer, J. A., &amp; Salovey, P. (</w:t>
      </w:r>
      <w:r w:rsidR="00CB7648">
        <w:rPr>
          <w:rFonts w:ascii="Times New Roman" w:hAnsi="Times New Roman" w:cs="Times New Roman"/>
          <w:sz w:val="24"/>
          <w:szCs w:val="24"/>
        </w:rPr>
        <w:t>2010</w:t>
      </w:r>
      <w:r w:rsidRPr="00085D8A">
        <w:rPr>
          <w:rFonts w:ascii="Times New Roman" w:hAnsi="Times New Roman" w:cs="Times New Roman"/>
          <w:sz w:val="24"/>
          <w:szCs w:val="24"/>
        </w:rPr>
        <w:t xml:space="preserve">). </w:t>
      </w:r>
      <w:r w:rsidRPr="00DF5EEC">
        <w:rPr>
          <w:rFonts w:ascii="Times New Roman" w:hAnsi="Times New Roman" w:cs="Times New Roman"/>
          <w:i/>
          <w:iCs/>
          <w:sz w:val="24"/>
          <w:szCs w:val="24"/>
        </w:rPr>
        <w:t>Remembered self: emotion and memory in personality</w:t>
      </w:r>
      <w:r w:rsidRPr="00085D8A">
        <w:rPr>
          <w:rFonts w:ascii="Times New Roman" w:hAnsi="Times New Roman" w:cs="Times New Roman"/>
          <w:sz w:val="24"/>
          <w:szCs w:val="24"/>
        </w:rPr>
        <w:t>. Simon and Schuster.</w:t>
      </w:r>
    </w:p>
    <w:p w14:paraId="0145B792" w14:textId="078E44A7" w:rsidR="00B22696" w:rsidRPr="007126AE" w:rsidRDefault="00B22696" w:rsidP="00551ADF">
      <w:pPr>
        <w:widowControl w:val="0"/>
        <w:spacing w:after="0" w:line="480" w:lineRule="exact"/>
        <w:ind w:left="284" w:hanging="284"/>
        <w:rPr>
          <w:rFonts w:asciiTheme="majorBidi" w:hAnsiTheme="majorBidi" w:cstheme="majorBidi"/>
          <w:b/>
          <w:sz w:val="24"/>
          <w:szCs w:val="24"/>
        </w:rPr>
      </w:pPr>
      <w:r w:rsidRPr="007C152B">
        <w:rPr>
          <w:rFonts w:ascii="Times New Roman" w:hAnsi="Times New Roman" w:cs="Times New Roman"/>
          <w:bCs/>
          <w:color w:val="000000"/>
          <w:sz w:val="24"/>
          <w:szCs w:val="24"/>
        </w:rPr>
        <w:t xml:space="preserve">Stephan, E., Sedikides, C., &amp; Wildschut, T. (2012). </w:t>
      </w:r>
      <w:r w:rsidRPr="007126AE">
        <w:rPr>
          <w:rFonts w:ascii="Times New Roman" w:hAnsi="Times New Roman" w:cs="Times New Roman"/>
          <w:bCs/>
          <w:color w:val="000000"/>
          <w:sz w:val="24"/>
          <w:szCs w:val="24"/>
        </w:rPr>
        <w:t xml:space="preserve">Mental travel into the past: Differentiating recollections of nostalgic, ordinary, and positive events. </w:t>
      </w:r>
      <w:r w:rsidRPr="007126AE">
        <w:rPr>
          <w:rFonts w:ascii="Times New Roman" w:hAnsi="Times New Roman" w:cs="Times New Roman"/>
          <w:bCs/>
          <w:i/>
          <w:iCs/>
          <w:color w:val="000000"/>
          <w:sz w:val="24"/>
          <w:szCs w:val="24"/>
        </w:rPr>
        <w:t>European Journal of Social Psychology, 42</w:t>
      </w:r>
      <w:r w:rsidRPr="007126AE">
        <w:rPr>
          <w:rFonts w:ascii="Times New Roman" w:hAnsi="Times New Roman" w:cs="Times New Roman"/>
          <w:bCs/>
          <w:iCs/>
          <w:color w:val="000000"/>
          <w:sz w:val="24"/>
          <w:szCs w:val="24"/>
        </w:rPr>
        <w:t>(3)</w:t>
      </w:r>
      <w:r w:rsidRPr="007126AE">
        <w:rPr>
          <w:rFonts w:ascii="Times New Roman" w:hAnsi="Times New Roman" w:cs="Times New Roman"/>
          <w:bCs/>
          <w:color w:val="000000"/>
          <w:sz w:val="24"/>
          <w:szCs w:val="24"/>
        </w:rPr>
        <w:t>, 290</w:t>
      </w:r>
      <w:r w:rsidR="007C4259" w:rsidRPr="000303C0">
        <w:rPr>
          <w:rFonts w:ascii="Times New Roman" w:hAnsi="Times New Roman" w:cs="Times New Roman"/>
          <w:color w:val="333333"/>
          <w:sz w:val="24"/>
          <w:szCs w:val="24"/>
          <w:shd w:val="clear" w:color="auto" w:fill="FFFFFF"/>
        </w:rPr>
        <w:t>–</w:t>
      </w:r>
      <w:r w:rsidRPr="007126AE">
        <w:rPr>
          <w:rFonts w:ascii="Times New Roman" w:hAnsi="Times New Roman" w:cs="Times New Roman"/>
          <w:bCs/>
          <w:color w:val="000000"/>
          <w:sz w:val="24"/>
          <w:szCs w:val="24"/>
        </w:rPr>
        <w:t>298. https://doi.org/</w:t>
      </w:r>
      <w:hyperlink r:id="rId23" w:history="1">
        <w:r w:rsidRPr="007126AE">
          <w:rPr>
            <w:rStyle w:val="Hyperlink"/>
            <w:rFonts w:ascii="Times New Roman" w:hAnsi="Times New Roman" w:cs="Times New Roman"/>
            <w:bCs/>
            <w:color w:val="000000"/>
            <w:sz w:val="24"/>
            <w:szCs w:val="24"/>
            <w:u w:val="none"/>
          </w:rPr>
          <w:t>10.1002/ejsp.1865</w:t>
        </w:r>
      </w:hyperlink>
    </w:p>
    <w:p w14:paraId="71C42F2A" w14:textId="77EC696C" w:rsidR="00AC1853" w:rsidRPr="007126AE" w:rsidRDefault="00AC1853" w:rsidP="00551ADF">
      <w:pPr>
        <w:widowControl w:val="0"/>
        <w:spacing w:after="0" w:line="480" w:lineRule="exact"/>
        <w:ind w:left="284" w:hanging="284"/>
        <w:rPr>
          <w:rFonts w:asciiTheme="majorBidi" w:hAnsiTheme="majorBidi" w:cstheme="majorBidi"/>
          <w:sz w:val="24"/>
          <w:szCs w:val="24"/>
          <w:lang w:eastAsia="nl-NL"/>
        </w:rPr>
      </w:pPr>
      <w:r w:rsidRPr="007126AE">
        <w:rPr>
          <w:rFonts w:asciiTheme="majorBidi" w:hAnsiTheme="majorBidi" w:cstheme="majorBidi"/>
          <w:bCs/>
          <w:sz w:val="24"/>
          <w:szCs w:val="24"/>
        </w:rPr>
        <w:t xml:space="preserve">Stephan, E., Wildschut, T., Sedikides, C., Zhou, X., He, W., Routledge, C., Cheung, W. Y., &amp; </w:t>
      </w:r>
      <w:proofErr w:type="spellStart"/>
      <w:r w:rsidRPr="007126AE">
        <w:rPr>
          <w:rFonts w:asciiTheme="majorBidi" w:hAnsiTheme="majorBidi" w:cstheme="majorBidi"/>
          <w:bCs/>
          <w:color w:val="000000"/>
          <w:sz w:val="24"/>
          <w:szCs w:val="24"/>
        </w:rPr>
        <w:t>Vingerhoets</w:t>
      </w:r>
      <w:proofErr w:type="spellEnd"/>
      <w:r w:rsidRPr="007126AE">
        <w:rPr>
          <w:rFonts w:asciiTheme="majorBidi" w:hAnsiTheme="majorBidi" w:cstheme="majorBidi"/>
          <w:bCs/>
          <w:color w:val="000000"/>
          <w:sz w:val="24"/>
          <w:szCs w:val="24"/>
        </w:rPr>
        <w:t>, A. J. J. M.</w:t>
      </w:r>
      <w:r w:rsidRPr="007126AE">
        <w:rPr>
          <w:rFonts w:asciiTheme="majorBidi" w:hAnsiTheme="majorBidi" w:cstheme="majorBidi"/>
          <w:bCs/>
          <w:sz w:val="24"/>
          <w:szCs w:val="24"/>
        </w:rPr>
        <w:t xml:space="preserve"> (2014). The mnemonic mover: Nostalgia regulates avoidance and approach motivation. </w:t>
      </w:r>
      <w:r w:rsidRPr="007126AE">
        <w:rPr>
          <w:rFonts w:asciiTheme="majorBidi" w:hAnsiTheme="majorBidi" w:cstheme="majorBidi"/>
          <w:bCs/>
          <w:i/>
          <w:color w:val="000000"/>
          <w:sz w:val="24"/>
          <w:szCs w:val="24"/>
        </w:rPr>
        <w:t>Emotion, 14</w:t>
      </w:r>
      <w:r w:rsidRPr="007126AE">
        <w:rPr>
          <w:rFonts w:asciiTheme="majorBidi" w:hAnsiTheme="majorBidi" w:cstheme="majorBidi"/>
          <w:bCs/>
          <w:iCs/>
          <w:color w:val="000000"/>
          <w:sz w:val="24"/>
          <w:szCs w:val="24"/>
        </w:rPr>
        <w:t>(3)</w:t>
      </w:r>
      <w:r w:rsidRPr="007126AE">
        <w:rPr>
          <w:rFonts w:asciiTheme="majorBidi" w:hAnsiTheme="majorBidi" w:cstheme="majorBidi"/>
          <w:bCs/>
          <w:color w:val="000000"/>
          <w:sz w:val="24"/>
          <w:szCs w:val="24"/>
        </w:rPr>
        <w:t>, 545</w:t>
      </w:r>
      <w:r w:rsidR="007C4259" w:rsidRPr="000303C0">
        <w:rPr>
          <w:rFonts w:ascii="Times New Roman" w:hAnsi="Times New Roman" w:cs="Times New Roman"/>
          <w:color w:val="333333"/>
          <w:sz w:val="24"/>
          <w:szCs w:val="24"/>
          <w:shd w:val="clear" w:color="auto" w:fill="FFFFFF"/>
        </w:rPr>
        <w:t>–</w:t>
      </w:r>
      <w:r w:rsidRPr="007126AE">
        <w:rPr>
          <w:rFonts w:asciiTheme="majorBidi" w:hAnsiTheme="majorBidi" w:cstheme="majorBidi"/>
          <w:bCs/>
          <w:color w:val="000000"/>
          <w:sz w:val="24"/>
          <w:szCs w:val="24"/>
        </w:rPr>
        <w:t>561</w:t>
      </w:r>
      <w:r w:rsidRPr="007126AE">
        <w:rPr>
          <w:rFonts w:asciiTheme="majorBidi" w:hAnsiTheme="majorBidi" w:cstheme="majorBidi"/>
          <w:bCs/>
          <w:i/>
          <w:color w:val="000000"/>
          <w:sz w:val="24"/>
          <w:szCs w:val="24"/>
        </w:rPr>
        <w:t xml:space="preserve">. </w:t>
      </w:r>
      <w:r w:rsidRPr="007126AE">
        <w:rPr>
          <w:rFonts w:asciiTheme="majorBidi" w:hAnsiTheme="majorBidi" w:cstheme="majorBidi"/>
          <w:bCs/>
          <w:color w:val="000000"/>
          <w:sz w:val="24"/>
          <w:szCs w:val="24"/>
        </w:rPr>
        <w:t>https://doi.org/</w:t>
      </w:r>
      <w:r w:rsidRPr="007126AE">
        <w:rPr>
          <w:rFonts w:asciiTheme="majorBidi" w:hAnsiTheme="majorBidi" w:cstheme="majorBidi"/>
          <w:sz w:val="24"/>
          <w:szCs w:val="24"/>
        </w:rPr>
        <w:t xml:space="preserve">10.1037/a0035673 </w:t>
      </w:r>
    </w:p>
    <w:p w14:paraId="120493D3" w14:textId="36F4F3E1" w:rsidR="009C7B0C" w:rsidRDefault="00571F0C" w:rsidP="00551ADF">
      <w:pPr>
        <w:widowControl w:val="0"/>
        <w:spacing w:after="0" w:line="480" w:lineRule="exact"/>
        <w:ind w:left="284" w:hanging="284"/>
        <w:rPr>
          <w:rFonts w:ascii="Times New Roman" w:hAnsi="Times New Roman" w:cs="Times New Roman"/>
          <w:sz w:val="24"/>
          <w:szCs w:val="24"/>
        </w:rPr>
      </w:pPr>
      <w:r w:rsidRPr="00571F0C">
        <w:rPr>
          <w:rFonts w:ascii="Times New Roman" w:hAnsi="Times New Roman" w:cs="Times New Roman"/>
          <w:sz w:val="24"/>
          <w:szCs w:val="24"/>
        </w:rPr>
        <w:t xml:space="preserve">Stephan, E., Sedikides, C., Wildschut, T., Cheung, W. Y., Routledge, C., &amp; Arndt, J. (2015). Nostalgia-evoked inspiration: Mediating mechanisms and motivational implications. </w:t>
      </w:r>
      <w:r w:rsidRPr="0074720A">
        <w:rPr>
          <w:rFonts w:ascii="Times New Roman" w:hAnsi="Times New Roman" w:cs="Times New Roman"/>
          <w:i/>
          <w:iCs/>
          <w:sz w:val="24"/>
          <w:szCs w:val="24"/>
        </w:rPr>
        <w:t>Personality and Social Psychology Bulletin, 41</w:t>
      </w:r>
      <w:r w:rsidRPr="00571F0C">
        <w:rPr>
          <w:rFonts w:ascii="Times New Roman" w:hAnsi="Times New Roman" w:cs="Times New Roman"/>
          <w:sz w:val="24"/>
          <w:szCs w:val="24"/>
        </w:rPr>
        <w:t>(10), 1395–1410. https://doi.org/10.1177/0146167215596985</w:t>
      </w:r>
    </w:p>
    <w:p w14:paraId="31377130" w14:textId="43953B43" w:rsidR="00503CE6" w:rsidRPr="007126AE" w:rsidRDefault="00503CE6" w:rsidP="00551ADF">
      <w:pPr>
        <w:widowControl w:val="0"/>
        <w:spacing w:after="0" w:line="480" w:lineRule="exact"/>
        <w:ind w:left="284" w:hanging="284"/>
        <w:rPr>
          <w:rFonts w:ascii="Times New Roman" w:hAnsi="Times New Roman" w:cs="Times New Roman"/>
          <w:color w:val="000000" w:themeColor="text1"/>
          <w:sz w:val="24"/>
          <w:szCs w:val="24"/>
        </w:rPr>
      </w:pPr>
      <w:proofErr w:type="spellStart"/>
      <w:r w:rsidRPr="007126AE">
        <w:rPr>
          <w:rFonts w:ascii="Times New Roman" w:hAnsi="Times New Roman" w:cs="Times New Roman"/>
          <w:sz w:val="24"/>
          <w:szCs w:val="24"/>
        </w:rPr>
        <w:t>Strangleman</w:t>
      </w:r>
      <w:proofErr w:type="spellEnd"/>
      <w:r w:rsidRPr="007126AE">
        <w:rPr>
          <w:rFonts w:ascii="Times New Roman" w:hAnsi="Times New Roman" w:cs="Times New Roman"/>
          <w:sz w:val="24"/>
          <w:szCs w:val="24"/>
        </w:rPr>
        <w:t xml:space="preserve">, T. (1999). The nostalgia of </w:t>
      </w:r>
      <w:proofErr w:type="spellStart"/>
      <w:r w:rsidRPr="007126AE">
        <w:rPr>
          <w:rFonts w:ascii="Times New Roman" w:hAnsi="Times New Roman" w:cs="Times New Roman"/>
          <w:sz w:val="24"/>
          <w:szCs w:val="24"/>
        </w:rPr>
        <w:t>organisations</w:t>
      </w:r>
      <w:proofErr w:type="spellEnd"/>
      <w:r w:rsidRPr="007126AE">
        <w:rPr>
          <w:rFonts w:ascii="Times New Roman" w:hAnsi="Times New Roman" w:cs="Times New Roman"/>
          <w:sz w:val="24"/>
          <w:szCs w:val="24"/>
        </w:rPr>
        <w:t xml:space="preserve"> and the </w:t>
      </w:r>
      <w:proofErr w:type="spellStart"/>
      <w:r w:rsidRPr="007126AE">
        <w:rPr>
          <w:rFonts w:ascii="Times New Roman" w:hAnsi="Times New Roman" w:cs="Times New Roman"/>
          <w:sz w:val="24"/>
          <w:szCs w:val="24"/>
        </w:rPr>
        <w:t>organisation</w:t>
      </w:r>
      <w:proofErr w:type="spellEnd"/>
      <w:r w:rsidRPr="007126AE">
        <w:rPr>
          <w:rFonts w:ascii="Times New Roman" w:hAnsi="Times New Roman" w:cs="Times New Roman"/>
          <w:sz w:val="24"/>
          <w:szCs w:val="24"/>
        </w:rPr>
        <w:t xml:space="preserve"> of nostalgia: Past and present in the contemporary railway industry. </w:t>
      </w:r>
      <w:r w:rsidRPr="007126AE">
        <w:rPr>
          <w:rFonts w:ascii="Times New Roman" w:hAnsi="Times New Roman" w:cs="Times New Roman"/>
          <w:i/>
          <w:iCs/>
          <w:sz w:val="24"/>
          <w:szCs w:val="24"/>
        </w:rPr>
        <w:t>Sociology, 33</w:t>
      </w:r>
      <w:r w:rsidRPr="007126AE">
        <w:rPr>
          <w:rFonts w:ascii="Times New Roman" w:hAnsi="Times New Roman" w:cs="Times New Roman"/>
          <w:sz w:val="24"/>
          <w:szCs w:val="24"/>
        </w:rPr>
        <w:t>(4), 725</w:t>
      </w:r>
      <w:r w:rsidR="007C4259" w:rsidRPr="000303C0">
        <w:rPr>
          <w:rFonts w:ascii="Times New Roman" w:hAnsi="Times New Roman" w:cs="Times New Roman"/>
          <w:color w:val="333333"/>
          <w:sz w:val="24"/>
          <w:szCs w:val="24"/>
          <w:shd w:val="clear" w:color="auto" w:fill="FFFFFF"/>
        </w:rPr>
        <w:t>–</w:t>
      </w:r>
      <w:r w:rsidRPr="007126AE">
        <w:rPr>
          <w:rFonts w:ascii="Times New Roman" w:hAnsi="Times New Roman" w:cs="Times New Roman"/>
          <w:sz w:val="24"/>
          <w:szCs w:val="24"/>
        </w:rPr>
        <w:t xml:space="preserve">746. </w:t>
      </w:r>
      <w:hyperlink r:id="rId24" w:history="1">
        <w:r w:rsidRPr="007126AE">
          <w:rPr>
            <w:rStyle w:val="Hyperlink"/>
            <w:rFonts w:ascii="Times New Roman" w:hAnsi="Times New Roman" w:cs="Times New Roman"/>
            <w:color w:val="000000" w:themeColor="text1"/>
            <w:sz w:val="24"/>
            <w:szCs w:val="24"/>
            <w:u w:val="none"/>
          </w:rPr>
          <w:t>https://doi.org/10.1177/s0038038599000462</w:t>
        </w:r>
      </w:hyperlink>
    </w:p>
    <w:p w14:paraId="61BB1E5E" w14:textId="4F0F49E3" w:rsidR="006D29D6" w:rsidRPr="00E336A7" w:rsidRDefault="006D29D6" w:rsidP="00551ADF">
      <w:pPr>
        <w:widowControl w:val="0"/>
        <w:spacing w:after="0" w:line="480" w:lineRule="exact"/>
        <w:ind w:left="284" w:hanging="284"/>
        <w:rPr>
          <w:rFonts w:asciiTheme="majorBidi" w:hAnsiTheme="majorBidi" w:cstheme="majorBidi"/>
          <w:sz w:val="24"/>
          <w:szCs w:val="24"/>
        </w:rPr>
      </w:pPr>
      <w:r w:rsidRPr="006D29D6">
        <w:rPr>
          <w:rFonts w:asciiTheme="majorBidi" w:hAnsiTheme="majorBidi" w:cstheme="majorBidi"/>
          <w:sz w:val="24"/>
          <w:szCs w:val="24"/>
        </w:rPr>
        <w:t xml:space="preserve">Sugiyama, K., </w:t>
      </w:r>
      <w:proofErr w:type="spellStart"/>
      <w:r w:rsidRPr="006D29D6">
        <w:rPr>
          <w:rFonts w:asciiTheme="majorBidi" w:hAnsiTheme="majorBidi" w:cstheme="majorBidi"/>
          <w:sz w:val="24"/>
          <w:szCs w:val="24"/>
        </w:rPr>
        <w:t>Ladge</w:t>
      </w:r>
      <w:proofErr w:type="spellEnd"/>
      <w:r w:rsidRPr="006D29D6">
        <w:rPr>
          <w:rFonts w:asciiTheme="majorBidi" w:hAnsiTheme="majorBidi" w:cstheme="majorBidi"/>
          <w:sz w:val="24"/>
          <w:szCs w:val="24"/>
        </w:rPr>
        <w:t xml:space="preserve">, J. J., &amp; Dokko, G. (2024). Stable anchors and dynamic evolution: A paradox theory of career identity maintenance and change. </w:t>
      </w:r>
      <w:r w:rsidRPr="00005C6A">
        <w:rPr>
          <w:rFonts w:asciiTheme="majorBidi" w:hAnsiTheme="majorBidi" w:cstheme="majorBidi"/>
          <w:i/>
          <w:iCs/>
          <w:sz w:val="24"/>
          <w:szCs w:val="24"/>
        </w:rPr>
        <w:t>Academy of Management Review, 49</w:t>
      </w:r>
      <w:r w:rsidRPr="006D29D6">
        <w:rPr>
          <w:rFonts w:asciiTheme="majorBidi" w:hAnsiTheme="majorBidi" w:cstheme="majorBidi"/>
          <w:sz w:val="24"/>
          <w:szCs w:val="24"/>
        </w:rPr>
        <w:t>(1), 135</w:t>
      </w:r>
      <w:r w:rsidR="007C4259" w:rsidRPr="000303C0">
        <w:rPr>
          <w:rFonts w:ascii="Times New Roman" w:hAnsi="Times New Roman" w:cs="Times New Roman"/>
          <w:color w:val="333333"/>
          <w:sz w:val="24"/>
          <w:szCs w:val="24"/>
          <w:shd w:val="clear" w:color="auto" w:fill="FFFFFF"/>
        </w:rPr>
        <w:t>–</w:t>
      </w:r>
      <w:r w:rsidRPr="006D29D6">
        <w:rPr>
          <w:rFonts w:asciiTheme="majorBidi" w:hAnsiTheme="majorBidi" w:cstheme="majorBidi"/>
          <w:sz w:val="24"/>
          <w:szCs w:val="24"/>
        </w:rPr>
        <w:t>154.</w:t>
      </w:r>
      <w:r>
        <w:rPr>
          <w:rFonts w:asciiTheme="majorBidi" w:hAnsiTheme="majorBidi" w:cstheme="majorBidi"/>
          <w:sz w:val="24"/>
          <w:szCs w:val="24"/>
        </w:rPr>
        <w:t xml:space="preserve"> </w:t>
      </w:r>
      <w:r w:rsidR="00005C6A" w:rsidRPr="00005C6A">
        <w:rPr>
          <w:rFonts w:asciiTheme="majorBidi" w:hAnsiTheme="majorBidi" w:cstheme="majorBidi"/>
          <w:sz w:val="24"/>
          <w:szCs w:val="24"/>
        </w:rPr>
        <w:t>https://doi.org/10.5465/amr.2020.0351</w:t>
      </w:r>
    </w:p>
    <w:p w14:paraId="48EE8058" w14:textId="18926D6C" w:rsidR="003F13D0" w:rsidRDefault="00E52B2C" w:rsidP="00551ADF">
      <w:pPr>
        <w:widowControl w:val="0"/>
        <w:spacing w:after="0" w:line="480" w:lineRule="exact"/>
        <w:ind w:left="284" w:hanging="284"/>
        <w:rPr>
          <w:rFonts w:ascii="Times New Roman" w:hAnsi="Times New Roman" w:cs="Times New Roman"/>
          <w:bCs/>
          <w:color w:val="000000" w:themeColor="text1"/>
          <w:sz w:val="24"/>
          <w:szCs w:val="24"/>
        </w:rPr>
      </w:pPr>
      <w:r w:rsidRPr="00F650AE">
        <w:rPr>
          <w:rFonts w:ascii="Times New Roman" w:hAnsi="Times New Roman" w:cs="Times New Roman"/>
          <w:bCs/>
          <w:color w:val="000000" w:themeColor="text1"/>
          <w:sz w:val="24"/>
          <w:szCs w:val="24"/>
          <w:lang w:val="en-GB"/>
        </w:rPr>
        <w:t xml:space="preserve">Ter </w:t>
      </w:r>
      <w:r w:rsidR="003F13D0" w:rsidRPr="00F650AE">
        <w:rPr>
          <w:rFonts w:ascii="Times New Roman" w:hAnsi="Times New Roman" w:cs="Times New Roman"/>
          <w:bCs/>
          <w:color w:val="000000" w:themeColor="text1"/>
          <w:sz w:val="24"/>
          <w:szCs w:val="24"/>
          <w:lang w:val="en-GB"/>
        </w:rPr>
        <w:t xml:space="preserve">Doest, L. T., Maes, S., Gebhardt, W. A., &amp; Koelewijn, H. (2006). </w:t>
      </w:r>
      <w:r w:rsidR="003F13D0" w:rsidRPr="003F13D0">
        <w:rPr>
          <w:rFonts w:ascii="Times New Roman" w:hAnsi="Times New Roman" w:cs="Times New Roman"/>
          <w:bCs/>
          <w:color w:val="000000" w:themeColor="text1"/>
          <w:sz w:val="24"/>
          <w:szCs w:val="24"/>
        </w:rPr>
        <w:t xml:space="preserve">Personal goal facilitation through work: Implications for employee satisfaction and well‐being. </w:t>
      </w:r>
      <w:r w:rsidR="003F13D0" w:rsidRPr="00005C6A">
        <w:rPr>
          <w:rFonts w:ascii="Times New Roman" w:hAnsi="Times New Roman" w:cs="Times New Roman"/>
          <w:bCs/>
          <w:i/>
          <w:iCs/>
          <w:color w:val="000000" w:themeColor="text1"/>
          <w:sz w:val="24"/>
          <w:szCs w:val="24"/>
        </w:rPr>
        <w:t>Applied Psychology, 55</w:t>
      </w:r>
      <w:r w:rsidR="003F13D0" w:rsidRPr="003F13D0">
        <w:rPr>
          <w:rFonts w:ascii="Times New Roman" w:hAnsi="Times New Roman" w:cs="Times New Roman"/>
          <w:bCs/>
          <w:color w:val="000000" w:themeColor="text1"/>
          <w:sz w:val="24"/>
          <w:szCs w:val="24"/>
        </w:rPr>
        <w:t>(2), 192</w:t>
      </w:r>
      <w:r w:rsidR="007C4259" w:rsidRPr="000303C0">
        <w:rPr>
          <w:rFonts w:ascii="Times New Roman" w:hAnsi="Times New Roman" w:cs="Times New Roman"/>
          <w:color w:val="333333"/>
          <w:sz w:val="24"/>
          <w:szCs w:val="24"/>
          <w:shd w:val="clear" w:color="auto" w:fill="FFFFFF"/>
        </w:rPr>
        <w:t>–</w:t>
      </w:r>
      <w:r w:rsidR="003F13D0" w:rsidRPr="003F13D0">
        <w:rPr>
          <w:rFonts w:ascii="Times New Roman" w:hAnsi="Times New Roman" w:cs="Times New Roman"/>
          <w:bCs/>
          <w:color w:val="000000" w:themeColor="text1"/>
          <w:sz w:val="24"/>
          <w:szCs w:val="24"/>
        </w:rPr>
        <w:t>219.</w:t>
      </w:r>
      <w:r w:rsidR="003F13D0">
        <w:rPr>
          <w:rFonts w:ascii="Times New Roman" w:hAnsi="Times New Roman" w:cs="Times New Roman"/>
          <w:bCs/>
          <w:color w:val="000000" w:themeColor="text1"/>
          <w:sz w:val="24"/>
          <w:szCs w:val="24"/>
        </w:rPr>
        <w:t xml:space="preserve"> </w:t>
      </w:r>
      <w:r w:rsidR="00005C6A" w:rsidRPr="00005C6A">
        <w:rPr>
          <w:rFonts w:ascii="Times New Roman" w:hAnsi="Times New Roman" w:cs="Times New Roman"/>
          <w:bCs/>
          <w:color w:val="000000" w:themeColor="text1"/>
          <w:sz w:val="24"/>
          <w:szCs w:val="24"/>
        </w:rPr>
        <w:t>https://doi.org/10.1111/j.1464-0597.2006.00232.x</w:t>
      </w:r>
    </w:p>
    <w:p w14:paraId="473F0F95" w14:textId="71F7C286" w:rsidR="00345C88" w:rsidRPr="006D4B4C" w:rsidRDefault="00345C88" w:rsidP="00551ADF">
      <w:pPr>
        <w:widowControl w:val="0"/>
        <w:spacing w:after="0" w:line="480" w:lineRule="exact"/>
        <w:ind w:left="284" w:hanging="284"/>
        <w:rPr>
          <w:rFonts w:ascii="Times New Roman" w:hAnsi="Times New Roman" w:cs="Times New Roman"/>
          <w:bCs/>
          <w:color w:val="000000" w:themeColor="text1"/>
          <w:sz w:val="24"/>
          <w:szCs w:val="24"/>
        </w:rPr>
      </w:pPr>
      <w:r w:rsidRPr="003431DE">
        <w:rPr>
          <w:rFonts w:ascii="Times New Roman" w:hAnsi="Times New Roman" w:cs="Times New Roman"/>
          <w:bCs/>
          <w:color w:val="000000" w:themeColor="text1"/>
          <w:sz w:val="24"/>
          <w:szCs w:val="24"/>
        </w:rPr>
        <w:lastRenderedPageBreak/>
        <w:t xml:space="preserve">The New Oxford Dictionary of English (1988). </w:t>
      </w:r>
      <w:r w:rsidRPr="006D4B4C">
        <w:rPr>
          <w:rFonts w:ascii="Times New Roman" w:hAnsi="Times New Roman" w:cs="Times New Roman"/>
          <w:bCs/>
          <w:color w:val="000000" w:themeColor="text1"/>
          <w:sz w:val="24"/>
          <w:szCs w:val="24"/>
        </w:rPr>
        <w:t>Oxford University Press.</w:t>
      </w:r>
    </w:p>
    <w:p w14:paraId="1A9D05B1" w14:textId="447C878D" w:rsidR="00786686" w:rsidRPr="00896D8A" w:rsidRDefault="00934FD0" w:rsidP="00934FD0">
      <w:pPr>
        <w:widowControl w:val="0"/>
        <w:spacing w:after="0" w:line="480" w:lineRule="exact"/>
        <w:ind w:left="284" w:hanging="284"/>
        <w:rPr>
          <w:rFonts w:ascii="Times New Roman" w:hAnsi="Times New Roman" w:cs="Times New Roman"/>
          <w:bCs/>
          <w:color w:val="000000" w:themeColor="text1"/>
          <w:sz w:val="24"/>
          <w:szCs w:val="24"/>
          <w:lang w:val="nl-NL"/>
        </w:rPr>
      </w:pPr>
      <w:r w:rsidRPr="00934FD0">
        <w:rPr>
          <w:rFonts w:ascii="Times New Roman" w:hAnsi="Times New Roman" w:cs="Times New Roman"/>
          <w:bCs/>
          <w:color w:val="000000" w:themeColor="text1"/>
          <w:sz w:val="24"/>
          <w:szCs w:val="24"/>
        </w:rPr>
        <w:t xml:space="preserve">Turner, J. R., &amp; Stanley, J. T. (2021). Holding on to pieces of the past: Daily reports of nostalgia in a life-span sample. </w:t>
      </w:r>
      <w:proofErr w:type="spellStart"/>
      <w:r w:rsidRPr="00D16904">
        <w:rPr>
          <w:rFonts w:ascii="Times New Roman" w:hAnsi="Times New Roman" w:cs="Times New Roman"/>
          <w:bCs/>
          <w:i/>
          <w:iCs/>
          <w:color w:val="000000" w:themeColor="text1"/>
          <w:sz w:val="24"/>
          <w:szCs w:val="24"/>
          <w:lang w:val="nl-NL"/>
        </w:rPr>
        <w:t>Emotion</w:t>
      </w:r>
      <w:proofErr w:type="spellEnd"/>
      <w:r w:rsidRPr="00D16904">
        <w:rPr>
          <w:rFonts w:ascii="Times New Roman" w:hAnsi="Times New Roman" w:cs="Times New Roman"/>
          <w:bCs/>
          <w:i/>
          <w:iCs/>
          <w:color w:val="000000" w:themeColor="text1"/>
          <w:sz w:val="24"/>
          <w:szCs w:val="24"/>
          <w:lang w:val="nl-NL"/>
        </w:rPr>
        <w:t>, 21</w:t>
      </w:r>
      <w:r w:rsidRPr="00934FD0">
        <w:rPr>
          <w:rFonts w:ascii="Times New Roman" w:hAnsi="Times New Roman" w:cs="Times New Roman"/>
          <w:bCs/>
          <w:color w:val="000000" w:themeColor="text1"/>
          <w:sz w:val="24"/>
          <w:szCs w:val="24"/>
          <w:lang w:val="nl-NL"/>
        </w:rPr>
        <w:t>(5), 951</w:t>
      </w:r>
      <w:r w:rsidR="007C4259" w:rsidRPr="00240D0F">
        <w:rPr>
          <w:rFonts w:ascii="Times New Roman" w:hAnsi="Times New Roman" w:cs="Times New Roman"/>
          <w:color w:val="333333"/>
          <w:sz w:val="24"/>
          <w:szCs w:val="24"/>
          <w:shd w:val="clear" w:color="auto" w:fill="FFFFFF"/>
          <w:lang w:val="nl-NL"/>
        </w:rPr>
        <w:t>–</w:t>
      </w:r>
      <w:r w:rsidRPr="00934FD0">
        <w:rPr>
          <w:rFonts w:ascii="Times New Roman" w:hAnsi="Times New Roman" w:cs="Times New Roman"/>
          <w:bCs/>
          <w:color w:val="000000" w:themeColor="text1"/>
          <w:sz w:val="24"/>
          <w:szCs w:val="24"/>
          <w:lang w:val="nl-NL"/>
        </w:rPr>
        <w:t>961.</w:t>
      </w:r>
      <w:r w:rsidR="001D0B06">
        <w:rPr>
          <w:rFonts w:ascii="Times New Roman" w:hAnsi="Times New Roman" w:cs="Times New Roman"/>
          <w:bCs/>
          <w:color w:val="000000" w:themeColor="text1"/>
          <w:sz w:val="24"/>
          <w:szCs w:val="24"/>
          <w:lang w:val="nl-NL"/>
        </w:rPr>
        <w:t xml:space="preserve"> </w:t>
      </w:r>
      <w:r w:rsidRPr="00934FD0">
        <w:rPr>
          <w:rFonts w:ascii="Times New Roman" w:hAnsi="Times New Roman" w:cs="Times New Roman"/>
          <w:bCs/>
          <w:color w:val="000000" w:themeColor="text1"/>
          <w:sz w:val="24"/>
          <w:szCs w:val="24"/>
          <w:lang w:val="nl-NL"/>
        </w:rPr>
        <w:t>https://doi.org/10.1037/emo0000980</w:t>
      </w:r>
    </w:p>
    <w:p w14:paraId="227BA110" w14:textId="7868F25A" w:rsidR="00F2219A" w:rsidRPr="007126AE" w:rsidRDefault="00020A47" w:rsidP="00551ADF">
      <w:pPr>
        <w:widowControl w:val="0"/>
        <w:spacing w:after="0" w:line="480" w:lineRule="exact"/>
        <w:ind w:left="284" w:hanging="284"/>
        <w:rPr>
          <w:rFonts w:asciiTheme="majorBidi" w:hAnsiTheme="majorBidi" w:cstheme="majorBidi"/>
          <w:bCs/>
          <w:color w:val="000000" w:themeColor="text1"/>
          <w:sz w:val="24"/>
          <w:szCs w:val="24"/>
        </w:rPr>
      </w:pPr>
      <w:r>
        <w:rPr>
          <w:rFonts w:asciiTheme="majorBidi" w:hAnsiTheme="majorBidi" w:cstheme="majorBidi"/>
          <w:color w:val="000000"/>
          <w:sz w:val="24"/>
          <w:szCs w:val="24"/>
          <w:lang w:val="nl-NL"/>
        </w:rPr>
        <w:t>v</w:t>
      </w:r>
      <w:r w:rsidR="00F2219A" w:rsidRPr="00896D8A">
        <w:rPr>
          <w:rFonts w:asciiTheme="majorBidi" w:hAnsiTheme="majorBidi" w:cstheme="majorBidi"/>
          <w:color w:val="000000"/>
          <w:sz w:val="24"/>
          <w:szCs w:val="24"/>
          <w:lang w:val="nl-NL"/>
        </w:rPr>
        <w:t xml:space="preserve">an Dijke, M., Leunissen, J. M., Wildschut, T., &amp; </w:t>
      </w:r>
      <w:proofErr w:type="spellStart"/>
      <w:r w:rsidR="00F2219A" w:rsidRPr="00896D8A">
        <w:rPr>
          <w:rFonts w:asciiTheme="majorBidi" w:hAnsiTheme="majorBidi" w:cstheme="majorBidi"/>
          <w:color w:val="000000"/>
          <w:sz w:val="24"/>
          <w:szCs w:val="24"/>
          <w:lang w:val="nl-NL"/>
        </w:rPr>
        <w:t>Sedikides</w:t>
      </w:r>
      <w:proofErr w:type="spellEnd"/>
      <w:r w:rsidR="00F2219A" w:rsidRPr="00896D8A">
        <w:rPr>
          <w:rFonts w:asciiTheme="majorBidi" w:hAnsiTheme="majorBidi" w:cstheme="majorBidi"/>
          <w:color w:val="000000"/>
          <w:sz w:val="24"/>
          <w:szCs w:val="24"/>
          <w:lang w:val="nl-NL"/>
        </w:rPr>
        <w:t xml:space="preserve">, C. (2019). </w:t>
      </w:r>
      <w:r w:rsidR="00F2219A" w:rsidRPr="007126AE">
        <w:rPr>
          <w:rFonts w:asciiTheme="majorBidi" w:hAnsiTheme="majorBidi" w:cstheme="majorBidi"/>
          <w:color w:val="000000"/>
          <w:sz w:val="24"/>
          <w:szCs w:val="24"/>
        </w:rPr>
        <w:t xml:space="preserve">Nostalgia promotes intrinsic motivation and effort in the presence of low interaction justice. </w:t>
      </w:r>
      <w:r w:rsidR="00F2219A" w:rsidRPr="007126AE">
        <w:rPr>
          <w:rFonts w:asciiTheme="majorBidi" w:hAnsiTheme="majorBidi" w:cstheme="majorBidi"/>
          <w:i/>
          <w:color w:val="000000"/>
          <w:sz w:val="24"/>
          <w:szCs w:val="24"/>
        </w:rPr>
        <w:t>Organizational Behavior and Human Decision Processes, 150</w:t>
      </w:r>
      <w:r w:rsidR="00F2219A" w:rsidRPr="007126AE">
        <w:rPr>
          <w:rFonts w:asciiTheme="majorBidi" w:hAnsiTheme="majorBidi" w:cstheme="majorBidi"/>
          <w:color w:val="000000"/>
          <w:sz w:val="24"/>
          <w:szCs w:val="24"/>
        </w:rPr>
        <w:t>, 46</w:t>
      </w:r>
      <w:r w:rsidR="007C4259" w:rsidRPr="000303C0">
        <w:rPr>
          <w:rFonts w:ascii="Times New Roman" w:hAnsi="Times New Roman" w:cs="Times New Roman"/>
          <w:color w:val="333333"/>
          <w:sz w:val="24"/>
          <w:szCs w:val="24"/>
          <w:shd w:val="clear" w:color="auto" w:fill="FFFFFF"/>
        </w:rPr>
        <w:t>–</w:t>
      </w:r>
      <w:r w:rsidR="00F2219A" w:rsidRPr="007126AE">
        <w:rPr>
          <w:rFonts w:asciiTheme="majorBidi" w:hAnsiTheme="majorBidi" w:cstheme="majorBidi"/>
          <w:color w:val="000000"/>
          <w:sz w:val="24"/>
          <w:szCs w:val="24"/>
        </w:rPr>
        <w:t xml:space="preserve">61. </w:t>
      </w:r>
      <w:hyperlink r:id="rId25" w:tgtFrame="_blank" w:tooltip="Persistent link using digital object identifier" w:history="1">
        <w:r w:rsidR="00F2219A" w:rsidRPr="007126AE">
          <w:t xml:space="preserve"> </w:t>
        </w:r>
        <w:r w:rsidR="00F2219A" w:rsidRPr="007126AE">
          <w:rPr>
            <w:rStyle w:val="Hyperlink"/>
            <w:rFonts w:asciiTheme="majorBidi" w:hAnsiTheme="majorBidi" w:cstheme="majorBidi"/>
            <w:color w:val="000000"/>
            <w:sz w:val="24"/>
            <w:szCs w:val="24"/>
            <w:u w:val="none"/>
          </w:rPr>
          <w:t>https://doi.org/10.1016/j.obhdp.2018.12.003</w:t>
        </w:r>
      </w:hyperlink>
    </w:p>
    <w:p w14:paraId="7BDEB0CF" w14:textId="6D26677F" w:rsidR="00F2219A" w:rsidRPr="007126AE" w:rsidRDefault="00020A47" w:rsidP="00551ADF">
      <w:pPr>
        <w:widowControl w:val="0"/>
        <w:spacing w:after="0" w:line="480" w:lineRule="exact"/>
        <w:ind w:left="284" w:hanging="284"/>
        <w:rPr>
          <w:rFonts w:ascii="Times New Roman" w:hAnsi="Times New Roman" w:cs="Times New Roman"/>
          <w:sz w:val="24"/>
          <w:szCs w:val="24"/>
        </w:rPr>
      </w:pPr>
      <w:r w:rsidRPr="00F650AE">
        <w:rPr>
          <w:rFonts w:ascii="Times New Roman" w:hAnsi="Times New Roman" w:cs="Times New Roman"/>
          <w:sz w:val="24"/>
          <w:szCs w:val="24"/>
          <w:lang w:val="nl-NL"/>
        </w:rPr>
        <w:t>v</w:t>
      </w:r>
      <w:r w:rsidR="00F2219A" w:rsidRPr="008D7F97">
        <w:rPr>
          <w:rFonts w:ascii="Times New Roman" w:hAnsi="Times New Roman" w:cs="Times New Roman"/>
          <w:sz w:val="24"/>
          <w:szCs w:val="24"/>
          <w:lang w:val="nl-NL"/>
        </w:rPr>
        <w:t xml:space="preserve">an Dijke, M., Wildschut, T., Leunissen, J. M., &amp; </w:t>
      </w:r>
      <w:proofErr w:type="spellStart"/>
      <w:r w:rsidR="00F2219A" w:rsidRPr="008D7F97">
        <w:rPr>
          <w:rFonts w:ascii="Times New Roman" w:hAnsi="Times New Roman" w:cs="Times New Roman"/>
          <w:sz w:val="24"/>
          <w:szCs w:val="24"/>
          <w:lang w:val="nl-NL"/>
        </w:rPr>
        <w:t>Sedikides</w:t>
      </w:r>
      <w:proofErr w:type="spellEnd"/>
      <w:r w:rsidR="00F2219A" w:rsidRPr="008D7F97">
        <w:rPr>
          <w:rFonts w:ascii="Times New Roman" w:hAnsi="Times New Roman" w:cs="Times New Roman"/>
          <w:sz w:val="24"/>
          <w:szCs w:val="24"/>
          <w:lang w:val="nl-NL"/>
        </w:rPr>
        <w:t xml:space="preserve">, C. (2015). </w:t>
      </w:r>
      <w:r w:rsidR="00F2219A" w:rsidRPr="007126AE">
        <w:rPr>
          <w:rFonts w:ascii="Times New Roman" w:hAnsi="Times New Roman" w:cs="Times New Roman"/>
          <w:sz w:val="24"/>
          <w:szCs w:val="24"/>
        </w:rPr>
        <w:t xml:space="preserve">Nostalgia buffers the negative impact of low procedural justice on cooperation. </w:t>
      </w:r>
      <w:r w:rsidR="00F2219A" w:rsidRPr="007126AE">
        <w:rPr>
          <w:rFonts w:ascii="Times New Roman" w:hAnsi="Times New Roman" w:cs="Times New Roman"/>
          <w:i/>
          <w:iCs/>
          <w:sz w:val="24"/>
          <w:szCs w:val="24"/>
        </w:rPr>
        <w:t>Organizational Behavior and Human Decision Processes, 127</w:t>
      </w:r>
      <w:r w:rsidR="00F2219A" w:rsidRPr="007126AE">
        <w:rPr>
          <w:rFonts w:ascii="Times New Roman" w:hAnsi="Times New Roman" w:cs="Times New Roman"/>
          <w:sz w:val="24"/>
          <w:szCs w:val="24"/>
        </w:rPr>
        <w:t>, 15</w:t>
      </w:r>
      <w:r w:rsidR="007C4259" w:rsidRPr="000303C0">
        <w:rPr>
          <w:rFonts w:ascii="Times New Roman" w:hAnsi="Times New Roman" w:cs="Times New Roman"/>
          <w:color w:val="333333"/>
          <w:sz w:val="24"/>
          <w:szCs w:val="24"/>
          <w:shd w:val="clear" w:color="auto" w:fill="FFFFFF"/>
        </w:rPr>
        <w:t>–</w:t>
      </w:r>
      <w:r w:rsidR="00F2219A" w:rsidRPr="007126AE">
        <w:rPr>
          <w:rFonts w:ascii="Times New Roman" w:hAnsi="Times New Roman" w:cs="Times New Roman"/>
          <w:sz w:val="24"/>
          <w:szCs w:val="24"/>
        </w:rPr>
        <w:t>29. https://doi.org/10.1016/j.obhdp.2014.11.005</w:t>
      </w:r>
    </w:p>
    <w:p w14:paraId="01EEC9A1" w14:textId="31C71187" w:rsidR="0018525C" w:rsidRDefault="00020A47" w:rsidP="00551ADF">
      <w:pPr>
        <w:widowControl w:val="0"/>
        <w:spacing w:after="0" w:line="480" w:lineRule="exact"/>
        <w:ind w:left="284" w:hanging="284"/>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lang w:val="nl-NL"/>
        </w:rPr>
        <w:t>v</w:t>
      </w:r>
      <w:r w:rsidR="0018525C" w:rsidRPr="0018525C">
        <w:rPr>
          <w:rFonts w:ascii="Times New Roman" w:hAnsi="Times New Roman" w:cs="Times New Roman"/>
          <w:color w:val="333333"/>
          <w:sz w:val="24"/>
          <w:szCs w:val="24"/>
          <w:shd w:val="clear" w:color="auto" w:fill="FFFFFF"/>
          <w:lang w:val="nl-NL"/>
        </w:rPr>
        <w:t xml:space="preserve">an Dijke, M., &amp; Leunissen, J. M. (2023). </w:t>
      </w:r>
      <w:r w:rsidR="0018525C" w:rsidRPr="0018525C">
        <w:rPr>
          <w:rFonts w:ascii="Times New Roman" w:hAnsi="Times New Roman" w:cs="Times New Roman"/>
          <w:color w:val="333333"/>
          <w:sz w:val="24"/>
          <w:szCs w:val="24"/>
          <w:shd w:val="clear" w:color="auto" w:fill="FFFFFF"/>
        </w:rPr>
        <w:t xml:space="preserve">Nostalgia in organizations. </w:t>
      </w:r>
      <w:r w:rsidR="0018525C" w:rsidRPr="00A32B9D">
        <w:rPr>
          <w:rFonts w:ascii="Times New Roman" w:hAnsi="Times New Roman" w:cs="Times New Roman"/>
          <w:i/>
          <w:iCs/>
          <w:color w:val="333333"/>
          <w:sz w:val="24"/>
          <w:szCs w:val="24"/>
          <w:shd w:val="clear" w:color="auto" w:fill="FFFFFF"/>
        </w:rPr>
        <w:t xml:space="preserve">Current </w:t>
      </w:r>
      <w:r w:rsidR="00A32B9D" w:rsidRPr="00A32B9D">
        <w:rPr>
          <w:rFonts w:ascii="Times New Roman" w:hAnsi="Times New Roman" w:cs="Times New Roman"/>
          <w:i/>
          <w:iCs/>
          <w:color w:val="333333"/>
          <w:sz w:val="24"/>
          <w:szCs w:val="24"/>
          <w:shd w:val="clear" w:color="auto" w:fill="FFFFFF"/>
        </w:rPr>
        <w:t>O</w:t>
      </w:r>
      <w:r w:rsidR="0018525C" w:rsidRPr="00A32B9D">
        <w:rPr>
          <w:rFonts w:ascii="Times New Roman" w:hAnsi="Times New Roman" w:cs="Times New Roman"/>
          <w:i/>
          <w:iCs/>
          <w:color w:val="333333"/>
          <w:sz w:val="24"/>
          <w:szCs w:val="24"/>
          <w:shd w:val="clear" w:color="auto" w:fill="FFFFFF"/>
        </w:rPr>
        <w:t xml:space="preserve">pinion in </w:t>
      </w:r>
      <w:r w:rsidR="00A32B9D" w:rsidRPr="00A32B9D">
        <w:rPr>
          <w:rFonts w:ascii="Times New Roman" w:hAnsi="Times New Roman" w:cs="Times New Roman"/>
          <w:i/>
          <w:iCs/>
          <w:color w:val="333333"/>
          <w:sz w:val="24"/>
          <w:szCs w:val="24"/>
          <w:shd w:val="clear" w:color="auto" w:fill="FFFFFF"/>
        </w:rPr>
        <w:t>P</w:t>
      </w:r>
      <w:r w:rsidR="0018525C" w:rsidRPr="00A32B9D">
        <w:rPr>
          <w:rFonts w:ascii="Times New Roman" w:hAnsi="Times New Roman" w:cs="Times New Roman"/>
          <w:i/>
          <w:iCs/>
          <w:color w:val="333333"/>
          <w:sz w:val="24"/>
          <w:szCs w:val="24"/>
          <w:shd w:val="clear" w:color="auto" w:fill="FFFFFF"/>
        </w:rPr>
        <w:t>sychology, 49,</w:t>
      </w:r>
      <w:r w:rsidR="0018525C" w:rsidRPr="0018525C">
        <w:rPr>
          <w:rFonts w:ascii="Times New Roman" w:hAnsi="Times New Roman" w:cs="Times New Roman"/>
          <w:color w:val="333333"/>
          <w:sz w:val="24"/>
          <w:szCs w:val="24"/>
          <w:shd w:val="clear" w:color="auto" w:fill="FFFFFF"/>
        </w:rPr>
        <w:t xml:space="preserve"> </w:t>
      </w:r>
      <w:r w:rsidR="007C4259" w:rsidRPr="000A5624">
        <w:rPr>
          <w:rFonts w:ascii="Times New Roman" w:hAnsi="Times New Roman" w:cs="Times New Roman"/>
          <w:color w:val="201F1E"/>
          <w:sz w:val="24"/>
          <w:szCs w:val="24"/>
          <w:shd w:val="clear" w:color="auto" w:fill="FFFFFF"/>
        </w:rPr>
        <w:t xml:space="preserve">Article </w:t>
      </w:r>
      <w:r w:rsidR="0018525C" w:rsidRPr="0018525C">
        <w:rPr>
          <w:rFonts w:ascii="Times New Roman" w:hAnsi="Times New Roman" w:cs="Times New Roman"/>
          <w:color w:val="333333"/>
          <w:sz w:val="24"/>
          <w:szCs w:val="24"/>
          <w:shd w:val="clear" w:color="auto" w:fill="FFFFFF"/>
        </w:rPr>
        <w:t>101540.</w:t>
      </w:r>
      <w:r w:rsidR="0018525C">
        <w:rPr>
          <w:rFonts w:ascii="Times New Roman" w:hAnsi="Times New Roman" w:cs="Times New Roman"/>
          <w:color w:val="333333"/>
          <w:sz w:val="24"/>
          <w:szCs w:val="24"/>
          <w:shd w:val="clear" w:color="auto" w:fill="FFFFFF"/>
        </w:rPr>
        <w:t xml:space="preserve"> </w:t>
      </w:r>
      <w:r w:rsidR="00EA56BB" w:rsidRPr="00EA56BB">
        <w:rPr>
          <w:rFonts w:ascii="Times New Roman" w:hAnsi="Times New Roman" w:cs="Times New Roman"/>
          <w:color w:val="333333"/>
          <w:sz w:val="24"/>
          <w:szCs w:val="24"/>
          <w:shd w:val="clear" w:color="auto" w:fill="FFFFFF"/>
        </w:rPr>
        <w:t>https://doi.org/10.1016/j.copsyc.2022.101540</w:t>
      </w:r>
    </w:p>
    <w:p w14:paraId="119168C5" w14:textId="755D5644" w:rsidR="00ED77C0" w:rsidRPr="007126AE" w:rsidRDefault="00020A47" w:rsidP="00551ADF">
      <w:pPr>
        <w:widowControl w:val="0"/>
        <w:spacing w:after="0" w:line="480" w:lineRule="exact"/>
        <w:ind w:left="284" w:hanging="284"/>
        <w:rPr>
          <w:rFonts w:ascii="Times New Roman" w:hAnsi="Times New Roman" w:cs="Times New Roman"/>
          <w:sz w:val="24"/>
          <w:szCs w:val="24"/>
        </w:rPr>
      </w:pPr>
      <w:r w:rsidRPr="00F650AE">
        <w:rPr>
          <w:rFonts w:ascii="Times New Roman" w:hAnsi="Times New Roman" w:cs="Times New Roman"/>
          <w:sz w:val="24"/>
          <w:szCs w:val="24"/>
          <w:lang w:val="nl-NL"/>
        </w:rPr>
        <w:t>v</w:t>
      </w:r>
      <w:r w:rsidR="00ED77C0" w:rsidRPr="005D4537">
        <w:rPr>
          <w:rFonts w:ascii="Times New Roman" w:hAnsi="Times New Roman" w:cs="Times New Roman"/>
          <w:sz w:val="24"/>
          <w:szCs w:val="24"/>
          <w:lang w:val="nl-NL"/>
        </w:rPr>
        <w:t xml:space="preserve">an Tilburg, W. A. P., Wildschut, T., &amp; </w:t>
      </w:r>
      <w:proofErr w:type="spellStart"/>
      <w:r w:rsidR="00ED77C0" w:rsidRPr="005D4537">
        <w:rPr>
          <w:rFonts w:ascii="Times New Roman" w:hAnsi="Times New Roman" w:cs="Times New Roman"/>
          <w:sz w:val="24"/>
          <w:szCs w:val="24"/>
          <w:lang w:val="nl-NL"/>
        </w:rPr>
        <w:t>Sedikides</w:t>
      </w:r>
      <w:proofErr w:type="spellEnd"/>
      <w:r w:rsidR="00ED77C0" w:rsidRPr="005D4537">
        <w:rPr>
          <w:rFonts w:ascii="Times New Roman" w:hAnsi="Times New Roman" w:cs="Times New Roman"/>
          <w:sz w:val="24"/>
          <w:szCs w:val="24"/>
          <w:lang w:val="nl-NL"/>
        </w:rPr>
        <w:t xml:space="preserve">, C. (2018). </w:t>
      </w:r>
      <w:r w:rsidR="00ED77C0" w:rsidRPr="007126AE">
        <w:rPr>
          <w:rFonts w:ascii="Times New Roman" w:hAnsi="Times New Roman" w:cs="Times New Roman"/>
          <w:sz w:val="24"/>
          <w:szCs w:val="24"/>
        </w:rPr>
        <w:t xml:space="preserve">Nostalgia’s place among self-conscious emotions. </w:t>
      </w:r>
      <w:r w:rsidR="00ED77C0" w:rsidRPr="007126AE">
        <w:rPr>
          <w:rFonts w:ascii="Times New Roman" w:hAnsi="Times New Roman" w:cs="Times New Roman"/>
          <w:i/>
          <w:sz w:val="24"/>
          <w:szCs w:val="24"/>
        </w:rPr>
        <w:t>Cognition and Emotion, 32</w:t>
      </w:r>
      <w:r w:rsidR="00ED77C0" w:rsidRPr="007126AE">
        <w:rPr>
          <w:rFonts w:ascii="Times New Roman" w:hAnsi="Times New Roman" w:cs="Times New Roman"/>
          <w:sz w:val="24"/>
          <w:szCs w:val="24"/>
        </w:rPr>
        <w:t>(4), 742</w:t>
      </w:r>
      <w:r w:rsidR="007C4259" w:rsidRPr="000303C0">
        <w:rPr>
          <w:rFonts w:ascii="Times New Roman" w:hAnsi="Times New Roman" w:cs="Times New Roman"/>
          <w:color w:val="333333"/>
          <w:sz w:val="24"/>
          <w:szCs w:val="24"/>
          <w:shd w:val="clear" w:color="auto" w:fill="FFFFFF"/>
        </w:rPr>
        <w:t>–</w:t>
      </w:r>
      <w:r w:rsidR="00ED77C0" w:rsidRPr="007126AE">
        <w:rPr>
          <w:rFonts w:ascii="Times New Roman" w:hAnsi="Times New Roman" w:cs="Times New Roman"/>
          <w:sz w:val="24"/>
          <w:szCs w:val="24"/>
        </w:rPr>
        <w:t>759. https://doi.org/10.1080/02699931.2017.1351331</w:t>
      </w:r>
    </w:p>
    <w:p w14:paraId="63A79D61" w14:textId="18C35489" w:rsidR="00290664" w:rsidRPr="003431DE" w:rsidRDefault="00290664" w:rsidP="00551ADF">
      <w:pPr>
        <w:widowControl w:val="0"/>
        <w:spacing w:after="0" w:line="480" w:lineRule="exact"/>
        <w:ind w:left="284" w:hanging="284"/>
        <w:rPr>
          <w:rFonts w:ascii="Times New Roman" w:hAnsi="Times New Roman" w:cs="Times New Roman"/>
          <w:b/>
          <w:bCs/>
          <w:color w:val="000000" w:themeColor="text1"/>
          <w:sz w:val="24"/>
          <w:szCs w:val="24"/>
          <w:lang w:eastAsia="nl-NL"/>
        </w:rPr>
      </w:pPr>
      <w:r w:rsidRPr="003431DE">
        <w:rPr>
          <w:rFonts w:ascii="Times New Roman" w:hAnsi="Times New Roman" w:cs="Times New Roman"/>
          <w:sz w:val="24"/>
          <w:szCs w:val="24"/>
        </w:rPr>
        <w:t>Vancouver, J</w:t>
      </w:r>
      <w:r w:rsidR="00B309BD" w:rsidRPr="003431DE">
        <w:rPr>
          <w:rFonts w:ascii="Times New Roman" w:hAnsi="Times New Roman" w:cs="Times New Roman"/>
          <w:sz w:val="24"/>
          <w:szCs w:val="24"/>
        </w:rPr>
        <w:t xml:space="preserve">. </w:t>
      </w:r>
      <w:r w:rsidRPr="003431DE">
        <w:rPr>
          <w:rFonts w:ascii="Times New Roman" w:hAnsi="Times New Roman" w:cs="Times New Roman"/>
          <w:sz w:val="24"/>
          <w:szCs w:val="24"/>
        </w:rPr>
        <w:t>B</w:t>
      </w:r>
      <w:r w:rsidR="00B309BD" w:rsidRPr="003431DE">
        <w:rPr>
          <w:rFonts w:ascii="Times New Roman" w:hAnsi="Times New Roman" w:cs="Times New Roman"/>
          <w:sz w:val="24"/>
          <w:szCs w:val="24"/>
        </w:rPr>
        <w:t xml:space="preserve">. </w:t>
      </w:r>
      <w:r w:rsidR="00672745" w:rsidRPr="003431DE">
        <w:rPr>
          <w:rFonts w:ascii="Times New Roman" w:hAnsi="Times New Roman" w:cs="Times New Roman"/>
          <w:sz w:val="24"/>
          <w:szCs w:val="24"/>
        </w:rPr>
        <w:t>(</w:t>
      </w:r>
      <w:r w:rsidRPr="003431DE">
        <w:rPr>
          <w:rFonts w:ascii="Times New Roman" w:hAnsi="Times New Roman" w:cs="Times New Roman"/>
          <w:sz w:val="24"/>
          <w:szCs w:val="24"/>
        </w:rPr>
        <w:t>2000</w:t>
      </w:r>
      <w:r w:rsidR="00672745" w:rsidRPr="003431DE">
        <w:rPr>
          <w:rFonts w:ascii="Times New Roman" w:hAnsi="Times New Roman" w:cs="Times New Roman"/>
          <w:sz w:val="24"/>
          <w:szCs w:val="24"/>
        </w:rPr>
        <w:t>)</w:t>
      </w:r>
      <w:r w:rsidR="00B309BD" w:rsidRPr="003431DE">
        <w:rPr>
          <w:rFonts w:ascii="Times New Roman" w:hAnsi="Times New Roman" w:cs="Times New Roman"/>
          <w:sz w:val="24"/>
          <w:szCs w:val="24"/>
        </w:rPr>
        <w:t>.</w:t>
      </w:r>
      <w:r w:rsidRPr="003431DE">
        <w:rPr>
          <w:rFonts w:ascii="Times New Roman" w:hAnsi="Times New Roman" w:cs="Times New Roman"/>
          <w:sz w:val="24"/>
          <w:szCs w:val="24"/>
        </w:rPr>
        <w:t xml:space="preserve"> Self-regulation in organizational settings: A tale of two paradigms. In </w:t>
      </w:r>
      <w:r w:rsidRPr="003431DE">
        <w:rPr>
          <w:rFonts w:ascii="Times New Roman" w:hAnsi="Times New Roman" w:cs="Times New Roman"/>
          <w:color w:val="000000" w:themeColor="text1"/>
          <w:sz w:val="24"/>
          <w:szCs w:val="24"/>
          <w:shd w:val="clear" w:color="auto" w:fill="FFFFFF"/>
        </w:rPr>
        <w:t>M</w:t>
      </w:r>
      <w:r w:rsidR="00B309BD" w:rsidRPr="003431DE">
        <w:rPr>
          <w:rFonts w:ascii="Times New Roman" w:hAnsi="Times New Roman" w:cs="Times New Roman"/>
          <w:color w:val="000000" w:themeColor="text1"/>
          <w:sz w:val="24"/>
          <w:szCs w:val="24"/>
          <w:shd w:val="clear" w:color="auto" w:fill="FFFFFF"/>
        </w:rPr>
        <w:t>.</w:t>
      </w:r>
      <w:r w:rsidRPr="003431DE">
        <w:rPr>
          <w:rFonts w:ascii="Times New Roman" w:hAnsi="Times New Roman" w:cs="Times New Roman"/>
          <w:color w:val="000000" w:themeColor="text1"/>
          <w:sz w:val="24"/>
          <w:szCs w:val="24"/>
          <w:shd w:val="clear" w:color="auto" w:fill="FFFFFF"/>
        </w:rPr>
        <w:t xml:space="preserve"> </w:t>
      </w:r>
      <w:proofErr w:type="spellStart"/>
      <w:r w:rsidRPr="003431DE">
        <w:rPr>
          <w:rFonts w:ascii="Times New Roman" w:hAnsi="Times New Roman" w:cs="Times New Roman"/>
          <w:color w:val="000000" w:themeColor="text1"/>
          <w:sz w:val="24"/>
          <w:szCs w:val="24"/>
          <w:shd w:val="clear" w:color="auto" w:fill="FFFFFF"/>
        </w:rPr>
        <w:t>Boekaerts</w:t>
      </w:r>
      <w:proofErr w:type="spellEnd"/>
      <w:r w:rsidRPr="003431DE">
        <w:rPr>
          <w:rFonts w:ascii="Times New Roman" w:hAnsi="Times New Roman" w:cs="Times New Roman"/>
          <w:color w:val="000000" w:themeColor="text1"/>
          <w:sz w:val="24"/>
          <w:szCs w:val="24"/>
          <w:shd w:val="clear" w:color="auto" w:fill="FFFFFF"/>
        </w:rPr>
        <w:t>, P</w:t>
      </w:r>
      <w:r w:rsidR="00B309BD" w:rsidRPr="003431DE">
        <w:rPr>
          <w:rFonts w:ascii="Times New Roman" w:hAnsi="Times New Roman" w:cs="Times New Roman"/>
          <w:color w:val="000000" w:themeColor="text1"/>
          <w:sz w:val="24"/>
          <w:szCs w:val="24"/>
          <w:shd w:val="clear" w:color="auto" w:fill="FFFFFF"/>
        </w:rPr>
        <w:t xml:space="preserve">. </w:t>
      </w:r>
      <w:r w:rsidRPr="003431DE">
        <w:rPr>
          <w:rFonts w:ascii="Times New Roman" w:hAnsi="Times New Roman" w:cs="Times New Roman"/>
          <w:color w:val="000000" w:themeColor="text1"/>
          <w:sz w:val="24"/>
          <w:szCs w:val="24"/>
          <w:shd w:val="clear" w:color="auto" w:fill="FFFFFF"/>
        </w:rPr>
        <w:t>R</w:t>
      </w:r>
      <w:r w:rsidR="00B309BD" w:rsidRPr="003431DE">
        <w:rPr>
          <w:rFonts w:ascii="Times New Roman" w:hAnsi="Times New Roman" w:cs="Times New Roman"/>
          <w:color w:val="000000" w:themeColor="text1"/>
          <w:sz w:val="24"/>
          <w:szCs w:val="24"/>
          <w:shd w:val="clear" w:color="auto" w:fill="FFFFFF"/>
        </w:rPr>
        <w:t>.</w:t>
      </w:r>
      <w:r w:rsidRPr="003431DE">
        <w:rPr>
          <w:rFonts w:ascii="Times New Roman" w:hAnsi="Times New Roman" w:cs="Times New Roman"/>
          <w:color w:val="000000" w:themeColor="text1"/>
          <w:sz w:val="24"/>
          <w:szCs w:val="24"/>
          <w:shd w:val="clear" w:color="auto" w:fill="FFFFFF"/>
        </w:rPr>
        <w:t xml:space="preserve"> </w:t>
      </w:r>
      <w:proofErr w:type="spellStart"/>
      <w:r w:rsidRPr="003431DE">
        <w:rPr>
          <w:rFonts w:ascii="Times New Roman" w:hAnsi="Times New Roman" w:cs="Times New Roman"/>
          <w:color w:val="000000" w:themeColor="text1"/>
          <w:sz w:val="24"/>
          <w:szCs w:val="24"/>
          <w:shd w:val="clear" w:color="auto" w:fill="FFFFFF"/>
        </w:rPr>
        <w:t>Pintrich</w:t>
      </w:r>
      <w:proofErr w:type="spellEnd"/>
      <w:r w:rsidR="00F93D33">
        <w:rPr>
          <w:rFonts w:ascii="Times New Roman" w:hAnsi="Times New Roman" w:cs="Times New Roman"/>
          <w:color w:val="000000" w:themeColor="text1"/>
          <w:sz w:val="24"/>
          <w:szCs w:val="24"/>
          <w:shd w:val="clear" w:color="auto" w:fill="FFFFFF"/>
        </w:rPr>
        <w:t>,</w:t>
      </w:r>
      <w:r w:rsidR="00B309BD" w:rsidRPr="003431DE">
        <w:rPr>
          <w:rFonts w:ascii="Times New Roman" w:hAnsi="Times New Roman" w:cs="Times New Roman"/>
          <w:color w:val="000000" w:themeColor="text1"/>
          <w:sz w:val="24"/>
          <w:szCs w:val="24"/>
          <w:shd w:val="clear" w:color="auto" w:fill="FFFFFF"/>
        </w:rPr>
        <w:t xml:space="preserve"> </w:t>
      </w:r>
      <w:r w:rsidR="00AA4C75">
        <w:rPr>
          <w:rFonts w:ascii="Times New Roman" w:hAnsi="Times New Roman" w:cs="Times New Roman"/>
          <w:color w:val="000000" w:themeColor="text1"/>
          <w:sz w:val="24"/>
          <w:szCs w:val="24"/>
          <w:shd w:val="clear" w:color="auto" w:fill="FFFFFF"/>
        </w:rPr>
        <w:t>&amp;</w:t>
      </w:r>
      <w:r w:rsidR="00B309BD" w:rsidRPr="003431DE">
        <w:rPr>
          <w:rFonts w:ascii="Times New Roman" w:hAnsi="Times New Roman" w:cs="Times New Roman"/>
          <w:color w:val="000000" w:themeColor="text1"/>
          <w:sz w:val="24"/>
          <w:szCs w:val="24"/>
          <w:shd w:val="clear" w:color="auto" w:fill="FFFFFF"/>
        </w:rPr>
        <w:t xml:space="preserve"> </w:t>
      </w:r>
      <w:r w:rsidRPr="003431DE">
        <w:rPr>
          <w:rFonts w:ascii="Times New Roman" w:hAnsi="Times New Roman" w:cs="Times New Roman"/>
          <w:color w:val="000000" w:themeColor="text1"/>
          <w:sz w:val="24"/>
          <w:szCs w:val="24"/>
          <w:shd w:val="clear" w:color="auto" w:fill="FFFFFF"/>
        </w:rPr>
        <w:t>M</w:t>
      </w:r>
      <w:r w:rsidR="00B309BD" w:rsidRPr="003431DE">
        <w:rPr>
          <w:rFonts w:ascii="Times New Roman" w:hAnsi="Times New Roman" w:cs="Times New Roman"/>
          <w:color w:val="000000" w:themeColor="text1"/>
          <w:sz w:val="24"/>
          <w:szCs w:val="24"/>
          <w:shd w:val="clear" w:color="auto" w:fill="FFFFFF"/>
        </w:rPr>
        <w:t>.</w:t>
      </w:r>
      <w:r w:rsidRPr="003431DE">
        <w:rPr>
          <w:rFonts w:ascii="Times New Roman" w:hAnsi="Times New Roman" w:cs="Times New Roman"/>
          <w:color w:val="000000" w:themeColor="text1"/>
          <w:sz w:val="24"/>
          <w:szCs w:val="24"/>
          <w:shd w:val="clear" w:color="auto" w:fill="FFFFFF"/>
        </w:rPr>
        <w:t xml:space="preserve"> Zeidner (Eds.), </w:t>
      </w:r>
      <w:r w:rsidRPr="003431DE">
        <w:rPr>
          <w:rFonts w:ascii="Times New Roman" w:hAnsi="Times New Roman" w:cs="Times New Roman"/>
          <w:i/>
          <w:iCs/>
          <w:sz w:val="24"/>
          <w:szCs w:val="24"/>
        </w:rPr>
        <w:t>Handbook of self-regulation</w:t>
      </w:r>
      <w:r w:rsidR="00B309BD" w:rsidRPr="003431DE">
        <w:rPr>
          <w:rFonts w:ascii="Times New Roman" w:hAnsi="Times New Roman" w:cs="Times New Roman"/>
          <w:i/>
          <w:iCs/>
          <w:sz w:val="24"/>
          <w:szCs w:val="24"/>
        </w:rPr>
        <w:t xml:space="preserve"> </w:t>
      </w:r>
      <w:r w:rsidR="00672745" w:rsidRPr="003431DE">
        <w:rPr>
          <w:rFonts w:ascii="Times New Roman" w:hAnsi="Times New Roman" w:cs="Times New Roman"/>
          <w:sz w:val="24"/>
          <w:szCs w:val="24"/>
        </w:rPr>
        <w:t>(</w:t>
      </w:r>
      <w:r w:rsidR="00B309BD" w:rsidRPr="003431DE">
        <w:rPr>
          <w:rFonts w:ascii="Times New Roman" w:hAnsi="Times New Roman" w:cs="Times New Roman"/>
          <w:sz w:val="24"/>
          <w:szCs w:val="24"/>
        </w:rPr>
        <w:t>pp. 303</w:t>
      </w:r>
      <w:r w:rsidR="007C4259" w:rsidRPr="000303C0">
        <w:rPr>
          <w:rFonts w:ascii="Times New Roman" w:hAnsi="Times New Roman" w:cs="Times New Roman"/>
          <w:color w:val="333333"/>
          <w:sz w:val="24"/>
          <w:szCs w:val="24"/>
          <w:shd w:val="clear" w:color="auto" w:fill="FFFFFF"/>
        </w:rPr>
        <w:t>–</w:t>
      </w:r>
      <w:r w:rsidR="00B309BD" w:rsidRPr="003431DE">
        <w:rPr>
          <w:rFonts w:ascii="Times New Roman" w:hAnsi="Times New Roman" w:cs="Times New Roman"/>
          <w:sz w:val="24"/>
          <w:szCs w:val="24"/>
        </w:rPr>
        <w:t>341</w:t>
      </w:r>
      <w:r w:rsidR="00672745" w:rsidRPr="003431DE">
        <w:rPr>
          <w:rFonts w:ascii="Times New Roman" w:hAnsi="Times New Roman" w:cs="Times New Roman"/>
          <w:sz w:val="24"/>
          <w:szCs w:val="24"/>
        </w:rPr>
        <w:t>)</w:t>
      </w:r>
      <w:r w:rsidR="00B309BD" w:rsidRPr="003431DE">
        <w:rPr>
          <w:rFonts w:ascii="Times New Roman" w:hAnsi="Times New Roman" w:cs="Times New Roman"/>
          <w:sz w:val="24"/>
          <w:szCs w:val="24"/>
        </w:rPr>
        <w:t xml:space="preserve">. </w:t>
      </w:r>
      <w:r w:rsidR="00975E21" w:rsidRPr="003431DE">
        <w:rPr>
          <w:rFonts w:ascii="Times New Roman" w:hAnsi="Times New Roman" w:cs="Times New Roman"/>
          <w:sz w:val="24"/>
          <w:szCs w:val="24"/>
        </w:rPr>
        <w:t>Academic Press</w:t>
      </w:r>
      <w:r w:rsidR="00B309BD" w:rsidRPr="003431DE">
        <w:rPr>
          <w:rFonts w:ascii="Times New Roman" w:hAnsi="Times New Roman" w:cs="Times New Roman"/>
          <w:sz w:val="24"/>
          <w:szCs w:val="24"/>
        </w:rPr>
        <w:t>.</w:t>
      </w:r>
      <w:r w:rsidR="008F6E1D" w:rsidRPr="003431DE">
        <w:rPr>
          <w:rFonts w:ascii="Times New Roman" w:hAnsi="Times New Roman" w:cs="Times New Roman"/>
          <w:sz w:val="24"/>
          <w:szCs w:val="24"/>
        </w:rPr>
        <w:t xml:space="preserve"> </w:t>
      </w:r>
    </w:p>
    <w:p w14:paraId="20FD40D8" w14:textId="188EB98E" w:rsidR="0009580C" w:rsidRPr="00F650AE" w:rsidRDefault="0009580C" w:rsidP="00551ADF">
      <w:pPr>
        <w:widowControl w:val="0"/>
        <w:spacing w:after="0" w:line="480" w:lineRule="exact"/>
        <w:ind w:left="284" w:hanging="284"/>
        <w:rPr>
          <w:rFonts w:ascii="Times New Roman" w:hAnsi="Times New Roman" w:cs="Times New Roman"/>
          <w:bCs/>
          <w:color w:val="000000" w:themeColor="text1"/>
          <w:sz w:val="24"/>
          <w:szCs w:val="24"/>
          <w:lang w:val="en-GB"/>
        </w:rPr>
      </w:pPr>
      <w:r w:rsidRPr="00F650AE">
        <w:rPr>
          <w:rFonts w:ascii="Times New Roman" w:hAnsi="Times New Roman" w:cs="Times New Roman"/>
          <w:bCs/>
          <w:color w:val="000000" w:themeColor="text1"/>
          <w:sz w:val="24"/>
          <w:szCs w:val="24"/>
          <w:lang w:val="en-GB"/>
        </w:rPr>
        <w:t xml:space="preserve">Vancouver, J. B., Weinhardt, J. M., &amp; Schmidt, A. M. (2010). </w:t>
      </w:r>
      <w:r w:rsidRPr="0009580C">
        <w:rPr>
          <w:rFonts w:ascii="Times New Roman" w:hAnsi="Times New Roman" w:cs="Times New Roman"/>
          <w:bCs/>
          <w:color w:val="000000" w:themeColor="text1"/>
          <w:sz w:val="24"/>
          <w:szCs w:val="24"/>
        </w:rPr>
        <w:t xml:space="preserve">A formal, computational theory of multiple-goal pursuit: Integrating goal-choice and goal-striving processes. </w:t>
      </w:r>
      <w:r w:rsidRPr="00F650AE">
        <w:rPr>
          <w:rFonts w:ascii="Times New Roman" w:hAnsi="Times New Roman" w:cs="Times New Roman"/>
          <w:bCs/>
          <w:i/>
          <w:iCs/>
          <w:color w:val="000000" w:themeColor="text1"/>
          <w:sz w:val="24"/>
          <w:szCs w:val="24"/>
          <w:lang w:val="en-GB"/>
        </w:rPr>
        <w:t>Journal of Applied Psychology, 95</w:t>
      </w:r>
      <w:r w:rsidRPr="00F650AE">
        <w:rPr>
          <w:rFonts w:ascii="Times New Roman" w:hAnsi="Times New Roman" w:cs="Times New Roman"/>
          <w:bCs/>
          <w:color w:val="000000" w:themeColor="text1"/>
          <w:sz w:val="24"/>
          <w:szCs w:val="24"/>
          <w:lang w:val="en-GB"/>
        </w:rPr>
        <w:t>(6), 985</w:t>
      </w:r>
      <w:r w:rsidR="007C4259" w:rsidRPr="000303C0">
        <w:rPr>
          <w:rFonts w:ascii="Times New Roman" w:hAnsi="Times New Roman" w:cs="Times New Roman"/>
          <w:color w:val="333333"/>
          <w:sz w:val="24"/>
          <w:szCs w:val="24"/>
          <w:shd w:val="clear" w:color="auto" w:fill="FFFFFF"/>
        </w:rPr>
        <w:t>–</w:t>
      </w:r>
      <w:r w:rsidRPr="00F650AE">
        <w:rPr>
          <w:rFonts w:ascii="Times New Roman" w:hAnsi="Times New Roman" w:cs="Times New Roman"/>
          <w:bCs/>
          <w:color w:val="000000" w:themeColor="text1"/>
          <w:sz w:val="24"/>
          <w:szCs w:val="24"/>
          <w:lang w:val="en-GB"/>
        </w:rPr>
        <w:t>1008. https://doi.org/10.1037/a0020628</w:t>
      </w:r>
    </w:p>
    <w:p w14:paraId="1F4FAFA4" w14:textId="36712F63" w:rsidR="00622930" w:rsidRDefault="001129D3" w:rsidP="00622930">
      <w:pPr>
        <w:widowControl w:val="0"/>
        <w:spacing w:after="0" w:line="480" w:lineRule="exact"/>
        <w:ind w:left="284" w:hanging="284"/>
      </w:pPr>
      <w:r w:rsidRPr="003E08EE">
        <w:rPr>
          <w:rFonts w:asciiTheme="majorBidi" w:hAnsiTheme="majorBidi" w:cstheme="majorBidi"/>
          <w:bCs/>
          <w:color w:val="000000"/>
          <w:sz w:val="24"/>
          <w:szCs w:val="24"/>
        </w:rPr>
        <w:t xml:space="preserve">Vess, M., Arndt, J., Routledge, C., Sedikides, C., &amp; Wildschut, T. (2012). Nostalgia as a resource for the self. </w:t>
      </w:r>
      <w:r w:rsidRPr="003E08EE">
        <w:rPr>
          <w:rFonts w:asciiTheme="majorBidi" w:hAnsiTheme="majorBidi" w:cstheme="majorBidi"/>
          <w:bCs/>
          <w:i/>
          <w:iCs/>
          <w:color w:val="000000"/>
          <w:sz w:val="24"/>
          <w:szCs w:val="24"/>
        </w:rPr>
        <w:t>Self and Identity, 11</w:t>
      </w:r>
      <w:r w:rsidRPr="003E08EE">
        <w:rPr>
          <w:rFonts w:asciiTheme="majorBidi" w:hAnsiTheme="majorBidi" w:cstheme="majorBidi"/>
          <w:bCs/>
          <w:color w:val="000000"/>
          <w:sz w:val="24"/>
          <w:szCs w:val="24"/>
        </w:rPr>
        <w:t>(3), 2</w:t>
      </w:r>
      <w:r w:rsidRPr="003E08EE">
        <w:rPr>
          <w:rFonts w:asciiTheme="majorBidi" w:hAnsiTheme="majorBidi" w:cstheme="majorBidi"/>
          <w:bCs/>
          <w:color w:val="000000"/>
          <w:sz w:val="24"/>
          <w:szCs w:val="24"/>
          <w:lang w:val="en"/>
        </w:rPr>
        <w:t>73</w:t>
      </w:r>
      <w:r w:rsidR="007C4259" w:rsidRPr="000303C0">
        <w:rPr>
          <w:rFonts w:ascii="Times New Roman" w:hAnsi="Times New Roman" w:cs="Times New Roman"/>
          <w:color w:val="333333"/>
          <w:sz w:val="24"/>
          <w:szCs w:val="24"/>
          <w:shd w:val="clear" w:color="auto" w:fill="FFFFFF"/>
        </w:rPr>
        <w:t>–</w:t>
      </w:r>
      <w:r w:rsidRPr="003E08EE">
        <w:rPr>
          <w:rFonts w:asciiTheme="majorBidi" w:hAnsiTheme="majorBidi" w:cstheme="majorBidi"/>
          <w:bCs/>
          <w:color w:val="000000"/>
          <w:sz w:val="24"/>
          <w:szCs w:val="24"/>
          <w:lang w:val="en"/>
        </w:rPr>
        <w:t xml:space="preserve">284. </w:t>
      </w:r>
      <w:hyperlink r:id="rId26" w:history="1">
        <w:r w:rsidRPr="003E08EE">
          <w:rPr>
            <w:rStyle w:val="Hyperlink"/>
            <w:rFonts w:asciiTheme="majorBidi" w:hAnsiTheme="majorBidi" w:cstheme="majorBidi"/>
            <w:bCs/>
            <w:color w:val="000000" w:themeColor="text1"/>
            <w:sz w:val="24"/>
            <w:szCs w:val="24"/>
            <w:u w:val="none"/>
            <w:lang w:val="de-DE"/>
          </w:rPr>
          <w:t>https://doi.org/10.1080/15298868.2010.521452</w:t>
        </w:r>
      </w:hyperlink>
      <w:r w:rsidR="00CB245B" w:rsidRPr="00274047">
        <w:t xml:space="preserve"> </w:t>
      </w:r>
    </w:p>
    <w:p w14:paraId="72354823" w14:textId="422C5284" w:rsidR="00622930" w:rsidRPr="00240D0F" w:rsidRDefault="00622930" w:rsidP="00D154FF">
      <w:pPr>
        <w:widowControl w:val="0"/>
        <w:spacing w:after="0" w:line="480" w:lineRule="exact"/>
        <w:ind w:left="284" w:hanging="284"/>
        <w:rPr>
          <w:sz w:val="24"/>
          <w:szCs w:val="24"/>
        </w:rPr>
      </w:pPr>
      <w:hyperlink r:id="rId27" w:history="1">
        <w:r w:rsidRPr="00240D0F">
          <w:rPr>
            <w:rStyle w:val="Hyperlink"/>
            <w:rFonts w:ascii="Times New Roman" w:hAnsi="Times New Roman" w:cs="Times New Roman"/>
            <w:color w:val="auto"/>
            <w:sz w:val="24"/>
            <w:szCs w:val="24"/>
            <w:u w:val="none"/>
          </w:rPr>
          <w:t>Warhurst</w:t>
        </w:r>
      </w:hyperlink>
      <w:r w:rsidRPr="00240D0F">
        <w:rPr>
          <w:rFonts w:ascii="Times New Roman" w:hAnsi="Times New Roman" w:cs="Times New Roman"/>
          <w:sz w:val="24"/>
          <w:szCs w:val="24"/>
        </w:rPr>
        <w:t xml:space="preserve">, R. P., Black, K., &amp; Wu, X.-J. (2025). Reassessing reflection: </w:t>
      </w:r>
      <w:proofErr w:type="spellStart"/>
      <w:r w:rsidRPr="00240D0F">
        <w:rPr>
          <w:rFonts w:ascii="Times New Roman" w:hAnsi="Times New Roman" w:cs="Times New Roman"/>
          <w:sz w:val="24"/>
          <w:szCs w:val="24"/>
        </w:rPr>
        <w:t>theorising</w:t>
      </w:r>
      <w:proofErr w:type="spellEnd"/>
      <w:r w:rsidRPr="00240D0F">
        <w:rPr>
          <w:rFonts w:ascii="Times New Roman" w:hAnsi="Times New Roman" w:cs="Times New Roman"/>
          <w:sz w:val="24"/>
          <w:szCs w:val="24"/>
        </w:rPr>
        <w:t xml:space="preserve"> reflection as identity formation. </w:t>
      </w:r>
      <w:r w:rsidRPr="00240D0F">
        <w:rPr>
          <w:rFonts w:ascii="Times New Roman" w:hAnsi="Times New Roman" w:cs="Times New Roman"/>
          <w:i/>
          <w:iCs/>
          <w:sz w:val="24"/>
          <w:szCs w:val="24"/>
        </w:rPr>
        <w:t>Studies in Higher Education</w:t>
      </w:r>
      <w:r w:rsidRPr="00240D0F">
        <w:rPr>
          <w:rFonts w:ascii="Times New Roman" w:hAnsi="Times New Roman" w:cs="Times New Roman"/>
          <w:sz w:val="24"/>
          <w:szCs w:val="24"/>
        </w:rPr>
        <w:t xml:space="preserve">. </w:t>
      </w:r>
      <w:r w:rsidR="007C4259">
        <w:rPr>
          <w:rFonts w:ascii="Times New Roman" w:hAnsi="Times New Roman" w:cs="Times New Roman"/>
          <w:sz w:val="24"/>
          <w:szCs w:val="24"/>
        </w:rPr>
        <w:t xml:space="preserve">Advance online publication. </w:t>
      </w:r>
      <w:hyperlink r:id="rId28" w:history="1">
        <w:r w:rsidR="007C4259" w:rsidRPr="00240D0F">
          <w:rPr>
            <w:rStyle w:val="Hyperlink"/>
            <w:rFonts w:ascii="Times New Roman" w:hAnsi="Times New Roman" w:cs="Times New Roman"/>
            <w:color w:val="auto"/>
            <w:sz w:val="24"/>
            <w:szCs w:val="24"/>
            <w:u w:val="none"/>
          </w:rPr>
          <w:t>https://doi.org/10.1080/03075079.2025.2508825</w:t>
        </w:r>
      </w:hyperlink>
    </w:p>
    <w:p w14:paraId="105D99F7" w14:textId="2F33C8A6" w:rsidR="00C25D4D" w:rsidRDefault="00162404" w:rsidP="00C25D4D">
      <w:pPr>
        <w:widowControl w:val="0"/>
        <w:spacing w:after="0" w:line="480" w:lineRule="exact"/>
        <w:ind w:left="284" w:hanging="284"/>
        <w:rPr>
          <w:rFonts w:asciiTheme="majorBidi" w:hAnsiTheme="majorBidi" w:cstheme="majorBidi"/>
          <w:color w:val="333333"/>
          <w:sz w:val="24"/>
          <w:szCs w:val="24"/>
          <w:shd w:val="clear" w:color="auto" w:fill="FFFFFF"/>
        </w:rPr>
      </w:pPr>
      <w:r w:rsidRPr="003324F8">
        <w:rPr>
          <w:rFonts w:asciiTheme="majorBidi" w:hAnsiTheme="majorBidi" w:cstheme="majorBidi"/>
          <w:color w:val="333333"/>
          <w:sz w:val="24"/>
          <w:szCs w:val="24"/>
          <w:shd w:val="clear" w:color="auto" w:fill="FFFFFF"/>
          <w:lang w:val="fr-FR"/>
        </w:rPr>
        <w:t xml:space="preserve">Welsh, D. T., Baer, M. D., &amp; Sessions, H. (2020). </w:t>
      </w:r>
      <w:r w:rsidRPr="007126AE">
        <w:rPr>
          <w:rFonts w:asciiTheme="majorBidi" w:hAnsiTheme="majorBidi" w:cstheme="majorBidi"/>
          <w:color w:val="333333"/>
          <w:sz w:val="24"/>
          <w:szCs w:val="24"/>
          <w:shd w:val="clear" w:color="auto" w:fill="FFFFFF"/>
        </w:rPr>
        <w:t xml:space="preserve">Hot pursuit: The affective consequences of </w:t>
      </w:r>
      <w:r w:rsidRPr="007126AE">
        <w:rPr>
          <w:rFonts w:asciiTheme="majorBidi" w:hAnsiTheme="majorBidi" w:cstheme="majorBidi"/>
          <w:color w:val="333333"/>
          <w:sz w:val="24"/>
          <w:szCs w:val="24"/>
          <w:shd w:val="clear" w:color="auto" w:fill="FFFFFF"/>
        </w:rPr>
        <w:lastRenderedPageBreak/>
        <w:t>organization-set versus self-set goals for emotional exhaustion and citizenship behavior. </w:t>
      </w:r>
      <w:r w:rsidRPr="007126AE">
        <w:rPr>
          <w:rStyle w:val="Emphasis"/>
          <w:rFonts w:asciiTheme="majorBidi" w:hAnsiTheme="majorBidi" w:cstheme="majorBidi"/>
          <w:color w:val="333333"/>
          <w:sz w:val="24"/>
          <w:szCs w:val="24"/>
          <w:shd w:val="clear" w:color="auto" w:fill="FFFFFF"/>
        </w:rPr>
        <w:t>Journal of Applied Psychology, 105</w:t>
      </w:r>
      <w:r w:rsidRPr="007126AE">
        <w:rPr>
          <w:rFonts w:asciiTheme="majorBidi" w:hAnsiTheme="majorBidi" w:cstheme="majorBidi"/>
          <w:color w:val="333333"/>
          <w:sz w:val="24"/>
          <w:szCs w:val="24"/>
          <w:shd w:val="clear" w:color="auto" w:fill="FFFFFF"/>
        </w:rPr>
        <w:t>(2), 166</w:t>
      </w:r>
      <w:r w:rsidR="007C4259" w:rsidRPr="000303C0">
        <w:rPr>
          <w:rFonts w:ascii="Times New Roman" w:hAnsi="Times New Roman" w:cs="Times New Roman"/>
          <w:color w:val="333333"/>
          <w:sz w:val="24"/>
          <w:szCs w:val="24"/>
          <w:shd w:val="clear" w:color="auto" w:fill="FFFFFF"/>
        </w:rPr>
        <w:t>–</w:t>
      </w:r>
      <w:r w:rsidRPr="007126AE">
        <w:rPr>
          <w:rFonts w:asciiTheme="majorBidi" w:hAnsiTheme="majorBidi" w:cstheme="majorBidi"/>
          <w:color w:val="333333"/>
          <w:sz w:val="24"/>
          <w:szCs w:val="24"/>
          <w:shd w:val="clear" w:color="auto" w:fill="FFFFFF"/>
        </w:rPr>
        <w:t>185.</w:t>
      </w:r>
      <w:r w:rsidR="0019129C">
        <w:rPr>
          <w:rFonts w:asciiTheme="majorBidi" w:hAnsiTheme="majorBidi" w:cstheme="majorBidi"/>
          <w:color w:val="333333"/>
          <w:sz w:val="24"/>
          <w:szCs w:val="24"/>
          <w:shd w:val="clear" w:color="auto" w:fill="FFFFFF"/>
        </w:rPr>
        <w:t xml:space="preserve"> </w:t>
      </w:r>
      <w:r w:rsidR="0019129C" w:rsidRPr="0019129C">
        <w:rPr>
          <w:rFonts w:asciiTheme="majorBidi" w:hAnsiTheme="majorBidi" w:cstheme="majorBidi"/>
          <w:color w:val="333333"/>
          <w:sz w:val="24"/>
          <w:szCs w:val="24"/>
          <w:shd w:val="clear" w:color="auto" w:fill="FFFFFF"/>
        </w:rPr>
        <w:t>https://doi.org/10.1037/apl0000429</w:t>
      </w:r>
      <w:r w:rsidR="00D154FF">
        <w:rPr>
          <w:rFonts w:asciiTheme="majorBidi" w:hAnsiTheme="majorBidi" w:cstheme="majorBidi"/>
          <w:color w:val="333333"/>
          <w:sz w:val="24"/>
          <w:szCs w:val="24"/>
          <w:shd w:val="clear" w:color="auto" w:fill="FFFFFF"/>
        </w:rPr>
        <w:t xml:space="preserve"> </w:t>
      </w:r>
    </w:p>
    <w:p w14:paraId="7EA3BA0A" w14:textId="2165B39B" w:rsidR="00C25D4D" w:rsidRPr="00240D0F" w:rsidRDefault="00C25D4D" w:rsidP="00D154FF">
      <w:pPr>
        <w:widowControl w:val="0"/>
        <w:spacing w:after="0" w:line="480" w:lineRule="exact"/>
        <w:ind w:left="284" w:hanging="284"/>
        <w:rPr>
          <w:rFonts w:ascii="Times New Roman" w:hAnsi="Times New Roman" w:cs="Times New Roman"/>
          <w:color w:val="333333"/>
          <w:sz w:val="24"/>
          <w:szCs w:val="24"/>
          <w:shd w:val="clear" w:color="auto" w:fill="FFFFFF"/>
        </w:rPr>
      </w:pPr>
      <w:proofErr w:type="spellStart"/>
      <w:r w:rsidRPr="00240D0F">
        <w:rPr>
          <w:rFonts w:ascii="Times New Roman" w:hAnsi="Times New Roman" w:cs="Times New Roman"/>
          <w:color w:val="201F1E"/>
          <w:sz w:val="24"/>
          <w:szCs w:val="24"/>
          <w:bdr w:val="none" w:sz="0" w:space="0" w:color="auto" w:frame="1"/>
          <w:shd w:val="clear" w:color="auto" w:fill="FFFFFF"/>
          <w:lang w:val="fr-FR"/>
        </w:rPr>
        <w:t>Wildschut</w:t>
      </w:r>
      <w:proofErr w:type="spellEnd"/>
      <w:r w:rsidRPr="00240D0F">
        <w:rPr>
          <w:rFonts w:ascii="Times New Roman" w:hAnsi="Times New Roman" w:cs="Times New Roman"/>
          <w:color w:val="201F1E"/>
          <w:sz w:val="24"/>
          <w:szCs w:val="24"/>
          <w:bdr w:val="none" w:sz="0" w:space="0" w:color="auto" w:frame="1"/>
          <w:shd w:val="clear" w:color="auto" w:fill="FFFFFF"/>
          <w:lang w:val="fr-FR"/>
        </w:rPr>
        <w:t xml:space="preserve">, T., &amp; </w:t>
      </w:r>
      <w:proofErr w:type="spellStart"/>
      <w:r w:rsidRPr="00240D0F">
        <w:rPr>
          <w:rFonts w:ascii="Times New Roman" w:hAnsi="Times New Roman" w:cs="Times New Roman"/>
          <w:color w:val="201F1E"/>
          <w:sz w:val="24"/>
          <w:szCs w:val="24"/>
          <w:bdr w:val="none" w:sz="0" w:space="0" w:color="auto" w:frame="1"/>
          <w:shd w:val="clear" w:color="auto" w:fill="FFFFFF"/>
          <w:lang w:val="fr-FR"/>
        </w:rPr>
        <w:t>Sedikides</w:t>
      </w:r>
      <w:proofErr w:type="spellEnd"/>
      <w:r w:rsidRPr="00240D0F">
        <w:rPr>
          <w:rFonts w:ascii="Times New Roman" w:hAnsi="Times New Roman" w:cs="Times New Roman"/>
          <w:color w:val="201F1E"/>
          <w:sz w:val="24"/>
          <w:szCs w:val="24"/>
          <w:bdr w:val="none" w:sz="0" w:space="0" w:color="auto" w:frame="1"/>
          <w:shd w:val="clear" w:color="auto" w:fill="FFFFFF"/>
          <w:lang w:val="fr-FR"/>
        </w:rPr>
        <w:t>, C. (2022</w:t>
      </w:r>
      <w:r>
        <w:rPr>
          <w:rFonts w:ascii="Times New Roman" w:hAnsi="Times New Roman" w:cs="Times New Roman"/>
          <w:color w:val="201F1E"/>
          <w:sz w:val="24"/>
          <w:szCs w:val="24"/>
          <w:bdr w:val="none" w:sz="0" w:space="0" w:color="auto" w:frame="1"/>
          <w:shd w:val="clear" w:color="auto" w:fill="FFFFFF"/>
          <w:lang w:val="fr-FR"/>
        </w:rPr>
        <w:t>a</w:t>
      </w:r>
      <w:r w:rsidRPr="00240D0F">
        <w:rPr>
          <w:rFonts w:ascii="Times New Roman" w:hAnsi="Times New Roman" w:cs="Times New Roman"/>
          <w:color w:val="201F1E"/>
          <w:sz w:val="24"/>
          <w:szCs w:val="24"/>
          <w:bdr w:val="none" w:sz="0" w:space="0" w:color="auto" w:frame="1"/>
          <w:shd w:val="clear" w:color="auto" w:fill="FFFFFF"/>
          <w:lang w:val="fr-FR"/>
        </w:rPr>
        <w:t xml:space="preserve">). </w:t>
      </w:r>
      <w:r w:rsidRPr="00240D0F">
        <w:rPr>
          <w:rFonts w:ascii="Times New Roman" w:hAnsi="Times New Roman" w:cs="Times New Roman"/>
          <w:color w:val="201F1E"/>
          <w:sz w:val="24"/>
          <w:szCs w:val="24"/>
          <w:bdr w:val="none" w:sz="0" w:space="0" w:color="auto" w:frame="1"/>
          <w:shd w:val="clear" w:color="auto" w:fill="FFFFFF"/>
        </w:rPr>
        <w:t>Psychology and nostalgia: Towards a functional approach. In M. H. Jacobsen (Ed.), </w:t>
      </w:r>
      <w:r w:rsidRPr="00240D0F">
        <w:rPr>
          <w:rFonts w:ascii="Times New Roman" w:hAnsi="Times New Roman" w:cs="Times New Roman"/>
          <w:i/>
          <w:iCs/>
          <w:color w:val="201F1E"/>
          <w:sz w:val="24"/>
          <w:szCs w:val="24"/>
          <w:bdr w:val="none" w:sz="0" w:space="0" w:color="auto" w:frame="1"/>
          <w:shd w:val="clear" w:color="auto" w:fill="FFFFFF"/>
        </w:rPr>
        <w:t>Intimations of nostalgia: Multidisciplinary explorations of an enduring emotion</w:t>
      </w:r>
      <w:r w:rsidRPr="00240D0F">
        <w:rPr>
          <w:rFonts w:ascii="Times New Roman" w:hAnsi="Times New Roman" w:cs="Times New Roman"/>
          <w:color w:val="201F1E"/>
          <w:sz w:val="24"/>
          <w:szCs w:val="24"/>
          <w:bdr w:val="none" w:sz="0" w:space="0" w:color="auto" w:frame="1"/>
          <w:shd w:val="clear" w:color="auto" w:fill="FFFFFF"/>
        </w:rPr>
        <w:t xml:space="preserve"> (pp. 110</w:t>
      </w:r>
      <w:r w:rsidRPr="00240D0F">
        <w:rPr>
          <w:rFonts w:ascii="Times New Roman" w:hAnsi="Times New Roman" w:cs="Times New Roman"/>
          <w:color w:val="333333"/>
          <w:sz w:val="24"/>
          <w:szCs w:val="24"/>
          <w:shd w:val="clear" w:color="auto" w:fill="FFFFFF"/>
        </w:rPr>
        <w:t>–</w:t>
      </w:r>
      <w:r w:rsidRPr="00240D0F">
        <w:rPr>
          <w:rFonts w:ascii="Times New Roman" w:hAnsi="Times New Roman" w:cs="Times New Roman"/>
          <w:color w:val="201F1E"/>
          <w:sz w:val="24"/>
          <w:szCs w:val="24"/>
          <w:bdr w:val="none" w:sz="0" w:space="0" w:color="auto" w:frame="1"/>
          <w:shd w:val="clear" w:color="auto" w:fill="FFFFFF"/>
        </w:rPr>
        <w:t>128). Bristol University Press.</w:t>
      </w:r>
    </w:p>
    <w:p w14:paraId="70C2930B" w14:textId="37CB2FF6" w:rsidR="00DF1997" w:rsidRDefault="00D154FF" w:rsidP="00DF1997">
      <w:pPr>
        <w:widowControl w:val="0"/>
        <w:spacing w:after="0" w:line="480" w:lineRule="exact"/>
        <w:ind w:left="284" w:hanging="284"/>
        <w:rPr>
          <w:rFonts w:ascii="Times New Roman" w:hAnsi="Times New Roman" w:cs="Times New Roman"/>
          <w:color w:val="000000"/>
          <w:sz w:val="24"/>
          <w:szCs w:val="24"/>
        </w:rPr>
      </w:pPr>
      <w:proofErr w:type="spellStart"/>
      <w:r w:rsidRPr="00C25D4D">
        <w:rPr>
          <w:rFonts w:ascii="Times New Roman" w:hAnsi="Times New Roman" w:cs="Times New Roman"/>
          <w:sz w:val="24"/>
          <w:szCs w:val="24"/>
          <w:lang w:val="de-DE"/>
        </w:rPr>
        <w:t>Wildschut</w:t>
      </w:r>
      <w:proofErr w:type="spellEnd"/>
      <w:r w:rsidRPr="00C25D4D">
        <w:rPr>
          <w:rFonts w:ascii="Times New Roman" w:hAnsi="Times New Roman" w:cs="Times New Roman"/>
          <w:sz w:val="24"/>
          <w:szCs w:val="24"/>
          <w:lang w:val="de-DE"/>
        </w:rPr>
        <w:t xml:space="preserve">, R. T., &amp; </w:t>
      </w:r>
      <w:proofErr w:type="spellStart"/>
      <w:r w:rsidRPr="00C25D4D">
        <w:rPr>
          <w:rFonts w:ascii="Times New Roman" w:hAnsi="Times New Roman" w:cs="Times New Roman"/>
          <w:sz w:val="24"/>
          <w:szCs w:val="24"/>
          <w:lang w:val="de-DE"/>
        </w:rPr>
        <w:t>Sedikides</w:t>
      </w:r>
      <w:proofErr w:type="spellEnd"/>
      <w:r w:rsidRPr="00C25D4D">
        <w:rPr>
          <w:rFonts w:ascii="Times New Roman" w:hAnsi="Times New Roman" w:cs="Times New Roman"/>
          <w:sz w:val="24"/>
          <w:szCs w:val="24"/>
          <w:lang w:val="de-DE"/>
        </w:rPr>
        <w:t>, C. (2022</w:t>
      </w:r>
      <w:r w:rsidR="00C25D4D">
        <w:rPr>
          <w:rFonts w:ascii="Times New Roman" w:hAnsi="Times New Roman" w:cs="Times New Roman"/>
          <w:sz w:val="24"/>
          <w:szCs w:val="24"/>
          <w:lang w:val="de-DE"/>
        </w:rPr>
        <w:t>b</w:t>
      </w:r>
      <w:r w:rsidRPr="00C25D4D">
        <w:rPr>
          <w:rFonts w:ascii="Times New Roman" w:hAnsi="Times New Roman" w:cs="Times New Roman"/>
          <w:sz w:val="24"/>
          <w:szCs w:val="24"/>
          <w:lang w:val="de-DE"/>
        </w:rPr>
        <w:t xml:space="preserve">). </w:t>
      </w:r>
      <w:r w:rsidRPr="00C25D4D">
        <w:rPr>
          <w:rFonts w:ascii="Times New Roman" w:hAnsi="Times New Roman" w:cs="Times New Roman"/>
          <w:sz w:val="24"/>
          <w:szCs w:val="24"/>
        </w:rPr>
        <w:t xml:space="preserve">Measuring nostalgia. </w:t>
      </w:r>
      <w:r w:rsidRPr="00C25D4D">
        <w:rPr>
          <w:rFonts w:ascii="Times New Roman" w:hAnsi="Times New Roman" w:cs="Times New Roman"/>
          <w:color w:val="000000"/>
          <w:sz w:val="24"/>
          <w:szCs w:val="24"/>
        </w:rPr>
        <w:t>In W. Ruch, A.</w:t>
      </w:r>
      <w:r w:rsidRPr="00D154FF">
        <w:rPr>
          <w:rFonts w:ascii="Times New Roman" w:hAnsi="Times New Roman" w:cs="Times New Roman"/>
          <w:color w:val="000000"/>
          <w:sz w:val="24"/>
          <w:szCs w:val="24"/>
        </w:rPr>
        <w:t xml:space="preserve"> B., Bakker, L. Tay, &amp; F. Gander (Eds.), </w:t>
      </w:r>
      <w:r w:rsidRPr="00D154FF">
        <w:rPr>
          <w:rFonts w:ascii="Times New Roman" w:hAnsi="Times New Roman" w:cs="Times New Roman"/>
          <w:i/>
          <w:color w:val="000000"/>
          <w:sz w:val="24"/>
          <w:szCs w:val="24"/>
        </w:rPr>
        <w:t xml:space="preserve">Handbook of positive psychology assessment </w:t>
      </w:r>
      <w:r w:rsidRPr="00D154FF">
        <w:rPr>
          <w:rFonts w:ascii="Times New Roman" w:hAnsi="Times New Roman" w:cs="Times New Roman"/>
          <w:iCs/>
          <w:color w:val="000000"/>
          <w:sz w:val="24"/>
          <w:szCs w:val="24"/>
        </w:rPr>
        <w:t xml:space="preserve">(pp. </w:t>
      </w:r>
      <w:r w:rsidRPr="00D154FF">
        <w:rPr>
          <w:rFonts w:ascii="Times New Roman" w:hAnsi="Times New Roman" w:cs="Times New Roman"/>
          <w:color w:val="201F1E"/>
          <w:sz w:val="24"/>
          <w:szCs w:val="24"/>
          <w:shd w:val="clear" w:color="auto" w:fill="FFFFFF"/>
        </w:rPr>
        <w:t>443</w:t>
      </w:r>
      <w:r w:rsidRPr="00D154FF">
        <w:rPr>
          <w:rFonts w:ascii="Times New Roman" w:hAnsi="Times New Roman" w:cs="Times New Roman"/>
          <w:color w:val="333333"/>
          <w:sz w:val="24"/>
          <w:szCs w:val="24"/>
          <w:shd w:val="clear" w:color="auto" w:fill="FFFFFF"/>
        </w:rPr>
        <w:t>–</w:t>
      </w:r>
      <w:r w:rsidRPr="00D154FF">
        <w:rPr>
          <w:rFonts w:ascii="Times New Roman" w:hAnsi="Times New Roman" w:cs="Times New Roman"/>
          <w:color w:val="201F1E"/>
          <w:sz w:val="24"/>
          <w:szCs w:val="24"/>
          <w:shd w:val="clear" w:color="auto" w:fill="FFFFFF"/>
        </w:rPr>
        <w:t>475)</w:t>
      </w:r>
      <w:r w:rsidRPr="00D154FF">
        <w:rPr>
          <w:rFonts w:ascii="Times New Roman" w:hAnsi="Times New Roman" w:cs="Times New Roman"/>
          <w:i/>
          <w:color w:val="000000"/>
          <w:sz w:val="24"/>
          <w:szCs w:val="24"/>
        </w:rPr>
        <w:t xml:space="preserve">. </w:t>
      </w:r>
      <w:r w:rsidRPr="00D154FF">
        <w:rPr>
          <w:rFonts w:ascii="Times New Roman" w:hAnsi="Times New Roman" w:cs="Times New Roman"/>
          <w:color w:val="000000"/>
          <w:sz w:val="24"/>
          <w:szCs w:val="24"/>
        </w:rPr>
        <w:t>Hogrefe Ltd.</w:t>
      </w:r>
    </w:p>
    <w:p w14:paraId="296004A3" w14:textId="70510A76" w:rsidR="00DF1997" w:rsidRPr="00DF1997" w:rsidRDefault="00DF1997" w:rsidP="00551ADF">
      <w:pPr>
        <w:widowControl w:val="0"/>
        <w:spacing w:after="0" w:line="480" w:lineRule="exact"/>
        <w:ind w:left="284" w:hanging="284"/>
        <w:rPr>
          <w:rFonts w:ascii="Times New Roman" w:hAnsi="Times New Roman" w:cs="Times New Roman"/>
          <w:color w:val="333333"/>
          <w:sz w:val="24"/>
          <w:szCs w:val="24"/>
          <w:shd w:val="clear" w:color="auto" w:fill="FFFFFF"/>
        </w:rPr>
      </w:pPr>
      <w:r w:rsidRPr="00240D0F">
        <w:rPr>
          <w:rFonts w:ascii="Times New Roman" w:hAnsi="Times New Roman" w:cs="Times New Roman"/>
          <w:sz w:val="24"/>
          <w:szCs w:val="24"/>
        </w:rPr>
        <w:t>Wildschut, T., &amp; Sedikides, C. (2023</w:t>
      </w:r>
      <w:r w:rsidRPr="00240D0F">
        <w:rPr>
          <w:rFonts w:ascii="Times New Roman" w:eastAsia="Segoe UI Emoji" w:hAnsi="Times New Roman" w:cs="Times New Roman"/>
          <w:sz w:val="24"/>
          <w:szCs w:val="24"/>
        </w:rPr>
        <w:t xml:space="preserve">). Water from the lake of memory: The regulatory model of nostalgia. </w:t>
      </w:r>
      <w:r w:rsidRPr="00240D0F">
        <w:rPr>
          <w:rFonts w:ascii="Times New Roman" w:eastAsia="Segoe UI Emoji" w:hAnsi="Times New Roman" w:cs="Times New Roman"/>
          <w:i/>
          <w:iCs/>
          <w:sz w:val="24"/>
          <w:szCs w:val="24"/>
        </w:rPr>
        <w:t>Current Directions in Psychological Science, 32</w:t>
      </w:r>
      <w:r w:rsidRPr="00240D0F">
        <w:rPr>
          <w:rFonts w:ascii="Times New Roman" w:eastAsia="Segoe UI Emoji" w:hAnsi="Times New Roman" w:cs="Times New Roman"/>
          <w:sz w:val="24"/>
          <w:szCs w:val="24"/>
        </w:rPr>
        <w:t xml:space="preserve">(1), </w:t>
      </w:r>
      <w:r w:rsidRPr="00240D0F">
        <w:rPr>
          <w:rFonts w:ascii="Times New Roman" w:hAnsi="Times New Roman" w:cs="Times New Roman"/>
          <w:sz w:val="24"/>
          <w:szCs w:val="24"/>
        </w:rPr>
        <w:t>57–64.</w:t>
      </w:r>
      <w:r w:rsidRPr="00240D0F">
        <w:rPr>
          <w:rFonts w:ascii="Times New Roman" w:eastAsia="Segoe UI Emoji" w:hAnsi="Times New Roman" w:cs="Times New Roman"/>
          <w:sz w:val="24"/>
          <w:szCs w:val="24"/>
        </w:rPr>
        <w:t xml:space="preserve"> </w:t>
      </w:r>
      <w:r w:rsidRPr="00240D0F">
        <w:rPr>
          <w:rFonts w:ascii="Times New Roman" w:hAnsi="Times New Roman" w:cs="Times New Roman"/>
          <w:color w:val="000000"/>
          <w:sz w:val="24"/>
          <w:szCs w:val="24"/>
        </w:rPr>
        <w:t>https://doi.org/</w:t>
      </w:r>
      <w:r w:rsidRPr="00240D0F">
        <w:rPr>
          <w:rFonts w:ascii="Times New Roman" w:hAnsi="Times New Roman" w:cs="Times New Roman"/>
          <w:color w:val="201F1E"/>
          <w:sz w:val="24"/>
          <w:szCs w:val="24"/>
          <w:lang w:eastAsia="zh-CN"/>
        </w:rPr>
        <w:t>10.1177/09637214221121768</w:t>
      </w:r>
    </w:p>
    <w:p w14:paraId="4A6210EB" w14:textId="70A5606B" w:rsidR="001A1406" w:rsidRDefault="001A1406" w:rsidP="00551ADF">
      <w:pPr>
        <w:widowControl w:val="0"/>
        <w:spacing w:after="0" w:line="480" w:lineRule="exact"/>
        <w:ind w:left="284" w:hanging="284"/>
        <w:rPr>
          <w:rFonts w:ascii="Times New Roman" w:hAnsi="Times New Roman" w:cs="Times New Roman"/>
          <w:bCs/>
          <w:color w:val="000000"/>
          <w:sz w:val="24"/>
          <w:szCs w:val="24"/>
        </w:rPr>
      </w:pPr>
      <w:r w:rsidRPr="001A1406">
        <w:rPr>
          <w:rFonts w:ascii="Times New Roman" w:hAnsi="Times New Roman" w:cs="Times New Roman"/>
          <w:bCs/>
          <w:color w:val="000000"/>
          <w:sz w:val="24"/>
          <w:szCs w:val="24"/>
        </w:rPr>
        <w:t xml:space="preserve">Wildschut, T., Sedikides, C., Arndt, J., &amp; Routledge, C. (2006). Nostalgia: content, triggers, functions. </w:t>
      </w:r>
      <w:r w:rsidRPr="00A029A3">
        <w:rPr>
          <w:rFonts w:ascii="Times New Roman" w:hAnsi="Times New Roman" w:cs="Times New Roman"/>
          <w:bCs/>
          <w:i/>
          <w:iCs/>
          <w:color w:val="000000"/>
          <w:sz w:val="24"/>
          <w:szCs w:val="24"/>
        </w:rPr>
        <w:t xml:space="preserve">Journal of </w:t>
      </w:r>
      <w:r w:rsidR="00A32B9D">
        <w:rPr>
          <w:rFonts w:ascii="Times New Roman" w:hAnsi="Times New Roman" w:cs="Times New Roman"/>
          <w:bCs/>
          <w:i/>
          <w:iCs/>
          <w:color w:val="000000"/>
          <w:sz w:val="24"/>
          <w:szCs w:val="24"/>
        </w:rPr>
        <w:t>P</w:t>
      </w:r>
      <w:r w:rsidRPr="00A029A3">
        <w:rPr>
          <w:rFonts w:ascii="Times New Roman" w:hAnsi="Times New Roman" w:cs="Times New Roman"/>
          <w:bCs/>
          <w:i/>
          <w:iCs/>
          <w:color w:val="000000"/>
          <w:sz w:val="24"/>
          <w:szCs w:val="24"/>
        </w:rPr>
        <w:t xml:space="preserve">ersonality and </w:t>
      </w:r>
      <w:r w:rsidR="00A32B9D">
        <w:rPr>
          <w:rFonts w:ascii="Times New Roman" w:hAnsi="Times New Roman" w:cs="Times New Roman"/>
          <w:bCs/>
          <w:i/>
          <w:iCs/>
          <w:color w:val="000000"/>
          <w:sz w:val="24"/>
          <w:szCs w:val="24"/>
        </w:rPr>
        <w:t>S</w:t>
      </w:r>
      <w:r w:rsidRPr="00A029A3">
        <w:rPr>
          <w:rFonts w:ascii="Times New Roman" w:hAnsi="Times New Roman" w:cs="Times New Roman"/>
          <w:bCs/>
          <w:i/>
          <w:iCs/>
          <w:color w:val="000000"/>
          <w:sz w:val="24"/>
          <w:szCs w:val="24"/>
        </w:rPr>
        <w:t xml:space="preserve">ocial </w:t>
      </w:r>
      <w:r w:rsidR="00A32B9D">
        <w:rPr>
          <w:rFonts w:ascii="Times New Roman" w:hAnsi="Times New Roman" w:cs="Times New Roman"/>
          <w:bCs/>
          <w:i/>
          <w:iCs/>
          <w:color w:val="000000"/>
          <w:sz w:val="24"/>
          <w:szCs w:val="24"/>
        </w:rPr>
        <w:t>P</w:t>
      </w:r>
      <w:r w:rsidRPr="00A029A3">
        <w:rPr>
          <w:rFonts w:ascii="Times New Roman" w:hAnsi="Times New Roman" w:cs="Times New Roman"/>
          <w:bCs/>
          <w:i/>
          <w:iCs/>
          <w:color w:val="000000"/>
          <w:sz w:val="24"/>
          <w:szCs w:val="24"/>
        </w:rPr>
        <w:t>sychology, 91</w:t>
      </w:r>
      <w:r w:rsidRPr="001A1406">
        <w:rPr>
          <w:rFonts w:ascii="Times New Roman" w:hAnsi="Times New Roman" w:cs="Times New Roman"/>
          <w:bCs/>
          <w:color w:val="000000"/>
          <w:sz w:val="24"/>
          <w:szCs w:val="24"/>
        </w:rPr>
        <w:t>(5), 975</w:t>
      </w:r>
      <w:r w:rsidR="007C4259" w:rsidRPr="000303C0">
        <w:rPr>
          <w:rFonts w:ascii="Times New Roman" w:hAnsi="Times New Roman" w:cs="Times New Roman"/>
          <w:color w:val="333333"/>
          <w:sz w:val="24"/>
          <w:szCs w:val="24"/>
          <w:shd w:val="clear" w:color="auto" w:fill="FFFFFF"/>
        </w:rPr>
        <w:t>–</w:t>
      </w:r>
      <w:r w:rsidRPr="001A1406">
        <w:rPr>
          <w:rFonts w:ascii="Times New Roman" w:hAnsi="Times New Roman" w:cs="Times New Roman"/>
          <w:bCs/>
          <w:color w:val="000000"/>
          <w:sz w:val="24"/>
          <w:szCs w:val="24"/>
        </w:rPr>
        <w:t>993.</w:t>
      </w:r>
      <w:r>
        <w:rPr>
          <w:rFonts w:ascii="Times New Roman" w:hAnsi="Times New Roman" w:cs="Times New Roman"/>
          <w:bCs/>
          <w:color w:val="000000"/>
          <w:sz w:val="24"/>
          <w:szCs w:val="24"/>
        </w:rPr>
        <w:t xml:space="preserve"> </w:t>
      </w:r>
      <w:r w:rsidR="00A029A3" w:rsidRPr="00A029A3">
        <w:rPr>
          <w:rFonts w:ascii="Times New Roman" w:hAnsi="Times New Roman" w:cs="Times New Roman"/>
          <w:bCs/>
          <w:color w:val="000000"/>
          <w:sz w:val="24"/>
          <w:szCs w:val="24"/>
        </w:rPr>
        <w:t>https://doi.org/10.1037/0022-3514.91.5.975</w:t>
      </w:r>
      <w:r w:rsidR="00D154FF">
        <w:rPr>
          <w:rFonts w:ascii="Times New Roman" w:hAnsi="Times New Roman" w:cs="Times New Roman"/>
          <w:bCs/>
          <w:color w:val="000000"/>
          <w:sz w:val="24"/>
          <w:szCs w:val="24"/>
        </w:rPr>
        <w:t xml:space="preserve"> </w:t>
      </w:r>
    </w:p>
    <w:p w14:paraId="02FC87D8" w14:textId="31F98864" w:rsidR="001549A5" w:rsidRDefault="001549A5" w:rsidP="00551ADF">
      <w:pPr>
        <w:widowControl w:val="0"/>
        <w:spacing w:after="0" w:line="480" w:lineRule="exact"/>
        <w:ind w:left="284" w:hanging="284"/>
        <w:rPr>
          <w:rFonts w:asciiTheme="majorBidi" w:hAnsiTheme="majorBidi" w:cstheme="majorBidi"/>
          <w:iCs/>
          <w:sz w:val="24"/>
          <w:szCs w:val="24"/>
        </w:rPr>
      </w:pPr>
      <w:r w:rsidRPr="00274047">
        <w:rPr>
          <w:rFonts w:asciiTheme="majorBidi" w:hAnsiTheme="majorBidi" w:cstheme="majorBidi"/>
          <w:iCs/>
          <w:sz w:val="24"/>
          <w:szCs w:val="24"/>
          <w:lang w:val="nl-NL"/>
        </w:rPr>
        <w:t xml:space="preserve">Wildschut, T., </w:t>
      </w:r>
      <w:proofErr w:type="spellStart"/>
      <w:r w:rsidRPr="00274047">
        <w:rPr>
          <w:rFonts w:asciiTheme="majorBidi" w:hAnsiTheme="majorBidi" w:cstheme="majorBidi"/>
          <w:iCs/>
          <w:sz w:val="24"/>
          <w:szCs w:val="24"/>
          <w:lang w:val="nl-NL"/>
        </w:rPr>
        <w:t>Sedikides</w:t>
      </w:r>
      <w:proofErr w:type="spellEnd"/>
      <w:r w:rsidRPr="00274047">
        <w:rPr>
          <w:rFonts w:asciiTheme="majorBidi" w:hAnsiTheme="majorBidi" w:cstheme="majorBidi"/>
          <w:iCs/>
          <w:sz w:val="24"/>
          <w:szCs w:val="24"/>
          <w:lang w:val="nl-NL"/>
        </w:rPr>
        <w:t xml:space="preserve">, C., </w:t>
      </w:r>
      <w:proofErr w:type="spellStart"/>
      <w:r w:rsidRPr="00274047">
        <w:rPr>
          <w:rFonts w:asciiTheme="majorBidi" w:hAnsiTheme="majorBidi" w:cstheme="majorBidi"/>
          <w:iCs/>
          <w:sz w:val="24"/>
          <w:szCs w:val="24"/>
          <w:lang w:val="nl-NL"/>
        </w:rPr>
        <w:t>Zengel</w:t>
      </w:r>
      <w:proofErr w:type="spellEnd"/>
      <w:r w:rsidRPr="00274047">
        <w:rPr>
          <w:rFonts w:asciiTheme="majorBidi" w:hAnsiTheme="majorBidi" w:cstheme="majorBidi"/>
          <w:iCs/>
          <w:sz w:val="24"/>
          <w:szCs w:val="24"/>
          <w:lang w:val="nl-NL"/>
        </w:rPr>
        <w:t xml:space="preserve">, B., &amp; </w:t>
      </w:r>
      <w:proofErr w:type="spellStart"/>
      <w:r w:rsidRPr="00274047">
        <w:rPr>
          <w:rFonts w:asciiTheme="majorBidi" w:hAnsiTheme="majorBidi" w:cstheme="majorBidi"/>
          <w:iCs/>
          <w:sz w:val="24"/>
          <w:szCs w:val="24"/>
          <w:lang w:val="nl-NL"/>
        </w:rPr>
        <w:t>Skowronski</w:t>
      </w:r>
      <w:proofErr w:type="spellEnd"/>
      <w:r w:rsidRPr="00274047">
        <w:rPr>
          <w:rFonts w:asciiTheme="majorBidi" w:hAnsiTheme="majorBidi" w:cstheme="majorBidi"/>
          <w:iCs/>
          <w:sz w:val="24"/>
          <w:szCs w:val="24"/>
          <w:lang w:val="nl-NL"/>
        </w:rPr>
        <w:t xml:space="preserve">, J. J. (2025). </w:t>
      </w:r>
      <w:r w:rsidRPr="001549A5">
        <w:rPr>
          <w:rFonts w:asciiTheme="majorBidi" w:hAnsiTheme="majorBidi" w:cstheme="majorBidi"/>
          <w:iCs/>
          <w:sz w:val="24"/>
          <w:szCs w:val="24"/>
        </w:rPr>
        <w:t>Remembrance of things past: Temporal change in the affective signature of nostalgic events. </w:t>
      </w:r>
      <w:r w:rsidRPr="001549A5">
        <w:rPr>
          <w:rFonts w:asciiTheme="majorBidi" w:hAnsiTheme="majorBidi" w:cstheme="majorBidi"/>
          <w:i/>
          <w:iCs/>
          <w:sz w:val="24"/>
          <w:szCs w:val="24"/>
        </w:rPr>
        <w:t>Cognition and Emotion.</w:t>
      </w:r>
      <w:r w:rsidRPr="001549A5">
        <w:rPr>
          <w:rFonts w:asciiTheme="majorBidi" w:hAnsiTheme="majorBidi" w:cstheme="majorBidi"/>
          <w:iCs/>
          <w:sz w:val="24"/>
          <w:szCs w:val="24"/>
        </w:rPr>
        <w:t> Advance online publication</w:t>
      </w:r>
      <w:r w:rsidR="00FF5BD7">
        <w:rPr>
          <w:rFonts w:asciiTheme="majorBidi" w:hAnsiTheme="majorBidi" w:cstheme="majorBidi"/>
          <w:iCs/>
          <w:sz w:val="24"/>
          <w:szCs w:val="24"/>
        </w:rPr>
        <w:t xml:space="preserve">. </w:t>
      </w:r>
      <w:r w:rsidR="00FF5BD7" w:rsidRPr="00FF5BD7">
        <w:rPr>
          <w:rFonts w:asciiTheme="majorBidi" w:hAnsiTheme="majorBidi" w:cstheme="majorBidi"/>
          <w:iCs/>
          <w:sz w:val="24"/>
          <w:szCs w:val="24"/>
        </w:rPr>
        <w:t>https://doi.org/10.1080/02699931.2025.2484646</w:t>
      </w:r>
    </w:p>
    <w:p w14:paraId="0AD3ECE1" w14:textId="1370DA17" w:rsidR="00C52B4E" w:rsidRDefault="00C52B4E" w:rsidP="00551ADF">
      <w:pPr>
        <w:widowControl w:val="0"/>
        <w:spacing w:after="0" w:line="480" w:lineRule="exact"/>
        <w:ind w:left="284" w:hanging="284"/>
        <w:rPr>
          <w:rFonts w:asciiTheme="majorBidi" w:hAnsiTheme="majorBidi" w:cstheme="majorBidi"/>
          <w:iCs/>
          <w:sz w:val="24"/>
          <w:szCs w:val="24"/>
        </w:rPr>
      </w:pPr>
      <w:proofErr w:type="spellStart"/>
      <w:r w:rsidRPr="00C52B4E">
        <w:rPr>
          <w:rFonts w:asciiTheme="majorBidi" w:hAnsiTheme="majorBidi" w:cstheme="majorBidi"/>
          <w:iCs/>
          <w:sz w:val="24"/>
          <w:szCs w:val="24"/>
        </w:rPr>
        <w:t>Ybema</w:t>
      </w:r>
      <w:proofErr w:type="spellEnd"/>
      <w:r w:rsidRPr="00C52B4E">
        <w:rPr>
          <w:rFonts w:asciiTheme="majorBidi" w:hAnsiTheme="majorBidi" w:cstheme="majorBidi"/>
          <w:iCs/>
          <w:sz w:val="24"/>
          <w:szCs w:val="24"/>
        </w:rPr>
        <w:t xml:space="preserve">, S. (2004). Managerial </w:t>
      </w:r>
      <w:proofErr w:type="spellStart"/>
      <w:r w:rsidRPr="00C52B4E">
        <w:rPr>
          <w:rFonts w:asciiTheme="majorBidi" w:hAnsiTheme="majorBidi" w:cstheme="majorBidi"/>
          <w:iCs/>
          <w:sz w:val="24"/>
          <w:szCs w:val="24"/>
        </w:rPr>
        <w:t>postalgia</w:t>
      </w:r>
      <w:proofErr w:type="spellEnd"/>
      <w:r w:rsidRPr="00C52B4E">
        <w:rPr>
          <w:rFonts w:asciiTheme="majorBidi" w:hAnsiTheme="majorBidi" w:cstheme="majorBidi"/>
          <w:iCs/>
          <w:sz w:val="24"/>
          <w:szCs w:val="24"/>
        </w:rPr>
        <w:t xml:space="preserve">: Projecting a golden future. </w:t>
      </w:r>
      <w:r w:rsidRPr="006B0002">
        <w:rPr>
          <w:rFonts w:asciiTheme="majorBidi" w:hAnsiTheme="majorBidi" w:cstheme="majorBidi"/>
          <w:i/>
          <w:sz w:val="24"/>
          <w:szCs w:val="24"/>
        </w:rPr>
        <w:t>Journal of Managerial Psychology, 19</w:t>
      </w:r>
      <w:r w:rsidR="00F93D33">
        <w:rPr>
          <w:rFonts w:asciiTheme="majorBidi" w:hAnsiTheme="majorBidi" w:cstheme="majorBidi"/>
          <w:iCs/>
          <w:sz w:val="24"/>
          <w:szCs w:val="24"/>
        </w:rPr>
        <w:t>(8)</w:t>
      </w:r>
      <w:r w:rsidRPr="00240D0F">
        <w:rPr>
          <w:rFonts w:asciiTheme="majorBidi" w:hAnsiTheme="majorBidi" w:cstheme="majorBidi"/>
          <w:iCs/>
          <w:sz w:val="24"/>
          <w:szCs w:val="24"/>
        </w:rPr>
        <w:t>,</w:t>
      </w:r>
      <w:r w:rsidRPr="006B0002">
        <w:rPr>
          <w:rFonts w:asciiTheme="majorBidi" w:hAnsiTheme="majorBidi" w:cstheme="majorBidi"/>
          <w:i/>
          <w:sz w:val="24"/>
          <w:szCs w:val="24"/>
        </w:rPr>
        <w:t xml:space="preserve"> </w:t>
      </w:r>
      <w:r w:rsidRPr="00C52B4E">
        <w:rPr>
          <w:rFonts w:asciiTheme="majorBidi" w:hAnsiTheme="majorBidi" w:cstheme="majorBidi"/>
          <w:iCs/>
          <w:sz w:val="24"/>
          <w:szCs w:val="24"/>
        </w:rPr>
        <w:t>825</w:t>
      </w:r>
      <w:r w:rsidR="007C4259" w:rsidRPr="000303C0">
        <w:rPr>
          <w:rFonts w:ascii="Times New Roman" w:hAnsi="Times New Roman" w:cs="Times New Roman"/>
          <w:color w:val="333333"/>
          <w:sz w:val="24"/>
          <w:szCs w:val="24"/>
          <w:shd w:val="clear" w:color="auto" w:fill="FFFFFF"/>
        </w:rPr>
        <w:t>–</w:t>
      </w:r>
      <w:r w:rsidRPr="00C52B4E">
        <w:rPr>
          <w:rFonts w:asciiTheme="majorBidi" w:hAnsiTheme="majorBidi" w:cstheme="majorBidi"/>
          <w:iCs/>
          <w:sz w:val="24"/>
          <w:szCs w:val="24"/>
        </w:rPr>
        <w:t>841.</w:t>
      </w:r>
      <w:r w:rsidR="006B0002">
        <w:rPr>
          <w:rFonts w:asciiTheme="majorBidi" w:hAnsiTheme="majorBidi" w:cstheme="majorBidi"/>
          <w:iCs/>
          <w:sz w:val="24"/>
          <w:szCs w:val="24"/>
        </w:rPr>
        <w:t xml:space="preserve"> </w:t>
      </w:r>
      <w:r w:rsidR="006B0002" w:rsidRPr="006B0002">
        <w:rPr>
          <w:rFonts w:asciiTheme="majorBidi" w:hAnsiTheme="majorBidi" w:cstheme="majorBidi"/>
          <w:iCs/>
          <w:sz w:val="24"/>
          <w:szCs w:val="24"/>
        </w:rPr>
        <w:t>https://doi.org/10.1108/02683940410568284</w:t>
      </w:r>
    </w:p>
    <w:p w14:paraId="77407DD5" w14:textId="6B6B6983" w:rsidR="000B0A30" w:rsidRPr="007126AE" w:rsidRDefault="000B0A30" w:rsidP="00551ADF">
      <w:pPr>
        <w:widowControl w:val="0"/>
        <w:spacing w:after="0" w:line="480" w:lineRule="exact"/>
        <w:ind w:left="284" w:hanging="284"/>
        <w:rPr>
          <w:rFonts w:asciiTheme="majorBidi" w:eastAsia="Times New Roman" w:hAnsiTheme="majorBidi" w:cstheme="majorBidi"/>
          <w:color w:val="000000" w:themeColor="text1"/>
          <w:sz w:val="24"/>
          <w:szCs w:val="24"/>
        </w:rPr>
      </w:pPr>
      <w:hyperlink r:id="rId29" w:history="1">
        <w:r w:rsidRPr="007126AE">
          <w:rPr>
            <w:rFonts w:asciiTheme="majorBidi" w:eastAsia="Times New Roman" w:hAnsiTheme="majorBidi" w:cstheme="majorBidi"/>
            <w:color w:val="000000" w:themeColor="text1"/>
            <w:sz w:val="24"/>
            <w:szCs w:val="24"/>
          </w:rPr>
          <w:t>Ylijoki</w:t>
        </w:r>
      </w:hyperlink>
      <w:r w:rsidRPr="007126AE">
        <w:rPr>
          <w:rFonts w:asciiTheme="majorBidi" w:eastAsia="Times New Roman" w:hAnsiTheme="majorBidi" w:cstheme="majorBidi"/>
          <w:color w:val="000000" w:themeColor="text1"/>
          <w:sz w:val="24"/>
          <w:szCs w:val="24"/>
        </w:rPr>
        <w:t xml:space="preserve">, O.-H. (2005). </w:t>
      </w:r>
      <w:r w:rsidRPr="007126AE">
        <w:rPr>
          <w:rFonts w:asciiTheme="majorBidi" w:eastAsia="Times New Roman" w:hAnsiTheme="majorBidi" w:cstheme="majorBidi"/>
          <w:color w:val="000000" w:themeColor="text1"/>
          <w:kern w:val="36"/>
          <w:sz w:val="24"/>
          <w:szCs w:val="24"/>
        </w:rPr>
        <w:t xml:space="preserve">Academic nostalgia: A narrative approach to academic work. </w:t>
      </w:r>
      <w:r w:rsidRPr="007126AE">
        <w:rPr>
          <w:rFonts w:asciiTheme="majorBidi" w:eastAsia="Times New Roman" w:hAnsiTheme="majorBidi" w:cstheme="majorBidi"/>
          <w:i/>
          <w:iCs/>
          <w:color w:val="000000" w:themeColor="text1"/>
          <w:kern w:val="36"/>
          <w:sz w:val="24"/>
          <w:szCs w:val="24"/>
        </w:rPr>
        <w:t>Human Relations, 58</w:t>
      </w:r>
      <w:r w:rsidRPr="007126AE">
        <w:rPr>
          <w:rFonts w:asciiTheme="majorBidi" w:eastAsia="Times New Roman" w:hAnsiTheme="majorBidi" w:cstheme="majorBidi"/>
          <w:color w:val="000000" w:themeColor="text1"/>
          <w:kern w:val="36"/>
          <w:sz w:val="24"/>
          <w:szCs w:val="24"/>
        </w:rPr>
        <w:t>(5), 555</w:t>
      </w:r>
      <w:r w:rsidR="007C4259" w:rsidRPr="000303C0">
        <w:rPr>
          <w:rFonts w:ascii="Times New Roman" w:hAnsi="Times New Roman" w:cs="Times New Roman"/>
          <w:color w:val="333333"/>
          <w:sz w:val="24"/>
          <w:szCs w:val="24"/>
          <w:shd w:val="clear" w:color="auto" w:fill="FFFFFF"/>
        </w:rPr>
        <w:t>–</w:t>
      </w:r>
      <w:r w:rsidRPr="007126AE">
        <w:rPr>
          <w:rFonts w:asciiTheme="majorBidi" w:eastAsia="Times New Roman" w:hAnsiTheme="majorBidi" w:cstheme="majorBidi"/>
          <w:color w:val="000000" w:themeColor="text1"/>
          <w:kern w:val="36"/>
          <w:sz w:val="24"/>
          <w:szCs w:val="24"/>
        </w:rPr>
        <w:t xml:space="preserve">576. </w:t>
      </w:r>
      <w:hyperlink r:id="rId30" w:history="1">
        <w:r w:rsidRPr="007126AE">
          <w:rPr>
            <w:rFonts w:asciiTheme="majorBidi" w:eastAsia="Times New Roman" w:hAnsiTheme="majorBidi" w:cstheme="majorBidi"/>
            <w:color w:val="000000" w:themeColor="text1"/>
            <w:sz w:val="24"/>
            <w:szCs w:val="24"/>
          </w:rPr>
          <w:t>https://doi.org/10.1177/0018726705055963</w:t>
        </w:r>
      </w:hyperlink>
    </w:p>
    <w:p w14:paraId="7FED7553" w14:textId="77777777" w:rsidR="00FF5BD7" w:rsidRDefault="00FF5BD7">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0FBBA60D" w14:textId="171AF31E" w:rsidR="00DD4821" w:rsidRPr="003431DE" w:rsidRDefault="00143D42" w:rsidP="00551ADF">
      <w:pPr>
        <w:widowControl w:val="0"/>
        <w:spacing w:after="0" w:line="480" w:lineRule="exact"/>
        <w:jc w:val="center"/>
        <w:rPr>
          <w:rFonts w:ascii="Times New Roman" w:hAnsi="Times New Roman" w:cs="Times New Roman"/>
          <w:b/>
          <w:sz w:val="24"/>
          <w:szCs w:val="24"/>
        </w:rPr>
      </w:pPr>
      <w:r w:rsidRPr="003431DE">
        <w:rPr>
          <w:rFonts w:ascii="Times New Roman" w:hAnsi="Times New Roman" w:cs="Times New Roman"/>
          <w:b/>
          <w:sz w:val="24"/>
          <w:szCs w:val="24"/>
        </w:rPr>
        <w:lastRenderedPageBreak/>
        <w:t>F</w:t>
      </w:r>
      <w:r w:rsidR="00534E28" w:rsidRPr="003431DE">
        <w:rPr>
          <w:rFonts w:ascii="Times New Roman" w:hAnsi="Times New Roman" w:cs="Times New Roman"/>
          <w:b/>
          <w:sz w:val="24"/>
          <w:szCs w:val="24"/>
        </w:rPr>
        <w:t>ootnotes</w:t>
      </w:r>
    </w:p>
    <w:p w14:paraId="3E530C9E" w14:textId="7821E4A8" w:rsidR="00485724" w:rsidRDefault="00485724" w:rsidP="00485724">
      <w:pPr>
        <w:pStyle w:val="ListParagraph"/>
        <w:widowControl w:val="0"/>
        <w:numPr>
          <w:ilvl w:val="0"/>
          <w:numId w:val="17"/>
        </w:numPr>
        <w:spacing w:after="0" w:line="480" w:lineRule="exact"/>
        <w:ind w:left="0" w:firstLine="0"/>
        <w:rPr>
          <w:rFonts w:ascii="Times New Roman" w:hAnsi="Times New Roman" w:cs="Times New Roman"/>
          <w:bCs/>
          <w:sz w:val="24"/>
          <w:szCs w:val="24"/>
        </w:rPr>
      </w:pPr>
      <w:r w:rsidRPr="003431DE">
        <w:rPr>
          <w:rFonts w:ascii="Times New Roman" w:hAnsi="Times New Roman" w:cs="Times New Roman"/>
          <w:bCs/>
          <w:sz w:val="24"/>
          <w:szCs w:val="24"/>
        </w:rPr>
        <w:t>Of the 300 participants</w:t>
      </w:r>
      <w:r w:rsidR="002B11D3">
        <w:rPr>
          <w:rFonts w:ascii="Times New Roman" w:hAnsi="Times New Roman" w:cs="Times New Roman"/>
          <w:bCs/>
          <w:sz w:val="24"/>
          <w:szCs w:val="24"/>
        </w:rPr>
        <w:t xml:space="preserve"> invited to complete the</w:t>
      </w:r>
      <w:r w:rsidRPr="003431DE">
        <w:rPr>
          <w:rFonts w:ascii="Times New Roman" w:hAnsi="Times New Roman" w:cs="Times New Roman"/>
          <w:bCs/>
          <w:sz w:val="24"/>
          <w:szCs w:val="24"/>
        </w:rPr>
        <w:t xml:space="preserve"> Time 2</w:t>
      </w:r>
      <w:r w:rsidR="002B11D3">
        <w:rPr>
          <w:rFonts w:ascii="Times New Roman" w:hAnsi="Times New Roman" w:cs="Times New Roman"/>
          <w:bCs/>
          <w:sz w:val="24"/>
          <w:szCs w:val="24"/>
        </w:rPr>
        <w:t xml:space="preserve"> assessment</w:t>
      </w:r>
      <w:r w:rsidRPr="003431DE">
        <w:rPr>
          <w:rFonts w:ascii="Times New Roman" w:hAnsi="Times New Roman" w:cs="Times New Roman"/>
          <w:bCs/>
          <w:sz w:val="24"/>
          <w:szCs w:val="24"/>
        </w:rPr>
        <w:t xml:space="preserve">, </w:t>
      </w:r>
      <w:r w:rsidR="00486FC3">
        <w:rPr>
          <w:rFonts w:ascii="Times New Roman" w:hAnsi="Times New Roman" w:cs="Times New Roman"/>
          <w:bCs/>
          <w:sz w:val="24"/>
          <w:szCs w:val="24"/>
        </w:rPr>
        <w:t>268</w:t>
      </w:r>
      <w:r w:rsidR="00486FC3" w:rsidRPr="003431DE">
        <w:rPr>
          <w:rFonts w:ascii="Times New Roman" w:hAnsi="Times New Roman" w:cs="Times New Roman"/>
          <w:bCs/>
          <w:sz w:val="24"/>
          <w:szCs w:val="24"/>
        </w:rPr>
        <w:t xml:space="preserve"> </w:t>
      </w:r>
      <w:r w:rsidRPr="003431DE">
        <w:rPr>
          <w:rFonts w:ascii="Times New Roman" w:hAnsi="Times New Roman" w:cs="Times New Roman"/>
          <w:bCs/>
          <w:sz w:val="24"/>
          <w:szCs w:val="24"/>
        </w:rPr>
        <w:t xml:space="preserve">responded (87%). Following this </w:t>
      </w:r>
      <w:r w:rsidR="002B11D3">
        <w:rPr>
          <w:rFonts w:ascii="Times New Roman" w:hAnsi="Times New Roman" w:cs="Times New Roman"/>
          <w:bCs/>
          <w:sz w:val="24"/>
          <w:szCs w:val="24"/>
        </w:rPr>
        <w:t xml:space="preserve">wave of data </w:t>
      </w:r>
      <w:r w:rsidRPr="003431DE">
        <w:rPr>
          <w:rFonts w:ascii="Times New Roman" w:hAnsi="Times New Roman" w:cs="Times New Roman"/>
          <w:bCs/>
          <w:sz w:val="24"/>
          <w:szCs w:val="24"/>
        </w:rPr>
        <w:t>collection, we detected a</w:t>
      </w:r>
      <w:r w:rsidR="002B11D3">
        <w:rPr>
          <w:rFonts w:ascii="Times New Roman" w:hAnsi="Times New Roman" w:cs="Times New Roman"/>
          <w:bCs/>
          <w:sz w:val="24"/>
          <w:szCs w:val="24"/>
        </w:rPr>
        <w:t xml:space="preserve"> coding</w:t>
      </w:r>
      <w:r w:rsidRPr="003431DE">
        <w:rPr>
          <w:rFonts w:ascii="Times New Roman" w:hAnsi="Times New Roman" w:cs="Times New Roman"/>
          <w:bCs/>
          <w:sz w:val="24"/>
          <w:szCs w:val="24"/>
        </w:rPr>
        <w:t xml:space="preserve"> error in</w:t>
      </w:r>
      <w:r w:rsidR="002B11D3">
        <w:rPr>
          <w:rFonts w:ascii="Times New Roman" w:hAnsi="Times New Roman" w:cs="Times New Roman"/>
          <w:bCs/>
          <w:sz w:val="24"/>
          <w:szCs w:val="24"/>
        </w:rPr>
        <w:t xml:space="preserve"> the</w:t>
      </w:r>
      <w:r w:rsidRPr="003431DE">
        <w:rPr>
          <w:rFonts w:ascii="Times New Roman" w:hAnsi="Times New Roman" w:cs="Times New Roman"/>
          <w:bCs/>
          <w:sz w:val="24"/>
          <w:szCs w:val="24"/>
        </w:rPr>
        <w:t xml:space="preserve"> goal presentation </w:t>
      </w:r>
      <w:r w:rsidR="002B11D3">
        <w:rPr>
          <w:rFonts w:ascii="Times New Roman" w:hAnsi="Times New Roman" w:cs="Times New Roman"/>
          <w:bCs/>
          <w:sz w:val="24"/>
          <w:szCs w:val="24"/>
        </w:rPr>
        <w:t xml:space="preserve">procedure. Specifically, our study design required that participants be presented with their most and least important personal </w:t>
      </w:r>
      <w:r w:rsidRPr="003431DE">
        <w:rPr>
          <w:rFonts w:ascii="Times New Roman" w:hAnsi="Times New Roman" w:cs="Times New Roman"/>
          <w:bCs/>
          <w:sz w:val="24"/>
          <w:szCs w:val="24"/>
        </w:rPr>
        <w:t>and organizational goals</w:t>
      </w:r>
      <w:r w:rsidR="002B11D3">
        <w:rPr>
          <w:rFonts w:ascii="Times New Roman" w:hAnsi="Times New Roman" w:cs="Times New Roman"/>
          <w:bCs/>
          <w:sz w:val="24"/>
          <w:szCs w:val="24"/>
        </w:rPr>
        <w:t xml:space="preserve">, as identified in </w:t>
      </w:r>
      <w:r w:rsidRPr="003431DE">
        <w:rPr>
          <w:rFonts w:ascii="Times New Roman" w:hAnsi="Times New Roman" w:cs="Times New Roman"/>
          <w:bCs/>
          <w:sz w:val="24"/>
          <w:szCs w:val="24"/>
        </w:rPr>
        <w:t>Time 1. However,</w:t>
      </w:r>
      <w:r w:rsidR="002B11D3">
        <w:rPr>
          <w:rFonts w:ascii="Times New Roman" w:hAnsi="Times New Roman" w:cs="Times New Roman"/>
          <w:bCs/>
          <w:sz w:val="24"/>
          <w:szCs w:val="24"/>
        </w:rPr>
        <w:t xml:space="preserve"> due to the error, some participants were instead shown incorrect goals (e.g., those of intermediate importance) at </w:t>
      </w:r>
      <w:r w:rsidRPr="003431DE">
        <w:rPr>
          <w:rFonts w:ascii="Times New Roman" w:hAnsi="Times New Roman" w:cs="Times New Roman"/>
          <w:bCs/>
          <w:sz w:val="24"/>
          <w:szCs w:val="24"/>
        </w:rPr>
        <w:t>Time 2. We excluded the</w:t>
      </w:r>
      <w:r w:rsidR="002B11D3">
        <w:rPr>
          <w:rFonts w:ascii="Times New Roman" w:hAnsi="Times New Roman" w:cs="Times New Roman"/>
          <w:bCs/>
          <w:sz w:val="24"/>
          <w:szCs w:val="24"/>
        </w:rPr>
        <w:t xml:space="preserve">se cases, resulting in a final sample of </w:t>
      </w:r>
      <w:r w:rsidRPr="003431DE">
        <w:rPr>
          <w:rFonts w:ascii="Times New Roman" w:hAnsi="Times New Roman" w:cs="Times New Roman"/>
          <w:bCs/>
          <w:sz w:val="24"/>
          <w:szCs w:val="24"/>
        </w:rPr>
        <w:t>247 participants.</w:t>
      </w:r>
    </w:p>
    <w:p w14:paraId="4413A31C" w14:textId="3974657C" w:rsidR="00653CFB" w:rsidRDefault="00653CFB" w:rsidP="00653CFB">
      <w:pPr>
        <w:pStyle w:val="ListParagraph"/>
        <w:widowControl w:val="0"/>
        <w:numPr>
          <w:ilvl w:val="0"/>
          <w:numId w:val="17"/>
        </w:numPr>
        <w:spacing w:after="0" w:line="480" w:lineRule="exact"/>
        <w:ind w:left="0" w:firstLine="0"/>
        <w:rPr>
          <w:rFonts w:ascii="Times New Roman" w:hAnsi="Times New Roman" w:cs="Times New Roman"/>
          <w:sz w:val="24"/>
          <w:szCs w:val="24"/>
        </w:rPr>
      </w:pPr>
      <w:r w:rsidRPr="00653CFB">
        <w:rPr>
          <w:rFonts w:ascii="Times New Roman" w:hAnsi="Times New Roman" w:cs="Times New Roman"/>
          <w:sz w:val="24"/>
          <w:szCs w:val="24"/>
        </w:rPr>
        <w:t xml:space="preserve">We tested </w:t>
      </w:r>
      <w:r w:rsidR="00590BDF">
        <w:rPr>
          <w:rFonts w:ascii="Times New Roman" w:hAnsi="Times New Roman" w:cs="Times New Roman"/>
          <w:sz w:val="24"/>
          <w:szCs w:val="24"/>
        </w:rPr>
        <w:t xml:space="preserve">the </w:t>
      </w:r>
      <w:r w:rsidRPr="00653CFB">
        <w:rPr>
          <w:rFonts w:ascii="Times New Roman" w:hAnsi="Times New Roman" w:cs="Times New Roman"/>
          <w:sz w:val="24"/>
          <w:szCs w:val="24"/>
        </w:rPr>
        <w:t>mean differences in organizational nostalgia</w:t>
      </w:r>
      <w:r w:rsidR="00141B4D">
        <w:rPr>
          <w:rFonts w:ascii="Times New Roman" w:hAnsi="Times New Roman" w:cs="Times New Roman"/>
          <w:sz w:val="24"/>
          <w:szCs w:val="24"/>
        </w:rPr>
        <w:t>,</w:t>
      </w:r>
      <w:r w:rsidRPr="00653CFB">
        <w:rPr>
          <w:rFonts w:ascii="Times New Roman" w:hAnsi="Times New Roman" w:cs="Times New Roman"/>
          <w:sz w:val="24"/>
          <w:szCs w:val="24"/>
        </w:rPr>
        <w:t xml:space="preserve"> </w:t>
      </w:r>
      <w:r w:rsidR="00141B4D" w:rsidRPr="00653CFB">
        <w:rPr>
          <w:rFonts w:ascii="Times New Roman" w:hAnsi="Times New Roman" w:cs="Times New Roman"/>
          <w:sz w:val="24"/>
          <w:szCs w:val="24"/>
        </w:rPr>
        <w:t xml:space="preserve">age and gender </w:t>
      </w:r>
      <w:r w:rsidRPr="00653CFB">
        <w:rPr>
          <w:rFonts w:ascii="Times New Roman" w:hAnsi="Times New Roman" w:cs="Times New Roman"/>
          <w:sz w:val="24"/>
          <w:szCs w:val="24"/>
        </w:rPr>
        <w:t>between participants who completed the Wave 1 survey only (</w:t>
      </w:r>
      <w:r w:rsidRPr="00653CFB">
        <w:rPr>
          <w:rFonts w:ascii="Times New Roman" w:hAnsi="Times New Roman" w:cs="Times New Roman"/>
          <w:i/>
          <w:iCs/>
          <w:sz w:val="24"/>
          <w:szCs w:val="24"/>
        </w:rPr>
        <w:t>n</w:t>
      </w:r>
      <w:r w:rsidRPr="00653CFB">
        <w:rPr>
          <w:rFonts w:ascii="Times New Roman" w:hAnsi="Times New Roman" w:cs="Times New Roman"/>
          <w:sz w:val="24"/>
          <w:szCs w:val="24"/>
        </w:rPr>
        <w:t xml:space="preserve"> = 31) and participants who completed both the Wave 1 and 2 surveys (</w:t>
      </w:r>
      <w:r w:rsidRPr="00653CFB">
        <w:rPr>
          <w:rFonts w:ascii="Times New Roman" w:hAnsi="Times New Roman" w:cs="Times New Roman"/>
          <w:i/>
          <w:iCs/>
          <w:sz w:val="24"/>
          <w:szCs w:val="24"/>
        </w:rPr>
        <w:t>n</w:t>
      </w:r>
      <w:r w:rsidRPr="00653CFB">
        <w:rPr>
          <w:rFonts w:ascii="Times New Roman" w:hAnsi="Times New Roman" w:cs="Times New Roman"/>
          <w:sz w:val="24"/>
          <w:szCs w:val="24"/>
        </w:rPr>
        <w:t xml:space="preserve"> = 268). </w:t>
      </w:r>
      <w:r w:rsidR="00141B4D">
        <w:rPr>
          <w:rFonts w:ascii="Times New Roman" w:hAnsi="Times New Roman" w:cs="Times New Roman"/>
          <w:sz w:val="24"/>
          <w:szCs w:val="24"/>
        </w:rPr>
        <w:t xml:space="preserve">For gender </w:t>
      </w:r>
      <w:r w:rsidRPr="00653CFB">
        <w:rPr>
          <w:rFonts w:ascii="Times New Roman" w:hAnsi="Times New Roman" w:cs="Times New Roman"/>
          <w:sz w:val="24"/>
          <w:szCs w:val="24"/>
        </w:rPr>
        <w:t xml:space="preserve">we excluded </w:t>
      </w:r>
      <w:r w:rsidR="00590BDF">
        <w:rPr>
          <w:rFonts w:ascii="Times New Roman" w:hAnsi="Times New Roman" w:cs="Times New Roman"/>
          <w:sz w:val="24"/>
          <w:szCs w:val="24"/>
        </w:rPr>
        <w:t>one</w:t>
      </w:r>
      <w:r w:rsidRPr="00653CFB">
        <w:rPr>
          <w:rFonts w:ascii="Times New Roman" w:hAnsi="Times New Roman" w:cs="Times New Roman"/>
          <w:sz w:val="24"/>
          <w:szCs w:val="24"/>
        </w:rPr>
        <w:t xml:space="preserve"> participant who used the “other” option. </w:t>
      </w:r>
      <w:r w:rsidR="00C92171">
        <w:rPr>
          <w:rFonts w:ascii="Times New Roman" w:hAnsi="Times New Roman" w:cs="Times New Roman"/>
          <w:sz w:val="24"/>
          <w:szCs w:val="24"/>
        </w:rPr>
        <w:t>Organizational nostalgia</w:t>
      </w:r>
      <w:r w:rsidRPr="00653CFB">
        <w:rPr>
          <w:rFonts w:ascii="Times New Roman" w:hAnsi="Times New Roman" w:cs="Times New Roman"/>
          <w:sz w:val="24"/>
          <w:szCs w:val="24"/>
        </w:rPr>
        <w:t xml:space="preserve"> scores</w:t>
      </w:r>
      <w:r w:rsidR="00884919">
        <w:rPr>
          <w:rFonts w:ascii="Times New Roman" w:hAnsi="Times New Roman" w:cs="Times New Roman"/>
          <w:sz w:val="24"/>
          <w:szCs w:val="24"/>
        </w:rPr>
        <w:t xml:space="preserve"> did not differ</w:t>
      </w:r>
      <w:r w:rsidRPr="00653CFB">
        <w:rPr>
          <w:rFonts w:ascii="Times New Roman" w:hAnsi="Times New Roman" w:cs="Times New Roman"/>
          <w:sz w:val="24"/>
          <w:szCs w:val="24"/>
        </w:rPr>
        <w:t xml:space="preserve"> between participants who completed Wave 1 only (</w:t>
      </w:r>
      <w:r w:rsidRPr="00653CFB">
        <w:rPr>
          <w:rFonts w:ascii="Times New Roman" w:hAnsi="Times New Roman" w:cs="Times New Roman"/>
          <w:i/>
          <w:iCs/>
          <w:sz w:val="24"/>
          <w:szCs w:val="24"/>
        </w:rPr>
        <w:t>M</w:t>
      </w:r>
      <w:r w:rsidRPr="00653CFB">
        <w:rPr>
          <w:rFonts w:ascii="Times New Roman" w:hAnsi="Times New Roman" w:cs="Times New Roman"/>
          <w:sz w:val="24"/>
          <w:szCs w:val="24"/>
        </w:rPr>
        <w:t xml:space="preserve"> = 4.9758, </w:t>
      </w:r>
      <w:r w:rsidRPr="00653CFB">
        <w:rPr>
          <w:rFonts w:ascii="Times New Roman" w:hAnsi="Times New Roman" w:cs="Times New Roman"/>
          <w:i/>
          <w:iCs/>
          <w:sz w:val="24"/>
          <w:szCs w:val="24"/>
        </w:rPr>
        <w:t>SD</w:t>
      </w:r>
      <w:r w:rsidRPr="00653CFB">
        <w:rPr>
          <w:rFonts w:ascii="Times New Roman" w:hAnsi="Times New Roman" w:cs="Times New Roman"/>
          <w:sz w:val="24"/>
          <w:szCs w:val="24"/>
        </w:rPr>
        <w:t xml:space="preserve"> = 1.24) and participants who completed both Wave</w:t>
      </w:r>
      <w:r w:rsidR="00240D0F">
        <w:rPr>
          <w:rFonts w:ascii="Times New Roman" w:hAnsi="Times New Roman" w:cs="Times New Roman"/>
          <w:sz w:val="24"/>
          <w:szCs w:val="24"/>
        </w:rPr>
        <w:t>s</w:t>
      </w:r>
      <w:r w:rsidRPr="00653CFB">
        <w:rPr>
          <w:rFonts w:ascii="Times New Roman" w:hAnsi="Times New Roman" w:cs="Times New Roman"/>
          <w:sz w:val="24"/>
          <w:szCs w:val="24"/>
        </w:rPr>
        <w:t xml:space="preserve">  (</w:t>
      </w:r>
      <w:r w:rsidRPr="00653CFB">
        <w:rPr>
          <w:rFonts w:ascii="Times New Roman" w:hAnsi="Times New Roman" w:cs="Times New Roman"/>
          <w:i/>
          <w:iCs/>
          <w:sz w:val="24"/>
          <w:szCs w:val="24"/>
        </w:rPr>
        <w:t>M</w:t>
      </w:r>
      <w:r w:rsidRPr="00653CFB">
        <w:rPr>
          <w:rFonts w:ascii="Times New Roman" w:hAnsi="Times New Roman" w:cs="Times New Roman"/>
          <w:sz w:val="24"/>
          <w:szCs w:val="24"/>
        </w:rPr>
        <w:t xml:space="preserve"> = 4.9752, </w:t>
      </w:r>
      <w:r w:rsidRPr="00653CFB">
        <w:rPr>
          <w:rFonts w:ascii="Times New Roman" w:hAnsi="Times New Roman" w:cs="Times New Roman"/>
          <w:i/>
          <w:iCs/>
          <w:sz w:val="24"/>
          <w:szCs w:val="24"/>
        </w:rPr>
        <w:t>SD</w:t>
      </w:r>
      <w:r w:rsidRPr="00653CFB">
        <w:rPr>
          <w:rFonts w:ascii="Times New Roman" w:hAnsi="Times New Roman" w:cs="Times New Roman"/>
          <w:sz w:val="24"/>
          <w:szCs w:val="24"/>
        </w:rPr>
        <w:t xml:space="preserve"> = 1.23), </w:t>
      </w:r>
      <w:r w:rsidRPr="00653CFB">
        <w:rPr>
          <w:rFonts w:ascii="Times New Roman" w:hAnsi="Times New Roman" w:cs="Times New Roman"/>
          <w:i/>
          <w:iCs/>
          <w:sz w:val="24"/>
          <w:szCs w:val="24"/>
        </w:rPr>
        <w:t>t</w:t>
      </w:r>
      <w:r w:rsidRPr="00653CFB">
        <w:rPr>
          <w:rFonts w:ascii="Times New Roman" w:hAnsi="Times New Roman" w:cs="Times New Roman"/>
          <w:sz w:val="24"/>
          <w:szCs w:val="24"/>
        </w:rPr>
        <w:t xml:space="preserve">(37.20) = 0.002, </w:t>
      </w:r>
      <w:r w:rsidRPr="00653CFB">
        <w:rPr>
          <w:rFonts w:ascii="Times New Roman" w:hAnsi="Times New Roman" w:cs="Times New Roman"/>
          <w:i/>
          <w:iCs/>
          <w:sz w:val="24"/>
          <w:szCs w:val="24"/>
        </w:rPr>
        <w:t>p</w:t>
      </w:r>
      <w:r w:rsidRPr="00653CFB">
        <w:rPr>
          <w:rFonts w:ascii="Times New Roman" w:hAnsi="Times New Roman" w:cs="Times New Roman"/>
          <w:sz w:val="24"/>
          <w:szCs w:val="24"/>
        </w:rPr>
        <w:t xml:space="preserve"> = .998). </w:t>
      </w:r>
      <w:r w:rsidR="00884919">
        <w:rPr>
          <w:rFonts w:ascii="Times New Roman" w:hAnsi="Times New Roman" w:cs="Times New Roman"/>
          <w:sz w:val="24"/>
          <w:szCs w:val="24"/>
        </w:rPr>
        <w:t>A</w:t>
      </w:r>
      <w:r w:rsidRPr="00653CFB">
        <w:rPr>
          <w:rFonts w:ascii="Times New Roman" w:hAnsi="Times New Roman" w:cs="Times New Roman"/>
          <w:sz w:val="24"/>
          <w:szCs w:val="24"/>
        </w:rPr>
        <w:t xml:space="preserve">ge </w:t>
      </w:r>
      <w:r w:rsidR="00884919">
        <w:rPr>
          <w:rFonts w:ascii="Times New Roman" w:hAnsi="Times New Roman" w:cs="Times New Roman"/>
          <w:sz w:val="24"/>
          <w:szCs w:val="24"/>
        </w:rPr>
        <w:t xml:space="preserve">did not </w:t>
      </w:r>
      <w:r w:rsidRPr="00653CFB">
        <w:rPr>
          <w:rFonts w:ascii="Times New Roman" w:hAnsi="Times New Roman" w:cs="Times New Roman"/>
          <w:sz w:val="24"/>
          <w:szCs w:val="24"/>
        </w:rPr>
        <w:t>differ between participants who completed Wave 1 only (</w:t>
      </w:r>
      <w:r w:rsidRPr="00653CFB">
        <w:rPr>
          <w:rFonts w:ascii="Times New Roman" w:hAnsi="Times New Roman" w:cs="Times New Roman"/>
          <w:i/>
          <w:iCs/>
          <w:sz w:val="24"/>
          <w:szCs w:val="24"/>
        </w:rPr>
        <w:t>M</w:t>
      </w:r>
      <w:r w:rsidRPr="00653CFB">
        <w:rPr>
          <w:rFonts w:ascii="Times New Roman" w:hAnsi="Times New Roman" w:cs="Times New Roman"/>
          <w:sz w:val="24"/>
          <w:szCs w:val="24"/>
        </w:rPr>
        <w:t xml:space="preserve"> = 31.74, </w:t>
      </w:r>
      <w:r w:rsidRPr="00653CFB">
        <w:rPr>
          <w:rFonts w:ascii="Times New Roman" w:hAnsi="Times New Roman" w:cs="Times New Roman"/>
          <w:i/>
          <w:iCs/>
          <w:sz w:val="24"/>
          <w:szCs w:val="24"/>
        </w:rPr>
        <w:t>SD</w:t>
      </w:r>
      <w:r w:rsidRPr="00653CFB">
        <w:rPr>
          <w:rFonts w:ascii="Times New Roman" w:hAnsi="Times New Roman" w:cs="Times New Roman"/>
          <w:sz w:val="24"/>
          <w:szCs w:val="24"/>
        </w:rPr>
        <w:t xml:space="preserve"> = 8.22) and participants completed both Wave 1 and 2 (</w:t>
      </w:r>
      <w:r w:rsidRPr="00653CFB">
        <w:rPr>
          <w:rFonts w:ascii="Times New Roman" w:hAnsi="Times New Roman" w:cs="Times New Roman"/>
          <w:i/>
          <w:iCs/>
          <w:sz w:val="24"/>
          <w:szCs w:val="24"/>
        </w:rPr>
        <w:t>M</w:t>
      </w:r>
      <w:r w:rsidRPr="00653CFB">
        <w:rPr>
          <w:rFonts w:ascii="Times New Roman" w:hAnsi="Times New Roman" w:cs="Times New Roman"/>
          <w:sz w:val="24"/>
          <w:szCs w:val="24"/>
        </w:rPr>
        <w:t xml:space="preserve"> = 34.29, </w:t>
      </w:r>
      <w:r w:rsidRPr="00653CFB">
        <w:rPr>
          <w:rFonts w:ascii="Times New Roman" w:hAnsi="Times New Roman" w:cs="Times New Roman"/>
          <w:i/>
          <w:iCs/>
          <w:sz w:val="24"/>
          <w:szCs w:val="24"/>
        </w:rPr>
        <w:t>SD</w:t>
      </w:r>
      <w:r w:rsidRPr="00653CFB">
        <w:rPr>
          <w:rFonts w:ascii="Times New Roman" w:hAnsi="Times New Roman" w:cs="Times New Roman"/>
          <w:sz w:val="24"/>
          <w:szCs w:val="24"/>
        </w:rPr>
        <w:t xml:space="preserve"> = 9.76), </w:t>
      </w:r>
      <w:r w:rsidRPr="00653CFB">
        <w:rPr>
          <w:rFonts w:ascii="Times New Roman" w:hAnsi="Times New Roman" w:cs="Times New Roman"/>
          <w:i/>
          <w:iCs/>
          <w:sz w:val="24"/>
          <w:szCs w:val="24"/>
        </w:rPr>
        <w:t>t</w:t>
      </w:r>
      <w:r w:rsidRPr="00653CFB">
        <w:rPr>
          <w:rFonts w:ascii="Times New Roman" w:hAnsi="Times New Roman" w:cs="Times New Roman"/>
          <w:sz w:val="24"/>
          <w:szCs w:val="24"/>
        </w:rPr>
        <w:t xml:space="preserve">(40.44) = -1.60, </w:t>
      </w:r>
      <w:r w:rsidRPr="00653CFB">
        <w:rPr>
          <w:rFonts w:ascii="Times New Roman" w:hAnsi="Times New Roman" w:cs="Times New Roman"/>
          <w:i/>
          <w:iCs/>
          <w:sz w:val="24"/>
          <w:szCs w:val="24"/>
        </w:rPr>
        <w:t>p</w:t>
      </w:r>
      <w:r w:rsidRPr="00653CFB">
        <w:rPr>
          <w:rFonts w:ascii="Times New Roman" w:hAnsi="Times New Roman" w:cs="Times New Roman"/>
          <w:sz w:val="24"/>
          <w:szCs w:val="24"/>
        </w:rPr>
        <w:t xml:space="preserve"> = .118). Also, gender composition</w:t>
      </w:r>
      <w:r w:rsidR="006B1BB9">
        <w:rPr>
          <w:rFonts w:ascii="Times New Roman" w:hAnsi="Times New Roman" w:cs="Times New Roman"/>
          <w:sz w:val="24"/>
          <w:szCs w:val="24"/>
        </w:rPr>
        <w:t xml:space="preserve"> did not differ</w:t>
      </w:r>
      <w:r w:rsidRPr="00653CFB">
        <w:rPr>
          <w:rFonts w:ascii="Times New Roman" w:hAnsi="Times New Roman" w:cs="Times New Roman"/>
          <w:sz w:val="24"/>
          <w:szCs w:val="24"/>
        </w:rPr>
        <w:t xml:space="preserve"> between participants who completed Wave 1 only (18 men, 12 women) and those who completed Wave 1 and 2 (130 men, 138 women), χ</w:t>
      </w:r>
      <w:r w:rsidRPr="00653CFB">
        <w:rPr>
          <w:rFonts w:ascii="Times New Roman" w:hAnsi="Times New Roman" w:cs="Times New Roman"/>
          <w:sz w:val="24"/>
          <w:szCs w:val="24"/>
          <w:vertAlign w:val="superscript"/>
        </w:rPr>
        <w:t>2</w:t>
      </w:r>
      <w:r w:rsidRPr="00653CFB">
        <w:rPr>
          <w:rFonts w:ascii="Times New Roman" w:hAnsi="Times New Roman" w:cs="Times New Roman"/>
          <w:sz w:val="24"/>
          <w:szCs w:val="24"/>
        </w:rPr>
        <w:t xml:space="preserve">(1) = 1.00, </w:t>
      </w:r>
      <w:r w:rsidRPr="00653CFB">
        <w:rPr>
          <w:rFonts w:ascii="Times New Roman" w:hAnsi="Times New Roman" w:cs="Times New Roman"/>
          <w:i/>
          <w:iCs/>
          <w:sz w:val="24"/>
          <w:szCs w:val="24"/>
        </w:rPr>
        <w:t>p</w:t>
      </w:r>
      <w:r w:rsidRPr="00653CFB">
        <w:rPr>
          <w:rFonts w:ascii="Times New Roman" w:hAnsi="Times New Roman" w:cs="Times New Roman"/>
          <w:sz w:val="24"/>
          <w:szCs w:val="24"/>
        </w:rPr>
        <w:t xml:space="preserve"> = 317.</w:t>
      </w:r>
    </w:p>
    <w:p w14:paraId="47E27ADE" w14:textId="06FEB0FE" w:rsidR="009A4C3E" w:rsidRPr="00653CFB" w:rsidRDefault="009A4C3E" w:rsidP="00653CFB">
      <w:pPr>
        <w:pStyle w:val="ListParagraph"/>
        <w:widowControl w:val="0"/>
        <w:numPr>
          <w:ilvl w:val="0"/>
          <w:numId w:val="17"/>
        </w:numPr>
        <w:spacing w:after="0" w:line="480" w:lineRule="exact"/>
        <w:ind w:left="0" w:firstLine="0"/>
        <w:rPr>
          <w:rFonts w:ascii="Times New Roman" w:hAnsi="Times New Roman" w:cs="Times New Roman"/>
          <w:sz w:val="24"/>
          <w:szCs w:val="24"/>
        </w:rPr>
      </w:pPr>
      <w:r>
        <w:rPr>
          <w:rFonts w:ascii="Times New Roman" w:hAnsi="Times New Roman" w:cs="Times New Roman"/>
          <w:bCs/>
          <w:sz w:val="24"/>
          <w:szCs w:val="24"/>
        </w:rPr>
        <w:t>For the 1-factor model</w:t>
      </w:r>
      <w:r w:rsidRPr="007F4C80">
        <w:rPr>
          <w:rFonts w:ascii="Times New Roman" w:hAnsi="Times New Roman" w:cs="Times New Roman"/>
          <w:sz w:val="24"/>
          <w:szCs w:val="24"/>
        </w:rPr>
        <w:t xml:space="preserve">: </w:t>
      </w:r>
      <w:proofErr w:type="spellStart"/>
      <w:r w:rsidRPr="007F4C80">
        <w:rPr>
          <w:rFonts w:ascii="Times New Roman" w:hAnsi="Times New Roman" w:cs="Times New Roman"/>
          <w:sz w:val="24"/>
          <w:szCs w:val="24"/>
        </w:rPr>
        <w:t>Satorra</w:t>
      </w:r>
      <w:proofErr w:type="spellEnd"/>
      <w:r w:rsidRPr="007F4C80">
        <w:rPr>
          <w:rFonts w:ascii="Times New Roman" w:hAnsi="Times New Roman" w:cs="Times New Roman"/>
          <w:sz w:val="24"/>
          <w:szCs w:val="24"/>
        </w:rPr>
        <w:t>-Bentler χ</w:t>
      </w:r>
      <w:r w:rsidRPr="007F4C80">
        <w:rPr>
          <w:rFonts w:ascii="Times New Roman" w:hAnsi="Times New Roman" w:cs="Times New Roman"/>
          <w:sz w:val="24"/>
          <w:szCs w:val="24"/>
          <w:vertAlign w:val="superscript"/>
        </w:rPr>
        <w:t>2</w:t>
      </w:r>
      <w:r w:rsidRPr="007F4C80">
        <w:rPr>
          <w:rFonts w:ascii="Times New Roman" w:hAnsi="Times New Roman" w:cs="Times New Roman"/>
          <w:sz w:val="24"/>
          <w:szCs w:val="24"/>
        </w:rPr>
        <w:t xml:space="preserve">(14) = 132.21, </w:t>
      </w:r>
      <w:r w:rsidRPr="007F4C80">
        <w:rPr>
          <w:rFonts w:ascii="Times New Roman" w:hAnsi="Times New Roman" w:cs="Times New Roman"/>
          <w:i/>
          <w:iCs/>
          <w:sz w:val="24"/>
          <w:szCs w:val="24"/>
        </w:rPr>
        <w:t>p</w:t>
      </w:r>
      <w:r w:rsidRPr="007F4C80">
        <w:rPr>
          <w:rFonts w:ascii="Times New Roman" w:hAnsi="Times New Roman" w:cs="Times New Roman"/>
          <w:sz w:val="24"/>
          <w:szCs w:val="24"/>
        </w:rPr>
        <w:t xml:space="preserve"> &lt; .001; CFI = .914, </w:t>
      </w:r>
      <w:r>
        <w:rPr>
          <w:rFonts w:ascii="Times New Roman" w:hAnsi="Times New Roman" w:cs="Times New Roman"/>
          <w:sz w:val="24"/>
          <w:szCs w:val="24"/>
        </w:rPr>
        <w:t>RMSEA = .</w:t>
      </w:r>
      <w:r w:rsidRPr="005B533D">
        <w:rPr>
          <w:rFonts w:ascii="Times New Roman" w:hAnsi="Times New Roman" w:cs="Times New Roman"/>
          <w:sz w:val="24"/>
          <w:szCs w:val="24"/>
        </w:rPr>
        <w:t>186</w:t>
      </w:r>
      <w:r>
        <w:rPr>
          <w:rFonts w:ascii="Times New Roman" w:hAnsi="Times New Roman" w:cs="Times New Roman"/>
          <w:sz w:val="24"/>
          <w:szCs w:val="24"/>
        </w:rPr>
        <w:t xml:space="preserve">; </w:t>
      </w:r>
      <w:r w:rsidRPr="007F4C80">
        <w:rPr>
          <w:rFonts w:ascii="Times New Roman" w:hAnsi="Times New Roman" w:cs="Times New Roman"/>
          <w:sz w:val="24"/>
          <w:szCs w:val="24"/>
        </w:rPr>
        <w:t>SRMR = .054.</w:t>
      </w:r>
      <w:r>
        <w:rPr>
          <w:rFonts w:ascii="Times New Roman" w:hAnsi="Times New Roman" w:cs="Times New Roman"/>
          <w:sz w:val="24"/>
          <w:szCs w:val="24"/>
        </w:rPr>
        <w:t xml:space="preserve"> For a 2-factor model with separate (albeit highly correlated) factors for importance and frequency, </w:t>
      </w:r>
      <w:proofErr w:type="spellStart"/>
      <w:r w:rsidRPr="007F4C80">
        <w:rPr>
          <w:rFonts w:ascii="Times New Roman" w:hAnsi="Times New Roman" w:cs="Times New Roman"/>
          <w:sz w:val="24"/>
          <w:szCs w:val="24"/>
        </w:rPr>
        <w:t>Satorra</w:t>
      </w:r>
      <w:proofErr w:type="spellEnd"/>
      <w:r w:rsidRPr="007F4C80">
        <w:rPr>
          <w:rFonts w:ascii="Times New Roman" w:hAnsi="Times New Roman" w:cs="Times New Roman"/>
          <w:sz w:val="24"/>
          <w:szCs w:val="24"/>
        </w:rPr>
        <w:t>-Bentler χ</w:t>
      </w:r>
      <w:r w:rsidRPr="007F4C80">
        <w:rPr>
          <w:rFonts w:ascii="Times New Roman" w:hAnsi="Times New Roman" w:cs="Times New Roman"/>
          <w:sz w:val="24"/>
          <w:szCs w:val="24"/>
          <w:vertAlign w:val="superscript"/>
        </w:rPr>
        <w:t>2</w:t>
      </w:r>
      <w:r w:rsidRPr="007F4C80">
        <w:rPr>
          <w:rFonts w:ascii="Times New Roman" w:hAnsi="Times New Roman" w:cs="Times New Roman"/>
          <w:sz w:val="24"/>
          <w:szCs w:val="24"/>
        </w:rPr>
        <w:t xml:space="preserve">(13) = 30.48, </w:t>
      </w:r>
      <w:r w:rsidRPr="007F4C80">
        <w:rPr>
          <w:rFonts w:ascii="Times New Roman" w:hAnsi="Times New Roman" w:cs="Times New Roman"/>
          <w:i/>
          <w:iCs/>
          <w:sz w:val="24"/>
          <w:szCs w:val="24"/>
        </w:rPr>
        <w:t>p</w:t>
      </w:r>
      <w:r w:rsidRPr="007F4C80">
        <w:rPr>
          <w:rFonts w:ascii="Times New Roman" w:hAnsi="Times New Roman" w:cs="Times New Roman"/>
          <w:sz w:val="24"/>
          <w:szCs w:val="24"/>
        </w:rPr>
        <w:t xml:space="preserve"> = .004; CFI = .987, </w:t>
      </w:r>
      <w:r>
        <w:rPr>
          <w:rFonts w:ascii="Times New Roman" w:hAnsi="Times New Roman" w:cs="Times New Roman"/>
          <w:sz w:val="24"/>
          <w:szCs w:val="24"/>
        </w:rPr>
        <w:t xml:space="preserve">RMSEA = .078; </w:t>
      </w:r>
      <w:r w:rsidRPr="007F4C80">
        <w:rPr>
          <w:rFonts w:ascii="Times New Roman" w:hAnsi="Times New Roman" w:cs="Times New Roman"/>
          <w:sz w:val="24"/>
          <w:szCs w:val="24"/>
        </w:rPr>
        <w:t>SRMR = .025.</w:t>
      </w:r>
      <w:r>
        <w:rPr>
          <w:rFonts w:ascii="Times New Roman" w:hAnsi="Times New Roman" w:cs="Times New Roman"/>
          <w:sz w:val="24"/>
          <w:szCs w:val="24"/>
        </w:rPr>
        <w:t xml:space="preserve"> For a bi-factor model, which includes </w:t>
      </w:r>
      <w:r w:rsidRPr="007F4C80">
        <w:rPr>
          <w:rFonts w:ascii="Times New Roman" w:hAnsi="Times New Roman" w:cs="Times New Roman"/>
          <w:sz w:val="24"/>
          <w:szCs w:val="24"/>
        </w:rPr>
        <w:t>a general factor for all SNS items</w:t>
      </w:r>
      <w:r>
        <w:rPr>
          <w:rFonts w:ascii="Times New Roman" w:hAnsi="Times New Roman" w:cs="Times New Roman"/>
          <w:sz w:val="24"/>
          <w:szCs w:val="24"/>
        </w:rPr>
        <w:t xml:space="preserve"> and </w:t>
      </w:r>
      <w:r w:rsidRPr="007F4C80">
        <w:rPr>
          <w:rFonts w:ascii="Times New Roman" w:hAnsi="Times New Roman" w:cs="Times New Roman"/>
          <w:sz w:val="24"/>
          <w:szCs w:val="24"/>
        </w:rPr>
        <w:t>two specific factors—one for the importance items and one for the frequency items</w:t>
      </w:r>
      <w:r>
        <w:rPr>
          <w:rFonts w:ascii="Times New Roman" w:hAnsi="Times New Roman" w:cs="Times New Roman"/>
          <w:sz w:val="24"/>
          <w:szCs w:val="24"/>
        </w:rPr>
        <w:t xml:space="preserve">, </w:t>
      </w:r>
      <w:proofErr w:type="spellStart"/>
      <w:r w:rsidRPr="007F4C80">
        <w:rPr>
          <w:rFonts w:ascii="Times New Roman" w:hAnsi="Times New Roman" w:cs="Times New Roman"/>
          <w:sz w:val="24"/>
          <w:szCs w:val="24"/>
        </w:rPr>
        <w:t>Satorra</w:t>
      </w:r>
      <w:proofErr w:type="spellEnd"/>
      <w:r w:rsidRPr="007F4C80">
        <w:rPr>
          <w:rFonts w:ascii="Times New Roman" w:hAnsi="Times New Roman" w:cs="Times New Roman"/>
          <w:sz w:val="24"/>
          <w:szCs w:val="24"/>
        </w:rPr>
        <w:t>-Bentler χ</w:t>
      </w:r>
      <w:r w:rsidRPr="007F4C80">
        <w:rPr>
          <w:rFonts w:ascii="Times New Roman" w:hAnsi="Times New Roman" w:cs="Times New Roman"/>
          <w:sz w:val="24"/>
          <w:szCs w:val="24"/>
          <w:vertAlign w:val="superscript"/>
        </w:rPr>
        <w:t>2</w:t>
      </w:r>
      <w:r w:rsidRPr="007F4C80">
        <w:rPr>
          <w:rFonts w:ascii="Times New Roman" w:hAnsi="Times New Roman" w:cs="Times New Roman"/>
          <w:sz w:val="24"/>
          <w:szCs w:val="24"/>
        </w:rPr>
        <w:t xml:space="preserve">(7) = 9.61, </w:t>
      </w:r>
      <w:r w:rsidRPr="007F4C80">
        <w:rPr>
          <w:rFonts w:ascii="Times New Roman" w:hAnsi="Times New Roman" w:cs="Times New Roman"/>
          <w:i/>
          <w:iCs/>
          <w:sz w:val="24"/>
          <w:szCs w:val="24"/>
        </w:rPr>
        <w:t>p</w:t>
      </w:r>
      <w:r w:rsidRPr="007F4C80">
        <w:rPr>
          <w:rFonts w:ascii="Times New Roman" w:hAnsi="Times New Roman" w:cs="Times New Roman"/>
          <w:sz w:val="24"/>
          <w:szCs w:val="24"/>
        </w:rPr>
        <w:t xml:space="preserve"> = .212; CFI = .998, </w:t>
      </w:r>
      <w:r>
        <w:rPr>
          <w:rFonts w:ascii="Times New Roman" w:hAnsi="Times New Roman" w:cs="Times New Roman"/>
          <w:sz w:val="24"/>
          <w:szCs w:val="24"/>
        </w:rPr>
        <w:t xml:space="preserve">RMSEA = .039; </w:t>
      </w:r>
      <w:r w:rsidRPr="007F4C80">
        <w:rPr>
          <w:rFonts w:ascii="Times New Roman" w:hAnsi="Times New Roman" w:cs="Times New Roman"/>
          <w:sz w:val="24"/>
          <w:szCs w:val="24"/>
        </w:rPr>
        <w:t>SRMR = .014.</w:t>
      </w:r>
    </w:p>
    <w:p w14:paraId="169DAB06" w14:textId="6B1E56BC" w:rsidR="00485724" w:rsidRPr="003431DE" w:rsidRDefault="00485724" w:rsidP="00485724">
      <w:pPr>
        <w:pStyle w:val="ListParagraph"/>
        <w:numPr>
          <w:ilvl w:val="0"/>
          <w:numId w:val="17"/>
        </w:numPr>
        <w:spacing w:after="0" w:line="480" w:lineRule="exact"/>
        <w:ind w:left="0" w:firstLine="0"/>
        <w:rPr>
          <w:rFonts w:ascii="Times New Roman" w:hAnsi="Times New Roman" w:cs="Times New Roman"/>
          <w:sz w:val="24"/>
          <w:szCs w:val="24"/>
        </w:rPr>
      </w:pPr>
      <w:r w:rsidRPr="003431DE">
        <w:rPr>
          <w:rFonts w:ascii="Times New Roman" w:hAnsi="Times New Roman" w:cs="Times New Roman"/>
          <w:sz w:val="24"/>
          <w:szCs w:val="24"/>
        </w:rPr>
        <w:t xml:space="preserve">We </w:t>
      </w:r>
      <w:r w:rsidR="002B11D3">
        <w:rPr>
          <w:rFonts w:ascii="Times New Roman" w:hAnsi="Times New Roman" w:cs="Times New Roman"/>
          <w:sz w:val="24"/>
          <w:szCs w:val="24"/>
        </w:rPr>
        <w:t>examined</w:t>
      </w:r>
      <w:r w:rsidRPr="003431DE">
        <w:rPr>
          <w:rFonts w:ascii="Times New Roman" w:hAnsi="Times New Roman" w:cs="Times New Roman"/>
          <w:sz w:val="24"/>
          <w:szCs w:val="24"/>
        </w:rPr>
        <w:t xml:space="preserve"> the Organizational Nostalgia (full scale) × Goal Source × Goal Importance interaction </w:t>
      </w:r>
      <w:r w:rsidR="002B11D3">
        <w:rPr>
          <w:rFonts w:ascii="Times New Roman" w:hAnsi="Times New Roman" w:cs="Times New Roman"/>
          <w:sz w:val="24"/>
          <w:szCs w:val="24"/>
        </w:rPr>
        <w:t xml:space="preserve">using the same analytic approach as for the </w:t>
      </w:r>
      <w:r w:rsidRPr="003431DE">
        <w:rPr>
          <w:rFonts w:ascii="Times New Roman" w:hAnsi="Times New Roman" w:cs="Times New Roman"/>
          <w:sz w:val="24"/>
          <w:szCs w:val="24"/>
        </w:rPr>
        <w:t>Communal Organizational Nostalgia subscale.</w:t>
      </w:r>
      <w:r w:rsidR="002B11D3">
        <w:rPr>
          <w:rFonts w:ascii="Times New Roman" w:hAnsi="Times New Roman" w:cs="Times New Roman"/>
          <w:sz w:val="24"/>
          <w:szCs w:val="24"/>
        </w:rPr>
        <w:t xml:space="preserve"> </w:t>
      </w:r>
      <w:r w:rsidR="002B11D3" w:rsidRPr="002B11D3">
        <w:rPr>
          <w:rFonts w:ascii="Times New Roman" w:hAnsi="Times New Roman" w:cs="Times New Roman"/>
          <w:sz w:val="24"/>
          <w:szCs w:val="24"/>
        </w:rPr>
        <w:t>The pattern of simple effects was equivalent across both analyses.</w:t>
      </w:r>
    </w:p>
    <w:p w14:paraId="26A4BE63" w14:textId="1919D97C" w:rsidR="002B11D3" w:rsidRPr="003431DE" w:rsidRDefault="002B11D3" w:rsidP="002B11D3">
      <w:pPr>
        <w:pStyle w:val="ListParagraph"/>
        <w:numPr>
          <w:ilvl w:val="0"/>
          <w:numId w:val="17"/>
        </w:numPr>
        <w:spacing w:after="0" w:line="480" w:lineRule="exact"/>
        <w:ind w:left="0" w:firstLine="0"/>
        <w:rPr>
          <w:rFonts w:ascii="Times New Roman" w:hAnsi="Times New Roman" w:cs="Times New Roman"/>
          <w:sz w:val="24"/>
          <w:szCs w:val="24"/>
        </w:rPr>
      </w:pPr>
      <w:r>
        <w:rPr>
          <w:rFonts w:ascii="Times New Roman" w:hAnsi="Times New Roman" w:cs="Times New Roman"/>
          <w:sz w:val="24"/>
          <w:szCs w:val="24"/>
        </w:rPr>
        <w:lastRenderedPageBreak/>
        <w:t>Owing to the p</w:t>
      </w:r>
      <w:r w:rsidRPr="002B11D3">
        <w:rPr>
          <w:rFonts w:ascii="Times New Roman" w:hAnsi="Times New Roman" w:cs="Times New Roman"/>
          <w:sz w:val="24"/>
          <w:szCs w:val="24"/>
        </w:rPr>
        <w:t>rocedural requirements of the daily diary study</w:t>
      </w:r>
      <w:r>
        <w:rPr>
          <w:rFonts w:ascii="Times New Roman" w:hAnsi="Times New Roman" w:cs="Times New Roman"/>
          <w:sz w:val="24"/>
          <w:szCs w:val="24"/>
        </w:rPr>
        <w:t xml:space="preserve">, </w:t>
      </w:r>
      <w:r w:rsidR="00485724" w:rsidRPr="003431DE">
        <w:rPr>
          <w:rFonts w:ascii="Times New Roman" w:hAnsi="Times New Roman" w:cs="Times New Roman"/>
          <w:sz w:val="24"/>
          <w:szCs w:val="24"/>
        </w:rPr>
        <w:t xml:space="preserve">participants </w:t>
      </w:r>
      <w:r w:rsidRPr="002B11D3">
        <w:rPr>
          <w:rFonts w:ascii="Times New Roman" w:hAnsi="Times New Roman" w:cs="Times New Roman"/>
          <w:sz w:val="24"/>
          <w:szCs w:val="24"/>
        </w:rPr>
        <w:t>standardized prompt via email from Flycatcher at a fixed time each day</w:t>
      </w:r>
      <w:r>
        <w:rPr>
          <w:rFonts w:ascii="Times New Roman" w:hAnsi="Times New Roman" w:cs="Times New Roman"/>
          <w:sz w:val="24"/>
          <w:szCs w:val="24"/>
        </w:rPr>
        <w:t xml:space="preserve">. </w:t>
      </w:r>
      <w:r w:rsidRPr="002B11D3">
        <w:rPr>
          <w:rFonts w:ascii="Times New Roman" w:hAnsi="Times New Roman" w:cs="Times New Roman"/>
          <w:sz w:val="24"/>
          <w:szCs w:val="24"/>
        </w:rPr>
        <w:t>Including part-time employees would have introduced procedural inconsistencies and was therefore avoided.</w:t>
      </w:r>
      <w:r>
        <w:rPr>
          <w:rFonts w:ascii="Times New Roman" w:hAnsi="Times New Roman" w:cs="Times New Roman"/>
          <w:sz w:val="24"/>
          <w:szCs w:val="24"/>
        </w:rPr>
        <w:t xml:space="preserve"> </w:t>
      </w:r>
    </w:p>
    <w:p w14:paraId="0349FDF6" w14:textId="62207E7A" w:rsidR="002B11D3" w:rsidRPr="002B11D3" w:rsidRDefault="002B11D3" w:rsidP="00485724">
      <w:pPr>
        <w:pStyle w:val="NoSpacing"/>
        <w:widowControl w:val="0"/>
        <w:numPr>
          <w:ilvl w:val="0"/>
          <w:numId w:val="17"/>
        </w:numPr>
        <w:suppressLineNumbers/>
        <w:suppressAutoHyphens/>
        <w:spacing w:line="480" w:lineRule="exact"/>
        <w:ind w:left="0" w:firstLine="0"/>
        <w:contextualSpacing/>
        <w:rPr>
          <w:rFonts w:ascii="Times New Roman" w:hAnsi="Times New Roman" w:cs="Times New Roman"/>
          <w:bCs/>
          <w:sz w:val="24"/>
          <w:szCs w:val="24"/>
          <w:lang w:val="en-US"/>
        </w:rPr>
      </w:pPr>
      <w:r w:rsidRPr="002B11D3">
        <w:rPr>
          <w:rFonts w:ascii="Times New Roman" w:hAnsi="Times New Roman" w:cs="Times New Roman"/>
          <w:bCs/>
          <w:sz w:val="24"/>
          <w:szCs w:val="24"/>
          <w:lang w:val="en-US"/>
        </w:rPr>
        <w:t>Supplementary analyses including all participants who completed at least one daily survey also revealed a significant Communal Organizational Nostalgia × Goal Source × Goal Importance interaction</w:t>
      </w:r>
      <w:r w:rsidR="0038109B">
        <w:rPr>
          <w:rFonts w:ascii="Times New Roman" w:hAnsi="Times New Roman" w:cs="Times New Roman"/>
          <w:bCs/>
          <w:sz w:val="24"/>
          <w:szCs w:val="24"/>
          <w:lang w:val="en-US"/>
        </w:rPr>
        <w:t xml:space="preserve">, </w:t>
      </w:r>
      <w:r w:rsidR="00E837D5" w:rsidRPr="003431DE">
        <w:rPr>
          <w:rFonts w:ascii="Times New Roman" w:hAnsi="Times New Roman" w:cs="Times New Roman"/>
          <w:bCs/>
          <w:i/>
          <w:iCs/>
          <w:sz w:val="24"/>
          <w:szCs w:val="24"/>
          <w:lang w:val="en-US"/>
        </w:rPr>
        <w:t>b</w:t>
      </w:r>
      <w:r w:rsidR="00E837D5" w:rsidRPr="003431DE">
        <w:rPr>
          <w:rFonts w:ascii="Times New Roman" w:hAnsi="Times New Roman" w:cs="Times New Roman"/>
          <w:bCs/>
          <w:sz w:val="24"/>
          <w:szCs w:val="24"/>
          <w:lang w:val="en-US"/>
        </w:rPr>
        <w:t xml:space="preserve"> = 0.0</w:t>
      </w:r>
      <w:r w:rsidR="00D93C6F">
        <w:rPr>
          <w:rFonts w:ascii="Times New Roman" w:hAnsi="Times New Roman" w:cs="Times New Roman"/>
          <w:bCs/>
          <w:sz w:val="24"/>
          <w:szCs w:val="24"/>
          <w:lang w:val="en-US"/>
        </w:rPr>
        <w:t>5</w:t>
      </w:r>
      <w:r w:rsidR="00E837D5" w:rsidRPr="003431DE">
        <w:rPr>
          <w:rFonts w:ascii="Times New Roman" w:hAnsi="Times New Roman" w:cs="Times New Roman"/>
          <w:bCs/>
          <w:sz w:val="24"/>
          <w:szCs w:val="24"/>
          <w:lang w:val="en-US"/>
        </w:rPr>
        <w:t>, 95% CI = [0.</w:t>
      </w:r>
      <w:r w:rsidR="003B2E22">
        <w:rPr>
          <w:rFonts w:ascii="Times New Roman" w:hAnsi="Times New Roman" w:cs="Times New Roman"/>
          <w:bCs/>
          <w:sz w:val="24"/>
          <w:szCs w:val="24"/>
          <w:lang w:val="en-US"/>
        </w:rPr>
        <w:t>00</w:t>
      </w:r>
      <w:r w:rsidR="00E837D5" w:rsidRPr="003431DE">
        <w:rPr>
          <w:rFonts w:ascii="Times New Roman" w:hAnsi="Times New Roman" w:cs="Times New Roman"/>
          <w:bCs/>
          <w:sz w:val="24"/>
          <w:szCs w:val="24"/>
          <w:lang w:val="en-US"/>
        </w:rPr>
        <w:t>, 0.1</w:t>
      </w:r>
      <w:r w:rsidR="003B2E22">
        <w:rPr>
          <w:rFonts w:ascii="Times New Roman" w:hAnsi="Times New Roman" w:cs="Times New Roman"/>
          <w:bCs/>
          <w:sz w:val="24"/>
          <w:szCs w:val="24"/>
          <w:lang w:val="en-US"/>
        </w:rPr>
        <w:t>0</w:t>
      </w:r>
      <w:r w:rsidR="00E837D5" w:rsidRPr="003431DE">
        <w:rPr>
          <w:rFonts w:ascii="Times New Roman" w:hAnsi="Times New Roman" w:cs="Times New Roman"/>
          <w:bCs/>
          <w:sz w:val="24"/>
          <w:szCs w:val="24"/>
          <w:lang w:val="en-US"/>
        </w:rPr>
        <w:t xml:space="preserve">], </w:t>
      </w:r>
      <w:r w:rsidR="003B2E22">
        <w:rPr>
          <w:rFonts w:ascii="Times New Roman" w:hAnsi="Times New Roman" w:cs="Times New Roman"/>
          <w:bCs/>
          <w:i/>
          <w:iCs/>
          <w:sz w:val="24"/>
          <w:szCs w:val="24"/>
          <w:lang w:val="en-US"/>
        </w:rPr>
        <w:t>Z</w:t>
      </w:r>
      <w:r w:rsidR="00E837D5" w:rsidRPr="003431DE">
        <w:rPr>
          <w:rFonts w:ascii="Times New Roman" w:hAnsi="Times New Roman" w:cs="Times New Roman"/>
          <w:bCs/>
          <w:i/>
          <w:iCs/>
          <w:sz w:val="24"/>
          <w:szCs w:val="24"/>
          <w:lang w:val="en-US"/>
        </w:rPr>
        <w:t xml:space="preserve"> = </w:t>
      </w:r>
      <w:r w:rsidR="006B4F5A">
        <w:rPr>
          <w:rFonts w:ascii="Times New Roman" w:hAnsi="Times New Roman" w:cs="Times New Roman"/>
          <w:bCs/>
          <w:sz w:val="24"/>
          <w:szCs w:val="24"/>
          <w:lang w:val="en-US"/>
        </w:rPr>
        <w:t>2</w:t>
      </w:r>
      <w:r w:rsidR="00E837D5" w:rsidRPr="00123E41">
        <w:rPr>
          <w:rFonts w:ascii="Times New Roman" w:hAnsi="Times New Roman" w:cs="Times New Roman"/>
          <w:bCs/>
          <w:sz w:val="24"/>
          <w:szCs w:val="24"/>
          <w:lang w:val="en-US"/>
        </w:rPr>
        <w:t>.</w:t>
      </w:r>
      <w:r w:rsidR="003B2E22">
        <w:rPr>
          <w:rFonts w:ascii="Times New Roman" w:hAnsi="Times New Roman" w:cs="Times New Roman"/>
          <w:bCs/>
          <w:sz w:val="24"/>
          <w:szCs w:val="24"/>
          <w:lang w:val="en-US"/>
        </w:rPr>
        <w:t>09</w:t>
      </w:r>
      <w:r w:rsidR="00E837D5" w:rsidRPr="003431DE">
        <w:rPr>
          <w:rFonts w:ascii="Times New Roman" w:hAnsi="Times New Roman" w:cs="Times New Roman"/>
          <w:bCs/>
          <w:sz w:val="24"/>
          <w:szCs w:val="24"/>
          <w:lang w:val="en-US"/>
        </w:rPr>
        <w:t xml:space="preserve">, </w:t>
      </w:r>
      <w:r w:rsidR="00E837D5" w:rsidRPr="003431DE">
        <w:rPr>
          <w:rFonts w:ascii="Times New Roman" w:hAnsi="Times New Roman" w:cs="Times New Roman"/>
          <w:bCs/>
          <w:i/>
          <w:iCs/>
          <w:sz w:val="24"/>
          <w:szCs w:val="24"/>
          <w:lang w:val="en-US"/>
        </w:rPr>
        <w:t xml:space="preserve">p </w:t>
      </w:r>
      <w:r w:rsidR="00E837D5" w:rsidRPr="003431DE">
        <w:rPr>
          <w:rFonts w:ascii="Times New Roman" w:hAnsi="Times New Roman" w:cs="Times New Roman"/>
          <w:bCs/>
          <w:sz w:val="24"/>
          <w:szCs w:val="24"/>
          <w:lang w:val="en-US"/>
        </w:rPr>
        <w:t>= .0</w:t>
      </w:r>
      <w:r w:rsidR="003B2E22">
        <w:rPr>
          <w:rFonts w:ascii="Times New Roman" w:hAnsi="Times New Roman" w:cs="Times New Roman"/>
          <w:bCs/>
          <w:sz w:val="24"/>
          <w:szCs w:val="24"/>
          <w:lang w:val="en-US"/>
        </w:rPr>
        <w:t>37</w:t>
      </w:r>
      <w:r w:rsidRPr="002B11D3">
        <w:rPr>
          <w:rFonts w:ascii="Times New Roman" w:hAnsi="Times New Roman" w:cs="Times New Roman"/>
          <w:bCs/>
          <w:sz w:val="24"/>
          <w:szCs w:val="24"/>
          <w:lang w:val="en-US"/>
        </w:rPr>
        <w:t>.</w:t>
      </w:r>
    </w:p>
    <w:p w14:paraId="6E2E25A9" w14:textId="13A0EC49" w:rsidR="00485724" w:rsidRPr="00313541" w:rsidRDefault="00E6144A" w:rsidP="00313541">
      <w:pPr>
        <w:pStyle w:val="NoSpacing"/>
        <w:widowControl w:val="0"/>
        <w:numPr>
          <w:ilvl w:val="0"/>
          <w:numId w:val="17"/>
        </w:numPr>
        <w:suppressLineNumbers/>
        <w:suppressAutoHyphens/>
        <w:spacing w:line="480" w:lineRule="exact"/>
        <w:ind w:left="0" w:firstLine="0"/>
        <w:contextualSpacing/>
        <w:rPr>
          <w:rFonts w:ascii="Times New Roman" w:hAnsi="Times New Roman" w:cs="Times New Roman"/>
          <w:bCs/>
          <w:sz w:val="24"/>
          <w:szCs w:val="24"/>
          <w:lang w:val="en-US"/>
        </w:rPr>
      </w:pPr>
      <w:r>
        <w:rPr>
          <w:rFonts w:ascii="Times New Roman" w:hAnsi="Times New Roman" w:cs="Times New Roman"/>
          <w:sz w:val="24"/>
          <w:szCs w:val="24"/>
          <w:lang w:val="en-US"/>
        </w:rPr>
        <w:t>A</w:t>
      </w:r>
      <w:r w:rsidR="00485724" w:rsidRPr="00FF3C99">
        <w:rPr>
          <w:rFonts w:ascii="Times New Roman" w:hAnsi="Times New Roman" w:cs="Times New Roman"/>
          <w:sz w:val="24"/>
          <w:szCs w:val="24"/>
          <w:lang w:val="en-US"/>
        </w:rPr>
        <w:t>nalyses</w:t>
      </w:r>
      <w:r w:rsidR="00313541">
        <w:rPr>
          <w:rFonts w:ascii="Times New Roman" w:hAnsi="Times New Roman" w:cs="Times New Roman"/>
          <w:sz w:val="24"/>
          <w:szCs w:val="24"/>
          <w:lang w:val="en-US"/>
        </w:rPr>
        <w:t xml:space="preserve"> </w:t>
      </w:r>
      <w:r w:rsidR="00EF742F" w:rsidRPr="00313541">
        <w:rPr>
          <w:rFonts w:ascii="Times New Roman" w:hAnsi="Times New Roman" w:cs="Times New Roman"/>
          <w:sz w:val="24"/>
          <w:szCs w:val="24"/>
          <w:lang w:val="en-US"/>
        </w:rPr>
        <w:t xml:space="preserve">including </w:t>
      </w:r>
      <w:r w:rsidR="00485724">
        <w:rPr>
          <w:rFonts w:ascii="Times New Roman" w:hAnsi="Times New Roman" w:cs="Times New Roman"/>
          <w:sz w:val="24"/>
          <w:szCs w:val="24"/>
          <w:lang w:val="en-US"/>
        </w:rPr>
        <w:t>participants</w:t>
      </w:r>
      <w:r w:rsidR="00EF742F">
        <w:rPr>
          <w:rFonts w:ascii="Times New Roman" w:hAnsi="Times New Roman" w:cs="Times New Roman"/>
          <w:sz w:val="24"/>
          <w:szCs w:val="24"/>
          <w:lang w:val="en-US"/>
        </w:rPr>
        <w:t xml:space="preserve"> </w:t>
      </w:r>
      <w:r w:rsidR="00313541">
        <w:rPr>
          <w:rFonts w:ascii="Times New Roman" w:hAnsi="Times New Roman" w:cs="Times New Roman"/>
          <w:sz w:val="24"/>
          <w:szCs w:val="24"/>
          <w:lang w:val="en-US"/>
        </w:rPr>
        <w:t>for whom</w:t>
      </w:r>
      <w:r w:rsidR="00485724" w:rsidRPr="00313541">
        <w:rPr>
          <w:rFonts w:ascii="Times New Roman" w:hAnsi="Times New Roman" w:cs="Times New Roman"/>
          <w:sz w:val="24"/>
          <w:szCs w:val="24"/>
          <w:lang w:val="en-US"/>
        </w:rPr>
        <w:t xml:space="preserve"> goal source and goal importance </w:t>
      </w:r>
      <w:r w:rsidR="00313541">
        <w:rPr>
          <w:rFonts w:ascii="Times New Roman" w:hAnsi="Times New Roman" w:cs="Times New Roman"/>
          <w:sz w:val="24"/>
          <w:szCs w:val="24"/>
          <w:lang w:val="en-US"/>
        </w:rPr>
        <w:t>were confounded</w:t>
      </w:r>
      <w:r w:rsidR="00EF742F">
        <w:rPr>
          <w:rFonts w:ascii="Times New Roman" w:hAnsi="Times New Roman" w:cs="Times New Roman"/>
          <w:sz w:val="24"/>
          <w:szCs w:val="24"/>
          <w:lang w:val="en-US"/>
        </w:rPr>
        <w:t xml:space="preserve"> </w:t>
      </w:r>
      <w:r w:rsidR="00313541">
        <w:rPr>
          <w:rFonts w:ascii="Times New Roman" w:hAnsi="Times New Roman" w:cs="Times New Roman"/>
          <w:sz w:val="24"/>
          <w:szCs w:val="24"/>
          <w:lang w:val="en-US"/>
        </w:rPr>
        <w:t xml:space="preserve">yielded </w:t>
      </w:r>
      <w:r w:rsidR="00313541" w:rsidRPr="00313541">
        <w:rPr>
          <w:rFonts w:ascii="Times New Roman" w:hAnsi="Times New Roman" w:cs="Times New Roman"/>
          <w:sz w:val="24"/>
          <w:szCs w:val="24"/>
          <w:lang w:val="en-US"/>
        </w:rPr>
        <w:t xml:space="preserve">virtually identical </w:t>
      </w:r>
      <w:r w:rsidR="00EF742F" w:rsidRPr="00313541">
        <w:rPr>
          <w:rFonts w:ascii="Times New Roman" w:hAnsi="Times New Roman" w:cs="Times New Roman"/>
          <w:sz w:val="24"/>
          <w:szCs w:val="24"/>
          <w:lang w:val="en-US"/>
        </w:rPr>
        <w:t>results</w:t>
      </w:r>
      <w:r w:rsidR="00EF742F" w:rsidRPr="00313541">
        <w:rPr>
          <w:lang w:val="en-US"/>
        </w:rPr>
        <w:t xml:space="preserve"> </w:t>
      </w:r>
      <w:r w:rsidR="00485724" w:rsidRPr="00313541">
        <w:rPr>
          <w:rFonts w:ascii="Times New Roman" w:hAnsi="Times New Roman" w:cs="Times New Roman"/>
          <w:sz w:val="24"/>
          <w:szCs w:val="24"/>
          <w:lang w:val="en-US"/>
        </w:rPr>
        <w:t xml:space="preserve">(online Appendix </w:t>
      </w:r>
      <w:r w:rsidR="00496248">
        <w:rPr>
          <w:rFonts w:ascii="Times New Roman" w:hAnsi="Times New Roman" w:cs="Times New Roman"/>
          <w:sz w:val="24"/>
          <w:szCs w:val="24"/>
          <w:lang w:val="en-US"/>
        </w:rPr>
        <w:t>J</w:t>
      </w:r>
      <w:r w:rsidR="00485724" w:rsidRPr="00313541">
        <w:rPr>
          <w:rFonts w:ascii="Times New Roman" w:hAnsi="Times New Roman" w:cs="Times New Roman"/>
          <w:sz w:val="24"/>
          <w:szCs w:val="24"/>
          <w:lang w:val="en-US"/>
        </w:rPr>
        <w:t>).</w:t>
      </w:r>
    </w:p>
    <w:p w14:paraId="7CF3F8F2" w14:textId="77777777" w:rsidR="006C42BC" w:rsidRPr="003431DE" w:rsidRDefault="006C42BC" w:rsidP="004E2E29">
      <w:pPr>
        <w:widowControl w:val="0"/>
        <w:spacing w:after="160" w:line="480" w:lineRule="exact"/>
        <w:rPr>
          <w:rFonts w:ascii="Times New Roman" w:hAnsi="Times New Roman" w:cs="Times New Roman"/>
          <w:b/>
          <w:bCs/>
          <w:sz w:val="24"/>
          <w:szCs w:val="24"/>
        </w:rPr>
        <w:sectPr w:rsidR="006C42BC" w:rsidRPr="003431DE" w:rsidSect="00A95D5E">
          <w:headerReference w:type="default" r:id="rId31"/>
          <w:pgSz w:w="11906" w:h="16838"/>
          <w:pgMar w:top="1418" w:right="1418" w:bottom="1418" w:left="1418" w:header="709" w:footer="709" w:gutter="0"/>
          <w:cols w:space="708"/>
          <w:docGrid w:linePitch="360"/>
        </w:sectPr>
      </w:pPr>
    </w:p>
    <w:p w14:paraId="5D56A96E" w14:textId="3A31F52E" w:rsidR="006C42BC" w:rsidRPr="003431DE" w:rsidRDefault="006C42BC" w:rsidP="004E2E29">
      <w:pPr>
        <w:widowControl w:val="0"/>
        <w:spacing w:after="0" w:line="480" w:lineRule="exact"/>
        <w:contextualSpacing/>
        <w:rPr>
          <w:rFonts w:ascii="Times New Roman" w:hAnsi="Times New Roman" w:cs="Times New Roman"/>
          <w:b/>
          <w:sz w:val="24"/>
          <w:szCs w:val="24"/>
        </w:rPr>
      </w:pPr>
      <w:r w:rsidRPr="003431DE">
        <w:rPr>
          <w:rFonts w:ascii="Times New Roman" w:hAnsi="Times New Roman" w:cs="Times New Roman"/>
          <w:b/>
          <w:sz w:val="24"/>
          <w:szCs w:val="24"/>
        </w:rPr>
        <w:lastRenderedPageBreak/>
        <w:t xml:space="preserve">Table </w:t>
      </w:r>
      <w:r w:rsidR="00691EB3">
        <w:rPr>
          <w:rFonts w:ascii="Times New Roman" w:hAnsi="Times New Roman" w:cs="Times New Roman"/>
          <w:b/>
          <w:sz w:val="24"/>
          <w:szCs w:val="24"/>
        </w:rPr>
        <w:t>1</w:t>
      </w:r>
    </w:p>
    <w:p w14:paraId="60AED15A" w14:textId="2997C5EC" w:rsidR="006C42BC" w:rsidRPr="003431DE" w:rsidRDefault="006C42BC" w:rsidP="004E2E29">
      <w:pPr>
        <w:widowControl w:val="0"/>
        <w:spacing w:after="0" w:line="480" w:lineRule="exact"/>
        <w:contextualSpacing/>
        <w:rPr>
          <w:rFonts w:ascii="Times New Roman" w:hAnsi="Times New Roman" w:cs="Times New Roman"/>
          <w:i/>
          <w:iCs/>
          <w:sz w:val="24"/>
          <w:szCs w:val="24"/>
        </w:rPr>
      </w:pPr>
      <w:r w:rsidRPr="003431DE">
        <w:rPr>
          <w:rFonts w:ascii="Times New Roman" w:hAnsi="Times New Roman" w:cs="Times New Roman"/>
          <w:i/>
          <w:iCs/>
          <w:sz w:val="24"/>
          <w:szCs w:val="24"/>
        </w:rPr>
        <w:t xml:space="preserve">Descriptive Statistics and Correlations Among Variables in Study </w:t>
      </w:r>
      <w:r w:rsidR="00691EB3">
        <w:rPr>
          <w:rFonts w:ascii="Times New Roman" w:hAnsi="Times New Roman" w:cs="Times New Roman"/>
          <w:i/>
          <w:iCs/>
          <w:sz w:val="24"/>
          <w:szCs w:val="24"/>
        </w:rPr>
        <w:t>1</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8"/>
        <w:gridCol w:w="601"/>
        <w:gridCol w:w="601"/>
        <w:gridCol w:w="1161"/>
        <w:gridCol w:w="491"/>
        <w:gridCol w:w="1396"/>
        <w:gridCol w:w="1231"/>
        <w:gridCol w:w="1395"/>
        <w:gridCol w:w="1232"/>
        <w:gridCol w:w="1358"/>
        <w:gridCol w:w="748"/>
      </w:tblGrid>
      <w:tr w:rsidR="002F4D37" w:rsidRPr="003431DE" w14:paraId="45FA167A" w14:textId="77777777" w:rsidTr="006C6EFB">
        <w:tc>
          <w:tcPr>
            <w:tcW w:w="1200" w:type="pct"/>
            <w:tcBorders>
              <w:top w:val="single" w:sz="4" w:space="0" w:color="auto"/>
              <w:bottom w:val="single" w:sz="4" w:space="0" w:color="auto"/>
            </w:tcBorders>
          </w:tcPr>
          <w:p w14:paraId="2DA25538" w14:textId="77777777" w:rsidR="007846FF" w:rsidRPr="00BA72AF" w:rsidRDefault="007846FF" w:rsidP="004E2E29">
            <w:pPr>
              <w:widowControl w:val="0"/>
              <w:spacing w:after="0" w:line="480" w:lineRule="exact"/>
              <w:contextualSpacing/>
              <w:rPr>
                <w:rFonts w:ascii="Times New Roman" w:hAnsi="Times New Roman" w:cs="Times New Roman"/>
              </w:rPr>
            </w:pPr>
          </w:p>
        </w:tc>
        <w:tc>
          <w:tcPr>
            <w:tcW w:w="100" w:type="pct"/>
            <w:tcBorders>
              <w:top w:val="single" w:sz="4" w:space="0" w:color="auto"/>
              <w:bottom w:val="single" w:sz="4" w:space="0" w:color="auto"/>
            </w:tcBorders>
          </w:tcPr>
          <w:p w14:paraId="47AC11EC" w14:textId="77777777" w:rsidR="007846FF" w:rsidRPr="00BA72AF" w:rsidRDefault="007846FF" w:rsidP="004E2E29">
            <w:pPr>
              <w:widowControl w:val="0"/>
              <w:spacing w:after="0" w:line="480" w:lineRule="exact"/>
              <w:contextualSpacing/>
              <w:jc w:val="center"/>
              <w:rPr>
                <w:rFonts w:ascii="Times New Roman" w:hAnsi="Times New Roman" w:cs="Times New Roman"/>
                <w:i/>
              </w:rPr>
            </w:pPr>
            <w:r w:rsidRPr="00BA72AF">
              <w:rPr>
                <w:rFonts w:ascii="Times New Roman" w:hAnsi="Times New Roman" w:cs="Times New Roman"/>
                <w:i/>
              </w:rPr>
              <w:t>M</w:t>
            </w:r>
          </w:p>
        </w:tc>
        <w:tc>
          <w:tcPr>
            <w:tcW w:w="100" w:type="pct"/>
            <w:tcBorders>
              <w:top w:val="single" w:sz="4" w:space="0" w:color="auto"/>
              <w:bottom w:val="single" w:sz="4" w:space="0" w:color="auto"/>
            </w:tcBorders>
          </w:tcPr>
          <w:p w14:paraId="2F3856A3" w14:textId="77777777" w:rsidR="007846FF" w:rsidRPr="00BA72AF" w:rsidRDefault="007846FF" w:rsidP="004E2E29">
            <w:pPr>
              <w:widowControl w:val="0"/>
              <w:spacing w:after="0" w:line="480" w:lineRule="exact"/>
              <w:contextualSpacing/>
              <w:jc w:val="center"/>
              <w:rPr>
                <w:rFonts w:ascii="Times New Roman" w:hAnsi="Times New Roman" w:cs="Times New Roman"/>
                <w:i/>
              </w:rPr>
            </w:pPr>
            <w:r w:rsidRPr="00BA72AF">
              <w:rPr>
                <w:rFonts w:ascii="Times New Roman" w:hAnsi="Times New Roman" w:cs="Times New Roman"/>
                <w:i/>
              </w:rPr>
              <w:t>SD</w:t>
            </w:r>
          </w:p>
        </w:tc>
        <w:tc>
          <w:tcPr>
            <w:tcW w:w="383" w:type="pct"/>
            <w:tcBorders>
              <w:top w:val="single" w:sz="4" w:space="0" w:color="auto"/>
              <w:bottom w:val="single" w:sz="4" w:space="0" w:color="auto"/>
            </w:tcBorders>
          </w:tcPr>
          <w:p w14:paraId="507708D3" w14:textId="0E562A52"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Range</w:t>
            </w:r>
          </w:p>
        </w:tc>
        <w:tc>
          <w:tcPr>
            <w:tcW w:w="152" w:type="pct"/>
            <w:tcBorders>
              <w:top w:val="single" w:sz="4" w:space="0" w:color="auto"/>
              <w:bottom w:val="single" w:sz="4" w:space="0" w:color="auto"/>
            </w:tcBorders>
          </w:tcPr>
          <w:p w14:paraId="1F608522" w14:textId="7DE83646"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α</w:t>
            </w:r>
          </w:p>
        </w:tc>
        <w:tc>
          <w:tcPr>
            <w:tcW w:w="456" w:type="pct"/>
            <w:tcBorders>
              <w:top w:val="single" w:sz="4" w:space="0" w:color="auto"/>
              <w:bottom w:val="single" w:sz="4" w:space="0" w:color="auto"/>
            </w:tcBorders>
          </w:tcPr>
          <w:p w14:paraId="54E01BA1" w14:textId="77777777"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1.</w:t>
            </w:r>
          </w:p>
        </w:tc>
        <w:tc>
          <w:tcPr>
            <w:tcW w:w="405" w:type="pct"/>
            <w:tcBorders>
              <w:top w:val="single" w:sz="4" w:space="0" w:color="auto"/>
              <w:bottom w:val="single" w:sz="4" w:space="0" w:color="auto"/>
            </w:tcBorders>
          </w:tcPr>
          <w:p w14:paraId="3490C4C2" w14:textId="77777777"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2.</w:t>
            </w:r>
          </w:p>
        </w:tc>
        <w:tc>
          <w:tcPr>
            <w:tcW w:w="455" w:type="pct"/>
            <w:tcBorders>
              <w:top w:val="single" w:sz="4" w:space="0" w:color="auto"/>
              <w:bottom w:val="single" w:sz="4" w:space="0" w:color="auto"/>
            </w:tcBorders>
          </w:tcPr>
          <w:p w14:paraId="30D91514" w14:textId="77777777"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3.</w:t>
            </w:r>
          </w:p>
        </w:tc>
        <w:tc>
          <w:tcPr>
            <w:tcW w:w="405" w:type="pct"/>
            <w:tcBorders>
              <w:top w:val="single" w:sz="4" w:space="0" w:color="auto"/>
              <w:bottom w:val="single" w:sz="4" w:space="0" w:color="auto"/>
            </w:tcBorders>
          </w:tcPr>
          <w:p w14:paraId="130A6880" w14:textId="77777777"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4.</w:t>
            </w:r>
          </w:p>
        </w:tc>
        <w:tc>
          <w:tcPr>
            <w:tcW w:w="444" w:type="pct"/>
            <w:tcBorders>
              <w:top w:val="single" w:sz="4" w:space="0" w:color="auto"/>
              <w:bottom w:val="single" w:sz="4" w:space="0" w:color="auto"/>
            </w:tcBorders>
          </w:tcPr>
          <w:p w14:paraId="1157ADE0" w14:textId="77777777"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5.</w:t>
            </w:r>
          </w:p>
        </w:tc>
        <w:tc>
          <w:tcPr>
            <w:tcW w:w="254" w:type="pct"/>
            <w:tcBorders>
              <w:top w:val="single" w:sz="4" w:space="0" w:color="auto"/>
              <w:bottom w:val="single" w:sz="4" w:space="0" w:color="auto"/>
            </w:tcBorders>
          </w:tcPr>
          <w:p w14:paraId="6BB626C4" w14:textId="77777777"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6.</w:t>
            </w:r>
          </w:p>
        </w:tc>
      </w:tr>
      <w:tr w:rsidR="002F4D37" w:rsidRPr="003431DE" w14:paraId="2A00C19D" w14:textId="77777777" w:rsidTr="006C6EFB">
        <w:tc>
          <w:tcPr>
            <w:tcW w:w="1200" w:type="pct"/>
            <w:tcBorders>
              <w:top w:val="single" w:sz="4" w:space="0" w:color="auto"/>
              <w:bottom w:val="nil"/>
            </w:tcBorders>
          </w:tcPr>
          <w:p w14:paraId="263D281B" w14:textId="310066E0" w:rsidR="007846FF" w:rsidRPr="00BA72AF" w:rsidRDefault="007846FF" w:rsidP="004E2E29">
            <w:pPr>
              <w:widowControl w:val="0"/>
              <w:spacing w:after="0" w:line="480" w:lineRule="exact"/>
              <w:contextualSpacing/>
              <w:rPr>
                <w:rFonts w:ascii="Times New Roman" w:hAnsi="Times New Roman" w:cs="Times New Roman"/>
              </w:rPr>
            </w:pPr>
            <w:r w:rsidRPr="00BA72AF">
              <w:rPr>
                <w:rFonts w:ascii="Times New Roman" w:hAnsi="Times New Roman" w:cs="Times New Roman"/>
              </w:rPr>
              <w:t>1. Organizational Nostalgia Scale</w:t>
            </w:r>
          </w:p>
        </w:tc>
        <w:tc>
          <w:tcPr>
            <w:tcW w:w="100" w:type="pct"/>
            <w:tcBorders>
              <w:top w:val="single" w:sz="4" w:space="0" w:color="auto"/>
              <w:bottom w:val="nil"/>
            </w:tcBorders>
          </w:tcPr>
          <w:p w14:paraId="133848DC" w14:textId="1F955775"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4.9</w:t>
            </w:r>
            <w:r w:rsidR="006745FB">
              <w:rPr>
                <w:rFonts w:ascii="Times New Roman" w:hAnsi="Times New Roman" w:cs="Times New Roman"/>
              </w:rPr>
              <w:t>7</w:t>
            </w:r>
          </w:p>
        </w:tc>
        <w:tc>
          <w:tcPr>
            <w:tcW w:w="100" w:type="pct"/>
            <w:tcBorders>
              <w:top w:val="single" w:sz="4" w:space="0" w:color="auto"/>
              <w:bottom w:val="nil"/>
            </w:tcBorders>
          </w:tcPr>
          <w:p w14:paraId="714FEA79" w14:textId="3F48DA0D"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1.2</w:t>
            </w:r>
            <w:r w:rsidR="000B75DE">
              <w:rPr>
                <w:rFonts w:ascii="Times New Roman" w:hAnsi="Times New Roman" w:cs="Times New Roman"/>
              </w:rPr>
              <w:t>6</w:t>
            </w:r>
          </w:p>
        </w:tc>
        <w:tc>
          <w:tcPr>
            <w:tcW w:w="383" w:type="pct"/>
            <w:tcBorders>
              <w:top w:val="single" w:sz="4" w:space="0" w:color="auto"/>
              <w:bottom w:val="nil"/>
            </w:tcBorders>
          </w:tcPr>
          <w:p w14:paraId="4C771302" w14:textId="5041F366" w:rsidR="007846FF" w:rsidRPr="00BA72AF" w:rsidRDefault="00BA72A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1.25-7.00</w:t>
            </w:r>
          </w:p>
        </w:tc>
        <w:tc>
          <w:tcPr>
            <w:tcW w:w="152" w:type="pct"/>
            <w:tcBorders>
              <w:top w:val="single" w:sz="4" w:space="0" w:color="auto"/>
              <w:bottom w:val="nil"/>
            </w:tcBorders>
          </w:tcPr>
          <w:p w14:paraId="21E319E5" w14:textId="13234E14"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.93</w:t>
            </w:r>
          </w:p>
        </w:tc>
        <w:tc>
          <w:tcPr>
            <w:tcW w:w="456" w:type="pct"/>
            <w:tcBorders>
              <w:top w:val="single" w:sz="4" w:space="0" w:color="auto"/>
              <w:bottom w:val="nil"/>
            </w:tcBorders>
          </w:tcPr>
          <w:p w14:paraId="20653C70" w14:textId="77777777"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w:t>
            </w:r>
          </w:p>
        </w:tc>
        <w:tc>
          <w:tcPr>
            <w:tcW w:w="405" w:type="pct"/>
            <w:tcBorders>
              <w:top w:val="single" w:sz="4" w:space="0" w:color="auto"/>
              <w:bottom w:val="nil"/>
            </w:tcBorders>
          </w:tcPr>
          <w:p w14:paraId="66CC4AC9" w14:textId="77777777"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.94***</w:t>
            </w:r>
          </w:p>
        </w:tc>
        <w:tc>
          <w:tcPr>
            <w:tcW w:w="455" w:type="pct"/>
            <w:tcBorders>
              <w:top w:val="single" w:sz="4" w:space="0" w:color="auto"/>
              <w:bottom w:val="nil"/>
            </w:tcBorders>
          </w:tcPr>
          <w:p w14:paraId="465DE067" w14:textId="77777777"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.95***</w:t>
            </w:r>
          </w:p>
        </w:tc>
        <w:tc>
          <w:tcPr>
            <w:tcW w:w="405" w:type="pct"/>
            <w:tcBorders>
              <w:top w:val="single" w:sz="4" w:space="0" w:color="auto"/>
              <w:bottom w:val="nil"/>
            </w:tcBorders>
          </w:tcPr>
          <w:p w14:paraId="1A76B207" w14:textId="04AE3C3E" w:rsidR="007846FF" w:rsidRPr="00BA72AF" w:rsidRDefault="007846FF" w:rsidP="004E2E29">
            <w:pPr>
              <w:widowControl w:val="0"/>
              <w:tabs>
                <w:tab w:val="decimal" w:pos="301"/>
              </w:tabs>
              <w:spacing w:after="0" w:line="480" w:lineRule="exact"/>
              <w:contextualSpacing/>
              <w:rPr>
                <w:rFonts w:ascii="Times New Roman" w:hAnsi="Times New Roman" w:cs="Times New Roman"/>
              </w:rPr>
            </w:pPr>
            <w:r w:rsidRPr="00BA72AF">
              <w:rPr>
                <w:rFonts w:ascii="Times New Roman" w:hAnsi="Times New Roman" w:cs="Times New Roman"/>
              </w:rPr>
              <w:t>.10</w:t>
            </w:r>
            <w:r w:rsidR="0037436B">
              <w:rPr>
                <w:rFonts w:ascii="Times New Roman" w:hAnsi="Times New Roman" w:cs="Times New Roman"/>
              </w:rPr>
              <w:t>**</w:t>
            </w:r>
          </w:p>
        </w:tc>
        <w:tc>
          <w:tcPr>
            <w:tcW w:w="444" w:type="pct"/>
            <w:tcBorders>
              <w:top w:val="single" w:sz="4" w:space="0" w:color="auto"/>
              <w:bottom w:val="nil"/>
            </w:tcBorders>
          </w:tcPr>
          <w:p w14:paraId="56986B84" w14:textId="68E2078D" w:rsidR="007846FF" w:rsidRPr="00BA72AF" w:rsidRDefault="007846FF" w:rsidP="004E2E29">
            <w:pPr>
              <w:widowControl w:val="0"/>
              <w:tabs>
                <w:tab w:val="decimal" w:pos="180"/>
              </w:tabs>
              <w:spacing w:after="0" w:line="480" w:lineRule="exact"/>
              <w:contextualSpacing/>
              <w:rPr>
                <w:rFonts w:ascii="Times New Roman" w:hAnsi="Times New Roman" w:cs="Times New Roman"/>
              </w:rPr>
            </w:pPr>
            <w:r w:rsidRPr="00BA72AF">
              <w:rPr>
                <w:rFonts w:ascii="Times New Roman" w:hAnsi="Times New Roman" w:cs="Times New Roman"/>
              </w:rPr>
              <w:t>.4</w:t>
            </w:r>
            <w:r w:rsidR="00456D9D">
              <w:rPr>
                <w:rFonts w:ascii="Times New Roman" w:hAnsi="Times New Roman" w:cs="Times New Roman"/>
              </w:rPr>
              <w:t>6</w:t>
            </w:r>
            <w:r w:rsidRPr="00BA72AF">
              <w:rPr>
                <w:rFonts w:ascii="Times New Roman" w:hAnsi="Times New Roman" w:cs="Times New Roman"/>
              </w:rPr>
              <w:t>***</w:t>
            </w:r>
          </w:p>
        </w:tc>
        <w:tc>
          <w:tcPr>
            <w:tcW w:w="254" w:type="pct"/>
            <w:tcBorders>
              <w:top w:val="single" w:sz="4" w:space="0" w:color="auto"/>
              <w:bottom w:val="nil"/>
            </w:tcBorders>
          </w:tcPr>
          <w:p w14:paraId="306190E7" w14:textId="42489C77" w:rsidR="007846FF" w:rsidRPr="00BA72AF" w:rsidRDefault="007846FF" w:rsidP="004E2E29">
            <w:pPr>
              <w:widowControl w:val="0"/>
              <w:tabs>
                <w:tab w:val="decimal" w:pos="195"/>
              </w:tabs>
              <w:spacing w:after="0" w:line="480" w:lineRule="exact"/>
              <w:contextualSpacing/>
              <w:rPr>
                <w:rFonts w:ascii="Times New Roman" w:hAnsi="Times New Roman" w:cs="Times New Roman"/>
              </w:rPr>
            </w:pPr>
            <w:r w:rsidRPr="00BA72AF">
              <w:rPr>
                <w:rFonts w:ascii="Times New Roman" w:hAnsi="Times New Roman" w:cs="Times New Roman"/>
              </w:rPr>
              <w:t>.0</w:t>
            </w:r>
            <w:r w:rsidR="0037436B">
              <w:rPr>
                <w:rFonts w:ascii="Times New Roman" w:hAnsi="Times New Roman" w:cs="Times New Roman"/>
              </w:rPr>
              <w:t>4</w:t>
            </w:r>
          </w:p>
        </w:tc>
      </w:tr>
      <w:tr w:rsidR="002F4D37" w:rsidRPr="003431DE" w14:paraId="1463B25B" w14:textId="77777777" w:rsidTr="006C6EFB">
        <w:tc>
          <w:tcPr>
            <w:tcW w:w="1200" w:type="pct"/>
            <w:tcBorders>
              <w:top w:val="nil"/>
              <w:bottom w:val="nil"/>
            </w:tcBorders>
          </w:tcPr>
          <w:p w14:paraId="7A1079C0" w14:textId="01F51550" w:rsidR="007846FF" w:rsidRPr="00BA72AF" w:rsidRDefault="007846FF" w:rsidP="004E2E29">
            <w:pPr>
              <w:widowControl w:val="0"/>
              <w:spacing w:after="0" w:line="480" w:lineRule="exact"/>
              <w:contextualSpacing/>
              <w:rPr>
                <w:rFonts w:ascii="Times New Roman" w:hAnsi="Times New Roman" w:cs="Times New Roman"/>
              </w:rPr>
            </w:pPr>
            <w:r w:rsidRPr="00BA72AF">
              <w:rPr>
                <w:rFonts w:ascii="Times New Roman" w:hAnsi="Times New Roman" w:cs="Times New Roman"/>
              </w:rPr>
              <w:t>2. Agentic Organizational Nostalgia</w:t>
            </w:r>
          </w:p>
        </w:tc>
        <w:tc>
          <w:tcPr>
            <w:tcW w:w="100" w:type="pct"/>
            <w:tcBorders>
              <w:top w:val="nil"/>
              <w:bottom w:val="nil"/>
            </w:tcBorders>
          </w:tcPr>
          <w:p w14:paraId="651BB328" w14:textId="77777777"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5.03</w:t>
            </w:r>
          </w:p>
        </w:tc>
        <w:tc>
          <w:tcPr>
            <w:tcW w:w="100" w:type="pct"/>
            <w:tcBorders>
              <w:top w:val="nil"/>
              <w:bottom w:val="nil"/>
            </w:tcBorders>
          </w:tcPr>
          <w:p w14:paraId="72B501D6" w14:textId="77777777"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1.27</w:t>
            </w:r>
          </w:p>
        </w:tc>
        <w:tc>
          <w:tcPr>
            <w:tcW w:w="383" w:type="pct"/>
            <w:tcBorders>
              <w:top w:val="nil"/>
              <w:bottom w:val="nil"/>
            </w:tcBorders>
          </w:tcPr>
          <w:p w14:paraId="44DA255E" w14:textId="01C856B1" w:rsidR="007846FF" w:rsidRPr="00BA72AF" w:rsidRDefault="00A9417B" w:rsidP="004E2E29">
            <w:pPr>
              <w:widowControl w:val="0"/>
              <w:spacing w:after="0" w:line="480" w:lineRule="exact"/>
              <w:contextualSpacing/>
              <w:jc w:val="center"/>
              <w:rPr>
                <w:rFonts w:ascii="Times New Roman" w:hAnsi="Times New Roman" w:cs="Times New Roman"/>
              </w:rPr>
            </w:pPr>
            <w:r>
              <w:rPr>
                <w:rFonts w:ascii="Times New Roman" w:hAnsi="Times New Roman" w:cs="Times New Roman"/>
              </w:rPr>
              <w:t>1.50-7.00</w:t>
            </w:r>
          </w:p>
        </w:tc>
        <w:tc>
          <w:tcPr>
            <w:tcW w:w="152" w:type="pct"/>
            <w:tcBorders>
              <w:top w:val="nil"/>
              <w:bottom w:val="nil"/>
            </w:tcBorders>
          </w:tcPr>
          <w:p w14:paraId="251455B2" w14:textId="33C5C317"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.87</w:t>
            </w:r>
          </w:p>
        </w:tc>
        <w:tc>
          <w:tcPr>
            <w:tcW w:w="456" w:type="pct"/>
            <w:tcBorders>
              <w:top w:val="nil"/>
              <w:bottom w:val="nil"/>
            </w:tcBorders>
          </w:tcPr>
          <w:p w14:paraId="18285752" w14:textId="0DED4CBF" w:rsidR="007846FF" w:rsidRPr="00BA72AF" w:rsidRDefault="007846FF" w:rsidP="004E2E29">
            <w:pPr>
              <w:widowControl w:val="0"/>
              <w:tabs>
                <w:tab w:val="decimal" w:pos="174"/>
              </w:tabs>
              <w:spacing w:after="0" w:line="480" w:lineRule="exact"/>
              <w:contextualSpacing/>
              <w:jc w:val="center"/>
              <w:rPr>
                <w:rFonts w:ascii="Times New Roman" w:hAnsi="Times New Roman" w:cs="Times New Roman"/>
              </w:rPr>
            </w:pPr>
            <w:r w:rsidRPr="00BA72AF">
              <w:rPr>
                <w:rFonts w:ascii="Times New Roman" w:hAnsi="Times New Roman" w:cs="Times New Roman"/>
              </w:rPr>
              <w:t>[.9</w:t>
            </w:r>
            <w:r w:rsidR="00AA4E2C">
              <w:rPr>
                <w:rFonts w:ascii="Times New Roman" w:hAnsi="Times New Roman" w:cs="Times New Roman"/>
              </w:rPr>
              <w:t>3</w:t>
            </w:r>
            <w:r w:rsidRPr="00BA72AF">
              <w:rPr>
                <w:rFonts w:ascii="Times New Roman" w:hAnsi="Times New Roman" w:cs="Times New Roman"/>
              </w:rPr>
              <w:t>, .</w:t>
            </w:r>
            <w:r w:rsidR="00AA4E2C" w:rsidRPr="00BA72AF">
              <w:rPr>
                <w:rFonts w:ascii="Times New Roman" w:hAnsi="Times New Roman" w:cs="Times New Roman"/>
              </w:rPr>
              <w:t>9</w:t>
            </w:r>
            <w:r w:rsidR="00AA4E2C">
              <w:rPr>
                <w:rFonts w:ascii="Times New Roman" w:hAnsi="Times New Roman" w:cs="Times New Roman"/>
              </w:rPr>
              <w:t>6</w:t>
            </w:r>
            <w:r w:rsidRPr="00BA72AF">
              <w:rPr>
                <w:rFonts w:ascii="Times New Roman" w:hAnsi="Times New Roman" w:cs="Times New Roman"/>
              </w:rPr>
              <w:t>]</w:t>
            </w:r>
          </w:p>
        </w:tc>
        <w:tc>
          <w:tcPr>
            <w:tcW w:w="405" w:type="pct"/>
            <w:tcBorders>
              <w:top w:val="nil"/>
              <w:bottom w:val="nil"/>
            </w:tcBorders>
          </w:tcPr>
          <w:p w14:paraId="5EAAAD78" w14:textId="77777777"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w:t>
            </w:r>
          </w:p>
        </w:tc>
        <w:tc>
          <w:tcPr>
            <w:tcW w:w="455" w:type="pct"/>
            <w:tcBorders>
              <w:top w:val="nil"/>
              <w:bottom w:val="nil"/>
            </w:tcBorders>
          </w:tcPr>
          <w:p w14:paraId="54CDB5C6" w14:textId="63A6068A"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.8</w:t>
            </w:r>
            <w:r w:rsidR="00D76B73">
              <w:rPr>
                <w:rFonts w:ascii="Times New Roman" w:hAnsi="Times New Roman" w:cs="Times New Roman"/>
              </w:rPr>
              <w:t>0</w:t>
            </w:r>
            <w:r w:rsidRPr="00BA72AF">
              <w:rPr>
                <w:rFonts w:ascii="Times New Roman" w:hAnsi="Times New Roman" w:cs="Times New Roman"/>
              </w:rPr>
              <w:t>***</w:t>
            </w:r>
          </w:p>
        </w:tc>
        <w:tc>
          <w:tcPr>
            <w:tcW w:w="405" w:type="pct"/>
            <w:tcBorders>
              <w:top w:val="nil"/>
              <w:bottom w:val="nil"/>
            </w:tcBorders>
          </w:tcPr>
          <w:p w14:paraId="72C35D52" w14:textId="7355BD16" w:rsidR="007846FF" w:rsidRPr="00BA72AF" w:rsidRDefault="007846FF" w:rsidP="004E2E29">
            <w:pPr>
              <w:widowControl w:val="0"/>
              <w:tabs>
                <w:tab w:val="decimal" w:pos="301"/>
              </w:tabs>
              <w:spacing w:after="0" w:line="480" w:lineRule="exact"/>
              <w:contextualSpacing/>
              <w:rPr>
                <w:rFonts w:ascii="Times New Roman" w:hAnsi="Times New Roman" w:cs="Times New Roman"/>
              </w:rPr>
            </w:pPr>
            <w:r w:rsidRPr="00BA72AF">
              <w:rPr>
                <w:rFonts w:ascii="Times New Roman" w:hAnsi="Times New Roman" w:cs="Times New Roman"/>
              </w:rPr>
              <w:t>.</w:t>
            </w:r>
            <w:r w:rsidR="00D51A90">
              <w:rPr>
                <w:rFonts w:ascii="Times New Roman" w:hAnsi="Times New Roman" w:cs="Times New Roman"/>
              </w:rPr>
              <w:t>0</w:t>
            </w:r>
            <w:r w:rsidR="002F4D37">
              <w:rPr>
                <w:rFonts w:ascii="Times New Roman" w:hAnsi="Times New Roman" w:cs="Times New Roman"/>
              </w:rPr>
              <w:t>9</w:t>
            </w:r>
            <w:r w:rsidR="00D51A90">
              <w:rPr>
                <w:rFonts w:ascii="Times New Roman" w:hAnsi="Times New Roman" w:cs="Times New Roman"/>
              </w:rPr>
              <w:t>**</w:t>
            </w:r>
          </w:p>
        </w:tc>
        <w:tc>
          <w:tcPr>
            <w:tcW w:w="444" w:type="pct"/>
            <w:tcBorders>
              <w:top w:val="nil"/>
              <w:bottom w:val="nil"/>
            </w:tcBorders>
          </w:tcPr>
          <w:p w14:paraId="4BDFFE50" w14:textId="3B43F6D8" w:rsidR="007846FF" w:rsidRPr="00BA72AF" w:rsidRDefault="007846FF" w:rsidP="004E2E29">
            <w:pPr>
              <w:widowControl w:val="0"/>
              <w:tabs>
                <w:tab w:val="decimal" w:pos="180"/>
              </w:tabs>
              <w:spacing w:after="0" w:line="480" w:lineRule="exact"/>
              <w:contextualSpacing/>
              <w:rPr>
                <w:rFonts w:ascii="Times New Roman" w:hAnsi="Times New Roman" w:cs="Times New Roman"/>
              </w:rPr>
            </w:pPr>
            <w:r w:rsidRPr="00BA72AF">
              <w:rPr>
                <w:rFonts w:ascii="Times New Roman" w:hAnsi="Times New Roman" w:cs="Times New Roman"/>
              </w:rPr>
              <w:t>.4</w:t>
            </w:r>
            <w:r w:rsidR="002F4D37">
              <w:rPr>
                <w:rFonts w:ascii="Times New Roman" w:hAnsi="Times New Roman" w:cs="Times New Roman"/>
              </w:rPr>
              <w:t>6</w:t>
            </w:r>
            <w:r w:rsidRPr="00BA72AF">
              <w:rPr>
                <w:rFonts w:ascii="Times New Roman" w:hAnsi="Times New Roman" w:cs="Times New Roman"/>
              </w:rPr>
              <w:t>***</w:t>
            </w:r>
          </w:p>
        </w:tc>
        <w:tc>
          <w:tcPr>
            <w:tcW w:w="254" w:type="pct"/>
            <w:tcBorders>
              <w:top w:val="nil"/>
              <w:bottom w:val="nil"/>
            </w:tcBorders>
          </w:tcPr>
          <w:p w14:paraId="6B2C0FB6" w14:textId="39618E11" w:rsidR="007846FF" w:rsidRPr="00BA72AF" w:rsidRDefault="007846FF" w:rsidP="004E2E29">
            <w:pPr>
              <w:widowControl w:val="0"/>
              <w:tabs>
                <w:tab w:val="decimal" w:pos="195"/>
              </w:tabs>
              <w:spacing w:after="0" w:line="480" w:lineRule="exact"/>
              <w:contextualSpacing/>
              <w:rPr>
                <w:rFonts w:ascii="Times New Roman" w:hAnsi="Times New Roman" w:cs="Times New Roman"/>
              </w:rPr>
            </w:pPr>
            <w:r w:rsidRPr="00BA72AF">
              <w:rPr>
                <w:rFonts w:ascii="Times New Roman" w:hAnsi="Times New Roman" w:cs="Times New Roman"/>
              </w:rPr>
              <w:t>.0</w:t>
            </w:r>
            <w:r w:rsidR="00E119F4">
              <w:rPr>
                <w:rFonts w:ascii="Times New Roman" w:hAnsi="Times New Roman" w:cs="Times New Roman"/>
              </w:rPr>
              <w:t>2</w:t>
            </w:r>
          </w:p>
        </w:tc>
      </w:tr>
      <w:tr w:rsidR="002F4D37" w:rsidRPr="003431DE" w14:paraId="39221BA1" w14:textId="77777777" w:rsidTr="006C6EFB">
        <w:tc>
          <w:tcPr>
            <w:tcW w:w="1200" w:type="pct"/>
            <w:tcBorders>
              <w:top w:val="nil"/>
              <w:bottom w:val="nil"/>
            </w:tcBorders>
          </w:tcPr>
          <w:p w14:paraId="4FBDFCA3" w14:textId="10F82904" w:rsidR="007846FF" w:rsidRPr="00BA72AF" w:rsidRDefault="007846FF" w:rsidP="004E2E29">
            <w:pPr>
              <w:widowControl w:val="0"/>
              <w:spacing w:after="0" w:line="480" w:lineRule="exact"/>
              <w:contextualSpacing/>
              <w:rPr>
                <w:rFonts w:ascii="Times New Roman" w:hAnsi="Times New Roman" w:cs="Times New Roman"/>
              </w:rPr>
            </w:pPr>
            <w:r w:rsidRPr="00BA72AF">
              <w:rPr>
                <w:rFonts w:ascii="Times New Roman" w:hAnsi="Times New Roman" w:cs="Times New Roman"/>
              </w:rPr>
              <w:t>3. Communal Organizational Nostalgia</w:t>
            </w:r>
          </w:p>
        </w:tc>
        <w:tc>
          <w:tcPr>
            <w:tcW w:w="100" w:type="pct"/>
            <w:tcBorders>
              <w:top w:val="nil"/>
              <w:bottom w:val="nil"/>
            </w:tcBorders>
          </w:tcPr>
          <w:p w14:paraId="4691E02B" w14:textId="77777777" w:rsidR="007846FF" w:rsidRPr="00BA72AF" w:rsidRDefault="007846FF" w:rsidP="004E2E29">
            <w:pPr>
              <w:widowControl w:val="0"/>
              <w:spacing w:after="0" w:line="480" w:lineRule="exact"/>
              <w:contextualSpacing/>
              <w:jc w:val="center"/>
              <w:rPr>
                <w:rFonts w:ascii="Times New Roman" w:hAnsi="Times New Roman" w:cs="Times New Roman"/>
                <w:i/>
              </w:rPr>
            </w:pPr>
            <w:r w:rsidRPr="00BA72AF">
              <w:rPr>
                <w:rFonts w:ascii="Times New Roman" w:hAnsi="Times New Roman" w:cs="Times New Roman"/>
              </w:rPr>
              <w:t>4.92</w:t>
            </w:r>
          </w:p>
        </w:tc>
        <w:tc>
          <w:tcPr>
            <w:tcW w:w="100" w:type="pct"/>
            <w:tcBorders>
              <w:top w:val="nil"/>
              <w:bottom w:val="nil"/>
            </w:tcBorders>
          </w:tcPr>
          <w:p w14:paraId="65519B20" w14:textId="6E93F498" w:rsidR="007846FF" w:rsidRPr="00BA72AF" w:rsidRDefault="007846FF" w:rsidP="004E2E29">
            <w:pPr>
              <w:widowControl w:val="0"/>
              <w:spacing w:after="0" w:line="480" w:lineRule="exact"/>
              <w:contextualSpacing/>
              <w:jc w:val="center"/>
              <w:rPr>
                <w:rFonts w:ascii="Times New Roman" w:hAnsi="Times New Roman" w:cs="Times New Roman"/>
                <w:i/>
              </w:rPr>
            </w:pPr>
            <w:r w:rsidRPr="00BA72AF">
              <w:rPr>
                <w:rFonts w:ascii="Times New Roman" w:hAnsi="Times New Roman" w:cs="Times New Roman"/>
              </w:rPr>
              <w:t>1.3</w:t>
            </w:r>
            <w:r w:rsidR="003876D0">
              <w:rPr>
                <w:rFonts w:ascii="Times New Roman" w:hAnsi="Times New Roman" w:cs="Times New Roman"/>
              </w:rPr>
              <w:t>9</w:t>
            </w:r>
          </w:p>
        </w:tc>
        <w:tc>
          <w:tcPr>
            <w:tcW w:w="383" w:type="pct"/>
            <w:tcBorders>
              <w:top w:val="nil"/>
              <w:bottom w:val="nil"/>
            </w:tcBorders>
          </w:tcPr>
          <w:p w14:paraId="034E74E5" w14:textId="1A6DA675" w:rsidR="007846FF" w:rsidRPr="00BA72AF" w:rsidRDefault="00A9417B" w:rsidP="004E2E29">
            <w:pPr>
              <w:widowControl w:val="0"/>
              <w:spacing w:after="0" w:line="480" w:lineRule="exact"/>
              <w:contextualSpacing/>
              <w:jc w:val="center"/>
              <w:rPr>
                <w:rFonts w:ascii="Times New Roman" w:hAnsi="Times New Roman" w:cs="Times New Roman"/>
              </w:rPr>
            </w:pPr>
            <w:r>
              <w:rPr>
                <w:rFonts w:ascii="Times New Roman" w:hAnsi="Times New Roman" w:cs="Times New Roman"/>
              </w:rPr>
              <w:t>1.00-7.00</w:t>
            </w:r>
          </w:p>
        </w:tc>
        <w:tc>
          <w:tcPr>
            <w:tcW w:w="152" w:type="pct"/>
            <w:tcBorders>
              <w:top w:val="nil"/>
              <w:bottom w:val="nil"/>
            </w:tcBorders>
          </w:tcPr>
          <w:p w14:paraId="06B8FBBC" w14:textId="08997C9E"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.91</w:t>
            </w:r>
          </w:p>
        </w:tc>
        <w:tc>
          <w:tcPr>
            <w:tcW w:w="456" w:type="pct"/>
            <w:tcBorders>
              <w:top w:val="nil"/>
              <w:bottom w:val="nil"/>
            </w:tcBorders>
          </w:tcPr>
          <w:p w14:paraId="019E1E5D" w14:textId="3D1B63EE" w:rsidR="007846FF" w:rsidRPr="00BA72AF" w:rsidRDefault="007846FF" w:rsidP="004E2E29">
            <w:pPr>
              <w:widowControl w:val="0"/>
              <w:tabs>
                <w:tab w:val="decimal" w:pos="174"/>
              </w:tabs>
              <w:spacing w:after="0" w:line="480" w:lineRule="exact"/>
              <w:contextualSpacing/>
              <w:jc w:val="center"/>
              <w:rPr>
                <w:rFonts w:ascii="Times New Roman" w:hAnsi="Times New Roman" w:cs="Times New Roman"/>
              </w:rPr>
            </w:pPr>
            <w:r w:rsidRPr="00BA72AF">
              <w:rPr>
                <w:rFonts w:ascii="Times New Roman" w:hAnsi="Times New Roman" w:cs="Times New Roman"/>
              </w:rPr>
              <w:t>[.9</w:t>
            </w:r>
            <w:r w:rsidR="00AF5392">
              <w:rPr>
                <w:rFonts w:ascii="Times New Roman" w:hAnsi="Times New Roman" w:cs="Times New Roman"/>
              </w:rPr>
              <w:t>4</w:t>
            </w:r>
            <w:r w:rsidRPr="00BA72AF">
              <w:rPr>
                <w:rFonts w:ascii="Times New Roman" w:hAnsi="Times New Roman" w:cs="Times New Roman"/>
              </w:rPr>
              <w:t>, .96]</w:t>
            </w:r>
          </w:p>
        </w:tc>
        <w:tc>
          <w:tcPr>
            <w:tcW w:w="405" w:type="pct"/>
            <w:tcBorders>
              <w:top w:val="nil"/>
              <w:bottom w:val="nil"/>
            </w:tcBorders>
          </w:tcPr>
          <w:p w14:paraId="29FF78B4" w14:textId="3CC0237A"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[.7</w:t>
            </w:r>
            <w:r w:rsidR="00C11C1A">
              <w:rPr>
                <w:rFonts w:ascii="Times New Roman" w:hAnsi="Times New Roman" w:cs="Times New Roman"/>
              </w:rPr>
              <w:t>5</w:t>
            </w:r>
            <w:r w:rsidRPr="00BA72AF">
              <w:rPr>
                <w:rFonts w:ascii="Times New Roman" w:hAnsi="Times New Roman" w:cs="Times New Roman"/>
              </w:rPr>
              <w:t>, .8</w:t>
            </w:r>
            <w:r w:rsidR="00C11C1A">
              <w:rPr>
                <w:rFonts w:ascii="Times New Roman" w:hAnsi="Times New Roman" w:cs="Times New Roman"/>
              </w:rPr>
              <w:t>4</w:t>
            </w:r>
            <w:r w:rsidRPr="00BA72AF">
              <w:rPr>
                <w:rFonts w:ascii="Times New Roman" w:hAnsi="Times New Roman" w:cs="Times New Roman"/>
              </w:rPr>
              <w:t>]</w:t>
            </w:r>
          </w:p>
        </w:tc>
        <w:tc>
          <w:tcPr>
            <w:tcW w:w="455" w:type="pct"/>
            <w:tcBorders>
              <w:top w:val="nil"/>
              <w:bottom w:val="nil"/>
            </w:tcBorders>
          </w:tcPr>
          <w:p w14:paraId="48C65D98" w14:textId="77777777"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w:t>
            </w:r>
          </w:p>
        </w:tc>
        <w:tc>
          <w:tcPr>
            <w:tcW w:w="405" w:type="pct"/>
            <w:tcBorders>
              <w:top w:val="nil"/>
              <w:bottom w:val="nil"/>
            </w:tcBorders>
          </w:tcPr>
          <w:p w14:paraId="7D016B24" w14:textId="77777777" w:rsidR="007846FF" w:rsidRPr="00BA72AF" w:rsidRDefault="007846FF" w:rsidP="004E2E29">
            <w:pPr>
              <w:widowControl w:val="0"/>
              <w:tabs>
                <w:tab w:val="decimal" w:pos="301"/>
              </w:tabs>
              <w:spacing w:after="0" w:line="480" w:lineRule="exact"/>
              <w:contextualSpacing/>
              <w:rPr>
                <w:rFonts w:ascii="Times New Roman" w:hAnsi="Times New Roman" w:cs="Times New Roman"/>
              </w:rPr>
            </w:pPr>
            <w:r w:rsidRPr="00BA72AF">
              <w:rPr>
                <w:rFonts w:ascii="Times New Roman" w:hAnsi="Times New Roman" w:cs="Times New Roman"/>
              </w:rPr>
              <w:t>.10</w:t>
            </w:r>
          </w:p>
        </w:tc>
        <w:tc>
          <w:tcPr>
            <w:tcW w:w="444" w:type="pct"/>
            <w:tcBorders>
              <w:top w:val="nil"/>
              <w:bottom w:val="nil"/>
            </w:tcBorders>
          </w:tcPr>
          <w:p w14:paraId="3A784136" w14:textId="321DCA53" w:rsidR="007846FF" w:rsidRPr="00BA72AF" w:rsidRDefault="007846FF" w:rsidP="004E2E29">
            <w:pPr>
              <w:widowControl w:val="0"/>
              <w:tabs>
                <w:tab w:val="decimal" w:pos="180"/>
              </w:tabs>
              <w:spacing w:after="0" w:line="480" w:lineRule="exact"/>
              <w:contextualSpacing/>
              <w:rPr>
                <w:rFonts w:ascii="Times New Roman" w:hAnsi="Times New Roman" w:cs="Times New Roman"/>
              </w:rPr>
            </w:pPr>
            <w:r w:rsidRPr="00BA72AF">
              <w:rPr>
                <w:rFonts w:ascii="Times New Roman" w:hAnsi="Times New Roman" w:cs="Times New Roman"/>
              </w:rPr>
              <w:t>.4</w:t>
            </w:r>
            <w:r w:rsidR="00724116">
              <w:rPr>
                <w:rFonts w:ascii="Times New Roman" w:hAnsi="Times New Roman" w:cs="Times New Roman"/>
              </w:rPr>
              <w:t>1</w:t>
            </w:r>
            <w:r w:rsidRPr="00BA72AF">
              <w:rPr>
                <w:rFonts w:ascii="Times New Roman" w:hAnsi="Times New Roman" w:cs="Times New Roman"/>
              </w:rPr>
              <w:t>***</w:t>
            </w:r>
          </w:p>
        </w:tc>
        <w:tc>
          <w:tcPr>
            <w:tcW w:w="254" w:type="pct"/>
            <w:tcBorders>
              <w:top w:val="nil"/>
              <w:bottom w:val="nil"/>
            </w:tcBorders>
          </w:tcPr>
          <w:p w14:paraId="326A7548" w14:textId="3BE7A52C" w:rsidR="007846FF" w:rsidRPr="00BA72AF" w:rsidRDefault="007846FF" w:rsidP="004E2E29">
            <w:pPr>
              <w:widowControl w:val="0"/>
              <w:tabs>
                <w:tab w:val="decimal" w:pos="195"/>
              </w:tabs>
              <w:spacing w:after="0" w:line="480" w:lineRule="exact"/>
              <w:contextualSpacing/>
              <w:rPr>
                <w:rFonts w:ascii="Times New Roman" w:hAnsi="Times New Roman" w:cs="Times New Roman"/>
              </w:rPr>
            </w:pPr>
            <w:r w:rsidRPr="00BA72AF">
              <w:rPr>
                <w:rFonts w:ascii="Times New Roman" w:hAnsi="Times New Roman" w:cs="Times New Roman"/>
              </w:rPr>
              <w:t>.0</w:t>
            </w:r>
            <w:r w:rsidR="006111B9">
              <w:rPr>
                <w:rFonts w:ascii="Times New Roman" w:hAnsi="Times New Roman" w:cs="Times New Roman"/>
              </w:rPr>
              <w:t>6</w:t>
            </w:r>
          </w:p>
        </w:tc>
      </w:tr>
      <w:tr w:rsidR="002F4D37" w:rsidRPr="003431DE" w14:paraId="1920B4DD" w14:textId="77777777" w:rsidTr="006C6EFB">
        <w:tc>
          <w:tcPr>
            <w:tcW w:w="1200" w:type="pct"/>
          </w:tcPr>
          <w:p w14:paraId="6C8ACC79" w14:textId="79D6F30E" w:rsidR="007846FF" w:rsidRPr="00BA72AF" w:rsidRDefault="007846FF" w:rsidP="004E2E29">
            <w:pPr>
              <w:widowControl w:val="0"/>
              <w:spacing w:after="0" w:line="480" w:lineRule="exact"/>
              <w:contextualSpacing/>
              <w:rPr>
                <w:rFonts w:ascii="Times New Roman" w:hAnsi="Times New Roman" w:cs="Times New Roman"/>
              </w:rPr>
            </w:pPr>
            <w:r w:rsidRPr="00BA72AF">
              <w:rPr>
                <w:rFonts w:ascii="Times New Roman" w:hAnsi="Times New Roman" w:cs="Times New Roman"/>
              </w:rPr>
              <w:t>4. Personal Nostalgia</w:t>
            </w:r>
          </w:p>
        </w:tc>
        <w:tc>
          <w:tcPr>
            <w:tcW w:w="100" w:type="pct"/>
          </w:tcPr>
          <w:p w14:paraId="23D327C2" w14:textId="40B86CB7"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4.4</w:t>
            </w:r>
            <w:r w:rsidR="00AB577A">
              <w:rPr>
                <w:rFonts w:ascii="Times New Roman" w:hAnsi="Times New Roman" w:cs="Times New Roman"/>
              </w:rPr>
              <w:t>6</w:t>
            </w:r>
          </w:p>
        </w:tc>
        <w:tc>
          <w:tcPr>
            <w:tcW w:w="100" w:type="pct"/>
          </w:tcPr>
          <w:p w14:paraId="76A9033B" w14:textId="77777777" w:rsidR="007846FF" w:rsidRPr="00BA72AF" w:rsidRDefault="007846FF" w:rsidP="004E2E29">
            <w:pPr>
              <w:widowControl w:val="0"/>
              <w:tabs>
                <w:tab w:val="decimal" w:pos="180"/>
              </w:tabs>
              <w:spacing w:after="0" w:line="480" w:lineRule="exact"/>
              <w:contextualSpacing/>
              <w:jc w:val="center"/>
              <w:rPr>
                <w:rFonts w:ascii="Times New Roman" w:hAnsi="Times New Roman" w:cs="Times New Roman"/>
              </w:rPr>
            </w:pPr>
            <w:r w:rsidRPr="00BA72AF">
              <w:rPr>
                <w:rFonts w:ascii="Times New Roman" w:hAnsi="Times New Roman" w:cs="Times New Roman"/>
              </w:rPr>
              <w:t>1.35</w:t>
            </w:r>
          </w:p>
        </w:tc>
        <w:tc>
          <w:tcPr>
            <w:tcW w:w="383" w:type="pct"/>
          </w:tcPr>
          <w:p w14:paraId="35D8AE39" w14:textId="5114A232" w:rsidR="007846FF" w:rsidRPr="00BA72AF" w:rsidRDefault="007F3EB5" w:rsidP="004E2E29">
            <w:pPr>
              <w:widowControl w:val="0"/>
              <w:spacing w:after="0" w:line="480" w:lineRule="exact"/>
              <w:contextualSpacing/>
              <w:jc w:val="center"/>
              <w:rPr>
                <w:rFonts w:ascii="Times New Roman" w:hAnsi="Times New Roman" w:cs="Times New Roman"/>
              </w:rPr>
            </w:pPr>
            <w:r>
              <w:rPr>
                <w:rFonts w:ascii="Times New Roman" w:hAnsi="Times New Roman" w:cs="Times New Roman"/>
              </w:rPr>
              <w:t>1.00-6.86</w:t>
            </w:r>
          </w:p>
        </w:tc>
        <w:tc>
          <w:tcPr>
            <w:tcW w:w="152" w:type="pct"/>
          </w:tcPr>
          <w:p w14:paraId="4CEDF2C2" w14:textId="4949F8C0"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.94</w:t>
            </w:r>
          </w:p>
        </w:tc>
        <w:tc>
          <w:tcPr>
            <w:tcW w:w="456" w:type="pct"/>
          </w:tcPr>
          <w:p w14:paraId="5F86CDEC" w14:textId="1D71CE9D" w:rsidR="007846FF" w:rsidRPr="00BA72AF" w:rsidRDefault="00AF5392" w:rsidP="004E2E29">
            <w:pPr>
              <w:widowControl w:val="0"/>
              <w:tabs>
                <w:tab w:val="decimal" w:pos="180"/>
              </w:tabs>
              <w:spacing w:after="0" w:line="480" w:lineRule="exact"/>
              <w:contextualSpacing/>
              <w:rPr>
                <w:rFonts w:ascii="Times New Roman" w:hAnsi="Times New Roman" w:cs="Times New Roman"/>
              </w:rPr>
            </w:pPr>
            <w:r>
              <w:rPr>
                <w:rFonts w:ascii="Times New Roman" w:hAnsi="Times New Roman" w:cs="Times New Roman"/>
              </w:rPr>
              <w:t>[-</w:t>
            </w:r>
            <w:r w:rsidR="007846FF" w:rsidRPr="00BA72AF">
              <w:rPr>
                <w:rFonts w:ascii="Times New Roman" w:hAnsi="Times New Roman" w:cs="Times New Roman"/>
              </w:rPr>
              <w:t>.0</w:t>
            </w:r>
            <w:r>
              <w:rPr>
                <w:rFonts w:ascii="Times New Roman" w:hAnsi="Times New Roman" w:cs="Times New Roman"/>
              </w:rPr>
              <w:t>3</w:t>
            </w:r>
            <w:r w:rsidR="007846FF" w:rsidRPr="00BA72AF">
              <w:rPr>
                <w:rFonts w:ascii="Times New Roman" w:hAnsi="Times New Roman" w:cs="Times New Roman"/>
              </w:rPr>
              <w:t>, .</w:t>
            </w:r>
            <w:r>
              <w:rPr>
                <w:rFonts w:ascii="Times New Roman" w:hAnsi="Times New Roman" w:cs="Times New Roman"/>
              </w:rPr>
              <w:t>22</w:t>
            </w:r>
            <w:r w:rsidR="007846FF" w:rsidRPr="00BA72AF">
              <w:rPr>
                <w:rFonts w:ascii="Times New Roman" w:hAnsi="Times New Roman" w:cs="Times New Roman"/>
              </w:rPr>
              <w:t>]</w:t>
            </w:r>
          </w:p>
        </w:tc>
        <w:tc>
          <w:tcPr>
            <w:tcW w:w="405" w:type="pct"/>
          </w:tcPr>
          <w:p w14:paraId="5196C195" w14:textId="0211B724"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w:t>
            </w:r>
            <w:r w:rsidR="002F4D37">
              <w:rPr>
                <w:rFonts w:ascii="Times New Roman" w:hAnsi="Times New Roman" w:cs="Times New Roman"/>
              </w:rPr>
              <w:t>-</w:t>
            </w:r>
            <w:r w:rsidRPr="00BA72AF">
              <w:rPr>
                <w:rFonts w:ascii="Times New Roman" w:hAnsi="Times New Roman" w:cs="Times New Roman"/>
              </w:rPr>
              <w:t>.0</w:t>
            </w:r>
            <w:r w:rsidR="002F4D37">
              <w:rPr>
                <w:rFonts w:ascii="Times New Roman" w:hAnsi="Times New Roman" w:cs="Times New Roman"/>
              </w:rPr>
              <w:t>4</w:t>
            </w:r>
            <w:r w:rsidRPr="00BA72AF">
              <w:rPr>
                <w:rFonts w:ascii="Times New Roman" w:hAnsi="Times New Roman" w:cs="Times New Roman"/>
              </w:rPr>
              <w:t>,</w:t>
            </w:r>
            <w:r w:rsidR="00724116">
              <w:rPr>
                <w:rFonts w:ascii="Times New Roman" w:hAnsi="Times New Roman" w:cs="Times New Roman"/>
              </w:rPr>
              <w:t xml:space="preserve"> </w:t>
            </w:r>
            <w:r w:rsidRPr="00BA72AF">
              <w:rPr>
                <w:rFonts w:ascii="Times New Roman" w:hAnsi="Times New Roman" w:cs="Times New Roman"/>
              </w:rPr>
              <w:t>.</w:t>
            </w:r>
            <w:r w:rsidR="002F4D37">
              <w:rPr>
                <w:rFonts w:ascii="Times New Roman" w:hAnsi="Times New Roman" w:cs="Times New Roman"/>
              </w:rPr>
              <w:t>2</w:t>
            </w:r>
            <w:r w:rsidRPr="00BA72AF">
              <w:rPr>
                <w:rFonts w:ascii="Times New Roman" w:hAnsi="Times New Roman" w:cs="Times New Roman"/>
              </w:rPr>
              <w:t>1]</w:t>
            </w:r>
          </w:p>
        </w:tc>
        <w:tc>
          <w:tcPr>
            <w:tcW w:w="455" w:type="pct"/>
          </w:tcPr>
          <w:p w14:paraId="1F8D4BB8" w14:textId="31E90688" w:rsidR="007846FF" w:rsidRPr="00BA72AF" w:rsidRDefault="007846FF" w:rsidP="004E2E29">
            <w:pPr>
              <w:widowControl w:val="0"/>
              <w:tabs>
                <w:tab w:val="decimal" w:pos="180"/>
              </w:tabs>
              <w:spacing w:after="0" w:line="480" w:lineRule="exact"/>
              <w:contextualSpacing/>
              <w:rPr>
                <w:rFonts w:ascii="Times New Roman" w:hAnsi="Times New Roman" w:cs="Times New Roman"/>
              </w:rPr>
            </w:pPr>
            <w:r w:rsidRPr="00BA72AF">
              <w:rPr>
                <w:rFonts w:ascii="Times New Roman" w:hAnsi="Times New Roman" w:cs="Times New Roman"/>
              </w:rPr>
              <w:t>[-.03, .22]</w:t>
            </w:r>
          </w:p>
        </w:tc>
        <w:tc>
          <w:tcPr>
            <w:tcW w:w="405" w:type="pct"/>
          </w:tcPr>
          <w:p w14:paraId="0A9E9C7A" w14:textId="77777777" w:rsidR="007846FF" w:rsidRPr="00BA72AF" w:rsidRDefault="007846FF" w:rsidP="004E2E29">
            <w:pPr>
              <w:widowControl w:val="0"/>
              <w:tabs>
                <w:tab w:val="decimal" w:pos="180"/>
              </w:tabs>
              <w:spacing w:after="0" w:line="480" w:lineRule="exact"/>
              <w:contextualSpacing/>
              <w:jc w:val="center"/>
              <w:rPr>
                <w:rFonts w:ascii="Times New Roman" w:hAnsi="Times New Roman" w:cs="Times New Roman"/>
              </w:rPr>
            </w:pPr>
            <w:r w:rsidRPr="00BA72AF">
              <w:rPr>
                <w:rFonts w:ascii="Times New Roman" w:hAnsi="Times New Roman" w:cs="Times New Roman"/>
              </w:rPr>
              <w:t>-</w:t>
            </w:r>
          </w:p>
        </w:tc>
        <w:tc>
          <w:tcPr>
            <w:tcW w:w="444" w:type="pct"/>
          </w:tcPr>
          <w:p w14:paraId="01E5A481" w14:textId="77777777" w:rsidR="007846FF" w:rsidRPr="00BA72AF" w:rsidRDefault="007846FF" w:rsidP="004E2E29">
            <w:pPr>
              <w:widowControl w:val="0"/>
              <w:tabs>
                <w:tab w:val="decimal" w:pos="180"/>
              </w:tabs>
              <w:spacing w:after="0" w:line="480" w:lineRule="exact"/>
              <w:contextualSpacing/>
              <w:rPr>
                <w:rFonts w:ascii="Times New Roman" w:hAnsi="Times New Roman" w:cs="Times New Roman"/>
              </w:rPr>
            </w:pPr>
            <w:r w:rsidRPr="00BA72AF">
              <w:rPr>
                <w:rFonts w:ascii="Times New Roman" w:hAnsi="Times New Roman" w:cs="Times New Roman"/>
              </w:rPr>
              <w:t>.11</w:t>
            </w:r>
          </w:p>
        </w:tc>
        <w:tc>
          <w:tcPr>
            <w:tcW w:w="254" w:type="pct"/>
          </w:tcPr>
          <w:p w14:paraId="61E49478" w14:textId="7CAB8AB5" w:rsidR="007846FF" w:rsidRPr="00BA72AF" w:rsidRDefault="007846FF" w:rsidP="004E2E29">
            <w:pPr>
              <w:widowControl w:val="0"/>
              <w:tabs>
                <w:tab w:val="decimal" w:pos="195"/>
              </w:tabs>
              <w:spacing w:after="0" w:line="480" w:lineRule="exact"/>
              <w:contextualSpacing/>
              <w:rPr>
                <w:rFonts w:ascii="Times New Roman" w:hAnsi="Times New Roman" w:cs="Times New Roman"/>
              </w:rPr>
            </w:pPr>
            <w:r w:rsidRPr="00BA72AF">
              <w:rPr>
                <w:rFonts w:ascii="Times New Roman" w:hAnsi="Times New Roman" w:cs="Times New Roman"/>
              </w:rPr>
              <w:t>.1</w:t>
            </w:r>
            <w:r w:rsidR="00DD3B29">
              <w:rPr>
                <w:rFonts w:ascii="Times New Roman" w:hAnsi="Times New Roman" w:cs="Times New Roman"/>
              </w:rPr>
              <w:t>6*</w:t>
            </w:r>
          </w:p>
        </w:tc>
      </w:tr>
      <w:tr w:rsidR="002F4D37" w:rsidRPr="003431DE" w14:paraId="4BFCA408" w14:textId="77777777" w:rsidTr="006C6EFB">
        <w:tc>
          <w:tcPr>
            <w:tcW w:w="1200" w:type="pct"/>
          </w:tcPr>
          <w:p w14:paraId="16C730AB" w14:textId="3B86CA7F" w:rsidR="007846FF" w:rsidRPr="00BA72AF" w:rsidRDefault="007846FF" w:rsidP="004E2E29">
            <w:pPr>
              <w:widowControl w:val="0"/>
              <w:spacing w:after="0" w:line="480" w:lineRule="exact"/>
              <w:contextualSpacing/>
              <w:rPr>
                <w:rFonts w:ascii="Times New Roman" w:hAnsi="Times New Roman" w:cs="Times New Roman"/>
              </w:rPr>
            </w:pPr>
            <w:r w:rsidRPr="00BA72AF">
              <w:rPr>
                <w:rFonts w:ascii="Times New Roman" w:hAnsi="Times New Roman" w:cs="Times New Roman"/>
              </w:rPr>
              <w:t>5. Positive Affect</w:t>
            </w:r>
          </w:p>
        </w:tc>
        <w:tc>
          <w:tcPr>
            <w:tcW w:w="100" w:type="pct"/>
          </w:tcPr>
          <w:p w14:paraId="72A2D44E" w14:textId="77777777"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3.45</w:t>
            </w:r>
          </w:p>
        </w:tc>
        <w:tc>
          <w:tcPr>
            <w:tcW w:w="100" w:type="pct"/>
          </w:tcPr>
          <w:p w14:paraId="6BB79969" w14:textId="77777777" w:rsidR="007846FF" w:rsidRPr="00BA72AF" w:rsidRDefault="007846FF" w:rsidP="004E2E29">
            <w:pPr>
              <w:widowControl w:val="0"/>
              <w:tabs>
                <w:tab w:val="decimal" w:pos="180"/>
              </w:tabs>
              <w:spacing w:after="0" w:line="480" w:lineRule="exact"/>
              <w:contextualSpacing/>
              <w:jc w:val="center"/>
              <w:rPr>
                <w:rFonts w:ascii="Times New Roman" w:hAnsi="Times New Roman" w:cs="Times New Roman"/>
              </w:rPr>
            </w:pPr>
            <w:r w:rsidRPr="00BA72AF">
              <w:rPr>
                <w:rFonts w:ascii="Times New Roman" w:hAnsi="Times New Roman" w:cs="Times New Roman"/>
              </w:rPr>
              <w:t>0.70</w:t>
            </w:r>
          </w:p>
        </w:tc>
        <w:tc>
          <w:tcPr>
            <w:tcW w:w="383" w:type="pct"/>
          </w:tcPr>
          <w:p w14:paraId="71F6C8D9" w14:textId="2AB57B74" w:rsidR="007846FF" w:rsidRPr="00BA72AF" w:rsidRDefault="00A80B7E" w:rsidP="004E2E29">
            <w:pPr>
              <w:widowControl w:val="0"/>
              <w:spacing w:after="0" w:line="480" w:lineRule="exact"/>
              <w:contextualSpacing/>
              <w:jc w:val="center"/>
              <w:rPr>
                <w:rFonts w:ascii="Times New Roman" w:hAnsi="Times New Roman" w:cs="Times New Roman"/>
              </w:rPr>
            </w:pPr>
            <w:r>
              <w:rPr>
                <w:rFonts w:ascii="Times New Roman" w:hAnsi="Times New Roman" w:cs="Times New Roman"/>
              </w:rPr>
              <w:t>1.10</w:t>
            </w:r>
            <w:r w:rsidR="000C6A67">
              <w:rPr>
                <w:rFonts w:ascii="Times New Roman" w:hAnsi="Times New Roman" w:cs="Times New Roman"/>
              </w:rPr>
              <w:t>-5.00</w:t>
            </w:r>
          </w:p>
        </w:tc>
        <w:tc>
          <w:tcPr>
            <w:tcW w:w="152" w:type="pct"/>
          </w:tcPr>
          <w:p w14:paraId="7D8552B1" w14:textId="7C08A033"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.91</w:t>
            </w:r>
          </w:p>
        </w:tc>
        <w:tc>
          <w:tcPr>
            <w:tcW w:w="456" w:type="pct"/>
          </w:tcPr>
          <w:p w14:paraId="7EC252BF" w14:textId="6CF88558" w:rsidR="007846FF" w:rsidRPr="00BA72AF" w:rsidRDefault="007846FF" w:rsidP="004E2E29">
            <w:pPr>
              <w:widowControl w:val="0"/>
              <w:tabs>
                <w:tab w:val="decimal" w:pos="180"/>
              </w:tabs>
              <w:spacing w:after="0" w:line="480" w:lineRule="exact"/>
              <w:contextualSpacing/>
              <w:rPr>
                <w:rFonts w:ascii="Times New Roman" w:hAnsi="Times New Roman" w:cs="Times New Roman"/>
              </w:rPr>
            </w:pPr>
            <w:r w:rsidRPr="00BA72AF">
              <w:rPr>
                <w:rFonts w:ascii="Times New Roman" w:hAnsi="Times New Roman" w:cs="Times New Roman"/>
              </w:rPr>
              <w:t>[.3</w:t>
            </w:r>
            <w:r w:rsidR="00456D9D">
              <w:rPr>
                <w:rFonts w:ascii="Times New Roman" w:hAnsi="Times New Roman" w:cs="Times New Roman"/>
              </w:rPr>
              <w:t>5</w:t>
            </w:r>
            <w:r w:rsidRPr="00BA72AF">
              <w:rPr>
                <w:rFonts w:ascii="Times New Roman" w:hAnsi="Times New Roman" w:cs="Times New Roman"/>
              </w:rPr>
              <w:t>, .</w:t>
            </w:r>
            <w:r w:rsidR="00456D9D">
              <w:rPr>
                <w:rFonts w:ascii="Times New Roman" w:hAnsi="Times New Roman" w:cs="Times New Roman"/>
              </w:rPr>
              <w:t>55</w:t>
            </w:r>
            <w:r w:rsidRPr="00BA72AF">
              <w:rPr>
                <w:rFonts w:ascii="Times New Roman" w:hAnsi="Times New Roman" w:cs="Times New Roman"/>
              </w:rPr>
              <w:t>]</w:t>
            </w:r>
          </w:p>
        </w:tc>
        <w:tc>
          <w:tcPr>
            <w:tcW w:w="405" w:type="pct"/>
          </w:tcPr>
          <w:p w14:paraId="7FED72BA" w14:textId="181A0890"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[.3</w:t>
            </w:r>
            <w:r w:rsidR="002F4D37">
              <w:rPr>
                <w:rFonts w:ascii="Times New Roman" w:hAnsi="Times New Roman" w:cs="Times New Roman"/>
              </w:rPr>
              <w:t>5</w:t>
            </w:r>
            <w:r w:rsidRPr="00BA72AF">
              <w:rPr>
                <w:rFonts w:ascii="Times New Roman" w:hAnsi="Times New Roman" w:cs="Times New Roman"/>
              </w:rPr>
              <w:t>, .</w:t>
            </w:r>
            <w:r w:rsidR="002F4D37">
              <w:rPr>
                <w:rFonts w:ascii="Times New Roman" w:hAnsi="Times New Roman" w:cs="Times New Roman"/>
              </w:rPr>
              <w:t>55</w:t>
            </w:r>
            <w:r w:rsidRPr="00BA72AF">
              <w:rPr>
                <w:rFonts w:ascii="Times New Roman" w:hAnsi="Times New Roman" w:cs="Times New Roman"/>
              </w:rPr>
              <w:t>]</w:t>
            </w:r>
          </w:p>
        </w:tc>
        <w:tc>
          <w:tcPr>
            <w:tcW w:w="455" w:type="pct"/>
          </w:tcPr>
          <w:p w14:paraId="535747D3" w14:textId="39C73EB3"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[.31, .5</w:t>
            </w:r>
            <w:r w:rsidR="006111B9">
              <w:rPr>
                <w:rFonts w:ascii="Times New Roman" w:hAnsi="Times New Roman" w:cs="Times New Roman"/>
              </w:rPr>
              <w:t>1</w:t>
            </w:r>
            <w:r w:rsidRPr="00BA72AF">
              <w:rPr>
                <w:rFonts w:ascii="Times New Roman" w:hAnsi="Times New Roman" w:cs="Times New Roman"/>
              </w:rPr>
              <w:t>]</w:t>
            </w:r>
          </w:p>
        </w:tc>
        <w:tc>
          <w:tcPr>
            <w:tcW w:w="405" w:type="pct"/>
          </w:tcPr>
          <w:p w14:paraId="566B460A" w14:textId="0237B8EA"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[-.02,.23]</w:t>
            </w:r>
          </w:p>
        </w:tc>
        <w:tc>
          <w:tcPr>
            <w:tcW w:w="444" w:type="pct"/>
          </w:tcPr>
          <w:p w14:paraId="6C6AC60C" w14:textId="77777777"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w:t>
            </w:r>
          </w:p>
        </w:tc>
        <w:tc>
          <w:tcPr>
            <w:tcW w:w="254" w:type="pct"/>
          </w:tcPr>
          <w:p w14:paraId="573CA116" w14:textId="2BBD3052" w:rsidR="007846FF" w:rsidRPr="00BA72AF" w:rsidRDefault="007846FF" w:rsidP="004E2E29">
            <w:pPr>
              <w:widowControl w:val="0"/>
              <w:tabs>
                <w:tab w:val="decimal" w:pos="195"/>
              </w:tabs>
              <w:spacing w:after="0" w:line="480" w:lineRule="exact"/>
              <w:contextualSpacing/>
              <w:rPr>
                <w:rFonts w:ascii="Times New Roman" w:hAnsi="Times New Roman" w:cs="Times New Roman"/>
              </w:rPr>
            </w:pPr>
            <w:r w:rsidRPr="00BA72AF">
              <w:rPr>
                <w:rFonts w:ascii="Times New Roman" w:hAnsi="Times New Roman" w:cs="Times New Roman"/>
              </w:rPr>
              <w:t>.0</w:t>
            </w:r>
            <w:r w:rsidR="00216FB6">
              <w:rPr>
                <w:rFonts w:ascii="Times New Roman" w:hAnsi="Times New Roman" w:cs="Times New Roman"/>
              </w:rPr>
              <w:t>2</w:t>
            </w:r>
          </w:p>
        </w:tc>
      </w:tr>
      <w:tr w:rsidR="002F4D37" w:rsidRPr="003431DE" w14:paraId="65A67606" w14:textId="77777777" w:rsidTr="006C6EFB">
        <w:tc>
          <w:tcPr>
            <w:tcW w:w="1200" w:type="pct"/>
            <w:tcBorders>
              <w:bottom w:val="single" w:sz="4" w:space="0" w:color="auto"/>
            </w:tcBorders>
          </w:tcPr>
          <w:p w14:paraId="362D94FC" w14:textId="77777777" w:rsidR="007846FF" w:rsidRPr="00BA72AF" w:rsidRDefault="007846FF" w:rsidP="004E2E29">
            <w:pPr>
              <w:widowControl w:val="0"/>
              <w:spacing w:after="0" w:line="480" w:lineRule="exact"/>
              <w:contextualSpacing/>
              <w:rPr>
                <w:rFonts w:ascii="Times New Roman" w:hAnsi="Times New Roman" w:cs="Times New Roman"/>
              </w:rPr>
            </w:pPr>
            <w:r w:rsidRPr="00BA72AF">
              <w:rPr>
                <w:rFonts w:ascii="Times New Roman" w:hAnsi="Times New Roman" w:cs="Times New Roman"/>
              </w:rPr>
              <w:t>6. Goal pursuit</w:t>
            </w:r>
          </w:p>
        </w:tc>
        <w:tc>
          <w:tcPr>
            <w:tcW w:w="100" w:type="pct"/>
            <w:tcBorders>
              <w:bottom w:val="single" w:sz="4" w:space="0" w:color="auto"/>
            </w:tcBorders>
          </w:tcPr>
          <w:p w14:paraId="0DB9455E" w14:textId="13F384B8"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0.7</w:t>
            </w:r>
            <w:r w:rsidR="00D75735">
              <w:rPr>
                <w:rFonts w:ascii="Times New Roman" w:hAnsi="Times New Roman" w:cs="Times New Roman"/>
              </w:rPr>
              <w:t>6</w:t>
            </w:r>
          </w:p>
        </w:tc>
        <w:tc>
          <w:tcPr>
            <w:tcW w:w="100" w:type="pct"/>
            <w:tcBorders>
              <w:bottom w:val="single" w:sz="4" w:space="0" w:color="auto"/>
            </w:tcBorders>
          </w:tcPr>
          <w:p w14:paraId="17A6D502" w14:textId="003752E6" w:rsidR="007846FF" w:rsidRPr="00BA72AF" w:rsidRDefault="007846FF" w:rsidP="004E2E29">
            <w:pPr>
              <w:widowControl w:val="0"/>
              <w:tabs>
                <w:tab w:val="decimal" w:pos="180"/>
              </w:tabs>
              <w:spacing w:after="0" w:line="480" w:lineRule="exact"/>
              <w:contextualSpacing/>
              <w:jc w:val="center"/>
              <w:rPr>
                <w:rFonts w:ascii="Times New Roman" w:hAnsi="Times New Roman" w:cs="Times New Roman"/>
              </w:rPr>
            </w:pPr>
            <w:r w:rsidRPr="00BA72AF">
              <w:rPr>
                <w:rFonts w:ascii="Times New Roman" w:hAnsi="Times New Roman" w:cs="Times New Roman"/>
              </w:rPr>
              <w:t>0.</w:t>
            </w:r>
            <w:r w:rsidR="001B3D56">
              <w:rPr>
                <w:rFonts w:ascii="Times New Roman" w:hAnsi="Times New Roman" w:cs="Times New Roman"/>
              </w:rPr>
              <w:t>43</w:t>
            </w:r>
          </w:p>
        </w:tc>
        <w:tc>
          <w:tcPr>
            <w:tcW w:w="383" w:type="pct"/>
            <w:tcBorders>
              <w:bottom w:val="single" w:sz="4" w:space="0" w:color="auto"/>
            </w:tcBorders>
          </w:tcPr>
          <w:p w14:paraId="523F77F5" w14:textId="499C1558" w:rsidR="007846FF" w:rsidRPr="00BA72AF" w:rsidRDefault="000C6A67" w:rsidP="004E2E29">
            <w:pPr>
              <w:widowControl w:val="0"/>
              <w:spacing w:after="0" w:line="480" w:lineRule="exact"/>
              <w:contextualSpacing/>
              <w:jc w:val="center"/>
              <w:rPr>
                <w:rFonts w:ascii="Times New Roman" w:hAnsi="Times New Roman" w:cs="Times New Roman"/>
              </w:rPr>
            </w:pPr>
            <w:r>
              <w:rPr>
                <w:rFonts w:ascii="Times New Roman" w:hAnsi="Times New Roman" w:cs="Times New Roman"/>
              </w:rPr>
              <w:t>0.00-1.00</w:t>
            </w:r>
          </w:p>
        </w:tc>
        <w:tc>
          <w:tcPr>
            <w:tcW w:w="152" w:type="pct"/>
            <w:tcBorders>
              <w:bottom w:val="single" w:sz="4" w:space="0" w:color="auto"/>
            </w:tcBorders>
          </w:tcPr>
          <w:p w14:paraId="7646677E" w14:textId="55C71A0E"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w:t>
            </w:r>
          </w:p>
        </w:tc>
        <w:tc>
          <w:tcPr>
            <w:tcW w:w="456" w:type="pct"/>
            <w:tcBorders>
              <w:bottom w:val="single" w:sz="4" w:space="0" w:color="auto"/>
            </w:tcBorders>
          </w:tcPr>
          <w:p w14:paraId="05FD4EB4" w14:textId="2EA58D66" w:rsidR="007846FF" w:rsidRPr="00BA72AF" w:rsidRDefault="007846FF" w:rsidP="004E2E29">
            <w:pPr>
              <w:widowControl w:val="0"/>
              <w:tabs>
                <w:tab w:val="decimal" w:pos="180"/>
              </w:tabs>
              <w:spacing w:after="0" w:line="480" w:lineRule="exact"/>
              <w:contextualSpacing/>
              <w:rPr>
                <w:rFonts w:ascii="Times New Roman" w:hAnsi="Times New Roman" w:cs="Times New Roman"/>
              </w:rPr>
            </w:pPr>
            <w:r w:rsidRPr="00BA72AF">
              <w:rPr>
                <w:rFonts w:ascii="Times New Roman" w:hAnsi="Times New Roman" w:cs="Times New Roman"/>
              </w:rPr>
              <w:t>[-.0</w:t>
            </w:r>
            <w:r w:rsidR="00456D9D">
              <w:rPr>
                <w:rFonts w:ascii="Times New Roman" w:hAnsi="Times New Roman" w:cs="Times New Roman"/>
              </w:rPr>
              <w:t>8</w:t>
            </w:r>
            <w:r w:rsidRPr="00BA72AF">
              <w:rPr>
                <w:rFonts w:ascii="Times New Roman" w:hAnsi="Times New Roman" w:cs="Times New Roman"/>
              </w:rPr>
              <w:t>, .1</w:t>
            </w:r>
            <w:r w:rsidR="00456D9D">
              <w:rPr>
                <w:rFonts w:ascii="Times New Roman" w:hAnsi="Times New Roman" w:cs="Times New Roman"/>
              </w:rPr>
              <w:t>7</w:t>
            </w:r>
            <w:r w:rsidRPr="00BA72AF">
              <w:rPr>
                <w:rFonts w:ascii="Times New Roman" w:hAnsi="Times New Roman" w:cs="Times New Roman"/>
              </w:rPr>
              <w:t>]</w:t>
            </w:r>
          </w:p>
        </w:tc>
        <w:tc>
          <w:tcPr>
            <w:tcW w:w="405" w:type="pct"/>
            <w:tcBorders>
              <w:bottom w:val="single" w:sz="4" w:space="0" w:color="auto"/>
            </w:tcBorders>
          </w:tcPr>
          <w:p w14:paraId="61C101AA" w14:textId="295DC1D8"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w:t>
            </w:r>
            <w:r w:rsidR="002F4D37">
              <w:rPr>
                <w:rFonts w:ascii="Times New Roman" w:hAnsi="Times New Roman" w:cs="Times New Roman"/>
              </w:rPr>
              <w:t>1</w:t>
            </w:r>
            <w:r w:rsidR="00E119F4">
              <w:rPr>
                <w:rFonts w:ascii="Times New Roman" w:hAnsi="Times New Roman" w:cs="Times New Roman"/>
              </w:rPr>
              <w:t>0</w:t>
            </w:r>
            <w:r w:rsidRPr="00BA72AF">
              <w:rPr>
                <w:rFonts w:ascii="Times New Roman" w:hAnsi="Times New Roman" w:cs="Times New Roman"/>
              </w:rPr>
              <w:t>,</w:t>
            </w:r>
            <w:r w:rsidR="00724116">
              <w:rPr>
                <w:rFonts w:ascii="Times New Roman" w:hAnsi="Times New Roman" w:cs="Times New Roman"/>
              </w:rPr>
              <w:t xml:space="preserve"> </w:t>
            </w:r>
            <w:r w:rsidRPr="00BA72AF">
              <w:rPr>
                <w:rFonts w:ascii="Times New Roman" w:hAnsi="Times New Roman" w:cs="Times New Roman"/>
              </w:rPr>
              <w:t>.</w:t>
            </w:r>
            <w:r w:rsidR="002F4D37">
              <w:rPr>
                <w:rFonts w:ascii="Times New Roman" w:hAnsi="Times New Roman" w:cs="Times New Roman"/>
              </w:rPr>
              <w:t>15</w:t>
            </w:r>
            <w:r w:rsidRPr="00BA72AF">
              <w:rPr>
                <w:rFonts w:ascii="Times New Roman" w:hAnsi="Times New Roman" w:cs="Times New Roman"/>
              </w:rPr>
              <w:t>]</w:t>
            </w:r>
          </w:p>
        </w:tc>
        <w:tc>
          <w:tcPr>
            <w:tcW w:w="455" w:type="pct"/>
            <w:tcBorders>
              <w:bottom w:val="single" w:sz="4" w:space="0" w:color="auto"/>
            </w:tcBorders>
          </w:tcPr>
          <w:p w14:paraId="4469D264" w14:textId="6106B3D8"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[-.0</w:t>
            </w:r>
            <w:r w:rsidR="006111B9">
              <w:rPr>
                <w:rFonts w:ascii="Times New Roman" w:hAnsi="Times New Roman" w:cs="Times New Roman"/>
              </w:rPr>
              <w:t>7</w:t>
            </w:r>
            <w:r w:rsidRPr="00BA72AF">
              <w:rPr>
                <w:rFonts w:ascii="Times New Roman" w:hAnsi="Times New Roman" w:cs="Times New Roman"/>
              </w:rPr>
              <w:t>,.1</w:t>
            </w:r>
            <w:r w:rsidR="006111B9">
              <w:rPr>
                <w:rFonts w:ascii="Times New Roman" w:hAnsi="Times New Roman" w:cs="Times New Roman"/>
              </w:rPr>
              <w:t>8</w:t>
            </w:r>
            <w:r w:rsidRPr="00BA72AF">
              <w:rPr>
                <w:rFonts w:ascii="Times New Roman" w:hAnsi="Times New Roman" w:cs="Times New Roman"/>
              </w:rPr>
              <w:t>]</w:t>
            </w:r>
          </w:p>
        </w:tc>
        <w:tc>
          <w:tcPr>
            <w:tcW w:w="405" w:type="pct"/>
            <w:tcBorders>
              <w:bottom w:val="single" w:sz="4" w:space="0" w:color="auto"/>
            </w:tcBorders>
          </w:tcPr>
          <w:p w14:paraId="2AB914EE" w14:textId="55EA984E"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[.0</w:t>
            </w:r>
            <w:r w:rsidR="00DD3B29">
              <w:rPr>
                <w:rFonts w:ascii="Times New Roman" w:hAnsi="Times New Roman" w:cs="Times New Roman"/>
              </w:rPr>
              <w:t>3</w:t>
            </w:r>
            <w:r w:rsidRPr="00BA72AF">
              <w:rPr>
                <w:rFonts w:ascii="Times New Roman" w:hAnsi="Times New Roman" w:cs="Times New Roman"/>
              </w:rPr>
              <w:t>,.2</w:t>
            </w:r>
            <w:r w:rsidR="00DD3B29">
              <w:rPr>
                <w:rFonts w:ascii="Times New Roman" w:hAnsi="Times New Roman" w:cs="Times New Roman"/>
              </w:rPr>
              <w:t>8</w:t>
            </w:r>
            <w:r w:rsidRPr="00BA72AF">
              <w:rPr>
                <w:rFonts w:ascii="Times New Roman" w:hAnsi="Times New Roman" w:cs="Times New Roman"/>
              </w:rPr>
              <w:t>]</w:t>
            </w:r>
          </w:p>
        </w:tc>
        <w:tc>
          <w:tcPr>
            <w:tcW w:w="444" w:type="pct"/>
            <w:tcBorders>
              <w:bottom w:val="single" w:sz="4" w:space="0" w:color="auto"/>
            </w:tcBorders>
          </w:tcPr>
          <w:p w14:paraId="1964B6B2" w14:textId="27B7C074"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[-.1</w:t>
            </w:r>
            <w:r w:rsidR="00216FB6">
              <w:rPr>
                <w:rFonts w:ascii="Times New Roman" w:hAnsi="Times New Roman" w:cs="Times New Roman"/>
              </w:rPr>
              <w:t>1</w:t>
            </w:r>
            <w:r w:rsidRPr="00BA72AF">
              <w:rPr>
                <w:rFonts w:ascii="Times New Roman" w:hAnsi="Times New Roman" w:cs="Times New Roman"/>
              </w:rPr>
              <w:t>, .1</w:t>
            </w:r>
            <w:r w:rsidR="00216FB6">
              <w:rPr>
                <w:rFonts w:ascii="Times New Roman" w:hAnsi="Times New Roman" w:cs="Times New Roman"/>
              </w:rPr>
              <w:t>4</w:t>
            </w:r>
            <w:r w:rsidRPr="00BA72AF">
              <w:rPr>
                <w:rFonts w:ascii="Times New Roman" w:hAnsi="Times New Roman" w:cs="Times New Roman"/>
              </w:rPr>
              <w:t>]</w:t>
            </w:r>
          </w:p>
        </w:tc>
        <w:tc>
          <w:tcPr>
            <w:tcW w:w="254" w:type="pct"/>
            <w:tcBorders>
              <w:bottom w:val="single" w:sz="4" w:space="0" w:color="auto"/>
            </w:tcBorders>
          </w:tcPr>
          <w:p w14:paraId="47C18209" w14:textId="77777777" w:rsidR="007846FF" w:rsidRPr="00BA72AF" w:rsidRDefault="007846FF" w:rsidP="004E2E29">
            <w:pPr>
              <w:widowControl w:val="0"/>
              <w:spacing w:after="0" w:line="480" w:lineRule="exact"/>
              <w:contextualSpacing/>
              <w:jc w:val="center"/>
              <w:rPr>
                <w:rFonts w:ascii="Times New Roman" w:hAnsi="Times New Roman" w:cs="Times New Roman"/>
              </w:rPr>
            </w:pPr>
            <w:r w:rsidRPr="00BA72AF">
              <w:rPr>
                <w:rFonts w:ascii="Times New Roman" w:hAnsi="Times New Roman" w:cs="Times New Roman"/>
              </w:rPr>
              <w:t>-</w:t>
            </w:r>
          </w:p>
        </w:tc>
      </w:tr>
    </w:tbl>
    <w:p w14:paraId="538EC6A6" w14:textId="543B2D35" w:rsidR="00EB4A5D" w:rsidRPr="003431DE" w:rsidRDefault="006C42BC" w:rsidP="004E2E29">
      <w:pPr>
        <w:widowControl w:val="0"/>
        <w:spacing w:after="0" w:line="480" w:lineRule="exact"/>
        <w:contextualSpacing/>
        <w:rPr>
          <w:rFonts w:ascii="Times New Roman" w:hAnsi="Times New Roman" w:cs="Times New Roman"/>
          <w:sz w:val="24"/>
          <w:szCs w:val="24"/>
        </w:rPr>
      </w:pPr>
      <w:r w:rsidRPr="003431DE">
        <w:rPr>
          <w:rFonts w:ascii="Times New Roman" w:hAnsi="Times New Roman" w:cs="Times New Roman"/>
          <w:i/>
          <w:iCs/>
          <w:sz w:val="24"/>
          <w:szCs w:val="24"/>
        </w:rPr>
        <w:t>Note</w:t>
      </w:r>
      <w:r w:rsidRPr="003431DE">
        <w:rPr>
          <w:rFonts w:ascii="Times New Roman" w:hAnsi="Times New Roman" w:cs="Times New Roman"/>
          <w:sz w:val="24"/>
          <w:szCs w:val="24"/>
        </w:rPr>
        <w:t xml:space="preserve">: </w:t>
      </w:r>
      <w:r w:rsidRPr="003431DE">
        <w:rPr>
          <w:rFonts w:ascii="Times New Roman" w:hAnsi="Times New Roman" w:cs="Times New Roman"/>
          <w:i/>
          <w:sz w:val="24"/>
          <w:szCs w:val="24"/>
        </w:rPr>
        <w:t xml:space="preserve">r </w:t>
      </w:r>
      <w:r w:rsidRPr="003431DE">
        <w:rPr>
          <w:rFonts w:ascii="Times New Roman" w:hAnsi="Times New Roman" w:cs="Times New Roman"/>
          <w:sz w:val="24"/>
          <w:szCs w:val="24"/>
        </w:rPr>
        <w:t xml:space="preserve">above the main diagonal, 95% CI of </w:t>
      </w:r>
      <w:r w:rsidRPr="003431DE">
        <w:rPr>
          <w:rFonts w:ascii="Times New Roman" w:hAnsi="Times New Roman" w:cs="Times New Roman"/>
          <w:i/>
          <w:sz w:val="24"/>
          <w:szCs w:val="24"/>
        </w:rPr>
        <w:t>r</w:t>
      </w:r>
      <w:r w:rsidRPr="003431DE">
        <w:rPr>
          <w:rFonts w:ascii="Times New Roman" w:hAnsi="Times New Roman" w:cs="Times New Roman"/>
          <w:sz w:val="24"/>
          <w:szCs w:val="24"/>
        </w:rPr>
        <w:t xml:space="preserve"> below the main diagonal. </w:t>
      </w:r>
    </w:p>
    <w:p w14:paraId="03862C7B" w14:textId="24700F0D" w:rsidR="006C42BC" w:rsidRPr="003431DE" w:rsidRDefault="006C42BC" w:rsidP="004E2E29">
      <w:pPr>
        <w:widowControl w:val="0"/>
        <w:spacing w:after="0" w:line="480" w:lineRule="exact"/>
        <w:contextualSpacing/>
        <w:rPr>
          <w:rFonts w:ascii="Times New Roman" w:hAnsi="Times New Roman" w:cs="Times New Roman"/>
          <w:b/>
          <w:bCs/>
          <w:sz w:val="24"/>
          <w:szCs w:val="24"/>
        </w:rPr>
        <w:sectPr w:rsidR="006C42BC" w:rsidRPr="003431DE" w:rsidSect="00A95D5E">
          <w:pgSz w:w="16838" w:h="11906" w:orient="landscape"/>
          <w:pgMar w:top="1418" w:right="1418" w:bottom="1418" w:left="1418" w:header="709" w:footer="709" w:gutter="0"/>
          <w:cols w:space="708"/>
          <w:docGrid w:linePitch="360"/>
        </w:sectPr>
      </w:pPr>
      <w:r w:rsidRPr="003431DE">
        <w:rPr>
          <w:rFonts w:ascii="Times New Roman" w:hAnsi="Times New Roman" w:cs="Times New Roman"/>
          <w:sz w:val="24"/>
          <w:szCs w:val="24"/>
        </w:rPr>
        <w:t xml:space="preserve">* </w:t>
      </w:r>
      <w:r w:rsidRPr="003431DE">
        <w:rPr>
          <w:rFonts w:ascii="Times New Roman" w:hAnsi="Times New Roman" w:cs="Times New Roman"/>
          <w:i/>
          <w:sz w:val="24"/>
          <w:szCs w:val="24"/>
        </w:rPr>
        <w:t>p</w:t>
      </w:r>
      <w:r w:rsidRPr="003431DE">
        <w:rPr>
          <w:rFonts w:ascii="Times New Roman" w:hAnsi="Times New Roman" w:cs="Times New Roman"/>
          <w:sz w:val="24"/>
          <w:szCs w:val="24"/>
        </w:rPr>
        <w:t xml:space="preserve"> &lt; .05</w:t>
      </w:r>
      <w:r w:rsidR="00933BC1">
        <w:rPr>
          <w:rFonts w:ascii="Times New Roman" w:hAnsi="Times New Roman" w:cs="Times New Roman"/>
          <w:sz w:val="24"/>
          <w:szCs w:val="24"/>
        </w:rPr>
        <w:t>.</w:t>
      </w:r>
      <w:r w:rsidRPr="003431DE">
        <w:rPr>
          <w:rFonts w:ascii="Times New Roman" w:hAnsi="Times New Roman" w:cs="Times New Roman"/>
          <w:sz w:val="24"/>
          <w:szCs w:val="24"/>
        </w:rPr>
        <w:t xml:space="preserve"> ** </w:t>
      </w:r>
      <w:r w:rsidRPr="003431DE">
        <w:rPr>
          <w:rFonts w:ascii="Times New Roman" w:hAnsi="Times New Roman" w:cs="Times New Roman"/>
          <w:i/>
          <w:sz w:val="24"/>
          <w:szCs w:val="24"/>
        </w:rPr>
        <w:t>p</w:t>
      </w:r>
      <w:r w:rsidRPr="003431DE">
        <w:rPr>
          <w:rFonts w:ascii="Times New Roman" w:hAnsi="Times New Roman" w:cs="Times New Roman"/>
          <w:sz w:val="24"/>
          <w:szCs w:val="24"/>
        </w:rPr>
        <w:t xml:space="preserve"> &lt; .01</w:t>
      </w:r>
      <w:r w:rsidR="00933BC1">
        <w:rPr>
          <w:rFonts w:ascii="Times New Roman" w:hAnsi="Times New Roman" w:cs="Times New Roman"/>
          <w:sz w:val="24"/>
          <w:szCs w:val="24"/>
        </w:rPr>
        <w:t>.</w:t>
      </w:r>
      <w:r w:rsidRPr="003431DE">
        <w:rPr>
          <w:rFonts w:ascii="Times New Roman" w:hAnsi="Times New Roman" w:cs="Times New Roman"/>
          <w:sz w:val="24"/>
          <w:szCs w:val="24"/>
        </w:rPr>
        <w:t xml:space="preserve"> *** </w:t>
      </w:r>
      <w:r w:rsidRPr="003431DE">
        <w:rPr>
          <w:rFonts w:ascii="Times New Roman" w:hAnsi="Times New Roman" w:cs="Times New Roman"/>
          <w:i/>
          <w:sz w:val="24"/>
          <w:szCs w:val="24"/>
        </w:rPr>
        <w:t>p</w:t>
      </w:r>
      <w:r w:rsidRPr="003431DE">
        <w:rPr>
          <w:rFonts w:ascii="Times New Roman" w:hAnsi="Times New Roman" w:cs="Times New Roman"/>
          <w:sz w:val="24"/>
          <w:szCs w:val="24"/>
        </w:rPr>
        <w:t xml:space="preserve"> &lt; .001.</w:t>
      </w:r>
    </w:p>
    <w:p w14:paraId="5EE65B09" w14:textId="3E90AAE7" w:rsidR="008A1847" w:rsidRPr="00C3397B" w:rsidRDefault="00003503" w:rsidP="004E2E29">
      <w:pPr>
        <w:widowControl w:val="0"/>
        <w:spacing w:after="0" w:line="480" w:lineRule="exact"/>
        <w:contextualSpacing/>
        <w:rPr>
          <w:rFonts w:ascii="Times New Roman" w:hAnsi="Times New Roman" w:cs="Times New Roman"/>
          <w:b/>
          <w:bCs/>
          <w:sz w:val="24"/>
          <w:szCs w:val="24"/>
        </w:rPr>
      </w:pPr>
      <w:r w:rsidRPr="00C3397B">
        <w:rPr>
          <w:rFonts w:ascii="Times New Roman" w:hAnsi="Times New Roman" w:cs="Times New Roman"/>
          <w:b/>
          <w:bCs/>
          <w:sz w:val="24"/>
          <w:szCs w:val="24"/>
        </w:rPr>
        <w:lastRenderedPageBreak/>
        <w:t xml:space="preserve">Table </w:t>
      </w:r>
      <w:r w:rsidR="00691EB3" w:rsidRPr="00C3397B">
        <w:rPr>
          <w:rFonts w:ascii="Times New Roman" w:hAnsi="Times New Roman" w:cs="Times New Roman"/>
          <w:b/>
          <w:bCs/>
          <w:sz w:val="24"/>
          <w:szCs w:val="24"/>
        </w:rPr>
        <w:t>2</w:t>
      </w:r>
    </w:p>
    <w:p w14:paraId="11C8A6E0" w14:textId="4EF93449" w:rsidR="00F16E89" w:rsidRPr="00C3397B" w:rsidRDefault="003F4A92" w:rsidP="004E2E29">
      <w:pPr>
        <w:widowControl w:val="0"/>
        <w:snapToGrid w:val="0"/>
        <w:spacing w:after="120" w:line="480" w:lineRule="exact"/>
        <w:rPr>
          <w:rFonts w:ascii="Times New Roman" w:hAnsi="Times New Roman" w:cs="Times New Roman"/>
          <w:b/>
          <w:bCs/>
          <w:i/>
          <w:iCs/>
          <w:sz w:val="24"/>
          <w:szCs w:val="24"/>
        </w:rPr>
      </w:pPr>
      <w:r w:rsidRPr="00C3397B">
        <w:rPr>
          <w:rFonts w:ascii="Times New Roman" w:hAnsi="Times New Roman" w:cs="Times New Roman"/>
          <w:i/>
          <w:iCs/>
          <w:sz w:val="24"/>
          <w:szCs w:val="24"/>
        </w:rPr>
        <w:t xml:space="preserve">Linear Mixed Model Results for </w:t>
      </w:r>
      <w:r w:rsidR="00A4565E" w:rsidRPr="00C3397B">
        <w:rPr>
          <w:rFonts w:ascii="Times New Roman" w:hAnsi="Times New Roman" w:cs="Times New Roman"/>
          <w:i/>
          <w:iCs/>
          <w:sz w:val="24"/>
          <w:szCs w:val="24"/>
        </w:rPr>
        <w:t xml:space="preserve">Goal Prioritization </w:t>
      </w:r>
      <w:r w:rsidRPr="00C3397B">
        <w:rPr>
          <w:rFonts w:ascii="Times New Roman" w:hAnsi="Times New Roman" w:cs="Times New Roman"/>
          <w:i/>
          <w:iCs/>
          <w:sz w:val="24"/>
          <w:szCs w:val="24"/>
        </w:rPr>
        <w:t xml:space="preserve">in Study </w:t>
      </w:r>
      <w:r w:rsidR="00691EB3" w:rsidRPr="00C3397B">
        <w:rPr>
          <w:rFonts w:ascii="Times New Roman" w:hAnsi="Times New Roman" w:cs="Times New Roman"/>
          <w:i/>
          <w:iCs/>
          <w:sz w:val="24"/>
          <w:szCs w:val="24"/>
        </w:rPr>
        <w:t>1</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2442"/>
        <w:gridCol w:w="804"/>
        <w:gridCol w:w="916"/>
        <w:gridCol w:w="261"/>
      </w:tblGrid>
      <w:tr w:rsidR="00C60E49" w:rsidRPr="00C3397B" w14:paraId="628C0D80" w14:textId="77777777" w:rsidTr="00437D53">
        <w:tc>
          <w:tcPr>
            <w:tcW w:w="2562" w:type="pct"/>
            <w:tcBorders>
              <w:top w:val="single" w:sz="4" w:space="0" w:color="auto"/>
              <w:bottom w:val="nil"/>
            </w:tcBorders>
          </w:tcPr>
          <w:p w14:paraId="5C477B66" w14:textId="77777777" w:rsidR="00054E59" w:rsidRPr="00C3397B" w:rsidRDefault="00054E59" w:rsidP="004E2E29">
            <w:pPr>
              <w:widowControl w:val="0"/>
              <w:spacing w:after="0" w:line="480" w:lineRule="exact"/>
              <w:contextualSpacing/>
              <w:rPr>
                <w:rFonts w:ascii="Times New Roman" w:hAnsi="Times New Roman" w:cs="Times New Roman"/>
                <w:sz w:val="24"/>
                <w:szCs w:val="24"/>
              </w:rPr>
            </w:pPr>
          </w:p>
        </w:tc>
        <w:tc>
          <w:tcPr>
            <w:tcW w:w="2294" w:type="pct"/>
            <w:gridSpan w:val="3"/>
            <w:tcBorders>
              <w:top w:val="single" w:sz="4" w:space="0" w:color="auto"/>
              <w:bottom w:val="single" w:sz="4" w:space="0" w:color="auto"/>
            </w:tcBorders>
          </w:tcPr>
          <w:p w14:paraId="3D55EB5F" w14:textId="4F5ED71D" w:rsidR="00054E59" w:rsidRPr="00C3397B" w:rsidRDefault="00054E59" w:rsidP="004E2E29">
            <w:pPr>
              <w:widowControl w:val="0"/>
              <w:spacing w:after="0" w:line="480" w:lineRule="exact"/>
              <w:contextualSpacing/>
              <w:jc w:val="center"/>
              <w:rPr>
                <w:rFonts w:ascii="Times New Roman" w:hAnsi="Times New Roman" w:cs="Times New Roman"/>
                <w:iCs/>
                <w:sz w:val="24"/>
                <w:szCs w:val="24"/>
              </w:rPr>
            </w:pPr>
            <w:r w:rsidRPr="00C3397B">
              <w:rPr>
                <w:rFonts w:ascii="Times New Roman" w:hAnsi="Times New Roman" w:cs="Times New Roman"/>
                <w:iCs/>
                <w:sz w:val="24"/>
                <w:szCs w:val="24"/>
              </w:rPr>
              <w:t xml:space="preserve">Goal </w:t>
            </w:r>
            <w:r w:rsidR="008045BA">
              <w:rPr>
                <w:rFonts w:ascii="Times New Roman" w:hAnsi="Times New Roman" w:cs="Times New Roman"/>
                <w:iCs/>
                <w:sz w:val="24"/>
                <w:szCs w:val="24"/>
              </w:rPr>
              <w:t>p</w:t>
            </w:r>
            <w:r w:rsidRPr="00C3397B">
              <w:rPr>
                <w:rFonts w:ascii="Times New Roman" w:hAnsi="Times New Roman" w:cs="Times New Roman"/>
                <w:iCs/>
                <w:sz w:val="24"/>
                <w:szCs w:val="24"/>
              </w:rPr>
              <w:t>ursuit</w:t>
            </w:r>
          </w:p>
        </w:tc>
        <w:tc>
          <w:tcPr>
            <w:tcW w:w="144" w:type="pct"/>
            <w:tcBorders>
              <w:top w:val="single" w:sz="4" w:space="0" w:color="auto"/>
              <w:bottom w:val="nil"/>
            </w:tcBorders>
          </w:tcPr>
          <w:p w14:paraId="481E87D4" w14:textId="77777777" w:rsidR="00054E59" w:rsidRPr="00C3397B" w:rsidRDefault="00054E59" w:rsidP="004E2E29">
            <w:pPr>
              <w:widowControl w:val="0"/>
              <w:spacing w:after="0" w:line="480" w:lineRule="exact"/>
              <w:contextualSpacing/>
              <w:jc w:val="center"/>
              <w:rPr>
                <w:rFonts w:ascii="Times New Roman" w:hAnsi="Times New Roman" w:cs="Times New Roman"/>
                <w:iCs/>
                <w:sz w:val="24"/>
                <w:szCs w:val="24"/>
              </w:rPr>
            </w:pPr>
          </w:p>
        </w:tc>
      </w:tr>
      <w:tr w:rsidR="000A27AA" w:rsidRPr="00C3397B" w14:paraId="39B806AC" w14:textId="0F1C438B" w:rsidTr="00437D53">
        <w:tc>
          <w:tcPr>
            <w:tcW w:w="2562" w:type="pct"/>
            <w:tcBorders>
              <w:top w:val="nil"/>
              <w:bottom w:val="single" w:sz="4" w:space="0" w:color="auto"/>
            </w:tcBorders>
          </w:tcPr>
          <w:p w14:paraId="7348380C" w14:textId="595D5EF7" w:rsidR="00054E59" w:rsidRPr="00C3397B" w:rsidRDefault="00054E59" w:rsidP="004E2E29">
            <w:pPr>
              <w:widowControl w:val="0"/>
              <w:spacing w:after="0" w:line="480" w:lineRule="exact"/>
              <w:contextualSpacing/>
              <w:rPr>
                <w:rFonts w:ascii="Times New Roman" w:hAnsi="Times New Roman" w:cs="Times New Roman"/>
                <w:sz w:val="24"/>
                <w:szCs w:val="24"/>
              </w:rPr>
            </w:pPr>
            <w:r w:rsidRPr="00C3397B">
              <w:rPr>
                <w:rFonts w:ascii="Times New Roman" w:hAnsi="Times New Roman" w:cs="Times New Roman"/>
                <w:sz w:val="24"/>
                <w:szCs w:val="24"/>
              </w:rPr>
              <w:t>Predictor</w:t>
            </w:r>
          </w:p>
        </w:tc>
        <w:tc>
          <w:tcPr>
            <w:tcW w:w="1346" w:type="pct"/>
            <w:tcBorders>
              <w:top w:val="single" w:sz="4" w:space="0" w:color="auto"/>
              <w:bottom w:val="single" w:sz="4" w:space="0" w:color="auto"/>
            </w:tcBorders>
          </w:tcPr>
          <w:p w14:paraId="349B2623" w14:textId="4D4212E0" w:rsidR="00054E59" w:rsidRPr="00C3397B" w:rsidRDefault="00054E59" w:rsidP="004E2E29">
            <w:pPr>
              <w:widowControl w:val="0"/>
              <w:spacing w:after="0" w:line="480" w:lineRule="exact"/>
              <w:contextualSpacing/>
              <w:jc w:val="center"/>
              <w:rPr>
                <w:rFonts w:ascii="Times New Roman" w:hAnsi="Times New Roman" w:cs="Times New Roman"/>
                <w:sz w:val="24"/>
                <w:szCs w:val="24"/>
              </w:rPr>
            </w:pPr>
            <w:r w:rsidRPr="00C3397B">
              <w:rPr>
                <w:rFonts w:ascii="Times New Roman" w:hAnsi="Times New Roman" w:cs="Times New Roman"/>
                <w:i/>
                <w:iCs/>
                <w:sz w:val="24"/>
                <w:szCs w:val="24"/>
              </w:rPr>
              <w:t>b</w:t>
            </w:r>
            <w:r w:rsidRPr="00C3397B">
              <w:rPr>
                <w:rFonts w:ascii="Times New Roman" w:hAnsi="Times New Roman" w:cs="Times New Roman"/>
                <w:sz w:val="24"/>
                <w:szCs w:val="24"/>
              </w:rPr>
              <w:t xml:space="preserve"> [95% CI]</w:t>
            </w:r>
          </w:p>
        </w:tc>
        <w:tc>
          <w:tcPr>
            <w:tcW w:w="443" w:type="pct"/>
            <w:tcBorders>
              <w:top w:val="single" w:sz="4" w:space="0" w:color="auto"/>
              <w:bottom w:val="single" w:sz="4" w:space="0" w:color="auto"/>
            </w:tcBorders>
          </w:tcPr>
          <w:p w14:paraId="3F12D745" w14:textId="1E0D865A" w:rsidR="00054E59" w:rsidRPr="00C3397B" w:rsidRDefault="00054E59" w:rsidP="004E2E29">
            <w:pPr>
              <w:widowControl w:val="0"/>
              <w:spacing w:after="0" w:line="480" w:lineRule="exact"/>
              <w:contextualSpacing/>
              <w:jc w:val="center"/>
              <w:rPr>
                <w:rFonts w:ascii="Times New Roman" w:hAnsi="Times New Roman" w:cs="Times New Roman"/>
                <w:i/>
                <w:sz w:val="24"/>
                <w:szCs w:val="24"/>
              </w:rPr>
            </w:pPr>
            <w:r w:rsidRPr="00C3397B">
              <w:rPr>
                <w:rFonts w:ascii="Times New Roman" w:hAnsi="Times New Roman" w:cs="Times New Roman"/>
                <w:i/>
                <w:sz w:val="24"/>
                <w:szCs w:val="24"/>
              </w:rPr>
              <w:t>Z</w:t>
            </w:r>
          </w:p>
        </w:tc>
        <w:tc>
          <w:tcPr>
            <w:tcW w:w="505" w:type="pct"/>
            <w:tcBorders>
              <w:top w:val="single" w:sz="4" w:space="0" w:color="auto"/>
              <w:bottom w:val="single" w:sz="4" w:space="0" w:color="auto"/>
            </w:tcBorders>
          </w:tcPr>
          <w:p w14:paraId="50D941A4" w14:textId="07E7E5AB" w:rsidR="00054E59" w:rsidRPr="00C3397B" w:rsidRDefault="00054E59" w:rsidP="004E2E29">
            <w:pPr>
              <w:widowControl w:val="0"/>
              <w:spacing w:after="0" w:line="480" w:lineRule="exact"/>
              <w:contextualSpacing/>
              <w:jc w:val="center"/>
              <w:rPr>
                <w:rFonts w:ascii="Times New Roman" w:hAnsi="Times New Roman" w:cs="Times New Roman"/>
                <w:i/>
                <w:sz w:val="24"/>
                <w:szCs w:val="24"/>
              </w:rPr>
            </w:pPr>
            <w:r w:rsidRPr="00C3397B">
              <w:rPr>
                <w:rFonts w:ascii="Times New Roman" w:hAnsi="Times New Roman" w:cs="Times New Roman"/>
                <w:i/>
                <w:sz w:val="24"/>
                <w:szCs w:val="24"/>
              </w:rPr>
              <w:t>p</w:t>
            </w:r>
          </w:p>
        </w:tc>
        <w:tc>
          <w:tcPr>
            <w:tcW w:w="144" w:type="pct"/>
            <w:tcBorders>
              <w:top w:val="nil"/>
              <w:bottom w:val="single" w:sz="4" w:space="0" w:color="auto"/>
            </w:tcBorders>
          </w:tcPr>
          <w:p w14:paraId="5EFAAC1F" w14:textId="77777777" w:rsidR="00054E59" w:rsidRPr="00C3397B" w:rsidRDefault="00054E59" w:rsidP="004E2E29">
            <w:pPr>
              <w:widowControl w:val="0"/>
              <w:spacing w:after="0" w:line="480" w:lineRule="exact"/>
              <w:contextualSpacing/>
              <w:jc w:val="center"/>
              <w:rPr>
                <w:rFonts w:ascii="Times New Roman" w:hAnsi="Times New Roman" w:cs="Times New Roman"/>
                <w:sz w:val="24"/>
                <w:szCs w:val="24"/>
              </w:rPr>
            </w:pPr>
          </w:p>
        </w:tc>
      </w:tr>
      <w:tr w:rsidR="000A27AA" w:rsidRPr="00C3397B" w14:paraId="5B8D585F" w14:textId="79C817F9" w:rsidTr="00437D53">
        <w:tc>
          <w:tcPr>
            <w:tcW w:w="2562" w:type="pct"/>
          </w:tcPr>
          <w:p w14:paraId="30C09F32" w14:textId="046F5D7D" w:rsidR="00054E59" w:rsidRPr="00C3397B" w:rsidRDefault="00054E59" w:rsidP="004E2E29">
            <w:pPr>
              <w:widowControl w:val="0"/>
              <w:spacing w:after="0" w:line="480" w:lineRule="exact"/>
              <w:contextualSpacing/>
              <w:rPr>
                <w:rFonts w:ascii="Times New Roman" w:hAnsi="Times New Roman" w:cs="Times New Roman"/>
                <w:i/>
                <w:iCs/>
                <w:sz w:val="24"/>
                <w:szCs w:val="24"/>
              </w:rPr>
            </w:pPr>
            <w:r w:rsidRPr="00C3397B">
              <w:rPr>
                <w:rFonts w:ascii="Times New Roman" w:hAnsi="Times New Roman" w:cs="Times New Roman"/>
                <w:i/>
                <w:iCs/>
                <w:sz w:val="24"/>
                <w:szCs w:val="24"/>
              </w:rPr>
              <w:t>Full Organizational Nostalgia Scale</w:t>
            </w:r>
          </w:p>
        </w:tc>
        <w:tc>
          <w:tcPr>
            <w:tcW w:w="1346" w:type="pct"/>
          </w:tcPr>
          <w:p w14:paraId="131E12AD" w14:textId="47AB8009" w:rsidR="00054E59" w:rsidRPr="00C3397B" w:rsidRDefault="00054E59" w:rsidP="004E2E29">
            <w:pPr>
              <w:widowControl w:val="0"/>
              <w:tabs>
                <w:tab w:val="decimal" w:pos="604"/>
              </w:tabs>
              <w:spacing w:after="0" w:line="480" w:lineRule="exact"/>
              <w:contextualSpacing/>
              <w:rPr>
                <w:rFonts w:ascii="Times New Roman" w:hAnsi="Times New Roman" w:cs="Times New Roman"/>
                <w:sz w:val="24"/>
                <w:szCs w:val="24"/>
              </w:rPr>
            </w:pPr>
          </w:p>
        </w:tc>
        <w:tc>
          <w:tcPr>
            <w:tcW w:w="443" w:type="pct"/>
          </w:tcPr>
          <w:p w14:paraId="3E5B7523" w14:textId="508634FC" w:rsidR="00054E59" w:rsidRPr="00C3397B" w:rsidRDefault="00054E59" w:rsidP="004E2E29">
            <w:pPr>
              <w:widowControl w:val="0"/>
              <w:tabs>
                <w:tab w:val="decimal" w:pos="241"/>
              </w:tabs>
              <w:spacing w:after="0" w:line="480" w:lineRule="exact"/>
              <w:contextualSpacing/>
              <w:rPr>
                <w:rFonts w:ascii="Times New Roman" w:hAnsi="Times New Roman" w:cs="Times New Roman"/>
                <w:sz w:val="24"/>
                <w:szCs w:val="24"/>
              </w:rPr>
            </w:pPr>
          </w:p>
        </w:tc>
        <w:tc>
          <w:tcPr>
            <w:tcW w:w="505" w:type="pct"/>
          </w:tcPr>
          <w:p w14:paraId="7BBCCFC3" w14:textId="0B40D05D" w:rsidR="00054E59" w:rsidRPr="00C3397B" w:rsidRDefault="00054E59" w:rsidP="004E2E29">
            <w:pPr>
              <w:widowControl w:val="0"/>
              <w:tabs>
                <w:tab w:val="decimal" w:pos="241"/>
              </w:tabs>
              <w:spacing w:after="0" w:line="480" w:lineRule="exact"/>
              <w:contextualSpacing/>
              <w:rPr>
                <w:rFonts w:ascii="Times New Roman" w:hAnsi="Times New Roman" w:cs="Times New Roman"/>
                <w:sz w:val="24"/>
                <w:szCs w:val="24"/>
              </w:rPr>
            </w:pPr>
          </w:p>
        </w:tc>
        <w:tc>
          <w:tcPr>
            <w:tcW w:w="144" w:type="pct"/>
          </w:tcPr>
          <w:p w14:paraId="76EAEBD3" w14:textId="77777777" w:rsidR="00054E59" w:rsidRPr="00C3397B" w:rsidRDefault="00054E59" w:rsidP="004E2E29">
            <w:pPr>
              <w:widowControl w:val="0"/>
              <w:tabs>
                <w:tab w:val="decimal" w:pos="241"/>
              </w:tabs>
              <w:spacing w:after="0" w:line="480" w:lineRule="exact"/>
              <w:contextualSpacing/>
              <w:rPr>
                <w:rFonts w:ascii="Times New Roman" w:hAnsi="Times New Roman" w:cs="Times New Roman"/>
                <w:sz w:val="24"/>
                <w:szCs w:val="24"/>
              </w:rPr>
            </w:pPr>
          </w:p>
        </w:tc>
      </w:tr>
      <w:tr w:rsidR="000A27AA" w:rsidRPr="00C3397B" w14:paraId="1EDFEFE8" w14:textId="7AC51B54" w:rsidTr="00437D53">
        <w:tc>
          <w:tcPr>
            <w:tcW w:w="2562" w:type="pct"/>
          </w:tcPr>
          <w:p w14:paraId="6A3D3FF2" w14:textId="3F6231BE" w:rsidR="00054E59" w:rsidRPr="00C3397B" w:rsidRDefault="00054E59" w:rsidP="004E2E29">
            <w:pPr>
              <w:widowControl w:val="0"/>
              <w:spacing w:after="0" w:line="480" w:lineRule="exact"/>
              <w:contextualSpacing/>
              <w:rPr>
                <w:rFonts w:ascii="Times New Roman" w:hAnsi="Times New Roman" w:cs="Times New Roman"/>
                <w:sz w:val="24"/>
                <w:szCs w:val="24"/>
              </w:rPr>
            </w:pPr>
            <w:r w:rsidRPr="00C3397B">
              <w:rPr>
                <w:rFonts w:ascii="Times New Roman" w:hAnsi="Times New Roman" w:cs="Times New Roman"/>
                <w:sz w:val="24"/>
                <w:szCs w:val="24"/>
              </w:rPr>
              <w:t>ON</w:t>
            </w:r>
          </w:p>
        </w:tc>
        <w:tc>
          <w:tcPr>
            <w:tcW w:w="1346" w:type="pct"/>
          </w:tcPr>
          <w:p w14:paraId="4ACB09D2" w14:textId="227AB103" w:rsidR="00054E59" w:rsidRPr="00C3397B" w:rsidRDefault="009B5467" w:rsidP="004E2E29">
            <w:pPr>
              <w:widowControl w:val="0"/>
              <w:tabs>
                <w:tab w:val="decimal" w:pos="312"/>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0.06 [</w:t>
            </w:r>
            <w:r w:rsidR="00A81F1E">
              <w:rPr>
                <w:rFonts w:ascii="Times New Roman" w:hAnsi="Times New Roman" w:cs="Times New Roman"/>
                <w:sz w:val="24"/>
                <w:szCs w:val="24"/>
              </w:rPr>
              <w:t>-0.13, 0.24</w:t>
            </w:r>
            <w:r>
              <w:rPr>
                <w:rFonts w:ascii="Times New Roman" w:hAnsi="Times New Roman" w:cs="Times New Roman"/>
                <w:sz w:val="24"/>
                <w:szCs w:val="24"/>
              </w:rPr>
              <w:t>]</w:t>
            </w:r>
          </w:p>
        </w:tc>
        <w:tc>
          <w:tcPr>
            <w:tcW w:w="443" w:type="pct"/>
          </w:tcPr>
          <w:p w14:paraId="6A448E22" w14:textId="11138B1D" w:rsidR="00054E59" w:rsidRPr="00C3397B" w:rsidRDefault="007172E6"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0.60</w:t>
            </w:r>
          </w:p>
        </w:tc>
        <w:tc>
          <w:tcPr>
            <w:tcW w:w="505" w:type="pct"/>
          </w:tcPr>
          <w:p w14:paraId="630DAE2D" w14:textId="3485EA71" w:rsidR="00054E59" w:rsidRPr="00C3397B" w:rsidRDefault="007172E6"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.548</w:t>
            </w:r>
          </w:p>
        </w:tc>
        <w:tc>
          <w:tcPr>
            <w:tcW w:w="144" w:type="pct"/>
          </w:tcPr>
          <w:p w14:paraId="3AE33126" w14:textId="77777777" w:rsidR="00054E59" w:rsidRPr="00C3397B" w:rsidRDefault="00054E59" w:rsidP="004E2E29">
            <w:pPr>
              <w:widowControl w:val="0"/>
              <w:tabs>
                <w:tab w:val="decimal" w:pos="241"/>
              </w:tabs>
              <w:spacing w:after="0" w:line="480" w:lineRule="exact"/>
              <w:contextualSpacing/>
              <w:rPr>
                <w:rFonts w:ascii="Times New Roman" w:hAnsi="Times New Roman" w:cs="Times New Roman"/>
                <w:sz w:val="24"/>
                <w:szCs w:val="24"/>
              </w:rPr>
            </w:pPr>
          </w:p>
        </w:tc>
      </w:tr>
      <w:tr w:rsidR="000A27AA" w:rsidRPr="00C3397B" w14:paraId="083CCE41" w14:textId="4E20F0BB" w:rsidTr="00437D53">
        <w:tc>
          <w:tcPr>
            <w:tcW w:w="2562" w:type="pct"/>
          </w:tcPr>
          <w:p w14:paraId="58840A4E" w14:textId="351B1BBE" w:rsidR="00054E59" w:rsidRPr="00C3397B" w:rsidRDefault="00054E59" w:rsidP="004E2E29">
            <w:pPr>
              <w:widowControl w:val="0"/>
              <w:spacing w:after="0" w:line="480" w:lineRule="exact"/>
              <w:contextualSpacing/>
              <w:rPr>
                <w:rFonts w:ascii="Times New Roman" w:hAnsi="Times New Roman" w:cs="Times New Roman"/>
                <w:sz w:val="24"/>
                <w:szCs w:val="24"/>
              </w:rPr>
            </w:pPr>
            <w:r w:rsidRPr="00C3397B">
              <w:rPr>
                <w:rFonts w:ascii="Times New Roman" w:hAnsi="Times New Roman" w:cs="Times New Roman"/>
                <w:sz w:val="24"/>
                <w:szCs w:val="24"/>
              </w:rPr>
              <w:t xml:space="preserve">Goal </w:t>
            </w:r>
            <w:r w:rsidR="00814ED8">
              <w:rPr>
                <w:rFonts w:ascii="Times New Roman" w:hAnsi="Times New Roman" w:cs="Times New Roman"/>
                <w:sz w:val="24"/>
                <w:szCs w:val="24"/>
              </w:rPr>
              <w:t>s</w:t>
            </w:r>
            <w:r w:rsidRPr="00C3397B">
              <w:rPr>
                <w:rFonts w:ascii="Times New Roman" w:hAnsi="Times New Roman" w:cs="Times New Roman"/>
                <w:sz w:val="24"/>
                <w:szCs w:val="24"/>
              </w:rPr>
              <w:t>ource</w:t>
            </w:r>
          </w:p>
        </w:tc>
        <w:tc>
          <w:tcPr>
            <w:tcW w:w="1346" w:type="pct"/>
          </w:tcPr>
          <w:p w14:paraId="0867ED72" w14:textId="57D373F9" w:rsidR="00054E59" w:rsidRPr="00C3397B" w:rsidRDefault="009B5467" w:rsidP="004E2E29">
            <w:pPr>
              <w:widowControl w:val="0"/>
              <w:tabs>
                <w:tab w:val="decimal" w:pos="312"/>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0.25 [</w:t>
            </w:r>
            <w:r w:rsidR="00A81F1E">
              <w:rPr>
                <w:rFonts w:ascii="Times New Roman" w:hAnsi="Times New Roman" w:cs="Times New Roman"/>
                <w:sz w:val="24"/>
                <w:szCs w:val="24"/>
              </w:rPr>
              <w:t>0.05, 0.44</w:t>
            </w:r>
            <w:r>
              <w:rPr>
                <w:rFonts w:ascii="Times New Roman" w:hAnsi="Times New Roman" w:cs="Times New Roman"/>
                <w:sz w:val="24"/>
                <w:szCs w:val="24"/>
              </w:rPr>
              <w:t>]</w:t>
            </w:r>
          </w:p>
        </w:tc>
        <w:tc>
          <w:tcPr>
            <w:tcW w:w="443" w:type="pct"/>
          </w:tcPr>
          <w:p w14:paraId="663850F9" w14:textId="28A5B03A" w:rsidR="00054E59" w:rsidRPr="00C3397B" w:rsidRDefault="007172E6"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2.49</w:t>
            </w:r>
          </w:p>
        </w:tc>
        <w:tc>
          <w:tcPr>
            <w:tcW w:w="505" w:type="pct"/>
          </w:tcPr>
          <w:p w14:paraId="3BC16A2C" w14:textId="611EF0FF" w:rsidR="00054E59" w:rsidRPr="00C3397B" w:rsidRDefault="007172E6"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.013</w:t>
            </w:r>
          </w:p>
        </w:tc>
        <w:tc>
          <w:tcPr>
            <w:tcW w:w="144" w:type="pct"/>
          </w:tcPr>
          <w:p w14:paraId="6E2CEA92" w14:textId="77777777" w:rsidR="00054E59" w:rsidRPr="00C3397B" w:rsidRDefault="00054E59" w:rsidP="004E2E29">
            <w:pPr>
              <w:widowControl w:val="0"/>
              <w:tabs>
                <w:tab w:val="decimal" w:pos="241"/>
              </w:tabs>
              <w:spacing w:after="0" w:line="480" w:lineRule="exact"/>
              <w:contextualSpacing/>
              <w:rPr>
                <w:rFonts w:ascii="Times New Roman" w:hAnsi="Times New Roman" w:cs="Times New Roman"/>
                <w:sz w:val="24"/>
                <w:szCs w:val="24"/>
              </w:rPr>
            </w:pPr>
          </w:p>
        </w:tc>
      </w:tr>
      <w:tr w:rsidR="000A27AA" w:rsidRPr="00C3397B" w14:paraId="2A1FA4F3" w14:textId="2628A3CC" w:rsidTr="00437D53">
        <w:tc>
          <w:tcPr>
            <w:tcW w:w="2562" w:type="pct"/>
          </w:tcPr>
          <w:p w14:paraId="1FC13961" w14:textId="6C041A11" w:rsidR="00054E59" w:rsidRPr="00C3397B" w:rsidRDefault="00054E59" w:rsidP="004E2E29">
            <w:pPr>
              <w:widowControl w:val="0"/>
              <w:spacing w:after="0" w:line="480" w:lineRule="exact"/>
              <w:contextualSpacing/>
              <w:rPr>
                <w:rFonts w:ascii="Times New Roman" w:hAnsi="Times New Roman" w:cs="Times New Roman"/>
                <w:sz w:val="24"/>
                <w:szCs w:val="24"/>
              </w:rPr>
            </w:pPr>
            <w:r w:rsidRPr="00C3397B">
              <w:rPr>
                <w:rFonts w:ascii="Times New Roman" w:hAnsi="Times New Roman" w:cs="Times New Roman"/>
                <w:sz w:val="24"/>
                <w:szCs w:val="24"/>
              </w:rPr>
              <w:t xml:space="preserve">Goal </w:t>
            </w:r>
            <w:r w:rsidR="00814ED8">
              <w:rPr>
                <w:rFonts w:ascii="Times New Roman" w:hAnsi="Times New Roman" w:cs="Times New Roman"/>
                <w:sz w:val="24"/>
                <w:szCs w:val="24"/>
              </w:rPr>
              <w:t>i</w:t>
            </w:r>
            <w:r w:rsidRPr="00C3397B">
              <w:rPr>
                <w:rFonts w:ascii="Times New Roman" w:hAnsi="Times New Roman" w:cs="Times New Roman"/>
                <w:sz w:val="24"/>
                <w:szCs w:val="24"/>
              </w:rPr>
              <w:t>mportance</w:t>
            </w:r>
          </w:p>
        </w:tc>
        <w:tc>
          <w:tcPr>
            <w:tcW w:w="1346" w:type="pct"/>
          </w:tcPr>
          <w:p w14:paraId="1EE4A6F2" w14:textId="1CA7DB3D" w:rsidR="00054E59" w:rsidRPr="00C3397B" w:rsidRDefault="009B5467" w:rsidP="004E2E29">
            <w:pPr>
              <w:widowControl w:val="0"/>
              <w:tabs>
                <w:tab w:val="decimal" w:pos="312"/>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0.46 [</w:t>
            </w:r>
            <w:r w:rsidR="00A81F1E">
              <w:rPr>
                <w:rFonts w:ascii="Times New Roman" w:hAnsi="Times New Roman" w:cs="Times New Roman"/>
                <w:sz w:val="24"/>
                <w:szCs w:val="24"/>
              </w:rPr>
              <w:t>0.27, 0.65</w:t>
            </w:r>
            <w:r>
              <w:rPr>
                <w:rFonts w:ascii="Times New Roman" w:hAnsi="Times New Roman" w:cs="Times New Roman"/>
                <w:sz w:val="24"/>
                <w:szCs w:val="24"/>
              </w:rPr>
              <w:t>]</w:t>
            </w:r>
          </w:p>
        </w:tc>
        <w:tc>
          <w:tcPr>
            <w:tcW w:w="443" w:type="pct"/>
          </w:tcPr>
          <w:p w14:paraId="753B971D" w14:textId="328DEEF8" w:rsidR="00054E59" w:rsidRPr="00C3397B" w:rsidRDefault="007172E6"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4.73</w:t>
            </w:r>
          </w:p>
        </w:tc>
        <w:tc>
          <w:tcPr>
            <w:tcW w:w="505" w:type="pct"/>
          </w:tcPr>
          <w:p w14:paraId="216588B6" w14:textId="75FAC55F" w:rsidR="00054E59" w:rsidRPr="00C3397B" w:rsidRDefault="007172E6"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&lt; .001</w:t>
            </w:r>
          </w:p>
        </w:tc>
        <w:tc>
          <w:tcPr>
            <w:tcW w:w="144" w:type="pct"/>
          </w:tcPr>
          <w:p w14:paraId="4DE7BCC8" w14:textId="77777777" w:rsidR="00054E59" w:rsidRPr="00C3397B" w:rsidRDefault="00054E59" w:rsidP="004E2E29">
            <w:pPr>
              <w:widowControl w:val="0"/>
              <w:tabs>
                <w:tab w:val="decimal" w:pos="241"/>
              </w:tabs>
              <w:spacing w:after="0" w:line="480" w:lineRule="exact"/>
              <w:contextualSpacing/>
              <w:rPr>
                <w:rFonts w:ascii="Times New Roman" w:hAnsi="Times New Roman" w:cs="Times New Roman"/>
                <w:sz w:val="24"/>
                <w:szCs w:val="24"/>
              </w:rPr>
            </w:pPr>
          </w:p>
        </w:tc>
      </w:tr>
      <w:tr w:rsidR="000A27AA" w:rsidRPr="00C3397B" w14:paraId="4DD187E8" w14:textId="2460B393" w:rsidTr="00437D53">
        <w:tc>
          <w:tcPr>
            <w:tcW w:w="2562" w:type="pct"/>
          </w:tcPr>
          <w:p w14:paraId="1B07D56C" w14:textId="7468FA67" w:rsidR="00054E59" w:rsidRPr="00C3397B" w:rsidRDefault="00054E59" w:rsidP="004E2E29">
            <w:pPr>
              <w:widowControl w:val="0"/>
              <w:spacing w:after="0" w:line="480" w:lineRule="exact"/>
              <w:contextualSpacing/>
              <w:rPr>
                <w:rFonts w:ascii="Times New Roman" w:hAnsi="Times New Roman" w:cs="Times New Roman"/>
                <w:sz w:val="24"/>
                <w:szCs w:val="24"/>
              </w:rPr>
            </w:pPr>
            <w:r w:rsidRPr="00C3397B">
              <w:rPr>
                <w:rFonts w:ascii="Times New Roman" w:hAnsi="Times New Roman" w:cs="Times New Roman"/>
                <w:sz w:val="24"/>
                <w:szCs w:val="24"/>
              </w:rPr>
              <w:t>ON × Goal Source</w:t>
            </w:r>
          </w:p>
        </w:tc>
        <w:tc>
          <w:tcPr>
            <w:tcW w:w="1346" w:type="pct"/>
          </w:tcPr>
          <w:p w14:paraId="2C067E5E" w14:textId="375F6A08" w:rsidR="00054E59" w:rsidRPr="00C3397B" w:rsidRDefault="009B5467" w:rsidP="004E2E29">
            <w:pPr>
              <w:widowControl w:val="0"/>
              <w:tabs>
                <w:tab w:val="decimal" w:pos="312"/>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-0.17 [</w:t>
            </w:r>
            <w:r w:rsidR="00A81F1E">
              <w:rPr>
                <w:rFonts w:ascii="Times New Roman" w:hAnsi="Times New Roman" w:cs="Times New Roman"/>
                <w:sz w:val="24"/>
                <w:szCs w:val="24"/>
              </w:rPr>
              <w:t>-0.33, -0.01</w:t>
            </w:r>
            <w:r>
              <w:rPr>
                <w:rFonts w:ascii="Times New Roman" w:hAnsi="Times New Roman" w:cs="Times New Roman"/>
                <w:sz w:val="24"/>
                <w:szCs w:val="24"/>
              </w:rPr>
              <w:t xml:space="preserve">] </w:t>
            </w:r>
          </w:p>
        </w:tc>
        <w:tc>
          <w:tcPr>
            <w:tcW w:w="443" w:type="pct"/>
          </w:tcPr>
          <w:p w14:paraId="3443E895" w14:textId="2AF87547" w:rsidR="00054E59" w:rsidRPr="00C3397B" w:rsidRDefault="007172E6"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-2.15</w:t>
            </w:r>
          </w:p>
        </w:tc>
        <w:tc>
          <w:tcPr>
            <w:tcW w:w="505" w:type="pct"/>
          </w:tcPr>
          <w:p w14:paraId="12A13DA3" w14:textId="1D075F2C" w:rsidR="00054E59" w:rsidRPr="00C3397B" w:rsidRDefault="007172E6"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.032</w:t>
            </w:r>
          </w:p>
        </w:tc>
        <w:tc>
          <w:tcPr>
            <w:tcW w:w="144" w:type="pct"/>
          </w:tcPr>
          <w:p w14:paraId="0260FB09" w14:textId="77777777" w:rsidR="00054E59" w:rsidRPr="00C3397B" w:rsidRDefault="00054E59" w:rsidP="004E2E29">
            <w:pPr>
              <w:widowControl w:val="0"/>
              <w:tabs>
                <w:tab w:val="decimal" w:pos="241"/>
              </w:tabs>
              <w:spacing w:after="0" w:line="480" w:lineRule="exact"/>
              <w:contextualSpacing/>
              <w:rPr>
                <w:rFonts w:ascii="Times New Roman" w:hAnsi="Times New Roman" w:cs="Times New Roman"/>
                <w:sz w:val="24"/>
                <w:szCs w:val="24"/>
              </w:rPr>
            </w:pPr>
          </w:p>
        </w:tc>
      </w:tr>
      <w:tr w:rsidR="000A27AA" w:rsidRPr="00C3397B" w14:paraId="7A6C5419" w14:textId="462AE7C7" w:rsidTr="00437D53">
        <w:tc>
          <w:tcPr>
            <w:tcW w:w="2562" w:type="pct"/>
          </w:tcPr>
          <w:p w14:paraId="7A57A825" w14:textId="7A5B47E9" w:rsidR="00054E59" w:rsidRPr="00C3397B" w:rsidRDefault="00054E59" w:rsidP="004E2E29">
            <w:pPr>
              <w:widowControl w:val="0"/>
              <w:spacing w:after="0" w:line="480" w:lineRule="exact"/>
              <w:contextualSpacing/>
              <w:rPr>
                <w:rFonts w:ascii="Times New Roman" w:hAnsi="Times New Roman" w:cs="Times New Roman"/>
                <w:sz w:val="24"/>
                <w:szCs w:val="24"/>
              </w:rPr>
            </w:pPr>
            <w:r w:rsidRPr="00C3397B">
              <w:rPr>
                <w:rFonts w:ascii="Times New Roman" w:hAnsi="Times New Roman" w:cs="Times New Roman"/>
                <w:sz w:val="24"/>
                <w:szCs w:val="24"/>
              </w:rPr>
              <w:t>ON × Goal Importance</w:t>
            </w:r>
          </w:p>
        </w:tc>
        <w:tc>
          <w:tcPr>
            <w:tcW w:w="1346" w:type="pct"/>
          </w:tcPr>
          <w:p w14:paraId="4C11D8B6" w14:textId="35CCF795" w:rsidR="00054E59" w:rsidRPr="00C3397B" w:rsidRDefault="009B5467" w:rsidP="004E2E29">
            <w:pPr>
              <w:widowControl w:val="0"/>
              <w:tabs>
                <w:tab w:val="decimal" w:pos="312"/>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0.21 [</w:t>
            </w:r>
            <w:r w:rsidR="007172E6">
              <w:rPr>
                <w:rFonts w:ascii="Times New Roman" w:hAnsi="Times New Roman" w:cs="Times New Roman"/>
                <w:sz w:val="24"/>
                <w:szCs w:val="24"/>
              </w:rPr>
              <w:t>0.06, 0.36</w:t>
            </w:r>
            <w:r>
              <w:rPr>
                <w:rFonts w:ascii="Times New Roman" w:hAnsi="Times New Roman" w:cs="Times New Roman"/>
                <w:sz w:val="24"/>
                <w:szCs w:val="24"/>
              </w:rPr>
              <w:t>]</w:t>
            </w:r>
          </w:p>
        </w:tc>
        <w:tc>
          <w:tcPr>
            <w:tcW w:w="443" w:type="pct"/>
          </w:tcPr>
          <w:p w14:paraId="70803C73" w14:textId="75EFCA83" w:rsidR="00054E59" w:rsidRPr="00C3397B" w:rsidRDefault="007172E6"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2.69</w:t>
            </w:r>
          </w:p>
        </w:tc>
        <w:tc>
          <w:tcPr>
            <w:tcW w:w="505" w:type="pct"/>
          </w:tcPr>
          <w:p w14:paraId="29842BC6" w14:textId="447B50E0" w:rsidR="00054E59" w:rsidRPr="00C3397B" w:rsidRDefault="007172E6"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.007</w:t>
            </w:r>
          </w:p>
        </w:tc>
        <w:tc>
          <w:tcPr>
            <w:tcW w:w="144" w:type="pct"/>
          </w:tcPr>
          <w:p w14:paraId="7BBD3CA7" w14:textId="77777777" w:rsidR="00054E59" w:rsidRPr="00C3397B" w:rsidRDefault="00054E59" w:rsidP="004E2E29">
            <w:pPr>
              <w:widowControl w:val="0"/>
              <w:tabs>
                <w:tab w:val="decimal" w:pos="241"/>
              </w:tabs>
              <w:spacing w:after="0" w:line="480" w:lineRule="exact"/>
              <w:contextualSpacing/>
              <w:rPr>
                <w:rFonts w:ascii="Times New Roman" w:hAnsi="Times New Roman" w:cs="Times New Roman"/>
                <w:sz w:val="24"/>
                <w:szCs w:val="24"/>
              </w:rPr>
            </w:pPr>
          </w:p>
        </w:tc>
      </w:tr>
      <w:tr w:rsidR="000A27AA" w:rsidRPr="00C3397B" w14:paraId="796A3C08" w14:textId="55BBEA95" w:rsidTr="00437D53">
        <w:tc>
          <w:tcPr>
            <w:tcW w:w="2562" w:type="pct"/>
          </w:tcPr>
          <w:p w14:paraId="28E33520" w14:textId="055BE97A" w:rsidR="00054E59" w:rsidRPr="00C3397B" w:rsidRDefault="00054E59" w:rsidP="004E2E29">
            <w:pPr>
              <w:widowControl w:val="0"/>
              <w:spacing w:after="0" w:line="480" w:lineRule="exact"/>
              <w:contextualSpacing/>
              <w:rPr>
                <w:rFonts w:ascii="Times New Roman" w:hAnsi="Times New Roman" w:cs="Times New Roman"/>
                <w:sz w:val="24"/>
                <w:szCs w:val="24"/>
              </w:rPr>
            </w:pPr>
            <w:r w:rsidRPr="00C3397B">
              <w:rPr>
                <w:rFonts w:ascii="Times New Roman" w:hAnsi="Times New Roman" w:cs="Times New Roman"/>
                <w:sz w:val="24"/>
                <w:szCs w:val="24"/>
              </w:rPr>
              <w:t>Goal Source × Goal Importance</w:t>
            </w:r>
          </w:p>
        </w:tc>
        <w:tc>
          <w:tcPr>
            <w:tcW w:w="1346" w:type="pct"/>
          </w:tcPr>
          <w:p w14:paraId="6F71D898" w14:textId="466B6F5A" w:rsidR="00054E59" w:rsidRPr="00C3397B" w:rsidRDefault="009B5467" w:rsidP="004E2E29">
            <w:pPr>
              <w:widowControl w:val="0"/>
              <w:tabs>
                <w:tab w:val="decimal" w:pos="312"/>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-0.30 [</w:t>
            </w:r>
            <w:r w:rsidR="007172E6">
              <w:rPr>
                <w:rFonts w:ascii="Times New Roman" w:hAnsi="Times New Roman" w:cs="Times New Roman"/>
                <w:sz w:val="24"/>
                <w:szCs w:val="24"/>
              </w:rPr>
              <w:t>-0.49, -0.11</w:t>
            </w:r>
            <w:r>
              <w:rPr>
                <w:rFonts w:ascii="Times New Roman" w:hAnsi="Times New Roman" w:cs="Times New Roman"/>
                <w:sz w:val="24"/>
                <w:szCs w:val="24"/>
              </w:rPr>
              <w:t>]</w:t>
            </w:r>
          </w:p>
        </w:tc>
        <w:tc>
          <w:tcPr>
            <w:tcW w:w="443" w:type="pct"/>
          </w:tcPr>
          <w:p w14:paraId="32EE87C4" w14:textId="29248CB1" w:rsidR="00054E59" w:rsidRPr="00C3397B" w:rsidRDefault="007172E6"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-3.11</w:t>
            </w:r>
          </w:p>
        </w:tc>
        <w:tc>
          <w:tcPr>
            <w:tcW w:w="505" w:type="pct"/>
          </w:tcPr>
          <w:p w14:paraId="09279F07" w14:textId="699EFC2F" w:rsidR="00054E59" w:rsidRPr="00C3397B" w:rsidRDefault="007172E6"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.002</w:t>
            </w:r>
          </w:p>
        </w:tc>
        <w:tc>
          <w:tcPr>
            <w:tcW w:w="144" w:type="pct"/>
          </w:tcPr>
          <w:p w14:paraId="0387D82A" w14:textId="77777777" w:rsidR="00054E59" w:rsidRPr="00C3397B" w:rsidRDefault="00054E59" w:rsidP="004E2E29">
            <w:pPr>
              <w:widowControl w:val="0"/>
              <w:tabs>
                <w:tab w:val="decimal" w:pos="241"/>
              </w:tabs>
              <w:spacing w:after="0" w:line="480" w:lineRule="exact"/>
              <w:contextualSpacing/>
              <w:rPr>
                <w:rFonts w:ascii="Times New Roman" w:hAnsi="Times New Roman" w:cs="Times New Roman"/>
                <w:sz w:val="24"/>
                <w:szCs w:val="24"/>
              </w:rPr>
            </w:pPr>
          </w:p>
        </w:tc>
      </w:tr>
      <w:tr w:rsidR="000A27AA" w:rsidRPr="00C3397B" w14:paraId="3C398E54" w14:textId="49BD5C17" w:rsidTr="00437D53">
        <w:tc>
          <w:tcPr>
            <w:tcW w:w="2562" w:type="pct"/>
          </w:tcPr>
          <w:p w14:paraId="48629335" w14:textId="1AE2B7A6" w:rsidR="00054E59" w:rsidRPr="00C3397B" w:rsidRDefault="00054E59" w:rsidP="004E2E29">
            <w:pPr>
              <w:widowControl w:val="0"/>
              <w:spacing w:after="0" w:line="480" w:lineRule="exact"/>
              <w:contextualSpacing/>
              <w:rPr>
                <w:rFonts w:ascii="Times New Roman" w:hAnsi="Times New Roman" w:cs="Times New Roman"/>
                <w:sz w:val="24"/>
                <w:szCs w:val="24"/>
              </w:rPr>
            </w:pPr>
            <w:r w:rsidRPr="00C3397B">
              <w:rPr>
                <w:rFonts w:ascii="Times New Roman" w:hAnsi="Times New Roman" w:cs="Times New Roman"/>
                <w:sz w:val="24"/>
                <w:szCs w:val="24"/>
              </w:rPr>
              <w:t>ON × Goal Source × Goal Importance</w:t>
            </w:r>
          </w:p>
        </w:tc>
        <w:tc>
          <w:tcPr>
            <w:tcW w:w="1346" w:type="pct"/>
          </w:tcPr>
          <w:p w14:paraId="4E792DBD" w14:textId="2E9F9377" w:rsidR="00054E59" w:rsidRPr="00C3397B" w:rsidRDefault="009B5467" w:rsidP="004E2E29">
            <w:pPr>
              <w:widowControl w:val="0"/>
              <w:tabs>
                <w:tab w:val="decimal" w:pos="312"/>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0.18 [</w:t>
            </w:r>
            <w:r w:rsidR="007172E6">
              <w:rPr>
                <w:rFonts w:ascii="Times New Roman" w:hAnsi="Times New Roman" w:cs="Times New Roman"/>
                <w:sz w:val="24"/>
                <w:szCs w:val="24"/>
              </w:rPr>
              <w:t>0.03, 0.34</w:t>
            </w:r>
            <w:r>
              <w:rPr>
                <w:rFonts w:ascii="Times New Roman" w:hAnsi="Times New Roman" w:cs="Times New Roman"/>
                <w:sz w:val="24"/>
                <w:szCs w:val="24"/>
              </w:rPr>
              <w:t>]</w:t>
            </w:r>
          </w:p>
        </w:tc>
        <w:tc>
          <w:tcPr>
            <w:tcW w:w="443" w:type="pct"/>
          </w:tcPr>
          <w:p w14:paraId="0E835A87" w14:textId="4CFA625F" w:rsidR="00054E59" w:rsidRPr="00C3397B" w:rsidRDefault="007172E6"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2.38</w:t>
            </w:r>
          </w:p>
        </w:tc>
        <w:tc>
          <w:tcPr>
            <w:tcW w:w="505" w:type="pct"/>
          </w:tcPr>
          <w:p w14:paraId="0D7AEC6E" w14:textId="7EDCF7C2" w:rsidR="00054E59" w:rsidRPr="00C3397B" w:rsidRDefault="007172E6"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.017</w:t>
            </w:r>
          </w:p>
        </w:tc>
        <w:tc>
          <w:tcPr>
            <w:tcW w:w="144" w:type="pct"/>
          </w:tcPr>
          <w:p w14:paraId="2F9E288A" w14:textId="77777777" w:rsidR="00054E59" w:rsidRPr="00C3397B" w:rsidRDefault="00054E59" w:rsidP="004E2E29">
            <w:pPr>
              <w:widowControl w:val="0"/>
              <w:tabs>
                <w:tab w:val="decimal" w:pos="241"/>
              </w:tabs>
              <w:spacing w:after="0" w:line="480" w:lineRule="exact"/>
              <w:contextualSpacing/>
              <w:rPr>
                <w:rFonts w:ascii="Times New Roman" w:hAnsi="Times New Roman" w:cs="Times New Roman"/>
                <w:sz w:val="24"/>
                <w:szCs w:val="24"/>
              </w:rPr>
            </w:pPr>
          </w:p>
        </w:tc>
      </w:tr>
      <w:tr w:rsidR="00C7474B" w:rsidRPr="00C3397B" w14:paraId="5B0E5A4C" w14:textId="2DC8C113" w:rsidTr="00C7474B">
        <w:tc>
          <w:tcPr>
            <w:tcW w:w="3908" w:type="pct"/>
            <w:gridSpan w:val="2"/>
          </w:tcPr>
          <w:p w14:paraId="4D284B0A" w14:textId="6C9594EA" w:rsidR="00C7474B" w:rsidRPr="00C3397B" w:rsidRDefault="00C7474B" w:rsidP="004E2E29">
            <w:pPr>
              <w:widowControl w:val="0"/>
              <w:tabs>
                <w:tab w:val="decimal" w:pos="312"/>
              </w:tabs>
              <w:spacing w:after="0" w:line="480" w:lineRule="exact"/>
              <w:contextualSpacing/>
              <w:rPr>
                <w:rFonts w:ascii="Times New Roman" w:hAnsi="Times New Roman" w:cs="Times New Roman"/>
                <w:sz w:val="24"/>
                <w:szCs w:val="24"/>
              </w:rPr>
            </w:pPr>
            <w:r w:rsidRPr="00C3397B">
              <w:rPr>
                <w:rFonts w:ascii="Times New Roman" w:hAnsi="Times New Roman" w:cs="Times New Roman"/>
                <w:i/>
                <w:iCs/>
                <w:sz w:val="24"/>
                <w:szCs w:val="24"/>
              </w:rPr>
              <w:t>Communal Organizational Nostalgia</w:t>
            </w:r>
            <w:r w:rsidR="008045BA">
              <w:rPr>
                <w:rFonts w:ascii="Times New Roman" w:hAnsi="Times New Roman" w:cs="Times New Roman"/>
                <w:i/>
                <w:iCs/>
                <w:sz w:val="24"/>
                <w:szCs w:val="24"/>
              </w:rPr>
              <w:t xml:space="preserve"> Subscale</w:t>
            </w:r>
          </w:p>
        </w:tc>
        <w:tc>
          <w:tcPr>
            <w:tcW w:w="443" w:type="pct"/>
          </w:tcPr>
          <w:p w14:paraId="43D8C493" w14:textId="61E8341C" w:rsidR="00C7474B" w:rsidRPr="00C3397B" w:rsidRDefault="00C7474B" w:rsidP="004E2E29">
            <w:pPr>
              <w:widowControl w:val="0"/>
              <w:tabs>
                <w:tab w:val="decimal" w:pos="241"/>
              </w:tabs>
              <w:spacing w:after="0" w:line="480" w:lineRule="exact"/>
              <w:contextualSpacing/>
              <w:rPr>
                <w:rFonts w:ascii="Times New Roman" w:hAnsi="Times New Roman" w:cs="Times New Roman"/>
                <w:sz w:val="24"/>
                <w:szCs w:val="24"/>
              </w:rPr>
            </w:pPr>
          </w:p>
        </w:tc>
        <w:tc>
          <w:tcPr>
            <w:tcW w:w="505" w:type="pct"/>
          </w:tcPr>
          <w:p w14:paraId="3196AEB3" w14:textId="5C591E31" w:rsidR="00C7474B" w:rsidRPr="00C3397B" w:rsidRDefault="00C7474B" w:rsidP="004E2E29">
            <w:pPr>
              <w:widowControl w:val="0"/>
              <w:tabs>
                <w:tab w:val="decimal" w:pos="241"/>
              </w:tabs>
              <w:spacing w:after="0" w:line="480" w:lineRule="exact"/>
              <w:contextualSpacing/>
              <w:rPr>
                <w:rFonts w:ascii="Times New Roman" w:hAnsi="Times New Roman" w:cs="Times New Roman"/>
                <w:sz w:val="24"/>
                <w:szCs w:val="24"/>
              </w:rPr>
            </w:pPr>
          </w:p>
        </w:tc>
        <w:tc>
          <w:tcPr>
            <w:tcW w:w="144" w:type="pct"/>
          </w:tcPr>
          <w:p w14:paraId="31BD0A7D" w14:textId="77777777" w:rsidR="00C7474B" w:rsidRPr="00C3397B" w:rsidRDefault="00C7474B" w:rsidP="004E2E29">
            <w:pPr>
              <w:widowControl w:val="0"/>
              <w:tabs>
                <w:tab w:val="decimal" w:pos="241"/>
              </w:tabs>
              <w:spacing w:after="0" w:line="480" w:lineRule="exact"/>
              <w:contextualSpacing/>
              <w:rPr>
                <w:rFonts w:ascii="Times New Roman" w:hAnsi="Times New Roman" w:cs="Times New Roman"/>
                <w:sz w:val="24"/>
                <w:szCs w:val="24"/>
              </w:rPr>
            </w:pPr>
          </w:p>
        </w:tc>
      </w:tr>
      <w:tr w:rsidR="000A27AA" w:rsidRPr="00C3397B" w14:paraId="2556657F" w14:textId="5BC3B663" w:rsidTr="00437D53">
        <w:tc>
          <w:tcPr>
            <w:tcW w:w="2562" w:type="pct"/>
          </w:tcPr>
          <w:p w14:paraId="737DD433" w14:textId="02902862" w:rsidR="00054E59" w:rsidRPr="00C3397B" w:rsidRDefault="00054E59" w:rsidP="004E2E29">
            <w:pPr>
              <w:widowControl w:val="0"/>
              <w:spacing w:after="0" w:line="480" w:lineRule="exact"/>
              <w:contextualSpacing/>
              <w:rPr>
                <w:rFonts w:ascii="Times New Roman" w:hAnsi="Times New Roman" w:cs="Times New Roman"/>
                <w:sz w:val="24"/>
                <w:szCs w:val="24"/>
              </w:rPr>
            </w:pPr>
            <w:r w:rsidRPr="00C3397B">
              <w:rPr>
                <w:rFonts w:ascii="Times New Roman" w:hAnsi="Times New Roman" w:cs="Times New Roman"/>
                <w:sz w:val="24"/>
                <w:szCs w:val="24"/>
              </w:rPr>
              <w:t>CN</w:t>
            </w:r>
          </w:p>
        </w:tc>
        <w:tc>
          <w:tcPr>
            <w:tcW w:w="1346" w:type="pct"/>
          </w:tcPr>
          <w:p w14:paraId="3D42A762" w14:textId="34F1431A" w:rsidR="00054E59" w:rsidRPr="00C3397B" w:rsidRDefault="0085434B" w:rsidP="004E2E29">
            <w:pPr>
              <w:widowControl w:val="0"/>
              <w:tabs>
                <w:tab w:val="decimal" w:pos="312"/>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0.07</w:t>
            </w:r>
            <w:r w:rsidR="00737E35">
              <w:rPr>
                <w:rFonts w:ascii="Times New Roman" w:hAnsi="Times New Roman" w:cs="Times New Roman"/>
                <w:sz w:val="24"/>
                <w:szCs w:val="24"/>
              </w:rPr>
              <w:t xml:space="preserve"> [</w:t>
            </w:r>
            <w:r w:rsidR="00307B47">
              <w:rPr>
                <w:rFonts w:ascii="Times New Roman" w:hAnsi="Times New Roman" w:cs="Times New Roman"/>
                <w:sz w:val="24"/>
                <w:szCs w:val="24"/>
              </w:rPr>
              <w:t>-0.10, 0.24</w:t>
            </w:r>
            <w:r w:rsidR="00737E35">
              <w:rPr>
                <w:rFonts w:ascii="Times New Roman" w:hAnsi="Times New Roman" w:cs="Times New Roman"/>
                <w:sz w:val="24"/>
                <w:szCs w:val="24"/>
              </w:rPr>
              <w:t>]</w:t>
            </w:r>
          </w:p>
        </w:tc>
        <w:tc>
          <w:tcPr>
            <w:tcW w:w="443" w:type="pct"/>
          </w:tcPr>
          <w:p w14:paraId="411C2202" w14:textId="1BEE7857" w:rsidR="00054E59" w:rsidRPr="00C3397B" w:rsidRDefault="00E20D9A"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0.81</w:t>
            </w:r>
          </w:p>
        </w:tc>
        <w:tc>
          <w:tcPr>
            <w:tcW w:w="505" w:type="pct"/>
          </w:tcPr>
          <w:p w14:paraId="6F518489" w14:textId="21051E8C" w:rsidR="00054E59" w:rsidRPr="00C3397B" w:rsidRDefault="00E20D9A"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.418</w:t>
            </w:r>
          </w:p>
        </w:tc>
        <w:tc>
          <w:tcPr>
            <w:tcW w:w="144" w:type="pct"/>
          </w:tcPr>
          <w:p w14:paraId="32288471" w14:textId="77777777" w:rsidR="00054E59" w:rsidRPr="00C3397B" w:rsidRDefault="00054E59" w:rsidP="004E2E29">
            <w:pPr>
              <w:widowControl w:val="0"/>
              <w:tabs>
                <w:tab w:val="decimal" w:pos="241"/>
              </w:tabs>
              <w:spacing w:after="0" w:line="480" w:lineRule="exact"/>
              <w:contextualSpacing/>
              <w:rPr>
                <w:rFonts w:ascii="Times New Roman" w:hAnsi="Times New Roman" w:cs="Times New Roman"/>
                <w:sz w:val="24"/>
                <w:szCs w:val="24"/>
              </w:rPr>
            </w:pPr>
          </w:p>
        </w:tc>
      </w:tr>
      <w:tr w:rsidR="000A27AA" w:rsidRPr="00C3397B" w14:paraId="3AB94FDC" w14:textId="04B08938" w:rsidTr="00437D53">
        <w:tc>
          <w:tcPr>
            <w:tcW w:w="2562" w:type="pct"/>
          </w:tcPr>
          <w:p w14:paraId="63EA5398" w14:textId="417EC806" w:rsidR="00054E59" w:rsidRPr="00C3397B" w:rsidRDefault="00054E59" w:rsidP="004E2E29">
            <w:pPr>
              <w:widowControl w:val="0"/>
              <w:spacing w:after="0" w:line="480" w:lineRule="exact"/>
              <w:contextualSpacing/>
              <w:rPr>
                <w:rFonts w:ascii="Times New Roman" w:hAnsi="Times New Roman" w:cs="Times New Roman"/>
                <w:sz w:val="24"/>
                <w:szCs w:val="24"/>
              </w:rPr>
            </w:pPr>
            <w:r w:rsidRPr="00C3397B">
              <w:rPr>
                <w:rFonts w:ascii="Times New Roman" w:hAnsi="Times New Roman" w:cs="Times New Roman"/>
                <w:sz w:val="24"/>
                <w:szCs w:val="24"/>
              </w:rPr>
              <w:t xml:space="preserve">Goal </w:t>
            </w:r>
            <w:r w:rsidR="00814ED8">
              <w:rPr>
                <w:rFonts w:ascii="Times New Roman" w:hAnsi="Times New Roman" w:cs="Times New Roman"/>
                <w:sz w:val="24"/>
                <w:szCs w:val="24"/>
              </w:rPr>
              <w:t>s</w:t>
            </w:r>
            <w:r w:rsidRPr="00C3397B">
              <w:rPr>
                <w:rFonts w:ascii="Times New Roman" w:hAnsi="Times New Roman" w:cs="Times New Roman"/>
                <w:sz w:val="24"/>
                <w:szCs w:val="24"/>
              </w:rPr>
              <w:t>ource</w:t>
            </w:r>
          </w:p>
        </w:tc>
        <w:tc>
          <w:tcPr>
            <w:tcW w:w="1346" w:type="pct"/>
          </w:tcPr>
          <w:p w14:paraId="25B1D95E" w14:textId="254E8DCB" w:rsidR="00054E59" w:rsidRPr="00C3397B" w:rsidRDefault="00737E35" w:rsidP="004E2E29">
            <w:pPr>
              <w:widowControl w:val="0"/>
              <w:tabs>
                <w:tab w:val="decimal" w:pos="312"/>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0.25 [</w:t>
            </w:r>
            <w:r w:rsidR="00307B47">
              <w:rPr>
                <w:rFonts w:ascii="Times New Roman" w:hAnsi="Times New Roman" w:cs="Times New Roman"/>
                <w:sz w:val="24"/>
                <w:szCs w:val="24"/>
              </w:rPr>
              <w:t>0.06, 0.45</w:t>
            </w:r>
            <w:r>
              <w:rPr>
                <w:rFonts w:ascii="Times New Roman" w:hAnsi="Times New Roman" w:cs="Times New Roman"/>
                <w:sz w:val="24"/>
                <w:szCs w:val="24"/>
              </w:rPr>
              <w:t>]</w:t>
            </w:r>
          </w:p>
        </w:tc>
        <w:tc>
          <w:tcPr>
            <w:tcW w:w="443" w:type="pct"/>
          </w:tcPr>
          <w:p w14:paraId="302A24E2" w14:textId="01D3C463" w:rsidR="00054E59" w:rsidRPr="00C3397B" w:rsidRDefault="00E20D9A"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2.53</w:t>
            </w:r>
          </w:p>
        </w:tc>
        <w:tc>
          <w:tcPr>
            <w:tcW w:w="505" w:type="pct"/>
          </w:tcPr>
          <w:p w14:paraId="5A3DA354" w14:textId="5DEB844F" w:rsidR="00054E59" w:rsidRPr="00C3397B" w:rsidRDefault="00E20D9A"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.011</w:t>
            </w:r>
          </w:p>
        </w:tc>
        <w:tc>
          <w:tcPr>
            <w:tcW w:w="144" w:type="pct"/>
          </w:tcPr>
          <w:p w14:paraId="0BF88B31" w14:textId="77777777" w:rsidR="00054E59" w:rsidRPr="00C3397B" w:rsidRDefault="00054E59" w:rsidP="004E2E29">
            <w:pPr>
              <w:widowControl w:val="0"/>
              <w:tabs>
                <w:tab w:val="decimal" w:pos="241"/>
              </w:tabs>
              <w:spacing w:after="0" w:line="480" w:lineRule="exact"/>
              <w:contextualSpacing/>
              <w:rPr>
                <w:rFonts w:ascii="Times New Roman" w:hAnsi="Times New Roman" w:cs="Times New Roman"/>
                <w:sz w:val="24"/>
                <w:szCs w:val="24"/>
              </w:rPr>
            </w:pPr>
          </w:p>
        </w:tc>
      </w:tr>
      <w:tr w:rsidR="000A27AA" w:rsidRPr="00C3397B" w14:paraId="7FDE44EF" w14:textId="0523EFE8" w:rsidTr="00437D53">
        <w:tc>
          <w:tcPr>
            <w:tcW w:w="2562" w:type="pct"/>
          </w:tcPr>
          <w:p w14:paraId="404DB4F9" w14:textId="37CC6120" w:rsidR="00054E59" w:rsidRPr="00C3397B" w:rsidRDefault="00054E59" w:rsidP="004E2E29">
            <w:pPr>
              <w:widowControl w:val="0"/>
              <w:spacing w:after="0" w:line="480" w:lineRule="exact"/>
              <w:contextualSpacing/>
              <w:rPr>
                <w:rFonts w:ascii="Times New Roman" w:hAnsi="Times New Roman" w:cs="Times New Roman"/>
                <w:sz w:val="24"/>
                <w:szCs w:val="24"/>
              </w:rPr>
            </w:pPr>
            <w:r w:rsidRPr="00C3397B">
              <w:rPr>
                <w:rFonts w:ascii="Times New Roman" w:hAnsi="Times New Roman" w:cs="Times New Roman"/>
                <w:sz w:val="24"/>
                <w:szCs w:val="24"/>
              </w:rPr>
              <w:t xml:space="preserve">Goal </w:t>
            </w:r>
            <w:r w:rsidR="00814ED8">
              <w:rPr>
                <w:rFonts w:ascii="Times New Roman" w:hAnsi="Times New Roman" w:cs="Times New Roman"/>
                <w:sz w:val="24"/>
                <w:szCs w:val="24"/>
              </w:rPr>
              <w:t>i</w:t>
            </w:r>
            <w:r w:rsidRPr="00C3397B">
              <w:rPr>
                <w:rFonts w:ascii="Times New Roman" w:hAnsi="Times New Roman" w:cs="Times New Roman"/>
                <w:sz w:val="24"/>
                <w:szCs w:val="24"/>
              </w:rPr>
              <w:t>mportance</w:t>
            </w:r>
          </w:p>
        </w:tc>
        <w:tc>
          <w:tcPr>
            <w:tcW w:w="1346" w:type="pct"/>
          </w:tcPr>
          <w:p w14:paraId="176AD4A7" w14:textId="09977CEA" w:rsidR="00054E59" w:rsidRPr="00C3397B" w:rsidRDefault="00737E35" w:rsidP="004E2E29">
            <w:pPr>
              <w:widowControl w:val="0"/>
              <w:tabs>
                <w:tab w:val="decimal" w:pos="312"/>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0.46 [</w:t>
            </w:r>
            <w:r w:rsidR="00307B47">
              <w:rPr>
                <w:rFonts w:ascii="Times New Roman" w:hAnsi="Times New Roman" w:cs="Times New Roman"/>
                <w:sz w:val="24"/>
                <w:szCs w:val="24"/>
              </w:rPr>
              <w:t>0.27, 0.66</w:t>
            </w:r>
            <w:r>
              <w:rPr>
                <w:rFonts w:ascii="Times New Roman" w:hAnsi="Times New Roman" w:cs="Times New Roman"/>
                <w:sz w:val="24"/>
                <w:szCs w:val="24"/>
              </w:rPr>
              <w:t>]</w:t>
            </w:r>
          </w:p>
        </w:tc>
        <w:tc>
          <w:tcPr>
            <w:tcW w:w="443" w:type="pct"/>
          </w:tcPr>
          <w:p w14:paraId="32D2BBAC" w14:textId="7378DA98" w:rsidR="00054E59" w:rsidRPr="00C3397B" w:rsidRDefault="00E20D9A"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4.69</w:t>
            </w:r>
          </w:p>
        </w:tc>
        <w:tc>
          <w:tcPr>
            <w:tcW w:w="505" w:type="pct"/>
          </w:tcPr>
          <w:p w14:paraId="3731EC00" w14:textId="1AC19FD7" w:rsidR="00054E59" w:rsidRPr="00C3397B" w:rsidRDefault="00E20D9A"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&lt; .001</w:t>
            </w:r>
          </w:p>
        </w:tc>
        <w:tc>
          <w:tcPr>
            <w:tcW w:w="144" w:type="pct"/>
          </w:tcPr>
          <w:p w14:paraId="2F793DA4" w14:textId="77777777" w:rsidR="00054E59" w:rsidRPr="00C3397B" w:rsidRDefault="00054E59" w:rsidP="004E2E29">
            <w:pPr>
              <w:widowControl w:val="0"/>
              <w:tabs>
                <w:tab w:val="decimal" w:pos="241"/>
              </w:tabs>
              <w:spacing w:after="0" w:line="480" w:lineRule="exact"/>
              <w:contextualSpacing/>
              <w:rPr>
                <w:rFonts w:ascii="Times New Roman" w:hAnsi="Times New Roman" w:cs="Times New Roman"/>
                <w:sz w:val="24"/>
                <w:szCs w:val="24"/>
              </w:rPr>
            </w:pPr>
          </w:p>
        </w:tc>
      </w:tr>
      <w:tr w:rsidR="000A27AA" w:rsidRPr="00C3397B" w14:paraId="421C0465" w14:textId="52693151" w:rsidTr="00437D53">
        <w:tc>
          <w:tcPr>
            <w:tcW w:w="2562" w:type="pct"/>
          </w:tcPr>
          <w:p w14:paraId="4801112E" w14:textId="60338936" w:rsidR="00054E59" w:rsidRPr="00C3397B" w:rsidRDefault="00054E59" w:rsidP="004E2E29">
            <w:pPr>
              <w:widowControl w:val="0"/>
              <w:spacing w:after="0" w:line="480" w:lineRule="exact"/>
              <w:contextualSpacing/>
              <w:rPr>
                <w:rFonts w:ascii="Times New Roman" w:hAnsi="Times New Roman" w:cs="Times New Roman"/>
                <w:sz w:val="24"/>
                <w:szCs w:val="24"/>
              </w:rPr>
            </w:pPr>
            <w:r w:rsidRPr="00C3397B">
              <w:rPr>
                <w:rFonts w:ascii="Times New Roman" w:hAnsi="Times New Roman" w:cs="Times New Roman"/>
                <w:sz w:val="24"/>
                <w:szCs w:val="24"/>
              </w:rPr>
              <w:t>CN × Goal Source</w:t>
            </w:r>
          </w:p>
        </w:tc>
        <w:tc>
          <w:tcPr>
            <w:tcW w:w="1346" w:type="pct"/>
          </w:tcPr>
          <w:p w14:paraId="614CCD3D" w14:textId="35E8D1A8" w:rsidR="00054E59" w:rsidRPr="00C3397B" w:rsidRDefault="00737E35" w:rsidP="004E2E29">
            <w:pPr>
              <w:widowControl w:val="0"/>
              <w:tabs>
                <w:tab w:val="decimal" w:pos="312"/>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-0.17 [</w:t>
            </w:r>
            <w:r w:rsidR="00307B47">
              <w:rPr>
                <w:rFonts w:ascii="Times New Roman" w:hAnsi="Times New Roman" w:cs="Times New Roman"/>
                <w:sz w:val="24"/>
                <w:szCs w:val="24"/>
              </w:rPr>
              <w:t>-0.32, -0.03</w:t>
            </w:r>
            <w:r>
              <w:rPr>
                <w:rFonts w:ascii="Times New Roman" w:hAnsi="Times New Roman" w:cs="Times New Roman"/>
                <w:sz w:val="24"/>
                <w:szCs w:val="24"/>
              </w:rPr>
              <w:t xml:space="preserve">] </w:t>
            </w:r>
          </w:p>
        </w:tc>
        <w:tc>
          <w:tcPr>
            <w:tcW w:w="443" w:type="pct"/>
          </w:tcPr>
          <w:p w14:paraId="3550EA38" w14:textId="42EEE351" w:rsidR="00054E59" w:rsidRPr="00C3397B" w:rsidRDefault="00E20D9A"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-2.35</w:t>
            </w:r>
          </w:p>
        </w:tc>
        <w:tc>
          <w:tcPr>
            <w:tcW w:w="505" w:type="pct"/>
          </w:tcPr>
          <w:p w14:paraId="1C98E97D" w14:textId="5CF6FC0F" w:rsidR="00054E59" w:rsidRPr="00C3397B" w:rsidRDefault="00E20D9A"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.019</w:t>
            </w:r>
          </w:p>
        </w:tc>
        <w:tc>
          <w:tcPr>
            <w:tcW w:w="144" w:type="pct"/>
          </w:tcPr>
          <w:p w14:paraId="2D7FFED8" w14:textId="77777777" w:rsidR="00054E59" w:rsidRPr="00C3397B" w:rsidRDefault="00054E59" w:rsidP="004E2E29">
            <w:pPr>
              <w:widowControl w:val="0"/>
              <w:tabs>
                <w:tab w:val="decimal" w:pos="241"/>
              </w:tabs>
              <w:spacing w:after="0" w:line="480" w:lineRule="exact"/>
              <w:contextualSpacing/>
              <w:rPr>
                <w:rFonts w:ascii="Times New Roman" w:hAnsi="Times New Roman" w:cs="Times New Roman"/>
                <w:sz w:val="24"/>
                <w:szCs w:val="24"/>
              </w:rPr>
            </w:pPr>
          </w:p>
        </w:tc>
      </w:tr>
      <w:tr w:rsidR="000A27AA" w:rsidRPr="00C3397B" w14:paraId="2A89C239" w14:textId="0B1F6E8B" w:rsidTr="00437D53">
        <w:tc>
          <w:tcPr>
            <w:tcW w:w="2562" w:type="pct"/>
          </w:tcPr>
          <w:p w14:paraId="04F840E3" w14:textId="60597DDC" w:rsidR="00054E59" w:rsidRPr="00C3397B" w:rsidRDefault="00054E59" w:rsidP="004E2E29">
            <w:pPr>
              <w:widowControl w:val="0"/>
              <w:spacing w:after="0" w:line="480" w:lineRule="exact"/>
              <w:contextualSpacing/>
              <w:rPr>
                <w:rFonts w:ascii="Times New Roman" w:hAnsi="Times New Roman" w:cs="Times New Roman"/>
                <w:sz w:val="24"/>
                <w:szCs w:val="24"/>
              </w:rPr>
            </w:pPr>
            <w:r w:rsidRPr="00C3397B">
              <w:rPr>
                <w:rFonts w:ascii="Times New Roman" w:hAnsi="Times New Roman" w:cs="Times New Roman"/>
                <w:sz w:val="24"/>
                <w:szCs w:val="24"/>
              </w:rPr>
              <w:t>CN × Goal Importance</w:t>
            </w:r>
          </w:p>
        </w:tc>
        <w:tc>
          <w:tcPr>
            <w:tcW w:w="1346" w:type="pct"/>
          </w:tcPr>
          <w:p w14:paraId="59C27B9C" w14:textId="67872B37" w:rsidR="00054E59" w:rsidRPr="00C3397B" w:rsidRDefault="00737E35" w:rsidP="004E2E29">
            <w:pPr>
              <w:widowControl w:val="0"/>
              <w:tabs>
                <w:tab w:val="decimal" w:pos="312"/>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0.22</w:t>
            </w:r>
            <w:r w:rsidR="00307B47">
              <w:rPr>
                <w:rFonts w:ascii="Times New Roman" w:hAnsi="Times New Roman" w:cs="Times New Roman"/>
                <w:sz w:val="24"/>
                <w:szCs w:val="24"/>
              </w:rPr>
              <w:t xml:space="preserve"> </w:t>
            </w:r>
            <w:r>
              <w:rPr>
                <w:rFonts w:ascii="Times New Roman" w:hAnsi="Times New Roman" w:cs="Times New Roman"/>
                <w:sz w:val="24"/>
                <w:szCs w:val="24"/>
              </w:rPr>
              <w:t>[</w:t>
            </w:r>
            <w:r w:rsidR="00B14091">
              <w:rPr>
                <w:rFonts w:ascii="Times New Roman" w:hAnsi="Times New Roman" w:cs="Times New Roman"/>
                <w:sz w:val="24"/>
                <w:szCs w:val="24"/>
              </w:rPr>
              <w:t>0.08, 0.36</w:t>
            </w:r>
            <w:r>
              <w:rPr>
                <w:rFonts w:ascii="Times New Roman" w:hAnsi="Times New Roman" w:cs="Times New Roman"/>
                <w:sz w:val="24"/>
                <w:szCs w:val="24"/>
              </w:rPr>
              <w:t xml:space="preserve">] </w:t>
            </w:r>
          </w:p>
        </w:tc>
        <w:tc>
          <w:tcPr>
            <w:tcW w:w="443" w:type="pct"/>
          </w:tcPr>
          <w:p w14:paraId="495190D9" w14:textId="7AA00E86" w:rsidR="00054E59" w:rsidRPr="00C3397B" w:rsidRDefault="00E20D9A"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3.07</w:t>
            </w:r>
          </w:p>
        </w:tc>
        <w:tc>
          <w:tcPr>
            <w:tcW w:w="505" w:type="pct"/>
          </w:tcPr>
          <w:p w14:paraId="4E8342D4" w14:textId="7CF0471D" w:rsidR="00054E59" w:rsidRPr="00C3397B" w:rsidRDefault="00E20D9A"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.002</w:t>
            </w:r>
          </w:p>
        </w:tc>
        <w:tc>
          <w:tcPr>
            <w:tcW w:w="144" w:type="pct"/>
          </w:tcPr>
          <w:p w14:paraId="755BAFF3" w14:textId="77777777" w:rsidR="00054E59" w:rsidRPr="00C3397B" w:rsidRDefault="00054E59" w:rsidP="004E2E29">
            <w:pPr>
              <w:widowControl w:val="0"/>
              <w:tabs>
                <w:tab w:val="decimal" w:pos="241"/>
              </w:tabs>
              <w:spacing w:after="0" w:line="480" w:lineRule="exact"/>
              <w:contextualSpacing/>
              <w:rPr>
                <w:rFonts w:ascii="Times New Roman" w:hAnsi="Times New Roman" w:cs="Times New Roman"/>
                <w:sz w:val="24"/>
                <w:szCs w:val="24"/>
              </w:rPr>
            </w:pPr>
          </w:p>
        </w:tc>
      </w:tr>
      <w:tr w:rsidR="000A27AA" w:rsidRPr="00C3397B" w14:paraId="79390FEF" w14:textId="015BC438" w:rsidTr="00437D53">
        <w:tc>
          <w:tcPr>
            <w:tcW w:w="2562" w:type="pct"/>
            <w:tcBorders>
              <w:bottom w:val="nil"/>
            </w:tcBorders>
          </w:tcPr>
          <w:p w14:paraId="319D5613" w14:textId="5F6442B6" w:rsidR="00054E59" w:rsidRPr="00C3397B" w:rsidRDefault="00054E59" w:rsidP="004E2E29">
            <w:pPr>
              <w:widowControl w:val="0"/>
              <w:spacing w:after="0" w:line="480" w:lineRule="exact"/>
              <w:contextualSpacing/>
              <w:rPr>
                <w:rFonts w:ascii="Times New Roman" w:hAnsi="Times New Roman" w:cs="Times New Roman"/>
                <w:sz w:val="24"/>
                <w:szCs w:val="24"/>
              </w:rPr>
            </w:pPr>
            <w:r w:rsidRPr="00C3397B">
              <w:rPr>
                <w:rFonts w:ascii="Times New Roman" w:hAnsi="Times New Roman" w:cs="Times New Roman"/>
                <w:sz w:val="24"/>
                <w:szCs w:val="24"/>
              </w:rPr>
              <w:t>Goal Source × Goal Importance</w:t>
            </w:r>
          </w:p>
        </w:tc>
        <w:tc>
          <w:tcPr>
            <w:tcW w:w="1346" w:type="pct"/>
            <w:tcBorders>
              <w:bottom w:val="nil"/>
            </w:tcBorders>
          </w:tcPr>
          <w:p w14:paraId="0C3B3018" w14:textId="3B453D1A" w:rsidR="00054E59" w:rsidRPr="00C3397B" w:rsidRDefault="00737E35" w:rsidP="004E2E29">
            <w:pPr>
              <w:widowControl w:val="0"/>
              <w:tabs>
                <w:tab w:val="decimal" w:pos="312"/>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-0.31 [</w:t>
            </w:r>
            <w:r w:rsidR="00B14091">
              <w:rPr>
                <w:rFonts w:ascii="Times New Roman" w:hAnsi="Times New Roman" w:cs="Times New Roman"/>
                <w:sz w:val="24"/>
                <w:szCs w:val="24"/>
              </w:rPr>
              <w:t>-0.50, -0.12</w:t>
            </w:r>
            <w:r>
              <w:rPr>
                <w:rFonts w:ascii="Times New Roman" w:hAnsi="Times New Roman" w:cs="Times New Roman"/>
                <w:sz w:val="24"/>
                <w:szCs w:val="24"/>
              </w:rPr>
              <w:t>]</w:t>
            </w:r>
          </w:p>
        </w:tc>
        <w:tc>
          <w:tcPr>
            <w:tcW w:w="443" w:type="pct"/>
            <w:tcBorders>
              <w:bottom w:val="nil"/>
            </w:tcBorders>
          </w:tcPr>
          <w:p w14:paraId="6F90C6E9" w14:textId="5318BB5C" w:rsidR="00054E59" w:rsidRPr="00C3397B" w:rsidRDefault="00E20D9A"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-3.14</w:t>
            </w:r>
          </w:p>
        </w:tc>
        <w:tc>
          <w:tcPr>
            <w:tcW w:w="505" w:type="pct"/>
            <w:tcBorders>
              <w:bottom w:val="nil"/>
            </w:tcBorders>
          </w:tcPr>
          <w:p w14:paraId="62FC2E1C" w14:textId="7057A026" w:rsidR="00054E59" w:rsidRPr="00C3397B" w:rsidRDefault="00E20D9A"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.002</w:t>
            </w:r>
          </w:p>
        </w:tc>
        <w:tc>
          <w:tcPr>
            <w:tcW w:w="144" w:type="pct"/>
            <w:tcBorders>
              <w:bottom w:val="nil"/>
            </w:tcBorders>
          </w:tcPr>
          <w:p w14:paraId="29D6DE0C" w14:textId="77777777" w:rsidR="00054E59" w:rsidRPr="00C3397B" w:rsidRDefault="00054E59" w:rsidP="004E2E29">
            <w:pPr>
              <w:widowControl w:val="0"/>
              <w:tabs>
                <w:tab w:val="decimal" w:pos="241"/>
              </w:tabs>
              <w:spacing w:after="0" w:line="480" w:lineRule="exact"/>
              <w:contextualSpacing/>
              <w:rPr>
                <w:rFonts w:ascii="Times New Roman" w:hAnsi="Times New Roman" w:cs="Times New Roman"/>
                <w:sz w:val="24"/>
                <w:szCs w:val="24"/>
              </w:rPr>
            </w:pPr>
          </w:p>
        </w:tc>
      </w:tr>
      <w:tr w:rsidR="000A27AA" w:rsidRPr="003431DE" w14:paraId="6AFBD138" w14:textId="57660B8F" w:rsidTr="00437D53">
        <w:tc>
          <w:tcPr>
            <w:tcW w:w="2562" w:type="pct"/>
            <w:tcBorders>
              <w:top w:val="nil"/>
              <w:bottom w:val="single" w:sz="4" w:space="0" w:color="auto"/>
            </w:tcBorders>
          </w:tcPr>
          <w:p w14:paraId="5F959AEC" w14:textId="417AAB60" w:rsidR="00054E59" w:rsidRPr="00C3397B" w:rsidRDefault="00054E59" w:rsidP="004E2E29">
            <w:pPr>
              <w:widowControl w:val="0"/>
              <w:spacing w:after="0" w:line="480" w:lineRule="exact"/>
              <w:contextualSpacing/>
              <w:rPr>
                <w:rFonts w:ascii="Times New Roman" w:hAnsi="Times New Roman" w:cs="Times New Roman"/>
                <w:sz w:val="24"/>
                <w:szCs w:val="24"/>
              </w:rPr>
            </w:pPr>
            <w:r w:rsidRPr="00C3397B">
              <w:rPr>
                <w:rFonts w:ascii="Times New Roman" w:hAnsi="Times New Roman" w:cs="Times New Roman"/>
                <w:sz w:val="24"/>
                <w:szCs w:val="24"/>
              </w:rPr>
              <w:t>CN × Goal Source × Goal Importance</w:t>
            </w:r>
          </w:p>
        </w:tc>
        <w:tc>
          <w:tcPr>
            <w:tcW w:w="1346" w:type="pct"/>
            <w:tcBorders>
              <w:top w:val="nil"/>
              <w:bottom w:val="single" w:sz="4" w:space="0" w:color="auto"/>
            </w:tcBorders>
          </w:tcPr>
          <w:p w14:paraId="0A1B1C7B" w14:textId="558D3FC3" w:rsidR="00054E59" w:rsidRPr="00C3397B" w:rsidRDefault="00737E35" w:rsidP="004E2E29">
            <w:pPr>
              <w:widowControl w:val="0"/>
              <w:tabs>
                <w:tab w:val="decimal" w:pos="312"/>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0.20 [</w:t>
            </w:r>
            <w:r w:rsidR="00B14091">
              <w:rPr>
                <w:rFonts w:ascii="Times New Roman" w:hAnsi="Times New Roman" w:cs="Times New Roman"/>
                <w:sz w:val="24"/>
                <w:szCs w:val="24"/>
              </w:rPr>
              <w:t>0.06, 0.34</w:t>
            </w:r>
            <w:r>
              <w:rPr>
                <w:rFonts w:ascii="Times New Roman" w:hAnsi="Times New Roman" w:cs="Times New Roman"/>
                <w:sz w:val="24"/>
                <w:szCs w:val="24"/>
              </w:rPr>
              <w:t>]</w:t>
            </w:r>
          </w:p>
        </w:tc>
        <w:tc>
          <w:tcPr>
            <w:tcW w:w="443" w:type="pct"/>
            <w:tcBorders>
              <w:top w:val="nil"/>
              <w:bottom w:val="single" w:sz="4" w:space="0" w:color="auto"/>
            </w:tcBorders>
          </w:tcPr>
          <w:p w14:paraId="4D029064" w14:textId="1AFF1552" w:rsidR="00054E59" w:rsidRPr="00C3397B" w:rsidRDefault="00E20D9A"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2.74</w:t>
            </w:r>
          </w:p>
        </w:tc>
        <w:tc>
          <w:tcPr>
            <w:tcW w:w="505" w:type="pct"/>
            <w:tcBorders>
              <w:top w:val="nil"/>
              <w:bottom w:val="single" w:sz="4" w:space="0" w:color="auto"/>
            </w:tcBorders>
          </w:tcPr>
          <w:p w14:paraId="33D99246" w14:textId="15215045" w:rsidR="00054E59" w:rsidRPr="003431DE" w:rsidRDefault="00E20D9A" w:rsidP="004E2E29">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.006</w:t>
            </w:r>
          </w:p>
        </w:tc>
        <w:tc>
          <w:tcPr>
            <w:tcW w:w="144" w:type="pct"/>
            <w:tcBorders>
              <w:top w:val="nil"/>
              <w:bottom w:val="single" w:sz="4" w:space="0" w:color="auto"/>
            </w:tcBorders>
          </w:tcPr>
          <w:p w14:paraId="17A59981" w14:textId="77777777" w:rsidR="00054E59" w:rsidRPr="003431DE" w:rsidRDefault="00054E59" w:rsidP="004E2E29">
            <w:pPr>
              <w:widowControl w:val="0"/>
              <w:tabs>
                <w:tab w:val="decimal" w:pos="241"/>
              </w:tabs>
              <w:spacing w:after="0" w:line="480" w:lineRule="exact"/>
              <w:contextualSpacing/>
              <w:rPr>
                <w:rFonts w:ascii="Times New Roman" w:hAnsi="Times New Roman" w:cs="Times New Roman"/>
                <w:sz w:val="24"/>
                <w:szCs w:val="24"/>
              </w:rPr>
            </w:pPr>
          </w:p>
        </w:tc>
      </w:tr>
    </w:tbl>
    <w:p w14:paraId="60B98F02" w14:textId="1FB3FADC" w:rsidR="00F579A8" w:rsidRPr="00C7474B" w:rsidRDefault="00C7474B" w:rsidP="004E2E29">
      <w:pPr>
        <w:widowControl w:val="0"/>
        <w:spacing w:after="0" w:line="480" w:lineRule="exact"/>
        <w:contextualSpacing/>
        <w:rPr>
          <w:rFonts w:ascii="Times New Roman" w:hAnsi="Times New Roman" w:cs="Times New Roman"/>
          <w:sz w:val="24"/>
          <w:szCs w:val="24"/>
        </w:rPr>
        <w:sectPr w:rsidR="00F579A8" w:rsidRPr="00C7474B" w:rsidSect="00A95D5E">
          <w:headerReference w:type="default" r:id="rId32"/>
          <w:pgSz w:w="11906" w:h="16838"/>
          <w:pgMar w:top="1418" w:right="1418" w:bottom="1418" w:left="1418" w:header="708" w:footer="708" w:gutter="0"/>
          <w:cols w:space="708"/>
          <w:docGrid w:linePitch="360"/>
        </w:sectPr>
      </w:pPr>
      <w:r>
        <w:rPr>
          <w:rFonts w:ascii="Times New Roman" w:hAnsi="Times New Roman" w:cs="Times New Roman"/>
          <w:i/>
          <w:iCs/>
          <w:sz w:val="24"/>
          <w:szCs w:val="24"/>
        </w:rPr>
        <w:t>Note.</w:t>
      </w:r>
      <w:r>
        <w:rPr>
          <w:rFonts w:ascii="Times New Roman" w:hAnsi="Times New Roman" w:cs="Times New Roman"/>
          <w:sz w:val="24"/>
          <w:szCs w:val="24"/>
        </w:rPr>
        <w:t xml:space="preserve"> ON = Organizational Nostalgia. CN = Communal Organizational Nostalgia.</w:t>
      </w:r>
    </w:p>
    <w:p w14:paraId="42BD507B" w14:textId="36B6E563" w:rsidR="008A1847" w:rsidRPr="00C3397B" w:rsidRDefault="00C7558A" w:rsidP="004E2E29">
      <w:pPr>
        <w:widowControl w:val="0"/>
        <w:spacing w:after="0" w:line="480" w:lineRule="exact"/>
        <w:contextualSpacing/>
        <w:rPr>
          <w:rFonts w:ascii="Times New Roman" w:hAnsi="Times New Roman" w:cs="Times New Roman"/>
          <w:b/>
          <w:sz w:val="24"/>
          <w:szCs w:val="24"/>
        </w:rPr>
      </w:pPr>
      <w:r w:rsidRPr="00C3397B">
        <w:rPr>
          <w:rFonts w:ascii="Times New Roman" w:hAnsi="Times New Roman" w:cs="Times New Roman"/>
          <w:b/>
          <w:sz w:val="24"/>
          <w:szCs w:val="24"/>
        </w:rPr>
        <w:lastRenderedPageBreak/>
        <w:t>Table</w:t>
      </w:r>
      <w:r w:rsidR="00546E4C" w:rsidRPr="00C3397B">
        <w:rPr>
          <w:rFonts w:ascii="Times New Roman" w:hAnsi="Times New Roman" w:cs="Times New Roman"/>
          <w:b/>
          <w:sz w:val="24"/>
          <w:szCs w:val="24"/>
        </w:rPr>
        <w:t xml:space="preserve"> </w:t>
      </w:r>
      <w:r w:rsidR="00691EB3" w:rsidRPr="00C3397B">
        <w:rPr>
          <w:rFonts w:ascii="Times New Roman" w:hAnsi="Times New Roman" w:cs="Times New Roman"/>
          <w:b/>
          <w:sz w:val="24"/>
          <w:szCs w:val="24"/>
        </w:rPr>
        <w:t>3</w:t>
      </w:r>
    </w:p>
    <w:p w14:paraId="62BDF914" w14:textId="46D0EE2D" w:rsidR="00546E4C" w:rsidRPr="00C3397B" w:rsidRDefault="00546E4C" w:rsidP="004E2E29">
      <w:pPr>
        <w:widowControl w:val="0"/>
        <w:spacing w:after="0" w:line="480" w:lineRule="exact"/>
        <w:contextualSpacing/>
        <w:rPr>
          <w:rFonts w:ascii="Times New Roman" w:hAnsi="Times New Roman" w:cs="Times New Roman"/>
          <w:i/>
          <w:iCs/>
          <w:sz w:val="24"/>
          <w:szCs w:val="24"/>
        </w:rPr>
      </w:pPr>
      <w:r w:rsidRPr="00C3397B">
        <w:rPr>
          <w:rFonts w:ascii="Times New Roman" w:hAnsi="Times New Roman" w:cs="Times New Roman"/>
          <w:i/>
          <w:iCs/>
          <w:sz w:val="24"/>
          <w:szCs w:val="24"/>
        </w:rPr>
        <w:t xml:space="preserve">Descriptive Statistics and Correlations Among Variables in Study </w:t>
      </w:r>
      <w:r w:rsidR="00691EB3" w:rsidRPr="00C3397B">
        <w:rPr>
          <w:rFonts w:ascii="Times New Roman" w:hAnsi="Times New Roman" w:cs="Times New Roman"/>
          <w:i/>
          <w:iCs/>
          <w:sz w:val="24"/>
          <w:szCs w:val="24"/>
        </w:rPr>
        <w:t>2</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2"/>
        <w:gridCol w:w="756"/>
        <w:gridCol w:w="811"/>
        <w:gridCol w:w="1081"/>
        <w:gridCol w:w="631"/>
        <w:gridCol w:w="1172"/>
        <w:gridCol w:w="1025"/>
        <w:gridCol w:w="932"/>
      </w:tblGrid>
      <w:tr w:rsidR="004375EC" w:rsidRPr="00C3397B" w14:paraId="608D90FF" w14:textId="77777777" w:rsidTr="006C6EFB">
        <w:tc>
          <w:tcPr>
            <w:tcW w:w="1467" w:type="pct"/>
            <w:tcBorders>
              <w:top w:val="single" w:sz="4" w:space="0" w:color="auto"/>
              <w:bottom w:val="single" w:sz="4" w:space="0" w:color="auto"/>
            </w:tcBorders>
          </w:tcPr>
          <w:p w14:paraId="2D096350" w14:textId="77777777" w:rsidR="00F27DB1" w:rsidRPr="00C3397B" w:rsidRDefault="00F27DB1" w:rsidP="004E2E29">
            <w:pPr>
              <w:widowControl w:val="0"/>
              <w:spacing w:after="0" w:line="480" w:lineRule="exact"/>
              <w:contextualSpacing/>
              <w:rPr>
                <w:rFonts w:ascii="Times New Roman" w:hAnsi="Times New Roman" w:cs="Times New Roman"/>
              </w:rPr>
            </w:pPr>
          </w:p>
        </w:tc>
        <w:tc>
          <w:tcPr>
            <w:tcW w:w="417" w:type="pct"/>
            <w:tcBorders>
              <w:top w:val="single" w:sz="4" w:space="0" w:color="auto"/>
              <w:bottom w:val="single" w:sz="4" w:space="0" w:color="auto"/>
            </w:tcBorders>
          </w:tcPr>
          <w:p w14:paraId="5C33AEE1" w14:textId="77777777" w:rsidR="00F27DB1" w:rsidRPr="00C3397B" w:rsidRDefault="00F27DB1" w:rsidP="004E2E29">
            <w:pPr>
              <w:widowControl w:val="0"/>
              <w:spacing w:after="0" w:line="480" w:lineRule="exact"/>
              <w:contextualSpacing/>
              <w:jc w:val="center"/>
              <w:rPr>
                <w:rFonts w:ascii="Times New Roman" w:hAnsi="Times New Roman" w:cs="Times New Roman"/>
                <w:i/>
              </w:rPr>
            </w:pPr>
            <w:r w:rsidRPr="00C3397B">
              <w:rPr>
                <w:rFonts w:ascii="Times New Roman" w:hAnsi="Times New Roman" w:cs="Times New Roman"/>
                <w:i/>
              </w:rPr>
              <w:t>M</w:t>
            </w:r>
          </w:p>
        </w:tc>
        <w:tc>
          <w:tcPr>
            <w:tcW w:w="447" w:type="pct"/>
            <w:tcBorders>
              <w:top w:val="single" w:sz="4" w:space="0" w:color="auto"/>
              <w:bottom w:val="single" w:sz="4" w:space="0" w:color="auto"/>
            </w:tcBorders>
          </w:tcPr>
          <w:p w14:paraId="45C8DE21" w14:textId="77777777" w:rsidR="00F27DB1" w:rsidRPr="00C3397B" w:rsidRDefault="00F27DB1" w:rsidP="004E2E29">
            <w:pPr>
              <w:widowControl w:val="0"/>
              <w:spacing w:after="0" w:line="480" w:lineRule="exact"/>
              <w:contextualSpacing/>
              <w:jc w:val="center"/>
              <w:rPr>
                <w:rFonts w:ascii="Times New Roman" w:hAnsi="Times New Roman" w:cs="Times New Roman"/>
                <w:i/>
              </w:rPr>
            </w:pPr>
            <w:r w:rsidRPr="00C3397B">
              <w:rPr>
                <w:rFonts w:ascii="Times New Roman" w:hAnsi="Times New Roman" w:cs="Times New Roman"/>
                <w:i/>
              </w:rPr>
              <w:t>SD</w:t>
            </w:r>
          </w:p>
        </w:tc>
        <w:tc>
          <w:tcPr>
            <w:tcW w:w="596" w:type="pct"/>
            <w:tcBorders>
              <w:top w:val="single" w:sz="4" w:space="0" w:color="auto"/>
              <w:bottom w:val="single" w:sz="4" w:space="0" w:color="auto"/>
            </w:tcBorders>
          </w:tcPr>
          <w:p w14:paraId="682D95BE" w14:textId="2D563C55" w:rsidR="00F27DB1" w:rsidRPr="00C3397B" w:rsidRDefault="00F27DB1" w:rsidP="004E2E29">
            <w:pPr>
              <w:widowControl w:val="0"/>
              <w:spacing w:after="0" w:line="480" w:lineRule="exact"/>
              <w:contextualSpacing/>
              <w:jc w:val="center"/>
              <w:rPr>
                <w:rFonts w:ascii="Times New Roman" w:hAnsi="Times New Roman" w:cs="Times New Roman"/>
              </w:rPr>
            </w:pPr>
            <w:r w:rsidRPr="00C3397B">
              <w:rPr>
                <w:rFonts w:ascii="Times New Roman" w:hAnsi="Times New Roman" w:cs="Times New Roman"/>
              </w:rPr>
              <w:t>Range</w:t>
            </w:r>
          </w:p>
        </w:tc>
        <w:tc>
          <w:tcPr>
            <w:tcW w:w="348" w:type="pct"/>
            <w:tcBorders>
              <w:top w:val="single" w:sz="4" w:space="0" w:color="auto"/>
              <w:bottom w:val="single" w:sz="4" w:space="0" w:color="auto"/>
            </w:tcBorders>
          </w:tcPr>
          <w:p w14:paraId="45FE8383" w14:textId="705E2E92" w:rsidR="00F27DB1" w:rsidRPr="00C3397B" w:rsidRDefault="00F27DB1" w:rsidP="004E2E29">
            <w:pPr>
              <w:widowControl w:val="0"/>
              <w:spacing w:after="0" w:line="480" w:lineRule="exact"/>
              <w:contextualSpacing/>
              <w:jc w:val="center"/>
              <w:rPr>
                <w:rFonts w:ascii="Times New Roman" w:hAnsi="Times New Roman" w:cs="Times New Roman"/>
              </w:rPr>
            </w:pPr>
            <w:r w:rsidRPr="00C3397B">
              <w:rPr>
                <w:rFonts w:ascii="Times New Roman" w:hAnsi="Times New Roman" w:cs="Times New Roman"/>
              </w:rPr>
              <w:t>α</w:t>
            </w:r>
          </w:p>
        </w:tc>
        <w:tc>
          <w:tcPr>
            <w:tcW w:w="646" w:type="pct"/>
            <w:tcBorders>
              <w:top w:val="single" w:sz="4" w:space="0" w:color="auto"/>
              <w:bottom w:val="single" w:sz="4" w:space="0" w:color="auto"/>
            </w:tcBorders>
          </w:tcPr>
          <w:p w14:paraId="5008052A" w14:textId="77777777" w:rsidR="00F27DB1" w:rsidRPr="00C3397B" w:rsidRDefault="00F27DB1" w:rsidP="004E2E29">
            <w:pPr>
              <w:widowControl w:val="0"/>
              <w:spacing w:after="0" w:line="480" w:lineRule="exact"/>
              <w:contextualSpacing/>
              <w:jc w:val="center"/>
              <w:rPr>
                <w:rFonts w:ascii="Times New Roman" w:hAnsi="Times New Roman" w:cs="Times New Roman"/>
              </w:rPr>
            </w:pPr>
            <w:r w:rsidRPr="00C3397B">
              <w:rPr>
                <w:rFonts w:ascii="Times New Roman" w:hAnsi="Times New Roman" w:cs="Times New Roman"/>
              </w:rPr>
              <w:t>1.</w:t>
            </w:r>
          </w:p>
        </w:tc>
        <w:tc>
          <w:tcPr>
            <w:tcW w:w="565" w:type="pct"/>
            <w:tcBorders>
              <w:top w:val="single" w:sz="4" w:space="0" w:color="auto"/>
              <w:bottom w:val="single" w:sz="4" w:space="0" w:color="auto"/>
            </w:tcBorders>
          </w:tcPr>
          <w:p w14:paraId="5EBB0E86" w14:textId="77777777" w:rsidR="00F27DB1" w:rsidRPr="00C3397B" w:rsidRDefault="00F27DB1" w:rsidP="004E2E29">
            <w:pPr>
              <w:widowControl w:val="0"/>
              <w:spacing w:after="0" w:line="480" w:lineRule="exact"/>
              <w:contextualSpacing/>
              <w:jc w:val="center"/>
              <w:rPr>
                <w:rFonts w:ascii="Times New Roman" w:hAnsi="Times New Roman" w:cs="Times New Roman"/>
              </w:rPr>
            </w:pPr>
            <w:r w:rsidRPr="00C3397B">
              <w:rPr>
                <w:rFonts w:ascii="Times New Roman" w:hAnsi="Times New Roman" w:cs="Times New Roman"/>
              </w:rPr>
              <w:t>2.</w:t>
            </w:r>
          </w:p>
        </w:tc>
        <w:tc>
          <w:tcPr>
            <w:tcW w:w="514" w:type="pct"/>
            <w:tcBorders>
              <w:top w:val="single" w:sz="4" w:space="0" w:color="auto"/>
              <w:bottom w:val="single" w:sz="4" w:space="0" w:color="auto"/>
            </w:tcBorders>
          </w:tcPr>
          <w:p w14:paraId="45A213DC" w14:textId="661B55A8" w:rsidR="00F27DB1" w:rsidRPr="00C3397B" w:rsidRDefault="00F27DB1" w:rsidP="004E2E29">
            <w:pPr>
              <w:widowControl w:val="0"/>
              <w:spacing w:after="0" w:line="480" w:lineRule="exact"/>
              <w:contextualSpacing/>
              <w:jc w:val="center"/>
              <w:rPr>
                <w:rFonts w:ascii="Times New Roman" w:hAnsi="Times New Roman" w:cs="Times New Roman"/>
              </w:rPr>
            </w:pPr>
            <w:r w:rsidRPr="00C3397B">
              <w:rPr>
                <w:rFonts w:ascii="Times New Roman" w:hAnsi="Times New Roman" w:cs="Times New Roman"/>
              </w:rPr>
              <w:t>3.</w:t>
            </w:r>
          </w:p>
        </w:tc>
      </w:tr>
      <w:tr w:rsidR="004375EC" w:rsidRPr="00C3397B" w14:paraId="76B1BAEE" w14:textId="77777777" w:rsidTr="006C6EFB">
        <w:tc>
          <w:tcPr>
            <w:tcW w:w="1467" w:type="pct"/>
            <w:tcBorders>
              <w:top w:val="single" w:sz="4" w:space="0" w:color="auto"/>
            </w:tcBorders>
          </w:tcPr>
          <w:p w14:paraId="32007D8D" w14:textId="230306B4" w:rsidR="00F27DB1" w:rsidRPr="00C3397B" w:rsidRDefault="00F27DB1" w:rsidP="004E2E29">
            <w:pPr>
              <w:widowControl w:val="0"/>
              <w:spacing w:after="0" w:line="480" w:lineRule="exact"/>
              <w:contextualSpacing/>
              <w:rPr>
                <w:rFonts w:ascii="Times New Roman" w:hAnsi="Times New Roman" w:cs="Times New Roman"/>
              </w:rPr>
            </w:pPr>
            <w:r w:rsidRPr="00C3397B">
              <w:rPr>
                <w:rFonts w:ascii="Times New Roman" w:hAnsi="Times New Roman" w:cs="Times New Roman"/>
              </w:rPr>
              <w:t>1. Organizational nostalgia</w:t>
            </w:r>
          </w:p>
        </w:tc>
        <w:tc>
          <w:tcPr>
            <w:tcW w:w="417" w:type="pct"/>
            <w:tcBorders>
              <w:top w:val="single" w:sz="4" w:space="0" w:color="auto"/>
            </w:tcBorders>
          </w:tcPr>
          <w:p w14:paraId="57DD47D0" w14:textId="6721590B" w:rsidR="00F27DB1" w:rsidRPr="00C3397B" w:rsidRDefault="008D4321" w:rsidP="004E2E29">
            <w:pPr>
              <w:widowControl w:val="0"/>
              <w:spacing w:after="0" w:line="480" w:lineRule="exact"/>
              <w:contextualSpacing/>
              <w:jc w:val="center"/>
              <w:rPr>
                <w:rFonts w:ascii="Times New Roman" w:hAnsi="Times New Roman" w:cs="Times New Roman"/>
              </w:rPr>
            </w:pPr>
            <w:r>
              <w:rPr>
                <w:rFonts w:ascii="Times New Roman" w:hAnsi="Times New Roman" w:cs="Times New Roman"/>
              </w:rPr>
              <w:t>4</w:t>
            </w:r>
            <w:r w:rsidR="00F27DB1" w:rsidRPr="00C3397B">
              <w:rPr>
                <w:rFonts w:ascii="Times New Roman" w:hAnsi="Times New Roman" w:cs="Times New Roman"/>
              </w:rPr>
              <w:t>.</w:t>
            </w:r>
            <w:r>
              <w:rPr>
                <w:rFonts w:ascii="Times New Roman" w:hAnsi="Times New Roman" w:cs="Times New Roman"/>
              </w:rPr>
              <w:t>00</w:t>
            </w:r>
          </w:p>
        </w:tc>
        <w:tc>
          <w:tcPr>
            <w:tcW w:w="447" w:type="pct"/>
            <w:tcBorders>
              <w:top w:val="single" w:sz="4" w:space="0" w:color="auto"/>
            </w:tcBorders>
          </w:tcPr>
          <w:p w14:paraId="5F18DC3D" w14:textId="0561D7D6" w:rsidR="00F27DB1" w:rsidRPr="00C3397B" w:rsidRDefault="00F27DB1" w:rsidP="004E2E29">
            <w:pPr>
              <w:widowControl w:val="0"/>
              <w:spacing w:after="0" w:line="480" w:lineRule="exact"/>
              <w:contextualSpacing/>
              <w:jc w:val="center"/>
              <w:rPr>
                <w:rFonts w:ascii="Times New Roman" w:hAnsi="Times New Roman" w:cs="Times New Roman"/>
              </w:rPr>
            </w:pPr>
            <w:r w:rsidRPr="00C3397B">
              <w:rPr>
                <w:rFonts w:ascii="Times New Roman" w:hAnsi="Times New Roman" w:cs="Times New Roman"/>
              </w:rPr>
              <w:t>1.6</w:t>
            </w:r>
            <w:r w:rsidR="007A6C28">
              <w:rPr>
                <w:rFonts w:ascii="Times New Roman" w:hAnsi="Times New Roman" w:cs="Times New Roman"/>
              </w:rPr>
              <w:t>4</w:t>
            </w:r>
          </w:p>
        </w:tc>
        <w:tc>
          <w:tcPr>
            <w:tcW w:w="596" w:type="pct"/>
            <w:tcBorders>
              <w:top w:val="single" w:sz="4" w:space="0" w:color="auto"/>
            </w:tcBorders>
          </w:tcPr>
          <w:p w14:paraId="5AE23723" w14:textId="0B982413" w:rsidR="00F27DB1" w:rsidRPr="00C3397B" w:rsidRDefault="00F27DB1" w:rsidP="004E2E29">
            <w:pPr>
              <w:widowControl w:val="0"/>
              <w:spacing w:after="0" w:line="480" w:lineRule="exact"/>
              <w:contextualSpacing/>
              <w:jc w:val="center"/>
              <w:rPr>
                <w:rFonts w:ascii="Times New Roman" w:hAnsi="Times New Roman" w:cs="Times New Roman"/>
              </w:rPr>
            </w:pPr>
            <w:r w:rsidRPr="00C3397B">
              <w:rPr>
                <w:rFonts w:ascii="Times New Roman" w:hAnsi="Times New Roman" w:cs="Times New Roman"/>
              </w:rPr>
              <w:t>1.00-7.00</w:t>
            </w:r>
          </w:p>
        </w:tc>
        <w:tc>
          <w:tcPr>
            <w:tcW w:w="348" w:type="pct"/>
            <w:tcBorders>
              <w:top w:val="single" w:sz="4" w:space="0" w:color="auto"/>
            </w:tcBorders>
          </w:tcPr>
          <w:p w14:paraId="57C5FCA8" w14:textId="39A3C5A6" w:rsidR="00F27DB1" w:rsidRPr="00C3397B" w:rsidRDefault="00F27DB1" w:rsidP="004E2E29">
            <w:pPr>
              <w:widowControl w:val="0"/>
              <w:spacing w:after="0" w:line="480" w:lineRule="exact"/>
              <w:contextualSpacing/>
              <w:jc w:val="center"/>
              <w:rPr>
                <w:rFonts w:ascii="Times New Roman" w:hAnsi="Times New Roman" w:cs="Times New Roman"/>
              </w:rPr>
            </w:pPr>
            <w:r w:rsidRPr="00C3397B">
              <w:rPr>
                <w:rFonts w:ascii="Times New Roman" w:hAnsi="Times New Roman" w:cs="Times New Roman"/>
              </w:rPr>
              <w:t>.96</w:t>
            </w:r>
          </w:p>
        </w:tc>
        <w:tc>
          <w:tcPr>
            <w:tcW w:w="646" w:type="pct"/>
            <w:tcBorders>
              <w:top w:val="single" w:sz="4" w:space="0" w:color="auto"/>
            </w:tcBorders>
          </w:tcPr>
          <w:p w14:paraId="617A9378" w14:textId="2CA19D01" w:rsidR="00F27DB1" w:rsidRPr="00C3397B" w:rsidRDefault="00F27DB1" w:rsidP="004E2E29">
            <w:pPr>
              <w:widowControl w:val="0"/>
              <w:spacing w:after="0" w:line="480" w:lineRule="exact"/>
              <w:contextualSpacing/>
              <w:jc w:val="center"/>
              <w:rPr>
                <w:rFonts w:ascii="Times New Roman" w:hAnsi="Times New Roman" w:cs="Times New Roman"/>
              </w:rPr>
            </w:pPr>
            <w:r w:rsidRPr="00C3397B">
              <w:rPr>
                <w:rFonts w:ascii="Times New Roman" w:hAnsi="Times New Roman" w:cs="Times New Roman"/>
              </w:rPr>
              <w:t>-</w:t>
            </w:r>
          </w:p>
        </w:tc>
        <w:tc>
          <w:tcPr>
            <w:tcW w:w="565" w:type="pct"/>
            <w:tcBorders>
              <w:top w:val="single" w:sz="4" w:space="0" w:color="auto"/>
            </w:tcBorders>
          </w:tcPr>
          <w:p w14:paraId="367845A6" w14:textId="2250D1BD" w:rsidR="00F27DB1" w:rsidRPr="00C3397B" w:rsidRDefault="00F27DB1" w:rsidP="004E2E29">
            <w:pPr>
              <w:widowControl w:val="0"/>
              <w:spacing w:after="0" w:line="480" w:lineRule="exact"/>
              <w:contextualSpacing/>
              <w:jc w:val="center"/>
              <w:rPr>
                <w:rFonts w:ascii="Times New Roman" w:hAnsi="Times New Roman" w:cs="Times New Roman"/>
              </w:rPr>
            </w:pPr>
            <w:r w:rsidRPr="00C3397B">
              <w:rPr>
                <w:rFonts w:ascii="Times New Roman" w:hAnsi="Times New Roman" w:cs="Times New Roman"/>
              </w:rPr>
              <w:t>.1</w:t>
            </w:r>
            <w:r w:rsidR="005E343C">
              <w:rPr>
                <w:rFonts w:ascii="Times New Roman" w:hAnsi="Times New Roman" w:cs="Times New Roman"/>
              </w:rPr>
              <w:t>3</w:t>
            </w:r>
          </w:p>
        </w:tc>
        <w:tc>
          <w:tcPr>
            <w:tcW w:w="514" w:type="pct"/>
            <w:tcBorders>
              <w:top w:val="single" w:sz="4" w:space="0" w:color="auto"/>
            </w:tcBorders>
          </w:tcPr>
          <w:p w14:paraId="1C7FD395" w14:textId="118B086B" w:rsidR="00F27DB1" w:rsidRPr="00C3397B" w:rsidRDefault="00F27DB1" w:rsidP="004E2E29">
            <w:pPr>
              <w:widowControl w:val="0"/>
              <w:spacing w:after="0" w:line="480" w:lineRule="exact"/>
              <w:contextualSpacing/>
              <w:jc w:val="center"/>
              <w:rPr>
                <w:rFonts w:ascii="Times New Roman" w:hAnsi="Times New Roman" w:cs="Times New Roman"/>
              </w:rPr>
            </w:pPr>
            <w:r w:rsidRPr="00C3397B">
              <w:rPr>
                <w:rFonts w:ascii="Times New Roman" w:hAnsi="Times New Roman" w:cs="Times New Roman"/>
              </w:rPr>
              <w:t>.2</w:t>
            </w:r>
            <w:r w:rsidR="002161DA">
              <w:rPr>
                <w:rFonts w:ascii="Times New Roman" w:hAnsi="Times New Roman" w:cs="Times New Roman"/>
              </w:rPr>
              <w:t>7</w:t>
            </w:r>
          </w:p>
        </w:tc>
      </w:tr>
      <w:tr w:rsidR="004375EC" w:rsidRPr="00C3397B" w14:paraId="5B91FE61" w14:textId="77777777" w:rsidTr="004375EC">
        <w:tc>
          <w:tcPr>
            <w:tcW w:w="1467" w:type="pct"/>
          </w:tcPr>
          <w:p w14:paraId="1B5D2EBB" w14:textId="41B207DD" w:rsidR="00F27DB1" w:rsidRPr="00C3397B" w:rsidRDefault="00F27DB1" w:rsidP="004E2E29">
            <w:pPr>
              <w:widowControl w:val="0"/>
              <w:spacing w:after="0" w:line="480" w:lineRule="exact"/>
              <w:contextualSpacing/>
              <w:rPr>
                <w:rFonts w:ascii="Times New Roman" w:hAnsi="Times New Roman" w:cs="Times New Roman"/>
              </w:rPr>
            </w:pPr>
            <w:r w:rsidRPr="00C3397B">
              <w:rPr>
                <w:rFonts w:ascii="Times New Roman" w:hAnsi="Times New Roman" w:cs="Times New Roman"/>
              </w:rPr>
              <w:t>2. Goal pursuit</w:t>
            </w:r>
          </w:p>
        </w:tc>
        <w:tc>
          <w:tcPr>
            <w:tcW w:w="417" w:type="pct"/>
          </w:tcPr>
          <w:p w14:paraId="60D66F8F" w14:textId="131BFCDF" w:rsidR="00F27DB1" w:rsidRPr="00C3397B" w:rsidRDefault="003D1E84" w:rsidP="004E2E29">
            <w:pPr>
              <w:widowControl w:val="0"/>
              <w:spacing w:after="0" w:line="480" w:lineRule="exact"/>
              <w:contextualSpacing/>
              <w:jc w:val="center"/>
              <w:rPr>
                <w:rFonts w:ascii="Times New Roman" w:hAnsi="Times New Roman" w:cs="Times New Roman"/>
              </w:rPr>
            </w:pPr>
            <w:r w:rsidRPr="00C3397B">
              <w:rPr>
                <w:rFonts w:ascii="Times New Roman" w:hAnsi="Times New Roman" w:cs="Times New Roman"/>
              </w:rPr>
              <w:t>5</w:t>
            </w:r>
            <w:r w:rsidR="00F27DB1" w:rsidRPr="00C3397B">
              <w:rPr>
                <w:rFonts w:ascii="Times New Roman" w:hAnsi="Times New Roman" w:cs="Times New Roman"/>
              </w:rPr>
              <w:t>.</w:t>
            </w:r>
            <w:r w:rsidRPr="00C3397B">
              <w:rPr>
                <w:rFonts w:ascii="Times New Roman" w:hAnsi="Times New Roman" w:cs="Times New Roman"/>
              </w:rPr>
              <w:t>04</w:t>
            </w:r>
          </w:p>
        </w:tc>
        <w:tc>
          <w:tcPr>
            <w:tcW w:w="447" w:type="pct"/>
          </w:tcPr>
          <w:p w14:paraId="1D82A08F" w14:textId="57AC1BE4" w:rsidR="00F27DB1" w:rsidRPr="00C3397B" w:rsidRDefault="00F27DB1" w:rsidP="004E2E29">
            <w:pPr>
              <w:widowControl w:val="0"/>
              <w:spacing w:after="0" w:line="480" w:lineRule="exact"/>
              <w:contextualSpacing/>
              <w:jc w:val="center"/>
              <w:rPr>
                <w:rFonts w:ascii="Times New Roman" w:hAnsi="Times New Roman" w:cs="Times New Roman"/>
              </w:rPr>
            </w:pPr>
            <w:r w:rsidRPr="00C3397B">
              <w:rPr>
                <w:rFonts w:ascii="Times New Roman" w:hAnsi="Times New Roman" w:cs="Times New Roman"/>
              </w:rPr>
              <w:t>1.7</w:t>
            </w:r>
            <w:r w:rsidR="007A6C28">
              <w:rPr>
                <w:rFonts w:ascii="Times New Roman" w:hAnsi="Times New Roman" w:cs="Times New Roman"/>
              </w:rPr>
              <w:t>3</w:t>
            </w:r>
          </w:p>
        </w:tc>
        <w:tc>
          <w:tcPr>
            <w:tcW w:w="596" w:type="pct"/>
          </w:tcPr>
          <w:p w14:paraId="64AEEB62" w14:textId="4838FDE1" w:rsidR="00F27DB1" w:rsidRPr="00C3397B" w:rsidRDefault="00F33C7E" w:rsidP="004E2E29">
            <w:pPr>
              <w:widowControl w:val="0"/>
              <w:spacing w:after="0" w:line="480" w:lineRule="exact"/>
              <w:contextualSpacing/>
              <w:jc w:val="center"/>
              <w:rPr>
                <w:rFonts w:ascii="Times New Roman" w:hAnsi="Times New Roman" w:cs="Times New Roman"/>
              </w:rPr>
            </w:pPr>
            <w:r w:rsidRPr="00C3397B">
              <w:rPr>
                <w:rFonts w:ascii="Times New Roman" w:hAnsi="Times New Roman" w:cs="Times New Roman"/>
              </w:rPr>
              <w:t>1.00-7.00</w:t>
            </w:r>
          </w:p>
        </w:tc>
        <w:tc>
          <w:tcPr>
            <w:tcW w:w="348" w:type="pct"/>
          </w:tcPr>
          <w:p w14:paraId="37565F19" w14:textId="2234F530" w:rsidR="00F27DB1" w:rsidRPr="00C3397B" w:rsidRDefault="00F27DB1" w:rsidP="004E2E29">
            <w:pPr>
              <w:widowControl w:val="0"/>
              <w:spacing w:after="0" w:line="480" w:lineRule="exact"/>
              <w:contextualSpacing/>
              <w:jc w:val="center"/>
              <w:rPr>
                <w:rFonts w:ascii="Times New Roman" w:hAnsi="Times New Roman" w:cs="Times New Roman"/>
              </w:rPr>
            </w:pPr>
            <w:r w:rsidRPr="00C3397B">
              <w:rPr>
                <w:rFonts w:ascii="Times New Roman" w:hAnsi="Times New Roman" w:cs="Times New Roman"/>
              </w:rPr>
              <w:t>.74</w:t>
            </w:r>
          </w:p>
        </w:tc>
        <w:tc>
          <w:tcPr>
            <w:tcW w:w="646" w:type="pct"/>
          </w:tcPr>
          <w:p w14:paraId="078B110F" w14:textId="00A99B62" w:rsidR="00F27DB1" w:rsidRPr="00C3397B" w:rsidRDefault="00F27DB1" w:rsidP="004E2E29">
            <w:pPr>
              <w:widowControl w:val="0"/>
              <w:spacing w:after="0" w:line="480" w:lineRule="exact"/>
              <w:contextualSpacing/>
              <w:jc w:val="center"/>
              <w:rPr>
                <w:rFonts w:ascii="Times New Roman" w:hAnsi="Times New Roman" w:cs="Times New Roman"/>
              </w:rPr>
            </w:pPr>
            <w:r w:rsidRPr="00C3397B">
              <w:rPr>
                <w:rFonts w:ascii="Times New Roman" w:hAnsi="Times New Roman" w:cs="Times New Roman"/>
              </w:rPr>
              <w:t>[.</w:t>
            </w:r>
            <w:r w:rsidR="002161DA">
              <w:rPr>
                <w:rFonts w:ascii="Times New Roman" w:hAnsi="Times New Roman" w:cs="Times New Roman"/>
              </w:rPr>
              <w:t>09</w:t>
            </w:r>
            <w:r w:rsidRPr="00C3397B">
              <w:rPr>
                <w:rFonts w:ascii="Times New Roman" w:hAnsi="Times New Roman" w:cs="Times New Roman"/>
              </w:rPr>
              <w:t>, .1</w:t>
            </w:r>
            <w:r w:rsidR="002161DA">
              <w:rPr>
                <w:rFonts w:ascii="Times New Roman" w:hAnsi="Times New Roman" w:cs="Times New Roman"/>
              </w:rPr>
              <w:t>7</w:t>
            </w:r>
            <w:r w:rsidRPr="00C3397B">
              <w:rPr>
                <w:rFonts w:ascii="Times New Roman" w:hAnsi="Times New Roman" w:cs="Times New Roman"/>
              </w:rPr>
              <w:t>]</w:t>
            </w:r>
          </w:p>
        </w:tc>
        <w:tc>
          <w:tcPr>
            <w:tcW w:w="565" w:type="pct"/>
          </w:tcPr>
          <w:p w14:paraId="7D1A3128" w14:textId="4F10F9D7" w:rsidR="00F27DB1" w:rsidRPr="00C3397B" w:rsidRDefault="00F27DB1" w:rsidP="004E2E29">
            <w:pPr>
              <w:widowControl w:val="0"/>
              <w:spacing w:after="0" w:line="480" w:lineRule="exact"/>
              <w:contextualSpacing/>
              <w:jc w:val="center"/>
              <w:rPr>
                <w:rFonts w:ascii="Times New Roman" w:hAnsi="Times New Roman" w:cs="Times New Roman"/>
              </w:rPr>
            </w:pPr>
            <w:r w:rsidRPr="00C3397B">
              <w:rPr>
                <w:rFonts w:ascii="Times New Roman" w:hAnsi="Times New Roman" w:cs="Times New Roman"/>
              </w:rPr>
              <w:t>-</w:t>
            </w:r>
          </w:p>
        </w:tc>
        <w:tc>
          <w:tcPr>
            <w:tcW w:w="514" w:type="pct"/>
          </w:tcPr>
          <w:p w14:paraId="5EFFB9CF" w14:textId="1DCEB2A9" w:rsidR="00F27DB1" w:rsidRPr="00C3397B" w:rsidRDefault="00F27DB1" w:rsidP="004E2E29">
            <w:pPr>
              <w:widowControl w:val="0"/>
              <w:spacing w:after="0" w:line="480" w:lineRule="exact"/>
              <w:contextualSpacing/>
              <w:jc w:val="center"/>
              <w:rPr>
                <w:rFonts w:ascii="Times New Roman" w:hAnsi="Times New Roman" w:cs="Times New Roman"/>
              </w:rPr>
            </w:pPr>
            <w:r w:rsidRPr="00C3397B">
              <w:rPr>
                <w:rFonts w:ascii="Times New Roman" w:hAnsi="Times New Roman" w:cs="Times New Roman"/>
              </w:rPr>
              <w:t>.2</w:t>
            </w:r>
            <w:r w:rsidR="002212A7">
              <w:rPr>
                <w:rFonts w:ascii="Times New Roman" w:hAnsi="Times New Roman" w:cs="Times New Roman"/>
              </w:rPr>
              <w:t>4</w:t>
            </w:r>
          </w:p>
        </w:tc>
      </w:tr>
      <w:tr w:rsidR="004375EC" w:rsidRPr="00C3397B" w14:paraId="29DD4E62" w14:textId="77777777" w:rsidTr="004375EC">
        <w:tc>
          <w:tcPr>
            <w:tcW w:w="1467" w:type="pct"/>
          </w:tcPr>
          <w:p w14:paraId="083B80BC" w14:textId="0AB13C90" w:rsidR="00F27DB1" w:rsidRPr="00C3397B" w:rsidRDefault="00F27DB1" w:rsidP="004E2E29">
            <w:pPr>
              <w:widowControl w:val="0"/>
              <w:spacing w:after="0" w:line="480" w:lineRule="exact"/>
              <w:contextualSpacing/>
              <w:rPr>
                <w:rFonts w:ascii="Times New Roman" w:hAnsi="Times New Roman" w:cs="Times New Roman"/>
              </w:rPr>
            </w:pPr>
            <w:r w:rsidRPr="00C3397B">
              <w:rPr>
                <w:rFonts w:ascii="Times New Roman" w:hAnsi="Times New Roman" w:cs="Times New Roman"/>
              </w:rPr>
              <w:t>3. Positive affect</w:t>
            </w:r>
          </w:p>
        </w:tc>
        <w:tc>
          <w:tcPr>
            <w:tcW w:w="417" w:type="pct"/>
          </w:tcPr>
          <w:p w14:paraId="6DC66192" w14:textId="14C93C15" w:rsidR="00F27DB1" w:rsidRPr="00C3397B" w:rsidRDefault="00F27DB1" w:rsidP="004E2E29">
            <w:pPr>
              <w:widowControl w:val="0"/>
              <w:spacing w:after="0" w:line="480" w:lineRule="exact"/>
              <w:contextualSpacing/>
              <w:jc w:val="center"/>
              <w:rPr>
                <w:rFonts w:ascii="Times New Roman" w:hAnsi="Times New Roman" w:cs="Times New Roman"/>
              </w:rPr>
            </w:pPr>
            <w:r w:rsidRPr="00C3397B">
              <w:rPr>
                <w:rFonts w:ascii="Times New Roman" w:hAnsi="Times New Roman" w:cs="Times New Roman"/>
              </w:rPr>
              <w:t>3.</w:t>
            </w:r>
            <w:r w:rsidR="007A6C28">
              <w:rPr>
                <w:rFonts w:ascii="Times New Roman" w:hAnsi="Times New Roman" w:cs="Times New Roman"/>
              </w:rPr>
              <w:t>90</w:t>
            </w:r>
          </w:p>
        </w:tc>
        <w:tc>
          <w:tcPr>
            <w:tcW w:w="447" w:type="pct"/>
          </w:tcPr>
          <w:p w14:paraId="6E99FD7F" w14:textId="0712A615" w:rsidR="00F27DB1" w:rsidRPr="00C3397B" w:rsidRDefault="00F27DB1" w:rsidP="004E2E29">
            <w:pPr>
              <w:widowControl w:val="0"/>
              <w:tabs>
                <w:tab w:val="decimal" w:pos="180"/>
              </w:tabs>
              <w:spacing w:after="0" w:line="480" w:lineRule="exact"/>
              <w:contextualSpacing/>
              <w:jc w:val="center"/>
              <w:rPr>
                <w:rFonts w:ascii="Times New Roman" w:hAnsi="Times New Roman" w:cs="Times New Roman"/>
              </w:rPr>
            </w:pPr>
            <w:r w:rsidRPr="00C3397B">
              <w:rPr>
                <w:rFonts w:ascii="Times New Roman" w:hAnsi="Times New Roman" w:cs="Times New Roman"/>
              </w:rPr>
              <w:t>0.7</w:t>
            </w:r>
            <w:r w:rsidR="007A6C28">
              <w:rPr>
                <w:rFonts w:ascii="Times New Roman" w:hAnsi="Times New Roman" w:cs="Times New Roman"/>
              </w:rPr>
              <w:t>6</w:t>
            </w:r>
          </w:p>
        </w:tc>
        <w:tc>
          <w:tcPr>
            <w:tcW w:w="596" w:type="pct"/>
          </w:tcPr>
          <w:p w14:paraId="37BC92AD" w14:textId="48CFBDB1" w:rsidR="00F27DB1" w:rsidRPr="00C3397B" w:rsidRDefault="00F33C7E" w:rsidP="004E2E29">
            <w:pPr>
              <w:widowControl w:val="0"/>
              <w:spacing w:after="0" w:line="480" w:lineRule="exact"/>
              <w:contextualSpacing/>
              <w:jc w:val="center"/>
              <w:rPr>
                <w:rFonts w:ascii="Times New Roman" w:hAnsi="Times New Roman" w:cs="Times New Roman"/>
              </w:rPr>
            </w:pPr>
            <w:r w:rsidRPr="00C3397B">
              <w:rPr>
                <w:rFonts w:ascii="Times New Roman" w:hAnsi="Times New Roman" w:cs="Times New Roman"/>
              </w:rPr>
              <w:t>1.00-5.00</w:t>
            </w:r>
          </w:p>
        </w:tc>
        <w:tc>
          <w:tcPr>
            <w:tcW w:w="348" w:type="pct"/>
          </w:tcPr>
          <w:p w14:paraId="249EDADD" w14:textId="59D767F9" w:rsidR="00F27DB1" w:rsidRPr="00C3397B" w:rsidRDefault="00F27DB1" w:rsidP="004E2E29">
            <w:pPr>
              <w:widowControl w:val="0"/>
              <w:spacing w:after="0" w:line="480" w:lineRule="exact"/>
              <w:contextualSpacing/>
              <w:jc w:val="center"/>
              <w:rPr>
                <w:rFonts w:ascii="Times New Roman" w:hAnsi="Times New Roman" w:cs="Times New Roman"/>
              </w:rPr>
            </w:pPr>
            <w:r w:rsidRPr="00C3397B">
              <w:rPr>
                <w:rFonts w:ascii="Times New Roman" w:hAnsi="Times New Roman" w:cs="Times New Roman"/>
              </w:rPr>
              <w:t>.91</w:t>
            </w:r>
          </w:p>
        </w:tc>
        <w:tc>
          <w:tcPr>
            <w:tcW w:w="646" w:type="pct"/>
          </w:tcPr>
          <w:p w14:paraId="7D3F0F26" w14:textId="77157EA6" w:rsidR="00F27DB1" w:rsidRPr="00C3397B" w:rsidRDefault="00F27DB1" w:rsidP="004E2E29">
            <w:pPr>
              <w:widowControl w:val="0"/>
              <w:spacing w:after="0" w:line="480" w:lineRule="exact"/>
              <w:contextualSpacing/>
              <w:jc w:val="center"/>
              <w:rPr>
                <w:rFonts w:ascii="Times New Roman" w:hAnsi="Times New Roman" w:cs="Times New Roman"/>
              </w:rPr>
            </w:pPr>
            <w:r w:rsidRPr="00C3397B">
              <w:rPr>
                <w:rFonts w:ascii="Times New Roman" w:hAnsi="Times New Roman" w:cs="Times New Roman"/>
              </w:rPr>
              <w:t>[.2</w:t>
            </w:r>
            <w:r w:rsidR="002212A7">
              <w:rPr>
                <w:rFonts w:ascii="Times New Roman" w:hAnsi="Times New Roman" w:cs="Times New Roman"/>
              </w:rPr>
              <w:t>3</w:t>
            </w:r>
            <w:r w:rsidRPr="00C3397B">
              <w:rPr>
                <w:rFonts w:ascii="Times New Roman" w:hAnsi="Times New Roman" w:cs="Times New Roman"/>
              </w:rPr>
              <w:t>, .3</w:t>
            </w:r>
            <w:r w:rsidR="002212A7">
              <w:rPr>
                <w:rFonts w:ascii="Times New Roman" w:hAnsi="Times New Roman" w:cs="Times New Roman"/>
              </w:rPr>
              <w:t>1</w:t>
            </w:r>
            <w:r w:rsidRPr="00C3397B">
              <w:rPr>
                <w:rFonts w:ascii="Times New Roman" w:hAnsi="Times New Roman" w:cs="Times New Roman"/>
              </w:rPr>
              <w:t>]</w:t>
            </w:r>
          </w:p>
        </w:tc>
        <w:tc>
          <w:tcPr>
            <w:tcW w:w="565" w:type="pct"/>
          </w:tcPr>
          <w:p w14:paraId="77350DDA" w14:textId="760BA65A" w:rsidR="00F27DB1" w:rsidRPr="00C3397B" w:rsidRDefault="00F27DB1" w:rsidP="004E2E29">
            <w:pPr>
              <w:widowControl w:val="0"/>
              <w:spacing w:after="0" w:line="480" w:lineRule="exact"/>
              <w:contextualSpacing/>
              <w:jc w:val="center"/>
              <w:rPr>
                <w:rFonts w:ascii="Times New Roman" w:hAnsi="Times New Roman" w:cs="Times New Roman"/>
              </w:rPr>
            </w:pPr>
            <w:r w:rsidRPr="00C3397B">
              <w:rPr>
                <w:rFonts w:ascii="Times New Roman" w:hAnsi="Times New Roman" w:cs="Times New Roman"/>
              </w:rPr>
              <w:t>[.2</w:t>
            </w:r>
            <w:r w:rsidR="002212A7">
              <w:rPr>
                <w:rFonts w:ascii="Times New Roman" w:hAnsi="Times New Roman" w:cs="Times New Roman"/>
              </w:rPr>
              <w:t>0</w:t>
            </w:r>
            <w:r w:rsidRPr="00C3397B">
              <w:rPr>
                <w:rFonts w:ascii="Times New Roman" w:hAnsi="Times New Roman" w:cs="Times New Roman"/>
              </w:rPr>
              <w:t>, .</w:t>
            </w:r>
            <w:r w:rsidR="002212A7">
              <w:rPr>
                <w:rFonts w:ascii="Times New Roman" w:hAnsi="Times New Roman" w:cs="Times New Roman"/>
              </w:rPr>
              <w:t>27</w:t>
            </w:r>
            <w:r w:rsidRPr="00C3397B">
              <w:rPr>
                <w:rFonts w:ascii="Times New Roman" w:hAnsi="Times New Roman" w:cs="Times New Roman"/>
              </w:rPr>
              <w:t>]</w:t>
            </w:r>
          </w:p>
        </w:tc>
        <w:tc>
          <w:tcPr>
            <w:tcW w:w="514" w:type="pct"/>
          </w:tcPr>
          <w:p w14:paraId="3667050C" w14:textId="11695F1F" w:rsidR="00F27DB1" w:rsidRPr="00C3397B" w:rsidRDefault="00F27DB1" w:rsidP="004E2E29">
            <w:pPr>
              <w:widowControl w:val="0"/>
              <w:tabs>
                <w:tab w:val="decimal" w:pos="165"/>
              </w:tabs>
              <w:spacing w:after="0" w:line="480" w:lineRule="exact"/>
              <w:contextualSpacing/>
              <w:jc w:val="center"/>
              <w:rPr>
                <w:rFonts w:ascii="Times New Roman" w:hAnsi="Times New Roman" w:cs="Times New Roman"/>
              </w:rPr>
            </w:pPr>
            <w:r w:rsidRPr="00C3397B">
              <w:rPr>
                <w:rFonts w:ascii="Times New Roman" w:hAnsi="Times New Roman" w:cs="Times New Roman"/>
              </w:rPr>
              <w:t>-</w:t>
            </w:r>
          </w:p>
        </w:tc>
      </w:tr>
    </w:tbl>
    <w:p w14:paraId="7B573CFA" w14:textId="7560EC29" w:rsidR="005921B4" w:rsidRPr="003431DE" w:rsidRDefault="00546E4C" w:rsidP="004E2E29">
      <w:pPr>
        <w:widowControl w:val="0"/>
        <w:spacing w:after="0" w:line="480" w:lineRule="exact"/>
        <w:contextualSpacing/>
        <w:rPr>
          <w:rFonts w:ascii="Times New Roman" w:hAnsi="Times New Roman" w:cs="Times New Roman"/>
          <w:sz w:val="24"/>
          <w:szCs w:val="24"/>
        </w:rPr>
      </w:pPr>
      <w:r w:rsidRPr="00C3397B">
        <w:rPr>
          <w:rFonts w:ascii="Times New Roman" w:hAnsi="Times New Roman" w:cs="Times New Roman"/>
          <w:i/>
          <w:iCs/>
          <w:sz w:val="24"/>
          <w:szCs w:val="24"/>
        </w:rPr>
        <w:t>Note</w:t>
      </w:r>
      <w:r w:rsidRPr="00C3397B">
        <w:rPr>
          <w:rFonts w:ascii="Times New Roman" w:hAnsi="Times New Roman" w:cs="Times New Roman"/>
          <w:sz w:val="24"/>
          <w:szCs w:val="24"/>
        </w:rPr>
        <w:t xml:space="preserve">: </w:t>
      </w:r>
      <w:r w:rsidR="00EB4A5D" w:rsidRPr="00C3397B">
        <w:rPr>
          <w:rFonts w:ascii="Times New Roman" w:hAnsi="Times New Roman" w:cs="Times New Roman"/>
          <w:i/>
          <w:sz w:val="24"/>
          <w:szCs w:val="24"/>
        </w:rPr>
        <w:t xml:space="preserve">r </w:t>
      </w:r>
      <w:r w:rsidR="00EB4A5D" w:rsidRPr="00C3397B">
        <w:rPr>
          <w:rFonts w:ascii="Times New Roman" w:hAnsi="Times New Roman" w:cs="Times New Roman"/>
          <w:sz w:val="24"/>
          <w:szCs w:val="24"/>
        </w:rPr>
        <w:t xml:space="preserve">above the main diagonal, 95% CI of </w:t>
      </w:r>
      <w:r w:rsidR="00EB4A5D" w:rsidRPr="00C3397B">
        <w:rPr>
          <w:rFonts w:ascii="Times New Roman" w:hAnsi="Times New Roman" w:cs="Times New Roman"/>
          <w:i/>
          <w:sz w:val="24"/>
          <w:szCs w:val="24"/>
        </w:rPr>
        <w:t>r</w:t>
      </w:r>
      <w:r w:rsidR="00EB4A5D" w:rsidRPr="00C3397B">
        <w:rPr>
          <w:rFonts w:ascii="Times New Roman" w:hAnsi="Times New Roman" w:cs="Times New Roman"/>
          <w:sz w:val="24"/>
          <w:szCs w:val="24"/>
        </w:rPr>
        <w:t xml:space="preserve"> below the main diagonal.</w:t>
      </w:r>
      <w:r w:rsidR="00A7743C">
        <w:rPr>
          <w:rFonts w:ascii="Times New Roman" w:hAnsi="Times New Roman" w:cs="Times New Roman"/>
          <w:sz w:val="24"/>
          <w:szCs w:val="24"/>
        </w:rPr>
        <w:t xml:space="preserve"> All correlations were significant at </w:t>
      </w:r>
      <w:r w:rsidR="00A25928" w:rsidRPr="00C3397B">
        <w:rPr>
          <w:rFonts w:ascii="Times New Roman" w:hAnsi="Times New Roman" w:cs="Times New Roman"/>
          <w:i/>
          <w:sz w:val="24"/>
          <w:szCs w:val="24"/>
        </w:rPr>
        <w:t>p</w:t>
      </w:r>
      <w:r w:rsidR="00A25928" w:rsidRPr="00C3397B">
        <w:rPr>
          <w:rFonts w:ascii="Times New Roman" w:hAnsi="Times New Roman" w:cs="Times New Roman"/>
          <w:sz w:val="24"/>
          <w:szCs w:val="24"/>
        </w:rPr>
        <w:t xml:space="preserve"> &lt; .001.</w:t>
      </w:r>
    </w:p>
    <w:p w14:paraId="7E441E93" w14:textId="77777777" w:rsidR="005921B4" w:rsidRPr="003431DE" w:rsidRDefault="005921B4" w:rsidP="004E2E29">
      <w:pPr>
        <w:widowControl w:val="0"/>
        <w:spacing w:after="0" w:line="480" w:lineRule="exact"/>
        <w:contextualSpacing/>
        <w:rPr>
          <w:rFonts w:ascii="Times New Roman" w:hAnsi="Times New Roman" w:cs="Times New Roman"/>
          <w:b/>
          <w:bCs/>
          <w:sz w:val="24"/>
          <w:szCs w:val="24"/>
        </w:rPr>
      </w:pPr>
    </w:p>
    <w:p w14:paraId="2DA31A74" w14:textId="47736B0D" w:rsidR="00685656" w:rsidRPr="003431DE" w:rsidRDefault="00685656" w:rsidP="004E2E29">
      <w:pPr>
        <w:spacing w:after="160" w:line="480" w:lineRule="exact"/>
        <w:rPr>
          <w:rFonts w:ascii="Times New Roman" w:hAnsi="Times New Roman" w:cs="Times New Roman"/>
          <w:b/>
          <w:bCs/>
          <w:sz w:val="24"/>
          <w:szCs w:val="24"/>
        </w:rPr>
        <w:sectPr w:rsidR="00685656" w:rsidRPr="003431DE" w:rsidSect="00A95D5E">
          <w:pgSz w:w="11906" w:h="16838"/>
          <w:pgMar w:top="1418" w:right="1418" w:bottom="1418" w:left="1418" w:header="709" w:footer="709" w:gutter="0"/>
          <w:cols w:space="708"/>
          <w:docGrid w:linePitch="360"/>
        </w:sectPr>
      </w:pPr>
    </w:p>
    <w:p w14:paraId="57BC7302" w14:textId="584E0D96" w:rsidR="008A1847" w:rsidRPr="00C3397B" w:rsidRDefault="0016003E" w:rsidP="004E2E29">
      <w:pPr>
        <w:widowControl w:val="0"/>
        <w:spacing w:after="0" w:line="480" w:lineRule="exact"/>
        <w:contextualSpacing/>
        <w:rPr>
          <w:rFonts w:ascii="Times New Roman" w:hAnsi="Times New Roman" w:cs="Times New Roman"/>
          <w:b/>
          <w:bCs/>
          <w:sz w:val="24"/>
          <w:szCs w:val="24"/>
        </w:rPr>
      </w:pPr>
      <w:r w:rsidRPr="00C3397B">
        <w:rPr>
          <w:rFonts w:ascii="Times New Roman" w:hAnsi="Times New Roman" w:cs="Times New Roman"/>
          <w:b/>
          <w:bCs/>
          <w:sz w:val="24"/>
          <w:szCs w:val="24"/>
        </w:rPr>
        <w:lastRenderedPageBreak/>
        <w:t xml:space="preserve">Table </w:t>
      </w:r>
      <w:r w:rsidR="00691EB3" w:rsidRPr="00C3397B">
        <w:rPr>
          <w:rFonts w:ascii="Times New Roman" w:hAnsi="Times New Roman" w:cs="Times New Roman"/>
          <w:b/>
          <w:bCs/>
          <w:sz w:val="24"/>
          <w:szCs w:val="24"/>
        </w:rPr>
        <w:t>4</w:t>
      </w:r>
    </w:p>
    <w:p w14:paraId="09C5A305" w14:textId="456C1A25" w:rsidR="0016003E" w:rsidRPr="00C3397B" w:rsidRDefault="0016003E" w:rsidP="004E2E29">
      <w:pPr>
        <w:widowControl w:val="0"/>
        <w:spacing w:after="0" w:line="480" w:lineRule="exact"/>
        <w:contextualSpacing/>
        <w:rPr>
          <w:rFonts w:ascii="Times New Roman" w:hAnsi="Times New Roman" w:cs="Times New Roman"/>
          <w:i/>
          <w:iCs/>
          <w:sz w:val="24"/>
          <w:szCs w:val="24"/>
        </w:rPr>
      </w:pPr>
      <w:r w:rsidRPr="00C3397B">
        <w:rPr>
          <w:rFonts w:ascii="Times New Roman" w:hAnsi="Times New Roman" w:cs="Times New Roman"/>
          <w:i/>
          <w:iCs/>
          <w:sz w:val="24"/>
          <w:szCs w:val="24"/>
        </w:rPr>
        <w:t>Linear Mixed Model Results for</w:t>
      </w:r>
      <w:r w:rsidR="00A4565E" w:rsidRPr="00C3397B">
        <w:rPr>
          <w:rFonts w:ascii="Times New Roman" w:hAnsi="Times New Roman" w:cs="Times New Roman"/>
          <w:i/>
          <w:iCs/>
          <w:sz w:val="24"/>
          <w:szCs w:val="24"/>
        </w:rPr>
        <w:t xml:space="preserve"> Goal Prioritization</w:t>
      </w:r>
      <w:r w:rsidR="00003503" w:rsidRPr="00C3397B">
        <w:rPr>
          <w:rFonts w:ascii="Times New Roman" w:hAnsi="Times New Roman" w:cs="Times New Roman"/>
          <w:i/>
          <w:iCs/>
          <w:sz w:val="24"/>
          <w:szCs w:val="24"/>
        </w:rPr>
        <w:t xml:space="preserve"> </w:t>
      </w:r>
      <w:r w:rsidRPr="00C3397B">
        <w:rPr>
          <w:rFonts w:ascii="Times New Roman" w:hAnsi="Times New Roman" w:cs="Times New Roman"/>
          <w:i/>
          <w:iCs/>
          <w:sz w:val="24"/>
          <w:szCs w:val="24"/>
        </w:rPr>
        <w:t xml:space="preserve">in Study </w:t>
      </w:r>
      <w:r w:rsidR="00691EB3" w:rsidRPr="00C3397B">
        <w:rPr>
          <w:rFonts w:ascii="Times New Roman" w:hAnsi="Times New Roman" w:cs="Times New Roman"/>
          <w:i/>
          <w:iCs/>
          <w:sz w:val="24"/>
          <w:szCs w:val="24"/>
        </w:rPr>
        <w:t>2</w:t>
      </w:r>
    </w:p>
    <w:tbl>
      <w:tblPr>
        <w:tblStyle w:val="TableGrid"/>
        <w:tblW w:w="5079"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2125"/>
        <w:gridCol w:w="1561"/>
        <w:gridCol w:w="1557"/>
      </w:tblGrid>
      <w:tr w:rsidR="0016003E" w:rsidRPr="00C3397B" w14:paraId="74DCC187" w14:textId="77777777" w:rsidTr="009B3F66">
        <w:tc>
          <w:tcPr>
            <w:tcW w:w="2155" w:type="pct"/>
            <w:tcBorders>
              <w:top w:val="single" w:sz="4" w:space="0" w:color="auto"/>
              <w:bottom w:val="nil"/>
            </w:tcBorders>
          </w:tcPr>
          <w:p w14:paraId="7E0B9EE6" w14:textId="77777777" w:rsidR="0016003E" w:rsidRPr="00C3397B" w:rsidRDefault="0016003E" w:rsidP="004E2E29">
            <w:pPr>
              <w:widowControl w:val="0"/>
              <w:tabs>
                <w:tab w:val="right" w:pos="3194"/>
              </w:tabs>
              <w:spacing w:after="0" w:line="480" w:lineRule="exact"/>
              <w:contextualSpacing/>
              <w:rPr>
                <w:rFonts w:ascii="Times New Roman" w:hAnsi="Times New Roman" w:cs="Times New Roman"/>
                <w:sz w:val="24"/>
                <w:szCs w:val="24"/>
              </w:rPr>
            </w:pPr>
          </w:p>
        </w:tc>
        <w:tc>
          <w:tcPr>
            <w:tcW w:w="2845" w:type="pct"/>
            <w:gridSpan w:val="3"/>
            <w:tcBorders>
              <w:top w:val="single" w:sz="4" w:space="0" w:color="auto"/>
              <w:bottom w:val="single" w:sz="4" w:space="0" w:color="auto"/>
            </w:tcBorders>
          </w:tcPr>
          <w:p w14:paraId="1EDBE494" w14:textId="1DA8C34E" w:rsidR="0016003E" w:rsidRPr="00C3397B" w:rsidRDefault="0016003E" w:rsidP="004E2E29">
            <w:pPr>
              <w:widowControl w:val="0"/>
              <w:tabs>
                <w:tab w:val="left" w:pos="923"/>
                <w:tab w:val="center" w:pos="2016"/>
              </w:tabs>
              <w:spacing w:after="0" w:line="480" w:lineRule="exact"/>
              <w:contextualSpacing/>
              <w:jc w:val="center"/>
              <w:rPr>
                <w:rFonts w:ascii="Times New Roman" w:hAnsi="Times New Roman" w:cs="Times New Roman"/>
                <w:sz w:val="24"/>
                <w:szCs w:val="24"/>
              </w:rPr>
            </w:pPr>
            <w:r w:rsidRPr="00C3397B">
              <w:rPr>
                <w:rFonts w:ascii="Times New Roman" w:hAnsi="Times New Roman" w:cs="Times New Roman"/>
                <w:sz w:val="24"/>
                <w:szCs w:val="24"/>
              </w:rPr>
              <w:t xml:space="preserve">Goal </w:t>
            </w:r>
            <w:r w:rsidR="008045BA">
              <w:rPr>
                <w:rFonts w:ascii="Times New Roman" w:hAnsi="Times New Roman" w:cs="Times New Roman"/>
                <w:sz w:val="24"/>
                <w:szCs w:val="24"/>
              </w:rPr>
              <w:t>p</w:t>
            </w:r>
            <w:r w:rsidRPr="00C3397B">
              <w:rPr>
                <w:rFonts w:ascii="Times New Roman" w:hAnsi="Times New Roman" w:cs="Times New Roman"/>
                <w:sz w:val="24"/>
                <w:szCs w:val="24"/>
              </w:rPr>
              <w:t>ursuit</w:t>
            </w:r>
          </w:p>
        </w:tc>
      </w:tr>
      <w:tr w:rsidR="007A3D7B" w:rsidRPr="00C3397B" w14:paraId="7908C489" w14:textId="77777777" w:rsidTr="009B3F66">
        <w:tc>
          <w:tcPr>
            <w:tcW w:w="2155" w:type="pct"/>
            <w:tcBorders>
              <w:top w:val="nil"/>
              <w:bottom w:val="single" w:sz="4" w:space="0" w:color="auto"/>
            </w:tcBorders>
          </w:tcPr>
          <w:p w14:paraId="53F947FC" w14:textId="77777777" w:rsidR="0016003E" w:rsidRPr="00C3397B" w:rsidRDefault="0016003E" w:rsidP="004E2E29">
            <w:pPr>
              <w:widowControl w:val="0"/>
              <w:tabs>
                <w:tab w:val="right" w:pos="3194"/>
              </w:tabs>
              <w:spacing w:after="0" w:line="480" w:lineRule="exact"/>
              <w:contextualSpacing/>
              <w:rPr>
                <w:rFonts w:ascii="Times New Roman" w:hAnsi="Times New Roman" w:cs="Times New Roman"/>
                <w:sz w:val="24"/>
                <w:szCs w:val="24"/>
              </w:rPr>
            </w:pPr>
            <w:r w:rsidRPr="00C3397B">
              <w:rPr>
                <w:rFonts w:ascii="Times New Roman" w:hAnsi="Times New Roman" w:cs="Times New Roman"/>
                <w:sz w:val="24"/>
                <w:szCs w:val="24"/>
              </w:rPr>
              <w:t>Predictor</w:t>
            </w:r>
            <w:r w:rsidRPr="00C3397B">
              <w:rPr>
                <w:rFonts w:ascii="Times New Roman" w:hAnsi="Times New Roman" w:cs="Times New Roman"/>
                <w:sz w:val="24"/>
                <w:szCs w:val="24"/>
              </w:rPr>
              <w:tab/>
            </w:r>
          </w:p>
        </w:tc>
        <w:tc>
          <w:tcPr>
            <w:tcW w:w="1153" w:type="pct"/>
            <w:tcBorders>
              <w:top w:val="single" w:sz="4" w:space="0" w:color="auto"/>
              <w:bottom w:val="single" w:sz="4" w:space="0" w:color="auto"/>
            </w:tcBorders>
          </w:tcPr>
          <w:p w14:paraId="1D4B76C6" w14:textId="77777777" w:rsidR="0016003E" w:rsidRPr="00C3397B" w:rsidRDefault="0016003E" w:rsidP="004E2E29">
            <w:pPr>
              <w:widowControl w:val="0"/>
              <w:spacing w:after="0" w:line="480" w:lineRule="exact"/>
              <w:contextualSpacing/>
              <w:jc w:val="center"/>
              <w:rPr>
                <w:rFonts w:ascii="Times New Roman" w:hAnsi="Times New Roman" w:cs="Times New Roman"/>
                <w:sz w:val="24"/>
                <w:szCs w:val="24"/>
              </w:rPr>
            </w:pPr>
            <w:r w:rsidRPr="00C3397B">
              <w:rPr>
                <w:rFonts w:ascii="Times New Roman" w:hAnsi="Times New Roman" w:cs="Times New Roman"/>
                <w:i/>
                <w:iCs/>
                <w:sz w:val="24"/>
                <w:szCs w:val="24"/>
              </w:rPr>
              <w:t>b</w:t>
            </w:r>
            <w:r w:rsidRPr="00C3397B">
              <w:rPr>
                <w:rFonts w:ascii="Times New Roman" w:hAnsi="Times New Roman" w:cs="Times New Roman"/>
                <w:sz w:val="24"/>
                <w:szCs w:val="24"/>
              </w:rPr>
              <w:t xml:space="preserve"> [95% CI]</w:t>
            </w:r>
          </w:p>
        </w:tc>
        <w:tc>
          <w:tcPr>
            <w:tcW w:w="847" w:type="pct"/>
            <w:tcBorders>
              <w:top w:val="single" w:sz="4" w:space="0" w:color="auto"/>
              <w:bottom w:val="single" w:sz="4" w:space="0" w:color="auto"/>
            </w:tcBorders>
          </w:tcPr>
          <w:p w14:paraId="731856CE" w14:textId="6E594CDE" w:rsidR="0016003E" w:rsidRPr="00C3397B" w:rsidRDefault="001052AA" w:rsidP="004E2E29">
            <w:pPr>
              <w:widowControl w:val="0"/>
              <w:spacing w:after="0" w:line="480" w:lineRule="exact"/>
              <w:contextualSpacing/>
              <w:jc w:val="center"/>
              <w:rPr>
                <w:rFonts w:ascii="Times New Roman" w:hAnsi="Times New Roman" w:cs="Times New Roman"/>
                <w:sz w:val="24"/>
                <w:szCs w:val="24"/>
              </w:rPr>
            </w:pPr>
            <w:r>
              <w:rPr>
                <w:rFonts w:ascii="Times New Roman" w:hAnsi="Times New Roman" w:cs="Times New Roman"/>
                <w:i/>
                <w:sz w:val="24"/>
                <w:szCs w:val="24"/>
              </w:rPr>
              <w:t>Z</w:t>
            </w:r>
            <w:r w:rsidR="0016003E" w:rsidRPr="00C3397B">
              <w:rPr>
                <w:rFonts w:ascii="Times New Roman" w:hAnsi="Times New Roman" w:cs="Times New Roman"/>
                <w:sz w:val="24"/>
                <w:szCs w:val="24"/>
              </w:rPr>
              <w:t xml:space="preserve"> </w:t>
            </w:r>
          </w:p>
        </w:tc>
        <w:tc>
          <w:tcPr>
            <w:tcW w:w="845" w:type="pct"/>
            <w:tcBorders>
              <w:top w:val="single" w:sz="4" w:space="0" w:color="auto"/>
              <w:bottom w:val="single" w:sz="4" w:space="0" w:color="auto"/>
            </w:tcBorders>
          </w:tcPr>
          <w:p w14:paraId="07C7049E" w14:textId="77777777" w:rsidR="0016003E" w:rsidRPr="00C3397B" w:rsidRDefault="0016003E" w:rsidP="004E2E29">
            <w:pPr>
              <w:widowControl w:val="0"/>
              <w:spacing w:after="0" w:line="480" w:lineRule="exact"/>
              <w:contextualSpacing/>
              <w:jc w:val="center"/>
              <w:rPr>
                <w:rFonts w:ascii="Times New Roman" w:hAnsi="Times New Roman" w:cs="Times New Roman"/>
                <w:i/>
                <w:sz w:val="24"/>
                <w:szCs w:val="24"/>
              </w:rPr>
            </w:pPr>
            <w:r w:rsidRPr="00C3397B">
              <w:rPr>
                <w:rFonts w:ascii="Times New Roman" w:hAnsi="Times New Roman" w:cs="Times New Roman"/>
                <w:i/>
                <w:sz w:val="24"/>
                <w:szCs w:val="24"/>
              </w:rPr>
              <w:t>p</w:t>
            </w:r>
          </w:p>
        </w:tc>
      </w:tr>
      <w:tr w:rsidR="00057E65" w:rsidRPr="00C3397B" w14:paraId="50088EC6" w14:textId="77777777" w:rsidTr="009B3F66">
        <w:tc>
          <w:tcPr>
            <w:tcW w:w="2155" w:type="pct"/>
            <w:tcBorders>
              <w:top w:val="single" w:sz="4" w:space="0" w:color="auto"/>
            </w:tcBorders>
            <w:vAlign w:val="bottom"/>
          </w:tcPr>
          <w:p w14:paraId="6068C33D" w14:textId="1BC8F9EA" w:rsidR="00057E65" w:rsidRPr="00C3397B" w:rsidRDefault="00057E65" w:rsidP="00057E65">
            <w:pPr>
              <w:widowControl w:val="0"/>
              <w:spacing w:after="0" w:line="480" w:lineRule="exact"/>
              <w:contextualSpacing/>
              <w:rPr>
                <w:rFonts w:ascii="Times New Roman" w:hAnsi="Times New Roman" w:cs="Times New Roman"/>
                <w:sz w:val="24"/>
                <w:szCs w:val="24"/>
              </w:rPr>
            </w:pPr>
            <w:r w:rsidRPr="00C3397B">
              <w:rPr>
                <w:rFonts w:ascii="Times New Roman" w:hAnsi="Times New Roman" w:cs="Times New Roman"/>
                <w:sz w:val="24"/>
                <w:szCs w:val="24"/>
              </w:rPr>
              <w:t>CN</w:t>
            </w:r>
          </w:p>
        </w:tc>
        <w:tc>
          <w:tcPr>
            <w:tcW w:w="1153" w:type="pct"/>
            <w:tcBorders>
              <w:top w:val="single" w:sz="4" w:space="0" w:color="auto"/>
            </w:tcBorders>
            <w:vAlign w:val="bottom"/>
          </w:tcPr>
          <w:p w14:paraId="2E16E496" w14:textId="4D8B9539" w:rsidR="00057E65" w:rsidRPr="00C3397B" w:rsidRDefault="00057E65" w:rsidP="00A7743C">
            <w:pPr>
              <w:widowControl w:val="0"/>
              <w:tabs>
                <w:tab w:val="decimal" w:pos="330"/>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0.22 [0.14, 0.29]</w:t>
            </w:r>
          </w:p>
        </w:tc>
        <w:tc>
          <w:tcPr>
            <w:tcW w:w="847" w:type="pct"/>
            <w:tcBorders>
              <w:top w:val="single" w:sz="4" w:space="0" w:color="auto"/>
            </w:tcBorders>
            <w:vAlign w:val="bottom"/>
          </w:tcPr>
          <w:p w14:paraId="3F4C17C6" w14:textId="3918E061" w:rsidR="00057E65" w:rsidRPr="00C3397B" w:rsidRDefault="00057E65" w:rsidP="00A7743C">
            <w:pPr>
              <w:widowControl w:val="0"/>
              <w:tabs>
                <w:tab w:val="decimal" w:pos="552"/>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5.64</w:t>
            </w:r>
          </w:p>
        </w:tc>
        <w:tc>
          <w:tcPr>
            <w:tcW w:w="845" w:type="pct"/>
            <w:tcBorders>
              <w:top w:val="single" w:sz="4" w:space="0" w:color="auto"/>
            </w:tcBorders>
            <w:vAlign w:val="bottom"/>
          </w:tcPr>
          <w:p w14:paraId="6538D321" w14:textId="52E252DF" w:rsidR="00057E65" w:rsidRPr="00C3397B" w:rsidRDefault="00057E65" w:rsidP="00A7743C">
            <w:pPr>
              <w:widowControl w:val="0"/>
              <w:tabs>
                <w:tab w:val="decimal" w:pos="425"/>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&lt; .001</w:t>
            </w:r>
          </w:p>
        </w:tc>
      </w:tr>
      <w:tr w:rsidR="00057E65" w:rsidRPr="00C3397B" w14:paraId="63264327" w14:textId="77777777" w:rsidTr="009B3F66">
        <w:tc>
          <w:tcPr>
            <w:tcW w:w="2155" w:type="pct"/>
            <w:vAlign w:val="bottom"/>
          </w:tcPr>
          <w:p w14:paraId="735A3072" w14:textId="0828427B" w:rsidR="00057E65" w:rsidRPr="00C3397B" w:rsidRDefault="00057E65" w:rsidP="00057E65">
            <w:pPr>
              <w:widowControl w:val="0"/>
              <w:spacing w:after="0" w:line="480" w:lineRule="exact"/>
              <w:contextualSpacing/>
              <w:rPr>
                <w:rFonts w:ascii="Times New Roman" w:hAnsi="Times New Roman" w:cs="Times New Roman"/>
                <w:sz w:val="24"/>
                <w:szCs w:val="24"/>
              </w:rPr>
            </w:pPr>
            <w:r w:rsidRPr="00C3397B">
              <w:rPr>
                <w:rFonts w:ascii="Times New Roman" w:hAnsi="Times New Roman" w:cs="Times New Roman"/>
                <w:sz w:val="24"/>
                <w:szCs w:val="24"/>
              </w:rPr>
              <w:t xml:space="preserve">Goal </w:t>
            </w:r>
            <w:r>
              <w:rPr>
                <w:rFonts w:ascii="Times New Roman" w:hAnsi="Times New Roman" w:cs="Times New Roman"/>
                <w:sz w:val="24"/>
                <w:szCs w:val="24"/>
              </w:rPr>
              <w:t>s</w:t>
            </w:r>
            <w:r w:rsidRPr="00C3397B">
              <w:rPr>
                <w:rFonts w:ascii="Times New Roman" w:hAnsi="Times New Roman" w:cs="Times New Roman"/>
                <w:sz w:val="24"/>
                <w:szCs w:val="24"/>
              </w:rPr>
              <w:t>ource</w:t>
            </w:r>
          </w:p>
        </w:tc>
        <w:tc>
          <w:tcPr>
            <w:tcW w:w="1153" w:type="pct"/>
            <w:vAlign w:val="bottom"/>
          </w:tcPr>
          <w:p w14:paraId="6601828B" w14:textId="3510A7AC" w:rsidR="00057E65" w:rsidRPr="00C3397B" w:rsidRDefault="00057E65" w:rsidP="00A7743C">
            <w:pPr>
              <w:widowControl w:val="0"/>
              <w:tabs>
                <w:tab w:val="decimal" w:pos="330"/>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0.10 [0.05, 0.16]</w:t>
            </w:r>
          </w:p>
        </w:tc>
        <w:tc>
          <w:tcPr>
            <w:tcW w:w="847" w:type="pct"/>
            <w:vAlign w:val="bottom"/>
          </w:tcPr>
          <w:p w14:paraId="62F9F585" w14:textId="42E07995" w:rsidR="00057E65" w:rsidRPr="00C3397B" w:rsidRDefault="00057E65" w:rsidP="00A7743C">
            <w:pPr>
              <w:widowControl w:val="0"/>
              <w:tabs>
                <w:tab w:val="decimal" w:pos="552"/>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3.64</w:t>
            </w:r>
          </w:p>
        </w:tc>
        <w:tc>
          <w:tcPr>
            <w:tcW w:w="845" w:type="pct"/>
            <w:vAlign w:val="bottom"/>
          </w:tcPr>
          <w:p w14:paraId="2A4CE628" w14:textId="32131794" w:rsidR="00057E65" w:rsidRPr="00C3397B" w:rsidRDefault="00057E65" w:rsidP="00A7743C">
            <w:pPr>
              <w:widowControl w:val="0"/>
              <w:tabs>
                <w:tab w:val="decimal" w:pos="425"/>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&lt; .001</w:t>
            </w:r>
          </w:p>
        </w:tc>
      </w:tr>
      <w:tr w:rsidR="00057E65" w:rsidRPr="00C3397B" w14:paraId="22E9A8EE" w14:textId="77777777" w:rsidTr="009B3F66">
        <w:tc>
          <w:tcPr>
            <w:tcW w:w="2155" w:type="pct"/>
            <w:vAlign w:val="bottom"/>
          </w:tcPr>
          <w:p w14:paraId="4DEB18F7" w14:textId="0B8B0C34" w:rsidR="00057E65" w:rsidRPr="00C3397B" w:rsidRDefault="00057E65" w:rsidP="00057E65">
            <w:pPr>
              <w:widowControl w:val="0"/>
              <w:spacing w:after="0" w:line="480" w:lineRule="exact"/>
              <w:contextualSpacing/>
              <w:rPr>
                <w:rFonts w:ascii="Times New Roman" w:hAnsi="Times New Roman" w:cs="Times New Roman"/>
                <w:sz w:val="24"/>
                <w:szCs w:val="24"/>
              </w:rPr>
            </w:pPr>
            <w:r w:rsidRPr="00C3397B">
              <w:rPr>
                <w:rFonts w:ascii="Times New Roman" w:hAnsi="Times New Roman" w:cs="Times New Roman"/>
                <w:sz w:val="24"/>
                <w:szCs w:val="24"/>
              </w:rPr>
              <w:t xml:space="preserve">Goal </w:t>
            </w:r>
            <w:r>
              <w:rPr>
                <w:rFonts w:ascii="Times New Roman" w:hAnsi="Times New Roman" w:cs="Times New Roman"/>
                <w:sz w:val="24"/>
                <w:szCs w:val="24"/>
              </w:rPr>
              <w:t>i</w:t>
            </w:r>
            <w:r w:rsidRPr="00C3397B">
              <w:rPr>
                <w:rFonts w:ascii="Times New Roman" w:hAnsi="Times New Roman" w:cs="Times New Roman"/>
                <w:sz w:val="24"/>
                <w:szCs w:val="24"/>
              </w:rPr>
              <w:t>mportance</w:t>
            </w:r>
          </w:p>
        </w:tc>
        <w:tc>
          <w:tcPr>
            <w:tcW w:w="1153" w:type="pct"/>
            <w:vAlign w:val="bottom"/>
          </w:tcPr>
          <w:p w14:paraId="4F29A7DA" w14:textId="38F4479B" w:rsidR="00057E65" w:rsidRPr="00C3397B" w:rsidRDefault="00057E65" w:rsidP="00A7743C">
            <w:pPr>
              <w:widowControl w:val="0"/>
              <w:tabs>
                <w:tab w:val="decimal" w:pos="330"/>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0.10 [0.04, 0.16]</w:t>
            </w:r>
          </w:p>
        </w:tc>
        <w:tc>
          <w:tcPr>
            <w:tcW w:w="847" w:type="pct"/>
            <w:vAlign w:val="bottom"/>
          </w:tcPr>
          <w:p w14:paraId="0C193429" w14:textId="5AE3CBE8" w:rsidR="00057E65" w:rsidRPr="00C3397B" w:rsidRDefault="00057E65" w:rsidP="00A7743C">
            <w:pPr>
              <w:widowControl w:val="0"/>
              <w:tabs>
                <w:tab w:val="decimal" w:pos="552"/>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3.32</w:t>
            </w:r>
          </w:p>
        </w:tc>
        <w:tc>
          <w:tcPr>
            <w:tcW w:w="845" w:type="pct"/>
            <w:vAlign w:val="bottom"/>
          </w:tcPr>
          <w:p w14:paraId="3DF2B3D4" w14:textId="0E6B1ED4" w:rsidR="00057E65" w:rsidRPr="00C3397B" w:rsidRDefault="00057E65" w:rsidP="00A7743C">
            <w:pPr>
              <w:widowControl w:val="0"/>
              <w:tabs>
                <w:tab w:val="decimal" w:pos="425"/>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&lt; .001</w:t>
            </w:r>
          </w:p>
        </w:tc>
      </w:tr>
      <w:tr w:rsidR="00057E65" w:rsidRPr="00C3397B" w14:paraId="1041BF92" w14:textId="77777777" w:rsidTr="009B3F66">
        <w:tc>
          <w:tcPr>
            <w:tcW w:w="2155" w:type="pct"/>
            <w:vAlign w:val="bottom"/>
          </w:tcPr>
          <w:p w14:paraId="79026EED" w14:textId="77777777" w:rsidR="00057E65" w:rsidRPr="00C3397B" w:rsidRDefault="00057E65" w:rsidP="00057E65">
            <w:pPr>
              <w:widowControl w:val="0"/>
              <w:spacing w:after="0" w:line="480" w:lineRule="exact"/>
              <w:contextualSpacing/>
              <w:rPr>
                <w:rFonts w:ascii="Times New Roman" w:hAnsi="Times New Roman" w:cs="Times New Roman"/>
                <w:sz w:val="24"/>
                <w:szCs w:val="24"/>
              </w:rPr>
            </w:pPr>
            <w:r w:rsidRPr="00C3397B">
              <w:rPr>
                <w:rFonts w:ascii="Times New Roman" w:hAnsi="Times New Roman" w:cs="Times New Roman"/>
                <w:sz w:val="24"/>
                <w:szCs w:val="24"/>
              </w:rPr>
              <w:t>CN × Goal Source</w:t>
            </w:r>
          </w:p>
        </w:tc>
        <w:tc>
          <w:tcPr>
            <w:tcW w:w="1153" w:type="pct"/>
            <w:vAlign w:val="bottom"/>
          </w:tcPr>
          <w:p w14:paraId="6D666A56" w14:textId="602C38DB" w:rsidR="00057E65" w:rsidRPr="00C3397B" w:rsidRDefault="00057E65" w:rsidP="00A7743C">
            <w:pPr>
              <w:widowControl w:val="0"/>
              <w:tabs>
                <w:tab w:val="decimal" w:pos="330"/>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0.03 [-0.02, 0.08]</w:t>
            </w:r>
          </w:p>
        </w:tc>
        <w:tc>
          <w:tcPr>
            <w:tcW w:w="847" w:type="pct"/>
            <w:vAlign w:val="bottom"/>
          </w:tcPr>
          <w:p w14:paraId="0D0A6958" w14:textId="31AC7729" w:rsidR="00057E65" w:rsidRPr="00C3397B" w:rsidRDefault="00057E65" w:rsidP="00A7743C">
            <w:pPr>
              <w:widowControl w:val="0"/>
              <w:tabs>
                <w:tab w:val="decimal" w:pos="552"/>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1.02</w:t>
            </w:r>
          </w:p>
        </w:tc>
        <w:tc>
          <w:tcPr>
            <w:tcW w:w="845" w:type="pct"/>
            <w:vAlign w:val="bottom"/>
          </w:tcPr>
          <w:p w14:paraId="6378116F" w14:textId="5D27D413" w:rsidR="00057E65" w:rsidRPr="00C3397B" w:rsidRDefault="00057E65" w:rsidP="00A7743C">
            <w:pPr>
              <w:widowControl w:val="0"/>
              <w:tabs>
                <w:tab w:val="decimal" w:pos="425"/>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.309</w:t>
            </w:r>
          </w:p>
        </w:tc>
      </w:tr>
      <w:tr w:rsidR="00057E65" w:rsidRPr="00C3397B" w14:paraId="565C8DEA" w14:textId="77777777" w:rsidTr="009B3F66">
        <w:tc>
          <w:tcPr>
            <w:tcW w:w="2155" w:type="pct"/>
            <w:vAlign w:val="bottom"/>
          </w:tcPr>
          <w:p w14:paraId="455EFB43" w14:textId="77777777" w:rsidR="00057E65" w:rsidRPr="00C3397B" w:rsidRDefault="00057E65" w:rsidP="00057E65">
            <w:pPr>
              <w:widowControl w:val="0"/>
              <w:spacing w:after="0" w:line="480" w:lineRule="exact"/>
              <w:contextualSpacing/>
              <w:rPr>
                <w:rFonts w:ascii="Times New Roman" w:hAnsi="Times New Roman" w:cs="Times New Roman"/>
                <w:sz w:val="24"/>
                <w:szCs w:val="24"/>
              </w:rPr>
            </w:pPr>
            <w:r w:rsidRPr="00C3397B">
              <w:rPr>
                <w:rFonts w:ascii="Times New Roman" w:hAnsi="Times New Roman" w:cs="Times New Roman"/>
                <w:sz w:val="24"/>
                <w:szCs w:val="24"/>
              </w:rPr>
              <w:t>CN × Goal Importance</w:t>
            </w:r>
          </w:p>
        </w:tc>
        <w:tc>
          <w:tcPr>
            <w:tcW w:w="1153" w:type="pct"/>
            <w:vAlign w:val="bottom"/>
          </w:tcPr>
          <w:p w14:paraId="67DA0E28" w14:textId="7EE1085C" w:rsidR="00057E65" w:rsidRPr="00C3397B" w:rsidRDefault="00057E65" w:rsidP="00A7743C">
            <w:pPr>
              <w:widowControl w:val="0"/>
              <w:tabs>
                <w:tab w:val="decimal" w:pos="330"/>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-0.00 [-0.06, 0.05]</w:t>
            </w:r>
          </w:p>
        </w:tc>
        <w:tc>
          <w:tcPr>
            <w:tcW w:w="847" w:type="pct"/>
            <w:vAlign w:val="bottom"/>
          </w:tcPr>
          <w:p w14:paraId="335E060C" w14:textId="28109014" w:rsidR="00057E65" w:rsidRPr="00C3397B" w:rsidRDefault="00057E65" w:rsidP="00A7743C">
            <w:pPr>
              <w:widowControl w:val="0"/>
              <w:tabs>
                <w:tab w:val="decimal" w:pos="552"/>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-0.28</w:t>
            </w:r>
          </w:p>
        </w:tc>
        <w:tc>
          <w:tcPr>
            <w:tcW w:w="845" w:type="pct"/>
            <w:vAlign w:val="bottom"/>
          </w:tcPr>
          <w:p w14:paraId="391ADB51" w14:textId="68936B67" w:rsidR="00057E65" w:rsidRPr="00C3397B" w:rsidRDefault="00057E65" w:rsidP="00A7743C">
            <w:pPr>
              <w:widowControl w:val="0"/>
              <w:tabs>
                <w:tab w:val="decimal" w:pos="425"/>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.782</w:t>
            </w:r>
          </w:p>
        </w:tc>
      </w:tr>
      <w:tr w:rsidR="00057E65" w:rsidRPr="00C3397B" w14:paraId="1B133FA5" w14:textId="77777777" w:rsidTr="009B3F66">
        <w:tc>
          <w:tcPr>
            <w:tcW w:w="2155" w:type="pct"/>
            <w:vAlign w:val="bottom"/>
          </w:tcPr>
          <w:p w14:paraId="37BD1B88" w14:textId="77777777" w:rsidR="00057E65" w:rsidRPr="00C3397B" w:rsidRDefault="00057E65" w:rsidP="00057E65">
            <w:pPr>
              <w:widowControl w:val="0"/>
              <w:spacing w:after="0" w:line="480" w:lineRule="exact"/>
              <w:contextualSpacing/>
              <w:rPr>
                <w:rFonts w:ascii="Times New Roman" w:hAnsi="Times New Roman" w:cs="Times New Roman"/>
                <w:sz w:val="24"/>
                <w:szCs w:val="24"/>
              </w:rPr>
            </w:pPr>
            <w:r w:rsidRPr="00C3397B">
              <w:rPr>
                <w:rFonts w:ascii="Times New Roman" w:hAnsi="Times New Roman" w:cs="Times New Roman"/>
                <w:sz w:val="24"/>
                <w:szCs w:val="24"/>
              </w:rPr>
              <w:t>Goal Source × Goal Importance</w:t>
            </w:r>
          </w:p>
        </w:tc>
        <w:tc>
          <w:tcPr>
            <w:tcW w:w="1153" w:type="pct"/>
            <w:vAlign w:val="bottom"/>
          </w:tcPr>
          <w:p w14:paraId="6CD5FBDB" w14:textId="703E8322" w:rsidR="00057E65" w:rsidRPr="00C3397B" w:rsidRDefault="00057E65" w:rsidP="00A7743C">
            <w:pPr>
              <w:widowControl w:val="0"/>
              <w:tabs>
                <w:tab w:val="decimal" w:pos="330"/>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-0.06 [-0.13, 0.00]</w:t>
            </w:r>
          </w:p>
        </w:tc>
        <w:tc>
          <w:tcPr>
            <w:tcW w:w="847" w:type="pct"/>
            <w:vAlign w:val="bottom"/>
          </w:tcPr>
          <w:p w14:paraId="682BFD63" w14:textId="24E2AE67" w:rsidR="00057E65" w:rsidRPr="00C3397B" w:rsidRDefault="00057E65" w:rsidP="00A7743C">
            <w:pPr>
              <w:widowControl w:val="0"/>
              <w:tabs>
                <w:tab w:val="decimal" w:pos="552"/>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-2.03</w:t>
            </w:r>
          </w:p>
        </w:tc>
        <w:tc>
          <w:tcPr>
            <w:tcW w:w="845" w:type="pct"/>
            <w:vAlign w:val="bottom"/>
          </w:tcPr>
          <w:p w14:paraId="7AA4B07A" w14:textId="49000005" w:rsidR="00057E65" w:rsidRPr="00C3397B" w:rsidRDefault="00057E65" w:rsidP="00A7743C">
            <w:pPr>
              <w:widowControl w:val="0"/>
              <w:tabs>
                <w:tab w:val="decimal" w:pos="425"/>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.043</w:t>
            </w:r>
          </w:p>
        </w:tc>
      </w:tr>
      <w:tr w:rsidR="00057E65" w:rsidRPr="00C3397B" w14:paraId="67F513C7" w14:textId="77777777" w:rsidTr="009B3F66">
        <w:tc>
          <w:tcPr>
            <w:tcW w:w="2155" w:type="pct"/>
            <w:tcBorders>
              <w:bottom w:val="single" w:sz="4" w:space="0" w:color="auto"/>
            </w:tcBorders>
            <w:vAlign w:val="bottom"/>
          </w:tcPr>
          <w:p w14:paraId="4C7D5237" w14:textId="77777777" w:rsidR="00057E65" w:rsidRPr="00C3397B" w:rsidRDefault="00057E65" w:rsidP="00057E65">
            <w:pPr>
              <w:widowControl w:val="0"/>
              <w:spacing w:after="0" w:line="480" w:lineRule="exact"/>
              <w:contextualSpacing/>
              <w:rPr>
                <w:rFonts w:ascii="Times New Roman" w:hAnsi="Times New Roman" w:cs="Times New Roman"/>
                <w:sz w:val="24"/>
                <w:szCs w:val="24"/>
              </w:rPr>
            </w:pPr>
            <w:r w:rsidRPr="00C3397B">
              <w:rPr>
                <w:rFonts w:ascii="Times New Roman" w:hAnsi="Times New Roman" w:cs="Times New Roman"/>
                <w:sz w:val="24"/>
                <w:szCs w:val="24"/>
              </w:rPr>
              <w:t>CN × Goal Source × Goal Importance</w:t>
            </w:r>
          </w:p>
        </w:tc>
        <w:tc>
          <w:tcPr>
            <w:tcW w:w="1153" w:type="pct"/>
            <w:tcBorders>
              <w:bottom w:val="single" w:sz="4" w:space="0" w:color="auto"/>
            </w:tcBorders>
            <w:vAlign w:val="bottom"/>
          </w:tcPr>
          <w:p w14:paraId="7EC7E770" w14:textId="45706C55" w:rsidR="00057E65" w:rsidRPr="00C3397B" w:rsidRDefault="00057E65" w:rsidP="00A7743C">
            <w:pPr>
              <w:widowControl w:val="0"/>
              <w:tabs>
                <w:tab w:val="decimal" w:pos="330"/>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0.07 [0.01, 0.13]</w:t>
            </w:r>
          </w:p>
        </w:tc>
        <w:tc>
          <w:tcPr>
            <w:tcW w:w="847" w:type="pct"/>
            <w:tcBorders>
              <w:bottom w:val="single" w:sz="4" w:space="0" w:color="auto"/>
            </w:tcBorders>
            <w:vAlign w:val="bottom"/>
          </w:tcPr>
          <w:p w14:paraId="56069D43" w14:textId="57F25770" w:rsidR="00057E65" w:rsidRPr="00C3397B" w:rsidRDefault="00057E65" w:rsidP="00A7743C">
            <w:pPr>
              <w:widowControl w:val="0"/>
              <w:tabs>
                <w:tab w:val="decimal" w:pos="552"/>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2.46</w:t>
            </w:r>
          </w:p>
        </w:tc>
        <w:tc>
          <w:tcPr>
            <w:tcW w:w="845" w:type="pct"/>
            <w:tcBorders>
              <w:bottom w:val="single" w:sz="4" w:space="0" w:color="auto"/>
            </w:tcBorders>
            <w:vAlign w:val="bottom"/>
          </w:tcPr>
          <w:p w14:paraId="56CBEAA1" w14:textId="3DBF7B34" w:rsidR="00057E65" w:rsidRPr="00C3397B" w:rsidRDefault="00057E65" w:rsidP="00A7743C">
            <w:pPr>
              <w:widowControl w:val="0"/>
              <w:tabs>
                <w:tab w:val="decimal" w:pos="425"/>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.014</w:t>
            </w:r>
          </w:p>
        </w:tc>
      </w:tr>
    </w:tbl>
    <w:p w14:paraId="28E33B15" w14:textId="6B822304" w:rsidR="00D03352" w:rsidRPr="003431DE" w:rsidRDefault="00146FFD" w:rsidP="004E2E29">
      <w:pPr>
        <w:widowControl w:val="0"/>
        <w:spacing w:after="0" w:line="480" w:lineRule="exact"/>
        <w:contextualSpacing/>
        <w:rPr>
          <w:rFonts w:ascii="Times New Roman" w:hAnsi="Times New Roman" w:cs="Times New Roman"/>
          <w:sz w:val="24"/>
          <w:szCs w:val="24"/>
        </w:rPr>
      </w:pPr>
      <w:r>
        <w:rPr>
          <w:rFonts w:ascii="Times New Roman" w:hAnsi="Times New Roman" w:cs="Times New Roman"/>
          <w:i/>
          <w:iCs/>
          <w:sz w:val="24"/>
          <w:szCs w:val="24"/>
        </w:rPr>
        <w:t xml:space="preserve">Note. </w:t>
      </w:r>
      <w:r>
        <w:rPr>
          <w:rFonts w:ascii="Times New Roman" w:hAnsi="Times New Roman" w:cs="Times New Roman"/>
          <w:sz w:val="24"/>
          <w:szCs w:val="24"/>
        </w:rPr>
        <w:t xml:space="preserve"> CN = Communal Organizational Nostalgia</w:t>
      </w:r>
    </w:p>
    <w:p w14:paraId="4C76DBB5" w14:textId="77777777" w:rsidR="00D03352" w:rsidRPr="003431DE" w:rsidRDefault="00D03352" w:rsidP="004E2E29">
      <w:pPr>
        <w:spacing w:after="160" w:line="480" w:lineRule="exact"/>
        <w:rPr>
          <w:rFonts w:ascii="Times New Roman" w:hAnsi="Times New Roman" w:cs="Times New Roman"/>
          <w:sz w:val="24"/>
          <w:szCs w:val="24"/>
        </w:rPr>
      </w:pPr>
      <w:r w:rsidRPr="003431DE">
        <w:rPr>
          <w:rFonts w:ascii="Times New Roman" w:hAnsi="Times New Roman" w:cs="Times New Roman"/>
          <w:sz w:val="24"/>
          <w:szCs w:val="24"/>
        </w:rPr>
        <w:br w:type="page"/>
      </w:r>
    </w:p>
    <w:p w14:paraId="50209F02" w14:textId="5F33D16F" w:rsidR="00D03352" w:rsidRPr="003431DE" w:rsidRDefault="00D03352" w:rsidP="004E2E29">
      <w:pPr>
        <w:spacing w:after="0" w:line="480" w:lineRule="exact"/>
        <w:rPr>
          <w:rFonts w:ascii="Times New Roman" w:hAnsi="Times New Roman" w:cs="Times New Roman"/>
          <w:b/>
          <w:bCs/>
          <w:sz w:val="24"/>
          <w:szCs w:val="24"/>
        </w:rPr>
      </w:pPr>
      <w:r w:rsidRPr="003431DE">
        <w:rPr>
          <w:rFonts w:ascii="Times New Roman" w:hAnsi="Times New Roman" w:cs="Times New Roman"/>
          <w:b/>
          <w:bCs/>
          <w:sz w:val="24"/>
          <w:szCs w:val="24"/>
        </w:rPr>
        <w:lastRenderedPageBreak/>
        <w:t xml:space="preserve">Table </w:t>
      </w:r>
      <w:r w:rsidR="00691EB3">
        <w:rPr>
          <w:rFonts w:ascii="Times New Roman" w:hAnsi="Times New Roman" w:cs="Times New Roman"/>
          <w:b/>
          <w:bCs/>
          <w:sz w:val="24"/>
          <w:szCs w:val="24"/>
        </w:rPr>
        <w:t>5</w:t>
      </w:r>
    </w:p>
    <w:p w14:paraId="51AEAA6C" w14:textId="61F680EA" w:rsidR="00183D1B" w:rsidRPr="003431DE" w:rsidRDefault="00183D1B" w:rsidP="004E2E29">
      <w:pPr>
        <w:spacing w:after="0" w:line="480" w:lineRule="exact"/>
        <w:rPr>
          <w:rFonts w:ascii="Times New Roman" w:hAnsi="Times New Roman" w:cs="Times New Roman"/>
          <w:b/>
          <w:bCs/>
          <w:sz w:val="24"/>
          <w:szCs w:val="24"/>
        </w:rPr>
      </w:pPr>
      <w:r w:rsidRPr="003431DE">
        <w:rPr>
          <w:rFonts w:ascii="Times New Roman" w:hAnsi="Times New Roman" w:cs="Times New Roman"/>
          <w:i/>
          <w:iCs/>
          <w:sz w:val="24"/>
          <w:szCs w:val="24"/>
        </w:rPr>
        <w:t xml:space="preserve">Linear Mixed Model Results for Goal Prioritization in Study </w:t>
      </w:r>
      <w:r w:rsidR="00691EB3">
        <w:rPr>
          <w:rFonts w:ascii="Times New Roman" w:hAnsi="Times New Roman" w:cs="Times New Roman"/>
          <w:i/>
          <w:iCs/>
          <w:sz w:val="24"/>
          <w:szCs w:val="24"/>
        </w:rPr>
        <w:t>3</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2086"/>
        <w:gridCol w:w="1018"/>
        <w:gridCol w:w="936"/>
      </w:tblGrid>
      <w:tr w:rsidR="00517052" w:rsidRPr="003431DE" w14:paraId="7C5800AD" w14:textId="77777777" w:rsidTr="00191984">
        <w:tc>
          <w:tcPr>
            <w:tcW w:w="2773" w:type="pct"/>
            <w:tcBorders>
              <w:top w:val="single" w:sz="4" w:space="0" w:color="auto"/>
              <w:bottom w:val="nil"/>
            </w:tcBorders>
          </w:tcPr>
          <w:p w14:paraId="74DE38B3" w14:textId="0BC22AB7" w:rsidR="00517052" w:rsidRPr="003431DE" w:rsidRDefault="00517052" w:rsidP="004E2E29">
            <w:pPr>
              <w:widowControl w:val="0"/>
              <w:spacing w:after="0" w:line="480" w:lineRule="exact"/>
              <w:contextualSpacing/>
              <w:rPr>
                <w:rFonts w:ascii="Times New Roman" w:hAnsi="Times New Roman" w:cs="Times New Roman"/>
                <w:sz w:val="24"/>
                <w:szCs w:val="24"/>
                <w:highlight w:val="yellow"/>
              </w:rPr>
            </w:pPr>
          </w:p>
        </w:tc>
        <w:tc>
          <w:tcPr>
            <w:tcW w:w="2227" w:type="pct"/>
            <w:gridSpan w:val="3"/>
            <w:tcBorders>
              <w:top w:val="single" w:sz="4" w:space="0" w:color="auto"/>
              <w:bottom w:val="single" w:sz="4" w:space="0" w:color="auto"/>
            </w:tcBorders>
          </w:tcPr>
          <w:p w14:paraId="0C322F94" w14:textId="7A864929" w:rsidR="00517052" w:rsidRPr="003431DE" w:rsidRDefault="00517052" w:rsidP="004E2E29">
            <w:pPr>
              <w:widowControl w:val="0"/>
              <w:spacing w:after="0" w:line="480" w:lineRule="exact"/>
              <w:contextualSpacing/>
              <w:jc w:val="center"/>
              <w:rPr>
                <w:rFonts w:ascii="Times New Roman" w:hAnsi="Times New Roman" w:cs="Times New Roman"/>
                <w:iCs/>
                <w:sz w:val="24"/>
                <w:szCs w:val="24"/>
              </w:rPr>
            </w:pPr>
            <w:r w:rsidRPr="003431DE">
              <w:rPr>
                <w:rFonts w:ascii="Times New Roman" w:hAnsi="Times New Roman" w:cs="Times New Roman"/>
                <w:iCs/>
                <w:sz w:val="24"/>
                <w:szCs w:val="24"/>
              </w:rPr>
              <w:t xml:space="preserve">Goal </w:t>
            </w:r>
            <w:r w:rsidR="008045BA">
              <w:rPr>
                <w:rFonts w:ascii="Times New Roman" w:hAnsi="Times New Roman" w:cs="Times New Roman"/>
                <w:iCs/>
                <w:sz w:val="24"/>
                <w:szCs w:val="24"/>
              </w:rPr>
              <w:t>p</w:t>
            </w:r>
            <w:r w:rsidRPr="003431DE">
              <w:rPr>
                <w:rFonts w:ascii="Times New Roman" w:hAnsi="Times New Roman" w:cs="Times New Roman"/>
                <w:iCs/>
                <w:sz w:val="24"/>
                <w:szCs w:val="24"/>
              </w:rPr>
              <w:t>ursuit</w:t>
            </w:r>
          </w:p>
        </w:tc>
      </w:tr>
      <w:tr w:rsidR="00191984" w:rsidRPr="003431DE" w14:paraId="6286DBF0" w14:textId="77777777" w:rsidTr="00191984">
        <w:tc>
          <w:tcPr>
            <w:tcW w:w="2773" w:type="pct"/>
            <w:tcBorders>
              <w:top w:val="nil"/>
              <w:bottom w:val="single" w:sz="4" w:space="0" w:color="auto"/>
            </w:tcBorders>
          </w:tcPr>
          <w:p w14:paraId="571EEABA" w14:textId="77777777" w:rsidR="00191984" w:rsidRPr="003431DE" w:rsidRDefault="00191984" w:rsidP="004E2E29">
            <w:pPr>
              <w:widowControl w:val="0"/>
              <w:spacing w:after="0" w:line="480" w:lineRule="exact"/>
              <w:contextualSpacing/>
              <w:rPr>
                <w:rFonts w:ascii="Times New Roman" w:hAnsi="Times New Roman" w:cs="Times New Roman"/>
                <w:sz w:val="24"/>
                <w:szCs w:val="24"/>
              </w:rPr>
            </w:pPr>
            <w:r w:rsidRPr="003431DE">
              <w:rPr>
                <w:rFonts w:ascii="Times New Roman" w:hAnsi="Times New Roman" w:cs="Times New Roman"/>
                <w:sz w:val="24"/>
                <w:szCs w:val="24"/>
              </w:rPr>
              <w:t>Predictor</w:t>
            </w:r>
          </w:p>
        </w:tc>
        <w:tc>
          <w:tcPr>
            <w:tcW w:w="1150" w:type="pct"/>
            <w:tcBorders>
              <w:top w:val="single" w:sz="4" w:space="0" w:color="auto"/>
              <w:bottom w:val="single" w:sz="4" w:space="0" w:color="auto"/>
            </w:tcBorders>
          </w:tcPr>
          <w:p w14:paraId="554B7278" w14:textId="4E361E02" w:rsidR="00191984" w:rsidRPr="003431DE" w:rsidRDefault="00191984" w:rsidP="004E2E29">
            <w:pPr>
              <w:widowControl w:val="0"/>
              <w:spacing w:after="0" w:line="480" w:lineRule="exact"/>
              <w:contextualSpacing/>
              <w:jc w:val="center"/>
              <w:rPr>
                <w:rFonts w:ascii="Times New Roman" w:hAnsi="Times New Roman" w:cs="Times New Roman"/>
                <w:i/>
                <w:sz w:val="24"/>
                <w:szCs w:val="24"/>
              </w:rPr>
            </w:pPr>
            <w:r w:rsidRPr="00C3397B">
              <w:rPr>
                <w:rFonts w:ascii="Times New Roman" w:hAnsi="Times New Roman" w:cs="Times New Roman"/>
                <w:i/>
                <w:iCs/>
                <w:sz w:val="24"/>
                <w:szCs w:val="24"/>
              </w:rPr>
              <w:t>b</w:t>
            </w:r>
            <w:r w:rsidRPr="00C3397B">
              <w:rPr>
                <w:rFonts w:ascii="Times New Roman" w:hAnsi="Times New Roman" w:cs="Times New Roman"/>
                <w:sz w:val="24"/>
                <w:szCs w:val="24"/>
              </w:rPr>
              <w:t xml:space="preserve"> [95% CI]</w:t>
            </w:r>
          </w:p>
        </w:tc>
        <w:tc>
          <w:tcPr>
            <w:tcW w:w="561" w:type="pct"/>
            <w:tcBorders>
              <w:top w:val="single" w:sz="4" w:space="0" w:color="auto"/>
              <w:bottom w:val="single" w:sz="4" w:space="0" w:color="auto"/>
            </w:tcBorders>
          </w:tcPr>
          <w:p w14:paraId="4A734E91" w14:textId="77777777" w:rsidR="00191984" w:rsidRPr="003431DE" w:rsidRDefault="00191984" w:rsidP="004E2E29">
            <w:pPr>
              <w:widowControl w:val="0"/>
              <w:spacing w:after="0" w:line="480" w:lineRule="exact"/>
              <w:contextualSpacing/>
              <w:jc w:val="center"/>
              <w:rPr>
                <w:rFonts w:ascii="Times New Roman" w:hAnsi="Times New Roman" w:cs="Times New Roman"/>
                <w:i/>
                <w:sz w:val="24"/>
                <w:szCs w:val="24"/>
              </w:rPr>
            </w:pPr>
            <w:r w:rsidRPr="003431DE">
              <w:rPr>
                <w:rFonts w:ascii="Times New Roman" w:hAnsi="Times New Roman" w:cs="Times New Roman"/>
                <w:i/>
                <w:sz w:val="24"/>
                <w:szCs w:val="24"/>
              </w:rPr>
              <w:t>Z</w:t>
            </w:r>
          </w:p>
        </w:tc>
        <w:tc>
          <w:tcPr>
            <w:tcW w:w="516" w:type="pct"/>
            <w:tcBorders>
              <w:top w:val="single" w:sz="4" w:space="0" w:color="auto"/>
              <w:bottom w:val="single" w:sz="4" w:space="0" w:color="auto"/>
            </w:tcBorders>
          </w:tcPr>
          <w:p w14:paraId="4499FCDF" w14:textId="77777777" w:rsidR="00191984" w:rsidRPr="003431DE" w:rsidRDefault="00191984" w:rsidP="004E2E29">
            <w:pPr>
              <w:widowControl w:val="0"/>
              <w:spacing w:after="0" w:line="480" w:lineRule="exact"/>
              <w:contextualSpacing/>
              <w:jc w:val="center"/>
              <w:rPr>
                <w:rFonts w:ascii="Times New Roman" w:hAnsi="Times New Roman" w:cs="Times New Roman"/>
                <w:i/>
                <w:iCs/>
                <w:sz w:val="24"/>
                <w:szCs w:val="24"/>
              </w:rPr>
            </w:pPr>
            <w:r w:rsidRPr="003431DE">
              <w:rPr>
                <w:rFonts w:ascii="Times New Roman" w:hAnsi="Times New Roman" w:cs="Times New Roman"/>
                <w:i/>
                <w:iCs/>
                <w:sz w:val="24"/>
                <w:szCs w:val="24"/>
              </w:rPr>
              <w:t>p</w:t>
            </w:r>
          </w:p>
        </w:tc>
      </w:tr>
      <w:tr w:rsidR="00191984" w:rsidRPr="003431DE" w14:paraId="35EFA465" w14:textId="77777777" w:rsidTr="00191984">
        <w:tc>
          <w:tcPr>
            <w:tcW w:w="2773" w:type="pct"/>
          </w:tcPr>
          <w:p w14:paraId="6AB079BA" w14:textId="0CB19BB7" w:rsidR="00191984" w:rsidRPr="003431DE" w:rsidRDefault="00191984" w:rsidP="00191984">
            <w:pPr>
              <w:widowControl w:val="0"/>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Org. n</w:t>
            </w:r>
            <w:r w:rsidRPr="003431DE">
              <w:rPr>
                <w:rFonts w:ascii="Times New Roman" w:hAnsi="Times New Roman" w:cs="Times New Roman"/>
                <w:sz w:val="24"/>
                <w:szCs w:val="24"/>
              </w:rPr>
              <w:t>ostalgia</w:t>
            </w:r>
            <w:r>
              <w:rPr>
                <w:rFonts w:ascii="Times New Roman" w:hAnsi="Times New Roman" w:cs="Times New Roman"/>
                <w:sz w:val="24"/>
                <w:szCs w:val="24"/>
              </w:rPr>
              <w:t xml:space="preserve"> manipulation</w:t>
            </w:r>
          </w:p>
        </w:tc>
        <w:tc>
          <w:tcPr>
            <w:tcW w:w="1150" w:type="pct"/>
          </w:tcPr>
          <w:p w14:paraId="59C5FDDE" w14:textId="41C397AD" w:rsidR="00191984" w:rsidRPr="003431DE" w:rsidRDefault="00191984" w:rsidP="00191984">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w:t>
            </w:r>
            <w:r w:rsidRPr="003431DE">
              <w:rPr>
                <w:rFonts w:ascii="Times New Roman" w:hAnsi="Times New Roman" w:cs="Times New Roman"/>
                <w:sz w:val="24"/>
                <w:szCs w:val="24"/>
              </w:rPr>
              <w:t>.05</w:t>
            </w:r>
            <w:r>
              <w:rPr>
                <w:rFonts w:ascii="Times New Roman" w:hAnsi="Times New Roman" w:cs="Times New Roman"/>
                <w:sz w:val="24"/>
                <w:szCs w:val="24"/>
              </w:rPr>
              <w:t xml:space="preserve"> [-0.08, 0.17]</w:t>
            </w:r>
          </w:p>
        </w:tc>
        <w:tc>
          <w:tcPr>
            <w:tcW w:w="561" w:type="pct"/>
          </w:tcPr>
          <w:p w14:paraId="1BA9094A" w14:textId="4DF60872" w:rsidR="00191984" w:rsidRPr="003431DE" w:rsidRDefault="00191984" w:rsidP="00191984">
            <w:pPr>
              <w:widowControl w:val="0"/>
              <w:tabs>
                <w:tab w:val="decimal" w:pos="241"/>
              </w:tabs>
              <w:spacing w:after="0" w:line="480" w:lineRule="exact"/>
              <w:contextualSpacing/>
              <w:rPr>
                <w:rFonts w:ascii="Times New Roman" w:hAnsi="Times New Roman" w:cs="Times New Roman"/>
                <w:sz w:val="24"/>
                <w:szCs w:val="24"/>
              </w:rPr>
            </w:pPr>
            <w:r w:rsidRPr="003431DE">
              <w:rPr>
                <w:rFonts w:ascii="Times New Roman" w:hAnsi="Times New Roman" w:cs="Times New Roman"/>
                <w:sz w:val="24"/>
                <w:szCs w:val="24"/>
              </w:rPr>
              <w:t>0.70</w:t>
            </w:r>
          </w:p>
        </w:tc>
        <w:tc>
          <w:tcPr>
            <w:tcW w:w="516" w:type="pct"/>
          </w:tcPr>
          <w:p w14:paraId="3ED614FB" w14:textId="68A9DC2B" w:rsidR="00191984" w:rsidRPr="003431DE" w:rsidRDefault="00191984" w:rsidP="00191984">
            <w:pPr>
              <w:widowControl w:val="0"/>
              <w:tabs>
                <w:tab w:val="decimal" w:pos="241"/>
              </w:tabs>
              <w:spacing w:after="0" w:line="480" w:lineRule="exact"/>
              <w:contextualSpacing/>
              <w:rPr>
                <w:rFonts w:ascii="Times New Roman" w:hAnsi="Times New Roman" w:cs="Times New Roman"/>
                <w:sz w:val="24"/>
                <w:szCs w:val="24"/>
              </w:rPr>
            </w:pPr>
            <w:r w:rsidRPr="003431DE">
              <w:rPr>
                <w:rFonts w:ascii="Times New Roman" w:hAnsi="Times New Roman" w:cs="Times New Roman"/>
                <w:sz w:val="24"/>
                <w:szCs w:val="24"/>
              </w:rPr>
              <w:t>.485</w:t>
            </w:r>
          </w:p>
        </w:tc>
      </w:tr>
      <w:tr w:rsidR="00191984" w:rsidRPr="003431DE" w14:paraId="77D47D2F" w14:textId="77777777" w:rsidTr="00191984">
        <w:tc>
          <w:tcPr>
            <w:tcW w:w="2773" w:type="pct"/>
          </w:tcPr>
          <w:p w14:paraId="45828DE8" w14:textId="14AF6BAA" w:rsidR="00191984" w:rsidRPr="003431DE" w:rsidRDefault="00191984" w:rsidP="00191984">
            <w:pPr>
              <w:widowControl w:val="0"/>
              <w:spacing w:after="0" w:line="480" w:lineRule="exact"/>
              <w:contextualSpacing/>
              <w:rPr>
                <w:rFonts w:ascii="Times New Roman" w:hAnsi="Times New Roman" w:cs="Times New Roman"/>
                <w:sz w:val="24"/>
                <w:szCs w:val="24"/>
              </w:rPr>
            </w:pPr>
            <w:r w:rsidRPr="003431DE">
              <w:rPr>
                <w:rFonts w:ascii="Times New Roman" w:hAnsi="Times New Roman" w:cs="Times New Roman"/>
                <w:sz w:val="24"/>
                <w:szCs w:val="24"/>
              </w:rPr>
              <w:t xml:space="preserve">Goal </w:t>
            </w:r>
            <w:r>
              <w:rPr>
                <w:rFonts w:ascii="Times New Roman" w:hAnsi="Times New Roman" w:cs="Times New Roman"/>
                <w:sz w:val="24"/>
                <w:szCs w:val="24"/>
              </w:rPr>
              <w:t>s</w:t>
            </w:r>
            <w:r w:rsidRPr="003431DE">
              <w:rPr>
                <w:rFonts w:ascii="Times New Roman" w:hAnsi="Times New Roman" w:cs="Times New Roman"/>
                <w:sz w:val="24"/>
                <w:szCs w:val="24"/>
              </w:rPr>
              <w:t>ource</w:t>
            </w:r>
          </w:p>
        </w:tc>
        <w:tc>
          <w:tcPr>
            <w:tcW w:w="1150" w:type="pct"/>
          </w:tcPr>
          <w:p w14:paraId="37E3F57C" w14:textId="6AADDA1E" w:rsidR="00191984" w:rsidRPr="003431DE" w:rsidRDefault="00191984" w:rsidP="00191984">
            <w:pPr>
              <w:widowControl w:val="0"/>
              <w:tabs>
                <w:tab w:val="decimal" w:pos="241"/>
              </w:tabs>
              <w:spacing w:after="0" w:line="480" w:lineRule="exact"/>
              <w:contextualSpacing/>
              <w:rPr>
                <w:rFonts w:ascii="Times New Roman" w:hAnsi="Times New Roman" w:cs="Times New Roman"/>
                <w:sz w:val="24"/>
                <w:szCs w:val="24"/>
              </w:rPr>
            </w:pPr>
            <w:r w:rsidRPr="003431DE">
              <w:rPr>
                <w:rFonts w:ascii="Times New Roman" w:hAnsi="Times New Roman" w:cs="Times New Roman"/>
                <w:sz w:val="24"/>
                <w:szCs w:val="24"/>
              </w:rPr>
              <w:t>-</w:t>
            </w:r>
            <w:r>
              <w:rPr>
                <w:rFonts w:ascii="Times New Roman" w:hAnsi="Times New Roman" w:cs="Times New Roman"/>
                <w:sz w:val="24"/>
                <w:szCs w:val="24"/>
              </w:rPr>
              <w:t>0</w:t>
            </w:r>
            <w:r w:rsidRPr="003431DE">
              <w:rPr>
                <w:rFonts w:ascii="Times New Roman" w:hAnsi="Times New Roman" w:cs="Times New Roman"/>
                <w:sz w:val="24"/>
                <w:szCs w:val="24"/>
              </w:rPr>
              <w:t>.09</w:t>
            </w:r>
            <w:r>
              <w:rPr>
                <w:rFonts w:ascii="Times New Roman" w:hAnsi="Times New Roman" w:cs="Times New Roman"/>
                <w:sz w:val="24"/>
                <w:szCs w:val="24"/>
              </w:rPr>
              <w:t xml:space="preserve"> [-0.22, 0.04]</w:t>
            </w:r>
          </w:p>
        </w:tc>
        <w:tc>
          <w:tcPr>
            <w:tcW w:w="561" w:type="pct"/>
          </w:tcPr>
          <w:p w14:paraId="3F4D5729" w14:textId="02DE936F" w:rsidR="00191984" w:rsidRPr="003431DE" w:rsidRDefault="00191984" w:rsidP="00191984">
            <w:pPr>
              <w:widowControl w:val="0"/>
              <w:tabs>
                <w:tab w:val="decimal" w:pos="241"/>
              </w:tabs>
              <w:spacing w:after="0" w:line="480" w:lineRule="exact"/>
              <w:contextualSpacing/>
              <w:rPr>
                <w:rFonts w:ascii="Times New Roman" w:hAnsi="Times New Roman" w:cs="Times New Roman"/>
                <w:sz w:val="24"/>
                <w:szCs w:val="24"/>
              </w:rPr>
            </w:pPr>
            <w:r w:rsidRPr="003431DE">
              <w:rPr>
                <w:rFonts w:ascii="Times New Roman" w:hAnsi="Times New Roman" w:cs="Times New Roman"/>
                <w:sz w:val="24"/>
                <w:szCs w:val="24"/>
              </w:rPr>
              <w:t>-1.40</w:t>
            </w:r>
          </w:p>
        </w:tc>
        <w:tc>
          <w:tcPr>
            <w:tcW w:w="516" w:type="pct"/>
          </w:tcPr>
          <w:p w14:paraId="151593D1" w14:textId="5E7E8764" w:rsidR="00191984" w:rsidRPr="003431DE" w:rsidRDefault="00191984" w:rsidP="00191984">
            <w:pPr>
              <w:widowControl w:val="0"/>
              <w:tabs>
                <w:tab w:val="decimal" w:pos="241"/>
              </w:tabs>
              <w:spacing w:after="0" w:line="480" w:lineRule="exact"/>
              <w:contextualSpacing/>
              <w:rPr>
                <w:rFonts w:ascii="Times New Roman" w:hAnsi="Times New Roman" w:cs="Times New Roman"/>
                <w:sz w:val="24"/>
                <w:szCs w:val="24"/>
              </w:rPr>
            </w:pPr>
            <w:r w:rsidRPr="003431DE">
              <w:rPr>
                <w:rFonts w:ascii="Times New Roman" w:hAnsi="Times New Roman" w:cs="Times New Roman"/>
                <w:sz w:val="24"/>
                <w:szCs w:val="24"/>
              </w:rPr>
              <w:t>.161</w:t>
            </w:r>
          </w:p>
        </w:tc>
      </w:tr>
      <w:tr w:rsidR="00191984" w:rsidRPr="003431DE" w14:paraId="1C921FA5" w14:textId="77777777" w:rsidTr="00191984">
        <w:tc>
          <w:tcPr>
            <w:tcW w:w="2773" w:type="pct"/>
          </w:tcPr>
          <w:p w14:paraId="2DD3601F" w14:textId="28C2045E" w:rsidR="00191984" w:rsidRPr="003431DE" w:rsidRDefault="00191984" w:rsidP="00191984">
            <w:pPr>
              <w:widowControl w:val="0"/>
              <w:spacing w:after="0" w:line="480" w:lineRule="exact"/>
              <w:contextualSpacing/>
              <w:rPr>
                <w:rFonts w:ascii="Times New Roman" w:hAnsi="Times New Roman" w:cs="Times New Roman"/>
                <w:sz w:val="24"/>
                <w:szCs w:val="24"/>
              </w:rPr>
            </w:pPr>
            <w:r w:rsidRPr="003431DE">
              <w:rPr>
                <w:rFonts w:ascii="Times New Roman" w:hAnsi="Times New Roman" w:cs="Times New Roman"/>
                <w:sz w:val="24"/>
                <w:szCs w:val="24"/>
              </w:rPr>
              <w:t xml:space="preserve">Goal </w:t>
            </w:r>
            <w:r>
              <w:rPr>
                <w:rFonts w:ascii="Times New Roman" w:hAnsi="Times New Roman" w:cs="Times New Roman"/>
                <w:sz w:val="24"/>
                <w:szCs w:val="24"/>
              </w:rPr>
              <w:t>i</w:t>
            </w:r>
            <w:r w:rsidRPr="003431DE">
              <w:rPr>
                <w:rFonts w:ascii="Times New Roman" w:hAnsi="Times New Roman" w:cs="Times New Roman"/>
                <w:sz w:val="24"/>
                <w:szCs w:val="24"/>
              </w:rPr>
              <w:t>mportance</w:t>
            </w:r>
          </w:p>
        </w:tc>
        <w:tc>
          <w:tcPr>
            <w:tcW w:w="1150" w:type="pct"/>
          </w:tcPr>
          <w:p w14:paraId="31B4BEC6" w14:textId="492001FE" w:rsidR="00191984" w:rsidRPr="003431DE" w:rsidRDefault="00191984" w:rsidP="00191984">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w:t>
            </w:r>
            <w:r w:rsidRPr="003431DE">
              <w:rPr>
                <w:rFonts w:ascii="Times New Roman" w:hAnsi="Times New Roman" w:cs="Times New Roman"/>
                <w:sz w:val="24"/>
                <w:szCs w:val="24"/>
              </w:rPr>
              <w:t>.02</w:t>
            </w:r>
            <w:r>
              <w:rPr>
                <w:rFonts w:ascii="Times New Roman" w:hAnsi="Times New Roman" w:cs="Times New Roman"/>
                <w:sz w:val="24"/>
                <w:szCs w:val="24"/>
              </w:rPr>
              <w:t xml:space="preserve"> [-0.00, 0.04]</w:t>
            </w:r>
          </w:p>
        </w:tc>
        <w:tc>
          <w:tcPr>
            <w:tcW w:w="561" w:type="pct"/>
          </w:tcPr>
          <w:p w14:paraId="7E078638" w14:textId="65ACC3CF" w:rsidR="00191984" w:rsidRPr="003431DE" w:rsidRDefault="00191984" w:rsidP="00191984">
            <w:pPr>
              <w:widowControl w:val="0"/>
              <w:tabs>
                <w:tab w:val="decimal" w:pos="241"/>
              </w:tabs>
              <w:spacing w:after="0" w:line="480" w:lineRule="exact"/>
              <w:contextualSpacing/>
              <w:rPr>
                <w:rFonts w:ascii="Times New Roman" w:hAnsi="Times New Roman" w:cs="Times New Roman"/>
                <w:sz w:val="24"/>
                <w:szCs w:val="24"/>
              </w:rPr>
            </w:pPr>
            <w:r w:rsidRPr="003431DE">
              <w:rPr>
                <w:rFonts w:ascii="Times New Roman" w:hAnsi="Times New Roman" w:cs="Times New Roman"/>
                <w:sz w:val="24"/>
                <w:szCs w:val="24"/>
              </w:rPr>
              <w:t>1.69</w:t>
            </w:r>
          </w:p>
        </w:tc>
        <w:tc>
          <w:tcPr>
            <w:tcW w:w="516" w:type="pct"/>
          </w:tcPr>
          <w:p w14:paraId="01B51FD0" w14:textId="2B297266" w:rsidR="00191984" w:rsidRPr="003431DE" w:rsidRDefault="00191984" w:rsidP="00191984">
            <w:pPr>
              <w:widowControl w:val="0"/>
              <w:tabs>
                <w:tab w:val="decimal" w:pos="241"/>
              </w:tabs>
              <w:spacing w:after="0" w:line="480" w:lineRule="exact"/>
              <w:contextualSpacing/>
              <w:rPr>
                <w:rFonts w:ascii="Times New Roman" w:hAnsi="Times New Roman" w:cs="Times New Roman"/>
                <w:sz w:val="24"/>
                <w:szCs w:val="24"/>
              </w:rPr>
            </w:pPr>
            <w:r w:rsidRPr="003431DE">
              <w:rPr>
                <w:rFonts w:ascii="Times New Roman" w:hAnsi="Times New Roman" w:cs="Times New Roman"/>
                <w:sz w:val="24"/>
                <w:szCs w:val="24"/>
              </w:rPr>
              <w:t>.090</w:t>
            </w:r>
          </w:p>
        </w:tc>
      </w:tr>
      <w:tr w:rsidR="00191984" w:rsidRPr="003431DE" w14:paraId="57832673" w14:textId="77777777" w:rsidTr="00191984">
        <w:tc>
          <w:tcPr>
            <w:tcW w:w="2773" w:type="pct"/>
          </w:tcPr>
          <w:p w14:paraId="2CD4AF72" w14:textId="56B7A31E" w:rsidR="00191984" w:rsidRPr="003431DE" w:rsidRDefault="00191984" w:rsidP="00191984">
            <w:pPr>
              <w:widowControl w:val="0"/>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 xml:space="preserve">Org. </w:t>
            </w:r>
            <w:r w:rsidRPr="003431DE">
              <w:rPr>
                <w:rFonts w:ascii="Times New Roman" w:hAnsi="Times New Roman" w:cs="Times New Roman"/>
                <w:sz w:val="24"/>
                <w:szCs w:val="24"/>
              </w:rPr>
              <w:t>Nostalgia × Goal Source</w:t>
            </w:r>
          </w:p>
        </w:tc>
        <w:tc>
          <w:tcPr>
            <w:tcW w:w="1150" w:type="pct"/>
          </w:tcPr>
          <w:p w14:paraId="2FC6279B" w14:textId="5407A245" w:rsidR="00191984" w:rsidRPr="003431DE" w:rsidRDefault="00191984" w:rsidP="00191984">
            <w:pPr>
              <w:widowControl w:val="0"/>
              <w:tabs>
                <w:tab w:val="decimal" w:pos="241"/>
              </w:tabs>
              <w:spacing w:after="0" w:line="480" w:lineRule="exact"/>
              <w:contextualSpacing/>
              <w:rPr>
                <w:rFonts w:ascii="Times New Roman" w:hAnsi="Times New Roman" w:cs="Times New Roman"/>
                <w:sz w:val="24"/>
                <w:szCs w:val="24"/>
              </w:rPr>
            </w:pPr>
            <w:r w:rsidRPr="003431DE">
              <w:rPr>
                <w:rFonts w:ascii="Times New Roman" w:hAnsi="Times New Roman" w:cs="Times New Roman"/>
                <w:sz w:val="24"/>
                <w:szCs w:val="24"/>
              </w:rPr>
              <w:t>-</w:t>
            </w:r>
            <w:r>
              <w:rPr>
                <w:rFonts w:ascii="Times New Roman" w:hAnsi="Times New Roman" w:cs="Times New Roman"/>
                <w:sz w:val="24"/>
                <w:szCs w:val="24"/>
              </w:rPr>
              <w:t>0</w:t>
            </w:r>
            <w:r w:rsidRPr="003431DE">
              <w:rPr>
                <w:rFonts w:ascii="Times New Roman" w:hAnsi="Times New Roman" w:cs="Times New Roman"/>
                <w:sz w:val="24"/>
                <w:szCs w:val="24"/>
              </w:rPr>
              <w:t>.00</w:t>
            </w:r>
            <w:r>
              <w:rPr>
                <w:rFonts w:ascii="Times New Roman" w:hAnsi="Times New Roman" w:cs="Times New Roman"/>
                <w:sz w:val="24"/>
                <w:szCs w:val="24"/>
              </w:rPr>
              <w:t xml:space="preserve"> [-0.13, 0.13]</w:t>
            </w:r>
          </w:p>
        </w:tc>
        <w:tc>
          <w:tcPr>
            <w:tcW w:w="561" w:type="pct"/>
          </w:tcPr>
          <w:p w14:paraId="5FEA2F90" w14:textId="5226EAE2" w:rsidR="00191984" w:rsidRPr="003431DE" w:rsidRDefault="00191984" w:rsidP="00191984">
            <w:pPr>
              <w:widowControl w:val="0"/>
              <w:tabs>
                <w:tab w:val="decimal" w:pos="241"/>
              </w:tabs>
              <w:spacing w:after="0" w:line="480" w:lineRule="exact"/>
              <w:contextualSpacing/>
              <w:rPr>
                <w:rFonts w:ascii="Times New Roman" w:hAnsi="Times New Roman" w:cs="Times New Roman"/>
                <w:sz w:val="24"/>
                <w:szCs w:val="24"/>
              </w:rPr>
            </w:pPr>
            <w:r w:rsidRPr="003431DE">
              <w:rPr>
                <w:rFonts w:ascii="Times New Roman" w:hAnsi="Times New Roman" w:cs="Times New Roman"/>
                <w:sz w:val="24"/>
                <w:szCs w:val="24"/>
              </w:rPr>
              <w:t>-0.04</w:t>
            </w:r>
          </w:p>
        </w:tc>
        <w:tc>
          <w:tcPr>
            <w:tcW w:w="516" w:type="pct"/>
          </w:tcPr>
          <w:p w14:paraId="362F8161" w14:textId="35C2C7F2" w:rsidR="00191984" w:rsidRPr="003431DE" w:rsidRDefault="00191984" w:rsidP="00191984">
            <w:pPr>
              <w:widowControl w:val="0"/>
              <w:tabs>
                <w:tab w:val="decimal" w:pos="241"/>
              </w:tabs>
              <w:spacing w:after="0" w:line="480" w:lineRule="exact"/>
              <w:contextualSpacing/>
              <w:rPr>
                <w:rFonts w:ascii="Times New Roman" w:hAnsi="Times New Roman" w:cs="Times New Roman"/>
                <w:sz w:val="24"/>
                <w:szCs w:val="24"/>
              </w:rPr>
            </w:pPr>
            <w:r w:rsidRPr="003431DE">
              <w:rPr>
                <w:rFonts w:ascii="Times New Roman" w:hAnsi="Times New Roman" w:cs="Times New Roman"/>
                <w:sz w:val="24"/>
                <w:szCs w:val="24"/>
              </w:rPr>
              <w:t>.967</w:t>
            </w:r>
          </w:p>
        </w:tc>
      </w:tr>
      <w:tr w:rsidR="00191984" w:rsidRPr="003431DE" w14:paraId="2862B552" w14:textId="77777777" w:rsidTr="00191984">
        <w:tc>
          <w:tcPr>
            <w:tcW w:w="2773" w:type="pct"/>
          </w:tcPr>
          <w:p w14:paraId="5D66FD2A" w14:textId="2833227A" w:rsidR="00191984" w:rsidRPr="003431DE" w:rsidRDefault="00191984" w:rsidP="00191984">
            <w:pPr>
              <w:widowControl w:val="0"/>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 xml:space="preserve">Org. </w:t>
            </w:r>
            <w:r w:rsidRPr="003431DE">
              <w:rPr>
                <w:rFonts w:ascii="Times New Roman" w:hAnsi="Times New Roman" w:cs="Times New Roman"/>
                <w:sz w:val="24"/>
                <w:szCs w:val="24"/>
              </w:rPr>
              <w:t>Nostalgia × Goal Importance</w:t>
            </w:r>
          </w:p>
        </w:tc>
        <w:tc>
          <w:tcPr>
            <w:tcW w:w="1150" w:type="pct"/>
          </w:tcPr>
          <w:p w14:paraId="6E55F6A4" w14:textId="5D68828E" w:rsidR="00191984" w:rsidRPr="003431DE" w:rsidRDefault="00191984" w:rsidP="00191984">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w:t>
            </w:r>
            <w:r w:rsidRPr="003431DE">
              <w:rPr>
                <w:rFonts w:ascii="Times New Roman" w:hAnsi="Times New Roman" w:cs="Times New Roman"/>
                <w:sz w:val="24"/>
                <w:szCs w:val="24"/>
              </w:rPr>
              <w:t>.03</w:t>
            </w:r>
            <w:r>
              <w:rPr>
                <w:rFonts w:ascii="Times New Roman" w:hAnsi="Times New Roman" w:cs="Times New Roman"/>
                <w:sz w:val="24"/>
                <w:szCs w:val="24"/>
              </w:rPr>
              <w:t xml:space="preserve"> [0.01, 0.05]</w:t>
            </w:r>
          </w:p>
        </w:tc>
        <w:tc>
          <w:tcPr>
            <w:tcW w:w="561" w:type="pct"/>
          </w:tcPr>
          <w:p w14:paraId="72E3F2D4" w14:textId="4139CD08" w:rsidR="00191984" w:rsidRPr="003431DE" w:rsidRDefault="00191984" w:rsidP="00191984">
            <w:pPr>
              <w:widowControl w:val="0"/>
              <w:tabs>
                <w:tab w:val="decimal" w:pos="241"/>
              </w:tabs>
              <w:spacing w:after="0" w:line="480" w:lineRule="exact"/>
              <w:contextualSpacing/>
              <w:rPr>
                <w:rFonts w:ascii="Times New Roman" w:hAnsi="Times New Roman" w:cs="Times New Roman"/>
                <w:sz w:val="24"/>
                <w:szCs w:val="24"/>
              </w:rPr>
            </w:pPr>
            <w:r w:rsidRPr="003431DE">
              <w:rPr>
                <w:rFonts w:ascii="Times New Roman" w:hAnsi="Times New Roman" w:cs="Times New Roman"/>
                <w:sz w:val="24"/>
                <w:szCs w:val="24"/>
              </w:rPr>
              <w:t>3.36</w:t>
            </w:r>
          </w:p>
        </w:tc>
        <w:tc>
          <w:tcPr>
            <w:tcW w:w="516" w:type="pct"/>
          </w:tcPr>
          <w:p w14:paraId="2DE79598" w14:textId="48E115C9" w:rsidR="00191984" w:rsidRPr="003431DE" w:rsidRDefault="00191984" w:rsidP="00191984">
            <w:pPr>
              <w:widowControl w:val="0"/>
              <w:tabs>
                <w:tab w:val="decimal" w:pos="241"/>
              </w:tabs>
              <w:spacing w:after="0" w:line="480" w:lineRule="exact"/>
              <w:contextualSpacing/>
              <w:rPr>
                <w:rFonts w:ascii="Times New Roman" w:hAnsi="Times New Roman" w:cs="Times New Roman"/>
                <w:sz w:val="24"/>
                <w:szCs w:val="24"/>
              </w:rPr>
            </w:pPr>
            <w:r w:rsidRPr="003431DE">
              <w:rPr>
                <w:rFonts w:ascii="Times New Roman" w:hAnsi="Times New Roman" w:cs="Times New Roman"/>
                <w:sz w:val="24"/>
                <w:szCs w:val="24"/>
              </w:rPr>
              <w:t>.001</w:t>
            </w:r>
          </w:p>
        </w:tc>
      </w:tr>
      <w:tr w:rsidR="00191984" w:rsidRPr="003431DE" w14:paraId="6873E1A7" w14:textId="77777777" w:rsidTr="00191984">
        <w:tc>
          <w:tcPr>
            <w:tcW w:w="2773" w:type="pct"/>
          </w:tcPr>
          <w:p w14:paraId="6DD2E11B" w14:textId="77777777" w:rsidR="00191984" w:rsidRPr="003431DE" w:rsidRDefault="00191984" w:rsidP="00191984">
            <w:pPr>
              <w:widowControl w:val="0"/>
              <w:spacing w:after="0" w:line="480" w:lineRule="exact"/>
              <w:contextualSpacing/>
              <w:rPr>
                <w:rFonts w:ascii="Times New Roman" w:hAnsi="Times New Roman" w:cs="Times New Roman"/>
                <w:sz w:val="24"/>
                <w:szCs w:val="24"/>
              </w:rPr>
            </w:pPr>
            <w:r w:rsidRPr="003431DE">
              <w:rPr>
                <w:rFonts w:ascii="Times New Roman" w:hAnsi="Times New Roman" w:cs="Times New Roman"/>
                <w:sz w:val="24"/>
                <w:szCs w:val="24"/>
              </w:rPr>
              <w:t>Goal Source × Goal Importance</w:t>
            </w:r>
          </w:p>
        </w:tc>
        <w:tc>
          <w:tcPr>
            <w:tcW w:w="1150" w:type="pct"/>
          </w:tcPr>
          <w:p w14:paraId="3D667B80" w14:textId="09060182" w:rsidR="00191984" w:rsidRPr="003431DE" w:rsidRDefault="00191984" w:rsidP="00191984">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w:t>
            </w:r>
            <w:r w:rsidRPr="003431DE">
              <w:rPr>
                <w:rFonts w:ascii="Times New Roman" w:hAnsi="Times New Roman" w:cs="Times New Roman"/>
                <w:sz w:val="24"/>
                <w:szCs w:val="24"/>
              </w:rPr>
              <w:t>.01</w:t>
            </w:r>
            <w:r>
              <w:rPr>
                <w:rFonts w:ascii="Times New Roman" w:hAnsi="Times New Roman" w:cs="Times New Roman"/>
                <w:sz w:val="24"/>
                <w:szCs w:val="24"/>
              </w:rPr>
              <w:t xml:space="preserve"> [-0.01, 0.03]</w:t>
            </w:r>
          </w:p>
        </w:tc>
        <w:tc>
          <w:tcPr>
            <w:tcW w:w="561" w:type="pct"/>
          </w:tcPr>
          <w:p w14:paraId="1F9CA116" w14:textId="2BC8AAFA" w:rsidR="00191984" w:rsidRPr="003431DE" w:rsidRDefault="00191984" w:rsidP="00191984">
            <w:pPr>
              <w:widowControl w:val="0"/>
              <w:tabs>
                <w:tab w:val="decimal" w:pos="241"/>
              </w:tabs>
              <w:spacing w:after="0" w:line="480" w:lineRule="exact"/>
              <w:contextualSpacing/>
              <w:rPr>
                <w:rFonts w:ascii="Times New Roman" w:hAnsi="Times New Roman" w:cs="Times New Roman"/>
                <w:sz w:val="24"/>
                <w:szCs w:val="24"/>
              </w:rPr>
            </w:pPr>
            <w:r w:rsidRPr="003431DE">
              <w:rPr>
                <w:rFonts w:ascii="Times New Roman" w:hAnsi="Times New Roman" w:cs="Times New Roman"/>
                <w:sz w:val="24"/>
                <w:szCs w:val="24"/>
              </w:rPr>
              <w:t>1.10</w:t>
            </w:r>
          </w:p>
        </w:tc>
        <w:tc>
          <w:tcPr>
            <w:tcW w:w="516" w:type="pct"/>
          </w:tcPr>
          <w:p w14:paraId="56DC9CB0" w14:textId="17AF3DD2" w:rsidR="00191984" w:rsidRPr="003431DE" w:rsidRDefault="00191984" w:rsidP="00191984">
            <w:pPr>
              <w:widowControl w:val="0"/>
              <w:tabs>
                <w:tab w:val="decimal" w:pos="241"/>
              </w:tabs>
              <w:spacing w:after="0" w:line="480" w:lineRule="exact"/>
              <w:contextualSpacing/>
              <w:rPr>
                <w:rFonts w:ascii="Times New Roman" w:hAnsi="Times New Roman" w:cs="Times New Roman"/>
                <w:sz w:val="24"/>
                <w:szCs w:val="24"/>
              </w:rPr>
            </w:pPr>
            <w:r w:rsidRPr="003431DE">
              <w:rPr>
                <w:rFonts w:ascii="Times New Roman" w:hAnsi="Times New Roman" w:cs="Times New Roman"/>
                <w:sz w:val="24"/>
                <w:szCs w:val="24"/>
              </w:rPr>
              <w:t>.272</w:t>
            </w:r>
          </w:p>
        </w:tc>
      </w:tr>
      <w:tr w:rsidR="00191984" w:rsidRPr="003431DE" w14:paraId="0CC3E030" w14:textId="77777777" w:rsidTr="00191984">
        <w:tc>
          <w:tcPr>
            <w:tcW w:w="2773" w:type="pct"/>
            <w:tcBorders>
              <w:top w:val="nil"/>
              <w:bottom w:val="single" w:sz="4" w:space="0" w:color="auto"/>
            </w:tcBorders>
          </w:tcPr>
          <w:p w14:paraId="40A4BC14" w14:textId="133DFF8A" w:rsidR="00191984" w:rsidRPr="003431DE" w:rsidRDefault="00191984" w:rsidP="00191984">
            <w:pPr>
              <w:widowControl w:val="0"/>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 xml:space="preserve">Org. </w:t>
            </w:r>
            <w:r w:rsidRPr="003431DE">
              <w:rPr>
                <w:rFonts w:ascii="Times New Roman" w:hAnsi="Times New Roman" w:cs="Times New Roman"/>
                <w:sz w:val="24"/>
                <w:szCs w:val="24"/>
              </w:rPr>
              <w:t>Nostalgia × Goal Source × Goal Importance</w:t>
            </w:r>
          </w:p>
        </w:tc>
        <w:tc>
          <w:tcPr>
            <w:tcW w:w="1150" w:type="pct"/>
            <w:tcBorders>
              <w:top w:val="nil"/>
              <w:bottom w:val="single" w:sz="4" w:space="0" w:color="auto"/>
            </w:tcBorders>
          </w:tcPr>
          <w:p w14:paraId="6D93F555" w14:textId="010BFF76" w:rsidR="00191984" w:rsidRPr="003431DE" w:rsidRDefault="00191984" w:rsidP="00191984">
            <w:pPr>
              <w:widowControl w:val="0"/>
              <w:tabs>
                <w:tab w:val="decimal" w:pos="241"/>
              </w:tabs>
              <w:spacing w:after="0" w:line="480" w:lineRule="exact"/>
              <w:contextualSpacing/>
              <w:rPr>
                <w:rFonts w:ascii="Times New Roman" w:hAnsi="Times New Roman" w:cs="Times New Roman"/>
                <w:sz w:val="24"/>
                <w:szCs w:val="24"/>
              </w:rPr>
            </w:pPr>
            <w:r>
              <w:rPr>
                <w:rFonts w:ascii="Times New Roman" w:hAnsi="Times New Roman" w:cs="Times New Roman"/>
                <w:sz w:val="24"/>
                <w:szCs w:val="24"/>
              </w:rPr>
              <w:t>0</w:t>
            </w:r>
            <w:r w:rsidRPr="003431DE">
              <w:rPr>
                <w:rFonts w:ascii="Times New Roman" w:hAnsi="Times New Roman" w:cs="Times New Roman"/>
                <w:sz w:val="24"/>
                <w:szCs w:val="24"/>
              </w:rPr>
              <w:t>.03</w:t>
            </w:r>
            <w:r>
              <w:rPr>
                <w:rFonts w:ascii="Times New Roman" w:hAnsi="Times New Roman" w:cs="Times New Roman"/>
                <w:sz w:val="24"/>
                <w:szCs w:val="24"/>
              </w:rPr>
              <w:t xml:space="preserve"> [0.01, 0.05]</w:t>
            </w:r>
          </w:p>
        </w:tc>
        <w:tc>
          <w:tcPr>
            <w:tcW w:w="561" w:type="pct"/>
            <w:tcBorders>
              <w:top w:val="nil"/>
              <w:bottom w:val="single" w:sz="4" w:space="0" w:color="auto"/>
            </w:tcBorders>
          </w:tcPr>
          <w:p w14:paraId="6037B1DE" w14:textId="03606CFF" w:rsidR="00191984" w:rsidRPr="003431DE" w:rsidRDefault="00191984" w:rsidP="00191984">
            <w:pPr>
              <w:widowControl w:val="0"/>
              <w:tabs>
                <w:tab w:val="decimal" w:pos="241"/>
              </w:tabs>
              <w:spacing w:after="0" w:line="480" w:lineRule="exact"/>
              <w:contextualSpacing/>
              <w:rPr>
                <w:rFonts w:ascii="Times New Roman" w:hAnsi="Times New Roman" w:cs="Times New Roman"/>
                <w:sz w:val="24"/>
                <w:szCs w:val="24"/>
              </w:rPr>
            </w:pPr>
            <w:r w:rsidRPr="003431DE">
              <w:rPr>
                <w:rFonts w:ascii="Times New Roman" w:hAnsi="Times New Roman" w:cs="Times New Roman"/>
                <w:sz w:val="24"/>
                <w:szCs w:val="24"/>
              </w:rPr>
              <w:t>3.09</w:t>
            </w:r>
          </w:p>
        </w:tc>
        <w:tc>
          <w:tcPr>
            <w:tcW w:w="516" w:type="pct"/>
            <w:tcBorders>
              <w:top w:val="nil"/>
              <w:bottom w:val="single" w:sz="4" w:space="0" w:color="auto"/>
            </w:tcBorders>
          </w:tcPr>
          <w:p w14:paraId="53AF7261" w14:textId="139F2A5D" w:rsidR="00191984" w:rsidRPr="003431DE" w:rsidRDefault="00191984" w:rsidP="00191984">
            <w:pPr>
              <w:widowControl w:val="0"/>
              <w:tabs>
                <w:tab w:val="decimal" w:pos="241"/>
              </w:tabs>
              <w:spacing w:after="0" w:line="480" w:lineRule="exact"/>
              <w:contextualSpacing/>
              <w:rPr>
                <w:rFonts w:ascii="Times New Roman" w:hAnsi="Times New Roman" w:cs="Times New Roman"/>
                <w:sz w:val="24"/>
                <w:szCs w:val="24"/>
              </w:rPr>
            </w:pPr>
            <w:r w:rsidRPr="003431DE">
              <w:rPr>
                <w:rFonts w:ascii="Times New Roman" w:hAnsi="Times New Roman" w:cs="Times New Roman"/>
                <w:sz w:val="24"/>
                <w:szCs w:val="24"/>
              </w:rPr>
              <w:t>.002</w:t>
            </w:r>
          </w:p>
        </w:tc>
      </w:tr>
    </w:tbl>
    <w:p w14:paraId="2EAA46D5" w14:textId="518D3ACA" w:rsidR="00780373" w:rsidRPr="003431DE" w:rsidRDefault="008045BA" w:rsidP="00191984">
      <w:pPr>
        <w:spacing w:after="160" w:line="480" w:lineRule="exact"/>
        <w:rPr>
          <w:rFonts w:ascii="Times New Roman" w:hAnsi="Times New Roman" w:cs="Times New Roman"/>
          <w:sz w:val="24"/>
          <w:szCs w:val="24"/>
        </w:rPr>
      </w:pPr>
      <w:r>
        <w:rPr>
          <w:rFonts w:ascii="Times New Roman" w:hAnsi="Times New Roman" w:cs="Times New Roman"/>
          <w:i/>
          <w:iCs/>
          <w:sz w:val="24"/>
          <w:szCs w:val="24"/>
        </w:rPr>
        <w:t xml:space="preserve">Note. </w:t>
      </w:r>
      <w:r>
        <w:rPr>
          <w:rFonts w:ascii="Times New Roman" w:hAnsi="Times New Roman" w:cs="Times New Roman"/>
          <w:sz w:val="24"/>
          <w:szCs w:val="24"/>
        </w:rPr>
        <w:t>Org. = Organizational.</w:t>
      </w:r>
      <w:r w:rsidR="00780373" w:rsidRPr="003431DE">
        <w:rPr>
          <w:rFonts w:ascii="Times New Roman" w:hAnsi="Times New Roman" w:cs="Times New Roman"/>
          <w:sz w:val="24"/>
          <w:szCs w:val="24"/>
        </w:rPr>
        <w:br w:type="page"/>
      </w:r>
    </w:p>
    <w:p w14:paraId="58AAAC6E" w14:textId="234EF0F1" w:rsidR="004B0653" w:rsidRPr="003431DE" w:rsidRDefault="00183CE6" w:rsidP="0074720A">
      <w:pPr>
        <w:spacing w:after="160" w:line="480" w:lineRule="auto"/>
        <w:rPr>
          <w:rFonts w:ascii="Times New Roman" w:hAnsi="Times New Roman" w:cs="Times New Roman"/>
          <w:b/>
          <w:bCs/>
          <w:iCs/>
          <w:sz w:val="24"/>
          <w:szCs w:val="24"/>
        </w:rPr>
      </w:pPr>
      <w:r w:rsidRPr="003431DE">
        <w:rPr>
          <w:rFonts w:ascii="Times New Roman" w:hAnsi="Times New Roman" w:cs="Times New Roman"/>
          <w:b/>
          <w:bCs/>
          <w:iCs/>
          <w:sz w:val="24"/>
          <w:szCs w:val="24"/>
        </w:rPr>
        <w:lastRenderedPageBreak/>
        <w:t xml:space="preserve">Figure </w:t>
      </w:r>
      <w:r w:rsidR="00691EB3">
        <w:rPr>
          <w:rFonts w:ascii="Times New Roman" w:hAnsi="Times New Roman" w:cs="Times New Roman"/>
          <w:b/>
          <w:bCs/>
          <w:iCs/>
          <w:sz w:val="24"/>
          <w:szCs w:val="24"/>
        </w:rPr>
        <w:t>1</w:t>
      </w:r>
    </w:p>
    <w:p w14:paraId="3D11F81D" w14:textId="5366C9D3" w:rsidR="00183CE6" w:rsidRPr="003431DE" w:rsidRDefault="00183CE6" w:rsidP="002A25A9">
      <w:pPr>
        <w:spacing w:after="160" w:line="480" w:lineRule="auto"/>
        <w:rPr>
          <w:rFonts w:ascii="Times New Roman" w:hAnsi="Times New Roman" w:cs="Times New Roman"/>
          <w:b/>
          <w:bCs/>
          <w:iCs/>
          <w:sz w:val="24"/>
          <w:szCs w:val="24"/>
        </w:rPr>
      </w:pPr>
      <w:r w:rsidRPr="003431DE">
        <w:rPr>
          <w:rFonts w:ascii="Times New Roman" w:hAnsi="Times New Roman" w:cs="Times New Roman"/>
          <w:i/>
          <w:sz w:val="24"/>
          <w:szCs w:val="24"/>
        </w:rPr>
        <w:t>The Role of</w:t>
      </w:r>
      <w:r w:rsidRPr="003431DE">
        <w:rPr>
          <w:rFonts w:ascii="Times New Roman" w:hAnsi="Times New Roman" w:cs="Times New Roman"/>
          <w:b/>
          <w:bCs/>
          <w:i/>
          <w:sz w:val="24"/>
          <w:szCs w:val="24"/>
        </w:rPr>
        <w:t xml:space="preserve"> </w:t>
      </w:r>
      <w:r w:rsidRPr="003431DE">
        <w:rPr>
          <w:rFonts w:ascii="Times New Roman" w:hAnsi="Times New Roman" w:cs="Times New Roman"/>
          <w:i/>
          <w:sz w:val="24"/>
          <w:szCs w:val="24"/>
        </w:rPr>
        <w:t xml:space="preserve">Organizational Nostalgia in Prioritization of Important Goals in Study </w:t>
      </w:r>
      <w:r w:rsidR="00691EB3">
        <w:rPr>
          <w:rFonts w:ascii="Times New Roman" w:hAnsi="Times New Roman" w:cs="Times New Roman"/>
          <w:i/>
          <w:sz w:val="24"/>
          <w:szCs w:val="24"/>
        </w:rPr>
        <w:t>1</w:t>
      </w:r>
      <w:r w:rsidRPr="003431DE">
        <w:rPr>
          <w:rFonts w:ascii="Times New Roman" w:hAnsi="Times New Roman" w:cs="Times New Roman"/>
          <w:i/>
          <w:sz w:val="24"/>
          <w:szCs w:val="24"/>
        </w:rPr>
        <w:t>. Error Bars Represent 95% C</w:t>
      </w:r>
      <w:r w:rsidR="00453992" w:rsidRPr="003431DE">
        <w:rPr>
          <w:rFonts w:ascii="Times New Roman" w:hAnsi="Times New Roman" w:cs="Times New Roman"/>
          <w:i/>
          <w:sz w:val="24"/>
          <w:szCs w:val="24"/>
        </w:rPr>
        <w:t>I</w:t>
      </w:r>
      <w:r w:rsidRPr="003431DE">
        <w:rPr>
          <w:rFonts w:ascii="Times New Roman" w:hAnsi="Times New Roman" w:cs="Times New Roman"/>
          <w:i/>
          <w:sz w:val="24"/>
          <w:szCs w:val="24"/>
        </w:rPr>
        <w:t>s</w:t>
      </w:r>
    </w:p>
    <w:p w14:paraId="04612051" w14:textId="1F2238D5" w:rsidR="00C21E0C" w:rsidRPr="003431DE" w:rsidRDefault="00BB51C6" w:rsidP="00073BDE">
      <w:pPr>
        <w:spacing w:after="16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4A7E153" wp14:editId="7E768750">
            <wp:extent cx="5753100" cy="2876550"/>
            <wp:effectExtent l="0" t="0" r="0" b="0"/>
            <wp:docPr id="1455170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753100" cy="2876550"/>
                    </a:xfrm>
                    <a:prstGeom prst="rect">
                      <a:avLst/>
                    </a:prstGeom>
                    <a:noFill/>
                    <a:ln>
                      <a:noFill/>
                    </a:ln>
                  </pic:spPr>
                </pic:pic>
              </a:graphicData>
            </a:graphic>
          </wp:inline>
        </w:drawing>
      </w:r>
    </w:p>
    <w:p w14:paraId="1D218930" w14:textId="77777777" w:rsidR="00C21E0C" w:rsidRPr="003431DE" w:rsidRDefault="00C21E0C" w:rsidP="00073BDE">
      <w:pPr>
        <w:spacing w:after="160" w:line="480" w:lineRule="auto"/>
        <w:rPr>
          <w:rFonts w:ascii="Times New Roman" w:hAnsi="Times New Roman" w:cs="Times New Roman"/>
          <w:sz w:val="24"/>
          <w:szCs w:val="24"/>
        </w:rPr>
      </w:pPr>
    </w:p>
    <w:p w14:paraId="68799AD4" w14:textId="77777777" w:rsidR="00857DA5" w:rsidRPr="003431DE" w:rsidRDefault="00857DA5">
      <w:pPr>
        <w:spacing w:after="160" w:line="259" w:lineRule="auto"/>
        <w:rPr>
          <w:rFonts w:ascii="Times New Roman" w:hAnsi="Times New Roman" w:cs="Times New Roman"/>
          <w:b/>
          <w:bCs/>
          <w:iCs/>
          <w:sz w:val="24"/>
          <w:szCs w:val="24"/>
        </w:rPr>
      </w:pPr>
      <w:r w:rsidRPr="003431DE">
        <w:rPr>
          <w:rFonts w:ascii="Times New Roman" w:hAnsi="Times New Roman" w:cs="Times New Roman"/>
          <w:b/>
          <w:bCs/>
          <w:iCs/>
          <w:sz w:val="24"/>
          <w:szCs w:val="24"/>
        </w:rPr>
        <w:br w:type="page"/>
      </w:r>
    </w:p>
    <w:p w14:paraId="611EDF01" w14:textId="4F022CC9" w:rsidR="004B0653" w:rsidRPr="003431DE" w:rsidRDefault="00183CE6" w:rsidP="00F30B68">
      <w:pPr>
        <w:spacing w:after="0" w:line="480" w:lineRule="auto"/>
        <w:rPr>
          <w:rFonts w:ascii="Times New Roman" w:hAnsi="Times New Roman" w:cs="Times New Roman"/>
          <w:b/>
          <w:bCs/>
          <w:iCs/>
          <w:sz w:val="24"/>
          <w:szCs w:val="24"/>
        </w:rPr>
      </w:pPr>
      <w:r w:rsidRPr="003431DE">
        <w:rPr>
          <w:rFonts w:ascii="Times New Roman" w:hAnsi="Times New Roman" w:cs="Times New Roman"/>
          <w:b/>
          <w:bCs/>
          <w:iCs/>
          <w:sz w:val="24"/>
          <w:szCs w:val="24"/>
        </w:rPr>
        <w:lastRenderedPageBreak/>
        <w:t xml:space="preserve">Figure </w:t>
      </w:r>
      <w:r w:rsidR="00691EB3">
        <w:rPr>
          <w:rFonts w:ascii="Times New Roman" w:hAnsi="Times New Roman" w:cs="Times New Roman"/>
          <w:b/>
          <w:bCs/>
          <w:iCs/>
          <w:sz w:val="24"/>
          <w:szCs w:val="24"/>
        </w:rPr>
        <w:t>2</w:t>
      </w:r>
    </w:p>
    <w:p w14:paraId="3375CD3A" w14:textId="7B31CDC4" w:rsidR="009D0532" w:rsidRPr="003431DE" w:rsidRDefault="00183CE6" w:rsidP="007C77EC">
      <w:pPr>
        <w:spacing w:after="160" w:line="480" w:lineRule="auto"/>
        <w:rPr>
          <w:rFonts w:ascii="Times New Roman" w:hAnsi="Times New Roman" w:cs="Times New Roman"/>
          <w:sz w:val="24"/>
          <w:szCs w:val="24"/>
        </w:rPr>
      </w:pPr>
      <w:r w:rsidRPr="003431DE">
        <w:rPr>
          <w:rFonts w:ascii="Times New Roman" w:hAnsi="Times New Roman" w:cs="Times New Roman"/>
          <w:i/>
          <w:sz w:val="24"/>
          <w:szCs w:val="24"/>
        </w:rPr>
        <w:t>The Role of</w:t>
      </w:r>
      <w:r w:rsidRPr="003431DE">
        <w:rPr>
          <w:rFonts w:ascii="Times New Roman" w:hAnsi="Times New Roman" w:cs="Times New Roman"/>
          <w:b/>
          <w:bCs/>
          <w:i/>
          <w:sz w:val="24"/>
          <w:szCs w:val="24"/>
        </w:rPr>
        <w:t xml:space="preserve"> </w:t>
      </w:r>
      <w:r w:rsidRPr="003431DE">
        <w:rPr>
          <w:rFonts w:ascii="Times New Roman" w:hAnsi="Times New Roman" w:cs="Times New Roman"/>
          <w:i/>
          <w:sz w:val="24"/>
          <w:szCs w:val="24"/>
        </w:rPr>
        <w:t xml:space="preserve">Organizational Nostalgia in Prioritization of Important Goals in Study </w:t>
      </w:r>
      <w:r w:rsidR="00691EB3">
        <w:rPr>
          <w:rFonts w:ascii="Times New Roman" w:hAnsi="Times New Roman" w:cs="Times New Roman"/>
          <w:i/>
          <w:sz w:val="24"/>
          <w:szCs w:val="24"/>
        </w:rPr>
        <w:t>2</w:t>
      </w:r>
      <w:r w:rsidRPr="003431DE">
        <w:rPr>
          <w:rFonts w:ascii="Times New Roman" w:hAnsi="Times New Roman" w:cs="Times New Roman"/>
          <w:i/>
          <w:sz w:val="24"/>
          <w:szCs w:val="24"/>
        </w:rPr>
        <w:t>. Error Bars Represent 95% C</w:t>
      </w:r>
      <w:r w:rsidR="00453992" w:rsidRPr="003431DE">
        <w:rPr>
          <w:rFonts w:ascii="Times New Roman" w:hAnsi="Times New Roman" w:cs="Times New Roman"/>
          <w:i/>
          <w:sz w:val="24"/>
          <w:szCs w:val="24"/>
        </w:rPr>
        <w:t>I</w:t>
      </w:r>
      <w:r w:rsidRPr="003431DE">
        <w:rPr>
          <w:rFonts w:ascii="Times New Roman" w:hAnsi="Times New Roman" w:cs="Times New Roman"/>
          <w:i/>
          <w:sz w:val="24"/>
          <w:szCs w:val="24"/>
        </w:rPr>
        <w:t>s</w:t>
      </w:r>
      <w:r w:rsidR="00BB51C6">
        <w:rPr>
          <w:rFonts w:ascii="Times New Roman" w:hAnsi="Times New Roman" w:cs="Times New Roman"/>
          <w:i/>
          <w:noProof/>
          <w:sz w:val="24"/>
          <w:szCs w:val="24"/>
        </w:rPr>
        <w:drawing>
          <wp:inline distT="0" distB="0" distL="0" distR="0" wp14:anchorId="714035D1" wp14:editId="78EB85BC">
            <wp:extent cx="5753100" cy="2876550"/>
            <wp:effectExtent l="0" t="0" r="0" b="0"/>
            <wp:docPr id="4354489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53100" cy="2876550"/>
                    </a:xfrm>
                    <a:prstGeom prst="rect">
                      <a:avLst/>
                    </a:prstGeom>
                    <a:noFill/>
                    <a:ln>
                      <a:noFill/>
                    </a:ln>
                  </pic:spPr>
                </pic:pic>
              </a:graphicData>
            </a:graphic>
          </wp:inline>
        </w:drawing>
      </w:r>
    </w:p>
    <w:p w14:paraId="638740B2" w14:textId="77777777" w:rsidR="00C177C5" w:rsidRPr="003431DE" w:rsidRDefault="00C177C5" w:rsidP="00F30B68">
      <w:pPr>
        <w:widowControl w:val="0"/>
        <w:spacing w:line="480" w:lineRule="auto"/>
        <w:rPr>
          <w:rFonts w:ascii="Times New Roman" w:hAnsi="Times New Roman" w:cs="Times New Roman"/>
          <w:sz w:val="24"/>
          <w:szCs w:val="24"/>
        </w:rPr>
      </w:pPr>
    </w:p>
    <w:p w14:paraId="662A48F8" w14:textId="77777777" w:rsidR="00857DA5" w:rsidRPr="003431DE" w:rsidRDefault="00857DA5">
      <w:pPr>
        <w:spacing w:after="160" w:line="259" w:lineRule="auto"/>
        <w:rPr>
          <w:rFonts w:ascii="Times New Roman" w:hAnsi="Times New Roman" w:cs="Times New Roman"/>
          <w:b/>
          <w:bCs/>
          <w:sz w:val="24"/>
          <w:szCs w:val="24"/>
        </w:rPr>
      </w:pPr>
      <w:r w:rsidRPr="003431DE">
        <w:rPr>
          <w:rFonts w:ascii="Times New Roman" w:hAnsi="Times New Roman" w:cs="Times New Roman"/>
          <w:b/>
          <w:bCs/>
          <w:sz w:val="24"/>
          <w:szCs w:val="24"/>
        </w:rPr>
        <w:br w:type="page"/>
      </w:r>
    </w:p>
    <w:p w14:paraId="3436CC51" w14:textId="543A3187" w:rsidR="00C177C5" w:rsidRPr="003431DE" w:rsidRDefault="00C177C5" w:rsidP="00596484">
      <w:pPr>
        <w:widowControl w:val="0"/>
        <w:spacing w:after="0" w:line="480" w:lineRule="auto"/>
        <w:contextualSpacing/>
        <w:rPr>
          <w:rFonts w:ascii="Times New Roman" w:hAnsi="Times New Roman" w:cs="Times New Roman"/>
          <w:b/>
          <w:bCs/>
          <w:sz w:val="24"/>
          <w:szCs w:val="24"/>
        </w:rPr>
      </w:pPr>
      <w:r w:rsidRPr="003431DE">
        <w:rPr>
          <w:rFonts w:ascii="Times New Roman" w:hAnsi="Times New Roman" w:cs="Times New Roman"/>
          <w:b/>
          <w:bCs/>
          <w:sz w:val="24"/>
          <w:szCs w:val="24"/>
        </w:rPr>
        <w:lastRenderedPageBreak/>
        <w:t xml:space="preserve">Figure </w:t>
      </w:r>
      <w:r w:rsidR="00691EB3">
        <w:rPr>
          <w:rFonts w:ascii="Times New Roman" w:hAnsi="Times New Roman" w:cs="Times New Roman"/>
          <w:b/>
          <w:bCs/>
          <w:sz w:val="24"/>
          <w:szCs w:val="24"/>
        </w:rPr>
        <w:t>3</w:t>
      </w:r>
    </w:p>
    <w:p w14:paraId="7FFAB413" w14:textId="67EB4B0F" w:rsidR="00F30B68" w:rsidRPr="003431DE" w:rsidRDefault="00F30B68" w:rsidP="00F30B68">
      <w:pPr>
        <w:spacing w:after="160" w:line="480" w:lineRule="auto"/>
        <w:rPr>
          <w:rFonts w:ascii="Times New Roman" w:hAnsi="Times New Roman" w:cs="Times New Roman"/>
          <w:b/>
          <w:bCs/>
          <w:iCs/>
          <w:sz w:val="24"/>
          <w:szCs w:val="24"/>
        </w:rPr>
      </w:pPr>
      <w:r w:rsidRPr="003431DE">
        <w:rPr>
          <w:rFonts w:ascii="Times New Roman" w:hAnsi="Times New Roman" w:cs="Times New Roman"/>
          <w:i/>
          <w:sz w:val="24"/>
          <w:szCs w:val="24"/>
        </w:rPr>
        <w:t>The Role of</w:t>
      </w:r>
      <w:r w:rsidRPr="003431DE">
        <w:rPr>
          <w:rFonts w:ascii="Times New Roman" w:hAnsi="Times New Roman" w:cs="Times New Roman"/>
          <w:b/>
          <w:bCs/>
          <w:i/>
          <w:sz w:val="24"/>
          <w:szCs w:val="24"/>
        </w:rPr>
        <w:t xml:space="preserve"> </w:t>
      </w:r>
      <w:r w:rsidRPr="003431DE">
        <w:rPr>
          <w:rFonts w:ascii="Times New Roman" w:hAnsi="Times New Roman" w:cs="Times New Roman"/>
          <w:i/>
          <w:sz w:val="24"/>
          <w:szCs w:val="24"/>
        </w:rPr>
        <w:t xml:space="preserve">Organizational Nostalgia in Prioritization of Important Goals in Study </w:t>
      </w:r>
      <w:r w:rsidR="00691EB3">
        <w:rPr>
          <w:rFonts w:ascii="Times New Roman" w:hAnsi="Times New Roman" w:cs="Times New Roman"/>
          <w:i/>
          <w:sz w:val="24"/>
          <w:szCs w:val="24"/>
        </w:rPr>
        <w:t>3</w:t>
      </w:r>
      <w:r w:rsidRPr="003431DE">
        <w:rPr>
          <w:rFonts w:ascii="Times New Roman" w:hAnsi="Times New Roman" w:cs="Times New Roman"/>
          <w:i/>
          <w:sz w:val="24"/>
          <w:szCs w:val="24"/>
        </w:rPr>
        <w:t>. Error Bars Represent 95% CIs</w:t>
      </w:r>
    </w:p>
    <w:p w14:paraId="3312405D" w14:textId="3C71CF00" w:rsidR="00453992" w:rsidRPr="003431DE" w:rsidRDefault="00C55DAA" w:rsidP="00073BDE">
      <w:pPr>
        <w:widowControl w:val="0"/>
        <w:spacing w:line="480" w:lineRule="auto"/>
        <w:rPr>
          <w:rFonts w:ascii="Times New Roman" w:hAnsi="Times New Roman" w:cs="Times New Roman"/>
          <w:b/>
          <w:bCs/>
          <w:sz w:val="24"/>
          <w:szCs w:val="24"/>
        </w:rPr>
      </w:pPr>
      <w:r w:rsidRPr="003431DE">
        <w:rPr>
          <w:rFonts w:ascii="Times New Roman" w:hAnsi="Times New Roman" w:cs="Times New Roman"/>
          <w:b/>
          <w:bCs/>
          <w:noProof/>
          <w:sz w:val="24"/>
          <w:szCs w:val="24"/>
        </w:rPr>
        <w:drawing>
          <wp:inline distT="0" distB="0" distL="0" distR="0" wp14:anchorId="0DDE6219" wp14:editId="1BA29404">
            <wp:extent cx="5753100" cy="2876550"/>
            <wp:effectExtent l="0" t="0" r="0" b="0"/>
            <wp:docPr id="1476628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53100" cy="2876550"/>
                    </a:xfrm>
                    <a:prstGeom prst="rect">
                      <a:avLst/>
                    </a:prstGeom>
                    <a:noFill/>
                    <a:ln>
                      <a:noFill/>
                    </a:ln>
                  </pic:spPr>
                </pic:pic>
              </a:graphicData>
            </a:graphic>
          </wp:inline>
        </w:drawing>
      </w:r>
    </w:p>
    <w:p w14:paraId="0FC2BA4D" w14:textId="09EDDFE7" w:rsidR="00C177C5" w:rsidRPr="003431DE" w:rsidRDefault="00453992">
      <w:pPr>
        <w:widowControl w:val="0"/>
        <w:spacing w:after="0" w:line="480" w:lineRule="auto"/>
        <w:rPr>
          <w:rFonts w:ascii="Times New Roman" w:hAnsi="Times New Roman" w:cs="Times New Roman"/>
          <w:b/>
          <w:bCs/>
          <w:sz w:val="24"/>
          <w:szCs w:val="24"/>
        </w:rPr>
      </w:pPr>
      <w:r w:rsidRPr="003431DE">
        <w:rPr>
          <w:rFonts w:ascii="Times New Roman" w:hAnsi="Times New Roman" w:cs="Times New Roman"/>
          <w:b/>
          <w:bCs/>
          <w:sz w:val="24"/>
          <w:szCs w:val="24"/>
        </w:rPr>
        <w:br w:type="column"/>
      </w:r>
      <w:r w:rsidRPr="003431DE">
        <w:rPr>
          <w:rFonts w:ascii="Times New Roman" w:hAnsi="Times New Roman" w:cs="Times New Roman"/>
          <w:b/>
          <w:bCs/>
          <w:sz w:val="24"/>
          <w:szCs w:val="24"/>
        </w:rPr>
        <w:lastRenderedPageBreak/>
        <w:t xml:space="preserve">Figure </w:t>
      </w:r>
      <w:r w:rsidR="00691EB3">
        <w:rPr>
          <w:rFonts w:ascii="Times New Roman" w:hAnsi="Times New Roman" w:cs="Times New Roman"/>
          <w:b/>
          <w:bCs/>
          <w:sz w:val="24"/>
          <w:szCs w:val="24"/>
        </w:rPr>
        <w:t>4</w:t>
      </w:r>
    </w:p>
    <w:p w14:paraId="272944A2" w14:textId="31F6694D" w:rsidR="00453992" w:rsidRPr="003431DE" w:rsidRDefault="00084816">
      <w:pPr>
        <w:widowControl w:val="0"/>
        <w:spacing w:after="0" w:line="480" w:lineRule="auto"/>
        <w:rPr>
          <w:rFonts w:ascii="Times New Roman" w:hAnsi="Times New Roman" w:cs="Times New Roman"/>
          <w:i/>
          <w:iCs/>
          <w:sz w:val="24"/>
          <w:szCs w:val="24"/>
        </w:rPr>
      </w:pPr>
      <w:r w:rsidRPr="003431DE">
        <w:rPr>
          <w:rFonts w:ascii="Times New Roman" w:hAnsi="Times New Roman" w:cs="Times New Roman"/>
          <w:i/>
          <w:iCs/>
          <w:sz w:val="24"/>
          <w:szCs w:val="24"/>
        </w:rPr>
        <w:t>Process</w:t>
      </w:r>
      <w:r w:rsidR="00453992" w:rsidRPr="003431DE">
        <w:rPr>
          <w:rFonts w:ascii="Times New Roman" w:hAnsi="Times New Roman" w:cs="Times New Roman"/>
          <w:i/>
          <w:iCs/>
          <w:sz w:val="24"/>
          <w:szCs w:val="24"/>
        </w:rPr>
        <w:t xml:space="preserve"> Model Depicting the Indirect Effect of Organizational Nostalgia on Prioritization of Important Over Less Important Goals Via </w:t>
      </w:r>
      <w:r w:rsidR="00A25D11">
        <w:rPr>
          <w:rFonts w:ascii="Times New Roman" w:hAnsi="Times New Roman" w:cs="Times New Roman"/>
          <w:i/>
          <w:iCs/>
          <w:sz w:val="24"/>
          <w:szCs w:val="24"/>
        </w:rPr>
        <w:t xml:space="preserve">Appraised </w:t>
      </w:r>
      <w:r w:rsidR="00453992" w:rsidRPr="003431DE">
        <w:rPr>
          <w:rFonts w:ascii="Times New Roman" w:hAnsi="Times New Roman" w:cs="Times New Roman"/>
          <w:i/>
          <w:iCs/>
          <w:sz w:val="24"/>
          <w:szCs w:val="24"/>
        </w:rPr>
        <w:t>Uniqueness</w:t>
      </w:r>
    </w:p>
    <w:p w14:paraId="1C845F7B" w14:textId="5F675E21" w:rsidR="00453992" w:rsidRPr="003431DE" w:rsidRDefault="00453992" w:rsidP="00691EB3">
      <w:pPr>
        <w:widowControl w:val="0"/>
        <w:spacing w:line="480" w:lineRule="auto"/>
        <w:rPr>
          <w:rFonts w:ascii="Times New Roman" w:hAnsi="Times New Roman" w:cs="Times New Roman"/>
          <w:b/>
          <w:bCs/>
          <w:i/>
          <w:iCs/>
          <w:sz w:val="24"/>
          <w:szCs w:val="24"/>
        </w:rPr>
      </w:pPr>
    </w:p>
    <w:p w14:paraId="316A4EFA" w14:textId="5BFE5C47" w:rsidR="00453992" w:rsidRPr="003431DE" w:rsidRDefault="00453992" w:rsidP="00691EB3">
      <w:pPr>
        <w:widowControl w:val="0"/>
        <w:spacing w:line="480" w:lineRule="auto"/>
        <w:rPr>
          <w:rFonts w:ascii="Times New Roman" w:hAnsi="Times New Roman" w:cs="Times New Roman"/>
          <w:b/>
          <w:bCs/>
          <w:i/>
          <w:iCs/>
          <w:sz w:val="24"/>
          <w:szCs w:val="24"/>
        </w:rPr>
      </w:pPr>
      <w:r w:rsidRPr="003431DE">
        <w:rPr>
          <w:rFonts w:ascii="Times New Roman" w:hAnsi="Times New Roman" w:cs="Times New Roman"/>
          <w:b/>
          <w:bCs/>
          <w:i/>
          <w:iCs/>
          <w:noProof/>
          <w:sz w:val="24"/>
          <w:szCs w:val="24"/>
        </w:rPr>
        <w:drawing>
          <wp:inline distT="0" distB="0" distL="0" distR="0" wp14:anchorId="19285F8E" wp14:editId="7FCAB820">
            <wp:extent cx="5410200" cy="2120900"/>
            <wp:effectExtent l="0" t="0" r="0" b="0"/>
            <wp:docPr id="1465158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158442" name="Picture 1465158442"/>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410200" cy="2120900"/>
                    </a:xfrm>
                    <a:prstGeom prst="rect">
                      <a:avLst/>
                    </a:prstGeom>
                  </pic:spPr>
                </pic:pic>
              </a:graphicData>
            </a:graphic>
          </wp:inline>
        </w:drawing>
      </w:r>
    </w:p>
    <w:p w14:paraId="5DBC8F1B" w14:textId="77777777" w:rsidR="003431DE" w:rsidRPr="003431DE" w:rsidRDefault="003431DE">
      <w:pPr>
        <w:widowControl w:val="0"/>
        <w:spacing w:line="480" w:lineRule="auto"/>
        <w:rPr>
          <w:rFonts w:ascii="Times New Roman" w:hAnsi="Times New Roman" w:cs="Times New Roman"/>
          <w:b/>
          <w:bCs/>
          <w:i/>
          <w:iCs/>
          <w:sz w:val="24"/>
          <w:szCs w:val="24"/>
        </w:rPr>
      </w:pPr>
    </w:p>
    <w:sectPr w:rsidR="003431DE" w:rsidRPr="003431DE" w:rsidSect="00A95D5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8BB56" w14:textId="77777777" w:rsidR="003218B4" w:rsidRDefault="003218B4" w:rsidP="000A17B7">
      <w:pPr>
        <w:spacing w:after="0" w:line="240" w:lineRule="auto"/>
      </w:pPr>
      <w:r>
        <w:separator/>
      </w:r>
    </w:p>
  </w:endnote>
  <w:endnote w:type="continuationSeparator" w:id="0">
    <w:p w14:paraId="046B32EF" w14:textId="77777777" w:rsidR="003218B4" w:rsidRDefault="003218B4" w:rsidP="000A17B7">
      <w:pPr>
        <w:spacing w:after="0" w:line="240" w:lineRule="auto"/>
      </w:pPr>
      <w:r>
        <w:continuationSeparator/>
      </w:r>
    </w:p>
  </w:endnote>
  <w:endnote w:type="continuationNotice" w:id="1">
    <w:p w14:paraId="1878DC41" w14:textId="77777777" w:rsidR="003218B4" w:rsidRDefault="003218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UnicodeMS">
    <w:altName w:val="Malgun Gothic"/>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2814A" w14:textId="77777777" w:rsidR="003218B4" w:rsidRDefault="003218B4" w:rsidP="000A17B7">
      <w:pPr>
        <w:spacing w:after="0" w:line="240" w:lineRule="auto"/>
      </w:pPr>
      <w:r>
        <w:separator/>
      </w:r>
    </w:p>
  </w:footnote>
  <w:footnote w:type="continuationSeparator" w:id="0">
    <w:p w14:paraId="53455F5B" w14:textId="77777777" w:rsidR="003218B4" w:rsidRDefault="003218B4" w:rsidP="000A17B7">
      <w:pPr>
        <w:spacing w:after="0" w:line="240" w:lineRule="auto"/>
      </w:pPr>
      <w:r>
        <w:continuationSeparator/>
      </w:r>
    </w:p>
  </w:footnote>
  <w:footnote w:type="continuationNotice" w:id="1">
    <w:p w14:paraId="5D99F7AA" w14:textId="77777777" w:rsidR="003218B4" w:rsidRDefault="003218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962639371"/>
      <w:docPartObj>
        <w:docPartGallery w:val="Page Numbers (Top of Page)"/>
        <w:docPartUnique/>
      </w:docPartObj>
    </w:sdtPr>
    <w:sdtEndPr>
      <w:rPr>
        <w:noProof/>
      </w:rPr>
    </w:sdtEndPr>
    <w:sdtContent>
      <w:p w14:paraId="53C903A9" w14:textId="3F7803C4" w:rsidR="000B79E8" w:rsidRPr="00E50CA7" w:rsidRDefault="000B79E8" w:rsidP="00474BA9">
        <w:pPr>
          <w:pStyle w:val="Header"/>
          <w:tabs>
            <w:tab w:val="left" w:pos="207"/>
            <w:tab w:val="right" w:pos="9070"/>
          </w:tabs>
          <w:rPr>
            <w:rFonts w:ascii="Times New Roman" w:hAnsi="Times New Roman" w:cs="Times New Roman"/>
            <w:sz w:val="24"/>
            <w:szCs w:val="24"/>
          </w:rPr>
        </w:pPr>
        <w:r w:rsidRPr="00E50CA7">
          <w:rPr>
            <w:rFonts w:ascii="Times New Roman" w:hAnsi="Times New Roman" w:cs="Times New Roman"/>
            <w:sz w:val="24"/>
            <w:szCs w:val="24"/>
          </w:rPr>
          <w:t>O</w:t>
        </w:r>
        <w:r w:rsidR="00F940B6">
          <w:rPr>
            <w:rFonts w:ascii="Times New Roman" w:hAnsi="Times New Roman" w:cs="Times New Roman"/>
            <w:sz w:val="24"/>
            <w:szCs w:val="24"/>
          </w:rPr>
          <w:t xml:space="preserve">RGANIZATIONAL </w:t>
        </w:r>
        <w:r w:rsidRPr="00E50CA7">
          <w:rPr>
            <w:rFonts w:ascii="Times New Roman" w:hAnsi="Times New Roman" w:cs="Times New Roman"/>
            <w:sz w:val="24"/>
            <w:szCs w:val="24"/>
          </w:rPr>
          <w:t>N</w:t>
        </w:r>
        <w:r w:rsidR="00F940B6">
          <w:rPr>
            <w:rFonts w:ascii="Times New Roman" w:hAnsi="Times New Roman" w:cs="Times New Roman"/>
            <w:sz w:val="24"/>
            <w:szCs w:val="24"/>
          </w:rPr>
          <w:t>OSTALGIA</w:t>
        </w:r>
        <w:r w:rsidRPr="00E50CA7">
          <w:rPr>
            <w:rFonts w:ascii="Times New Roman" w:hAnsi="Times New Roman" w:cs="Times New Roman"/>
            <w:sz w:val="24"/>
            <w:szCs w:val="24"/>
          </w:rPr>
          <w:tab/>
        </w:r>
        <w:r w:rsidRPr="00E50CA7">
          <w:rPr>
            <w:rFonts w:ascii="Times New Roman" w:hAnsi="Times New Roman" w:cs="Times New Roman"/>
            <w:sz w:val="24"/>
            <w:szCs w:val="24"/>
          </w:rPr>
          <w:tab/>
        </w:r>
        <w:r w:rsidRPr="00E50CA7">
          <w:rPr>
            <w:rFonts w:ascii="Times New Roman" w:hAnsi="Times New Roman" w:cs="Times New Roman"/>
            <w:sz w:val="24"/>
            <w:szCs w:val="24"/>
          </w:rPr>
          <w:fldChar w:fldCharType="begin"/>
        </w:r>
        <w:r w:rsidRPr="00E50CA7">
          <w:rPr>
            <w:rFonts w:ascii="Times New Roman" w:hAnsi="Times New Roman" w:cs="Times New Roman"/>
            <w:sz w:val="24"/>
            <w:szCs w:val="24"/>
          </w:rPr>
          <w:instrText xml:space="preserve"> PAGE   \* MERGEFORMAT </w:instrText>
        </w:r>
        <w:r w:rsidRPr="00E50CA7">
          <w:rPr>
            <w:rFonts w:ascii="Times New Roman" w:hAnsi="Times New Roman" w:cs="Times New Roman"/>
            <w:sz w:val="24"/>
            <w:szCs w:val="24"/>
          </w:rPr>
          <w:fldChar w:fldCharType="separate"/>
        </w:r>
        <w:r w:rsidR="0059658F">
          <w:rPr>
            <w:rFonts w:ascii="Times New Roman" w:hAnsi="Times New Roman" w:cs="Times New Roman"/>
            <w:noProof/>
            <w:sz w:val="24"/>
            <w:szCs w:val="24"/>
          </w:rPr>
          <w:t>38</w:t>
        </w:r>
        <w:r w:rsidRPr="00E50CA7">
          <w:rPr>
            <w:rFonts w:ascii="Times New Roman" w:hAnsi="Times New Roman" w:cs="Times New Roman"/>
            <w:noProof/>
            <w:sz w:val="24"/>
            <w:szCs w:val="24"/>
          </w:rPr>
          <w:fldChar w:fldCharType="end"/>
        </w:r>
      </w:p>
    </w:sdtContent>
  </w:sdt>
  <w:p w14:paraId="4F8C5F16" w14:textId="77777777" w:rsidR="000B79E8" w:rsidRDefault="000B7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654127"/>
      <w:docPartObj>
        <w:docPartGallery w:val="Page Numbers (Top of Page)"/>
        <w:docPartUnique/>
      </w:docPartObj>
    </w:sdtPr>
    <w:sdtEndPr>
      <w:rPr>
        <w:noProof/>
        <w:sz w:val="24"/>
        <w:szCs w:val="24"/>
      </w:rPr>
    </w:sdtEndPr>
    <w:sdtContent>
      <w:p w14:paraId="6BF5BF0E" w14:textId="278C72AF" w:rsidR="000B79E8" w:rsidRDefault="009603B4" w:rsidP="000D45FA">
        <w:pPr>
          <w:pStyle w:val="Header"/>
          <w:tabs>
            <w:tab w:val="left" w:pos="4419"/>
            <w:tab w:val="right" w:pos="14002"/>
          </w:tabs>
          <w:jc w:val="both"/>
        </w:pPr>
        <w:r w:rsidRPr="00351635">
          <w:rPr>
            <w:rFonts w:ascii="Times New Roman" w:hAnsi="Times New Roman" w:cs="Times New Roman"/>
            <w:sz w:val="24"/>
            <w:szCs w:val="24"/>
          </w:rPr>
          <w:t>ORGANIZATIONAL NOSTALGIA</w:t>
        </w:r>
        <w:r w:rsidR="000B79E8">
          <w:t xml:space="preserve"> </w:t>
        </w:r>
        <w:r w:rsidR="000B79E8">
          <w:tab/>
        </w:r>
        <w:r w:rsidR="000B79E8">
          <w:tab/>
        </w:r>
        <w:r w:rsidR="000B79E8">
          <w:tab/>
        </w:r>
        <w:r w:rsidR="000B79E8" w:rsidRPr="00351635">
          <w:rPr>
            <w:rFonts w:ascii="Times New Roman" w:hAnsi="Times New Roman" w:cs="Times New Roman"/>
            <w:sz w:val="24"/>
            <w:szCs w:val="24"/>
          </w:rPr>
          <w:fldChar w:fldCharType="begin"/>
        </w:r>
        <w:r w:rsidR="000B79E8" w:rsidRPr="002F4E7E">
          <w:rPr>
            <w:rFonts w:ascii="Times New Roman" w:hAnsi="Times New Roman" w:cs="Times New Roman"/>
            <w:sz w:val="24"/>
            <w:szCs w:val="24"/>
          </w:rPr>
          <w:instrText xml:space="preserve"> PAGE   \* MERGEFORMAT </w:instrText>
        </w:r>
        <w:r w:rsidR="000B79E8" w:rsidRPr="00351635">
          <w:rPr>
            <w:rFonts w:ascii="Times New Roman" w:hAnsi="Times New Roman" w:cs="Times New Roman"/>
            <w:sz w:val="24"/>
            <w:szCs w:val="24"/>
          </w:rPr>
          <w:fldChar w:fldCharType="separate"/>
        </w:r>
        <w:r w:rsidR="0059658F" w:rsidRPr="002F4E7E">
          <w:rPr>
            <w:rFonts w:ascii="Times New Roman" w:hAnsi="Times New Roman" w:cs="Times New Roman"/>
            <w:noProof/>
            <w:sz w:val="24"/>
            <w:szCs w:val="24"/>
          </w:rPr>
          <w:t>45</w:t>
        </w:r>
        <w:r w:rsidR="000B79E8" w:rsidRPr="00351635">
          <w:rPr>
            <w:rFonts w:ascii="Times New Roman" w:hAnsi="Times New Roman" w:cs="Times New Roman"/>
            <w:noProof/>
            <w:sz w:val="24"/>
            <w:szCs w:val="24"/>
          </w:rPr>
          <w:fldChar w:fldCharType="end"/>
        </w:r>
      </w:p>
    </w:sdtContent>
  </w:sdt>
  <w:p w14:paraId="0BF2C2A4" w14:textId="212690F3" w:rsidR="000B79E8" w:rsidRPr="00D97C60" w:rsidRDefault="000B7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7ED7"/>
    <w:multiLevelType w:val="hybridMultilevel"/>
    <w:tmpl w:val="84A41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443F1"/>
    <w:multiLevelType w:val="multilevel"/>
    <w:tmpl w:val="600C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70F7C"/>
    <w:multiLevelType w:val="multilevel"/>
    <w:tmpl w:val="8FC4B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D43647"/>
    <w:multiLevelType w:val="multilevel"/>
    <w:tmpl w:val="2098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C53F1"/>
    <w:multiLevelType w:val="hybridMultilevel"/>
    <w:tmpl w:val="0010D0D0"/>
    <w:lvl w:ilvl="0" w:tplc="01927F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95A00"/>
    <w:multiLevelType w:val="hybridMultilevel"/>
    <w:tmpl w:val="FDC89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020B2"/>
    <w:multiLevelType w:val="hybridMultilevel"/>
    <w:tmpl w:val="1D163A12"/>
    <w:lvl w:ilvl="0" w:tplc="4A3E8240">
      <w:start w:val="1"/>
      <w:numFmt w:val="decimal"/>
      <w:lvlText w:val="%1."/>
      <w:lvlJc w:val="left"/>
      <w:pPr>
        <w:ind w:left="1440" w:hanging="360"/>
      </w:pPr>
    </w:lvl>
    <w:lvl w:ilvl="1" w:tplc="6FB04414">
      <w:start w:val="1"/>
      <w:numFmt w:val="decimal"/>
      <w:lvlText w:val="%2."/>
      <w:lvlJc w:val="left"/>
      <w:pPr>
        <w:ind w:left="1440" w:hanging="360"/>
      </w:pPr>
    </w:lvl>
    <w:lvl w:ilvl="2" w:tplc="FE42DC4E">
      <w:start w:val="1"/>
      <w:numFmt w:val="decimal"/>
      <w:lvlText w:val="%3."/>
      <w:lvlJc w:val="left"/>
      <w:pPr>
        <w:ind w:left="1440" w:hanging="360"/>
      </w:pPr>
    </w:lvl>
    <w:lvl w:ilvl="3" w:tplc="4F9EE2E0">
      <w:start w:val="1"/>
      <w:numFmt w:val="decimal"/>
      <w:lvlText w:val="%4."/>
      <w:lvlJc w:val="left"/>
      <w:pPr>
        <w:ind w:left="1440" w:hanging="360"/>
      </w:pPr>
    </w:lvl>
    <w:lvl w:ilvl="4" w:tplc="2FE2622E">
      <w:start w:val="1"/>
      <w:numFmt w:val="decimal"/>
      <w:lvlText w:val="%5."/>
      <w:lvlJc w:val="left"/>
      <w:pPr>
        <w:ind w:left="1440" w:hanging="360"/>
      </w:pPr>
    </w:lvl>
    <w:lvl w:ilvl="5" w:tplc="07103818">
      <w:start w:val="1"/>
      <w:numFmt w:val="decimal"/>
      <w:lvlText w:val="%6."/>
      <w:lvlJc w:val="left"/>
      <w:pPr>
        <w:ind w:left="1440" w:hanging="360"/>
      </w:pPr>
    </w:lvl>
    <w:lvl w:ilvl="6" w:tplc="52C00BBC">
      <w:start w:val="1"/>
      <w:numFmt w:val="decimal"/>
      <w:lvlText w:val="%7."/>
      <w:lvlJc w:val="left"/>
      <w:pPr>
        <w:ind w:left="1440" w:hanging="360"/>
      </w:pPr>
    </w:lvl>
    <w:lvl w:ilvl="7" w:tplc="6C741460">
      <w:start w:val="1"/>
      <w:numFmt w:val="decimal"/>
      <w:lvlText w:val="%8."/>
      <w:lvlJc w:val="left"/>
      <w:pPr>
        <w:ind w:left="1440" w:hanging="360"/>
      </w:pPr>
    </w:lvl>
    <w:lvl w:ilvl="8" w:tplc="2A985FA2">
      <w:start w:val="1"/>
      <w:numFmt w:val="decimal"/>
      <w:lvlText w:val="%9."/>
      <w:lvlJc w:val="left"/>
      <w:pPr>
        <w:ind w:left="1440" w:hanging="360"/>
      </w:pPr>
    </w:lvl>
  </w:abstractNum>
  <w:abstractNum w:abstractNumId="7" w15:restartNumberingAfterBreak="0">
    <w:nsid w:val="3247016A"/>
    <w:multiLevelType w:val="multilevel"/>
    <w:tmpl w:val="E286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60070"/>
    <w:multiLevelType w:val="hybridMultilevel"/>
    <w:tmpl w:val="10561CFE"/>
    <w:lvl w:ilvl="0" w:tplc="8A1A9BF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366446"/>
    <w:multiLevelType w:val="multilevel"/>
    <w:tmpl w:val="2858152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F9714A"/>
    <w:multiLevelType w:val="multilevel"/>
    <w:tmpl w:val="C7FA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B32338"/>
    <w:multiLevelType w:val="hybridMultilevel"/>
    <w:tmpl w:val="E57C45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46050D7"/>
    <w:multiLevelType w:val="hybridMultilevel"/>
    <w:tmpl w:val="66FC3C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554DB3"/>
    <w:multiLevelType w:val="hybridMultilevel"/>
    <w:tmpl w:val="CC6E4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3B2C20"/>
    <w:multiLevelType w:val="hybridMultilevel"/>
    <w:tmpl w:val="2C10D69A"/>
    <w:lvl w:ilvl="0" w:tplc="6B2C164E">
      <w:start w:val="1"/>
      <w:numFmt w:val="decimal"/>
      <w:lvlText w:val="%1."/>
      <w:lvlJc w:val="left"/>
      <w:pPr>
        <w:ind w:left="1440" w:hanging="360"/>
      </w:pPr>
    </w:lvl>
    <w:lvl w:ilvl="1" w:tplc="FCCCBC88">
      <w:start w:val="1"/>
      <w:numFmt w:val="decimal"/>
      <w:lvlText w:val="%2."/>
      <w:lvlJc w:val="left"/>
      <w:pPr>
        <w:ind w:left="1440" w:hanging="360"/>
      </w:pPr>
    </w:lvl>
    <w:lvl w:ilvl="2" w:tplc="4274DFDC">
      <w:start w:val="1"/>
      <w:numFmt w:val="decimal"/>
      <w:lvlText w:val="%3."/>
      <w:lvlJc w:val="left"/>
      <w:pPr>
        <w:ind w:left="1440" w:hanging="360"/>
      </w:pPr>
    </w:lvl>
    <w:lvl w:ilvl="3" w:tplc="8514C64E">
      <w:start w:val="1"/>
      <w:numFmt w:val="decimal"/>
      <w:lvlText w:val="%4."/>
      <w:lvlJc w:val="left"/>
      <w:pPr>
        <w:ind w:left="1440" w:hanging="360"/>
      </w:pPr>
    </w:lvl>
    <w:lvl w:ilvl="4" w:tplc="2FD2E89E">
      <w:start w:val="1"/>
      <w:numFmt w:val="decimal"/>
      <w:lvlText w:val="%5."/>
      <w:lvlJc w:val="left"/>
      <w:pPr>
        <w:ind w:left="1440" w:hanging="360"/>
      </w:pPr>
    </w:lvl>
    <w:lvl w:ilvl="5" w:tplc="BC581C18">
      <w:start w:val="1"/>
      <w:numFmt w:val="decimal"/>
      <w:lvlText w:val="%6."/>
      <w:lvlJc w:val="left"/>
      <w:pPr>
        <w:ind w:left="1440" w:hanging="360"/>
      </w:pPr>
    </w:lvl>
    <w:lvl w:ilvl="6" w:tplc="064C0AA0">
      <w:start w:val="1"/>
      <w:numFmt w:val="decimal"/>
      <w:lvlText w:val="%7."/>
      <w:lvlJc w:val="left"/>
      <w:pPr>
        <w:ind w:left="1440" w:hanging="360"/>
      </w:pPr>
    </w:lvl>
    <w:lvl w:ilvl="7" w:tplc="E50CBCBE">
      <w:start w:val="1"/>
      <w:numFmt w:val="decimal"/>
      <w:lvlText w:val="%8."/>
      <w:lvlJc w:val="left"/>
      <w:pPr>
        <w:ind w:left="1440" w:hanging="360"/>
      </w:pPr>
    </w:lvl>
    <w:lvl w:ilvl="8" w:tplc="4CF6CA2E">
      <w:start w:val="1"/>
      <w:numFmt w:val="decimal"/>
      <w:lvlText w:val="%9."/>
      <w:lvlJc w:val="left"/>
      <w:pPr>
        <w:ind w:left="1440" w:hanging="360"/>
      </w:pPr>
    </w:lvl>
  </w:abstractNum>
  <w:abstractNum w:abstractNumId="15" w15:restartNumberingAfterBreak="0">
    <w:nsid w:val="5125479B"/>
    <w:multiLevelType w:val="hybridMultilevel"/>
    <w:tmpl w:val="0F3CEF6E"/>
    <w:lvl w:ilvl="0" w:tplc="258E1326">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7249D1"/>
    <w:multiLevelType w:val="hybridMultilevel"/>
    <w:tmpl w:val="37B0CF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C81145F"/>
    <w:multiLevelType w:val="multilevel"/>
    <w:tmpl w:val="51C0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C055E7"/>
    <w:multiLevelType w:val="hybridMultilevel"/>
    <w:tmpl w:val="1C5E9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D12E1A"/>
    <w:multiLevelType w:val="hybridMultilevel"/>
    <w:tmpl w:val="59C2F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2428C9"/>
    <w:multiLevelType w:val="hybridMultilevel"/>
    <w:tmpl w:val="B44663D8"/>
    <w:lvl w:ilvl="0" w:tplc="D62E64A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6C7B5A"/>
    <w:multiLevelType w:val="multilevel"/>
    <w:tmpl w:val="236C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B94AAF"/>
    <w:multiLevelType w:val="multilevel"/>
    <w:tmpl w:val="AEF6B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C122B0"/>
    <w:multiLevelType w:val="hybridMultilevel"/>
    <w:tmpl w:val="F3409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213B7E"/>
    <w:multiLevelType w:val="hybridMultilevel"/>
    <w:tmpl w:val="B816A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9167AB"/>
    <w:multiLevelType w:val="multilevel"/>
    <w:tmpl w:val="C2DE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179742">
    <w:abstractNumId w:val="4"/>
  </w:num>
  <w:num w:numId="2" w16cid:durableId="1294947599">
    <w:abstractNumId w:val="19"/>
  </w:num>
  <w:num w:numId="3" w16cid:durableId="1520316554">
    <w:abstractNumId w:val="18"/>
  </w:num>
  <w:num w:numId="4" w16cid:durableId="713383238">
    <w:abstractNumId w:val="13"/>
  </w:num>
  <w:num w:numId="5" w16cid:durableId="1910922328">
    <w:abstractNumId w:val="20"/>
  </w:num>
  <w:num w:numId="6" w16cid:durableId="1577009151">
    <w:abstractNumId w:val="24"/>
  </w:num>
  <w:num w:numId="7" w16cid:durableId="984968809">
    <w:abstractNumId w:val="5"/>
  </w:num>
  <w:num w:numId="8" w16cid:durableId="213929262">
    <w:abstractNumId w:val="0"/>
  </w:num>
  <w:num w:numId="9" w16cid:durableId="536356109">
    <w:abstractNumId w:val="2"/>
  </w:num>
  <w:num w:numId="10" w16cid:durableId="322590017">
    <w:abstractNumId w:val="23"/>
  </w:num>
  <w:num w:numId="11" w16cid:durableId="2082094675">
    <w:abstractNumId w:val="9"/>
  </w:num>
  <w:num w:numId="12" w16cid:durableId="743573371">
    <w:abstractNumId w:val="22"/>
  </w:num>
  <w:num w:numId="13" w16cid:durableId="1470783402">
    <w:abstractNumId w:val="12"/>
  </w:num>
  <w:num w:numId="14" w16cid:durableId="174001241">
    <w:abstractNumId w:val="8"/>
  </w:num>
  <w:num w:numId="15" w16cid:durableId="561253201">
    <w:abstractNumId w:val="16"/>
  </w:num>
  <w:num w:numId="16" w16cid:durableId="1869443293">
    <w:abstractNumId w:val="15"/>
  </w:num>
  <w:num w:numId="17" w16cid:durableId="614875050">
    <w:abstractNumId w:val="11"/>
  </w:num>
  <w:num w:numId="18" w16cid:durableId="1960186389">
    <w:abstractNumId w:val="25"/>
  </w:num>
  <w:num w:numId="19" w16cid:durableId="703284631">
    <w:abstractNumId w:val="3"/>
  </w:num>
  <w:num w:numId="20" w16cid:durableId="1566379916">
    <w:abstractNumId w:val="21"/>
  </w:num>
  <w:num w:numId="21" w16cid:durableId="1615097314">
    <w:abstractNumId w:val="7"/>
  </w:num>
  <w:num w:numId="22" w16cid:durableId="2014530225">
    <w:abstractNumId w:val="1"/>
  </w:num>
  <w:num w:numId="23" w16cid:durableId="1563104788">
    <w:abstractNumId w:val="17"/>
  </w:num>
  <w:num w:numId="24" w16cid:durableId="1508982336">
    <w:abstractNumId w:val="10"/>
  </w:num>
  <w:num w:numId="25" w16cid:durableId="641471466">
    <w:abstractNumId w:val="6"/>
  </w:num>
  <w:num w:numId="26" w16cid:durableId="592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s-ES_tradnl" w:vendorID="64" w:dllVersion="6" w:nlCheck="1" w:checkStyle="0"/>
  <w:activeWritingStyle w:appName="MSWord" w:lang="fr-FR" w:vendorID="64" w:dllVersion="6" w:nlCheck="1" w:checkStyle="0"/>
  <w:activeWritingStyle w:appName="MSWord" w:lang="nl-NL" w:vendorID="64" w:dllVersion="6" w:nlCheck="1" w:checkStyle="0"/>
  <w:activeWritingStyle w:appName="MSWord" w:lang="en-AU"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n-AU" w:vendorID="64" w:dllVersion="0" w:nlCheck="1" w:checkStyle="0"/>
  <w:activeWritingStyle w:appName="MSWord" w:lang="es-ES" w:vendorID="64" w:dllVersion="0" w:nlCheck="1" w:checkStyle="0"/>
  <w:activeWritingStyle w:appName="MSWord" w:lang="de-DE" w:vendorID="64" w:dllVersion="0" w:nlCheck="1" w:checkStyle="0"/>
  <w:activeWritingStyle w:appName="MSWord" w:lang="nl-NL" w:vendorID="64" w:dllVersion="0" w:nlCheck="1" w:checkStyle="0"/>
  <w:activeWritingStyle w:appName="MSWord" w:lang="pt-P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pl-PL"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7B7"/>
    <w:rsid w:val="00000193"/>
    <w:rsid w:val="00000494"/>
    <w:rsid w:val="00000614"/>
    <w:rsid w:val="00000669"/>
    <w:rsid w:val="00000791"/>
    <w:rsid w:val="00000935"/>
    <w:rsid w:val="00000B6C"/>
    <w:rsid w:val="00000D0E"/>
    <w:rsid w:val="00000E49"/>
    <w:rsid w:val="00001C15"/>
    <w:rsid w:val="00001C26"/>
    <w:rsid w:val="000021CD"/>
    <w:rsid w:val="00002473"/>
    <w:rsid w:val="00002761"/>
    <w:rsid w:val="0000285F"/>
    <w:rsid w:val="000028B4"/>
    <w:rsid w:val="000029DA"/>
    <w:rsid w:val="000029E8"/>
    <w:rsid w:val="00002A85"/>
    <w:rsid w:val="00002E0F"/>
    <w:rsid w:val="00003158"/>
    <w:rsid w:val="000034E7"/>
    <w:rsid w:val="000034F3"/>
    <w:rsid w:val="00003503"/>
    <w:rsid w:val="00003695"/>
    <w:rsid w:val="00003B6D"/>
    <w:rsid w:val="00003CB9"/>
    <w:rsid w:val="00004013"/>
    <w:rsid w:val="0000410E"/>
    <w:rsid w:val="00004400"/>
    <w:rsid w:val="00004503"/>
    <w:rsid w:val="00004A61"/>
    <w:rsid w:val="00004ACE"/>
    <w:rsid w:val="00004B84"/>
    <w:rsid w:val="00004E22"/>
    <w:rsid w:val="0000504A"/>
    <w:rsid w:val="00005056"/>
    <w:rsid w:val="00005489"/>
    <w:rsid w:val="00005687"/>
    <w:rsid w:val="00005875"/>
    <w:rsid w:val="000059A2"/>
    <w:rsid w:val="00005BC9"/>
    <w:rsid w:val="00005C6A"/>
    <w:rsid w:val="00005ED6"/>
    <w:rsid w:val="00005F10"/>
    <w:rsid w:val="00005F8D"/>
    <w:rsid w:val="000060DF"/>
    <w:rsid w:val="00006447"/>
    <w:rsid w:val="000065EE"/>
    <w:rsid w:val="00006606"/>
    <w:rsid w:val="00006891"/>
    <w:rsid w:val="00006A0B"/>
    <w:rsid w:val="00006BBB"/>
    <w:rsid w:val="00006E1D"/>
    <w:rsid w:val="000073CB"/>
    <w:rsid w:val="0000741C"/>
    <w:rsid w:val="00007453"/>
    <w:rsid w:val="0000761E"/>
    <w:rsid w:val="00010CA0"/>
    <w:rsid w:val="00010CE4"/>
    <w:rsid w:val="00011057"/>
    <w:rsid w:val="00011B74"/>
    <w:rsid w:val="00011D3D"/>
    <w:rsid w:val="00011DD1"/>
    <w:rsid w:val="00011EAC"/>
    <w:rsid w:val="000123C3"/>
    <w:rsid w:val="00012C81"/>
    <w:rsid w:val="00012D58"/>
    <w:rsid w:val="00012D93"/>
    <w:rsid w:val="00012EFA"/>
    <w:rsid w:val="00012F29"/>
    <w:rsid w:val="0001305B"/>
    <w:rsid w:val="00013156"/>
    <w:rsid w:val="00013284"/>
    <w:rsid w:val="00013876"/>
    <w:rsid w:val="0001398F"/>
    <w:rsid w:val="00013CEB"/>
    <w:rsid w:val="00013F5A"/>
    <w:rsid w:val="000141E6"/>
    <w:rsid w:val="000141F5"/>
    <w:rsid w:val="0001435F"/>
    <w:rsid w:val="00014848"/>
    <w:rsid w:val="000148E1"/>
    <w:rsid w:val="00014E1B"/>
    <w:rsid w:val="00014E67"/>
    <w:rsid w:val="000152E6"/>
    <w:rsid w:val="000152F3"/>
    <w:rsid w:val="0001559F"/>
    <w:rsid w:val="00015A60"/>
    <w:rsid w:val="00015D58"/>
    <w:rsid w:val="00015ECA"/>
    <w:rsid w:val="0001643D"/>
    <w:rsid w:val="00016786"/>
    <w:rsid w:val="00016799"/>
    <w:rsid w:val="000169A0"/>
    <w:rsid w:val="00016C53"/>
    <w:rsid w:val="00017203"/>
    <w:rsid w:val="00017CE2"/>
    <w:rsid w:val="00017F71"/>
    <w:rsid w:val="00020151"/>
    <w:rsid w:val="000202D7"/>
    <w:rsid w:val="000204EB"/>
    <w:rsid w:val="00020676"/>
    <w:rsid w:val="00020819"/>
    <w:rsid w:val="00020A47"/>
    <w:rsid w:val="00020B57"/>
    <w:rsid w:val="00020BEC"/>
    <w:rsid w:val="00021301"/>
    <w:rsid w:val="00021A16"/>
    <w:rsid w:val="00021AC0"/>
    <w:rsid w:val="00022101"/>
    <w:rsid w:val="00022291"/>
    <w:rsid w:val="0002231E"/>
    <w:rsid w:val="000224D9"/>
    <w:rsid w:val="00022546"/>
    <w:rsid w:val="00022636"/>
    <w:rsid w:val="0002290D"/>
    <w:rsid w:val="00022BAD"/>
    <w:rsid w:val="00022DB1"/>
    <w:rsid w:val="0002339E"/>
    <w:rsid w:val="000233C2"/>
    <w:rsid w:val="00023965"/>
    <w:rsid w:val="00023B96"/>
    <w:rsid w:val="00023D36"/>
    <w:rsid w:val="0002404A"/>
    <w:rsid w:val="00024209"/>
    <w:rsid w:val="00024554"/>
    <w:rsid w:val="00024677"/>
    <w:rsid w:val="00024729"/>
    <w:rsid w:val="00024F24"/>
    <w:rsid w:val="0002523A"/>
    <w:rsid w:val="00025565"/>
    <w:rsid w:val="00025B03"/>
    <w:rsid w:val="00025BCB"/>
    <w:rsid w:val="00025C76"/>
    <w:rsid w:val="000262D2"/>
    <w:rsid w:val="0002637D"/>
    <w:rsid w:val="000263FF"/>
    <w:rsid w:val="00026576"/>
    <w:rsid w:val="0002658E"/>
    <w:rsid w:val="00026709"/>
    <w:rsid w:val="00026A73"/>
    <w:rsid w:val="00026F9A"/>
    <w:rsid w:val="00027228"/>
    <w:rsid w:val="00027512"/>
    <w:rsid w:val="000275DA"/>
    <w:rsid w:val="00027799"/>
    <w:rsid w:val="00027BF7"/>
    <w:rsid w:val="00030015"/>
    <w:rsid w:val="000303C0"/>
    <w:rsid w:val="000304B3"/>
    <w:rsid w:val="00030577"/>
    <w:rsid w:val="000307A4"/>
    <w:rsid w:val="00030993"/>
    <w:rsid w:val="00030996"/>
    <w:rsid w:val="00030BCA"/>
    <w:rsid w:val="00030ED7"/>
    <w:rsid w:val="00031971"/>
    <w:rsid w:val="00031A9F"/>
    <w:rsid w:val="00031B5F"/>
    <w:rsid w:val="00032035"/>
    <w:rsid w:val="000323ED"/>
    <w:rsid w:val="0003251F"/>
    <w:rsid w:val="0003295A"/>
    <w:rsid w:val="00032AD9"/>
    <w:rsid w:val="00032D6E"/>
    <w:rsid w:val="000338BB"/>
    <w:rsid w:val="000339C4"/>
    <w:rsid w:val="00033CD5"/>
    <w:rsid w:val="00033D8F"/>
    <w:rsid w:val="000341AF"/>
    <w:rsid w:val="00034385"/>
    <w:rsid w:val="00034626"/>
    <w:rsid w:val="00034803"/>
    <w:rsid w:val="0003486B"/>
    <w:rsid w:val="000353E3"/>
    <w:rsid w:val="00035C96"/>
    <w:rsid w:val="00035D97"/>
    <w:rsid w:val="00035F50"/>
    <w:rsid w:val="00035F98"/>
    <w:rsid w:val="00036405"/>
    <w:rsid w:val="000368E3"/>
    <w:rsid w:val="00036929"/>
    <w:rsid w:val="00036B99"/>
    <w:rsid w:val="00036C7A"/>
    <w:rsid w:val="00036CC9"/>
    <w:rsid w:val="0003707A"/>
    <w:rsid w:val="000370D2"/>
    <w:rsid w:val="00037104"/>
    <w:rsid w:val="00037213"/>
    <w:rsid w:val="0003728F"/>
    <w:rsid w:val="000373E9"/>
    <w:rsid w:val="00037773"/>
    <w:rsid w:val="00037929"/>
    <w:rsid w:val="00037B59"/>
    <w:rsid w:val="00037C98"/>
    <w:rsid w:val="0004040B"/>
    <w:rsid w:val="000406CB"/>
    <w:rsid w:val="00040AB3"/>
    <w:rsid w:val="00040CBA"/>
    <w:rsid w:val="00040D31"/>
    <w:rsid w:val="0004106A"/>
    <w:rsid w:val="00041691"/>
    <w:rsid w:val="0004180C"/>
    <w:rsid w:val="000418E4"/>
    <w:rsid w:val="00041C2F"/>
    <w:rsid w:val="00041DF2"/>
    <w:rsid w:val="00041EEF"/>
    <w:rsid w:val="00041F08"/>
    <w:rsid w:val="00041F23"/>
    <w:rsid w:val="00042269"/>
    <w:rsid w:val="0004261D"/>
    <w:rsid w:val="0004265E"/>
    <w:rsid w:val="00042CEB"/>
    <w:rsid w:val="00042CF2"/>
    <w:rsid w:val="00042F14"/>
    <w:rsid w:val="00043420"/>
    <w:rsid w:val="00043464"/>
    <w:rsid w:val="00043882"/>
    <w:rsid w:val="000438CF"/>
    <w:rsid w:val="00043BBD"/>
    <w:rsid w:val="000446D3"/>
    <w:rsid w:val="000447DC"/>
    <w:rsid w:val="000448C5"/>
    <w:rsid w:val="00044ABF"/>
    <w:rsid w:val="00045032"/>
    <w:rsid w:val="0004505E"/>
    <w:rsid w:val="000452D3"/>
    <w:rsid w:val="000455B0"/>
    <w:rsid w:val="00045CCE"/>
    <w:rsid w:val="00045DF5"/>
    <w:rsid w:val="00045EB7"/>
    <w:rsid w:val="0004662B"/>
    <w:rsid w:val="0004663C"/>
    <w:rsid w:val="0004677E"/>
    <w:rsid w:val="000467C6"/>
    <w:rsid w:val="000467C8"/>
    <w:rsid w:val="00046A39"/>
    <w:rsid w:val="00046C27"/>
    <w:rsid w:val="00046DE7"/>
    <w:rsid w:val="00046E66"/>
    <w:rsid w:val="000473CD"/>
    <w:rsid w:val="00047C0D"/>
    <w:rsid w:val="000503EF"/>
    <w:rsid w:val="00050496"/>
    <w:rsid w:val="00050962"/>
    <w:rsid w:val="00051CBB"/>
    <w:rsid w:val="00051F12"/>
    <w:rsid w:val="00051F9B"/>
    <w:rsid w:val="00052154"/>
    <w:rsid w:val="00052330"/>
    <w:rsid w:val="0005237F"/>
    <w:rsid w:val="000524F2"/>
    <w:rsid w:val="00052729"/>
    <w:rsid w:val="00052807"/>
    <w:rsid w:val="00052A2C"/>
    <w:rsid w:val="00052B74"/>
    <w:rsid w:val="00052C5D"/>
    <w:rsid w:val="00052CE1"/>
    <w:rsid w:val="00052FA3"/>
    <w:rsid w:val="0005307B"/>
    <w:rsid w:val="000532B4"/>
    <w:rsid w:val="000537D1"/>
    <w:rsid w:val="00053864"/>
    <w:rsid w:val="000538A2"/>
    <w:rsid w:val="00053BDA"/>
    <w:rsid w:val="00053D92"/>
    <w:rsid w:val="000541DC"/>
    <w:rsid w:val="00054307"/>
    <w:rsid w:val="0005449E"/>
    <w:rsid w:val="00054531"/>
    <w:rsid w:val="00054698"/>
    <w:rsid w:val="00054DE9"/>
    <w:rsid w:val="00054E59"/>
    <w:rsid w:val="00054E69"/>
    <w:rsid w:val="00054FDD"/>
    <w:rsid w:val="000552FE"/>
    <w:rsid w:val="000553A3"/>
    <w:rsid w:val="000553AA"/>
    <w:rsid w:val="000554EF"/>
    <w:rsid w:val="00055785"/>
    <w:rsid w:val="000557B2"/>
    <w:rsid w:val="000559DB"/>
    <w:rsid w:val="00055E75"/>
    <w:rsid w:val="00056304"/>
    <w:rsid w:val="00056580"/>
    <w:rsid w:val="000565E5"/>
    <w:rsid w:val="000566CE"/>
    <w:rsid w:val="00056790"/>
    <w:rsid w:val="00057172"/>
    <w:rsid w:val="000573A2"/>
    <w:rsid w:val="00057439"/>
    <w:rsid w:val="0005744C"/>
    <w:rsid w:val="000574E1"/>
    <w:rsid w:val="000575BE"/>
    <w:rsid w:val="00057BAF"/>
    <w:rsid w:val="00057DD5"/>
    <w:rsid w:val="00057E65"/>
    <w:rsid w:val="00057FB3"/>
    <w:rsid w:val="0006056A"/>
    <w:rsid w:val="00060593"/>
    <w:rsid w:val="000608D6"/>
    <w:rsid w:val="00061694"/>
    <w:rsid w:val="000618C4"/>
    <w:rsid w:val="000619D8"/>
    <w:rsid w:val="00061B8B"/>
    <w:rsid w:val="00061ED5"/>
    <w:rsid w:val="00062127"/>
    <w:rsid w:val="000622A6"/>
    <w:rsid w:val="000627F5"/>
    <w:rsid w:val="00062A71"/>
    <w:rsid w:val="00062B94"/>
    <w:rsid w:val="00062BCC"/>
    <w:rsid w:val="00063173"/>
    <w:rsid w:val="000631C8"/>
    <w:rsid w:val="00063B1F"/>
    <w:rsid w:val="00063F41"/>
    <w:rsid w:val="00064086"/>
    <w:rsid w:val="00064294"/>
    <w:rsid w:val="0006467B"/>
    <w:rsid w:val="00064747"/>
    <w:rsid w:val="00064786"/>
    <w:rsid w:val="0006486E"/>
    <w:rsid w:val="00064973"/>
    <w:rsid w:val="00064A3F"/>
    <w:rsid w:val="00064FD0"/>
    <w:rsid w:val="00065118"/>
    <w:rsid w:val="0006530D"/>
    <w:rsid w:val="0006593E"/>
    <w:rsid w:val="00065EC1"/>
    <w:rsid w:val="00065F17"/>
    <w:rsid w:val="00066123"/>
    <w:rsid w:val="00066595"/>
    <w:rsid w:val="000665CC"/>
    <w:rsid w:val="00066F0F"/>
    <w:rsid w:val="00067969"/>
    <w:rsid w:val="000679FA"/>
    <w:rsid w:val="00067B05"/>
    <w:rsid w:val="00067FD1"/>
    <w:rsid w:val="000702B7"/>
    <w:rsid w:val="00070AA3"/>
    <w:rsid w:val="00070B96"/>
    <w:rsid w:val="00070CBE"/>
    <w:rsid w:val="00070EF6"/>
    <w:rsid w:val="00070F44"/>
    <w:rsid w:val="00071A7F"/>
    <w:rsid w:val="00071CDF"/>
    <w:rsid w:val="000724D0"/>
    <w:rsid w:val="00072A45"/>
    <w:rsid w:val="00072A87"/>
    <w:rsid w:val="00072B73"/>
    <w:rsid w:val="00072BBE"/>
    <w:rsid w:val="00072C05"/>
    <w:rsid w:val="00072D3C"/>
    <w:rsid w:val="00073195"/>
    <w:rsid w:val="00073A00"/>
    <w:rsid w:val="00073A23"/>
    <w:rsid w:val="00073B0B"/>
    <w:rsid w:val="00073BDE"/>
    <w:rsid w:val="00074252"/>
    <w:rsid w:val="000742CA"/>
    <w:rsid w:val="00074F9E"/>
    <w:rsid w:val="0007538F"/>
    <w:rsid w:val="00075407"/>
    <w:rsid w:val="00075DB9"/>
    <w:rsid w:val="00076351"/>
    <w:rsid w:val="000763CB"/>
    <w:rsid w:val="000765E0"/>
    <w:rsid w:val="0007687E"/>
    <w:rsid w:val="00076997"/>
    <w:rsid w:val="00076FF4"/>
    <w:rsid w:val="00076FF9"/>
    <w:rsid w:val="000772F3"/>
    <w:rsid w:val="0007787C"/>
    <w:rsid w:val="00077BC6"/>
    <w:rsid w:val="00077C1F"/>
    <w:rsid w:val="00077D45"/>
    <w:rsid w:val="00080791"/>
    <w:rsid w:val="00080886"/>
    <w:rsid w:val="00080FCA"/>
    <w:rsid w:val="0008135D"/>
    <w:rsid w:val="00081595"/>
    <w:rsid w:val="000815B5"/>
    <w:rsid w:val="00081810"/>
    <w:rsid w:val="0008182A"/>
    <w:rsid w:val="00081B8F"/>
    <w:rsid w:val="00081DE1"/>
    <w:rsid w:val="00081E9C"/>
    <w:rsid w:val="000821A2"/>
    <w:rsid w:val="000821DC"/>
    <w:rsid w:val="000823B5"/>
    <w:rsid w:val="000823E4"/>
    <w:rsid w:val="0008240E"/>
    <w:rsid w:val="0008285E"/>
    <w:rsid w:val="00082AC2"/>
    <w:rsid w:val="00083091"/>
    <w:rsid w:val="0008310E"/>
    <w:rsid w:val="00083344"/>
    <w:rsid w:val="000837AA"/>
    <w:rsid w:val="00083D5D"/>
    <w:rsid w:val="0008416E"/>
    <w:rsid w:val="00084816"/>
    <w:rsid w:val="0008492B"/>
    <w:rsid w:val="00084CD4"/>
    <w:rsid w:val="00084E62"/>
    <w:rsid w:val="00084EF0"/>
    <w:rsid w:val="0008509E"/>
    <w:rsid w:val="000854A2"/>
    <w:rsid w:val="000854C3"/>
    <w:rsid w:val="00085593"/>
    <w:rsid w:val="00085713"/>
    <w:rsid w:val="00085D8A"/>
    <w:rsid w:val="00086175"/>
    <w:rsid w:val="000862E8"/>
    <w:rsid w:val="00086780"/>
    <w:rsid w:val="00086988"/>
    <w:rsid w:val="00087188"/>
    <w:rsid w:val="00087377"/>
    <w:rsid w:val="000875CF"/>
    <w:rsid w:val="00087690"/>
    <w:rsid w:val="000878D9"/>
    <w:rsid w:val="00087A94"/>
    <w:rsid w:val="0009009B"/>
    <w:rsid w:val="000905E5"/>
    <w:rsid w:val="000908D1"/>
    <w:rsid w:val="00090A5E"/>
    <w:rsid w:val="00090AB8"/>
    <w:rsid w:val="00090CD9"/>
    <w:rsid w:val="00091233"/>
    <w:rsid w:val="00091EF8"/>
    <w:rsid w:val="0009298C"/>
    <w:rsid w:val="000929D0"/>
    <w:rsid w:val="0009300A"/>
    <w:rsid w:val="0009307F"/>
    <w:rsid w:val="00093755"/>
    <w:rsid w:val="00093A30"/>
    <w:rsid w:val="00093A60"/>
    <w:rsid w:val="00093DA8"/>
    <w:rsid w:val="00093E40"/>
    <w:rsid w:val="00093EEB"/>
    <w:rsid w:val="00094581"/>
    <w:rsid w:val="00094F15"/>
    <w:rsid w:val="00094FF6"/>
    <w:rsid w:val="00095252"/>
    <w:rsid w:val="000953FD"/>
    <w:rsid w:val="0009540A"/>
    <w:rsid w:val="0009580C"/>
    <w:rsid w:val="00095840"/>
    <w:rsid w:val="00095C6F"/>
    <w:rsid w:val="0009615C"/>
    <w:rsid w:val="00096208"/>
    <w:rsid w:val="00096250"/>
    <w:rsid w:val="00096316"/>
    <w:rsid w:val="000964D6"/>
    <w:rsid w:val="00096D5B"/>
    <w:rsid w:val="00097D13"/>
    <w:rsid w:val="000A004C"/>
    <w:rsid w:val="000A0157"/>
    <w:rsid w:val="000A04BE"/>
    <w:rsid w:val="000A0532"/>
    <w:rsid w:val="000A074B"/>
    <w:rsid w:val="000A0E86"/>
    <w:rsid w:val="000A1342"/>
    <w:rsid w:val="000A17B7"/>
    <w:rsid w:val="000A1903"/>
    <w:rsid w:val="000A19CB"/>
    <w:rsid w:val="000A1C50"/>
    <w:rsid w:val="000A1EB2"/>
    <w:rsid w:val="000A20DF"/>
    <w:rsid w:val="000A23C1"/>
    <w:rsid w:val="000A2483"/>
    <w:rsid w:val="000A25BB"/>
    <w:rsid w:val="000A2776"/>
    <w:rsid w:val="000A27AA"/>
    <w:rsid w:val="000A27E4"/>
    <w:rsid w:val="000A2B5B"/>
    <w:rsid w:val="000A30AE"/>
    <w:rsid w:val="000A3176"/>
    <w:rsid w:val="000A329D"/>
    <w:rsid w:val="000A32FA"/>
    <w:rsid w:val="000A3915"/>
    <w:rsid w:val="000A39A3"/>
    <w:rsid w:val="000A39E7"/>
    <w:rsid w:val="000A3D20"/>
    <w:rsid w:val="000A4244"/>
    <w:rsid w:val="000A4272"/>
    <w:rsid w:val="000A4C8A"/>
    <w:rsid w:val="000A522E"/>
    <w:rsid w:val="000A52DC"/>
    <w:rsid w:val="000A53C0"/>
    <w:rsid w:val="000A56C4"/>
    <w:rsid w:val="000A60AD"/>
    <w:rsid w:val="000A614F"/>
    <w:rsid w:val="000A6987"/>
    <w:rsid w:val="000A6991"/>
    <w:rsid w:val="000A69D9"/>
    <w:rsid w:val="000A6B30"/>
    <w:rsid w:val="000A6C6B"/>
    <w:rsid w:val="000A6F11"/>
    <w:rsid w:val="000A6F31"/>
    <w:rsid w:val="000A6F40"/>
    <w:rsid w:val="000A7298"/>
    <w:rsid w:val="000A78CD"/>
    <w:rsid w:val="000A78D4"/>
    <w:rsid w:val="000A79A3"/>
    <w:rsid w:val="000A7B79"/>
    <w:rsid w:val="000A7CD3"/>
    <w:rsid w:val="000A7E5B"/>
    <w:rsid w:val="000B0230"/>
    <w:rsid w:val="000B08DA"/>
    <w:rsid w:val="000B0A30"/>
    <w:rsid w:val="000B0A6A"/>
    <w:rsid w:val="000B0D5A"/>
    <w:rsid w:val="000B1526"/>
    <w:rsid w:val="000B1627"/>
    <w:rsid w:val="000B18C8"/>
    <w:rsid w:val="000B1B9E"/>
    <w:rsid w:val="000B1F61"/>
    <w:rsid w:val="000B21BB"/>
    <w:rsid w:val="000B2475"/>
    <w:rsid w:val="000B24B2"/>
    <w:rsid w:val="000B2837"/>
    <w:rsid w:val="000B2BEB"/>
    <w:rsid w:val="000B2D0E"/>
    <w:rsid w:val="000B2E56"/>
    <w:rsid w:val="000B2F01"/>
    <w:rsid w:val="000B32C1"/>
    <w:rsid w:val="000B3870"/>
    <w:rsid w:val="000B3AB5"/>
    <w:rsid w:val="000B427D"/>
    <w:rsid w:val="000B44D4"/>
    <w:rsid w:val="000B453D"/>
    <w:rsid w:val="000B4730"/>
    <w:rsid w:val="000B48D8"/>
    <w:rsid w:val="000B49A6"/>
    <w:rsid w:val="000B4ADC"/>
    <w:rsid w:val="000B4F75"/>
    <w:rsid w:val="000B5718"/>
    <w:rsid w:val="000B5737"/>
    <w:rsid w:val="000B5972"/>
    <w:rsid w:val="000B5A9E"/>
    <w:rsid w:val="000B5D9B"/>
    <w:rsid w:val="000B5F8E"/>
    <w:rsid w:val="000B63B8"/>
    <w:rsid w:val="000B6492"/>
    <w:rsid w:val="000B755F"/>
    <w:rsid w:val="000B75DE"/>
    <w:rsid w:val="000B7932"/>
    <w:rsid w:val="000B79E8"/>
    <w:rsid w:val="000B7E32"/>
    <w:rsid w:val="000C021C"/>
    <w:rsid w:val="000C03E3"/>
    <w:rsid w:val="000C0470"/>
    <w:rsid w:val="000C05F3"/>
    <w:rsid w:val="000C06B7"/>
    <w:rsid w:val="000C0C11"/>
    <w:rsid w:val="000C0F98"/>
    <w:rsid w:val="000C10B8"/>
    <w:rsid w:val="000C10F5"/>
    <w:rsid w:val="000C1B93"/>
    <w:rsid w:val="000C1BFA"/>
    <w:rsid w:val="000C1C49"/>
    <w:rsid w:val="000C1F0E"/>
    <w:rsid w:val="000C27FD"/>
    <w:rsid w:val="000C2910"/>
    <w:rsid w:val="000C2F61"/>
    <w:rsid w:val="000C30AC"/>
    <w:rsid w:val="000C3196"/>
    <w:rsid w:val="000C31F6"/>
    <w:rsid w:val="000C32A6"/>
    <w:rsid w:val="000C34BC"/>
    <w:rsid w:val="000C3C9F"/>
    <w:rsid w:val="000C3E92"/>
    <w:rsid w:val="000C41A9"/>
    <w:rsid w:val="000C442F"/>
    <w:rsid w:val="000C4968"/>
    <w:rsid w:val="000C4C2B"/>
    <w:rsid w:val="000C5035"/>
    <w:rsid w:val="000C530F"/>
    <w:rsid w:val="000C53AC"/>
    <w:rsid w:val="000C550D"/>
    <w:rsid w:val="000C55E5"/>
    <w:rsid w:val="000C5698"/>
    <w:rsid w:val="000C574D"/>
    <w:rsid w:val="000C5764"/>
    <w:rsid w:val="000C596B"/>
    <w:rsid w:val="000C6035"/>
    <w:rsid w:val="000C60A7"/>
    <w:rsid w:val="000C6100"/>
    <w:rsid w:val="000C6492"/>
    <w:rsid w:val="000C6A67"/>
    <w:rsid w:val="000C6ABF"/>
    <w:rsid w:val="000C7087"/>
    <w:rsid w:val="000C7301"/>
    <w:rsid w:val="000C7336"/>
    <w:rsid w:val="000C7421"/>
    <w:rsid w:val="000C7497"/>
    <w:rsid w:val="000C7980"/>
    <w:rsid w:val="000C7BF7"/>
    <w:rsid w:val="000D067B"/>
    <w:rsid w:val="000D06B5"/>
    <w:rsid w:val="000D0725"/>
    <w:rsid w:val="000D0883"/>
    <w:rsid w:val="000D0AA8"/>
    <w:rsid w:val="000D0B46"/>
    <w:rsid w:val="000D0CFB"/>
    <w:rsid w:val="000D0F12"/>
    <w:rsid w:val="000D0FA0"/>
    <w:rsid w:val="000D0FB2"/>
    <w:rsid w:val="000D107A"/>
    <w:rsid w:val="000D1201"/>
    <w:rsid w:val="000D12FE"/>
    <w:rsid w:val="000D132F"/>
    <w:rsid w:val="000D1459"/>
    <w:rsid w:val="000D1D39"/>
    <w:rsid w:val="000D1DF2"/>
    <w:rsid w:val="000D2058"/>
    <w:rsid w:val="000D224F"/>
    <w:rsid w:val="000D2413"/>
    <w:rsid w:val="000D25CA"/>
    <w:rsid w:val="000D297A"/>
    <w:rsid w:val="000D29AD"/>
    <w:rsid w:val="000D2C51"/>
    <w:rsid w:val="000D2DA7"/>
    <w:rsid w:val="000D2E51"/>
    <w:rsid w:val="000D2E78"/>
    <w:rsid w:val="000D2FCB"/>
    <w:rsid w:val="000D3412"/>
    <w:rsid w:val="000D3706"/>
    <w:rsid w:val="000D38D2"/>
    <w:rsid w:val="000D3FD9"/>
    <w:rsid w:val="000D45FA"/>
    <w:rsid w:val="000D4B3E"/>
    <w:rsid w:val="000D4CAC"/>
    <w:rsid w:val="000D5010"/>
    <w:rsid w:val="000D5192"/>
    <w:rsid w:val="000D5342"/>
    <w:rsid w:val="000D5573"/>
    <w:rsid w:val="000D61CC"/>
    <w:rsid w:val="000D6329"/>
    <w:rsid w:val="000D64B4"/>
    <w:rsid w:val="000D6B82"/>
    <w:rsid w:val="000D6C3B"/>
    <w:rsid w:val="000D7165"/>
    <w:rsid w:val="000D716B"/>
    <w:rsid w:val="000D751C"/>
    <w:rsid w:val="000D754D"/>
    <w:rsid w:val="000D785B"/>
    <w:rsid w:val="000D799D"/>
    <w:rsid w:val="000D7ED3"/>
    <w:rsid w:val="000E02A3"/>
    <w:rsid w:val="000E089C"/>
    <w:rsid w:val="000E0EC4"/>
    <w:rsid w:val="000E0FD7"/>
    <w:rsid w:val="000E125E"/>
    <w:rsid w:val="000E1346"/>
    <w:rsid w:val="000E1396"/>
    <w:rsid w:val="000E1BFE"/>
    <w:rsid w:val="000E295B"/>
    <w:rsid w:val="000E2A7B"/>
    <w:rsid w:val="000E2C16"/>
    <w:rsid w:val="000E2D3A"/>
    <w:rsid w:val="000E2D41"/>
    <w:rsid w:val="000E2FDA"/>
    <w:rsid w:val="000E3085"/>
    <w:rsid w:val="000E33B3"/>
    <w:rsid w:val="000E40D9"/>
    <w:rsid w:val="000E414B"/>
    <w:rsid w:val="000E48E5"/>
    <w:rsid w:val="000E4B0B"/>
    <w:rsid w:val="000E4B5E"/>
    <w:rsid w:val="000E4F5B"/>
    <w:rsid w:val="000E5295"/>
    <w:rsid w:val="000E52DC"/>
    <w:rsid w:val="000E5342"/>
    <w:rsid w:val="000E58DA"/>
    <w:rsid w:val="000E58EA"/>
    <w:rsid w:val="000E5A13"/>
    <w:rsid w:val="000E5AFE"/>
    <w:rsid w:val="000E5B70"/>
    <w:rsid w:val="000E5D42"/>
    <w:rsid w:val="000E678F"/>
    <w:rsid w:val="000E6920"/>
    <w:rsid w:val="000E6CEE"/>
    <w:rsid w:val="000E6DE2"/>
    <w:rsid w:val="000E6EC5"/>
    <w:rsid w:val="000E6F7B"/>
    <w:rsid w:val="000E736E"/>
    <w:rsid w:val="000E739F"/>
    <w:rsid w:val="000E7461"/>
    <w:rsid w:val="000E7611"/>
    <w:rsid w:val="000E798D"/>
    <w:rsid w:val="000F07E6"/>
    <w:rsid w:val="000F09F8"/>
    <w:rsid w:val="000F0C66"/>
    <w:rsid w:val="000F1054"/>
    <w:rsid w:val="000F1287"/>
    <w:rsid w:val="000F1E0A"/>
    <w:rsid w:val="000F236C"/>
    <w:rsid w:val="000F266F"/>
    <w:rsid w:val="000F291D"/>
    <w:rsid w:val="000F296E"/>
    <w:rsid w:val="000F3682"/>
    <w:rsid w:val="000F36DF"/>
    <w:rsid w:val="000F3903"/>
    <w:rsid w:val="000F40A3"/>
    <w:rsid w:val="000F4148"/>
    <w:rsid w:val="000F428E"/>
    <w:rsid w:val="000F442A"/>
    <w:rsid w:val="000F4721"/>
    <w:rsid w:val="000F4C7D"/>
    <w:rsid w:val="000F4F5C"/>
    <w:rsid w:val="000F51F3"/>
    <w:rsid w:val="000F5228"/>
    <w:rsid w:val="000F556C"/>
    <w:rsid w:val="000F563E"/>
    <w:rsid w:val="000F59CC"/>
    <w:rsid w:val="000F5B51"/>
    <w:rsid w:val="000F5C96"/>
    <w:rsid w:val="000F67FE"/>
    <w:rsid w:val="000F68FF"/>
    <w:rsid w:val="000F6B84"/>
    <w:rsid w:val="000F6D4F"/>
    <w:rsid w:val="000F70CC"/>
    <w:rsid w:val="000F725B"/>
    <w:rsid w:val="000F7322"/>
    <w:rsid w:val="000F7411"/>
    <w:rsid w:val="000F7C2A"/>
    <w:rsid w:val="000F7EE8"/>
    <w:rsid w:val="0010035E"/>
    <w:rsid w:val="001008DB"/>
    <w:rsid w:val="00100931"/>
    <w:rsid w:val="00100999"/>
    <w:rsid w:val="00100A1B"/>
    <w:rsid w:val="00100CE9"/>
    <w:rsid w:val="00100D45"/>
    <w:rsid w:val="001013A8"/>
    <w:rsid w:val="00101722"/>
    <w:rsid w:val="00101F8E"/>
    <w:rsid w:val="0010218E"/>
    <w:rsid w:val="001027C6"/>
    <w:rsid w:val="00102EA3"/>
    <w:rsid w:val="00103254"/>
    <w:rsid w:val="00103438"/>
    <w:rsid w:val="0010345A"/>
    <w:rsid w:val="0010347B"/>
    <w:rsid w:val="00103AB8"/>
    <w:rsid w:val="00103E8A"/>
    <w:rsid w:val="001044F1"/>
    <w:rsid w:val="001046CB"/>
    <w:rsid w:val="0010497D"/>
    <w:rsid w:val="00104B19"/>
    <w:rsid w:val="001052AA"/>
    <w:rsid w:val="001054AB"/>
    <w:rsid w:val="001055C8"/>
    <w:rsid w:val="00105A2B"/>
    <w:rsid w:val="00105B03"/>
    <w:rsid w:val="00105C20"/>
    <w:rsid w:val="00105DE4"/>
    <w:rsid w:val="00105E50"/>
    <w:rsid w:val="00106B50"/>
    <w:rsid w:val="00106C67"/>
    <w:rsid w:val="00106DF8"/>
    <w:rsid w:val="001070DA"/>
    <w:rsid w:val="00107218"/>
    <w:rsid w:val="0010729C"/>
    <w:rsid w:val="001075DB"/>
    <w:rsid w:val="001077FB"/>
    <w:rsid w:val="001078DE"/>
    <w:rsid w:val="00107C44"/>
    <w:rsid w:val="001103B3"/>
    <w:rsid w:val="001107F3"/>
    <w:rsid w:val="00110928"/>
    <w:rsid w:val="001109B3"/>
    <w:rsid w:val="00110AE4"/>
    <w:rsid w:val="00110E8B"/>
    <w:rsid w:val="00110E97"/>
    <w:rsid w:val="001110C2"/>
    <w:rsid w:val="001112B0"/>
    <w:rsid w:val="00111666"/>
    <w:rsid w:val="0011179C"/>
    <w:rsid w:val="00111AA2"/>
    <w:rsid w:val="00111AC5"/>
    <w:rsid w:val="00111DDD"/>
    <w:rsid w:val="00111DE9"/>
    <w:rsid w:val="00111E16"/>
    <w:rsid w:val="00111E2F"/>
    <w:rsid w:val="0011224C"/>
    <w:rsid w:val="00112303"/>
    <w:rsid w:val="00112720"/>
    <w:rsid w:val="001129D3"/>
    <w:rsid w:val="00112A37"/>
    <w:rsid w:val="0011386A"/>
    <w:rsid w:val="00113D14"/>
    <w:rsid w:val="00113E25"/>
    <w:rsid w:val="00113EB4"/>
    <w:rsid w:val="0011413A"/>
    <w:rsid w:val="001142A2"/>
    <w:rsid w:val="0011437D"/>
    <w:rsid w:val="0011475A"/>
    <w:rsid w:val="00114A42"/>
    <w:rsid w:val="00114AA6"/>
    <w:rsid w:val="0011521A"/>
    <w:rsid w:val="0011538A"/>
    <w:rsid w:val="001153FF"/>
    <w:rsid w:val="0011542F"/>
    <w:rsid w:val="00115551"/>
    <w:rsid w:val="00115CE9"/>
    <w:rsid w:val="00115E14"/>
    <w:rsid w:val="001160EF"/>
    <w:rsid w:val="001163AB"/>
    <w:rsid w:val="00116572"/>
    <w:rsid w:val="001167F0"/>
    <w:rsid w:val="00116902"/>
    <w:rsid w:val="00116E4F"/>
    <w:rsid w:val="0011718C"/>
    <w:rsid w:val="00117236"/>
    <w:rsid w:val="001173CC"/>
    <w:rsid w:val="00117A36"/>
    <w:rsid w:val="00117B23"/>
    <w:rsid w:val="001200B5"/>
    <w:rsid w:val="001206CB"/>
    <w:rsid w:val="00120751"/>
    <w:rsid w:val="00120E46"/>
    <w:rsid w:val="00120E58"/>
    <w:rsid w:val="001211D7"/>
    <w:rsid w:val="0012146F"/>
    <w:rsid w:val="001217FC"/>
    <w:rsid w:val="001218AA"/>
    <w:rsid w:val="0012197C"/>
    <w:rsid w:val="00121BE3"/>
    <w:rsid w:val="00121CF4"/>
    <w:rsid w:val="00122033"/>
    <w:rsid w:val="00122AB2"/>
    <w:rsid w:val="00123294"/>
    <w:rsid w:val="001233A2"/>
    <w:rsid w:val="0012353E"/>
    <w:rsid w:val="001235A3"/>
    <w:rsid w:val="00123663"/>
    <w:rsid w:val="001236DC"/>
    <w:rsid w:val="001238E1"/>
    <w:rsid w:val="00123BBE"/>
    <w:rsid w:val="00123E41"/>
    <w:rsid w:val="00123F44"/>
    <w:rsid w:val="001247E1"/>
    <w:rsid w:val="00124ECD"/>
    <w:rsid w:val="00125295"/>
    <w:rsid w:val="001252C8"/>
    <w:rsid w:val="0012534D"/>
    <w:rsid w:val="001259DD"/>
    <w:rsid w:val="00125AC4"/>
    <w:rsid w:val="00125CEE"/>
    <w:rsid w:val="00125E88"/>
    <w:rsid w:val="00125FA2"/>
    <w:rsid w:val="00126124"/>
    <w:rsid w:val="001261B9"/>
    <w:rsid w:val="0012753D"/>
    <w:rsid w:val="00127717"/>
    <w:rsid w:val="00127BD6"/>
    <w:rsid w:val="00127D3C"/>
    <w:rsid w:val="00127DB1"/>
    <w:rsid w:val="00127F48"/>
    <w:rsid w:val="0013080F"/>
    <w:rsid w:val="00130889"/>
    <w:rsid w:val="001308A4"/>
    <w:rsid w:val="00130C87"/>
    <w:rsid w:val="00130E66"/>
    <w:rsid w:val="00131383"/>
    <w:rsid w:val="0013149C"/>
    <w:rsid w:val="001315B6"/>
    <w:rsid w:val="0013168C"/>
    <w:rsid w:val="0013193F"/>
    <w:rsid w:val="00131C3D"/>
    <w:rsid w:val="00131D85"/>
    <w:rsid w:val="001323A0"/>
    <w:rsid w:val="001323EE"/>
    <w:rsid w:val="0013240B"/>
    <w:rsid w:val="001325DD"/>
    <w:rsid w:val="00132866"/>
    <w:rsid w:val="001329F5"/>
    <w:rsid w:val="00132BB7"/>
    <w:rsid w:val="00132BBF"/>
    <w:rsid w:val="001342A8"/>
    <w:rsid w:val="0013435D"/>
    <w:rsid w:val="00134370"/>
    <w:rsid w:val="001344FF"/>
    <w:rsid w:val="00134E84"/>
    <w:rsid w:val="00134E9E"/>
    <w:rsid w:val="00135065"/>
    <w:rsid w:val="00135494"/>
    <w:rsid w:val="00135977"/>
    <w:rsid w:val="00135B55"/>
    <w:rsid w:val="00136053"/>
    <w:rsid w:val="0013637A"/>
    <w:rsid w:val="001369B3"/>
    <w:rsid w:val="00136B4D"/>
    <w:rsid w:val="00136D2F"/>
    <w:rsid w:val="001377C4"/>
    <w:rsid w:val="001377F0"/>
    <w:rsid w:val="00137886"/>
    <w:rsid w:val="0013791E"/>
    <w:rsid w:val="00137B59"/>
    <w:rsid w:val="00137C50"/>
    <w:rsid w:val="00137D6A"/>
    <w:rsid w:val="00137DC4"/>
    <w:rsid w:val="00137F25"/>
    <w:rsid w:val="00137FAF"/>
    <w:rsid w:val="00140127"/>
    <w:rsid w:val="001403CA"/>
    <w:rsid w:val="001403E2"/>
    <w:rsid w:val="001406BD"/>
    <w:rsid w:val="001408FA"/>
    <w:rsid w:val="00140976"/>
    <w:rsid w:val="00140C4F"/>
    <w:rsid w:val="0014155E"/>
    <w:rsid w:val="001415B1"/>
    <w:rsid w:val="001419F2"/>
    <w:rsid w:val="00141B4D"/>
    <w:rsid w:val="00141C5A"/>
    <w:rsid w:val="00141CD7"/>
    <w:rsid w:val="00141E87"/>
    <w:rsid w:val="00141F29"/>
    <w:rsid w:val="00141F8F"/>
    <w:rsid w:val="00142457"/>
    <w:rsid w:val="0014259D"/>
    <w:rsid w:val="001427DE"/>
    <w:rsid w:val="00142831"/>
    <w:rsid w:val="00142CF1"/>
    <w:rsid w:val="001431A4"/>
    <w:rsid w:val="00143272"/>
    <w:rsid w:val="0014334D"/>
    <w:rsid w:val="001434BE"/>
    <w:rsid w:val="001435EC"/>
    <w:rsid w:val="00143AE1"/>
    <w:rsid w:val="00143B98"/>
    <w:rsid w:val="00143D42"/>
    <w:rsid w:val="00144047"/>
    <w:rsid w:val="001442EE"/>
    <w:rsid w:val="00144514"/>
    <w:rsid w:val="00144656"/>
    <w:rsid w:val="00144956"/>
    <w:rsid w:val="00144D11"/>
    <w:rsid w:val="00144F79"/>
    <w:rsid w:val="001456A0"/>
    <w:rsid w:val="001459AF"/>
    <w:rsid w:val="00145B78"/>
    <w:rsid w:val="00145FD4"/>
    <w:rsid w:val="00146536"/>
    <w:rsid w:val="0014655E"/>
    <w:rsid w:val="001465E7"/>
    <w:rsid w:val="00146632"/>
    <w:rsid w:val="00146964"/>
    <w:rsid w:val="001469B2"/>
    <w:rsid w:val="00146B32"/>
    <w:rsid w:val="00146D88"/>
    <w:rsid w:val="00146E5F"/>
    <w:rsid w:val="00146EAA"/>
    <w:rsid w:val="00146EAE"/>
    <w:rsid w:val="00146FFD"/>
    <w:rsid w:val="00147044"/>
    <w:rsid w:val="001474CB"/>
    <w:rsid w:val="00147647"/>
    <w:rsid w:val="0014782D"/>
    <w:rsid w:val="001479D9"/>
    <w:rsid w:val="00147D5D"/>
    <w:rsid w:val="00147EA1"/>
    <w:rsid w:val="0015056B"/>
    <w:rsid w:val="001505AF"/>
    <w:rsid w:val="00150A39"/>
    <w:rsid w:val="00150E42"/>
    <w:rsid w:val="001516FD"/>
    <w:rsid w:val="001517B0"/>
    <w:rsid w:val="00151A1A"/>
    <w:rsid w:val="00151A3A"/>
    <w:rsid w:val="00151B4B"/>
    <w:rsid w:val="001522E8"/>
    <w:rsid w:val="00152441"/>
    <w:rsid w:val="00152448"/>
    <w:rsid w:val="00152543"/>
    <w:rsid w:val="0015257F"/>
    <w:rsid w:val="001528DC"/>
    <w:rsid w:val="00152E06"/>
    <w:rsid w:val="0015304D"/>
    <w:rsid w:val="00153363"/>
    <w:rsid w:val="001537D7"/>
    <w:rsid w:val="00153AB0"/>
    <w:rsid w:val="00153BFE"/>
    <w:rsid w:val="00153C34"/>
    <w:rsid w:val="00153C9E"/>
    <w:rsid w:val="00153D42"/>
    <w:rsid w:val="00153D53"/>
    <w:rsid w:val="00153DE9"/>
    <w:rsid w:val="001542B2"/>
    <w:rsid w:val="001548B1"/>
    <w:rsid w:val="001549A5"/>
    <w:rsid w:val="00154BE1"/>
    <w:rsid w:val="00155010"/>
    <w:rsid w:val="00155222"/>
    <w:rsid w:val="00155F7D"/>
    <w:rsid w:val="00156035"/>
    <w:rsid w:val="001560DB"/>
    <w:rsid w:val="001561B2"/>
    <w:rsid w:val="00156394"/>
    <w:rsid w:val="001567F9"/>
    <w:rsid w:val="00156941"/>
    <w:rsid w:val="00156FE3"/>
    <w:rsid w:val="00157662"/>
    <w:rsid w:val="00157780"/>
    <w:rsid w:val="0015793C"/>
    <w:rsid w:val="00157D6B"/>
    <w:rsid w:val="00160012"/>
    <w:rsid w:val="00160017"/>
    <w:rsid w:val="0016003E"/>
    <w:rsid w:val="00160355"/>
    <w:rsid w:val="0016035E"/>
    <w:rsid w:val="00160366"/>
    <w:rsid w:val="00160417"/>
    <w:rsid w:val="0016047E"/>
    <w:rsid w:val="001604E8"/>
    <w:rsid w:val="00160BEB"/>
    <w:rsid w:val="00160CA3"/>
    <w:rsid w:val="00160FC7"/>
    <w:rsid w:val="0016137F"/>
    <w:rsid w:val="0016165D"/>
    <w:rsid w:val="00161E73"/>
    <w:rsid w:val="00162404"/>
    <w:rsid w:val="00162782"/>
    <w:rsid w:val="0016278C"/>
    <w:rsid w:val="00162A83"/>
    <w:rsid w:val="00162AF2"/>
    <w:rsid w:val="00162DBB"/>
    <w:rsid w:val="00163491"/>
    <w:rsid w:val="00163ACF"/>
    <w:rsid w:val="00163D71"/>
    <w:rsid w:val="00163EE5"/>
    <w:rsid w:val="001640D2"/>
    <w:rsid w:val="00164231"/>
    <w:rsid w:val="001647E0"/>
    <w:rsid w:val="0016481D"/>
    <w:rsid w:val="00164CED"/>
    <w:rsid w:val="00164D9B"/>
    <w:rsid w:val="00164FA3"/>
    <w:rsid w:val="0016500D"/>
    <w:rsid w:val="0016503A"/>
    <w:rsid w:val="0016515A"/>
    <w:rsid w:val="00165457"/>
    <w:rsid w:val="0016551E"/>
    <w:rsid w:val="00165571"/>
    <w:rsid w:val="001655B0"/>
    <w:rsid w:val="001655D4"/>
    <w:rsid w:val="00165770"/>
    <w:rsid w:val="001657A2"/>
    <w:rsid w:val="001659C0"/>
    <w:rsid w:val="001661DE"/>
    <w:rsid w:val="001669E8"/>
    <w:rsid w:val="001669EE"/>
    <w:rsid w:val="00166AEB"/>
    <w:rsid w:val="00166C2F"/>
    <w:rsid w:val="00166EE3"/>
    <w:rsid w:val="00166F9C"/>
    <w:rsid w:val="00166FC6"/>
    <w:rsid w:val="001670E3"/>
    <w:rsid w:val="00167496"/>
    <w:rsid w:val="001675C5"/>
    <w:rsid w:val="00167757"/>
    <w:rsid w:val="001677E9"/>
    <w:rsid w:val="001678B1"/>
    <w:rsid w:val="00167A1A"/>
    <w:rsid w:val="00167CFB"/>
    <w:rsid w:val="00167D92"/>
    <w:rsid w:val="00167EA7"/>
    <w:rsid w:val="001701F0"/>
    <w:rsid w:val="001703D3"/>
    <w:rsid w:val="00170492"/>
    <w:rsid w:val="00170B3D"/>
    <w:rsid w:val="00171927"/>
    <w:rsid w:val="00171B1B"/>
    <w:rsid w:val="00171DDE"/>
    <w:rsid w:val="0017202F"/>
    <w:rsid w:val="00172139"/>
    <w:rsid w:val="00172299"/>
    <w:rsid w:val="0017261F"/>
    <w:rsid w:val="001726C6"/>
    <w:rsid w:val="00172756"/>
    <w:rsid w:val="001727FC"/>
    <w:rsid w:val="001728C9"/>
    <w:rsid w:val="00172D2C"/>
    <w:rsid w:val="00172F7B"/>
    <w:rsid w:val="00173046"/>
    <w:rsid w:val="001738E1"/>
    <w:rsid w:val="0017398F"/>
    <w:rsid w:val="00173B63"/>
    <w:rsid w:val="00173C69"/>
    <w:rsid w:val="00173E30"/>
    <w:rsid w:val="00173E5B"/>
    <w:rsid w:val="00173F1E"/>
    <w:rsid w:val="00173F25"/>
    <w:rsid w:val="00174144"/>
    <w:rsid w:val="00174349"/>
    <w:rsid w:val="0017480C"/>
    <w:rsid w:val="00174CBC"/>
    <w:rsid w:val="00174D03"/>
    <w:rsid w:val="001750A8"/>
    <w:rsid w:val="00175535"/>
    <w:rsid w:val="00175736"/>
    <w:rsid w:val="001757B8"/>
    <w:rsid w:val="00175A61"/>
    <w:rsid w:val="00175BA1"/>
    <w:rsid w:val="00175DEE"/>
    <w:rsid w:val="00175EBA"/>
    <w:rsid w:val="0017644C"/>
    <w:rsid w:val="00176610"/>
    <w:rsid w:val="00176B10"/>
    <w:rsid w:val="00176D62"/>
    <w:rsid w:val="00176E27"/>
    <w:rsid w:val="00177059"/>
    <w:rsid w:val="00177195"/>
    <w:rsid w:val="0017741A"/>
    <w:rsid w:val="00177526"/>
    <w:rsid w:val="0017762B"/>
    <w:rsid w:val="001777AC"/>
    <w:rsid w:val="00177CC4"/>
    <w:rsid w:val="00180194"/>
    <w:rsid w:val="00180303"/>
    <w:rsid w:val="00180489"/>
    <w:rsid w:val="00180802"/>
    <w:rsid w:val="00180AD9"/>
    <w:rsid w:val="00180AF1"/>
    <w:rsid w:val="00180EC8"/>
    <w:rsid w:val="001812F9"/>
    <w:rsid w:val="001816A4"/>
    <w:rsid w:val="00181C1E"/>
    <w:rsid w:val="001824B8"/>
    <w:rsid w:val="001826F3"/>
    <w:rsid w:val="00182DFC"/>
    <w:rsid w:val="00183289"/>
    <w:rsid w:val="00183368"/>
    <w:rsid w:val="00183700"/>
    <w:rsid w:val="00183C0D"/>
    <w:rsid w:val="00183CE6"/>
    <w:rsid w:val="00183D1B"/>
    <w:rsid w:val="00183D58"/>
    <w:rsid w:val="00183E53"/>
    <w:rsid w:val="00183FCB"/>
    <w:rsid w:val="0018407C"/>
    <w:rsid w:val="00184B25"/>
    <w:rsid w:val="00184C0C"/>
    <w:rsid w:val="00184D7A"/>
    <w:rsid w:val="00184E75"/>
    <w:rsid w:val="0018525C"/>
    <w:rsid w:val="001852A5"/>
    <w:rsid w:val="00185589"/>
    <w:rsid w:val="00185620"/>
    <w:rsid w:val="00185A15"/>
    <w:rsid w:val="00185C25"/>
    <w:rsid w:val="001868B8"/>
    <w:rsid w:val="00186B69"/>
    <w:rsid w:val="00186BE8"/>
    <w:rsid w:val="00186CBF"/>
    <w:rsid w:val="00186CCB"/>
    <w:rsid w:val="001874B8"/>
    <w:rsid w:val="00187656"/>
    <w:rsid w:val="001877D3"/>
    <w:rsid w:val="0018790F"/>
    <w:rsid w:val="00187BB7"/>
    <w:rsid w:val="00187E00"/>
    <w:rsid w:val="00187E55"/>
    <w:rsid w:val="00190136"/>
    <w:rsid w:val="001906E9"/>
    <w:rsid w:val="001907C4"/>
    <w:rsid w:val="00190908"/>
    <w:rsid w:val="0019092C"/>
    <w:rsid w:val="00190A9E"/>
    <w:rsid w:val="0019129C"/>
    <w:rsid w:val="00191412"/>
    <w:rsid w:val="00191968"/>
    <w:rsid w:val="00191984"/>
    <w:rsid w:val="00191B4A"/>
    <w:rsid w:val="00191BA9"/>
    <w:rsid w:val="00191E31"/>
    <w:rsid w:val="00191F0A"/>
    <w:rsid w:val="00192038"/>
    <w:rsid w:val="00192439"/>
    <w:rsid w:val="001924BE"/>
    <w:rsid w:val="001926AA"/>
    <w:rsid w:val="001926F7"/>
    <w:rsid w:val="0019273B"/>
    <w:rsid w:val="0019291E"/>
    <w:rsid w:val="00192C6F"/>
    <w:rsid w:val="0019305C"/>
    <w:rsid w:val="001932C2"/>
    <w:rsid w:val="00193420"/>
    <w:rsid w:val="0019353E"/>
    <w:rsid w:val="001935DA"/>
    <w:rsid w:val="001939BE"/>
    <w:rsid w:val="00193C02"/>
    <w:rsid w:val="001940EB"/>
    <w:rsid w:val="001942C8"/>
    <w:rsid w:val="0019460F"/>
    <w:rsid w:val="00194CC8"/>
    <w:rsid w:val="00194F70"/>
    <w:rsid w:val="00195043"/>
    <w:rsid w:val="00195414"/>
    <w:rsid w:val="001956C7"/>
    <w:rsid w:val="00195872"/>
    <w:rsid w:val="0019596D"/>
    <w:rsid w:val="00195BC9"/>
    <w:rsid w:val="00195ECE"/>
    <w:rsid w:val="001964FF"/>
    <w:rsid w:val="00196A35"/>
    <w:rsid w:val="00196B15"/>
    <w:rsid w:val="00196DB9"/>
    <w:rsid w:val="00196EDC"/>
    <w:rsid w:val="00196F39"/>
    <w:rsid w:val="00197216"/>
    <w:rsid w:val="0019723A"/>
    <w:rsid w:val="001974F9"/>
    <w:rsid w:val="00197664"/>
    <w:rsid w:val="001979DC"/>
    <w:rsid w:val="001A043E"/>
    <w:rsid w:val="001A0CF7"/>
    <w:rsid w:val="001A1338"/>
    <w:rsid w:val="001A13FD"/>
    <w:rsid w:val="001A1406"/>
    <w:rsid w:val="001A14DD"/>
    <w:rsid w:val="001A167F"/>
    <w:rsid w:val="001A17B9"/>
    <w:rsid w:val="001A186B"/>
    <w:rsid w:val="001A19A8"/>
    <w:rsid w:val="001A1B47"/>
    <w:rsid w:val="001A1EC9"/>
    <w:rsid w:val="001A2505"/>
    <w:rsid w:val="001A25C8"/>
    <w:rsid w:val="001A294F"/>
    <w:rsid w:val="001A2AFA"/>
    <w:rsid w:val="001A2FA8"/>
    <w:rsid w:val="001A3789"/>
    <w:rsid w:val="001A381C"/>
    <w:rsid w:val="001A3B5D"/>
    <w:rsid w:val="001A3F86"/>
    <w:rsid w:val="001A3FBC"/>
    <w:rsid w:val="001A4102"/>
    <w:rsid w:val="001A4135"/>
    <w:rsid w:val="001A4E4A"/>
    <w:rsid w:val="001A4ED5"/>
    <w:rsid w:val="001A519E"/>
    <w:rsid w:val="001A574B"/>
    <w:rsid w:val="001A58FC"/>
    <w:rsid w:val="001A5C2A"/>
    <w:rsid w:val="001A5F02"/>
    <w:rsid w:val="001A61C3"/>
    <w:rsid w:val="001A6417"/>
    <w:rsid w:val="001A64A6"/>
    <w:rsid w:val="001A652A"/>
    <w:rsid w:val="001A6836"/>
    <w:rsid w:val="001A6875"/>
    <w:rsid w:val="001A68A1"/>
    <w:rsid w:val="001A6A3E"/>
    <w:rsid w:val="001A6A67"/>
    <w:rsid w:val="001A6D13"/>
    <w:rsid w:val="001A6E69"/>
    <w:rsid w:val="001A70D0"/>
    <w:rsid w:val="001A7761"/>
    <w:rsid w:val="001A7A15"/>
    <w:rsid w:val="001A7ABA"/>
    <w:rsid w:val="001B0330"/>
    <w:rsid w:val="001B04D8"/>
    <w:rsid w:val="001B085D"/>
    <w:rsid w:val="001B087C"/>
    <w:rsid w:val="001B0C94"/>
    <w:rsid w:val="001B0E89"/>
    <w:rsid w:val="001B0EA3"/>
    <w:rsid w:val="001B178D"/>
    <w:rsid w:val="001B1823"/>
    <w:rsid w:val="001B18D9"/>
    <w:rsid w:val="001B1C71"/>
    <w:rsid w:val="001B1D81"/>
    <w:rsid w:val="001B1EC2"/>
    <w:rsid w:val="001B1EE0"/>
    <w:rsid w:val="001B1F09"/>
    <w:rsid w:val="001B28B4"/>
    <w:rsid w:val="001B2E22"/>
    <w:rsid w:val="001B2ECA"/>
    <w:rsid w:val="001B345E"/>
    <w:rsid w:val="001B39E7"/>
    <w:rsid w:val="001B3D56"/>
    <w:rsid w:val="001B42C1"/>
    <w:rsid w:val="001B4679"/>
    <w:rsid w:val="001B4ADD"/>
    <w:rsid w:val="001B4B69"/>
    <w:rsid w:val="001B4D77"/>
    <w:rsid w:val="001B5363"/>
    <w:rsid w:val="001B54B8"/>
    <w:rsid w:val="001B586B"/>
    <w:rsid w:val="001B5920"/>
    <w:rsid w:val="001B5A04"/>
    <w:rsid w:val="001B5A16"/>
    <w:rsid w:val="001B5B43"/>
    <w:rsid w:val="001B5D71"/>
    <w:rsid w:val="001B5DAD"/>
    <w:rsid w:val="001B5E13"/>
    <w:rsid w:val="001B5E4E"/>
    <w:rsid w:val="001B68CC"/>
    <w:rsid w:val="001B69D4"/>
    <w:rsid w:val="001B6AF4"/>
    <w:rsid w:val="001B6C64"/>
    <w:rsid w:val="001B6CCA"/>
    <w:rsid w:val="001B6CEF"/>
    <w:rsid w:val="001B6CFF"/>
    <w:rsid w:val="001B6E74"/>
    <w:rsid w:val="001B7326"/>
    <w:rsid w:val="001B772C"/>
    <w:rsid w:val="001B790D"/>
    <w:rsid w:val="001C0108"/>
    <w:rsid w:val="001C0210"/>
    <w:rsid w:val="001C027C"/>
    <w:rsid w:val="001C0892"/>
    <w:rsid w:val="001C0E47"/>
    <w:rsid w:val="001C15D2"/>
    <w:rsid w:val="001C15FD"/>
    <w:rsid w:val="001C194F"/>
    <w:rsid w:val="001C1BC8"/>
    <w:rsid w:val="001C1BED"/>
    <w:rsid w:val="001C1E0D"/>
    <w:rsid w:val="001C226D"/>
    <w:rsid w:val="001C22B7"/>
    <w:rsid w:val="001C2699"/>
    <w:rsid w:val="001C2D35"/>
    <w:rsid w:val="001C3C75"/>
    <w:rsid w:val="001C41EA"/>
    <w:rsid w:val="001C4C94"/>
    <w:rsid w:val="001C5029"/>
    <w:rsid w:val="001C5291"/>
    <w:rsid w:val="001C53B6"/>
    <w:rsid w:val="001C55CA"/>
    <w:rsid w:val="001C5952"/>
    <w:rsid w:val="001C5ACD"/>
    <w:rsid w:val="001C5CB3"/>
    <w:rsid w:val="001C5EB5"/>
    <w:rsid w:val="001C62FC"/>
    <w:rsid w:val="001C659C"/>
    <w:rsid w:val="001C684A"/>
    <w:rsid w:val="001C6BC5"/>
    <w:rsid w:val="001C6FB8"/>
    <w:rsid w:val="001C7040"/>
    <w:rsid w:val="001C74B2"/>
    <w:rsid w:val="001C7634"/>
    <w:rsid w:val="001C7687"/>
    <w:rsid w:val="001C78EC"/>
    <w:rsid w:val="001C7A0E"/>
    <w:rsid w:val="001C7A5D"/>
    <w:rsid w:val="001C7C70"/>
    <w:rsid w:val="001C7CA5"/>
    <w:rsid w:val="001D012E"/>
    <w:rsid w:val="001D07AA"/>
    <w:rsid w:val="001D0862"/>
    <w:rsid w:val="001D0A94"/>
    <w:rsid w:val="001D0B06"/>
    <w:rsid w:val="001D0C4D"/>
    <w:rsid w:val="001D152D"/>
    <w:rsid w:val="001D153D"/>
    <w:rsid w:val="001D196D"/>
    <w:rsid w:val="001D1EEB"/>
    <w:rsid w:val="001D22DA"/>
    <w:rsid w:val="001D2350"/>
    <w:rsid w:val="001D2495"/>
    <w:rsid w:val="001D255B"/>
    <w:rsid w:val="001D3143"/>
    <w:rsid w:val="001D3236"/>
    <w:rsid w:val="001D36FD"/>
    <w:rsid w:val="001D378B"/>
    <w:rsid w:val="001D4047"/>
    <w:rsid w:val="001D4455"/>
    <w:rsid w:val="001D4627"/>
    <w:rsid w:val="001D4B21"/>
    <w:rsid w:val="001D4C78"/>
    <w:rsid w:val="001D4E6D"/>
    <w:rsid w:val="001D50F6"/>
    <w:rsid w:val="001D5AAB"/>
    <w:rsid w:val="001D5B60"/>
    <w:rsid w:val="001D5BAE"/>
    <w:rsid w:val="001D5CF9"/>
    <w:rsid w:val="001D5D58"/>
    <w:rsid w:val="001D5DF6"/>
    <w:rsid w:val="001D5E5E"/>
    <w:rsid w:val="001D5E79"/>
    <w:rsid w:val="001D5F7A"/>
    <w:rsid w:val="001D6239"/>
    <w:rsid w:val="001D632A"/>
    <w:rsid w:val="001D66AD"/>
    <w:rsid w:val="001D68CE"/>
    <w:rsid w:val="001D6A00"/>
    <w:rsid w:val="001D6A6F"/>
    <w:rsid w:val="001D6B84"/>
    <w:rsid w:val="001D6E23"/>
    <w:rsid w:val="001D729A"/>
    <w:rsid w:val="001D7A82"/>
    <w:rsid w:val="001D7FD0"/>
    <w:rsid w:val="001E0085"/>
    <w:rsid w:val="001E0677"/>
    <w:rsid w:val="001E06B8"/>
    <w:rsid w:val="001E09F0"/>
    <w:rsid w:val="001E0AC1"/>
    <w:rsid w:val="001E0BAA"/>
    <w:rsid w:val="001E0DAB"/>
    <w:rsid w:val="001E0E8A"/>
    <w:rsid w:val="001E12E3"/>
    <w:rsid w:val="001E169C"/>
    <w:rsid w:val="001E178D"/>
    <w:rsid w:val="001E1866"/>
    <w:rsid w:val="001E1A7A"/>
    <w:rsid w:val="001E1DD2"/>
    <w:rsid w:val="001E2002"/>
    <w:rsid w:val="001E2678"/>
    <w:rsid w:val="001E2E8F"/>
    <w:rsid w:val="001E30A8"/>
    <w:rsid w:val="001E322C"/>
    <w:rsid w:val="001E334C"/>
    <w:rsid w:val="001E33F3"/>
    <w:rsid w:val="001E3623"/>
    <w:rsid w:val="001E3728"/>
    <w:rsid w:val="001E3940"/>
    <w:rsid w:val="001E399F"/>
    <w:rsid w:val="001E3A82"/>
    <w:rsid w:val="001E3BD9"/>
    <w:rsid w:val="001E3E36"/>
    <w:rsid w:val="001E4768"/>
    <w:rsid w:val="001E482F"/>
    <w:rsid w:val="001E4ABE"/>
    <w:rsid w:val="001E4B01"/>
    <w:rsid w:val="001E4B41"/>
    <w:rsid w:val="001E4C36"/>
    <w:rsid w:val="001E4CC8"/>
    <w:rsid w:val="001E5132"/>
    <w:rsid w:val="001E56DC"/>
    <w:rsid w:val="001E5987"/>
    <w:rsid w:val="001E5C52"/>
    <w:rsid w:val="001E5F96"/>
    <w:rsid w:val="001E608E"/>
    <w:rsid w:val="001E61B6"/>
    <w:rsid w:val="001E6E66"/>
    <w:rsid w:val="001E6EAF"/>
    <w:rsid w:val="001E6EF8"/>
    <w:rsid w:val="001E6F50"/>
    <w:rsid w:val="001E719E"/>
    <w:rsid w:val="001E73F6"/>
    <w:rsid w:val="001E7754"/>
    <w:rsid w:val="001E79FA"/>
    <w:rsid w:val="001E7A6F"/>
    <w:rsid w:val="001E7BB7"/>
    <w:rsid w:val="001E7E40"/>
    <w:rsid w:val="001F02AF"/>
    <w:rsid w:val="001F08A2"/>
    <w:rsid w:val="001F0B39"/>
    <w:rsid w:val="001F0F15"/>
    <w:rsid w:val="001F111E"/>
    <w:rsid w:val="001F1CF9"/>
    <w:rsid w:val="001F21C9"/>
    <w:rsid w:val="001F229B"/>
    <w:rsid w:val="001F2351"/>
    <w:rsid w:val="001F247E"/>
    <w:rsid w:val="001F255E"/>
    <w:rsid w:val="001F25A7"/>
    <w:rsid w:val="001F271C"/>
    <w:rsid w:val="001F2A98"/>
    <w:rsid w:val="001F2BFD"/>
    <w:rsid w:val="001F2DD3"/>
    <w:rsid w:val="001F329E"/>
    <w:rsid w:val="001F32E6"/>
    <w:rsid w:val="001F371A"/>
    <w:rsid w:val="001F37B0"/>
    <w:rsid w:val="001F3872"/>
    <w:rsid w:val="001F3D3A"/>
    <w:rsid w:val="001F3D70"/>
    <w:rsid w:val="001F4066"/>
    <w:rsid w:val="001F407F"/>
    <w:rsid w:val="001F4155"/>
    <w:rsid w:val="001F45D4"/>
    <w:rsid w:val="001F4A68"/>
    <w:rsid w:val="001F4B3E"/>
    <w:rsid w:val="001F4C13"/>
    <w:rsid w:val="001F50D5"/>
    <w:rsid w:val="001F563E"/>
    <w:rsid w:val="001F56B2"/>
    <w:rsid w:val="001F5863"/>
    <w:rsid w:val="001F5B0D"/>
    <w:rsid w:val="001F5D31"/>
    <w:rsid w:val="001F5EDD"/>
    <w:rsid w:val="001F6052"/>
    <w:rsid w:val="001F605D"/>
    <w:rsid w:val="001F61CE"/>
    <w:rsid w:val="001F64FE"/>
    <w:rsid w:val="001F6906"/>
    <w:rsid w:val="001F693F"/>
    <w:rsid w:val="001F694C"/>
    <w:rsid w:val="001F6A76"/>
    <w:rsid w:val="001F6E51"/>
    <w:rsid w:val="001F6E57"/>
    <w:rsid w:val="001F704A"/>
    <w:rsid w:val="001F7547"/>
    <w:rsid w:val="001F755F"/>
    <w:rsid w:val="001F772A"/>
    <w:rsid w:val="001F7820"/>
    <w:rsid w:val="001F7C1A"/>
    <w:rsid w:val="001F7C8B"/>
    <w:rsid w:val="001F7CF8"/>
    <w:rsid w:val="001F7D05"/>
    <w:rsid w:val="001F7F30"/>
    <w:rsid w:val="0020042F"/>
    <w:rsid w:val="00200575"/>
    <w:rsid w:val="0020075A"/>
    <w:rsid w:val="0020094A"/>
    <w:rsid w:val="00200BCC"/>
    <w:rsid w:val="00200D5D"/>
    <w:rsid w:val="00200F75"/>
    <w:rsid w:val="00201013"/>
    <w:rsid w:val="00201088"/>
    <w:rsid w:val="00201113"/>
    <w:rsid w:val="002011E0"/>
    <w:rsid w:val="00201409"/>
    <w:rsid w:val="0020145F"/>
    <w:rsid w:val="00201605"/>
    <w:rsid w:val="0020168F"/>
    <w:rsid w:val="002017B1"/>
    <w:rsid w:val="00201A87"/>
    <w:rsid w:val="00201BC9"/>
    <w:rsid w:val="00201C0B"/>
    <w:rsid w:val="00201E88"/>
    <w:rsid w:val="0020224D"/>
    <w:rsid w:val="00202682"/>
    <w:rsid w:val="00202878"/>
    <w:rsid w:val="00202D30"/>
    <w:rsid w:val="00202EFE"/>
    <w:rsid w:val="002036F3"/>
    <w:rsid w:val="00203A7D"/>
    <w:rsid w:val="00203B13"/>
    <w:rsid w:val="002040AD"/>
    <w:rsid w:val="002041E4"/>
    <w:rsid w:val="00204361"/>
    <w:rsid w:val="002049DD"/>
    <w:rsid w:val="00204A03"/>
    <w:rsid w:val="00204B46"/>
    <w:rsid w:val="00204C6A"/>
    <w:rsid w:val="00204FD7"/>
    <w:rsid w:val="00204FFA"/>
    <w:rsid w:val="00205139"/>
    <w:rsid w:val="0020552B"/>
    <w:rsid w:val="00205B86"/>
    <w:rsid w:val="00205BFA"/>
    <w:rsid w:val="00205F68"/>
    <w:rsid w:val="00206140"/>
    <w:rsid w:val="002067A1"/>
    <w:rsid w:val="00206909"/>
    <w:rsid w:val="00206CDA"/>
    <w:rsid w:val="00206EF2"/>
    <w:rsid w:val="002077E5"/>
    <w:rsid w:val="00207A68"/>
    <w:rsid w:val="00207CE3"/>
    <w:rsid w:val="00207EA4"/>
    <w:rsid w:val="00207FF5"/>
    <w:rsid w:val="00210046"/>
    <w:rsid w:val="002103CA"/>
    <w:rsid w:val="00210574"/>
    <w:rsid w:val="0021160C"/>
    <w:rsid w:val="0021170F"/>
    <w:rsid w:val="00211880"/>
    <w:rsid w:val="00212002"/>
    <w:rsid w:val="0021205D"/>
    <w:rsid w:val="002120ED"/>
    <w:rsid w:val="00212A94"/>
    <w:rsid w:val="00212EA1"/>
    <w:rsid w:val="00212EC0"/>
    <w:rsid w:val="00212FA9"/>
    <w:rsid w:val="002131BB"/>
    <w:rsid w:val="00213605"/>
    <w:rsid w:val="00213D3C"/>
    <w:rsid w:val="00213D7F"/>
    <w:rsid w:val="00213DF3"/>
    <w:rsid w:val="00213E53"/>
    <w:rsid w:val="00214707"/>
    <w:rsid w:val="00214983"/>
    <w:rsid w:val="00214B24"/>
    <w:rsid w:val="00214F64"/>
    <w:rsid w:val="002151F8"/>
    <w:rsid w:val="00215422"/>
    <w:rsid w:val="002154EA"/>
    <w:rsid w:val="002157AB"/>
    <w:rsid w:val="002159EB"/>
    <w:rsid w:val="00215DEB"/>
    <w:rsid w:val="0021614D"/>
    <w:rsid w:val="002161DA"/>
    <w:rsid w:val="002163D5"/>
    <w:rsid w:val="00216414"/>
    <w:rsid w:val="002164B5"/>
    <w:rsid w:val="002168D0"/>
    <w:rsid w:val="00216BEB"/>
    <w:rsid w:val="00216CB0"/>
    <w:rsid w:val="00216FB6"/>
    <w:rsid w:val="00217414"/>
    <w:rsid w:val="00217783"/>
    <w:rsid w:val="00217B6B"/>
    <w:rsid w:val="00217BB5"/>
    <w:rsid w:val="00217D27"/>
    <w:rsid w:val="002203AF"/>
    <w:rsid w:val="00220965"/>
    <w:rsid w:val="00220B1F"/>
    <w:rsid w:val="002212A7"/>
    <w:rsid w:val="0022142A"/>
    <w:rsid w:val="002216CC"/>
    <w:rsid w:val="00221C75"/>
    <w:rsid w:val="00221F0A"/>
    <w:rsid w:val="00222217"/>
    <w:rsid w:val="002224BA"/>
    <w:rsid w:val="002227F5"/>
    <w:rsid w:val="00222CE5"/>
    <w:rsid w:val="00223286"/>
    <w:rsid w:val="00223355"/>
    <w:rsid w:val="0022343F"/>
    <w:rsid w:val="002238F4"/>
    <w:rsid w:val="00223A3D"/>
    <w:rsid w:val="00223C1E"/>
    <w:rsid w:val="002240D5"/>
    <w:rsid w:val="002240E3"/>
    <w:rsid w:val="0022456D"/>
    <w:rsid w:val="00224611"/>
    <w:rsid w:val="002248B4"/>
    <w:rsid w:val="00224C99"/>
    <w:rsid w:val="00225442"/>
    <w:rsid w:val="0022560D"/>
    <w:rsid w:val="0022599A"/>
    <w:rsid w:val="00225FE1"/>
    <w:rsid w:val="00226702"/>
    <w:rsid w:val="00226F95"/>
    <w:rsid w:val="002276A8"/>
    <w:rsid w:val="00227808"/>
    <w:rsid w:val="00227AE9"/>
    <w:rsid w:val="00227D05"/>
    <w:rsid w:val="00230725"/>
    <w:rsid w:val="00230B7C"/>
    <w:rsid w:val="00230BA9"/>
    <w:rsid w:val="002312E4"/>
    <w:rsid w:val="0023135D"/>
    <w:rsid w:val="00231490"/>
    <w:rsid w:val="00231561"/>
    <w:rsid w:val="00231A5E"/>
    <w:rsid w:val="00231AD4"/>
    <w:rsid w:val="00231C8E"/>
    <w:rsid w:val="00231F15"/>
    <w:rsid w:val="002326CC"/>
    <w:rsid w:val="00232709"/>
    <w:rsid w:val="00232931"/>
    <w:rsid w:val="00232A2A"/>
    <w:rsid w:val="00232A5A"/>
    <w:rsid w:val="00232EC8"/>
    <w:rsid w:val="002333F0"/>
    <w:rsid w:val="0023372D"/>
    <w:rsid w:val="00233B6F"/>
    <w:rsid w:val="00233C90"/>
    <w:rsid w:val="00233CC3"/>
    <w:rsid w:val="00233D4A"/>
    <w:rsid w:val="0023420E"/>
    <w:rsid w:val="002342F2"/>
    <w:rsid w:val="00235720"/>
    <w:rsid w:val="002358AB"/>
    <w:rsid w:val="00235E36"/>
    <w:rsid w:val="0023606F"/>
    <w:rsid w:val="0023621E"/>
    <w:rsid w:val="00236301"/>
    <w:rsid w:val="0023682F"/>
    <w:rsid w:val="00236B8B"/>
    <w:rsid w:val="00236C3D"/>
    <w:rsid w:val="00236D4C"/>
    <w:rsid w:val="00236F82"/>
    <w:rsid w:val="00236FB5"/>
    <w:rsid w:val="002370E3"/>
    <w:rsid w:val="0024023F"/>
    <w:rsid w:val="002406A3"/>
    <w:rsid w:val="002407EB"/>
    <w:rsid w:val="00240D0F"/>
    <w:rsid w:val="00241173"/>
    <w:rsid w:val="002418A5"/>
    <w:rsid w:val="00241A04"/>
    <w:rsid w:val="00241B2B"/>
    <w:rsid w:val="00242008"/>
    <w:rsid w:val="00242643"/>
    <w:rsid w:val="00242721"/>
    <w:rsid w:val="00242750"/>
    <w:rsid w:val="00242B28"/>
    <w:rsid w:val="00242B97"/>
    <w:rsid w:val="00242DD3"/>
    <w:rsid w:val="002432EE"/>
    <w:rsid w:val="00243317"/>
    <w:rsid w:val="00243616"/>
    <w:rsid w:val="00243851"/>
    <w:rsid w:val="00243872"/>
    <w:rsid w:val="002439F0"/>
    <w:rsid w:val="00243D0B"/>
    <w:rsid w:val="00243D79"/>
    <w:rsid w:val="00244338"/>
    <w:rsid w:val="0024454D"/>
    <w:rsid w:val="0024464D"/>
    <w:rsid w:val="002446F4"/>
    <w:rsid w:val="00244A8D"/>
    <w:rsid w:val="00244A91"/>
    <w:rsid w:val="00244C05"/>
    <w:rsid w:val="00244E7E"/>
    <w:rsid w:val="00245659"/>
    <w:rsid w:val="00245E9B"/>
    <w:rsid w:val="00246281"/>
    <w:rsid w:val="002467DE"/>
    <w:rsid w:val="00246AD8"/>
    <w:rsid w:val="00246B4E"/>
    <w:rsid w:val="00246B9F"/>
    <w:rsid w:val="00246EB8"/>
    <w:rsid w:val="00247085"/>
    <w:rsid w:val="00247217"/>
    <w:rsid w:val="0024753E"/>
    <w:rsid w:val="00247749"/>
    <w:rsid w:val="0024797E"/>
    <w:rsid w:val="00250C32"/>
    <w:rsid w:val="00250F23"/>
    <w:rsid w:val="0025106A"/>
    <w:rsid w:val="0025121A"/>
    <w:rsid w:val="00251928"/>
    <w:rsid w:val="00251E78"/>
    <w:rsid w:val="00251FB9"/>
    <w:rsid w:val="002527FD"/>
    <w:rsid w:val="00252C83"/>
    <w:rsid w:val="00252ECE"/>
    <w:rsid w:val="00253075"/>
    <w:rsid w:val="00253495"/>
    <w:rsid w:val="002534AD"/>
    <w:rsid w:val="00253697"/>
    <w:rsid w:val="00253767"/>
    <w:rsid w:val="002539B3"/>
    <w:rsid w:val="00253E4E"/>
    <w:rsid w:val="00254004"/>
    <w:rsid w:val="0025408A"/>
    <w:rsid w:val="002541D2"/>
    <w:rsid w:val="002542E1"/>
    <w:rsid w:val="002543C2"/>
    <w:rsid w:val="00254978"/>
    <w:rsid w:val="00254AC0"/>
    <w:rsid w:val="00254D73"/>
    <w:rsid w:val="00254E09"/>
    <w:rsid w:val="002553DD"/>
    <w:rsid w:val="00255494"/>
    <w:rsid w:val="00255989"/>
    <w:rsid w:val="00255B82"/>
    <w:rsid w:val="00255F7F"/>
    <w:rsid w:val="00256331"/>
    <w:rsid w:val="00256423"/>
    <w:rsid w:val="00256625"/>
    <w:rsid w:val="00256A4A"/>
    <w:rsid w:val="00256A96"/>
    <w:rsid w:val="00256BD7"/>
    <w:rsid w:val="00256CE2"/>
    <w:rsid w:val="00257522"/>
    <w:rsid w:val="00257A48"/>
    <w:rsid w:val="00257BC7"/>
    <w:rsid w:val="00257BFC"/>
    <w:rsid w:val="00257D64"/>
    <w:rsid w:val="00257DAD"/>
    <w:rsid w:val="00260176"/>
    <w:rsid w:val="0026024F"/>
    <w:rsid w:val="00260428"/>
    <w:rsid w:val="002605A5"/>
    <w:rsid w:val="00260728"/>
    <w:rsid w:val="00260864"/>
    <w:rsid w:val="00260BBE"/>
    <w:rsid w:val="00260CB1"/>
    <w:rsid w:val="00261136"/>
    <w:rsid w:val="00261634"/>
    <w:rsid w:val="00261859"/>
    <w:rsid w:val="00261869"/>
    <w:rsid w:val="00261A2C"/>
    <w:rsid w:val="00261A57"/>
    <w:rsid w:val="00261DB9"/>
    <w:rsid w:val="002623EC"/>
    <w:rsid w:val="00262540"/>
    <w:rsid w:val="0026263C"/>
    <w:rsid w:val="00262769"/>
    <w:rsid w:val="00262823"/>
    <w:rsid w:val="002628A6"/>
    <w:rsid w:val="002628CA"/>
    <w:rsid w:val="00262AA3"/>
    <w:rsid w:val="00262B01"/>
    <w:rsid w:val="00262E0A"/>
    <w:rsid w:val="00262E52"/>
    <w:rsid w:val="00262EDB"/>
    <w:rsid w:val="002631C1"/>
    <w:rsid w:val="002633BC"/>
    <w:rsid w:val="00263496"/>
    <w:rsid w:val="0026377C"/>
    <w:rsid w:val="00263B38"/>
    <w:rsid w:val="00263B6E"/>
    <w:rsid w:val="00263C47"/>
    <w:rsid w:val="00263CD6"/>
    <w:rsid w:val="00263D25"/>
    <w:rsid w:val="002640B6"/>
    <w:rsid w:val="002640F1"/>
    <w:rsid w:val="002645D9"/>
    <w:rsid w:val="00264607"/>
    <w:rsid w:val="00264760"/>
    <w:rsid w:val="00264B54"/>
    <w:rsid w:val="00264D79"/>
    <w:rsid w:val="00264DEF"/>
    <w:rsid w:val="00264E81"/>
    <w:rsid w:val="0026530F"/>
    <w:rsid w:val="00265576"/>
    <w:rsid w:val="0026557D"/>
    <w:rsid w:val="00265719"/>
    <w:rsid w:val="0026572F"/>
    <w:rsid w:val="002662B5"/>
    <w:rsid w:val="00266458"/>
    <w:rsid w:val="0026650B"/>
    <w:rsid w:val="002665FF"/>
    <w:rsid w:val="002669C6"/>
    <w:rsid w:val="002669F8"/>
    <w:rsid w:val="002669FD"/>
    <w:rsid w:val="00266B79"/>
    <w:rsid w:val="00266D9E"/>
    <w:rsid w:val="00266DF5"/>
    <w:rsid w:val="002671A7"/>
    <w:rsid w:val="0026739A"/>
    <w:rsid w:val="002674C5"/>
    <w:rsid w:val="00267BF4"/>
    <w:rsid w:val="00267C1D"/>
    <w:rsid w:val="00267CD9"/>
    <w:rsid w:val="00270005"/>
    <w:rsid w:val="00270154"/>
    <w:rsid w:val="00270393"/>
    <w:rsid w:val="00270579"/>
    <w:rsid w:val="002708BE"/>
    <w:rsid w:val="002708C4"/>
    <w:rsid w:val="00270B36"/>
    <w:rsid w:val="00270D7E"/>
    <w:rsid w:val="0027137C"/>
    <w:rsid w:val="002716B7"/>
    <w:rsid w:val="00271C4D"/>
    <w:rsid w:val="00271CEA"/>
    <w:rsid w:val="00271F62"/>
    <w:rsid w:val="002723BD"/>
    <w:rsid w:val="002723DF"/>
    <w:rsid w:val="00272554"/>
    <w:rsid w:val="00272BDA"/>
    <w:rsid w:val="00272DD2"/>
    <w:rsid w:val="00272F25"/>
    <w:rsid w:val="00273296"/>
    <w:rsid w:val="00273406"/>
    <w:rsid w:val="0027347B"/>
    <w:rsid w:val="002737C3"/>
    <w:rsid w:val="00273A78"/>
    <w:rsid w:val="00273B0A"/>
    <w:rsid w:val="00273CAC"/>
    <w:rsid w:val="00273DAF"/>
    <w:rsid w:val="00273EE4"/>
    <w:rsid w:val="00274047"/>
    <w:rsid w:val="0027417E"/>
    <w:rsid w:val="00274212"/>
    <w:rsid w:val="00274331"/>
    <w:rsid w:val="002743F1"/>
    <w:rsid w:val="002747FC"/>
    <w:rsid w:val="00274F9E"/>
    <w:rsid w:val="00274FAD"/>
    <w:rsid w:val="00274FF2"/>
    <w:rsid w:val="002751F2"/>
    <w:rsid w:val="0027520E"/>
    <w:rsid w:val="00275652"/>
    <w:rsid w:val="002758CD"/>
    <w:rsid w:val="00275AD5"/>
    <w:rsid w:val="00275BFD"/>
    <w:rsid w:val="002763DA"/>
    <w:rsid w:val="00276680"/>
    <w:rsid w:val="0027739D"/>
    <w:rsid w:val="00277A05"/>
    <w:rsid w:val="00277C06"/>
    <w:rsid w:val="00277F12"/>
    <w:rsid w:val="0028000B"/>
    <w:rsid w:val="00280AC6"/>
    <w:rsid w:val="00280C07"/>
    <w:rsid w:val="00281221"/>
    <w:rsid w:val="002815BF"/>
    <w:rsid w:val="00281AC9"/>
    <w:rsid w:val="00281D14"/>
    <w:rsid w:val="00281F3B"/>
    <w:rsid w:val="00282499"/>
    <w:rsid w:val="00282A66"/>
    <w:rsid w:val="00282C95"/>
    <w:rsid w:val="00282CC0"/>
    <w:rsid w:val="00282DFA"/>
    <w:rsid w:val="00282FB6"/>
    <w:rsid w:val="002830D7"/>
    <w:rsid w:val="0028327A"/>
    <w:rsid w:val="002837FD"/>
    <w:rsid w:val="00283842"/>
    <w:rsid w:val="002839CD"/>
    <w:rsid w:val="00283B74"/>
    <w:rsid w:val="00283C61"/>
    <w:rsid w:val="00283D04"/>
    <w:rsid w:val="00283D17"/>
    <w:rsid w:val="002846BE"/>
    <w:rsid w:val="00285017"/>
    <w:rsid w:val="00285425"/>
    <w:rsid w:val="002854E5"/>
    <w:rsid w:val="0028587C"/>
    <w:rsid w:val="00285F36"/>
    <w:rsid w:val="002860D8"/>
    <w:rsid w:val="0028640E"/>
    <w:rsid w:val="0028642D"/>
    <w:rsid w:val="00286725"/>
    <w:rsid w:val="00286E13"/>
    <w:rsid w:val="0028740F"/>
    <w:rsid w:val="002874DD"/>
    <w:rsid w:val="002878A1"/>
    <w:rsid w:val="00287931"/>
    <w:rsid w:val="00287AC4"/>
    <w:rsid w:val="00287B47"/>
    <w:rsid w:val="002905FC"/>
    <w:rsid w:val="00290664"/>
    <w:rsid w:val="00290929"/>
    <w:rsid w:val="00290A74"/>
    <w:rsid w:val="00290E80"/>
    <w:rsid w:val="00291544"/>
    <w:rsid w:val="0029163F"/>
    <w:rsid w:val="00291648"/>
    <w:rsid w:val="002916AD"/>
    <w:rsid w:val="002916C9"/>
    <w:rsid w:val="002917FF"/>
    <w:rsid w:val="00291E07"/>
    <w:rsid w:val="00291E8D"/>
    <w:rsid w:val="0029225D"/>
    <w:rsid w:val="00292421"/>
    <w:rsid w:val="00292442"/>
    <w:rsid w:val="00292CB9"/>
    <w:rsid w:val="00292ECA"/>
    <w:rsid w:val="00293020"/>
    <w:rsid w:val="00293178"/>
    <w:rsid w:val="002931C9"/>
    <w:rsid w:val="002935CF"/>
    <w:rsid w:val="00293896"/>
    <w:rsid w:val="002938E2"/>
    <w:rsid w:val="00293A60"/>
    <w:rsid w:val="00293AAF"/>
    <w:rsid w:val="002940AF"/>
    <w:rsid w:val="002945A4"/>
    <w:rsid w:val="002945A9"/>
    <w:rsid w:val="002949A9"/>
    <w:rsid w:val="00294A97"/>
    <w:rsid w:val="00294CE3"/>
    <w:rsid w:val="00295775"/>
    <w:rsid w:val="002957BE"/>
    <w:rsid w:val="002958F9"/>
    <w:rsid w:val="00295A80"/>
    <w:rsid w:val="00295C0E"/>
    <w:rsid w:val="002965D5"/>
    <w:rsid w:val="0029694B"/>
    <w:rsid w:val="00296B95"/>
    <w:rsid w:val="00296C5C"/>
    <w:rsid w:val="00296CE5"/>
    <w:rsid w:val="00296E81"/>
    <w:rsid w:val="0029732F"/>
    <w:rsid w:val="002974CE"/>
    <w:rsid w:val="002979BA"/>
    <w:rsid w:val="00297D6E"/>
    <w:rsid w:val="002A0069"/>
    <w:rsid w:val="002A00BE"/>
    <w:rsid w:val="002A0296"/>
    <w:rsid w:val="002A0AFD"/>
    <w:rsid w:val="002A0B93"/>
    <w:rsid w:val="002A0DB6"/>
    <w:rsid w:val="002A11B6"/>
    <w:rsid w:val="002A1623"/>
    <w:rsid w:val="002A16D5"/>
    <w:rsid w:val="002A1F6A"/>
    <w:rsid w:val="002A201F"/>
    <w:rsid w:val="002A2280"/>
    <w:rsid w:val="002A2349"/>
    <w:rsid w:val="002A2533"/>
    <w:rsid w:val="002A25A9"/>
    <w:rsid w:val="002A265B"/>
    <w:rsid w:val="002A2BE1"/>
    <w:rsid w:val="002A2D4C"/>
    <w:rsid w:val="002A3237"/>
    <w:rsid w:val="002A35FB"/>
    <w:rsid w:val="002A3611"/>
    <w:rsid w:val="002A3684"/>
    <w:rsid w:val="002A36EB"/>
    <w:rsid w:val="002A38B6"/>
    <w:rsid w:val="002A3B90"/>
    <w:rsid w:val="002A3CD7"/>
    <w:rsid w:val="002A44B9"/>
    <w:rsid w:val="002A44F3"/>
    <w:rsid w:val="002A4621"/>
    <w:rsid w:val="002A46FB"/>
    <w:rsid w:val="002A4926"/>
    <w:rsid w:val="002A4ADB"/>
    <w:rsid w:val="002A4E56"/>
    <w:rsid w:val="002A4FC9"/>
    <w:rsid w:val="002A5147"/>
    <w:rsid w:val="002A5195"/>
    <w:rsid w:val="002A52E0"/>
    <w:rsid w:val="002A52E8"/>
    <w:rsid w:val="002A538C"/>
    <w:rsid w:val="002A54BC"/>
    <w:rsid w:val="002A56AF"/>
    <w:rsid w:val="002A5787"/>
    <w:rsid w:val="002A5900"/>
    <w:rsid w:val="002A598D"/>
    <w:rsid w:val="002A5F50"/>
    <w:rsid w:val="002A60D6"/>
    <w:rsid w:val="002A61F8"/>
    <w:rsid w:val="002A6361"/>
    <w:rsid w:val="002A6BDE"/>
    <w:rsid w:val="002A6DF8"/>
    <w:rsid w:val="002A707D"/>
    <w:rsid w:val="002A7381"/>
    <w:rsid w:val="002A739E"/>
    <w:rsid w:val="002A757C"/>
    <w:rsid w:val="002A791E"/>
    <w:rsid w:val="002A7AB5"/>
    <w:rsid w:val="002A7BA5"/>
    <w:rsid w:val="002B0537"/>
    <w:rsid w:val="002B078B"/>
    <w:rsid w:val="002B0926"/>
    <w:rsid w:val="002B0C02"/>
    <w:rsid w:val="002B0F51"/>
    <w:rsid w:val="002B11BD"/>
    <w:rsid w:val="002B11D3"/>
    <w:rsid w:val="002B1355"/>
    <w:rsid w:val="002B1A4F"/>
    <w:rsid w:val="002B1C3C"/>
    <w:rsid w:val="002B2348"/>
    <w:rsid w:val="002B2353"/>
    <w:rsid w:val="002B2374"/>
    <w:rsid w:val="002B23F7"/>
    <w:rsid w:val="002B24BC"/>
    <w:rsid w:val="002B2538"/>
    <w:rsid w:val="002B274C"/>
    <w:rsid w:val="002B29CE"/>
    <w:rsid w:val="002B2B2F"/>
    <w:rsid w:val="002B2C48"/>
    <w:rsid w:val="002B3194"/>
    <w:rsid w:val="002B35BE"/>
    <w:rsid w:val="002B38A9"/>
    <w:rsid w:val="002B39F3"/>
    <w:rsid w:val="002B3E0B"/>
    <w:rsid w:val="002B3E77"/>
    <w:rsid w:val="002B44D8"/>
    <w:rsid w:val="002B4642"/>
    <w:rsid w:val="002B4665"/>
    <w:rsid w:val="002B469C"/>
    <w:rsid w:val="002B50BF"/>
    <w:rsid w:val="002B525F"/>
    <w:rsid w:val="002B52C1"/>
    <w:rsid w:val="002B52F5"/>
    <w:rsid w:val="002B53B3"/>
    <w:rsid w:val="002B5439"/>
    <w:rsid w:val="002B54A8"/>
    <w:rsid w:val="002B5559"/>
    <w:rsid w:val="002B555F"/>
    <w:rsid w:val="002B561C"/>
    <w:rsid w:val="002B5809"/>
    <w:rsid w:val="002B5866"/>
    <w:rsid w:val="002B5944"/>
    <w:rsid w:val="002B59D7"/>
    <w:rsid w:val="002B5C21"/>
    <w:rsid w:val="002B5C56"/>
    <w:rsid w:val="002B5E8D"/>
    <w:rsid w:val="002B608E"/>
    <w:rsid w:val="002B6386"/>
    <w:rsid w:val="002B63E3"/>
    <w:rsid w:val="002B694F"/>
    <w:rsid w:val="002B6C50"/>
    <w:rsid w:val="002B70FB"/>
    <w:rsid w:val="002B7534"/>
    <w:rsid w:val="002B7723"/>
    <w:rsid w:val="002B7C59"/>
    <w:rsid w:val="002B7DAC"/>
    <w:rsid w:val="002B7F9A"/>
    <w:rsid w:val="002C0073"/>
    <w:rsid w:val="002C0101"/>
    <w:rsid w:val="002C0370"/>
    <w:rsid w:val="002C0456"/>
    <w:rsid w:val="002C05F7"/>
    <w:rsid w:val="002C08B6"/>
    <w:rsid w:val="002C09E7"/>
    <w:rsid w:val="002C10B3"/>
    <w:rsid w:val="002C1258"/>
    <w:rsid w:val="002C130A"/>
    <w:rsid w:val="002C175F"/>
    <w:rsid w:val="002C1A26"/>
    <w:rsid w:val="002C1BF9"/>
    <w:rsid w:val="002C1D8C"/>
    <w:rsid w:val="002C2259"/>
    <w:rsid w:val="002C2260"/>
    <w:rsid w:val="002C22FA"/>
    <w:rsid w:val="002C2328"/>
    <w:rsid w:val="002C23DE"/>
    <w:rsid w:val="002C2400"/>
    <w:rsid w:val="002C2588"/>
    <w:rsid w:val="002C2616"/>
    <w:rsid w:val="002C26C4"/>
    <w:rsid w:val="002C2A97"/>
    <w:rsid w:val="002C2C04"/>
    <w:rsid w:val="002C2CF5"/>
    <w:rsid w:val="002C2EC4"/>
    <w:rsid w:val="002C35FA"/>
    <w:rsid w:val="002C3DF3"/>
    <w:rsid w:val="002C3F42"/>
    <w:rsid w:val="002C43C6"/>
    <w:rsid w:val="002C445C"/>
    <w:rsid w:val="002C46A5"/>
    <w:rsid w:val="002C4849"/>
    <w:rsid w:val="002C48FA"/>
    <w:rsid w:val="002C4972"/>
    <w:rsid w:val="002C4AD0"/>
    <w:rsid w:val="002C4B34"/>
    <w:rsid w:val="002C4B68"/>
    <w:rsid w:val="002C4B96"/>
    <w:rsid w:val="002C4BA5"/>
    <w:rsid w:val="002C4E5A"/>
    <w:rsid w:val="002C4E95"/>
    <w:rsid w:val="002C5084"/>
    <w:rsid w:val="002C5476"/>
    <w:rsid w:val="002C5494"/>
    <w:rsid w:val="002C5705"/>
    <w:rsid w:val="002C57C5"/>
    <w:rsid w:val="002C580C"/>
    <w:rsid w:val="002C5FAC"/>
    <w:rsid w:val="002C61D4"/>
    <w:rsid w:val="002C626C"/>
    <w:rsid w:val="002C6C0E"/>
    <w:rsid w:val="002C6C8B"/>
    <w:rsid w:val="002C6D3F"/>
    <w:rsid w:val="002C732E"/>
    <w:rsid w:val="002C7780"/>
    <w:rsid w:val="002C78DB"/>
    <w:rsid w:val="002C7AD9"/>
    <w:rsid w:val="002C7BEE"/>
    <w:rsid w:val="002C7C5A"/>
    <w:rsid w:val="002C7DE6"/>
    <w:rsid w:val="002C7E24"/>
    <w:rsid w:val="002C7F96"/>
    <w:rsid w:val="002D01B2"/>
    <w:rsid w:val="002D0420"/>
    <w:rsid w:val="002D05EA"/>
    <w:rsid w:val="002D0E2F"/>
    <w:rsid w:val="002D0F7B"/>
    <w:rsid w:val="002D1140"/>
    <w:rsid w:val="002D146C"/>
    <w:rsid w:val="002D1683"/>
    <w:rsid w:val="002D1A1B"/>
    <w:rsid w:val="002D1BDD"/>
    <w:rsid w:val="002D1FA1"/>
    <w:rsid w:val="002D210D"/>
    <w:rsid w:val="002D2146"/>
    <w:rsid w:val="002D23DB"/>
    <w:rsid w:val="002D2587"/>
    <w:rsid w:val="002D29BE"/>
    <w:rsid w:val="002D2A1A"/>
    <w:rsid w:val="002D2DC6"/>
    <w:rsid w:val="002D2F03"/>
    <w:rsid w:val="002D2F08"/>
    <w:rsid w:val="002D309B"/>
    <w:rsid w:val="002D3312"/>
    <w:rsid w:val="002D349D"/>
    <w:rsid w:val="002D34CB"/>
    <w:rsid w:val="002D3846"/>
    <w:rsid w:val="002D3AED"/>
    <w:rsid w:val="002D3C30"/>
    <w:rsid w:val="002D3C87"/>
    <w:rsid w:val="002D3CDA"/>
    <w:rsid w:val="002D42DD"/>
    <w:rsid w:val="002D46FD"/>
    <w:rsid w:val="002D4BC1"/>
    <w:rsid w:val="002D4DFF"/>
    <w:rsid w:val="002D4F0E"/>
    <w:rsid w:val="002D4FC7"/>
    <w:rsid w:val="002D52EE"/>
    <w:rsid w:val="002D563B"/>
    <w:rsid w:val="002D5BDB"/>
    <w:rsid w:val="002D6037"/>
    <w:rsid w:val="002D61E9"/>
    <w:rsid w:val="002D6528"/>
    <w:rsid w:val="002D6807"/>
    <w:rsid w:val="002D696D"/>
    <w:rsid w:val="002D710F"/>
    <w:rsid w:val="002D72C9"/>
    <w:rsid w:val="002D741E"/>
    <w:rsid w:val="002D74CC"/>
    <w:rsid w:val="002D76AB"/>
    <w:rsid w:val="002D7759"/>
    <w:rsid w:val="002D7D31"/>
    <w:rsid w:val="002D7F97"/>
    <w:rsid w:val="002D7FFB"/>
    <w:rsid w:val="002E01A8"/>
    <w:rsid w:val="002E03B6"/>
    <w:rsid w:val="002E065B"/>
    <w:rsid w:val="002E089F"/>
    <w:rsid w:val="002E0FAF"/>
    <w:rsid w:val="002E1BDC"/>
    <w:rsid w:val="002E1ED6"/>
    <w:rsid w:val="002E1F73"/>
    <w:rsid w:val="002E217A"/>
    <w:rsid w:val="002E217D"/>
    <w:rsid w:val="002E240F"/>
    <w:rsid w:val="002E2423"/>
    <w:rsid w:val="002E2964"/>
    <w:rsid w:val="002E3043"/>
    <w:rsid w:val="002E3055"/>
    <w:rsid w:val="002E3608"/>
    <w:rsid w:val="002E3A79"/>
    <w:rsid w:val="002E3A87"/>
    <w:rsid w:val="002E3CDE"/>
    <w:rsid w:val="002E3CEA"/>
    <w:rsid w:val="002E3E12"/>
    <w:rsid w:val="002E463F"/>
    <w:rsid w:val="002E53E0"/>
    <w:rsid w:val="002E5588"/>
    <w:rsid w:val="002E589E"/>
    <w:rsid w:val="002E5B5A"/>
    <w:rsid w:val="002E5D7F"/>
    <w:rsid w:val="002E5E25"/>
    <w:rsid w:val="002E6931"/>
    <w:rsid w:val="002E6A8F"/>
    <w:rsid w:val="002E6EB7"/>
    <w:rsid w:val="002E746F"/>
    <w:rsid w:val="002E754A"/>
    <w:rsid w:val="002E7A4F"/>
    <w:rsid w:val="002E7E26"/>
    <w:rsid w:val="002E7E50"/>
    <w:rsid w:val="002F035F"/>
    <w:rsid w:val="002F0B4E"/>
    <w:rsid w:val="002F0DD1"/>
    <w:rsid w:val="002F0E61"/>
    <w:rsid w:val="002F1250"/>
    <w:rsid w:val="002F145E"/>
    <w:rsid w:val="002F1564"/>
    <w:rsid w:val="002F181F"/>
    <w:rsid w:val="002F1A03"/>
    <w:rsid w:val="002F1ADF"/>
    <w:rsid w:val="002F1CE0"/>
    <w:rsid w:val="002F2009"/>
    <w:rsid w:val="002F26DA"/>
    <w:rsid w:val="002F291F"/>
    <w:rsid w:val="002F2F61"/>
    <w:rsid w:val="002F2F7C"/>
    <w:rsid w:val="002F312F"/>
    <w:rsid w:val="002F325B"/>
    <w:rsid w:val="002F372D"/>
    <w:rsid w:val="002F37ED"/>
    <w:rsid w:val="002F3B05"/>
    <w:rsid w:val="002F3D55"/>
    <w:rsid w:val="002F3F1E"/>
    <w:rsid w:val="002F42B9"/>
    <w:rsid w:val="002F44B2"/>
    <w:rsid w:val="002F4856"/>
    <w:rsid w:val="002F49A5"/>
    <w:rsid w:val="002F4B6A"/>
    <w:rsid w:val="002F4D37"/>
    <w:rsid w:val="002F4E7E"/>
    <w:rsid w:val="002F534C"/>
    <w:rsid w:val="002F539A"/>
    <w:rsid w:val="002F5615"/>
    <w:rsid w:val="002F5633"/>
    <w:rsid w:val="002F59D2"/>
    <w:rsid w:val="002F5CEF"/>
    <w:rsid w:val="002F6005"/>
    <w:rsid w:val="002F60F6"/>
    <w:rsid w:val="002F61D1"/>
    <w:rsid w:val="002F62C3"/>
    <w:rsid w:val="002F634E"/>
    <w:rsid w:val="002F635B"/>
    <w:rsid w:val="002F6366"/>
    <w:rsid w:val="002F643E"/>
    <w:rsid w:val="002F699D"/>
    <w:rsid w:val="002F6D86"/>
    <w:rsid w:val="002F70D8"/>
    <w:rsid w:val="002F73C9"/>
    <w:rsid w:val="002F74DD"/>
    <w:rsid w:val="002F761B"/>
    <w:rsid w:val="002F76D5"/>
    <w:rsid w:val="002F7C94"/>
    <w:rsid w:val="002F7F91"/>
    <w:rsid w:val="0030000F"/>
    <w:rsid w:val="0030043E"/>
    <w:rsid w:val="003007E9"/>
    <w:rsid w:val="00300990"/>
    <w:rsid w:val="00300996"/>
    <w:rsid w:val="00300B26"/>
    <w:rsid w:val="00300B9B"/>
    <w:rsid w:val="00300C46"/>
    <w:rsid w:val="00301484"/>
    <w:rsid w:val="00301580"/>
    <w:rsid w:val="00301762"/>
    <w:rsid w:val="003017A0"/>
    <w:rsid w:val="00301A48"/>
    <w:rsid w:val="00301C78"/>
    <w:rsid w:val="00301C99"/>
    <w:rsid w:val="00301CCA"/>
    <w:rsid w:val="003020BA"/>
    <w:rsid w:val="00302610"/>
    <w:rsid w:val="0030269F"/>
    <w:rsid w:val="00302874"/>
    <w:rsid w:val="00302FCA"/>
    <w:rsid w:val="00303358"/>
    <w:rsid w:val="0030336D"/>
    <w:rsid w:val="00303530"/>
    <w:rsid w:val="0030360C"/>
    <w:rsid w:val="00303A2F"/>
    <w:rsid w:val="00303BA1"/>
    <w:rsid w:val="00303BD2"/>
    <w:rsid w:val="00303D7F"/>
    <w:rsid w:val="00303E27"/>
    <w:rsid w:val="00303E37"/>
    <w:rsid w:val="003041FE"/>
    <w:rsid w:val="00304708"/>
    <w:rsid w:val="00304B26"/>
    <w:rsid w:val="00304C30"/>
    <w:rsid w:val="00305416"/>
    <w:rsid w:val="0030596F"/>
    <w:rsid w:val="00305A53"/>
    <w:rsid w:val="00305CFD"/>
    <w:rsid w:val="00306274"/>
    <w:rsid w:val="003063B4"/>
    <w:rsid w:val="00306817"/>
    <w:rsid w:val="0030685E"/>
    <w:rsid w:val="003070D1"/>
    <w:rsid w:val="00307323"/>
    <w:rsid w:val="0030749A"/>
    <w:rsid w:val="00307798"/>
    <w:rsid w:val="00307B47"/>
    <w:rsid w:val="00307DFE"/>
    <w:rsid w:val="00310016"/>
    <w:rsid w:val="00310327"/>
    <w:rsid w:val="003103C7"/>
    <w:rsid w:val="0031079E"/>
    <w:rsid w:val="00310B74"/>
    <w:rsid w:val="00310E74"/>
    <w:rsid w:val="00310F16"/>
    <w:rsid w:val="003110AE"/>
    <w:rsid w:val="00311103"/>
    <w:rsid w:val="003112D9"/>
    <w:rsid w:val="003114A1"/>
    <w:rsid w:val="00311672"/>
    <w:rsid w:val="003117B3"/>
    <w:rsid w:val="00311812"/>
    <w:rsid w:val="00311B40"/>
    <w:rsid w:val="00311D27"/>
    <w:rsid w:val="00311D3E"/>
    <w:rsid w:val="00311E38"/>
    <w:rsid w:val="00311FA4"/>
    <w:rsid w:val="003121CD"/>
    <w:rsid w:val="003126AA"/>
    <w:rsid w:val="00312B6C"/>
    <w:rsid w:val="00312C42"/>
    <w:rsid w:val="00312DB0"/>
    <w:rsid w:val="00312E87"/>
    <w:rsid w:val="00312F4D"/>
    <w:rsid w:val="00313541"/>
    <w:rsid w:val="00313C92"/>
    <w:rsid w:val="00313F8D"/>
    <w:rsid w:val="003142AF"/>
    <w:rsid w:val="00314532"/>
    <w:rsid w:val="003147DA"/>
    <w:rsid w:val="00314AF1"/>
    <w:rsid w:val="00314B6C"/>
    <w:rsid w:val="0031538B"/>
    <w:rsid w:val="0031546B"/>
    <w:rsid w:val="003155DA"/>
    <w:rsid w:val="003158CB"/>
    <w:rsid w:val="00315973"/>
    <w:rsid w:val="00315DB0"/>
    <w:rsid w:val="003161BE"/>
    <w:rsid w:val="003164C8"/>
    <w:rsid w:val="00316734"/>
    <w:rsid w:val="003167E2"/>
    <w:rsid w:val="00316881"/>
    <w:rsid w:val="0031699E"/>
    <w:rsid w:val="003169B5"/>
    <w:rsid w:val="00316BD3"/>
    <w:rsid w:val="00317123"/>
    <w:rsid w:val="00317FD3"/>
    <w:rsid w:val="003201DE"/>
    <w:rsid w:val="00320312"/>
    <w:rsid w:val="0032031F"/>
    <w:rsid w:val="0032052D"/>
    <w:rsid w:val="00320713"/>
    <w:rsid w:val="00320CDB"/>
    <w:rsid w:val="00320E0F"/>
    <w:rsid w:val="00321386"/>
    <w:rsid w:val="003216A5"/>
    <w:rsid w:val="003216E7"/>
    <w:rsid w:val="003217E6"/>
    <w:rsid w:val="003218B4"/>
    <w:rsid w:val="00321FAA"/>
    <w:rsid w:val="00322146"/>
    <w:rsid w:val="003222F3"/>
    <w:rsid w:val="00322551"/>
    <w:rsid w:val="0032283E"/>
    <w:rsid w:val="00322ACA"/>
    <w:rsid w:val="00322CA3"/>
    <w:rsid w:val="00322EE7"/>
    <w:rsid w:val="00323023"/>
    <w:rsid w:val="0032311C"/>
    <w:rsid w:val="00323189"/>
    <w:rsid w:val="003233CA"/>
    <w:rsid w:val="003238B0"/>
    <w:rsid w:val="0032393B"/>
    <w:rsid w:val="00323EA2"/>
    <w:rsid w:val="00323F59"/>
    <w:rsid w:val="00324123"/>
    <w:rsid w:val="0032434E"/>
    <w:rsid w:val="003244B7"/>
    <w:rsid w:val="003246E0"/>
    <w:rsid w:val="00324895"/>
    <w:rsid w:val="00324EBC"/>
    <w:rsid w:val="00324F30"/>
    <w:rsid w:val="00324F96"/>
    <w:rsid w:val="00325066"/>
    <w:rsid w:val="00325624"/>
    <w:rsid w:val="003259E0"/>
    <w:rsid w:val="00325B46"/>
    <w:rsid w:val="00326248"/>
    <w:rsid w:val="00326350"/>
    <w:rsid w:val="003268C6"/>
    <w:rsid w:val="00326936"/>
    <w:rsid w:val="00326C92"/>
    <w:rsid w:val="0032711F"/>
    <w:rsid w:val="00327130"/>
    <w:rsid w:val="00327801"/>
    <w:rsid w:val="00327B74"/>
    <w:rsid w:val="00327D1B"/>
    <w:rsid w:val="0033006C"/>
    <w:rsid w:val="00330483"/>
    <w:rsid w:val="0033086F"/>
    <w:rsid w:val="0033097C"/>
    <w:rsid w:val="00330CA8"/>
    <w:rsid w:val="00330CD1"/>
    <w:rsid w:val="003311EF"/>
    <w:rsid w:val="0033124A"/>
    <w:rsid w:val="0033181A"/>
    <w:rsid w:val="00331971"/>
    <w:rsid w:val="003319DA"/>
    <w:rsid w:val="00331A92"/>
    <w:rsid w:val="00331C58"/>
    <w:rsid w:val="00331E3D"/>
    <w:rsid w:val="00332099"/>
    <w:rsid w:val="003321DD"/>
    <w:rsid w:val="003324F8"/>
    <w:rsid w:val="00332528"/>
    <w:rsid w:val="00332737"/>
    <w:rsid w:val="003328BF"/>
    <w:rsid w:val="00332A64"/>
    <w:rsid w:val="00332B18"/>
    <w:rsid w:val="00332E83"/>
    <w:rsid w:val="003333D0"/>
    <w:rsid w:val="00333466"/>
    <w:rsid w:val="00333CB3"/>
    <w:rsid w:val="00333CBF"/>
    <w:rsid w:val="00333D2B"/>
    <w:rsid w:val="00333EB6"/>
    <w:rsid w:val="00334426"/>
    <w:rsid w:val="00334BF0"/>
    <w:rsid w:val="00334C1A"/>
    <w:rsid w:val="00334EEC"/>
    <w:rsid w:val="00335281"/>
    <w:rsid w:val="00335372"/>
    <w:rsid w:val="00335514"/>
    <w:rsid w:val="003357CA"/>
    <w:rsid w:val="00335888"/>
    <w:rsid w:val="00335DAC"/>
    <w:rsid w:val="00335F8F"/>
    <w:rsid w:val="003360CC"/>
    <w:rsid w:val="003367D4"/>
    <w:rsid w:val="003369E9"/>
    <w:rsid w:val="00336A50"/>
    <w:rsid w:val="00336B27"/>
    <w:rsid w:val="00336D54"/>
    <w:rsid w:val="003370AB"/>
    <w:rsid w:val="00337272"/>
    <w:rsid w:val="00337407"/>
    <w:rsid w:val="0033749A"/>
    <w:rsid w:val="00337696"/>
    <w:rsid w:val="00337996"/>
    <w:rsid w:val="00337DB8"/>
    <w:rsid w:val="00337F08"/>
    <w:rsid w:val="00337F2E"/>
    <w:rsid w:val="00340190"/>
    <w:rsid w:val="003402E2"/>
    <w:rsid w:val="003402EA"/>
    <w:rsid w:val="003404BA"/>
    <w:rsid w:val="003405AC"/>
    <w:rsid w:val="0034062A"/>
    <w:rsid w:val="0034101C"/>
    <w:rsid w:val="00341537"/>
    <w:rsid w:val="00341A75"/>
    <w:rsid w:val="00341ECE"/>
    <w:rsid w:val="003421DE"/>
    <w:rsid w:val="00342382"/>
    <w:rsid w:val="003425FB"/>
    <w:rsid w:val="003426F6"/>
    <w:rsid w:val="0034289A"/>
    <w:rsid w:val="00342F68"/>
    <w:rsid w:val="0034319D"/>
    <w:rsid w:val="003431DE"/>
    <w:rsid w:val="00343335"/>
    <w:rsid w:val="00343653"/>
    <w:rsid w:val="00343B17"/>
    <w:rsid w:val="00343C3A"/>
    <w:rsid w:val="00343CEA"/>
    <w:rsid w:val="0034429A"/>
    <w:rsid w:val="00344322"/>
    <w:rsid w:val="003444EC"/>
    <w:rsid w:val="003446AC"/>
    <w:rsid w:val="00344877"/>
    <w:rsid w:val="00344B66"/>
    <w:rsid w:val="00344C60"/>
    <w:rsid w:val="00344CD1"/>
    <w:rsid w:val="00345064"/>
    <w:rsid w:val="003451FA"/>
    <w:rsid w:val="003455F8"/>
    <w:rsid w:val="00345C88"/>
    <w:rsid w:val="00345FF4"/>
    <w:rsid w:val="00346331"/>
    <w:rsid w:val="003463FD"/>
    <w:rsid w:val="00346A78"/>
    <w:rsid w:val="00346E54"/>
    <w:rsid w:val="00346F93"/>
    <w:rsid w:val="0034718C"/>
    <w:rsid w:val="0034725A"/>
    <w:rsid w:val="00347B1D"/>
    <w:rsid w:val="00347F87"/>
    <w:rsid w:val="00350077"/>
    <w:rsid w:val="00350253"/>
    <w:rsid w:val="003502B3"/>
    <w:rsid w:val="00350541"/>
    <w:rsid w:val="003506EF"/>
    <w:rsid w:val="0035104D"/>
    <w:rsid w:val="00351459"/>
    <w:rsid w:val="00351635"/>
    <w:rsid w:val="00351695"/>
    <w:rsid w:val="003518C7"/>
    <w:rsid w:val="00351B21"/>
    <w:rsid w:val="00351B3D"/>
    <w:rsid w:val="00351DAB"/>
    <w:rsid w:val="00351E85"/>
    <w:rsid w:val="00351F93"/>
    <w:rsid w:val="003521A6"/>
    <w:rsid w:val="0035262C"/>
    <w:rsid w:val="0035276C"/>
    <w:rsid w:val="003527EA"/>
    <w:rsid w:val="00352B3B"/>
    <w:rsid w:val="003531D4"/>
    <w:rsid w:val="003532D9"/>
    <w:rsid w:val="00353600"/>
    <w:rsid w:val="00353BAD"/>
    <w:rsid w:val="00353CF0"/>
    <w:rsid w:val="00353F11"/>
    <w:rsid w:val="003540F3"/>
    <w:rsid w:val="00354652"/>
    <w:rsid w:val="003546C8"/>
    <w:rsid w:val="0035495E"/>
    <w:rsid w:val="00354A8C"/>
    <w:rsid w:val="0035511E"/>
    <w:rsid w:val="0035513D"/>
    <w:rsid w:val="00355FA0"/>
    <w:rsid w:val="00356089"/>
    <w:rsid w:val="0035664D"/>
    <w:rsid w:val="00356C5C"/>
    <w:rsid w:val="00356CEE"/>
    <w:rsid w:val="00356DF7"/>
    <w:rsid w:val="00356E06"/>
    <w:rsid w:val="003572F5"/>
    <w:rsid w:val="00357851"/>
    <w:rsid w:val="00357C22"/>
    <w:rsid w:val="00357CB1"/>
    <w:rsid w:val="00360035"/>
    <w:rsid w:val="00360282"/>
    <w:rsid w:val="003609CD"/>
    <w:rsid w:val="003613ED"/>
    <w:rsid w:val="003615A5"/>
    <w:rsid w:val="00361636"/>
    <w:rsid w:val="003626A3"/>
    <w:rsid w:val="00362753"/>
    <w:rsid w:val="00362911"/>
    <w:rsid w:val="00362917"/>
    <w:rsid w:val="00362933"/>
    <w:rsid w:val="00362971"/>
    <w:rsid w:val="00362B90"/>
    <w:rsid w:val="00362DA3"/>
    <w:rsid w:val="0036390E"/>
    <w:rsid w:val="0036390F"/>
    <w:rsid w:val="0036398F"/>
    <w:rsid w:val="00363BA8"/>
    <w:rsid w:val="00363CD9"/>
    <w:rsid w:val="00363EAC"/>
    <w:rsid w:val="0036426E"/>
    <w:rsid w:val="00364F6D"/>
    <w:rsid w:val="00365195"/>
    <w:rsid w:val="003655E7"/>
    <w:rsid w:val="003659F1"/>
    <w:rsid w:val="00366354"/>
    <w:rsid w:val="0036643D"/>
    <w:rsid w:val="00366874"/>
    <w:rsid w:val="00366D37"/>
    <w:rsid w:val="00366E3C"/>
    <w:rsid w:val="00366F85"/>
    <w:rsid w:val="0036740A"/>
    <w:rsid w:val="00367B00"/>
    <w:rsid w:val="00367BE1"/>
    <w:rsid w:val="00367D51"/>
    <w:rsid w:val="0037041E"/>
    <w:rsid w:val="00370D92"/>
    <w:rsid w:val="00371020"/>
    <w:rsid w:val="0037110F"/>
    <w:rsid w:val="00371486"/>
    <w:rsid w:val="003714E4"/>
    <w:rsid w:val="0037152D"/>
    <w:rsid w:val="003717E7"/>
    <w:rsid w:val="00371AAD"/>
    <w:rsid w:val="0037265B"/>
    <w:rsid w:val="0037285B"/>
    <w:rsid w:val="00372ABA"/>
    <w:rsid w:val="00372F5D"/>
    <w:rsid w:val="00372F88"/>
    <w:rsid w:val="00373016"/>
    <w:rsid w:val="003730D8"/>
    <w:rsid w:val="003732CD"/>
    <w:rsid w:val="003735C1"/>
    <w:rsid w:val="003737E0"/>
    <w:rsid w:val="00373D5F"/>
    <w:rsid w:val="003741F4"/>
    <w:rsid w:val="00374265"/>
    <w:rsid w:val="0037436B"/>
    <w:rsid w:val="00374441"/>
    <w:rsid w:val="003745BC"/>
    <w:rsid w:val="00374647"/>
    <w:rsid w:val="003746A0"/>
    <w:rsid w:val="003748C6"/>
    <w:rsid w:val="00374DEE"/>
    <w:rsid w:val="00374FEC"/>
    <w:rsid w:val="0037519C"/>
    <w:rsid w:val="003751F2"/>
    <w:rsid w:val="003756A9"/>
    <w:rsid w:val="0037586C"/>
    <w:rsid w:val="00375D21"/>
    <w:rsid w:val="00375E0E"/>
    <w:rsid w:val="003769F2"/>
    <w:rsid w:val="00376A2D"/>
    <w:rsid w:val="00376D64"/>
    <w:rsid w:val="00376E7B"/>
    <w:rsid w:val="00376F8D"/>
    <w:rsid w:val="00377030"/>
    <w:rsid w:val="003771BE"/>
    <w:rsid w:val="003772F8"/>
    <w:rsid w:val="003773B2"/>
    <w:rsid w:val="003776B0"/>
    <w:rsid w:val="00377B00"/>
    <w:rsid w:val="003803AA"/>
    <w:rsid w:val="00380740"/>
    <w:rsid w:val="00380C7A"/>
    <w:rsid w:val="00380DE0"/>
    <w:rsid w:val="00380FF0"/>
    <w:rsid w:val="0038109B"/>
    <w:rsid w:val="0038156B"/>
    <w:rsid w:val="003815AF"/>
    <w:rsid w:val="00381609"/>
    <w:rsid w:val="00381BDA"/>
    <w:rsid w:val="00382059"/>
    <w:rsid w:val="003821E9"/>
    <w:rsid w:val="003823F8"/>
    <w:rsid w:val="003824C9"/>
    <w:rsid w:val="00382592"/>
    <w:rsid w:val="00383014"/>
    <w:rsid w:val="0038315E"/>
    <w:rsid w:val="00383165"/>
    <w:rsid w:val="003836C2"/>
    <w:rsid w:val="00383C67"/>
    <w:rsid w:val="003841C3"/>
    <w:rsid w:val="00384609"/>
    <w:rsid w:val="00384639"/>
    <w:rsid w:val="00384675"/>
    <w:rsid w:val="00384DFB"/>
    <w:rsid w:val="00384E24"/>
    <w:rsid w:val="00384E4D"/>
    <w:rsid w:val="00384ED2"/>
    <w:rsid w:val="0038535B"/>
    <w:rsid w:val="003853B8"/>
    <w:rsid w:val="003853F1"/>
    <w:rsid w:val="003857D1"/>
    <w:rsid w:val="00385D3F"/>
    <w:rsid w:val="00385DA5"/>
    <w:rsid w:val="00385FED"/>
    <w:rsid w:val="00386035"/>
    <w:rsid w:val="00386131"/>
    <w:rsid w:val="0038621D"/>
    <w:rsid w:val="00386312"/>
    <w:rsid w:val="00386724"/>
    <w:rsid w:val="00386770"/>
    <w:rsid w:val="0038686C"/>
    <w:rsid w:val="003869EE"/>
    <w:rsid w:val="00386B1A"/>
    <w:rsid w:val="00386C1C"/>
    <w:rsid w:val="00386D35"/>
    <w:rsid w:val="00386D3D"/>
    <w:rsid w:val="00386F77"/>
    <w:rsid w:val="00387164"/>
    <w:rsid w:val="00387209"/>
    <w:rsid w:val="00387516"/>
    <w:rsid w:val="003876CC"/>
    <w:rsid w:val="003876D0"/>
    <w:rsid w:val="003876E9"/>
    <w:rsid w:val="00387C65"/>
    <w:rsid w:val="00387FFA"/>
    <w:rsid w:val="003901D6"/>
    <w:rsid w:val="003903AD"/>
    <w:rsid w:val="0039061E"/>
    <w:rsid w:val="00390905"/>
    <w:rsid w:val="00390979"/>
    <w:rsid w:val="00390AC9"/>
    <w:rsid w:val="003911AE"/>
    <w:rsid w:val="00391246"/>
    <w:rsid w:val="00391582"/>
    <w:rsid w:val="003916D0"/>
    <w:rsid w:val="00391846"/>
    <w:rsid w:val="00391B0D"/>
    <w:rsid w:val="00391C14"/>
    <w:rsid w:val="00391CD5"/>
    <w:rsid w:val="00391D40"/>
    <w:rsid w:val="00392156"/>
    <w:rsid w:val="00392435"/>
    <w:rsid w:val="003925F1"/>
    <w:rsid w:val="00392883"/>
    <w:rsid w:val="00392D84"/>
    <w:rsid w:val="003937FA"/>
    <w:rsid w:val="00393D38"/>
    <w:rsid w:val="003941DB"/>
    <w:rsid w:val="00394393"/>
    <w:rsid w:val="00394817"/>
    <w:rsid w:val="00394B2D"/>
    <w:rsid w:val="00394D04"/>
    <w:rsid w:val="00394D43"/>
    <w:rsid w:val="00394E72"/>
    <w:rsid w:val="003950AF"/>
    <w:rsid w:val="00395323"/>
    <w:rsid w:val="0039582D"/>
    <w:rsid w:val="00395B3A"/>
    <w:rsid w:val="00396232"/>
    <w:rsid w:val="003966D5"/>
    <w:rsid w:val="00396CFB"/>
    <w:rsid w:val="00396D74"/>
    <w:rsid w:val="00396E60"/>
    <w:rsid w:val="0039729B"/>
    <w:rsid w:val="0039733C"/>
    <w:rsid w:val="0039738F"/>
    <w:rsid w:val="00397941"/>
    <w:rsid w:val="00397CAE"/>
    <w:rsid w:val="00397D9C"/>
    <w:rsid w:val="003A0264"/>
    <w:rsid w:val="003A026D"/>
    <w:rsid w:val="003A0489"/>
    <w:rsid w:val="003A05E3"/>
    <w:rsid w:val="003A0D75"/>
    <w:rsid w:val="003A12BD"/>
    <w:rsid w:val="003A173E"/>
    <w:rsid w:val="003A1834"/>
    <w:rsid w:val="003A1923"/>
    <w:rsid w:val="003A1972"/>
    <w:rsid w:val="003A1DCB"/>
    <w:rsid w:val="003A202F"/>
    <w:rsid w:val="003A228C"/>
    <w:rsid w:val="003A2666"/>
    <w:rsid w:val="003A2F6E"/>
    <w:rsid w:val="003A360A"/>
    <w:rsid w:val="003A3D1D"/>
    <w:rsid w:val="003A3FB7"/>
    <w:rsid w:val="003A4378"/>
    <w:rsid w:val="003A4674"/>
    <w:rsid w:val="003A4895"/>
    <w:rsid w:val="003A4BB1"/>
    <w:rsid w:val="003A4C1C"/>
    <w:rsid w:val="003A4C80"/>
    <w:rsid w:val="003A4E30"/>
    <w:rsid w:val="003A4E3F"/>
    <w:rsid w:val="003A4FB8"/>
    <w:rsid w:val="003A5002"/>
    <w:rsid w:val="003A5456"/>
    <w:rsid w:val="003A558D"/>
    <w:rsid w:val="003A55CE"/>
    <w:rsid w:val="003A573E"/>
    <w:rsid w:val="003A5754"/>
    <w:rsid w:val="003A5776"/>
    <w:rsid w:val="003A5840"/>
    <w:rsid w:val="003A5C14"/>
    <w:rsid w:val="003A5DBE"/>
    <w:rsid w:val="003A5DF1"/>
    <w:rsid w:val="003A5F3C"/>
    <w:rsid w:val="003A60F0"/>
    <w:rsid w:val="003A60FF"/>
    <w:rsid w:val="003A6235"/>
    <w:rsid w:val="003A67FD"/>
    <w:rsid w:val="003A68CF"/>
    <w:rsid w:val="003A6B65"/>
    <w:rsid w:val="003A6CE5"/>
    <w:rsid w:val="003A6E6D"/>
    <w:rsid w:val="003A6EBD"/>
    <w:rsid w:val="003A6EED"/>
    <w:rsid w:val="003A7433"/>
    <w:rsid w:val="003A7787"/>
    <w:rsid w:val="003A7D0B"/>
    <w:rsid w:val="003A7E11"/>
    <w:rsid w:val="003B00A1"/>
    <w:rsid w:val="003B03A8"/>
    <w:rsid w:val="003B07BC"/>
    <w:rsid w:val="003B086D"/>
    <w:rsid w:val="003B0FCF"/>
    <w:rsid w:val="003B10CC"/>
    <w:rsid w:val="003B120F"/>
    <w:rsid w:val="003B124D"/>
    <w:rsid w:val="003B1252"/>
    <w:rsid w:val="003B1507"/>
    <w:rsid w:val="003B16AA"/>
    <w:rsid w:val="003B1855"/>
    <w:rsid w:val="003B188C"/>
    <w:rsid w:val="003B1A0E"/>
    <w:rsid w:val="003B1DC5"/>
    <w:rsid w:val="003B1EB6"/>
    <w:rsid w:val="003B20FF"/>
    <w:rsid w:val="003B21BF"/>
    <w:rsid w:val="003B25C4"/>
    <w:rsid w:val="003B2E22"/>
    <w:rsid w:val="003B2EB4"/>
    <w:rsid w:val="003B3C45"/>
    <w:rsid w:val="003B3CCE"/>
    <w:rsid w:val="003B4163"/>
    <w:rsid w:val="003B41E4"/>
    <w:rsid w:val="003B4283"/>
    <w:rsid w:val="003B42EB"/>
    <w:rsid w:val="003B44FB"/>
    <w:rsid w:val="003B45D9"/>
    <w:rsid w:val="003B4690"/>
    <w:rsid w:val="003B4D68"/>
    <w:rsid w:val="003B4FE4"/>
    <w:rsid w:val="003B51C4"/>
    <w:rsid w:val="003B55C7"/>
    <w:rsid w:val="003B58C0"/>
    <w:rsid w:val="003B5CF8"/>
    <w:rsid w:val="003B5E12"/>
    <w:rsid w:val="003B607C"/>
    <w:rsid w:val="003B6AAA"/>
    <w:rsid w:val="003B6C1E"/>
    <w:rsid w:val="003B6C2E"/>
    <w:rsid w:val="003B6CEB"/>
    <w:rsid w:val="003B6D26"/>
    <w:rsid w:val="003B6FF4"/>
    <w:rsid w:val="003B71FD"/>
    <w:rsid w:val="003B73E1"/>
    <w:rsid w:val="003B786E"/>
    <w:rsid w:val="003B7996"/>
    <w:rsid w:val="003B7C73"/>
    <w:rsid w:val="003C0C5F"/>
    <w:rsid w:val="003C0DB3"/>
    <w:rsid w:val="003C1061"/>
    <w:rsid w:val="003C20B3"/>
    <w:rsid w:val="003C261A"/>
    <w:rsid w:val="003C2AC1"/>
    <w:rsid w:val="003C2BC9"/>
    <w:rsid w:val="003C2DBA"/>
    <w:rsid w:val="003C3042"/>
    <w:rsid w:val="003C329E"/>
    <w:rsid w:val="003C35F8"/>
    <w:rsid w:val="003C3659"/>
    <w:rsid w:val="003C3870"/>
    <w:rsid w:val="003C3BBF"/>
    <w:rsid w:val="003C4003"/>
    <w:rsid w:val="003C41C7"/>
    <w:rsid w:val="003C43AC"/>
    <w:rsid w:val="003C457E"/>
    <w:rsid w:val="003C481B"/>
    <w:rsid w:val="003C48B4"/>
    <w:rsid w:val="003C5262"/>
    <w:rsid w:val="003C53B2"/>
    <w:rsid w:val="003C5452"/>
    <w:rsid w:val="003C560C"/>
    <w:rsid w:val="003C5738"/>
    <w:rsid w:val="003C5CEE"/>
    <w:rsid w:val="003C5FC5"/>
    <w:rsid w:val="003C61A7"/>
    <w:rsid w:val="003C61EA"/>
    <w:rsid w:val="003C626A"/>
    <w:rsid w:val="003C6508"/>
    <w:rsid w:val="003C6725"/>
    <w:rsid w:val="003C67DB"/>
    <w:rsid w:val="003C6C9A"/>
    <w:rsid w:val="003C6CE3"/>
    <w:rsid w:val="003C6DFD"/>
    <w:rsid w:val="003C6EA2"/>
    <w:rsid w:val="003C6FA9"/>
    <w:rsid w:val="003C7365"/>
    <w:rsid w:val="003C7548"/>
    <w:rsid w:val="003C7972"/>
    <w:rsid w:val="003C7C7E"/>
    <w:rsid w:val="003C7CDD"/>
    <w:rsid w:val="003D0222"/>
    <w:rsid w:val="003D04BB"/>
    <w:rsid w:val="003D0714"/>
    <w:rsid w:val="003D07B2"/>
    <w:rsid w:val="003D0A36"/>
    <w:rsid w:val="003D0B48"/>
    <w:rsid w:val="003D100B"/>
    <w:rsid w:val="003D10BB"/>
    <w:rsid w:val="003D1217"/>
    <w:rsid w:val="003D12C2"/>
    <w:rsid w:val="003D130D"/>
    <w:rsid w:val="003D1314"/>
    <w:rsid w:val="003D153B"/>
    <w:rsid w:val="003D15FE"/>
    <w:rsid w:val="003D1A45"/>
    <w:rsid w:val="003D1B61"/>
    <w:rsid w:val="003D1CCE"/>
    <w:rsid w:val="003D1E84"/>
    <w:rsid w:val="003D2032"/>
    <w:rsid w:val="003D2063"/>
    <w:rsid w:val="003D21BF"/>
    <w:rsid w:val="003D21D6"/>
    <w:rsid w:val="003D23E6"/>
    <w:rsid w:val="003D24C3"/>
    <w:rsid w:val="003D28E2"/>
    <w:rsid w:val="003D2BA9"/>
    <w:rsid w:val="003D2D61"/>
    <w:rsid w:val="003D3040"/>
    <w:rsid w:val="003D3785"/>
    <w:rsid w:val="003D3BAE"/>
    <w:rsid w:val="003D3BD3"/>
    <w:rsid w:val="003D400A"/>
    <w:rsid w:val="003D41FB"/>
    <w:rsid w:val="003D44F1"/>
    <w:rsid w:val="003D49D5"/>
    <w:rsid w:val="003D4AFE"/>
    <w:rsid w:val="003D4DDC"/>
    <w:rsid w:val="003D51A6"/>
    <w:rsid w:val="003D51CD"/>
    <w:rsid w:val="003D54CE"/>
    <w:rsid w:val="003D57A2"/>
    <w:rsid w:val="003D5A70"/>
    <w:rsid w:val="003D5C7E"/>
    <w:rsid w:val="003D5EA7"/>
    <w:rsid w:val="003D6436"/>
    <w:rsid w:val="003D655D"/>
    <w:rsid w:val="003D69E7"/>
    <w:rsid w:val="003D718F"/>
    <w:rsid w:val="003D7D53"/>
    <w:rsid w:val="003E03B8"/>
    <w:rsid w:val="003E0597"/>
    <w:rsid w:val="003E08EE"/>
    <w:rsid w:val="003E0CE2"/>
    <w:rsid w:val="003E110B"/>
    <w:rsid w:val="003E1EA8"/>
    <w:rsid w:val="003E20A9"/>
    <w:rsid w:val="003E232D"/>
    <w:rsid w:val="003E2340"/>
    <w:rsid w:val="003E2456"/>
    <w:rsid w:val="003E2750"/>
    <w:rsid w:val="003E296F"/>
    <w:rsid w:val="003E2D6F"/>
    <w:rsid w:val="003E2D94"/>
    <w:rsid w:val="003E2F46"/>
    <w:rsid w:val="003E33B6"/>
    <w:rsid w:val="003E34F9"/>
    <w:rsid w:val="003E399E"/>
    <w:rsid w:val="003E3CD3"/>
    <w:rsid w:val="003E490E"/>
    <w:rsid w:val="003E4961"/>
    <w:rsid w:val="003E4B4B"/>
    <w:rsid w:val="003E4BAD"/>
    <w:rsid w:val="003E4C8F"/>
    <w:rsid w:val="003E51DA"/>
    <w:rsid w:val="003E53C6"/>
    <w:rsid w:val="003E55E6"/>
    <w:rsid w:val="003E55FB"/>
    <w:rsid w:val="003E5D4F"/>
    <w:rsid w:val="003E5DAA"/>
    <w:rsid w:val="003E6232"/>
    <w:rsid w:val="003E678B"/>
    <w:rsid w:val="003E6B7D"/>
    <w:rsid w:val="003E6BE5"/>
    <w:rsid w:val="003E6C25"/>
    <w:rsid w:val="003E6DB7"/>
    <w:rsid w:val="003E715A"/>
    <w:rsid w:val="003E7784"/>
    <w:rsid w:val="003E7904"/>
    <w:rsid w:val="003F0027"/>
    <w:rsid w:val="003F00FD"/>
    <w:rsid w:val="003F01FF"/>
    <w:rsid w:val="003F034E"/>
    <w:rsid w:val="003F0493"/>
    <w:rsid w:val="003F063D"/>
    <w:rsid w:val="003F06EF"/>
    <w:rsid w:val="003F0E31"/>
    <w:rsid w:val="003F0E78"/>
    <w:rsid w:val="003F0E8B"/>
    <w:rsid w:val="003F1213"/>
    <w:rsid w:val="003F1236"/>
    <w:rsid w:val="003F125B"/>
    <w:rsid w:val="003F13D0"/>
    <w:rsid w:val="003F1709"/>
    <w:rsid w:val="003F1766"/>
    <w:rsid w:val="003F1787"/>
    <w:rsid w:val="003F1F88"/>
    <w:rsid w:val="003F2AC6"/>
    <w:rsid w:val="003F2E8E"/>
    <w:rsid w:val="003F3309"/>
    <w:rsid w:val="003F35C0"/>
    <w:rsid w:val="003F3688"/>
    <w:rsid w:val="003F3B4C"/>
    <w:rsid w:val="003F3B9C"/>
    <w:rsid w:val="003F3BD7"/>
    <w:rsid w:val="003F44C2"/>
    <w:rsid w:val="003F460F"/>
    <w:rsid w:val="003F4A92"/>
    <w:rsid w:val="003F4D36"/>
    <w:rsid w:val="003F4E07"/>
    <w:rsid w:val="003F4E99"/>
    <w:rsid w:val="003F506B"/>
    <w:rsid w:val="003F5138"/>
    <w:rsid w:val="003F5738"/>
    <w:rsid w:val="003F59E8"/>
    <w:rsid w:val="003F5D1A"/>
    <w:rsid w:val="003F6214"/>
    <w:rsid w:val="003F6733"/>
    <w:rsid w:val="003F6E6D"/>
    <w:rsid w:val="003F7455"/>
    <w:rsid w:val="003F750D"/>
    <w:rsid w:val="003F760D"/>
    <w:rsid w:val="003F762B"/>
    <w:rsid w:val="003F7760"/>
    <w:rsid w:val="003F77EA"/>
    <w:rsid w:val="003F7A8A"/>
    <w:rsid w:val="003F7F86"/>
    <w:rsid w:val="00400374"/>
    <w:rsid w:val="004005A4"/>
    <w:rsid w:val="00400A16"/>
    <w:rsid w:val="00400B4D"/>
    <w:rsid w:val="00400DAE"/>
    <w:rsid w:val="00400F14"/>
    <w:rsid w:val="00400FB0"/>
    <w:rsid w:val="00401101"/>
    <w:rsid w:val="0040142B"/>
    <w:rsid w:val="00401471"/>
    <w:rsid w:val="004017B6"/>
    <w:rsid w:val="0040188B"/>
    <w:rsid w:val="00401A9C"/>
    <w:rsid w:val="00401B6A"/>
    <w:rsid w:val="00401C38"/>
    <w:rsid w:val="00402433"/>
    <w:rsid w:val="00402534"/>
    <w:rsid w:val="00402FE2"/>
    <w:rsid w:val="00403194"/>
    <w:rsid w:val="00403232"/>
    <w:rsid w:val="00403490"/>
    <w:rsid w:val="004036CA"/>
    <w:rsid w:val="004036F4"/>
    <w:rsid w:val="004039C8"/>
    <w:rsid w:val="00404507"/>
    <w:rsid w:val="00404623"/>
    <w:rsid w:val="00404BA6"/>
    <w:rsid w:val="00404BD7"/>
    <w:rsid w:val="00404D2E"/>
    <w:rsid w:val="00405480"/>
    <w:rsid w:val="004054FA"/>
    <w:rsid w:val="00405BC0"/>
    <w:rsid w:val="00406033"/>
    <w:rsid w:val="0040624A"/>
    <w:rsid w:val="00406597"/>
    <w:rsid w:val="00406C4E"/>
    <w:rsid w:val="00407244"/>
    <w:rsid w:val="004072B1"/>
    <w:rsid w:val="0040734A"/>
    <w:rsid w:val="00407628"/>
    <w:rsid w:val="004076BC"/>
    <w:rsid w:val="00407890"/>
    <w:rsid w:val="004079C8"/>
    <w:rsid w:val="00407C84"/>
    <w:rsid w:val="00407D8C"/>
    <w:rsid w:val="00407E29"/>
    <w:rsid w:val="00407F76"/>
    <w:rsid w:val="00407FA9"/>
    <w:rsid w:val="0041008B"/>
    <w:rsid w:val="0041023F"/>
    <w:rsid w:val="004104C8"/>
    <w:rsid w:val="00410620"/>
    <w:rsid w:val="00410695"/>
    <w:rsid w:val="00410873"/>
    <w:rsid w:val="00410A8A"/>
    <w:rsid w:val="00410C09"/>
    <w:rsid w:val="00410EB0"/>
    <w:rsid w:val="00410FC0"/>
    <w:rsid w:val="00411048"/>
    <w:rsid w:val="00411967"/>
    <w:rsid w:val="004123D1"/>
    <w:rsid w:val="004126DD"/>
    <w:rsid w:val="00412B37"/>
    <w:rsid w:val="00412E46"/>
    <w:rsid w:val="004133E0"/>
    <w:rsid w:val="00413F8D"/>
    <w:rsid w:val="004143DE"/>
    <w:rsid w:val="004143E0"/>
    <w:rsid w:val="004144CE"/>
    <w:rsid w:val="00414545"/>
    <w:rsid w:val="00414D2A"/>
    <w:rsid w:val="00414DCA"/>
    <w:rsid w:val="00414E55"/>
    <w:rsid w:val="00414E56"/>
    <w:rsid w:val="00414F22"/>
    <w:rsid w:val="004153FC"/>
    <w:rsid w:val="0041560D"/>
    <w:rsid w:val="00415810"/>
    <w:rsid w:val="00415C7E"/>
    <w:rsid w:val="00415CF1"/>
    <w:rsid w:val="00416246"/>
    <w:rsid w:val="00416865"/>
    <w:rsid w:val="00416867"/>
    <w:rsid w:val="00416B53"/>
    <w:rsid w:val="004173E8"/>
    <w:rsid w:val="00417665"/>
    <w:rsid w:val="00417958"/>
    <w:rsid w:val="004200F4"/>
    <w:rsid w:val="0042038E"/>
    <w:rsid w:val="0042050E"/>
    <w:rsid w:val="00420680"/>
    <w:rsid w:val="004208DF"/>
    <w:rsid w:val="00420936"/>
    <w:rsid w:val="00420C6B"/>
    <w:rsid w:val="00420D4C"/>
    <w:rsid w:val="00421466"/>
    <w:rsid w:val="00421496"/>
    <w:rsid w:val="00421A0B"/>
    <w:rsid w:val="00421D76"/>
    <w:rsid w:val="0042245E"/>
    <w:rsid w:val="00422D89"/>
    <w:rsid w:val="004231F1"/>
    <w:rsid w:val="004233C4"/>
    <w:rsid w:val="00423AAC"/>
    <w:rsid w:val="00423BEE"/>
    <w:rsid w:val="00423FE5"/>
    <w:rsid w:val="00424737"/>
    <w:rsid w:val="0042496B"/>
    <w:rsid w:val="00424C45"/>
    <w:rsid w:val="00424E35"/>
    <w:rsid w:val="00424F10"/>
    <w:rsid w:val="00424F4B"/>
    <w:rsid w:val="00425706"/>
    <w:rsid w:val="004262FF"/>
    <w:rsid w:val="004264E6"/>
    <w:rsid w:val="00426605"/>
    <w:rsid w:val="00426D38"/>
    <w:rsid w:val="0042747F"/>
    <w:rsid w:val="004275C7"/>
    <w:rsid w:val="00427695"/>
    <w:rsid w:val="00427AFA"/>
    <w:rsid w:val="00427C96"/>
    <w:rsid w:val="00427D58"/>
    <w:rsid w:val="0043011D"/>
    <w:rsid w:val="004303EC"/>
    <w:rsid w:val="004304CA"/>
    <w:rsid w:val="004306A4"/>
    <w:rsid w:val="00430A7E"/>
    <w:rsid w:val="00430BA7"/>
    <w:rsid w:val="00430D3C"/>
    <w:rsid w:val="00430D5A"/>
    <w:rsid w:val="00430E46"/>
    <w:rsid w:val="0043116F"/>
    <w:rsid w:val="00431284"/>
    <w:rsid w:val="00431614"/>
    <w:rsid w:val="004316D1"/>
    <w:rsid w:val="00432003"/>
    <w:rsid w:val="0043238F"/>
    <w:rsid w:val="00432CFF"/>
    <w:rsid w:val="004334CA"/>
    <w:rsid w:val="004339E8"/>
    <w:rsid w:val="00433A12"/>
    <w:rsid w:val="00433AD6"/>
    <w:rsid w:val="004344D4"/>
    <w:rsid w:val="00434FDC"/>
    <w:rsid w:val="004354DD"/>
    <w:rsid w:val="00435893"/>
    <w:rsid w:val="00435FDF"/>
    <w:rsid w:val="004361C0"/>
    <w:rsid w:val="00436318"/>
    <w:rsid w:val="00436447"/>
    <w:rsid w:val="00436467"/>
    <w:rsid w:val="004364DA"/>
    <w:rsid w:val="004367BE"/>
    <w:rsid w:val="004368FB"/>
    <w:rsid w:val="00436FAE"/>
    <w:rsid w:val="00437109"/>
    <w:rsid w:val="00437114"/>
    <w:rsid w:val="00437194"/>
    <w:rsid w:val="004373F4"/>
    <w:rsid w:val="004375EC"/>
    <w:rsid w:val="004377BF"/>
    <w:rsid w:val="00437C2E"/>
    <w:rsid w:val="00437D0F"/>
    <w:rsid w:val="00437D53"/>
    <w:rsid w:val="00437D88"/>
    <w:rsid w:val="00437E60"/>
    <w:rsid w:val="00440060"/>
    <w:rsid w:val="0044035E"/>
    <w:rsid w:val="0044038B"/>
    <w:rsid w:val="00440F17"/>
    <w:rsid w:val="004411DA"/>
    <w:rsid w:val="0044162F"/>
    <w:rsid w:val="00441674"/>
    <w:rsid w:val="0044170C"/>
    <w:rsid w:val="00441F17"/>
    <w:rsid w:val="0044232F"/>
    <w:rsid w:val="0044258A"/>
    <w:rsid w:val="004429D3"/>
    <w:rsid w:val="0044344A"/>
    <w:rsid w:val="0044366C"/>
    <w:rsid w:val="00443807"/>
    <w:rsid w:val="004438BF"/>
    <w:rsid w:val="004442DF"/>
    <w:rsid w:val="00444871"/>
    <w:rsid w:val="004453A3"/>
    <w:rsid w:val="004454D0"/>
    <w:rsid w:val="00445B78"/>
    <w:rsid w:val="00445E09"/>
    <w:rsid w:val="0044600D"/>
    <w:rsid w:val="004464D8"/>
    <w:rsid w:val="00446A26"/>
    <w:rsid w:val="00446AD7"/>
    <w:rsid w:val="004470B8"/>
    <w:rsid w:val="00447214"/>
    <w:rsid w:val="00447399"/>
    <w:rsid w:val="004476DA"/>
    <w:rsid w:val="0044782B"/>
    <w:rsid w:val="00447842"/>
    <w:rsid w:val="00447D40"/>
    <w:rsid w:val="00450047"/>
    <w:rsid w:val="0045041C"/>
    <w:rsid w:val="004504AF"/>
    <w:rsid w:val="0045085C"/>
    <w:rsid w:val="00450900"/>
    <w:rsid w:val="00450EC3"/>
    <w:rsid w:val="00450FF5"/>
    <w:rsid w:val="004514DF"/>
    <w:rsid w:val="00451955"/>
    <w:rsid w:val="004519C3"/>
    <w:rsid w:val="00451D99"/>
    <w:rsid w:val="004521BF"/>
    <w:rsid w:val="004522F6"/>
    <w:rsid w:val="00452455"/>
    <w:rsid w:val="004525F8"/>
    <w:rsid w:val="00452B6A"/>
    <w:rsid w:val="0045313C"/>
    <w:rsid w:val="0045314F"/>
    <w:rsid w:val="004533B6"/>
    <w:rsid w:val="004537C3"/>
    <w:rsid w:val="00453890"/>
    <w:rsid w:val="00453992"/>
    <w:rsid w:val="00454005"/>
    <w:rsid w:val="00454217"/>
    <w:rsid w:val="00454943"/>
    <w:rsid w:val="00454951"/>
    <w:rsid w:val="00454B9C"/>
    <w:rsid w:val="00454D8E"/>
    <w:rsid w:val="00455606"/>
    <w:rsid w:val="00455633"/>
    <w:rsid w:val="004556F9"/>
    <w:rsid w:val="00455848"/>
    <w:rsid w:val="004565F8"/>
    <w:rsid w:val="00456713"/>
    <w:rsid w:val="00456837"/>
    <w:rsid w:val="004569DB"/>
    <w:rsid w:val="00456D4B"/>
    <w:rsid w:val="00456D9D"/>
    <w:rsid w:val="0045709D"/>
    <w:rsid w:val="00457303"/>
    <w:rsid w:val="00457341"/>
    <w:rsid w:val="0045744B"/>
    <w:rsid w:val="004577F9"/>
    <w:rsid w:val="00457ADE"/>
    <w:rsid w:val="00457CC2"/>
    <w:rsid w:val="00457E7A"/>
    <w:rsid w:val="00457FA5"/>
    <w:rsid w:val="00460110"/>
    <w:rsid w:val="00460190"/>
    <w:rsid w:val="0046050D"/>
    <w:rsid w:val="0046096B"/>
    <w:rsid w:val="004609F6"/>
    <w:rsid w:val="00460CD9"/>
    <w:rsid w:val="00461137"/>
    <w:rsid w:val="00461683"/>
    <w:rsid w:val="0046169E"/>
    <w:rsid w:val="00461723"/>
    <w:rsid w:val="00461C21"/>
    <w:rsid w:val="00461D6A"/>
    <w:rsid w:val="00461DDE"/>
    <w:rsid w:val="004620B3"/>
    <w:rsid w:val="004623BD"/>
    <w:rsid w:val="0046257E"/>
    <w:rsid w:val="00462620"/>
    <w:rsid w:val="00462DE5"/>
    <w:rsid w:val="00462E86"/>
    <w:rsid w:val="0046307C"/>
    <w:rsid w:val="00463156"/>
    <w:rsid w:val="00463419"/>
    <w:rsid w:val="00463A87"/>
    <w:rsid w:val="00464006"/>
    <w:rsid w:val="00464134"/>
    <w:rsid w:val="00464415"/>
    <w:rsid w:val="00464499"/>
    <w:rsid w:val="004645D7"/>
    <w:rsid w:val="0046486D"/>
    <w:rsid w:val="0046501F"/>
    <w:rsid w:val="004651BC"/>
    <w:rsid w:val="00465504"/>
    <w:rsid w:val="0046554C"/>
    <w:rsid w:val="0046577F"/>
    <w:rsid w:val="004659FB"/>
    <w:rsid w:val="00465B54"/>
    <w:rsid w:val="00465BE8"/>
    <w:rsid w:val="00466AFD"/>
    <w:rsid w:val="00466B64"/>
    <w:rsid w:val="00466C28"/>
    <w:rsid w:val="00466D9E"/>
    <w:rsid w:val="00466F0D"/>
    <w:rsid w:val="00466F24"/>
    <w:rsid w:val="00467291"/>
    <w:rsid w:val="004673A5"/>
    <w:rsid w:val="0046794A"/>
    <w:rsid w:val="00467DA8"/>
    <w:rsid w:val="00467E07"/>
    <w:rsid w:val="00467EA1"/>
    <w:rsid w:val="00467F0E"/>
    <w:rsid w:val="00467FA0"/>
    <w:rsid w:val="00470436"/>
    <w:rsid w:val="0047094D"/>
    <w:rsid w:val="0047180F"/>
    <w:rsid w:val="0047198C"/>
    <w:rsid w:val="00471A2C"/>
    <w:rsid w:val="00471C27"/>
    <w:rsid w:val="00472221"/>
    <w:rsid w:val="004728B4"/>
    <w:rsid w:val="00472A10"/>
    <w:rsid w:val="00472A88"/>
    <w:rsid w:val="00472B5F"/>
    <w:rsid w:val="00472CD8"/>
    <w:rsid w:val="00472CFD"/>
    <w:rsid w:val="00472DA8"/>
    <w:rsid w:val="00472EB2"/>
    <w:rsid w:val="004731CA"/>
    <w:rsid w:val="00473344"/>
    <w:rsid w:val="004733C2"/>
    <w:rsid w:val="0047348C"/>
    <w:rsid w:val="00473F9F"/>
    <w:rsid w:val="00473FDC"/>
    <w:rsid w:val="00474367"/>
    <w:rsid w:val="004743AF"/>
    <w:rsid w:val="0047447A"/>
    <w:rsid w:val="00474724"/>
    <w:rsid w:val="0047484E"/>
    <w:rsid w:val="00474BA9"/>
    <w:rsid w:val="00474C48"/>
    <w:rsid w:val="004751D3"/>
    <w:rsid w:val="00475754"/>
    <w:rsid w:val="00475A62"/>
    <w:rsid w:val="004760D6"/>
    <w:rsid w:val="00476193"/>
    <w:rsid w:val="00476497"/>
    <w:rsid w:val="00476A60"/>
    <w:rsid w:val="004771C5"/>
    <w:rsid w:val="004778EE"/>
    <w:rsid w:val="00477AB0"/>
    <w:rsid w:val="00477F80"/>
    <w:rsid w:val="0048020C"/>
    <w:rsid w:val="0048073E"/>
    <w:rsid w:val="004808E5"/>
    <w:rsid w:val="00480EC2"/>
    <w:rsid w:val="004814D9"/>
    <w:rsid w:val="00481647"/>
    <w:rsid w:val="0048176D"/>
    <w:rsid w:val="004818A2"/>
    <w:rsid w:val="00481C6A"/>
    <w:rsid w:val="00481EAA"/>
    <w:rsid w:val="00481EBD"/>
    <w:rsid w:val="00482153"/>
    <w:rsid w:val="0048254A"/>
    <w:rsid w:val="00482566"/>
    <w:rsid w:val="004827B9"/>
    <w:rsid w:val="00482823"/>
    <w:rsid w:val="00482A15"/>
    <w:rsid w:val="00482B4F"/>
    <w:rsid w:val="00482C76"/>
    <w:rsid w:val="00482CAF"/>
    <w:rsid w:val="004832CA"/>
    <w:rsid w:val="0048399D"/>
    <w:rsid w:val="00483AC0"/>
    <w:rsid w:val="00483CA7"/>
    <w:rsid w:val="00483EF4"/>
    <w:rsid w:val="00484682"/>
    <w:rsid w:val="00484BE3"/>
    <w:rsid w:val="00484D9D"/>
    <w:rsid w:val="00484F10"/>
    <w:rsid w:val="00485123"/>
    <w:rsid w:val="00485374"/>
    <w:rsid w:val="004856B3"/>
    <w:rsid w:val="00485724"/>
    <w:rsid w:val="00485B05"/>
    <w:rsid w:val="00485F37"/>
    <w:rsid w:val="00485F4D"/>
    <w:rsid w:val="0048619F"/>
    <w:rsid w:val="004862FD"/>
    <w:rsid w:val="004864FB"/>
    <w:rsid w:val="00486BEF"/>
    <w:rsid w:val="00486DE8"/>
    <w:rsid w:val="00486FC3"/>
    <w:rsid w:val="004871B5"/>
    <w:rsid w:val="0048751F"/>
    <w:rsid w:val="00487C17"/>
    <w:rsid w:val="00487C6B"/>
    <w:rsid w:val="004901EF"/>
    <w:rsid w:val="0049021D"/>
    <w:rsid w:val="004902B0"/>
    <w:rsid w:val="00490630"/>
    <w:rsid w:val="0049070D"/>
    <w:rsid w:val="004907CA"/>
    <w:rsid w:val="00490A83"/>
    <w:rsid w:val="00490C49"/>
    <w:rsid w:val="00490D13"/>
    <w:rsid w:val="0049167F"/>
    <w:rsid w:val="004916BB"/>
    <w:rsid w:val="00491AEA"/>
    <w:rsid w:val="00491DB0"/>
    <w:rsid w:val="00492382"/>
    <w:rsid w:val="0049257E"/>
    <w:rsid w:val="00492D01"/>
    <w:rsid w:val="00492E24"/>
    <w:rsid w:val="00492F51"/>
    <w:rsid w:val="004930AA"/>
    <w:rsid w:val="004930D8"/>
    <w:rsid w:val="00493190"/>
    <w:rsid w:val="004933E1"/>
    <w:rsid w:val="00493817"/>
    <w:rsid w:val="00493AA4"/>
    <w:rsid w:val="0049494E"/>
    <w:rsid w:val="00494A19"/>
    <w:rsid w:val="004957E7"/>
    <w:rsid w:val="00495A49"/>
    <w:rsid w:val="00495B96"/>
    <w:rsid w:val="00495C5B"/>
    <w:rsid w:val="00495C8E"/>
    <w:rsid w:val="00496248"/>
    <w:rsid w:val="00496299"/>
    <w:rsid w:val="00496514"/>
    <w:rsid w:val="0049676E"/>
    <w:rsid w:val="004968DA"/>
    <w:rsid w:val="00496C47"/>
    <w:rsid w:val="00496E1B"/>
    <w:rsid w:val="0049715F"/>
    <w:rsid w:val="0049738F"/>
    <w:rsid w:val="00497890"/>
    <w:rsid w:val="00497A66"/>
    <w:rsid w:val="00497C41"/>
    <w:rsid w:val="00497F49"/>
    <w:rsid w:val="00497F87"/>
    <w:rsid w:val="004A01D3"/>
    <w:rsid w:val="004A0849"/>
    <w:rsid w:val="004A0CA4"/>
    <w:rsid w:val="004A0CD8"/>
    <w:rsid w:val="004A1128"/>
    <w:rsid w:val="004A1164"/>
    <w:rsid w:val="004A1616"/>
    <w:rsid w:val="004A1F0A"/>
    <w:rsid w:val="004A214C"/>
    <w:rsid w:val="004A22BC"/>
    <w:rsid w:val="004A25C8"/>
    <w:rsid w:val="004A2645"/>
    <w:rsid w:val="004A2696"/>
    <w:rsid w:val="004A280C"/>
    <w:rsid w:val="004A293B"/>
    <w:rsid w:val="004A2A45"/>
    <w:rsid w:val="004A3047"/>
    <w:rsid w:val="004A3078"/>
    <w:rsid w:val="004A3085"/>
    <w:rsid w:val="004A3459"/>
    <w:rsid w:val="004A355F"/>
    <w:rsid w:val="004A37A8"/>
    <w:rsid w:val="004A37C3"/>
    <w:rsid w:val="004A387A"/>
    <w:rsid w:val="004A3A4B"/>
    <w:rsid w:val="004A3ACF"/>
    <w:rsid w:val="004A3F8D"/>
    <w:rsid w:val="004A4197"/>
    <w:rsid w:val="004A4301"/>
    <w:rsid w:val="004A4696"/>
    <w:rsid w:val="004A4773"/>
    <w:rsid w:val="004A481F"/>
    <w:rsid w:val="004A4AFD"/>
    <w:rsid w:val="004A56B5"/>
    <w:rsid w:val="004A5901"/>
    <w:rsid w:val="004A5F0C"/>
    <w:rsid w:val="004A653A"/>
    <w:rsid w:val="004A65A3"/>
    <w:rsid w:val="004A69F3"/>
    <w:rsid w:val="004A6B6E"/>
    <w:rsid w:val="004A6F0C"/>
    <w:rsid w:val="004A74D4"/>
    <w:rsid w:val="004A7770"/>
    <w:rsid w:val="004A7A1B"/>
    <w:rsid w:val="004A7ABF"/>
    <w:rsid w:val="004A7C5B"/>
    <w:rsid w:val="004A7DD4"/>
    <w:rsid w:val="004B0266"/>
    <w:rsid w:val="004B0653"/>
    <w:rsid w:val="004B065D"/>
    <w:rsid w:val="004B074B"/>
    <w:rsid w:val="004B0761"/>
    <w:rsid w:val="004B1021"/>
    <w:rsid w:val="004B1AB7"/>
    <w:rsid w:val="004B1B52"/>
    <w:rsid w:val="004B1BCE"/>
    <w:rsid w:val="004B1C10"/>
    <w:rsid w:val="004B1C95"/>
    <w:rsid w:val="004B220C"/>
    <w:rsid w:val="004B2246"/>
    <w:rsid w:val="004B3302"/>
    <w:rsid w:val="004B3875"/>
    <w:rsid w:val="004B390B"/>
    <w:rsid w:val="004B3A10"/>
    <w:rsid w:val="004B3A7E"/>
    <w:rsid w:val="004B3C40"/>
    <w:rsid w:val="004B3CD1"/>
    <w:rsid w:val="004B3E39"/>
    <w:rsid w:val="004B415B"/>
    <w:rsid w:val="004B43A2"/>
    <w:rsid w:val="004B43CA"/>
    <w:rsid w:val="004B458C"/>
    <w:rsid w:val="004B48B1"/>
    <w:rsid w:val="004B5130"/>
    <w:rsid w:val="004B5139"/>
    <w:rsid w:val="004B54D0"/>
    <w:rsid w:val="004B5742"/>
    <w:rsid w:val="004B57EA"/>
    <w:rsid w:val="004B587D"/>
    <w:rsid w:val="004B6082"/>
    <w:rsid w:val="004B6347"/>
    <w:rsid w:val="004B6535"/>
    <w:rsid w:val="004B708A"/>
    <w:rsid w:val="004C053F"/>
    <w:rsid w:val="004C069B"/>
    <w:rsid w:val="004C07EA"/>
    <w:rsid w:val="004C086F"/>
    <w:rsid w:val="004C0ADC"/>
    <w:rsid w:val="004C0C07"/>
    <w:rsid w:val="004C0CEA"/>
    <w:rsid w:val="004C0D9F"/>
    <w:rsid w:val="004C0DDB"/>
    <w:rsid w:val="004C1A64"/>
    <w:rsid w:val="004C1D41"/>
    <w:rsid w:val="004C20F1"/>
    <w:rsid w:val="004C216E"/>
    <w:rsid w:val="004C23BD"/>
    <w:rsid w:val="004C24DB"/>
    <w:rsid w:val="004C2628"/>
    <w:rsid w:val="004C27F7"/>
    <w:rsid w:val="004C2F4C"/>
    <w:rsid w:val="004C3368"/>
    <w:rsid w:val="004C33D2"/>
    <w:rsid w:val="004C36C1"/>
    <w:rsid w:val="004C37DE"/>
    <w:rsid w:val="004C37F6"/>
    <w:rsid w:val="004C39F7"/>
    <w:rsid w:val="004C3B4D"/>
    <w:rsid w:val="004C3ED1"/>
    <w:rsid w:val="004C3F45"/>
    <w:rsid w:val="004C462A"/>
    <w:rsid w:val="004C46C7"/>
    <w:rsid w:val="004C4CF4"/>
    <w:rsid w:val="004C4D5A"/>
    <w:rsid w:val="004C4DA7"/>
    <w:rsid w:val="004C5013"/>
    <w:rsid w:val="004C5278"/>
    <w:rsid w:val="004C574B"/>
    <w:rsid w:val="004C58A0"/>
    <w:rsid w:val="004C5DC7"/>
    <w:rsid w:val="004C5E6E"/>
    <w:rsid w:val="004C67B9"/>
    <w:rsid w:val="004C6BFC"/>
    <w:rsid w:val="004C6DD7"/>
    <w:rsid w:val="004C765A"/>
    <w:rsid w:val="004C76B2"/>
    <w:rsid w:val="004C785B"/>
    <w:rsid w:val="004C7950"/>
    <w:rsid w:val="004C7984"/>
    <w:rsid w:val="004D02BC"/>
    <w:rsid w:val="004D05C9"/>
    <w:rsid w:val="004D0828"/>
    <w:rsid w:val="004D0C08"/>
    <w:rsid w:val="004D0FC4"/>
    <w:rsid w:val="004D166F"/>
    <w:rsid w:val="004D1BE5"/>
    <w:rsid w:val="004D1E22"/>
    <w:rsid w:val="004D2068"/>
    <w:rsid w:val="004D23F1"/>
    <w:rsid w:val="004D27D7"/>
    <w:rsid w:val="004D29A6"/>
    <w:rsid w:val="004D2A5C"/>
    <w:rsid w:val="004D2C4D"/>
    <w:rsid w:val="004D31C6"/>
    <w:rsid w:val="004D3326"/>
    <w:rsid w:val="004D3442"/>
    <w:rsid w:val="004D35D6"/>
    <w:rsid w:val="004D3639"/>
    <w:rsid w:val="004D3766"/>
    <w:rsid w:val="004D3B76"/>
    <w:rsid w:val="004D3C8F"/>
    <w:rsid w:val="004D3F8C"/>
    <w:rsid w:val="004D3FC1"/>
    <w:rsid w:val="004D42AA"/>
    <w:rsid w:val="004D4575"/>
    <w:rsid w:val="004D4AB1"/>
    <w:rsid w:val="004D4B44"/>
    <w:rsid w:val="004D4FC7"/>
    <w:rsid w:val="004D52A9"/>
    <w:rsid w:val="004D56FA"/>
    <w:rsid w:val="004D5810"/>
    <w:rsid w:val="004D5E77"/>
    <w:rsid w:val="004D5FDE"/>
    <w:rsid w:val="004D602A"/>
    <w:rsid w:val="004D636E"/>
    <w:rsid w:val="004D6447"/>
    <w:rsid w:val="004D6700"/>
    <w:rsid w:val="004D6948"/>
    <w:rsid w:val="004D6D97"/>
    <w:rsid w:val="004D70D6"/>
    <w:rsid w:val="004D742D"/>
    <w:rsid w:val="004D762B"/>
    <w:rsid w:val="004D7D3B"/>
    <w:rsid w:val="004E0008"/>
    <w:rsid w:val="004E009D"/>
    <w:rsid w:val="004E0354"/>
    <w:rsid w:val="004E0A19"/>
    <w:rsid w:val="004E0BEE"/>
    <w:rsid w:val="004E0CC0"/>
    <w:rsid w:val="004E1629"/>
    <w:rsid w:val="004E1856"/>
    <w:rsid w:val="004E1A48"/>
    <w:rsid w:val="004E1AEB"/>
    <w:rsid w:val="004E1DB8"/>
    <w:rsid w:val="004E1EFF"/>
    <w:rsid w:val="004E1F68"/>
    <w:rsid w:val="004E2361"/>
    <w:rsid w:val="004E24F7"/>
    <w:rsid w:val="004E26F9"/>
    <w:rsid w:val="004E2D7C"/>
    <w:rsid w:val="004E2E29"/>
    <w:rsid w:val="004E2F22"/>
    <w:rsid w:val="004E3247"/>
    <w:rsid w:val="004E36E9"/>
    <w:rsid w:val="004E37E8"/>
    <w:rsid w:val="004E38FD"/>
    <w:rsid w:val="004E4338"/>
    <w:rsid w:val="004E43EF"/>
    <w:rsid w:val="004E452F"/>
    <w:rsid w:val="004E461B"/>
    <w:rsid w:val="004E4A00"/>
    <w:rsid w:val="004E4AC7"/>
    <w:rsid w:val="004E4E29"/>
    <w:rsid w:val="004E51DB"/>
    <w:rsid w:val="004E58A4"/>
    <w:rsid w:val="004E5DA4"/>
    <w:rsid w:val="004E61FF"/>
    <w:rsid w:val="004E6CCE"/>
    <w:rsid w:val="004E6E70"/>
    <w:rsid w:val="004E7B8E"/>
    <w:rsid w:val="004F01DB"/>
    <w:rsid w:val="004F01F8"/>
    <w:rsid w:val="004F028A"/>
    <w:rsid w:val="004F0323"/>
    <w:rsid w:val="004F03A9"/>
    <w:rsid w:val="004F04CC"/>
    <w:rsid w:val="004F05D5"/>
    <w:rsid w:val="004F07B1"/>
    <w:rsid w:val="004F0886"/>
    <w:rsid w:val="004F0CD6"/>
    <w:rsid w:val="004F0FD4"/>
    <w:rsid w:val="004F1051"/>
    <w:rsid w:val="004F130D"/>
    <w:rsid w:val="004F1324"/>
    <w:rsid w:val="004F15A3"/>
    <w:rsid w:val="004F1F33"/>
    <w:rsid w:val="004F1FAF"/>
    <w:rsid w:val="004F211B"/>
    <w:rsid w:val="004F2402"/>
    <w:rsid w:val="004F2608"/>
    <w:rsid w:val="004F26DB"/>
    <w:rsid w:val="004F2B97"/>
    <w:rsid w:val="004F2DAB"/>
    <w:rsid w:val="004F33DC"/>
    <w:rsid w:val="004F3804"/>
    <w:rsid w:val="004F3847"/>
    <w:rsid w:val="004F3A1B"/>
    <w:rsid w:val="004F3F6A"/>
    <w:rsid w:val="004F47E0"/>
    <w:rsid w:val="004F4929"/>
    <w:rsid w:val="004F4932"/>
    <w:rsid w:val="004F4BB7"/>
    <w:rsid w:val="004F4E10"/>
    <w:rsid w:val="004F4F14"/>
    <w:rsid w:val="004F5141"/>
    <w:rsid w:val="004F51CC"/>
    <w:rsid w:val="004F5848"/>
    <w:rsid w:val="004F5867"/>
    <w:rsid w:val="004F590C"/>
    <w:rsid w:val="004F5962"/>
    <w:rsid w:val="004F5AF4"/>
    <w:rsid w:val="004F5C06"/>
    <w:rsid w:val="004F5DC8"/>
    <w:rsid w:val="004F619F"/>
    <w:rsid w:val="004F634A"/>
    <w:rsid w:val="004F63EB"/>
    <w:rsid w:val="004F6611"/>
    <w:rsid w:val="004F6769"/>
    <w:rsid w:val="004F6A4A"/>
    <w:rsid w:val="004F72B7"/>
    <w:rsid w:val="004F7347"/>
    <w:rsid w:val="004F7724"/>
    <w:rsid w:val="005003D0"/>
    <w:rsid w:val="00500AEF"/>
    <w:rsid w:val="0050100C"/>
    <w:rsid w:val="00501158"/>
    <w:rsid w:val="00501ACC"/>
    <w:rsid w:val="00501E5F"/>
    <w:rsid w:val="00501F36"/>
    <w:rsid w:val="005023FB"/>
    <w:rsid w:val="005024AA"/>
    <w:rsid w:val="00502AE7"/>
    <w:rsid w:val="00503130"/>
    <w:rsid w:val="005033BB"/>
    <w:rsid w:val="00503936"/>
    <w:rsid w:val="00503CE6"/>
    <w:rsid w:val="00503D0C"/>
    <w:rsid w:val="00503E3C"/>
    <w:rsid w:val="0050413F"/>
    <w:rsid w:val="00504378"/>
    <w:rsid w:val="005044B0"/>
    <w:rsid w:val="005046B6"/>
    <w:rsid w:val="005048F9"/>
    <w:rsid w:val="00504E12"/>
    <w:rsid w:val="00504FCE"/>
    <w:rsid w:val="00505142"/>
    <w:rsid w:val="0050532E"/>
    <w:rsid w:val="00505393"/>
    <w:rsid w:val="005053E5"/>
    <w:rsid w:val="0050568A"/>
    <w:rsid w:val="00505776"/>
    <w:rsid w:val="005057D6"/>
    <w:rsid w:val="00505F26"/>
    <w:rsid w:val="00506053"/>
    <w:rsid w:val="005062F1"/>
    <w:rsid w:val="005067F3"/>
    <w:rsid w:val="00506C78"/>
    <w:rsid w:val="00506C8C"/>
    <w:rsid w:val="00506D62"/>
    <w:rsid w:val="00507037"/>
    <w:rsid w:val="0050755D"/>
    <w:rsid w:val="00507B6B"/>
    <w:rsid w:val="00507D84"/>
    <w:rsid w:val="00507E57"/>
    <w:rsid w:val="00507FC7"/>
    <w:rsid w:val="00510299"/>
    <w:rsid w:val="00510490"/>
    <w:rsid w:val="00510505"/>
    <w:rsid w:val="005105F8"/>
    <w:rsid w:val="0051075B"/>
    <w:rsid w:val="0051098F"/>
    <w:rsid w:val="005109C3"/>
    <w:rsid w:val="00510A47"/>
    <w:rsid w:val="00510A91"/>
    <w:rsid w:val="00510B60"/>
    <w:rsid w:val="005112FE"/>
    <w:rsid w:val="00511861"/>
    <w:rsid w:val="00511883"/>
    <w:rsid w:val="00511A1A"/>
    <w:rsid w:val="00511E0E"/>
    <w:rsid w:val="00511E30"/>
    <w:rsid w:val="00511F59"/>
    <w:rsid w:val="00511F8E"/>
    <w:rsid w:val="005120D0"/>
    <w:rsid w:val="005121B8"/>
    <w:rsid w:val="005125BD"/>
    <w:rsid w:val="005126EF"/>
    <w:rsid w:val="005128B6"/>
    <w:rsid w:val="00512959"/>
    <w:rsid w:val="005130EB"/>
    <w:rsid w:val="00513336"/>
    <w:rsid w:val="005133B2"/>
    <w:rsid w:val="0051373E"/>
    <w:rsid w:val="0051386B"/>
    <w:rsid w:val="00513884"/>
    <w:rsid w:val="005139C1"/>
    <w:rsid w:val="00513FA9"/>
    <w:rsid w:val="005140AD"/>
    <w:rsid w:val="005140EA"/>
    <w:rsid w:val="005141FA"/>
    <w:rsid w:val="005143E3"/>
    <w:rsid w:val="00514AF5"/>
    <w:rsid w:val="00514E07"/>
    <w:rsid w:val="005152E9"/>
    <w:rsid w:val="0051540D"/>
    <w:rsid w:val="00515E59"/>
    <w:rsid w:val="00515F40"/>
    <w:rsid w:val="00515F9B"/>
    <w:rsid w:val="00515FF9"/>
    <w:rsid w:val="005160D1"/>
    <w:rsid w:val="00516534"/>
    <w:rsid w:val="00516A18"/>
    <w:rsid w:val="00516A5D"/>
    <w:rsid w:val="00516A74"/>
    <w:rsid w:val="00517052"/>
    <w:rsid w:val="00517283"/>
    <w:rsid w:val="00517B69"/>
    <w:rsid w:val="00517DD7"/>
    <w:rsid w:val="00517E42"/>
    <w:rsid w:val="00517F38"/>
    <w:rsid w:val="00520013"/>
    <w:rsid w:val="00520518"/>
    <w:rsid w:val="005205BF"/>
    <w:rsid w:val="005206AD"/>
    <w:rsid w:val="0052083A"/>
    <w:rsid w:val="0052097E"/>
    <w:rsid w:val="005209D4"/>
    <w:rsid w:val="00520BD8"/>
    <w:rsid w:val="00520C67"/>
    <w:rsid w:val="00520CEB"/>
    <w:rsid w:val="0052119A"/>
    <w:rsid w:val="00521219"/>
    <w:rsid w:val="00521A1B"/>
    <w:rsid w:val="00521AEB"/>
    <w:rsid w:val="00521B0C"/>
    <w:rsid w:val="005226EE"/>
    <w:rsid w:val="005227AB"/>
    <w:rsid w:val="005229F8"/>
    <w:rsid w:val="00522E96"/>
    <w:rsid w:val="00523289"/>
    <w:rsid w:val="005233E4"/>
    <w:rsid w:val="0052366D"/>
    <w:rsid w:val="00523B5D"/>
    <w:rsid w:val="00523C44"/>
    <w:rsid w:val="00523F8E"/>
    <w:rsid w:val="0052400C"/>
    <w:rsid w:val="00524449"/>
    <w:rsid w:val="0052496D"/>
    <w:rsid w:val="005249A7"/>
    <w:rsid w:val="00524D34"/>
    <w:rsid w:val="00524FA8"/>
    <w:rsid w:val="0052548C"/>
    <w:rsid w:val="00525B59"/>
    <w:rsid w:val="00525C30"/>
    <w:rsid w:val="00525E8C"/>
    <w:rsid w:val="00526002"/>
    <w:rsid w:val="00526257"/>
    <w:rsid w:val="00526528"/>
    <w:rsid w:val="00526C45"/>
    <w:rsid w:val="00526E04"/>
    <w:rsid w:val="00527188"/>
    <w:rsid w:val="005276AF"/>
    <w:rsid w:val="00527703"/>
    <w:rsid w:val="0052797E"/>
    <w:rsid w:val="00527C6A"/>
    <w:rsid w:val="00527D9F"/>
    <w:rsid w:val="00527E3B"/>
    <w:rsid w:val="00527F11"/>
    <w:rsid w:val="00527FFC"/>
    <w:rsid w:val="005302D5"/>
    <w:rsid w:val="00530432"/>
    <w:rsid w:val="0053076A"/>
    <w:rsid w:val="00530B9E"/>
    <w:rsid w:val="00530DC5"/>
    <w:rsid w:val="00530F72"/>
    <w:rsid w:val="00531195"/>
    <w:rsid w:val="005312AE"/>
    <w:rsid w:val="005315C5"/>
    <w:rsid w:val="005315E1"/>
    <w:rsid w:val="00531F7D"/>
    <w:rsid w:val="00532059"/>
    <w:rsid w:val="0053244A"/>
    <w:rsid w:val="0053244D"/>
    <w:rsid w:val="00532619"/>
    <w:rsid w:val="00532A86"/>
    <w:rsid w:val="00532A95"/>
    <w:rsid w:val="005332A7"/>
    <w:rsid w:val="005338BD"/>
    <w:rsid w:val="00533A60"/>
    <w:rsid w:val="00533E57"/>
    <w:rsid w:val="00533E74"/>
    <w:rsid w:val="005343DC"/>
    <w:rsid w:val="00534554"/>
    <w:rsid w:val="00534582"/>
    <w:rsid w:val="00534793"/>
    <w:rsid w:val="00534900"/>
    <w:rsid w:val="00534CBB"/>
    <w:rsid w:val="00534E28"/>
    <w:rsid w:val="00534F3A"/>
    <w:rsid w:val="00534F7A"/>
    <w:rsid w:val="00535109"/>
    <w:rsid w:val="00535334"/>
    <w:rsid w:val="00535399"/>
    <w:rsid w:val="0053545C"/>
    <w:rsid w:val="005354B5"/>
    <w:rsid w:val="00535675"/>
    <w:rsid w:val="005359BD"/>
    <w:rsid w:val="00535CA2"/>
    <w:rsid w:val="00536043"/>
    <w:rsid w:val="00536383"/>
    <w:rsid w:val="0053715E"/>
    <w:rsid w:val="0053719B"/>
    <w:rsid w:val="00537BBB"/>
    <w:rsid w:val="00537C46"/>
    <w:rsid w:val="00537C60"/>
    <w:rsid w:val="00537F09"/>
    <w:rsid w:val="00540026"/>
    <w:rsid w:val="005401B2"/>
    <w:rsid w:val="00540479"/>
    <w:rsid w:val="005407EB"/>
    <w:rsid w:val="00540D2E"/>
    <w:rsid w:val="00541808"/>
    <w:rsid w:val="005418A9"/>
    <w:rsid w:val="00541906"/>
    <w:rsid w:val="0054259D"/>
    <w:rsid w:val="005427BB"/>
    <w:rsid w:val="00542AE3"/>
    <w:rsid w:val="00542BCD"/>
    <w:rsid w:val="00542C0D"/>
    <w:rsid w:val="00542D34"/>
    <w:rsid w:val="00542F2E"/>
    <w:rsid w:val="00543502"/>
    <w:rsid w:val="00543809"/>
    <w:rsid w:val="005438FE"/>
    <w:rsid w:val="00543D03"/>
    <w:rsid w:val="00543E37"/>
    <w:rsid w:val="00544118"/>
    <w:rsid w:val="0054440F"/>
    <w:rsid w:val="00544586"/>
    <w:rsid w:val="005446DE"/>
    <w:rsid w:val="00544ADD"/>
    <w:rsid w:val="00544C49"/>
    <w:rsid w:val="00545946"/>
    <w:rsid w:val="00545B9A"/>
    <w:rsid w:val="00546434"/>
    <w:rsid w:val="005466FF"/>
    <w:rsid w:val="00546AF1"/>
    <w:rsid w:val="00546C5F"/>
    <w:rsid w:val="00546E3D"/>
    <w:rsid w:val="00546E4C"/>
    <w:rsid w:val="00546FD3"/>
    <w:rsid w:val="00547262"/>
    <w:rsid w:val="0054740C"/>
    <w:rsid w:val="005474F1"/>
    <w:rsid w:val="00547532"/>
    <w:rsid w:val="00547593"/>
    <w:rsid w:val="005475C9"/>
    <w:rsid w:val="00547BAB"/>
    <w:rsid w:val="00547D66"/>
    <w:rsid w:val="00547EDA"/>
    <w:rsid w:val="00547EE5"/>
    <w:rsid w:val="00547FE9"/>
    <w:rsid w:val="005502E0"/>
    <w:rsid w:val="005503A1"/>
    <w:rsid w:val="0055071D"/>
    <w:rsid w:val="0055089F"/>
    <w:rsid w:val="00550A9E"/>
    <w:rsid w:val="00550B0C"/>
    <w:rsid w:val="00550DA1"/>
    <w:rsid w:val="00550E9D"/>
    <w:rsid w:val="005511B9"/>
    <w:rsid w:val="0055130F"/>
    <w:rsid w:val="00551372"/>
    <w:rsid w:val="005515C9"/>
    <w:rsid w:val="0055185D"/>
    <w:rsid w:val="0055186A"/>
    <w:rsid w:val="0055198D"/>
    <w:rsid w:val="00551ADF"/>
    <w:rsid w:val="00551F75"/>
    <w:rsid w:val="00551FC9"/>
    <w:rsid w:val="00552079"/>
    <w:rsid w:val="00552481"/>
    <w:rsid w:val="00552961"/>
    <w:rsid w:val="005529DB"/>
    <w:rsid w:val="00552A25"/>
    <w:rsid w:val="00552A50"/>
    <w:rsid w:val="00552FAE"/>
    <w:rsid w:val="0055348E"/>
    <w:rsid w:val="0055359E"/>
    <w:rsid w:val="005535C4"/>
    <w:rsid w:val="00553895"/>
    <w:rsid w:val="00553E11"/>
    <w:rsid w:val="00553F1A"/>
    <w:rsid w:val="00553F6D"/>
    <w:rsid w:val="00553FB5"/>
    <w:rsid w:val="00553FBB"/>
    <w:rsid w:val="00554209"/>
    <w:rsid w:val="005542F0"/>
    <w:rsid w:val="00554601"/>
    <w:rsid w:val="00554892"/>
    <w:rsid w:val="0055490A"/>
    <w:rsid w:val="00554F7E"/>
    <w:rsid w:val="0055508A"/>
    <w:rsid w:val="00555628"/>
    <w:rsid w:val="00555B70"/>
    <w:rsid w:val="00555CB9"/>
    <w:rsid w:val="00555F08"/>
    <w:rsid w:val="005563D4"/>
    <w:rsid w:val="00556460"/>
    <w:rsid w:val="00556E5B"/>
    <w:rsid w:val="005571B8"/>
    <w:rsid w:val="00557201"/>
    <w:rsid w:val="00557380"/>
    <w:rsid w:val="0055799C"/>
    <w:rsid w:val="00557AA3"/>
    <w:rsid w:val="00557CDB"/>
    <w:rsid w:val="005601DD"/>
    <w:rsid w:val="005604D8"/>
    <w:rsid w:val="00560BFA"/>
    <w:rsid w:val="00560C15"/>
    <w:rsid w:val="00560D10"/>
    <w:rsid w:val="005610CC"/>
    <w:rsid w:val="005612AE"/>
    <w:rsid w:val="00561665"/>
    <w:rsid w:val="00561919"/>
    <w:rsid w:val="00561B27"/>
    <w:rsid w:val="00561E00"/>
    <w:rsid w:val="0056230B"/>
    <w:rsid w:val="00562536"/>
    <w:rsid w:val="005626F9"/>
    <w:rsid w:val="00562A59"/>
    <w:rsid w:val="00562C2D"/>
    <w:rsid w:val="00562D25"/>
    <w:rsid w:val="00562DBE"/>
    <w:rsid w:val="005630DD"/>
    <w:rsid w:val="0056327B"/>
    <w:rsid w:val="00563690"/>
    <w:rsid w:val="00564340"/>
    <w:rsid w:val="00564365"/>
    <w:rsid w:val="005643B9"/>
    <w:rsid w:val="005647D6"/>
    <w:rsid w:val="00564E60"/>
    <w:rsid w:val="00564E77"/>
    <w:rsid w:val="00565912"/>
    <w:rsid w:val="00565ACD"/>
    <w:rsid w:val="00565CDE"/>
    <w:rsid w:val="00565D02"/>
    <w:rsid w:val="00565D3A"/>
    <w:rsid w:val="00565E12"/>
    <w:rsid w:val="00565FF9"/>
    <w:rsid w:val="00566175"/>
    <w:rsid w:val="005661EE"/>
    <w:rsid w:val="00566664"/>
    <w:rsid w:val="00566704"/>
    <w:rsid w:val="00566919"/>
    <w:rsid w:val="00567395"/>
    <w:rsid w:val="00567691"/>
    <w:rsid w:val="00567844"/>
    <w:rsid w:val="00567904"/>
    <w:rsid w:val="0056796E"/>
    <w:rsid w:val="0056798D"/>
    <w:rsid w:val="00567D45"/>
    <w:rsid w:val="00567FFA"/>
    <w:rsid w:val="0057010B"/>
    <w:rsid w:val="005704B7"/>
    <w:rsid w:val="00570707"/>
    <w:rsid w:val="00570C24"/>
    <w:rsid w:val="00570CDB"/>
    <w:rsid w:val="00570FDD"/>
    <w:rsid w:val="00571037"/>
    <w:rsid w:val="0057107B"/>
    <w:rsid w:val="005714AF"/>
    <w:rsid w:val="00571A0F"/>
    <w:rsid w:val="00571CF2"/>
    <w:rsid w:val="00571DE7"/>
    <w:rsid w:val="00571F0C"/>
    <w:rsid w:val="00571FCB"/>
    <w:rsid w:val="00572058"/>
    <w:rsid w:val="005720D6"/>
    <w:rsid w:val="00572226"/>
    <w:rsid w:val="00572678"/>
    <w:rsid w:val="0057269E"/>
    <w:rsid w:val="0057277C"/>
    <w:rsid w:val="0057293E"/>
    <w:rsid w:val="00572996"/>
    <w:rsid w:val="005729E9"/>
    <w:rsid w:val="00572AD4"/>
    <w:rsid w:val="00572B21"/>
    <w:rsid w:val="00572D33"/>
    <w:rsid w:val="00572EA5"/>
    <w:rsid w:val="00572F98"/>
    <w:rsid w:val="00573092"/>
    <w:rsid w:val="00573168"/>
    <w:rsid w:val="00573333"/>
    <w:rsid w:val="005733DD"/>
    <w:rsid w:val="0057340F"/>
    <w:rsid w:val="005734BB"/>
    <w:rsid w:val="00573869"/>
    <w:rsid w:val="00573F20"/>
    <w:rsid w:val="00574027"/>
    <w:rsid w:val="005741D7"/>
    <w:rsid w:val="0057432B"/>
    <w:rsid w:val="00574508"/>
    <w:rsid w:val="00574572"/>
    <w:rsid w:val="005745F4"/>
    <w:rsid w:val="005746C3"/>
    <w:rsid w:val="00574A0C"/>
    <w:rsid w:val="00574B4A"/>
    <w:rsid w:val="00574BD3"/>
    <w:rsid w:val="0057515D"/>
    <w:rsid w:val="00575209"/>
    <w:rsid w:val="00575309"/>
    <w:rsid w:val="0057534C"/>
    <w:rsid w:val="00575BD6"/>
    <w:rsid w:val="00575C59"/>
    <w:rsid w:val="00575F15"/>
    <w:rsid w:val="00575FF2"/>
    <w:rsid w:val="00576399"/>
    <w:rsid w:val="0057645C"/>
    <w:rsid w:val="00576549"/>
    <w:rsid w:val="00576B46"/>
    <w:rsid w:val="00576E0F"/>
    <w:rsid w:val="00576ED2"/>
    <w:rsid w:val="00577223"/>
    <w:rsid w:val="0057740F"/>
    <w:rsid w:val="00577721"/>
    <w:rsid w:val="0057779A"/>
    <w:rsid w:val="00577877"/>
    <w:rsid w:val="00577B0E"/>
    <w:rsid w:val="00577C97"/>
    <w:rsid w:val="00577CBE"/>
    <w:rsid w:val="005800C1"/>
    <w:rsid w:val="00580130"/>
    <w:rsid w:val="0058083E"/>
    <w:rsid w:val="005809D6"/>
    <w:rsid w:val="00581173"/>
    <w:rsid w:val="0058157D"/>
    <w:rsid w:val="005816BF"/>
    <w:rsid w:val="0058196C"/>
    <w:rsid w:val="00581973"/>
    <w:rsid w:val="00581D33"/>
    <w:rsid w:val="00581D70"/>
    <w:rsid w:val="00581EE7"/>
    <w:rsid w:val="00582250"/>
    <w:rsid w:val="005829CB"/>
    <w:rsid w:val="00582B26"/>
    <w:rsid w:val="00582B6A"/>
    <w:rsid w:val="00582B8E"/>
    <w:rsid w:val="00582D3C"/>
    <w:rsid w:val="00583303"/>
    <w:rsid w:val="0058334C"/>
    <w:rsid w:val="005833E1"/>
    <w:rsid w:val="00583903"/>
    <w:rsid w:val="00583A0D"/>
    <w:rsid w:val="00583BA8"/>
    <w:rsid w:val="00583D74"/>
    <w:rsid w:val="00584913"/>
    <w:rsid w:val="00584CE9"/>
    <w:rsid w:val="00584FD5"/>
    <w:rsid w:val="0058519E"/>
    <w:rsid w:val="00585519"/>
    <w:rsid w:val="005856EF"/>
    <w:rsid w:val="00585A69"/>
    <w:rsid w:val="00585B6E"/>
    <w:rsid w:val="00585BDB"/>
    <w:rsid w:val="00585DCD"/>
    <w:rsid w:val="00585E4C"/>
    <w:rsid w:val="00585EDA"/>
    <w:rsid w:val="00586061"/>
    <w:rsid w:val="005863C0"/>
    <w:rsid w:val="0058680D"/>
    <w:rsid w:val="00586A2B"/>
    <w:rsid w:val="00586B72"/>
    <w:rsid w:val="00586C17"/>
    <w:rsid w:val="005870DE"/>
    <w:rsid w:val="00587354"/>
    <w:rsid w:val="00587379"/>
    <w:rsid w:val="00587390"/>
    <w:rsid w:val="005873D7"/>
    <w:rsid w:val="005874CD"/>
    <w:rsid w:val="00587FB1"/>
    <w:rsid w:val="00590097"/>
    <w:rsid w:val="005900AB"/>
    <w:rsid w:val="00590176"/>
    <w:rsid w:val="00590356"/>
    <w:rsid w:val="005908AD"/>
    <w:rsid w:val="00590B28"/>
    <w:rsid w:val="00590BDF"/>
    <w:rsid w:val="005914B2"/>
    <w:rsid w:val="00591657"/>
    <w:rsid w:val="00591758"/>
    <w:rsid w:val="00591822"/>
    <w:rsid w:val="00591935"/>
    <w:rsid w:val="00591C6D"/>
    <w:rsid w:val="00591C75"/>
    <w:rsid w:val="00591ECA"/>
    <w:rsid w:val="00592040"/>
    <w:rsid w:val="005921B4"/>
    <w:rsid w:val="00592596"/>
    <w:rsid w:val="00592C82"/>
    <w:rsid w:val="00592E6E"/>
    <w:rsid w:val="00592ECE"/>
    <w:rsid w:val="00592F19"/>
    <w:rsid w:val="0059308C"/>
    <w:rsid w:val="00593A99"/>
    <w:rsid w:val="00593C92"/>
    <w:rsid w:val="00593CD8"/>
    <w:rsid w:val="00593ED5"/>
    <w:rsid w:val="005942D7"/>
    <w:rsid w:val="005945E9"/>
    <w:rsid w:val="0059465F"/>
    <w:rsid w:val="00594764"/>
    <w:rsid w:val="005947D3"/>
    <w:rsid w:val="0059485E"/>
    <w:rsid w:val="00594931"/>
    <w:rsid w:val="00594A9C"/>
    <w:rsid w:val="00595167"/>
    <w:rsid w:val="00595485"/>
    <w:rsid w:val="005958F4"/>
    <w:rsid w:val="00595A22"/>
    <w:rsid w:val="0059609C"/>
    <w:rsid w:val="00596484"/>
    <w:rsid w:val="0059658F"/>
    <w:rsid w:val="005969FF"/>
    <w:rsid w:val="00596B07"/>
    <w:rsid w:val="00596B35"/>
    <w:rsid w:val="00596B76"/>
    <w:rsid w:val="00597126"/>
    <w:rsid w:val="00597176"/>
    <w:rsid w:val="0059749B"/>
    <w:rsid w:val="0059776E"/>
    <w:rsid w:val="00597F73"/>
    <w:rsid w:val="00597F99"/>
    <w:rsid w:val="005A00E6"/>
    <w:rsid w:val="005A0503"/>
    <w:rsid w:val="005A05D1"/>
    <w:rsid w:val="005A0878"/>
    <w:rsid w:val="005A08B2"/>
    <w:rsid w:val="005A09EE"/>
    <w:rsid w:val="005A0A03"/>
    <w:rsid w:val="005A0BE9"/>
    <w:rsid w:val="005A0DDA"/>
    <w:rsid w:val="005A0E09"/>
    <w:rsid w:val="005A0E5D"/>
    <w:rsid w:val="005A11D2"/>
    <w:rsid w:val="005A13E0"/>
    <w:rsid w:val="005A1903"/>
    <w:rsid w:val="005A1A82"/>
    <w:rsid w:val="005A1B66"/>
    <w:rsid w:val="005A1CDE"/>
    <w:rsid w:val="005A1E1D"/>
    <w:rsid w:val="005A21B0"/>
    <w:rsid w:val="005A21DB"/>
    <w:rsid w:val="005A22C3"/>
    <w:rsid w:val="005A26CD"/>
    <w:rsid w:val="005A2C36"/>
    <w:rsid w:val="005A3190"/>
    <w:rsid w:val="005A32A0"/>
    <w:rsid w:val="005A3667"/>
    <w:rsid w:val="005A3CBB"/>
    <w:rsid w:val="005A3E26"/>
    <w:rsid w:val="005A3EEC"/>
    <w:rsid w:val="005A3FF7"/>
    <w:rsid w:val="005A4156"/>
    <w:rsid w:val="005A429D"/>
    <w:rsid w:val="005A44CF"/>
    <w:rsid w:val="005A4687"/>
    <w:rsid w:val="005A49C4"/>
    <w:rsid w:val="005A4B65"/>
    <w:rsid w:val="005A4F0D"/>
    <w:rsid w:val="005A5446"/>
    <w:rsid w:val="005A58D1"/>
    <w:rsid w:val="005A5D3B"/>
    <w:rsid w:val="005A600A"/>
    <w:rsid w:val="005A6386"/>
    <w:rsid w:val="005A663A"/>
    <w:rsid w:val="005A688E"/>
    <w:rsid w:val="005A6DED"/>
    <w:rsid w:val="005A6F9A"/>
    <w:rsid w:val="005A7095"/>
    <w:rsid w:val="005A7A70"/>
    <w:rsid w:val="005A7DDA"/>
    <w:rsid w:val="005B02B7"/>
    <w:rsid w:val="005B0394"/>
    <w:rsid w:val="005B0395"/>
    <w:rsid w:val="005B05A6"/>
    <w:rsid w:val="005B0C8F"/>
    <w:rsid w:val="005B0EE2"/>
    <w:rsid w:val="005B0F53"/>
    <w:rsid w:val="005B14A1"/>
    <w:rsid w:val="005B1B41"/>
    <w:rsid w:val="005B1CAF"/>
    <w:rsid w:val="005B1CB1"/>
    <w:rsid w:val="005B1F7C"/>
    <w:rsid w:val="005B252F"/>
    <w:rsid w:val="005B2C07"/>
    <w:rsid w:val="005B2DD3"/>
    <w:rsid w:val="005B2F42"/>
    <w:rsid w:val="005B3063"/>
    <w:rsid w:val="005B3097"/>
    <w:rsid w:val="005B3765"/>
    <w:rsid w:val="005B3B15"/>
    <w:rsid w:val="005B4041"/>
    <w:rsid w:val="005B42BF"/>
    <w:rsid w:val="005B4507"/>
    <w:rsid w:val="005B4694"/>
    <w:rsid w:val="005B54FC"/>
    <w:rsid w:val="005B55AD"/>
    <w:rsid w:val="005B56BD"/>
    <w:rsid w:val="005B5D13"/>
    <w:rsid w:val="005B5DD9"/>
    <w:rsid w:val="005B5FD2"/>
    <w:rsid w:val="005B688D"/>
    <w:rsid w:val="005B69CF"/>
    <w:rsid w:val="005B6D95"/>
    <w:rsid w:val="005B74B6"/>
    <w:rsid w:val="005B75D8"/>
    <w:rsid w:val="005B78C5"/>
    <w:rsid w:val="005B7B82"/>
    <w:rsid w:val="005B7F6A"/>
    <w:rsid w:val="005C0385"/>
    <w:rsid w:val="005C081F"/>
    <w:rsid w:val="005C0978"/>
    <w:rsid w:val="005C0C48"/>
    <w:rsid w:val="005C0F29"/>
    <w:rsid w:val="005C0F79"/>
    <w:rsid w:val="005C0FF0"/>
    <w:rsid w:val="005C1201"/>
    <w:rsid w:val="005C1A87"/>
    <w:rsid w:val="005C209B"/>
    <w:rsid w:val="005C2B97"/>
    <w:rsid w:val="005C2B9E"/>
    <w:rsid w:val="005C2C01"/>
    <w:rsid w:val="005C365F"/>
    <w:rsid w:val="005C381C"/>
    <w:rsid w:val="005C38A2"/>
    <w:rsid w:val="005C3A6A"/>
    <w:rsid w:val="005C3C77"/>
    <w:rsid w:val="005C3D1E"/>
    <w:rsid w:val="005C3F28"/>
    <w:rsid w:val="005C42F1"/>
    <w:rsid w:val="005C477E"/>
    <w:rsid w:val="005C478D"/>
    <w:rsid w:val="005C4980"/>
    <w:rsid w:val="005C4BDF"/>
    <w:rsid w:val="005C4BE2"/>
    <w:rsid w:val="005C51CE"/>
    <w:rsid w:val="005C583E"/>
    <w:rsid w:val="005C5949"/>
    <w:rsid w:val="005C59EB"/>
    <w:rsid w:val="005C5BA5"/>
    <w:rsid w:val="005C5CC0"/>
    <w:rsid w:val="005C5CD6"/>
    <w:rsid w:val="005C5D23"/>
    <w:rsid w:val="005C5E2A"/>
    <w:rsid w:val="005C5FB8"/>
    <w:rsid w:val="005C6032"/>
    <w:rsid w:val="005C6157"/>
    <w:rsid w:val="005C6180"/>
    <w:rsid w:val="005C6406"/>
    <w:rsid w:val="005C64B3"/>
    <w:rsid w:val="005C66DC"/>
    <w:rsid w:val="005C67EE"/>
    <w:rsid w:val="005C688A"/>
    <w:rsid w:val="005C70E2"/>
    <w:rsid w:val="005C7187"/>
    <w:rsid w:val="005C73B7"/>
    <w:rsid w:val="005C7D38"/>
    <w:rsid w:val="005C7F6F"/>
    <w:rsid w:val="005D0087"/>
    <w:rsid w:val="005D04D4"/>
    <w:rsid w:val="005D0548"/>
    <w:rsid w:val="005D069F"/>
    <w:rsid w:val="005D097D"/>
    <w:rsid w:val="005D0A65"/>
    <w:rsid w:val="005D0AEB"/>
    <w:rsid w:val="005D0BEA"/>
    <w:rsid w:val="005D0D19"/>
    <w:rsid w:val="005D0DAC"/>
    <w:rsid w:val="005D1089"/>
    <w:rsid w:val="005D130A"/>
    <w:rsid w:val="005D13CF"/>
    <w:rsid w:val="005D15D6"/>
    <w:rsid w:val="005D182D"/>
    <w:rsid w:val="005D1981"/>
    <w:rsid w:val="005D1ACC"/>
    <w:rsid w:val="005D1D70"/>
    <w:rsid w:val="005D210F"/>
    <w:rsid w:val="005D241E"/>
    <w:rsid w:val="005D2784"/>
    <w:rsid w:val="005D2811"/>
    <w:rsid w:val="005D289E"/>
    <w:rsid w:val="005D2B31"/>
    <w:rsid w:val="005D2BAF"/>
    <w:rsid w:val="005D2D1A"/>
    <w:rsid w:val="005D2F9D"/>
    <w:rsid w:val="005D31FA"/>
    <w:rsid w:val="005D3282"/>
    <w:rsid w:val="005D3298"/>
    <w:rsid w:val="005D3363"/>
    <w:rsid w:val="005D3A34"/>
    <w:rsid w:val="005D3B30"/>
    <w:rsid w:val="005D3CBA"/>
    <w:rsid w:val="005D3CEC"/>
    <w:rsid w:val="005D4299"/>
    <w:rsid w:val="005D4537"/>
    <w:rsid w:val="005D46E4"/>
    <w:rsid w:val="005D492E"/>
    <w:rsid w:val="005D49C0"/>
    <w:rsid w:val="005D49EA"/>
    <w:rsid w:val="005D4BF2"/>
    <w:rsid w:val="005D4C14"/>
    <w:rsid w:val="005D4E92"/>
    <w:rsid w:val="005D4F7D"/>
    <w:rsid w:val="005D5019"/>
    <w:rsid w:val="005D50F0"/>
    <w:rsid w:val="005D599D"/>
    <w:rsid w:val="005D5A68"/>
    <w:rsid w:val="005D5C00"/>
    <w:rsid w:val="005D5E28"/>
    <w:rsid w:val="005D5E2F"/>
    <w:rsid w:val="005D6BCF"/>
    <w:rsid w:val="005D70E1"/>
    <w:rsid w:val="005D7398"/>
    <w:rsid w:val="005D77B4"/>
    <w:rsid w:val="005D7881"/>
    <w:rsid w:val="005D7E91"/>
    <w:rsid w:val="005E01B7"/>
    <w:rsid w:val="005E0317"/>
    <w:rsid w:val="005E0356"/>
    <w:rsid w:val="005E072C"/>
    <w:rsid w:val="005E12D8"/>
    <w:rsid w:val="005E1835"/>
    <w:rsid w:val="005E1C5B"/>
    <w:rsid w:val="005E1F1B"/>
    <w:rsid w:val="005E21AE"/>
    <w:rsid w:val="005E22E0"/>
    <w:rsid w:val="005E2400"/>
    <w:rsid w:val="005E25A2"/>
    <w:rsid w:val="005E273C"/>
    <w:rsid w:val="005E28D3"/>
    <w:rsid w:val="005E3073"/>
    <w:rsid w:val="005E343C"/>
    <w:rsid w:val="005E3DA6"/>
    <w:rsid w:val="005E3FD8"/>
    <w:rsid w:val="005E4161"/>
    <w:rsid w:val="005E42AD"/>
    <w:rsid w:val="005E433B"/>
    <w:rsid w:val="005E438A"/>
    <w:rsid w:val="005E45F5"/>
    <w:rsid w:val="005E4B36"/>
    <w:rsid w:val="005E52D2"/>
    <w:rsid w:val="005E5331"/>
    <w:rsid w:val="005E54DD"/>
    <w:rsid w:val="005E558D"/>
    <w:rsid w:val="005E57CD"/>
    <w:rsid w:val="005E58E9"/>
    <w:rsid w:val="005E592E"/>
    <w:rsid w:val="005E5A0B"/>
    <w:rsid w:val="005E5ABB"/>
    <w:rsid w:val="005E5AD7"/>
    <w:rsid w:val="005E5B1A"/>
    <w:rsid w:val="005E5DE7"/>
    <w:rsid w:val="005E5E90"/>
    <w:rsid w:val="005E607E"/>
    <w:rsid w:val="005E6274"/>
    <w:rsid w:val="005E64A7"/>
    <w:rsid w:val="005E7458"/>
    <w:rsid w:val="005E74CE"/>
    <w:rsid w:val="005E7621"/>
    <w:rsid w:val="005E79CE"/>
    <w:rsid w:val="005E7FBA"/>
    <w:rsid w:val="005F059C"/>
    <w:rsid w:val="005F094E"/>
    <w:rsid w:val="005F0BA4"/>
    <w:rsid w:val="005F0CBE"/>
    <w:rsid w:val="005F0DB6"/>
    <w:rsid w:val="005F0E96"/>
    <w:rsid w:val="005F15B6"/>
    <w:rsid w:val="005F1692"/>
    <w:rsid w:val="005F2353"/>
    <w:rsid w:val="005F24E4"/>
    <w:rsid w:val="005F26F1"/>
    <w:rsid w:val="005F27AA"/>
    <w:rsid w:val="005F2945"/>
    <w:rsid w:val="005F2D4C"/>
    <w:rsid w:val="005F2F60"/>
    <w:rsid w:val="005F3155"/>
    <w:rsid w:val="005F3240"/>
    <w:rsid w:val="005F3256"/>
    <w:rsid w:val="005F37A8"/>
    <w:rsid w:val="005F3880"/>
    <w:rsid w:val="005F38F7"/>
    <w:rsid w:val="005F40FA"/>
    <w:rsid w:val="005F4174"/>
    <w:rsid w:val="005F419E"/>
    <w:rsid w:val="005F44C7"/>
    <w:rsid w:val="005F48CC"/>
    <w:rsid w:val="005F49FD"/>
    <w:rsid w:val="005F4A24"/>
    <w:rsid w:val="005F4A46"/>
    <w:rsid w:val="005F4CA1"/>
    <w:rsid w:val="005F4DF8"/>
    <w:rsid w:val="005F546A"/>
    <w:rsid w:val="005F5DE5"/>
    <w:rsid w:val="005F5FBF"/>
    <w:rsid w:val="005F5FFF"/>
    <w:rsid w:val="005F67C0"/>
    <w:rsid w:val="005F703A"/>
    <w:rsid w:val="005F708B"/>
    <w:rsid w:val="005F7443"/>
    <w:rsid w:val="005F746D"/>
    <w:rsid w:val="005F755A"/>
    <w:rsid w:val="005F7862"/>
    <w:rsid w:val="005F7A72"/>
    <w:rsid w:val="006003D8"/>
    <w:rsid w:val="0060042A"/>
    <w:rsid w:val="00600525"/>
    <w:rsid w:val="00600604"/>
    <w:rsid w:val="00600673"/>
    <w:rsid w:val="00600A54"/>
    <w:rsid w:val="00600E9C"/>
    <w:rsid w:val="00601762"/>
    <w:rsid w:val="00601DBA"/>
    <w:rsid w:val="00602381"/>
    <w:rsid w:val="00602579"/>
    <w:rsid w:val="006028E1"/>
    <w:rsid w:val="00602BAE"/>
    <w:rsid w:val="00603487"/>
    <w:rsid w:val="0060357F"/>
    <w:rsid w:val="006036AB"/>
    <w:rsid w:val="0060377E"/>
    <w:rsid w:val="0060384F"/>
    <w:rsid w:val="0060396D"/>
    <w:rsid w:val="00603C8C"/>
    <w:rsid w:val="00604458"/>
    <w:rsid w:val="0060454C"/>
    <w:rsid w:val="00604688"/>
    <w:rsid w:val="0060492E"/>
    <w:rsid w:val="00604A7F"/>
    <w:rsid w:val="00604B1E"/>
    <w:rsid w:val="006059B4"/>
    <w:rsid w:val="00605A53"/>
    <w:rsid w:val="00605C78"/>
    <w:rsid w:val="00605DA7"/>
    <w:rsid w:val="00605ECF"/>
    <w:rsid w:val="00606040"/>
    <w:rsid w:val="0060624D"/>
    <w:rsid w:val="0060641C"/>
    <w:rsid w:val="006064B2"/>
    <w:rsid w:val="006065D3"/>
    <w:rsid w:val="00606652"/>
    <w:rsid w:val="00606923"/>
    <w:rsid w:val="00606A48"/>
    <w:rsid w:val="00606CF0"/>
    <w:rsid w:val="00606D17"/>
    <w:rsid w:val="00606E41"/>
    <w:rsid w:val="00606E77"/>
    <w:rsid w:val="006070E0"/>
    <w:rsid w:val="0060735E"/>
    <w:rsid w:val="00607929"/>
    <w:rsid w:val="00607936"/>
    <w:rsid w:val="00607A6B"/>
    <w:rsid w:val="00607E01"/>
    <w:rsid w:val="00607F29"/>
    <w:rsid w:val="00610083"/>
    <w:rsid w:val="00610162"/>
    <w:rsid w:val="006103CF"/>
    <w:rsid w:val="006109FD"/>
    <w:rsid w:val="00610CDF"/>
    <w:rsid w:val="00610EF1"/>
    <w:rsid w:val="00610F36"/>
    <w:rsid w:val="006110EF"/>
    <w:rsid w:val="00611177"/>
    <w:rsid w:val="006111B9"/>
    <w:rsid w:val="00611304"/>
    <w:rsid w:val="006114ED"/>
    <w:rsid w:val="0061179D"/>
    <w:rsid w:val="00611B18"/>
    <w:rsid w:val="00611C06"/>
    <w:rsid w:val="00611C07"/>
    <w:rsid w:val="00611F0A"/>
    <w:rsid w:val="006120CD"/>
    <w:rsid w:val="00612508"/>
    <w:rsid w:val="0061251B"/>
    <w:rsid w:val="00612630"/>
    <w:rsid w:val="006128AD"/>
    <w:rsid w:val="0061298D"/>
    <w:rsid w:val="00612B27"/>
    <w:rsid w:val="00612DF7"/>
    <w:rsid w:val="00612FE9"/>
    <w:rsid w:val="006130A3"/>
    <w:rsid w:val="0061310A"/>
    <w:rsid w:val="0061312A"/>
    <w:rsid w:val="0061317C"/>
    <w:rsid w:val="00613206"/>
    <w:rsid w:val="006132DF"/>
    <w:rsid w:val="00613300"/>
    <w:rsid w:val="00613544"/>
    <w:rsid w:val="00613621"/>
    <w:rsid w:val="00613633"/>
    <w:rsid w:val="006139F8"/>
    <w:rsid w:val="00613D8F"/>
    <w:rsid w:val="0061410A"/>
    <w:rsid w:val="00614122"/>
    <w:rsid w:val="006143C0"/>
    <w:rsid w:val="00614923"/>
    <w:rsid w:val="00614AC7"/>
    <w:rsid w:val="00614F71"/>
    <w:rsid w:val="00615097"/>
    <w:rsid w:val="00615235"/>
    <w:rsid w:val="0061524E"/>
    <w:rsid w:val="0061563B"/>
    <w:rsid w:val="006156BB"/>
    <w:rsid w:val="006156BC"/>
    <w:rsid w:val="006156C7"/>
    <w:rsid w:val="00615781"/>
    <w:rsid w:val="006157A0"/>
    <w:rsid w:val="00615A0E"/>
    <w:rsid w:val="00616581"/>
    <w:rsid w:val="00616EF0"/>
    <w:rsid w:val="00617396"/>
    <w:rsid w:val="0061766F"/>
    <w:rsid w:val="00617C53"/>
    <w:rsid w:val="00617C5E"/>
    <w:rsid w:val="00617ED4"/>
    <w:rsid w:val="00617F63"/>
    <w:rsid w:val="0062063F"/>
    <w:rsid w:val="0062069A"/>
    <w:rsid w:val="00620890"/>
    <w:rsid w:val="00620940"/>
    <w:rsid w:val="00620DF5"/>
    <w:rsid w:val="00620F79"/>
    <w:rsid w:val="006210EB"/>
    <w:rsid w:val="0062127B"/>
    <w:rsid w:val="00621305"/>
    <w:rsid w:val="0062144D"/>
    <w:rsid w:val="00621B5B"/>
    <w:rsid w:val="00621E75"/>
    <w:rsid w:val="00622383"/>
    <w:rsid w:val="006224D0"/>
    <w:rsid w:val="00622585"/>
    <w:rsid w:val="0062258D"/>
    <w:rsid w:val="00622826"/>
    <w:rsid w:val="00622930"/>
    <w:rsid w:val="006229D2"/>
    <w:rsid w:val="00622C93"/>
    <w:rsid w:val="00622E06"/>
    <w:rsid w:val="00622FEF"/>
    <w:rsid w:val="00623111"/>
    <w:rsid w:val="0062317C"/>
    <w:rsid w:val="00623659"/>
    <w:rsid w:val="006236C1"/>
    <w:rsid w:val="006236E5"/>
    <w:rsid w:val="006236FC"/>
    <w:rsid w:val="006238D2"/>
    <w:rsid w:val="0062392A"/>
    <w:rsid w:val="00623C33"/>
    <w:rsid w:val="00623DEF"/>
    <w:rsid w:val="00623DFE"/>
    <w:rsid w:val="00623EC9"/>
    <w:rsid w:val="0062401C"/>
    <w:rsid w:val="00624472"/>
    <w:rsid w:val="006244E8"/>
    <w:rsid w:val="00624968"/>
    <w:rsid w:val="00624B7D"/>
    <w:rsid w:val="00624F34"/>
    <w:rsid w:val="00624FEA"/>
    <w:rsid w:val="00625299"/>
    <w:rsid w:val="00625494"/>
    <w:rsid w:val="00625639"/>
    <w:rsid w:val="00625CC1"/>
    <w:rsid w:val="00625CE7"/>
    <w:rsid w:val="00625E82"/>
    <w:rsid w:val="00626138"/>
    <w:rsid w:val="006263E1"/>
    <w:rsid w:val="00626613"/>
    <w:rsid w:val="00626639"/>
    <w:rsid w:val="0062676B"/>
    <w:rsid w:val="00626F78"/>
    <w:rsid w:val="00627802"/>
    <w:rsid w:val="00627818"/>
    <w:rsid w:val="0062788D"/>
    <w:rsid w:val="006279D0"/>
    <w:rsid w:val="00627EC8"/>
    <w:rsid w:val="00630237"/>
    <w:rsid w:val="0063026C"/>
    <w:rsid w:val="00630311"/>
    <w:rsid w:val="006305B8"/>
    <w:rsid w:val="00630741"/>
    <w:rsid w:val="00631000"/>
    <w:rsid w:val="0063121B"/>
    <w:rsid w:val="00631518"/>
    <w:rsid w:val="00631633"/>
    <w:rsid w:val="00631A2A"/>
    <w:rsid w:val="00631B8C"/>
    <w:rsid w:val="006320B7"/>
    <w:rsid w:val="0063223A"/>
    <w:rsid w:val="006322CA"/>
    <w:rsid w:val="006329D6"/>
    <w:rsid w:val="00632A2C"/>
    <w:rsid w:val="00632D06"/>
    <w:rsid w:val="006331BC"/>
    <w:rsid w:val="00633471"/>
    <w:rsid w:val="006334A1"/>
    <w:rsid w:val="0063384E"/>
    <w:rsid w:val="00633A75"/>
    <w:rsid w:val="00633B53"/>
    <w:rsid w:val="00633BDE"/>
    <w:rsid w:val="00633DFB"/>
    <w:rsid w:val="006342A2"/>
    <w:rsid w:val="0063436B"/>
    <w:rsid w:val="006344DB"/>
    <w:rsid w:val="006346DB"/>
    <w:rsid w:val="00634A54"/>
    <w:rsid w:val="00634FEC"/>
    <w:rsid w:val="00635242"/>
    <w:rsid w:val="00635AB8"/>
    <w:rsid w:val="006367F8"/>
    <w:rsid w:val="00636933"/>
    <w:rsid w:val="00636B8C"/>
    <w:rsid w:val="00637113"/>
    <w:rsid w:val="0063725C"/>
    <w:rsid w:val="006376B0"/>
    <w:rsid w:val="00637A9E"/>
    <w:rsid w:val="00637B62"/>
    <w:rsid w:val="00637ECB"/>
    <w:rsid w:val="006400A6"/>
    <w:rsid w:val="0064028D"/>
    <w:rsid w:val="00640502"/>
    <w:rsid w:val="0064077C"/>
    <w:rsid w:val="00640BEC"/>
    <w:rsid w:val="0064151B"/>
    <w:rsid w:val="00641612"/>
    <w:rsid w:val="00641F4C"/>
    <w:rsid w:val="006420C4"/>
    <w:rsid w:val="006422CC"/>
    <w:rsid w:val="00642573"/>
    <w:rsid w:val="006426D4"/>
    <w:rsid w:val="006428C1"/>
    <w:rsid w:val="00642A4A"/>
    <w:rsid w:val="0064309C"/>
    <w:rsid w:val="006430D1"/>
    <w:rsid w:val="0064346C"/>
    <w:rsid w:val="006434B1"/>
    <w:rsid w:val="00643535"/>
    <w:rsid w:val="00643788"/>
    <w:rsid w:val="00643AE3"/>
    <w:rsid w:val="0064405D"/>
    <w:rsid w:val="006442BE"/>
    <w:rsid w:val="006447F3"/>
    <w:rsid w:val="00644867"/>
    <w:rsid w:val="00644AEB"/>
    <w:rsid w:val="00644CCD"/>
    <w:rsid w:val="00645241"/>
    <w:rsid w:val="006453F3"/>
    <w:rsid w:val="006455CE"/>
    <w:rsid w:val="006458EF"/>
    <w:rsid w:val="00645B50"/>
    <w:rsid w:val="00645B5B"/>
    <w:rsid w:val="00645BB0"/>
    <w:rsid w:val="00646838"/>
    <w:rsid w:val="0064708E"/>
    <w:rsid w:val="006470E1"/>
    <w:rsid w:val="006472E3"/>
    <w:rsid w:val="0064772F"/>
    <w:rsid w:val="00647C4D"/>
    <w:rsid w:val="00647ED0"/>
    <w:rsid w:val="00647EF4"/>
    <w:rsid w:val="00650143"/>
    <w:rsid w:val="0065027A"/>
    <w:rsid w:val="006504DC"/>
    <w:rsid w:val="006505FD"/>
    <w:rsid w:val="006507D6"/>
    <w:rsid w:val="00650AD5"/>
    <w:rsid w:val="00650BD8"/>
    <w:rsid w:val="00650E6E"/>
    <w:rsid w:val="00651262"/>
    <w:rsid w:val="0065132E"/>
    <w:rsid w:val="00651381"/>
    <w:rsid w:val="006515E3"/>
    <w:rsid w:val="00651D08"/>
    <w:rsid w:val="00651E9B"/>
    <w:rsid w:val="0065242B"/>
    <w:rsid w:val="006526B1"/>
    <w:rsid w:val="0065284E"/>
    <w:rsid w:val="00652B6F"/>
    <w:rsid w:val="00652DF6"/>
    <w:rsid w:val="00652E98"/>
    <w:rsid w:val="00653136"/>
    <w:rsid w:val="00653229"/>
    <w:rsid w:val="00653465"/>
    <w:rsid w:val="00653567"/>
    <w:rsid w:val="006536D2"/>
    <w:rsid w:val="00653830"/>
    <w:rsid w:val="00653CA4"/>
    <w:rsid w:val="00653CFB"/>
    <w:rsid w:val="00653E37"/>
    <w:rsid w:val="00653F6B"/>
    <w:rsid w:val="00654020"/>
    <w:rsid w:val="00654048"/>
    <w:rsid w:val="006543FB"/>
    <w:rsid w:val="00654404"/>
    <w:rsid w:val="006547AF"/>
    <w:rsid w:val="00654913"/>
    <w:rsid w:val="00654952"/>
    <w:rsid w:val="006549BF"/>
    <w:rsid w:val="00654A8F"/>
    <w:rsid w:val="00654DA3"/>
    <w:rsid w:val="00654EA0"/>
    <w:rsid w:val="006552DB"/>
    <w:rsid w:val="006558A3"/>
    <w:rsid w:val="00656103"/>
    <w:rsid w:val="006562DB"/>
    <w:rsid w:val="006564C5"/>
    <w:rsid w:val="00656697"/>
    <w:rsid w:val="00656803"/>
    <w:rsid w:val="00656C44"/>
    <w:rsid w:val="0065700C"/>
    <w:rsid w:val="00657070"/>
    <w:rsid w:val="0065717B"/>
    <w:rsid w:val="006571A8"/>
    <w:rsid w:val="0065792E"/>
    <w:rsid w:val="00657988"/>
    <w:rsid w:val="00657ADB"/>
    <w:rsid w:val="00657B9C"/>
    <w:rsid w:val="00657BD3"/>
    <w:rsid w:val="00660105"/>
    <w:rsid w:val="0066021A"/>
    <w:rsid w:val="006602AC"/>
    <w:rsid w:val="006604A0"/>
    <w:rsid w:val="006606B3"/>
    <w:rsid w:val="0066086B"/>
    <w:rsid w:val="006608B7"/>
    <w:rsid w:val="00660A50"/>
    <w:rsid w:val="00660AD8"/>
    <w:rsid w:val="00660BD7"/>
    <w:rsid w:val="00660E88"/>
    <w:rsid w:val="00661265"/>
    <w:rsid w:val="00661323"/>
    <w:rsid w:val="00661499"/>
    <w:rsid w:val="00661B11"/>
    <w:rsid w:val="00661BA8"/>
    <w:rsid w:val="00661E06"/>
    <w:rsid w:val="00661F4A"/>
    <w:rsid w:val="00662093"/>
    <w:rsid w:val="006620F7"/>
    <w:rsid w:val="00662A80"/>
    <w:rsid w:val="00662AAC"/>
    <w:rsid w:val="00662AEB"/>
    <w:rsid w:val="00662BD0"/>
    <w:rsid w:val="006630DD"/>
    <w:rsid w:val="006634E9"/>
    <w:rsid w:val="00663A2C"/>
    <w:rsid w:val="00663A75"/>
    <w:rsid w:val="00663CFD"/>
    <w:rsid w:val="00663EEC"/>
    <w:rsid w:val="0066401F"/>
    <w:rsid w:val="006647FD"/>
    <w:rsid w:val="00664805"/>
    <w:rsid w:val="0066487C"/>
    <w:rsid w:val="00664D7C"/>
    <w:rsid w:val="006650A7"/>
    <w:rsid w:val="00665A1E"/>
    <w:rsid w:val="00665DA3"/>
    <w:rsid w:val="00665FFB"/>
    <w:rsid w:val="00666127"/>
    <w:rsid w:val="00666434"/>
    <w:rsid w:val="00666995"/>
    <w:rsid w:val="00666C90"/>
    <w:rsid w:val="00666E7D"/>
    <w:rsid w:val="00666EB1"/>
    <w:rsid w:val="00666ECA"/>
    <w:rsid w:val="00666F38"/>
    <w:rsid w:val="00667780"/>
    <w:rsid w:val="00667833"/>
    <w:rsid w:val="00667ECE"/>
    <w:rsid w:val="00667F40"/>
    <w:rsid w:val="0067054D"/>
    <w:rsid w:val="0067066B"/>
    <w:rsid w:val="006707B7"/>
    <w:rsid w:val="00670BD4"/>
    <w:rsid w:val="00670D22"/>
    <w:rsid w:val="0067114C"/>
    <w:rsid w:val="006711ED"/>
    <w:rsid w:val="00671512"/>
    <w:rsid w:val="00671928"/>
    <w:rsid w:val="006719DF"/>
    <w:rsid w:val="00671C5C"/>
    <w:rsid w:val="00671CBD"/>
    <w:rsid w:val="00671FFE"/>
    <w:rsid w:val="00672242"/>
    <w:rsid w:val="00672745"/>
    <w:rsid w:val="00672864"/>
    <w:rsid w:val="006728ED"/>
    <w:rsid w:val="00672C24"/>
    <w:rsid w:val="00672E7D"/>
    <w:rsid w:val="00672F61"/>
    <w:rsid w:val="0067334F"/>
    <w:rsid w:val="006734B5"/>
    <w:rsid w:val="00673572"/>
    <w:rsid w:val="00674168"/>
    <w:rsid w:val="006741BA"/>
    <w:rsid w:val="00674421"/>
    <w:rsid w:val="006745FB"/>
    <w:rsid w:val="006748FB"/>
    <w:rsid w:val="00674A09"/>
    <w:rsid w:val="00674ACD"/>
    <w:rsid w:val="00674DAC"/>
    <w:rsid w:val="00674E58"/>
    <w:rsid w:val="00674F12"/>
    <w:rsid w:val="006758A6"/>
    <w:rsid w:val="00675A78"/>
    <w:rsid w:val="00675D6C"/>
    <w:rsid w:val="00675DDE"/>
    <w:rsid w:val="00675DF4"/>
    <w:rsid w:val="006763B1"/>
    <w:rsid w:val="0067645F"/>
    <w:rsid w:val="00676541"/>
    <w:rsid w:val="006765E6"/>
    <w:rsid w:val="00676714"/>
    <w:rsid w:val="00676715"/>
    <w:rsid w:val="00676899"/>
    <w:rsid w:val="00676AB7"/>
    <w:rsid w:val="00676D64"/>
    <w:rsid w:val="00676DD4"/>
    <w:rsid w:val="0067701D"/>
    <w:rsid w:val="0067759E"/>
    <w:rsid w:val="00677948"/>
    <w:rsid w:val="0067798B"/>
    <w:rsid w:val="00677BB4"/>
    <w:rsid w:val="00677DD5"/>
    <w:rsid w:val="00677E3E"/>
    <w:rsid w:val="00677E52"/>
    <w:rsid w:val="006800B6"/>
    <w:rsid w:val="00680358"/>
    <w:rsid w:val="0068053F"/>
    <w:rsid w:val="00680714"/>
    <w:rsid w:val="0068094E"/>
    <w:rsid w:val="00680C21"/>
    <w:rsid w:val="00680ED3"/>
    <w:rsid w:val="00680F82"/>
    <w:rsid w:val="0068113B"/>
    <w:rsid w:val="00681485"/>
    <w:rsid w:val="00681A33"/>
    <w:rsid w:val="00681A47"/>
    <w:rsid w:val="00681BD5"/>
    <w:rsid w:val="00681D3D"/>
    <w:rsid w:val="00681E8C"/>
    <w:rsid w:val="0068205E"/>
    <w:rsid w:val="00682459"/>
    <w:rsid w:val="00682715"/>
    <w:rsid w:val="006827A8"/>
    <w:rsid w:val="00682952"/>
    <w:rsid w:val="00682AB4"/>
    <w:rsid w:val="00682E2E"/>
    <w:rsid w:val="006833AD"/>
    <w:rsid w:val="0068392E"/>
    <w:rsid w:val="006839A6"/>
    <w:rsid w:val="00683C4F"/>
    <w:rsid w:val="00683EDD"/>
    <w:rsid w:val="00683EEB"/>
    <w:rsid w:val="006840BE"/>
    <w:rsid w:val="00684457"/>
    <w:rsid w:val="00684678"/>
    <w:rsid w:val="006847BB"/>
    <w:rsid w:val="00684C5B"/>
    <w:rsid w:val="00684CF3"/>
    <w:rsid w:val="006850AF"/>
    <w:rsid w:val="00685375"/>
    <w:rsid w:val="006854AB"/>
    <w:rsid w:val="0068552B"/>
    <w:rsid w:val="00685623"/>
    <w:rsid w:val="0068564E"/>
    <w:rsid w:val="00685656"/>
    <w:rsid w:val="006862F5"/>
    <w:rsid w:val="00686957"/>
    <w:rsid w:val="00686CE1"/>
    <w:rsid w:val="00686FBE"/>
    <w:rsid w:val="0068723D"/>
    <w:rsid w:val="00687C58"/>
    <w:rsid w:val="00687D4B"/>
    <w:rsid w:val="00687EEE"/>
    <w:rsid w:val="00687FA2"/>
    <w:rsid w:val="00690252"/>
    <w:rsid w:val="006904A0"/>
    <w:rsid w:val="00690BCA"/>
    <w:rsid w:val="00690DD2"/>
    <w:rsid w:val="00691140"/>
    <w:rsid w:val="00691846"/>
    <w:rsid w:val="006919C5"/>
    <w:rsid w:val="00691EB3"/>
    <w:rsid w:val="00692023"/>
    <w:rsid w:val="006920FD"/>
    <w:rsid w:val="00692389"/>
    <w:rsid w:val="0069272C"/>
    <w:rsid w:val="00692B4E"/>
    <w:rsid w:val="00693240"/>
    <w:rsid w:val="00693412"/>
    <w:rsid w:val="00693CEA"/>
    <w:rsid w:val="00693F1B"/>
    <w:rsid w:val="0069406A"/>
    <w:rsid w:val="00694890"/>
    <w:rsid w:val="00694903"/>
    <w:rsid w:val="00694E48"/>
    <w:rsid w:val="006950AB"/>
    <w:rsid w:val="006950B7"/>
    <w:rsid w:val="006952C4"/>
    <w:rsid w:val="00695533"/>
    <w:rsid w:val="00695903"/>
    <w:rsid w:val="0069595F"/>
    <w:rsid w:val="00695ED1"/>
    <w:rsid w:val="00695FB6"/>
    <w:rsid w:val="00696226"/>
    <w:rsid w:val="00696418"/>
    <w:rsid w:val="006969AB"/>
    <w:rsid w:val="00696AFD"/>
    <w:rsid w:val="00696BC4"/>
    <w:rsid w:val="00696C66"/>
    <w:rsid w:val="00696E00"/>
    <w:rsid w:val="00696E21"/>
    <w:rsid w:val="006971BC"/>
    <w:rsid w:val="00697416"/>
    <w:rsid w:val="00697493"/>
    <w:rsid w:val="00697B12"/>
    <w:rsid w:val="00697D41"/>
    <w:rsid w:val="006A086B"/>
    <w:rsid w:val="006A0B20"/>
    <w:rsid w:val="006A0CA4"/>
    <w:rsid w:val="006A0F25"/>
    <w:rsid w:val="006A10A9"/>
    <w:rsid w:val="006A10C2"/>
    <w:rsid w:val="006A1779"/>
    <w:rsid w:val="006A17F5"/>
    <w:rsid w:val="006A1C02"/>
    <w:rsid w:val="006A1C7C"/>
    <w:rsid w:val="006A2631"/>
    <w:rsid w:val="006A2AA3"/>
    <w:rsid w:val="006A2AFD"/>
    <w:rsid w:val="006A2CAD"/>
    <w:rsid w:val="006A30CA"/>
    <w:rsid w:val="006A318B"/>
    <w:rsid w:val="006A3208"/>
    <w:rsid w:val="006A3AC4"/>
    <w:rsid w:val="006A3B0E"/>
    <w:rsid w:val="006A3C1E"/>
    <w:rsid w:val="006A3EC4"/>
    <w:rsid w:val="006A3FE1"/>
    <w:rsid w:val="006A4013"/>
    <w:rsid w:val="006A450A"/>
    <w:rsid w:val="006A4A2C"/>
    <w:rsid w:val="006A4ADA"/>
    <w:rsid w:val="006A501B"/>
    <w:rsid w:val="006A5176"/>
    <w:rsid w:val="006A5578"/>
    <w:rsid w:val="006A559A"/>
    <w:rsid w:val="006A5F43"/>
    <w:rsid w:val="006A60A5"/>
    <w:rsid w:val="006A66AD"/>
    <w:rsid w:val="006A6789"/>
    <w:rsid w:val="006A68F4"/>
    <w:rsid w:val="006A69E7"/>
    <w:rsid w:val="006A728B"/>
    <w:rsid w:val="006A74D8"/>
    <w:rsid w:val="006A775B"/>
    <w:rsid w:val="006A789B"/>
    <w:rsid w:val="006A7D32"/>
    <w:rsid w:val="006A7FEA"/>
    <w:rsid w:val="006B0002"/>
    <w:rsid w:val="006B02BC"/>
    <w:rsid w:val="006B0318"/>
    <w:rsid w:val="006B084B"/>
    <w:rsid w:val="006B08D0"/>
    <w:rsid w:val="006B0A0F"/>
    <w:rsid w:val="006B0A26"/>
    <w:rsid w:val="006B0D7A"/>
    <w:rsid w:val="006B1229"/>
    <w:rsid w:val="006B1772"/>
    <w:rsid w:val="006B1885"/>
    <w:rsid w:val="006B1BB9"/>
    <w:rsid w:val="006B1C5F"/>
    <w:rsid w:val="006B2155"/>
    <w:rsid w:val="006B24CB"/>
    <w:rsid w:val="006B2501"/>
    <w:rsid w:val="006B2845"/>
    <w:rsid w:val="006B2BDE"/>
    <w:rsid w:val="006B2C94"/>
    <w:rsid w:val="006B2D29"/>
    <w:rsid w:val="006B2D60"/>
    <w:rsid w:val="006B304B"/>
    <w:rsid w:val="006B332C"/>
    <w:rsid w:val="006B3767"/>
    <w:rsid w:val="006B3802"/>
    <w:rsid w:val="006B39C2"/>
    <w:rsid w:val="006B4117"/>
    <w:rsid w:val="006B439E"/>
    <w:rsid w:val="006B4633"/>
    <w:rsid w:val="006B4741"/>
    <w:rsid w:val="006B4BEF"/>
    <w:rsid w:val="006B4ECE"/>
    <w:rsid w:val="006B4F5A"/>
    <w:rsid w:val="006B504E"/>
    <w:rsid w:val="006B5501"/>
    <w:rsid w:val="006B55E4"/>
    <w:rsid w:val="006B5672"/>
    <w:rsid w:val="006B577B"/>
    <w:rsid w:val="006B5AF7"/>
    <w:rsid w:val="006B5B78"/>
    <w:rsid w:val="006B5F25"/>
    <w:rsid w:val="006B622D"/>
    <w:rsid w:val="006B6595"/>
    <w:rsid w:val="006B6F09"/>
    <w:rsid w:val="006B71BC"/>
    <w:rsid w:val="006B71D3"/>
    <w:rsid w:val="006B787F"/>
    <w:rsid w:val="006B79F6"/>
    <w:rsid w:val="006B7A09"/>
    <w:rsid w:val="006B7B73"/>
    <w:rsid w:val="006B7E66"/>
    <w:rsid w:val="006C0105"/>
    <w:rsid w:val="006C0434"/>
    <w:rsid w:val="006C047E"/>
    <w:rsid w:val="006C057F"/>
    <w:rsid w:val="006C063F"/>
    <w:rsid w:val="006C06BF"/>
    <w:rsid w:val="006C0842"/>
    <w:rsid w:val="006C09C8"/>
    <w:rsid w:val="006C0A71"/>
    <w:rsid w:val="006C0D68"/>
    <w:rsid w:val="006C1096"/>
    <w:rsid w:val="006C10E1"/>
    <w:rsid w:val="006C1425"/>
    <w:rsid w:val="006C1680"/>
    <w:rsid w:val="006C1D6C"/>
    <w:rsid w:val="006C1D84"/>
    <w:rsid w:val="006C2490"/>
    <w:rsid w:val="006C271F"/>
    <w:rsid w:val="006C29BD"/>
    <w:rsid w:val="006C2D06"/>
    <w:rsid w:val="006C3126"/>
    <w:rsid w:val="006C37C8"/>
    <w:rsid w:val="006C41BE"/>
    <w:rsid w:val="006C42BC"/>
    <w:rsid w:val="006C4306"/>
    <w:rsid w:val="006C4371"/>
    <w:rsid w:val="006C46D3"/>
    <w:rsid w:val="006C48ED"/>
    <w:rsid w:val="006C4C42"/>
    <w:rsid w:val="006C4C76"/>
    <w:rsid w:val="006C4F88"/>
    <w:rsid w:val="006C545E"/>
    <w:rsid w:val="006C5AC4"/>
    <w:rsid w:val="006C5BD8"/>
    <w:rsid w:val="006C5D98"/>
    <w:rsid w:val="006C5DD5"/>
    <w:rsid w:val="006C5DF2"/>
    <w:rsid w:val="006C5ED4"/>
    <w:rsid w:val="006C5F72"/>
    <w:rsid w:val="006C61F5"/>
    <w:rsid w:val="006C6927"/>
    <w:rsid w:val="006C6A2F"/>
    <w:rsid w:val="006C6BBC"/>
    <w:rsid w:val="006C6EFB"/>
    <w:rsid w:val="006C703E"/>
    <w:rsid w:val="006C72D0"/>
    <w:rsid w:val="006C75AA"/>
    <w:rsid w:val="006C7820"/>
    <w:rsid w:val="006C7E56"/>
    <w:rsid w:val="006D04CD"/>
    <w:rsid w:val="006D0715"/>
    <w:rsid w:val="006D0CD8"/>
    <w:rsid w:val="006D0D35"/>
    <w:rsid w:val="006D0E46"/>
    <w:rsid w:val="006D0E72"/>
    <w:rsid w:val="006D0FF5"/>
    <w:rsid w:val="006D11E3"/>
    <w:rsid w:val="006D13A6"/>
    <w:rsid w:val="006D1427"/>
    <w:rsid w:val="006D151D"/>
    <w:rsid w:val="006D164C"/>
    <w:rsid w:val="006D1DA7"/>
    <w:rsid w:val="006D23D5"/>
    <w:rsid w:val="006D27C5"/>
    <w:rsid w:val="006D2884"/>
    <w:rsid w:val="006D2953"/>
    <w:rsid w:val="006D297F"/>
    <w:rsid w:val="006D29D6"/>
    <w:rsid w:val="006D2A39"/>
    <w:rsid w:val="006D2D0F"/>
    <w:rsid w:val="006D3088"/>
    <w:rsid w:val="006D308B"/>
    <w:rsid w:val="006D30FD"/>
    <w:rsid w:val="006D311C"/>
    <w:rsid w:val="006D3766"/>
    <w:rsid w:val="006D376B"/>
    <w:rsid w:val="006D3A30"/>
    <w:rsid w:val="006D3C5A"/>
    <w:rsid w:val="006D3D25"/>
    <w:rsid w:val="006D4293"/>
    <w:rsid w:val="006D447E"/>
    <w:rsid w:val="006D44CE"/>
    <w:rsid w:val="006D474A"/>
    <w:rsid w:val="006D4844"/>
    <w:rsid w:val="006D485C"/>
    <w:rsid w:val="006D4951"/>
    <w:rsid w:val="006D4B4C"/>
    <w:rsid w:val="006D4C46"/>
    <w:rsid w:val="006D4D51"/>
    <w:rsid w:val="006D50F0"/>
    <w:rsid w:val="006D550B"/>
    <w:rsid w:val="006D5588"/>
    <w:rsid w:val="006D6207"/>
    <w:rsid w:val="006D62CA"/>
    <w:rsid w:val="006D64AC"/>
    <w:rsid w:val="006D66F5"/>
    <w:rsid w:val="006D6950"/>
    <w:rsid w:val="006D6A2F"/>
    <w:rsid w:val="006D6D10"/>
    <w:rsid w:val="006D74C1"/>
    <w:rsid w:val="006D756E"/>
    <w:rsid w:val="006D77CE"/>
    <w:rsid w:val="006D785C"/>
    <w:rsid w:val="006D7C34"/>
    <w:rsid w:val="006D7F20"/>
    <w:rsid w:val="006E0308"/>
    <w:rsid w:val="006E074B"/>
    <w:rsid w:val="006E0BC0"/>
    <w:rsid w:val="006E0C82"/>
    <w:rsid w:val="006E0ECC"/>
    <w:rsid w:val="006E0F95"/>
    <w:rsid w:val="006E11B2"/>
    <w:rsid w:val="006E1495"/>
    <w:rsid w:val="006E1599"/>
    <w:rsid w:val="006E199E"/>
    <w:rsid w:val="006E1A0F"/>
    <w:rsid w:val="006E1A74"/>
    <w:rsid w:val="006E1C72"/>
    <w:rsid w:val="006E1DCB"/>
    <w:rsid w:val="006E2103"/>
    <w:rsid w:val="006E288F"/>
    <w:rsid w:val="006E2D0B"/>
    <w:rsid w:val="006E3048"/>
    <w:rsid w:val="006E33F5"/>
    <w:rsid w:val="006E3C0F"/>
    <w:rsid w:val="006E3CA8"/>
    <w:rsid w:val="006E41D5"/>
    <w:rsid w:val="006E4615"/>
    <w:rsid w:val="006E475D"/>
    <w:rsid w:val="006E4C72"/>
    <w:rsid w:val="006E4D68"/>
    <w:rsid w:val="006E4D6E"/>
    <w:rsid w:val="006E4F76"/>
    <w:rsid w:val="006E4FDE"/>
    <w:rsid w:val="006E5165"/>
    <w:rsid w:val="006E5B20"/>
    <w:rsid w:val="006E5DAE"/>
    <w:rsid w:val="006E5E75"/>
    <w:rsid w:val="006E605E"/>
    <w:rsid w:val="006E62BE"/>
    <w:rsid w:val="006E7022"/>
    <w:rsid w:val="006E70A7"/>
    <w:rsid w:val="006E7540"/>
    <w:rsid w:val="006F001F"/>
    <w:rsid w:val="006F0322"/>
    <w:rsid w:val="006F03B4"/>
    <w:rsid w:val="006F05EA"/>
    <w:rsid w:val="006F0623"/>
    <w:rsid w:val="006F08F3"/>
    <w:rsid w:val="006F09F7"/>
    <w:rsid w:val="006F0F42"/>
    <w:rsid w:val="006F1333"/>
    <w:rsid w:val="006F185F"/>
    <w:rsid w:val="006F1B31"/>
    <w:rsid w:val="006F1B32"/>
    <w:rsid w:val="006F1D79"/>
    <w:rsid w:val="006F20FE"/>
    <w:rsid w:val="006F2161"/>
    <w:rsid w:val="006F2345"/>
    <w:rsid w:val="006F2478"/>
    <w:rsid w:val="006F2758"/>
    <w:rsid w:val="006F27C6"/>
    <w:rsid w:val="006F2836"/>
    <w:rsid w:val="006F3611"/>
    <w:rsid w:val="006F37AE"/>
    <w:rsid w:val="006F3979"/>
    <w:rsid w:val="006F3A46"/>
    <w:rsid w:val="006F3B09"/>
    <w:rsid w:val="006F3EB1"/>
    <w:rsid w:val="006F3F34"/>
    <w:rsid w:val="006F4E15"/>
    <w:rsid w:val="006F501A"/>
    <w:rsid w:val="006F5459"/>
    <w:rsid w:val="006F574E"/>
    <w:rsid w:val="006F5CF5"/>
    <w:rsid w:val="006F5E8B"/>
    <w:rsid w:val="006F5FC5"/>
    <w:rsid w:val="006F624C"/>
    <w:rsid w:val="006F6481"/>
    <w:rsid w:val="006F67F8"/>
    <w:rsid w:val="006F68BA"/>
    <w:rsid w:val="006F6A5A"/>
    <w:rsid w:val="006F6F52"/>
    <w:rsid w:val="006F70F0"/>
    <w:rsid w:val="006F7288"/>
    <w:rsid w:val="006F7289"/>
    <w:rsid w:val="006F73C4"/>
    <w:rsid w:val="006F75AC"/>
    <w:rsid w:val="006F75F9"/>
    <w:rsid w:val="006F796F"/>
    <w:rsid w:val="006F7D44"/>
    <w:rsid w:val="006F7F33"/>
    <w:rsid w:val="006F7F87"/>
    <w:rsid w:val="00700440"/>
    <w:rsid w:val="0070068B"/>
    <w:rsid w:val="00700A70"/>
    <w:rsid w:val="00700AF0"/>
    <w:rsid w:val="00700C5F"/>
    <w:rsid w:val="00700E5C"/>
    <w:rsid w:val="00700FCE"/>
    <w:rsid w:val="007010FE"/>
    <w:rsid w:val="0070113F"/>
    <w:rsid w:val="007024AB"/>
    <w:rsid w:val="007027F0"/>
    <w:rsid w:val="007037BC"/>
    <w:rsid w:val="0070384F"/>
    <w:rsid w:val="00703B67"/>
    <w:rsid w:val="00703C04"/>
    <w:rsid w:val="00704945"/>
    <w:rsid w:val="00704997"/>
    <w:rsid w:val="00704CC5"/>
    <w:rsid w:val="00704F9A"/>
    <w:rsid w:val="0070507B"/>
    <w:rsid w:val="007058AB"/>
    <w:rsid w:val="007058C9"/>
    <w:rsid w:val="0070590A"/>
    <w:rsid w:val="0070590E"/>
    <w:rsid w:val="00705EF4"/>
    <w:rsid w:val="0070606E"/>
    <w:rsid w:val="00706531"/>
    <w:rsid w:val="00706AEE"/>
    <w:rsid w:val="00706BF5"/>
    <w:rsid w:val="007070B7"/>
    <w:rsid w:val="00707795"/>
    <w:rsid w:val="007079DD"/>
    <w:rsid w:val="00707B40"/>
    <w:rsid w:val="00707CBE"/>
    <w:rsid w:val="0071003B"/>
    <w:rsid w:val="0071004A"/>
    <w:rsid w:val="00710534"/>
    <w:rsid w:val="00710E6D"/>
    <w:rsid w:val="00710FDD"/>
    <w:rsid w:val="00711102"/>
    <w:rsid w:val="007114B8"/>
    <w:rsid w:val="007114BA"/>
    <w:rsid w:val="00711616"/>
    <w:rsid w:val="007116CD"/>
    <w:rsid w:val="00711B55"/>
    <w:rsid w:val="00711D59"/>
    <w:rsid w:val="00711D5C"/>
    <w:rsid w:val="00711E24"/>
    <w:rsid w:val="00712639"/>
    <w:rsid w:val="007126AE"/>
    <w:rsid w:val="00712AF6"/>
    <w:rsid w:val="00712C73"/>
    <w:rsid w:val="00712D24"/>
    <w:rsid w:val="00712DDC"/>
    <w:rsid w:val="00713446"/>
    <w:rsid w:val="00713522"/>
    <w:rsid w:val="0071383F"/>
    <w:rsid w:val="00713CB3"/>
    <w:rsid w:val="00713E1C"/>
    <w:rsid w:val="00714359"/>
    <w:rsid w:val="0071441F"/>
    <w:rsid w:val="00714500"/>
    <w:rsid w:val="007145EB"/>
    <w:rsid w:val="00714884"/>
    <w:rsid w:val="00714A57"/>
    <w:rsid w:val="00715315"/>
    <w:rsid w:val="00715417"/>
    <w:rsid w:val="0071562D"/>
    <w:rsid w:val="0071570B"/>
    <w:rsid w:val="00715830"/>
    <w:rsid w:val="00715E6F"/>
    <w:rsid w:val="00715F5B"/>
    <w:rsid w:val="00715F81"/>
    <w:rsid w:val="007161B2"/>
    <w:rsid w:val="0071620D"/>
    <w:rsid w:val="00716A87"/>
    <w:rsid w:val="007172E6"/>
    <w:rsid w:val="0071769E"/>
    <w:rsid w:val="007177C6"/>
    <w:rsid w:val="00717C92"/>
    <w:rsid w:val="00720020"/>
    <w:rsid w:val="00720ABA"/>
    <w:rsid w:val="00720C86"/>
    <w:rsid w:val="00721133"/>
    <w:rsid w:val="00721271"/>
    <w:rsid w:val="00721661"/>
    <w:rsid w:val="00721802"/>
    <w:rsid w:val="00721906"/>
    <w:rsid w:val="00721A4D"/>
    <w:rsid w:val="0072211E"/>
    <w:rsid w:val="007222AD"/>
    <w:rsid w:val="00722484"/>
    <w:rsid w:val="00722832"/>
    <w:rsid w:val="00722C3D"/>
    <w:rsid w:val="00722D40"/>
    <w:rsid w:val="00723400"/>
    <w:rsid w:val="007237A3"/>
    <w:rsid w:val="007237A5"/>
    <w:rsid w:val="00723AD2"/>
    <w:rsid w:val="00723BB9"/>
    <w:rsid w:val="00723DD9"/>
    <w:rsid w:val="00723FFA"/>
    <w:rsid w:val="00724116"/>
    <w:rsid w:val="007241BA"/>
    <w:rsid w:val="00724279"/>
    <w:rsid w:val="0072433F"/>
    <w:rsid w:val="0072445C"/>
    <w:rsid w:val="007244B5"/>
    <w:rsid w:val="00724689"/>
    <w:rsid w:val="00724B0B"/>
    <w:rsid w:val="0072553D"/>
    <w:rsid w:val="007258E5"/>
    <w:rsid w:val="00725E4E"/>
    <w:rsid w:val="007261D7"/>
    <w:rsid w:val="00726356"/>
    <w:rsid w:val="00726B05"/>
    <w:rsid w:val="00726E7D"/>
    <w:rsid w:val="007271EC"/>
    <w:rsid w:val="007276DB"/>
    <w:rsid w:val="0072782B"/>
    <w:rsid w:val="00727980"/>
    <w:rsid w:val="007279C4"/>
    <w:rsid w:val="0073008A"/>
    <w:rsid w:val="00730224"/>
    <w:rsid w:val="007309DC"/>
    <w:rsid w:val="007309F1"/>
    <w:rsid w:val="00730B71"/>
    <w:rsid w:val="00730EAB"/>
    <w:rsid w:val="007317BF"/>
    <w:rsid w:val="00731867"/>
    <w:rsid w:val="00731DD2"/>
    <w:rsid w:val="00731EE5"/>
    <w:rsid w:val="00732017"/>
    <w:rsid w:val="0073201E"/>
    <w:rsid w:val="00732661"/>
    <w:rsid w:val="00732838"/>
    <w:rsid w:val="00732915"/>
    <w:rsid w:val="00732DB4"/>
    <w:rsid w:val="00732EFB"/>
    <w:rsid w:val="00733323"/>
    <w:rsid w:val="007334D4"/>
    <w:rsid w:val="00733509"/>
    <w:rsid w:val="007336AD"/>
    <w:rsid w:val="00733752"/>
    <w:rsid w:val="00733CBE"/>
    <w:rsid w:val="00733CDA"/>
    <w:rsid w:val="007341AE"/>
    <w:rsid w:val="007343FC"/>
    <w:rsid w:val="0073488E"/>
    <w:rsid w:val="00735351"/>
    <w:rsid w:val="007355CF"/>
    <w:rsid w:val="00735BBB"/>
    <w:rsid w:val="00735C69"/>
    <w:rsid w:val="00735E57"/>
    <w:rsid w:val="007363C7"/>
    <w:rsid w:val="00736771"/>
    <w:rsid w:val="0073678B"/>
    <w:rsid w:val="007367F2"/>
    <w:rsid w:val="0073722E"/>
    <w:rsid w:val="00737351"/>
    <w:rsid w:val="0073789B"/>
    <w:rsid w:val="00737BC4"/>
    <w:rsid w:val="00737E35"/>
    <w:rsid w:val="00740200"/>
    <w:rsid w:val="007404BB"/>
    <w:rsid w:val="0074093A"/>
    <w:rsid w:val="00740B06"/>
    <w:rsid w:val="00740E56"/>
    <w:rsid w:val="00741705"/>
    <w:rsid w:val="00741860"/>
    <w:rsid w:val="00741880"/>
    <w:rsid w:val="0074258A"/>
    <w:rsid w:val="007425C1"/>
    <w:rsid w:val="00742751"/>
    <w:rsid w:val="0074295B"/>
    <w:rsid w:val="00743225"/>
    <w:rsid w:val="00743306"/>
    <w:rsid w:val="00743415"/>
    <w:rsid w:val="007435CE"/>
    <w:rsid w:val="0074375D"/>
    <w:rsid w:val="0074397A"/>
    <w:rsid w:val="00743C61"/>
    <w:rsid w:val="00743E4B"/>
    <w:rsid w:val="00743E64"/>
    <w:rsid w:val="00743F34"/>
    <w:rsid w:val="00743FD5"/>
    <w:rsid w:val="007440AA"/>
    <w:rsid w:val="00744116"/>
    <w:rsid w:val="00744659"/>
    <w:rsid w:val="0074465B"/>
    <w:rsid w:val="007448C9"/>
    <w:rsid w:val="00744955"/>
    <w:rsid w:val="00744C5B"/>
    <w:rsid w:val="00744CB7"/>
    <w:rsid w:val="00745A6A"/>
    <w:rsid w:val="00745AC2"/>
    <w:rsid w:val="00745CF8"/>
    <w:rsid w:val="00745EC6"/>
    <w:rsid w:val="00746147"/>
    <w:rsid w:val="0074644A"/>
    <w:rsid w:val="00746636"/>
    <w:rsid w:val="007466CC"/>
    <w:rsid w:val="0074676F"/>
    <w:rsid w:val="0074678A"/>
    <w:rsid w:val="00746C40"/>
    <w:rsid w:val="00746D0D"/>
    <w:rsid w:val="00746D21"/>
    <w:rsid w:val="00747204"/>
    <w:rsid w:val="0074720A"/>
    <w:rsid w:val="0074748B"/>
    <w:rsid w:val="0074775F"/>
    <w:rsid w:val="007478E3"/>
    <w:rsid w:val="0075020D"/>
    <w:rsid w:val="0075043B"/>
    <w:rsid w:val="007504DF"/>
    <w:rsid w:val="00750677"/>
    <w:rsid w:val="00750EDF"/>
    <w:rsid w:val="00751430"/>
    <w:rsid w:val="007515CB"/>
    <w:rsid w:val="00751BEA"/>
    <w:rsid w:val="00751E6D"/>
    <w:rsid w:val="007520DD"/>
    <w:rsid w:val="00752609"/>
    <w:rsid w:val="00752B74"/>
    <w:rsid w:val="00752F49"/>
    <w:rsid w:val="007531CD"/>
    <w:rsid w:val="00753304"/>
    <w:rsid w:val="0075332C"/>
    <w:rsid w:val="00753DDE"/>
    <w:rsid w:val="00754369"/>
    <w:rsid w:val="007545F0"/>
    <w:rsid w:val="007546CC"/>
    <w:rsid w:val="00754963"/>
    <w:rsid w:val="00754CC3"/>
    <w:rsid w:val="00754F30"/>
    <w:rsid w:val="00754FB0"/>
    <w:rsid w:val="007556B5"/>
    <w:rsid w:val="00755963"/>
    <w:rsid w:val="00755EB7"/>
    <w:rsid w:val="007560C4"/>
    <w:rsid w:val="007563AF"/>
    <w:rsid w:val="007564F0"/>
    <w:rsid w:val="00756C08"/>
    <w:rsid w:val="00756C1B"/>
    <w:rsid w:val="00756D0A"/>
    <w:rsid w:val="007570B6"/>
    <w:rsid w:val="00757454"/>
    <w:rsid w:val="007574C5"/>
    <w:rsid w:val="00757544"/>
    <w:rsid w:val="007575F1"/>
    <w:rsid w:val="007578B8"/>
    <w:rsid w:val="00757971"/>
    <w:rsid w:val="00757A72"/>
    <w:rsid w:val="00757C61"/>
    <w:rsid w:val="00757CE6"/>
    <w:rsid w:val="00757D2F"/>
    <w:rsid w:val="00757E47"/>
    <w:rsid w:val="00757EED"/>
    <w:rsid w:val="00760072"/>
    <w:rsid w:val="00760416"/>
    <w:rsid w:val="00760888"/>
    <w:rsid w:val="00760A4D"/>
    <w:rsid w:val="00760F14"/>
    <w:rsid w:val="00760FE4"/>
    <w:rsid w:val="007610E7"/>
    <w:rsid w:val="00761CEB"/>
    <w:rsid w:val="00761E2B"/>
    <w:rsid w:val="00761F3A"/>
    <w:rsid w:val="00762081"/>
    <w:rsid w:val="0076258E"/>
    <w:rsid w:val="00762883"/>
    <w:rsid w:val="00762A51"/>
    <w:rsid w:val="00762B11"/>
    <w:rsid w:val="00762B9B"/>
    <w:rsid w:val="0076318E"/>
    <w:rsid w:val="0076336F"/>
    <w:rsid w:val="007633A2"/>
    <w:rsid w:val="007634FF"/>
    <w:rsid w:val="0076386A"/>
    <w:rsid w:val="00763C12"/>
    <w:rsid w:val="00763DDF"/>
    <w:rsid w:val="00763E4F"/>
    <w:rsid w:val="007641B7"/>
    <w:rsid w:val="00764290"/>
    <w:rsid w:val="00764429"/>
    <w:rsid w:val="00764487"/>
    <w:rsid w:val="007645EF"/>
    <w:rsid w:val="00764D51"/>
    <w:rsid w:val="00765050"/>
    <w:rsid w:val="0076528C"/>
    <w:rsid w:val="00765BE1"/>
    <w:rsid w:val="00765CC5"/>
    <w:rsid w:val="00766551"/>
    <w:rsid w:val="00766638"/>
    <w:rsid w:val="00766839"/>
    <w:rsid w:val="007668DA"/>
    <w:rsid w:val="00766C99"/>
    <w:rsid w:val="00766F27"/>
    <w:rsid w:val="00767133"/>
    <w:rsid w:val="007671BB"/>
    <w:rsid w:val="00767B05"/>
    <w:rsid w:val="00767B7C"/>
    <w:rsid w:val="00767C61"/>
    <w:rsid w:val="00767D26"/>
    <w:rsid w:val="007703EC"/>
    <w:rsid w:val="007704E2"/>
    <w:rsid w:val="00770580"/>
    <w:rsid w:val="007706E3"/>
    <w:rsid w:val="007707AD"/>
    <w:rsid w:val="007707C0"/>
    <w:rsid w:val="00771478"/>
    <w:rsid w:val="00771497"/>
    <w:rsid w:val="00771603"/>
    <w:rsid w:val="0077167C"/>
    <w:rsid w:val="00771720"/>
    <w:rsid w:val="007718A0"/>
    <w:rsid w:val="007718D0"/>
    <w:rsid w:val="00771D01"/>
    <w:rsid w:val="00771FA2"/>
    <w:rsid w:val="00772147"/>
    <w:rsid w:val="00772256"/>
    <w:rsid w:val="00772618"/>
    <w:rsid w:val="0077280C"/>
    <w:rsid w:val="00772948"/>
    <w:rsid w:val="00772A19"/>
    <w:rsid w:val="00772A84"/>
    <w:rsid w:val="00772BB8"/>
    <w:rsid w:val="00772C62"/>
    <w:rsid w:val="00772CB5"/>
    <w:rsid w:val="00773437"/>
    <w:rsid w:val="00773490"/>
    <w:rsid w:val="007735EC"/>
    <w:rsid w:val="007739B0"/>
    <w:rsid w:val="00773B1C"/>
    <w:rsid w:val="007741FF"/>
    <w:rsid w:val="0077446B"/>
    <w:rsid w:val="0077452C"/>
    <w:rsid w:val="007748AB"/>
    <w:rsid w:val="00774D68"/>
    <w:rsid w:val="0077530E"/>
    <w:rsid w:val="00775C49"/>
    <w:rsid w:val="00775CDC"/>
    <w:rsid w:val="00775DF5"/>
    <w:rsid w:val="0077602C"/>
    <w:rsid w:val="007760DB"/>
    <w:rsid w:val="00776325"/>
    <w:rsid w:val="007765D0"/>
    <w:rsid w:val="0077660C"/>
    <w:rsid w:val="0077694E"/>
    <w:rsid w:val="00776E08"/>
    <w:rsid w:val="00777081"/>
    <w:rsid w:val="0077710B"/>
    <w:rsid w:val="00777237"/>
    <w:rsid w:val="00777498"/>
    <w:rsid w:val="00777569"/>
    <w:rsid w:val="00777571"/>
    <w:rsid w:val="007778E1"/>
    <w:rsid w:val="00777D14"/>
    <w:rsid w:val="00777EA2"/>
    <w:rsid w:val="0078000B"/>
    <w:rsid w:val="00780142"/>
    <w:rsid w:val="00780373"/>
    <w:rsid w:val="00780422"/>
    <w:rsid w:val="007807B6"/>
    <w:rsid w:val="007808D4"/>
    <w:rsid w:val="00780A17"/>
    <w:rsid w:val="00780B38"/>
    <w:rsid w:val="00780EAF"/>
    <w:rsid w:val="0078129C"/>
    <w:rsid w:val="0078132D"/>
    <w:rsid w:val="007815B4"/>
    <w:rsid w:val="00781E9E"/>
    <w:rsid w:val="0078235C"/>
    <w:rsid w:val="007825EF"/>
    <w:rsid w:val="0078261C"/>
    <w:rsid w:val="007828FF"/>
    <w:rsid w:val="0078303A"/>
    <w:rsid w:val="00783493"/>
    <w:rsid w:val="00783BAF"/>
    <w:rsid w:val="00784247"/>
    <w:rsid w:val="007844D6"/>
    <w:rsid w:val="007846FF"/>
    <w:rsid w:val="00784896"/>
    <w:rsid w:val="00784CE4"/>
    <w:rsid w:val="007851DD"/>
    <w:rsid w:val="00785500"/>
    <w:rsid w:val="00785562"/>
    <w:rsid w:val="00785853"/>
    <w:rsid w:val="007859C3"/>
    <w:rsid w:val="00785DEE"/>
    <w:rsid w:val="00785FD2"/>
    <w:rsid w:val="00786066"/>
    <w:rsid w:val="0078606C"/>
    <w:rsid w:val="0078614A"/>
    <w:rsid w:val="00786446"/>
    <w:rsid w:val="00786686"/>
    <w:rsid w:val="00786B7B"/>
    <w:rsid w:val="00786E31"/>
    <w:rsid w:val="007870A5"/>
    <w:rsid w:val="00787110"/>
    <w:rsid w:val="007873F7"/>
    <w:rsid w:val="007875E6"/>
    <w:rsid w:val="00787976"/>
    <w:rsid w:val="00787C5A"/>
    <w:rsid w:val="00787F95"/>
    <w:rsid w:val="007901BB"/>
    <w:rsid w:val="00790930"/>
    <w:rsid w:val="00790E4B"/>
    <w:rsid w:val="007913A6"/>
    <w:rsid w:val="007914E0"/>
    <w:rsid w:val="007915F4"/>
    <w:rsid w:val="00791B96"/>
    <w:rsid w:val="00791E7B"/>
    <w:rsid w:val="007924D9"/>
    <w:rsid w:val="0079281C"/>
    <w:rsid w:val="00792A27"/>
    <w:rsid w:val="00792C4B"/>
    <w:rsid w:val="00792DD8"/>
    <w:rsid w:val="00792E03"/>
    <w:rsid w:val="00792F2B"/>
    <w:rsid w:val="00793206"/>
    <w:rsid w:val="007933E8"/>
    <w:rsid w:val="00793530"/>
    <w:rsid w:val="0079390F"/>
    <w:rsid w:val="0079399E"/>
    <w:rsid w:val="00793FCC"/>
    <w:rsid w:val="00794BEF"/>
    <w:rsid w:val="00795155"/>
    <w:rsid w:val="00795AF1"/>
    <w:rsid w:val="00795D16"/>
    <w:rsid w:val="00796045"/>
    <w:rsid w:val="007966FE"/>
    <w:rsid w:val="0079679B"/>
    <w:rsid w:val="00796B4A"/>
    <w:rsid w:val="00796FB2"/>
    <w:rsid w:val="0079715D"/>
    <w:rsid w:val="007976BF"/>
    <w:rsid w:val="007977CF"/>
    <w:rsid w:val="007977DE"/>
    <w:rsid w:val="007977E4"/>
    <w:rsid w:val="00797BD3"/>
    <w:rsid w:val="00797E9B"/>
    <w:rsid w:val="007A0210"/>
    <w:rsid w:val="007A04EC"/>
    <w:rsid w:val="007A0514"/>
    <w:rsid w:val="007A09EC"/>
    <w:rsid w:val="007A0B98"/>
    <w:rsid w:val="007A1111"/>
    <w:rsid w:val="007A12BB"/>
    <w:rsid w:val="007A1308"/>
    <w:rsid w:val="007A17D8"/>
    <w:rsid w:val="007A1981"/>
    <w:rsid w:val="007A1B1F"/>
    <w:rsid w:val="007A1E69"/>
    <w:rsid w:val="007A2504"/>
    <w:rsid w:val="007A2580"/>
    <w:rsid w:val="007A3018"/>
    <w:rsid w:val="007A3AE8"/>
    <w:rsid w:val="007A3C5A"/>
    <w:rsid w:val="007A3D7B"/>
    <w:rsid w:val="007A3FAB"/>
    <w:rsid w:val="007A4097"/>
    <w:rsid w:val="007A41C3"/>
    <w:rsid w:val="007A44B7"/>
    <w:rsid w:val="007A44E0"/>
    <w:rsid w:val="007A49E5"/>
    <w:rsid w:val="007A4DF9"/>
    <w:rsid w:val="007A5609"/>
    <w:rsid w:val="007A576C"/>
    <w:rsid w:val="007A57A5"/>
    <w:rsid w:val="007A5897"/>
    <w:rsid w:val="007A58B6"/>
    <w:rsid w:val="007A5F8F"/>
    <w:rsid w:val="007A6257"/>
    <w:rsid w:val="007A6525"/>
    <w:rsid w:val="007A693C"/>
    <w:rsid w:val="007A69A0"/>
    <w:rsid w:val="007A6C11"/>
    <w:rsid w:val="007A6C28"/>
    <w:rsid w:val="007A6DB3"/>
    <w:rsid w:val="007A7287"/>
    <w:rsid w:val="007A731B"/>
    <w:rsid w:val="007A7447"/>
    <w:rsid w:val="007A74EF"/>
    <w:rsid w:val="007A7735"/>
    <w:rsid w:val="007A78BE"/>
    <w:rsid w:val="007A7959"/>
    <w:rsid w:val="007A7981"/>
    <w:rsid w:val="007A7CA4"/>
    <w:rsid w:val="007A7DFF"/>
    <w:rsid w:val="007B0080"/>
    <w:rsid w:val="007B009C"/>
    <w:rsid w:val="007B038C"/>
    <w:rsid w:val="007B057B"/>
    <w:rsid w:val="007B0580"/>
    <w:rsid w:val="007B085C"/>
    <w:rsid w:val="007B0A77"/>
    <w:rsid w:val="007B0C65"/>
    <w:rsid w:val="007B0CB9"/>
    <w:rsid w:val="007B0EBC"/>
    <w:rsid w:val="007B101A"/>
    <w:rsid w:val="007B153B"/>
    <w:rsid w:val="007B1F39"/>
    <w:rsid w:val="007B1FF6"/>
    <w:rsid w:val="007B2260"/>
    <w:rsid w:val="007B29E4"/>
    <w:rsid w:val="007B2BB8"/>
    <w:rsid w:val="007B30F8"/>
    <w:rsid w:val="007B3259"/>
    <w:rsid w:val="007B37E0"/>
    <w:rsid w:val="007B389F"/>
    <w:rsid w:val="007B3E93"/>
    <w:rsid w:val="007B4093"/>
    <w:rsid w:val="007B40F9"/>
    <w:rsid w:val="007B4132"/>
    <w:rsid w:val="007B4223"/>
    <w:rsid w:val="007B42D7"/>
    <w:rsid w:val="007B4897"/>
    <w:rsid w:val="007B4938"/>
    <w:rsid w:val="007B4D00"/>
    <w:rsid w:val="007B4E44"/>
    <w:rsid w:val="007B4FC8"/>
    <w:rsid w:val="007B53BD"/>
    <w:rsid w:val="007B58B1"/>
    <w:rsid w:val="007B6723"/>
    <w:rsid w:val="007B69A9"/>
    <w:rsid w:val="007B710A"/>
    <w:rsid w:val="007B73BD"/>
    <w:rsid w:val="007B73EE"/>
    <w:rsid w:val="007B75DD"/>
    <w:rsid w:val="007B7828"/>
    <w:rsid w:val="007B7979"/>
    <w:rsid w:val="007B7A17"/>
    <w:rsid w:val="007B7DE2"/>
    <w:rsid w:val="007C03F0"/>
    <w:rsid w:val="007C08BD"/>
    <w:rsid w:val="007C09CE"/>
    <w:rsid w:val="007C0F5D"/>
    <w:rsid w:val="007C0FA7"/>
    <w:rsid w:val="007C13FF"/>
    <w:rsid w:val="007C152B"/>
    <w:rsid w:val="007C15F0"/>
    <w:rsid w:val="007C16EA"/>
    <w:rsid w:val="007C17E3"/>
    <w:rsid w:val="007C1D2F"/>
    <w:rsid w:val="007C226F"/>
    <w:rsid w:val="007C28EC"/>
    <w:rsid w:val="007C2E37"/>
    <w:rsid w:val="007C2E59"/>
    <w:rsid w:val="007C2E96"/>
    <w:rsid w:val="007C3278"/>
    <w:rsid w:val="007C3952"/>
    <w:rsid w:val="007C3ABC"/>
    <w:rsid w:val="007C3E84"/>
    <w:rsid w:val="007C3EBB"/>
    <w:rsid w:val="007C3F54"/>
    <w:rsid w:val="007C415C"/>
    <w:rsid w:val="007C4259"/>
    <w:rsid w:val="007C4347"/>
    <w:rsid w:val="007C4992"/>
    <w:rsid w:val="007C4DCE"/>
    <w:rsid w:val="007C5446"/>
    <w:rsid w:val="007C55DE"/>
    <w:rsid w:val="007C606D"/>
    <w:rsid w:val="007C6671"/>
    <w:rsid w:val="007C6AC4"/>
    <w:rsid w:val="007C6DC0"/>
    <w:rsid w:val="007C6E8E"/>
    <w:rsid w:val="007C6F82"/>
    <w:rsid w:val="007C70EC"/>
    <w:rsid w:val="007C75B1"/>
    <w:rsid w:val="007C75DB"/>
    <w:rsid w:val="007C7639"/>
    <w:rsid w:val="007C77EC"/>
    <w:rsid w:val="007C7895"/>
    <w:rsid w:val="007C78DD"/>
    <w:rsid w:val="007C79CD"/>
    <w:rsid w:val="007C79FE"/>
    <w:rsid w:val="007C7BB5"/>
    <w:rsid w:val="007C7BC8"/>
    <w:rsid w:val="007C7BEF"/>
    <w:rsid w:val="007C7C3A"/>
    <w:rsid w:val="007C7C7B"/>
    <w:rsid w:val="007C7DB1"/>
    <w:rsid w:val="007C7EA5"/>
    <w:rsid w:val="007D01C0"/>
    <w:rsid w:val="007D049A"/>
    <w:rsid w:val="007D0A30"/>
    <w:rsid w:val="007D0B67"/>
    <w:rsid w:val="007D0CAF"/>
    <w:rsid w:val="007D0FA2"/>
    <w:rsid w:val="007D120C"/>
    <w:rsid w:val="007D1659"/>
    <w:rsid w:val="007D2284"/>
    <w:rsid w:val="007D23DA"/>
    <w:rsid w:val="007D2458"/>
    <w:rsid w:val="007D2615"/>
    <w:rsid w:val="007D274F"/>
    <w:rsid w:val="007D27D9"/>
    <w:rsid w:val="007D29D2"/>
    <w:rsid w:val="007D2C19"/>
    <w:rsid w:val="007D30B5"/>
    <w:rsid w:val="007D39BA"/>
    <w:rsid w:val="007D3BD7"/>
    <w:rsid w:val="007D3F2F"/>
    <w:rsid w:val="007D4082"/>
    <w:rsid w:val="007D44AA"/>
    <w:rsid w:val="007D4802"/>
    <w:rsid w:val="007D4D3C"/>
    <w:rsid w:val="007D4F69"/>
    <w:rsid w:val="007D506B"/>
    <w:rsid w:val="007D5567"/>
    <w:rsid w:val="007D5625"/>
    <w:rsid w:val="007D5950"/>
    <w:rsid w:val="007D5A35"/>
    <w:rsid w:val="007D5AE4"/>
    <w:rsid w:val="007D5C66"/>
    <w:rsid w:val="007D5E70"/>
    <w:rsid w:val="007D628C"/>
    <w:rsid w:val="007D6A34"/>
    <w:rsid w:val="007D6E25"/>
    <w:rsid w:val="007D70E2"/>
    <w:rsid w:val="007D7272"/>
    <w:rsid w:val="007D7410"/>
    <w:rsid w:val="007D74B3"/>
    <w:rsid w:val="007D7614"/>
    <w:rsid w:val="007D793E"/>
    <w:rsid w:val="007D79FF"/>
    <w:rsid w:val="007D7AA8"/>
    <w:rsid w:val="007D7E14"/>
    <w:rsid w:val="007D7F95"/>
    <w:rsid w:val="007E005E"/>
    <w:rsid w:val="007E00F1"/>
    <w:rsid w:val="007E09DC"/>
    <w:rsid w:val="007E0DA7"/>
    <w:rsid w:val="007E0FAF"/>
    <w:rsid w:val="007E1027"/>
    <w:rsid w:val="007E10D0"/>
    <w:rsid w:val="007E127F"/>
    <w:rsid w:val="007E138F"/>
    <w:rsid w:val="007E13F1"/>
    <w:rsid w:val="007E1402"/>
    <w:rsid w:val="007E196E"/>
    <w:rsid w:val="007E1A7A"/>
    <w:rsid w:val="007E1D8C"/>
    <w:rsid w:val="007E1EB8"/>
    <w:rsid w:val="007E20C9"/>
    <w:rsid w:val="007E21FD"/>
    <w:rsid w:val="007E282D"/>
    <w:rsid w:val="007E2F2D"/>
    <w:rsid w:val="007E2F66"/>
    <w:rsid w:val="007E3013"/>
    <w:rsid w:val="007E31A7"/>
    <w:rsid w:val="007E35A1"/>
    <w:rsid w:val="007E371C"/>
    <w:rsid w:val="007E3809"/>
    <w:rsid w:val="007E3FA6"/>
    <w:rsid w:val="007E4776"/>
    <w:rsid w:val="007E4A8E"/>
    <w:rsid w:val="007E4EE9"/>
    <w:rsid w:val="007E4F0E"/>
    <w:rsid w:val="007E4F6F"/>
    <w:rsid w:val="007E555E"/>
    <w:rsid w:val="007E5708"/>
    <w:rsid w:val="007E5A99"/>
    <w:rsid w:val="007E5A9E"/>
    <w:rsid w:val="007E632A"/>
    <w:rsid w:val="007E6524"/>
    <w:rsid w:val="007E6A96"/>
    <w:rsid w:val="007E6D38"/>
    <w:rsid w:val="007E6DA4"/>
    <w:rsid w:val="007E743D"/>
    <w:rsid w:val="007E7546"/>
    <w:rsid w:val="007F0093"/>
    <w:rsid w:val="007F019C"/>
    <w:rsid w:val="007F0350"/>
    <w:rsid w:val="007F0488"/>
    <w:rsid w:val="007F0755"/>
    <w:rsid w:val="007F075F"/>
    <w:rsid w:val="007F0BDA"/>
    <w:rsid w:val="007F0D5E"/>
    <w:rsid w:val="007F0DA4"/>
    <w:rsid w:val="007F101C"/>
    <w:rsid w:val="007F121F"/>
    <w:rsid w:val="007F134F"/>
    <w:rsid w:val="007F1697"/>
    <w:rsid w:val="007F1A40"/>
    <w:rsid w:val="007F1A92"/>
    <w:rsid w:val="007F1D90"/>
    <w:rsid w:val="007F1D97"/>
    <w:rsid w:val="007F1E40"/>
    <w:rsid w:val="007F2070"/>
    <w:rsid w:val="007F209C"/>
    <w:rsid w:val="007F22DC"/>
    <w:rsid w:val="007F2363"/>
    <w:rsid w:val="007F2588"/>
    <w:rsid w:val="007F29ED"/>
    <w:rsid w:val="007F3325"/>
    <w:rsid w:val="007F345D"/>
    <w:rsid w:val="007F3900"/>
    <w:rsid w:val="007F3BAB"/>
    <w:rsid w:val="007F3EB5"/>
    <w:rsid w:val="007F3FBA"/>
    <w:rsid w:val="007F4198"/>
    <w:rsid w:val="007F433B"/>
    <w:rsid w:val="007F4F7C"/>
    <w:rsid w:val="007F5172"/>
    <w:rsid w:val="007F5272"/>
    <w:rsid w:val="007F54C3"/>
    <w:rsid w:val="007F5795"/>
    <w:rsid w:val="007F5800"/>
    <w:rsid w:val="007F5B36"/>
    <w:rsid w:val="007F5BE3"/>
    <w:rsid w:val="007F5E22"/>
    <w:rsid w:val="007F6154"/>
    <w:rsid w:val="007F68A9"/>
    <w:rsid w:val="007F6BB6"/>
    <w:rsid w:val="007F6BFF"/>
    <w:rsid w:val="007F6CBF"/>
    <w:rsid w:val="007F6D3F"/>
    <w:rsid w:val="007F76CF"/>
    <w:rsid w:val="007F7B17"/>
    <w:rsid w:val="007F7E57"/>
    <w:rsid w:val="008001FE"/>
    <w:rsid w:val="008002BF"/>
    <w:rsid w:val="0080043C"/>
    <w:rsid w:val="0080084F"/>
    <w:rsid w:val="00800CE0"/>
    <w:rsid w:val="00800DE6"/>
    <w:rsid w:val="0080111A"/>
    <w:rsid w:val="00801121"/>
    <w:rsid w:val="008011CC"/>
    <w:rsid w:val="008011FE"/>
    <w:rsid w:val="00801A5C"/>
    <w:rsid w:val="00801D27"/>
    <w:rsid w:val="00801EB4"/>
    <w:rsid w:val="008020F5"/>
    <w:rsid w:val="00802305"/>
    <w:rsid w:val="0080266C"/>
    <w:rsid w:val="00802928"/>
    <w:rsid w:val="008029E2"/>
    <w:rsid w:val="00802A79"/>
    <w:rsid w:val="00802B94"/>
    <w:rsid w:val="00802E51"/>
    <w:rsid w:val="0080325A"/>
    <w:rsid w:val="008032C0"/>
    <w:rsid w:val="008033AF"/>
    <w:rsid w:val="00803404"/>
    <w:rsid w:val="008036F9"/>
    <w:rsid w:val="0080390A"/>
    <w:rsid w:val="00803CBF"/>
    <w:rsid w:val="00803CD7"/>
    <w:rsid w:val="00804304"/>
    <w:rsid w:val="008045BA"/>
    <w:rsid w:val="00804682"/>
    <w:rsid w:val="008048A5"/>
    <w:rsid w:val="00805961"/>
    <w:rsid w:val="00805BC5"/>
    <w:rsid w:val="008060B8"/>
    <w:rsid w:val="0080623D"/>
    <w:rsid w:val="008066D1"/>
    <w:rsid w:val="0080673E"/>
    <w:rsid w:val="00806C57"/>
    <w:rsid w:val="00806E72"/>
    <w:rsid w:val="0080766C"/>
    <w:rsid w:val="008077BE"/>
    <w:rsid w:val="00807847"/>
    <w:rsid w:val="008100AD"/>
    <w:rsid w:val="008103A6"/>
    <w:rsid w:val="00810442"/>
    <w:rsid w:val="00810BD9"/>
    <w:rsid w:val="00811326"/>
    <w:rsid w:val="008113D8"/>
    <w:rsid w:val="008115DA"/>
    <w:rsid w:val="00811649"/>
    <w:rsid w:val="008116B7"/>
    <w:rsid w:val="0081237E"/>
    <w:rsid w:val="0081243D"/>
    <w:rsid w:val="008129EF"/>
    <w:rsid w:val="0081329C"/>
    <w:rsid w:val="00813357"/>
    <w:rsid w:val="00813406"/>
    <w:rsid w:val="00813931"/>
    <w:rsid w:val="008139A4"/>
    <w:rsid w:val="00813C94"/>
    <w:rsid w:val="00814266"/>
    <w:rsid w:val="008142F4"/>
    <w:rsid w:val="00814898"/>
    <w:rsid w:val="00814C57"/>
    <w:rsid w:val="00814DA3"/>
    <w:rsid w:val="00814ED8"/>
    <w:rsid w:val="008152F5"/>
    <w:rsid w:val="008153BC"/>
    <w:rsid w:val="00815585"/>
    <w:rsid w:val="00815639"/>
    <w:rsid w:val="008156EF"/>
    <w:rsid w:val="00815C39"/>
    <w:rsid w:val="00816166"/>
    <w:rsid w:val="00816385"/>
    <w:rsid w:val="00816A71"/>
    <w:rsid w:val="00816BD0"/>
    <w:rsid w:val="00816C5F"/>
    <w:rsid w:val="00816D41"/>
    <w:rsid w:val="0081717F"/>
    <w:rsid w:val="00817333"/>
    <w:rsid w:val="00817897"/>
    <w:rsid w:val="00817AFB"/>
    <w:rsid w:val="00817F40"/>
    <w:rsid w:val="00817FCA"/>
    <w:rsid w:val="008200D0"/>
    <w:rsid w:val="00820283"/>
    <w:rsid w:val="008202B6"/>
    <w:rsid w:val="008203A3"/>
    <w:rsid w:val="00820BF1"/>
    <w:rsid w:val="00820C11"/>
    <w:rsid w:val="00820EB2"/>
    <w:rsid w:val="00820EF7"/>
    <w:rsid w:val="00820FE2"/>
    <w:rsid w:val="008210F7"/>
    <w:rsid w:val="00821184"/>
    <w:rsid w:val="008214D3"/>
    <w:rsid w:val="008216E6"/>
    <w:rsid w:val="00821771"/>
    <w:rsid w:val="0082193A"/>
    <w:rsid w:val="00821AEC"/>
    <w:rsid w:val="00821CB9"/>
    <w:rsid w:val="00821F67"/>
    <w:rsid w:val="00821F85"/>
    <w:rsid w:val="0082201A"/>
    <w:rsid w:val="00822079"/>
    <w:rsid w:val="0082208F"/>
    <w:rsid w:val="00822167"/>
    <w:rsid w:val="0082218C"/>
    <w:rsid w:val="00822200"/>
    <w:rsid w:val="0082222A"/>
    <w:rsid w:val="00822341"/>
    <w:rsid w:val="00822435"/>
    <w:rsid w:val="008226DC"/>
    <w:rsid w:val="0082280F"/>
    <w:rsid w:val="008228E1"/>
    <w:rsid w:val="008229C3"/>
    <w:rsid w:val="00822F13"/>
    <w:rsid w:val="0082306F"/>
    <w:rsid w:val="00823EE8"/>
    <w:rsid w:val="008240A6"/>
    <w:rsid w:val="008240D0"/>
    <w:rsid w:val="008242A9"/>
    <w:rsid w:val="00824457"/>
    <w:rsid w:val="0082472D"/>
    <w:rsid w:val="008247F7"/>
    <w:rsid w:val="00824929"/>
    <w:rsid w:val="00824FA3"/>
    <w:rsid w:val="00824FC2"/>
    <w:rsid w:val="00825229"/>
    <w:rsid w:val="008252BA"/>
    <w:rsid w:val="0082557D"/>
    <w:rsid w:val="00825607"/>
    <w:rsid w:val="00825B2D"/>
    <w:rsid w:val="0082609E"/>
    <w:rsid w:val="00826403"/>
    <w:rsid w:val="008265BC"/>
    <w:rsid w:val="008267C2"/>
    <w:rsid w:val="00826859"/>
    <w:rsid w:val="0082712E"/>
    <w:rsid w:val="00827BBA"/>
    <w:rsid w:val="00827F4E"/>
    <w:rsid w:val="00830081"/>
    <w:rsid w:val="00830184"/>
    <w:rsid w:val="00830713"/>
    <w:rsid w:val="00830C1B"/>
    <w:rsid w:val="00831174"/>
    <w:rsid w:val="008314F2"/>
    <w:rsid w:val="00831D98"/>
    <w:rsid w:val="00831E24"/>
    <w:rsid w:val="0083212E"/>
    <w:rsid w:val="008321B9"/>
    <w:rsid w:val="0083223B"/>
    <w:rsid w:val="008322BE"/>
    <w:rsid w:val="008322C3"/>
    <w:rsid w:val="0083279B"/>
    <w:rsid w:val="00832C55"/>
    <w:rsid w:val="0083302F"/>
    <w:rsid w:val="008338DC"/>
    <w:rsid w:val="00833AC5"/>
    <w:rsid w:val="00833B44"/>
    <w:rsid w:val="00833E05"/>
    <w:rsid w:val="00833E36"/>
    <w:rsid w:val="00833F96"/>
    <w:rsid w:val="00834B77"/>
    <w:rsid w:val="00834BAA"/>
    <w:rsid w:val="00834D1E"/>
    <w:rsid w:val="0083570D"/>
    <w:rsid w:val="008359DD"/>
    <w:rsid w:val="00835FEB"/>
    <w:rsid w:val="00836188"/>
    <w:rsid w:val="0083631D"/>
    <w:rsid w:val="008365A4"/>
    <w:rsid w:val="008365FC"/>
    <w:rsid w:val="00836B53"/>
    <w:rsid w:val="00836E09"/>
    <w:rsid w:val="00837A67"/>
    <w:rsid w:val="00837C1E"/>
    <w:rsid w:val="00837F6D"/>
    <w:rsid w:val="00837FE1"/>
    <w:rsid w:val="008402B8"/>
    <w:rsid w:val="00840615"/>
    <w:rsid w:val="008407CE"/>
    <w:rsid w:val="00840D00"/>
    <w:rsid w:val="00840D9C"/>
    <w:rsid w:val="00840ED3"/>
    <w:rsid w:val="008410B4"/>
    <w:rsid w:val="00841348"/>
    <w:rsid w:val="0084164B"/>
    <w:rsid w:val="00841A0A"/>
    <w:rsid w:val="00841CD6"/>
    <w:rsid w:val="008420FB"/>
    <w:rsid w:val="0084247A"/>
    <w:rsid w:val="008424DB"/>
    <w:rsid w:val="00842DBA"/>
    <w:rsid w:val="00843074"/>
    <w:rsid w:val="0084314A"/>
    <w:rsid w:val="008434AD"/>
    <w:rsid w:val="008436DB"/>
    <w:rsid w:val="00843EAF"/>
    <w:rsid w:val="00843FA2"/>
    <w:rsid w:val="00843FFC"/>
    <w:rsid w:val="0084402D"/>
    <w:rsid w:val="00844042"/>
    <w:rsid w:val="0084440B"/>
    <w:rsid w:val="00844524"/>
    <w:rsid w:val="00844649"/>
    <w:rsid w:val="00844689"/>
    <w:rsid w:val="00844FCB"/>
    <w:rsid w:val="00845040"/>
    <w:rsid w:val="0084530B"/>
    <w:rsid w:val="008454D4"/>
    <w:rsid w:val="00845952"/>
    <w:rsid w:val="00845E1C"/>
    <w:rsid w:val="0084613C"/>
    <w:rsid w:val="00846357"/>
    <w:rsid w:val="0084659A"/>
    <w:rsid w:val="00846A40"/>
    <w:rsid w:val="00846C03"/>
    <w:rsid w:val="00846CA4"/>
    <w:rsid w:val="0084707F"/>
    <w:rsid w:val="0084794F"/>
    <w:rsid w:val="00847C30"/>
    <w:rsid w:val="00847C73"/>
    <w:rsid w:val="00847C8E"/>
    <w:rsid w:val="00847EA5"/>
    <w:rsid w:val="00850226"/>
    <w:rsid w:val="008502F4"/>
    <w:rsid w:val="0085030B"/>
    <w:rsid w:val="0085073C"/>
    <w:rsid w:val="008507FD"/>
    <w:rsid w:val="00850D1D"/>
    <w:rsid w:val="00850D94"/>
    <w:rsid w:val="008514B4"/>
    <w:rsid w:val="0085151C"/>
    <w:rsid w:val="008517A5"/>
    <w:rsid w:val="008517B6"/>
    <w:rsid w:val="008522E5"/>
    <w:rsid w:val="008522F7"/>
    <w:rsid w:val="00852639"/>
    <w:rsid w:val="008526CB"/>
    <w:rsid w:val="008527CC"/>
    <w:rsid w:val="008529A2"/>
    <w:rsid w:val="00852A26"/>
    <w:rsid w:val="00852BF3"/>
    <w:rsid w:val="00852C71"/>
    <w:rsid w:val="00852E00"/>
    <w:rsid w:val="008534F2"/>
    <w:rsid w:val="0085362A"/>
    <w:rsid w:val="00853AE6"/>
    <w:rsid w:val="0085434B"/>
    <w:rsid w:val="00854606"/>
    <w:rsid w:val="00854C8F"/>
    <w:rsid w:val="00855297"/>
    <w:rsid w:val="0085543B"/>
    <w:rsid w:val="008555F6"/>
    <w:rsid w:val="00855E5B"/>
    <w:rsid w:val="00856039"/>
    <w:rsid w:val="008560A9"/>
    <w:rsid w:val="008560BC"/>
    <w:rsid w:val="0085620A"/>
    <w:rsid w:val="0085666F"/>
    <w:rsid w:val="00856EB6"/>
    <w:rsid w:val="008573C1"/>
    <w:rsid w:val="008579B0"/>
    <w:rsid w:val="00857A73"/>
    <w:rsid w:val="00857AF5"/>
    <w:rsid w:val="00857B1B"/>
    <w:rsid w:val="00857DA5"/>
    <w:rsid w:val="00857DC2"/>
    <w:rsid w:val="00857EEC"/>
    <w:rsid w:val="00857F87"/>
    <w:rsid w:val="00860026"/>
    <w:rsid w:val="00860475"/>
    <w:rsid w:val="00860CAD"/>
    <w:rsid w:val="0086151F"/>
    <w:rsid w:val="008616EA"/>
    <w:rsid w:val="00861B01"/>
    <w:rsid w:val="00861C29"/>
    <w:rsid w:val="00861C6F"/>
    <w:rsid w:val="00861DF0"/>
    <w:rsid w:val="00861FD3"/>
    <w:rsid w:val="00862261"/>
    <w:rsid w:val="008625F5"/>
    <w:rsid w:val="00862918"/>
    <w:rsid w:val="00862B1B"/>
    <w:rsid w:val="00862DA4"/>
    <w:rsid w:val="00862E64"/>
    <w:rsid w:val="00863002"/>
    <w:rsid w:val="008630E2"/>
    <w:rsid w:val="0086361D"/>
    <w:rsid w:val="00863653"/>
    <w:rsid w:val="008638C4"/>
    <w:rsid w:val="00864CBF"/>
    <w:rsid w:val="00864CE1"/>
    <w:rsid w:val="00865068"/>
    <w:rsid w:val="008651CA"/>
    <w:rsid w:val="00865613"/>
    <w:rsid w:val="00865CC0"/>
    <w:rsid w:val="00866310"/>
    <w:rsid w:val="00866471"/>
    <w:rsid w:val="00866977"/>
    <w:rsid w:val="00866DCE"/>
    <w:rsid w:val="00866E7F"/>
    <w:rsid w:val="00866FBA"/>
    <w:rsid w:val="00867154"/>
    <w:rsid w:val="00867350"/>
    <w:rsid w:val="008673F7"/>
    <w:rsid w:val="00867531"/>
    <w:rsid w:val="00867A22"/>
    <w:rsid w:val="00867FC4"/>
    <w:rsid w:val="00870048"/>
    <w:rsid w:val="00870154"/>
    <w:rsid w:val="00870327"/>
    <w:rsid w:val="0087094D"/>
    <w:rsid w:val="008710DB"/>
    <w:rsid w:val="00871117"/>
    <w:rsid w:val="0087163D"/>
    <w:rsid w:val="00871BEF"/>
    <w:rsid w:val="00871BF0"/>
    <w:rsid w:val="00871BFF"/>
    <w:rsid w:val="00871C57"/>
    <w:rsid w:val="00871DF9"/>
    <w:rsid w:val="008721C4"/>
    <w:rsid w:val="00872481"/>
    <w:rsid w:val="008728A3"/>
    <w:rsid w:val="00872906"/>
    <w:rsid w:val="00872A13"/>
    <w:rsid w:val="00872D23"/>
    <w:rsid w:val="00872FCF"/>
    <w:rsid w:val="00873201"/>
    <w:rsid w:val="008736DA"/>
    <w:rsid w:val="00873806"/>
    <w:rsid w:val="00873AC7"/>
    <w:rsid w:val="00873C41"/>
    <w:rsid w:val="00873C48"/>
    <w:rsid w:val="00873D19"/>
    <w:rsid w:val="00873D93"/>
    <w:rsid w:val="00873DF5"/>
    <w:rsid w:val="00873E0A"/>
    <w:rsid w:val="00873E32"/>
    <w:rsid w:val="00873E46"/>
    <w:rsid w:val="008740D7"/>
    <w:rsid w:val="008744C3"/>
    <w:rsid w:val="00874772"/>
    <w:rsid w:val="00874C7F"/>
    <w:rsid w:val="0087501E"/>
    <w:rsid w:val="0087517C"/>
    <w:rsid w:val="00875512"/>
    <w:rsid w:val="00875655"/>
    <w:rsid w:val="0087571A"/>
    <w:rsid w:val="0087591E"/>
    <w:rsid w:val="00875943"/>
    <w:rsid w:val="00875C45"/>
    <w:rsid w:val="00875D0F"/>
    <w:rsid w:val="00876437"/>
    <w:rsid w:val="008764A4"/>
    <w:rsid w:val="0087675A"/>
    <w:rsid w:val="00876821"/>
    <w:rsid w:val="00876C8D"/>
    <w:rsid w:val="0087736A"/>
    <w:rsid w:val="0087740E"/>
    <w:rsid w:val="008775E7"/>
    <w:rsid w:val="0087771B"/>
    <w:rsid w:val="008779C6"/>
    <w:rsid w:val="00877C06"/>
    <w:rsid w:val="00877C9B"/>
    <w:rsid w:val="00877DEA"/>
    <w:rsid w:val="008800E6"/>
    <w:rsid w:val="0088010E"/>
    <w:rsid w:val="008801A5"/>
    <w:rsid w:val="008805B7"/>
    <w:rsid w:val="00880723"/>
    <w:rsid w:val="00880D52"/>
    <w:rsid w:val="00880E0A"/>
    <w:rsid w:val="00880F82"/>
    <w:rsid w:val="00881502"/>
    <w:rsid w:val="0088196A"/>
    <w:rsid w:val="00881A08"/>
    <w:rsid w:val="00881ADA"/>
    <w:rsid w:val="00881B14"/>
    <w:rsid w:val="00881BFC"/>
    <w:rsid w:val="008820B0"/>
    <w:rsid w:val="008824C0"/>
    <w:rsid w:val="0088258E"/>
    <w:rsid w:val="00882BDF"/>
    <w:rsid w:val="00882DCD"/>
    <w:rsid w:val="00882DF2"/>
    <w:rsid w:val="008830CE"/>
    <w:rsid w:val="00883388"/>
    <w:rsid w:val="00883449"/>
    <w:rsid w:val="008838C5"/>
    <w:rsid w:val="008838C8"/>
    <w:rsid w:val="00883A48"/>
    <w:rsid w:val="00883B66"/>
    <w:rsid w:val="00883D6E"/>
    <w:rsid w:val="00883F98"/>
    <w:rsid w:val="00884258"/>
    <w:rsid w:val="0088443C"/>
    <w:rsid w:val="008846D7"/>
    <w:rsid w:val="00884919"/>
    <w:rsid w:val="00884983"/>
    <w:rsid w:val="00884E1B"/>
    <w:rsid w:val="00884EDA"/>
    <w:rsid w:val="00885003"/>
    <w:rsid w:val="0088511A"/>
    <w:rsid w:val="008852FE"/>
    <w:rsid w:val="008860FC"/>
    <w:rsid w:val="00886226"/>
    <w:rsid w:val="008862B2"/>
    <w:rsid w:val="00886516"/>
    <w:rsid w:val="0088674B"/>
    <w:rsid w:val="008869B9"/>
    <w:rsid w:val="00886B7B"/>
    <w:rsid w:val="00886FAE"/>
    <w:rsid w:val="0088752B"/>
    <w:rsid w:val="008877F7"/>
    <w:rsid w:val="00887BD5"/>
    <w:rsid w:val="0089011A"/>
    <w:rsid w:val="008903D1"/>
    <w:rsid w:val="008903F1"/>
    <w:rsid w:val="00890589"/>
    <w:rsid w:val="0089058E"/>
    <w:rsid w:val="008905C3"/>
    <w:rsid w:val="008906DC"/>
    <w:rsid w:val="008907D3"/>
    <w:rsid w:val="00890A25"/>
    <w:rsid w:val="00890C2C"/>
    <w:rsid w:val="00890E2A"/>
    <w:rsid w:val="0089141C"/>
    <w:rsid w:val="00891544"/>
    <w:rsid w:val="0089185C"/>
    <w:rsid w:val="00891B41"/>
    <w:rsid w:val="00891BBE"/>
    <w:rsid w:val="00891E12"/>
    <w:rsid w:val="00891F3E"/>
    <w:rsid w:val="00892446"/>
    <w:rsid w:val="0089278D"/>
    <w:rsid w:val="00892863"/>
    <w:rsid w:val="00892BB0"/>
    <w:rsid w:val="00894487"/>
    <w:rsid w:val="00894AC4"/>
    <w:rsid w:val="00894E4B"/>
    <w:rsid w:val="0089513C"/>
    <w:rsid w:val="00895443"/>
    <w:rsid w:val="008958C4"/>
    <w:rsid w:val="00895B4F"/>
    <w:rsid w:val="00895D64"/>
    <w:rsid w:val="00896008"/>
    <w:rsid w:val="008964A8"/>
    <w:rsid w:val="00896562"/>
    <w:rsid w:val="008969C3"/>
    <w:rsid w:val="00896B69"/>
    <w:rsid w:val="00896B88"/>
    <w:rsid w:val="00896D20"/>
    <w:rsid w:val="00896D73"/>
    <w:rsid w:val="00896D8A"/>
    <w:rsid w:val="00897215"/>
    <w:rsid w:val="00897430"/>
    <w:rsid w:val="0089758D"/>
    <w:rsid w:val="0089762D"/>
    <w:rsid w:val="00897879"/>
    <w:rsid w:val="00897F57"/>
    <w:rsid w:val="008A0772"/>
    <w:rsid w:val="008A0AE4"/>
    <w:rsid w:val="008A0C4F"/>
    <w:rsid w:val="008A0F42"/>
    <w:rsid w:val="008A0F91"/>
    <w:rsid w:val="008A12B0"/>
    <w:rsid w:val="008A1333"/>
    <w:rsid w:val="008A1730"/>
    <w:rsid w:val="008A1847"/>
    <w:rsid w:val="008A217E"/>
    <w:rsid w:val="008A24BD"/>
    <w:rsid w:val="008A2658"/>
    <w:rsid w:val="008A26D5"/>
    <w:rsid w:val="008A270B"/>
    <w:rsid w:val="008A2E1B"/>
    <w:rsid w:val="008A2E48"/>
    <w:rsid w:val="008A4585"/>
    <w:rsid w:val="008A47ED"/>
    <w:rsid w:val="008A4B9E"/>
    <w:rsid w:val="008A4C42"/>
    <w:rsid w:val="008A4CC0"/>
    <w:rsid w:val="008A4F10"/>
    <w:rsid w:val="008A5125"/>
    <w:rsid w:val="008A53B7"/>
    <w:rsid w:val="008A5436"/>
    <w:rsid w:val="008A57F6"/>
    <w:rsid w:val="008A5D0A"/>
    <w:rsid w:val="008A682E"/>
    <w:rsid w:val="008A6A02"/>
    <w:rsid w:val="008A6E65"/>
    <w:rsid w:val="008A6E9C"/>
    <w:rsid w:val="008A6EE2"/>
    <w:rsid w:val="008A72FA"/>
    <w:rsid w:val="008A7622"/>
    <w:rsid w:val="008A79B0"/>
    <w:rsid w:val="008A7FB5"/>
    <w:rsid w:val="008B0517"/>
    <w:rsid w:val="008B0805"/>
    <w:rsid w:val="008B09B2"/>
    <w:rsid w:val="008B0EF2"/>
    <w:rsid w:val="008B1221"/>
    <w:rsid w:val="008B1263"/>
    <w:rsid w:val="008B12E8"/>
    <w:rsid w:val="008B14CE"/>
    <w:rsid w:val="008B15DC"/>
    <w:rsid w:val="008B191B"/>
    <w:rsid w:val="008B1970"/>
    <w:rsid w:val="008B1C67"/>
    <w:rsid w:val="008B1DCD"/>
    <w:rsid w:val="008B1FEE"/>
    <w:rsid w:val="008B2314"/>
    <w:rsid w:val="008B2502"/>
    <w:rsid w:val="008B2639"/>
    <w:rsid w:val="008B2816"/>
    <w:rsid w:val="008B2D23"/>
    <w:rsid w:val="008B2D4D"/>
    <w:rsid w:val="008B2DAD"/>
    <w:rsid w:val="008B323F"/>
    <w:rsid w:val="008B35EF"/>
    <w:rsid w:val="008B3941"/>
    <w:rsid w:val="008B3F57"/>
    <w:rsid w:val="008B40ED"/>
    <w:rsid w:val="008B4460"/>
    <w:rsid w:val="008B46E8"/>
    <w:rsid w:val="008B46F0"/>
    <w:rsid w:val="008B48AB"/>
    <w:rsid w:val="008B5032"/>
    <w:rsid w:val="008B5056"/>
    <w:rsid w:val="008B50D0"/>
    <w:rsid w:val="008B5246"/>
    <w:rsid w:val="008B54EA"/>
    <w:rsid w:val="008B5790"/>
    <w:rsid w:val="008B5B9B"/>
    <w:rsid w:val="008B5F08"/>
    <w:rsid w:val="008B5F09"/>
    <w:rsid w:val="008B6532"/>
    <w:rsid w:val="008B6A7E"/>
    <w:rsid w:val="008B6B5C"/>
    <w:rsid w:val="008B6D58"/>
    <w:rsid w:val="008B746A"/>
    <w:rsid w:val="008B7DDA"/>
    <w:rsid w:val="008C0351"/>
    <w:rsid w:val="008C057A"/>
    <w:rsid w:val="008C070E"/>
    <w:rsid w:val="008C07CC"/>
    <w:rsid w:val="008C0B35"/>
    <w:rsid w:val="008C0DF8"/>
    <w:rsid w:val="008C0EB4"/>
    <w:rsid w:val="008C11EE"/>
    <w:rsid w:val="008C1E5C"/>
    <w:rsid w:val="008C1E84"/>
    <w:rsid w:val="008C2009"/>
    <w:rsid w:val="008C22A4"/>
    <w:rsid w:val="008C2327"/>
    <w:rsid w:val="008C2348"/>
    <w:rsid w:val="008C2355"/>
    <w:rsid w:val="008C244A"/>
    <w:rsid w:val="008C2786"/>
    <w:rsid w:val="008C2794"/>
    <w:rsid w:val="008C2B1C"/>
    <w:rsid w:val="008C2CCF"/>
    <w:rsid w:val="008C2ED6"/>
    <w:rsid w:val="008C3147"/>
    <w:rsid w:val="008C356C"/>
    <w:rsid w:val="008C357D"/>
    <w:rsid w:val="008C36FB"/>
    <w:rsid w:val="008C3A76"/>
    <w:rsid w:val="008C3BD2"/>
    <w:rsid w:val="008C3EAB"/>
    <w:rsid w:val="008C3EDC"/>
    <w:rsid w:val="008C424D"/>
    <w:rsid w:val="008C4665"/>
    <w:rsid w:val="008C481D"/>
    <w:rsid w:val="008C493A"/>
    <w:rsid w:val="008C4B0B"/>
    <w:rsid w:val="008C4CF9"/>
    <w:rsid w:val="008C4D97"/>
    <w:rsid w:val="008C5095"/>
    <w:rsid w:val="008C529B"/>
    <w:rsid w:val="008C52AC"/>
    <w:rsid w:val="008C5348"/>
    <w:rsid w:val="008C5B50"/>
    <w:rsid w:val="008C5D75"/>
    <w:rsid w:val="008C5F78"/>
    <w:rsid w:val="008C5FA7"/>
    <w:rsid w:val="008C6461"/>
    <w:rsid w:val="008C65D1"/>
    <w:rsid w:val="008C686D"/>
    <w:rsid w:val="008C6A20"/>
    <w:rsid w:val="008C6BE0"/>
    <w:rsid w:val="008C70B0"/>
    <w:rsid w:val="008C71AF"/>
    <w:rsid w:val="008C7505"/>
    <w:rsid w:val="008C7CD6"/>
    <w:rsid w:val="008C7DB0"/>
    <w:rsid w:val="008D0055"/>
    <w:rsid w:val="008D053A"/>
    <w:rsid w:val="008D0596"/>
    <w:rsid w:val="008D0C64"/>
    <w:rsid w:val="008D0D28"/>
    <w:rsid w:val="008D1041"/>
    <w:rsid w:val="008D13B1"/>
    <w:rsid w:val="008D14AF"/>
    <w:rsid w:val="008D159A"/>
    <w:rsid w:val="008D15AB"/>
    <w:rsid w:val="008D15D1"/>
    <w:rsid w:val="008D176B"/>
    <w:rsid w:val="008D17FF"/>
    <w:rsid w:val="008D1F3B"/>
    <w:rsid w:val="008D1FE6"/>
    <w:rsid w:val="008D227F"/>
    <w:rsid w:val="008D2280"/>
    <w:rsid w:val="008D2360"/>
    <w:rsid w:val="008D26C5"/>
    <w:rsid w:val="008D2DBB"/>
    <w:rsid w:val="008D2FE2"/>
    <w:rsid w:val="008D30B1"/>
    <w:rsid w:val="008D310F"/>
    <w:rsid w:val="008D36AB"/>
    <w:rsid w:val="008D3C1F"/>
    <w:rsid w:val="008D3FBC"/>
    <w:rsid w:val="008D4157"/>
    <w:rsid w:val="008D41FD"/>
    <w:rsid w:val="008D42F9"/>
    <w:rsid w:val="008D4321"/>
    <w:rsid w:val="008D4327"/>
    <w:rsid w:val="008D4B8B"/>
    <w:rsid w:val="008D4CE8"/>
    <w:rsid w:val="008D5A90"/>
    <w:rsid w:val="008D5D3E"/>
    <w:rsid w:val="008D645C"/>
    <w:rsid w:val="008D6641"/>
    <w:rsid w:val="008D6B06"/>
    <w:rsid w:val="008D6DBA"/>
    <w:rsid w:val="008D6EAC"/>
    <w:rsid w:val="008D71D9"/>
    <w:rsid w:val="008D76F8"/>
    <w:rsid w:val="008D7869"/>
    <w:rsid w:val="008D7A19"/>
    <w:rsid w:val="008D7B30"/>
    <w:rsid w:val="008D7DAD"/>
    <w:rsid w:val="008D7F97"/>
    <w:rsid w:val="008E0025"/>
    <w:rsid w:val="008E02B5"/>
    <w:rsid w:val="008E0638"/>
    <w:rsid w:val="008E0F44"/>
    <w:rsid w:val="008E0F88"/>
    <w:rsid w:val="008E109D"/>
    <w:rsid w:val="008E1521"/>
    <w:rsid w:val="008E155F"/>
    <w:rsid w:val="008E19BC"/>
    <w:rsid w:val="008E1B69"/>
    <w:rsid w:val="008E206D"/>
    <w:rsid w:val="008E20B6"/>
    <w:rsid w:val="008E2847"/>
    <w:rsid w:val="008E2A4A"/>
    <w:rsid w:val="008E2D80"/>
    <w:rsid w:val="008E2DBA"/>
    <w:rsid w:val="008E2FF1"/>
    <w:rsid w:val="008E331B"/>
    <w:rsid w:val="008E34FE"/>
    <w:rsid w:val="008E3AE6"/>
    <w:rsid w:val="008E3EB1"/>
    <w:rsid w:val="008E40F9"/>
    <w:rsid w:val="008E41F4"/>
    <w:rsid w:val="008E4338"/>
    <w:rsid w:val="008E480C"/>
    <w:rsid w:val="008E4A43"/>
    <w:rsid w:val="008E4B4A"/>
    <w:rsid w:val="008E5377"/>
    <w:rsid w:val="008E55B3"/>
    <w:rsid w:val="008E5657"/>
    <w:rsid w:val="008E5921"/>
    <w:rsid w:val="008E5B3B"/>
    <w:rsid w:val="008E5BC9"/>
    <w:rsid w:val="008E5E11"/>
    <w:rsid w:val="008E6370"/>
    <w:rsid w:val="008E6383"/>
    <w:rsid w:val="008E6436"/>
    <w:rsid w:val="008E6793"/>
    <w:rsid w:val="008E6829"/>
    <w:rsid w:val="008E693F"/>
    <w:rsid w:val="008E6A0C"/>
    <w:rsid w:val="008E6CBD"/>
    <w:rsid w:val="008E6D5A"/>
    <w:rsid w:val="008E6E30"/>
    <w:rsid w:val="008E71C4"/>
    <w:rsid w:val="008E7775"/>
    <w:rsid w:val="008E7ABC"/>
    <w:rsid w:val="008E7BB4"/>
    <w:rsid w:val="008E7BB8"/>
    <w:rsid w:val="008E7EBB"/>
    <w:rsid w:val="008F0F91"/>
    <w:rsid w:val="008F1330"/>
    <w:rsid w:val="008F15AB"/>
    <w:rsid w:val="008F1740"/>
    <w:rsid w:val="008F1E4C"/>
    <w:rsid w:val="008F1FC5"/>
    <w:rsid w:val="008F22E8"/>
    <w:rsid w:val="008F2484"/>
    <w:rsid w:val="008F2507"/>
    <w:rsid w:val="008F283C"/>
    <w:rsid w:val="008F2AE5"/>
    <w:rsid w:val="008F2D46"/>
    <w:rsid w:val="008F30BA"/>
    <w:rsid w:val="008F3C34"/>
    <w:rsid w:val="008F3E66"/>
    <w:rsid w:val="008F3F24"/>
    <w:rsid w:val="008F40E1"/>
    <w:rsid w:val="008F4115"/>
    <w:rsid w:val="008F48D9"/>
    <w:rsid w:val="008F48DC"/>
    <w:rsid w:val="008F4B2E"/>
    <w:rsid w:val="008F4B48"/>
    <w:rsid w:val="008F4E65"/>
    <w:rsid w:val="008F5388"/>
    <w:rsid w:val="008F53DA"/>
    <w:rsid w:val="008F5495"/>
    <w:rsid w:val="008F558A"/>
    <w:rsid w:val="008F562E"/>
    <w:rsid w:val="008F5666"/>
    <w:rsid w:val="008F5746"/>
    <w:rsid w:val="008F5757"/>
    <w:rsid w:val="008F5A96"/>
    <w:rsid w:val="008F5AD0"/>
    <w:rsid w:val="008F5EAF"/>
    <w:rsid w:val="008F5F07"/>
    <w:rsid w:val="008F61F8"/>
    <w:rsid w:val="008F6611"/>
    <w:rsid w:val="008F675C"/>
    <w:rsid w:val="008F6BE4"/>
    <w:rsid w:val="008F6E1D"/>
    <w:rsid w:val="008F710E"/>
    <w:rsid w:val="008F72ED"/>
    <w:rsid w:val="008F77B2"/>
    <w:rsid w:val="008F7F63"/>
    <w:rsid w:val="009003E9"/>
    <w:rsid w:val="00900448"/>
    <w:rsid w:val="0090065B"/>
    <w:rsid w:val="00900950"/>
    <w:rsid w:val="00900C6E"/>
    <w:rsid w:val="00900CB9"/>
    <w:rsid w:val="00901094"/>
    <w:rsid w:val="009017A2"/>
    <w:rsid w:val="00901988"/>
    <w:rsid w:val="00901996"/>
    <w:rsid w:val="00901D48"/>
    <w:rsid w:val="009028A8"/>
    <w:rsid w:val="009028CF"/>
    <w:rsid w:val="00902CFD"/>
    <w:rsid w:val="009033A5"/>
    <w:rsid w:val="009036BE"/>
    <w:rsid w:val="0090382B"/>
    <w:rsid w:val="009038E5"/>
    <w:rsid w:val="00904719"/>
    <w:rsid w:val="0090496C"/>
    <w:rsid w:val="0090499A"/>
    <w:rsid w:val="0090549E"/>
    <w:rsid w:val="00905B97"/>
    <w:rsid w:val="00906018"/>
    <w:rsid w:val="00906133"/>
    <w:rsid w:val="00906456"/>
    <w:rsid w:val="00906524"/>
    <w:rsid w:val="009065C7"/>
    <w:rsid w:val="0090670A"/>
    <w:rsid w:val="009067B6"/>
    <w:rsid w:val="00906BD7"/>
    <w:rsid w:val="00906C92"/>
    <w:rsid w:val="00906D93"/>
    <w:rsid w:val="00906E47"/>
    <w:rsid w:val="00907186"/>
    <w:rsid w:val="009075D1"/>
    <w:rsid w:val="00907840"/>
    <w:rsid w:val="00907E24"/>
    <w:rsid w:val="00907E71"/>
    <w:rsid w:val="0091010E"/>
    <w:rsid w:val="0091043D"/>
    <w:rsid w:val="00910504"/>
    <w:rsid w:val="009106B3"/>
    <w:rsid w:val="0091078C"/>
    <w:rsid w:val="00910C20"/>
    <w:rsid w:val="0091132D"/>
    <w:rsid w:val="009114EE"/>
    <w:rsid w:val="00911834"/>
    <w:rsid w:val="009121BA"/>
    <w:rsid w:val="00912656"/>
    <w:rsid w:val="00912AE7"/>
    <w:rsid w:val="00913761"/>
    <w:rsid w:val="00913799"/>
    <w:rsid w:val="0091380B"/>
    <w:rsid w:val="00913DFE"/>
    <w:rsid w:val="00913F3A"/>
    <w:rsid w:val="00914027"/>
    <w:rsid w:val="009141CC"/>
    <w:rsid w:val="00914729"/>
    <w:rsid w:val="009149D9"/>
    <w:rsid w:val="00914C34"/>
    <w:rsid w:val="00914D68"/>
    <w:rsid w:val="00914E3C"/>
    <w:rsid w:val="00914FA9"/>
    <w:rsid w:val="00914FEC"/>
    <w:rsid w:val="00915704"/>
    <w:rsid w:val="00915789"/>
    <w:rsid w:val="009157CA"/>
    <w:rsid w:val="00915AEF"/>
    <w:rsid w:val="00915B0C"/>
    <w:rsid w:val="00915BE9"/>
    <w:rsid w:val="00916010"/>
    <w:rsid w:val="00916A46"/>
    <w:rsid w:val="00916AE4"/>
    <w:rsid w:val="0091725C"/>
    <w:rsid w:val="0091741D"/>
    <w:rsid w:val="009175F1"/>
    <w:rsid w:val="009178CE"/>
    <w:rsid w:val="0091792F"/>
    <w:rsid w:val="00920097"/>
    <w:rsid w:val="009202EE"/>
    <w:rsid w:val="009211E1"/>
    <w:rsid w:val="00921383"/>
    <w:rsid w:val="009215D7"/>
    <w:rsid w:val="009218A6"/>
    <w:rsid w:val="00921F81"/>
    <w:rsid w:val="00921FE6"/>
    <w:rsid w:val="0092215A"/>
    <w:rsid w:val="00922559"/>
    <w:rsid w:val="009225A5"/>
    <w:rsid w:val="00922694"/>
    <w:rsid w:val="00922DC9"/>
    <w:rsid w:val="00922E1B"/>
    <w:rsid w:val="00922F29"/>
    <w:rsid w:val="00922FD7"/>
    <w:rsid w:val="009230AD"/>
    <w:rsid w:val="00923449"/>
    <w:rsid w:val="0092353E"/>
    <w:rsid w:val="0092355D"/>
    <w:rsid w:val="0092360F"/>
    <w:rsid w:val="00923616"/>
    <w:rsid w:val="00923D90"/>
    <w:rsid w:val="00924042"/>
    <w:rsid w:val="00924145"/>
    <w:rsid w:val="009245F8"/>
    <w:rsid w:val="00924A59"/>
    <w:rsid w:val="00924BB1"/>
    <w:rsid w:val="00924C65"/>
    <w:rsid w:val="00925003"/>
    <w:rsid w:val="009250E6"/>
    <w:rsid w:val="00925499"/>
    <w:rsid w:val="00925958"/>
    <w:rsid w:val="00925DF5"/>
    <w:rsid w:val="00925E95"/>
    <w:rsid w:val="0092620B"/>
    <w:rsid w:val="00926250"/>
    <w:rsid w:val="009263C7"/>
    <w:rsid w:val="009267E3"/>
    <w:rsid w:val="00926C59"/>
    <w:rsid w:val="00926C90"/>
    <w:rsid w:val="00926F95"/>
    <w:rsid w:val="00927255"/>
    <w:rsid w:val="0092750D"/>
    <w:rsid w:val="009276A5"/>
    <w:rsid w:val="00927729"/>
    <w:rsid w:val="009277C3"/>
    <w:rsid w:val="00927E7E"/>
    <w:rsid w:val="0093057D"/>
    <w:rsid w:val="00930B05"/>
    <w:rsid w:val="00930B1F"/>
    <w:rsid w:val="00930E2B"/>
    <w:rsid w:val="00930EB3"/>
    <w:rsid w:val="00931121"/>
    <w:rsid w:val="00931295"/>
    <w:rsid w:val="00931596"/>
    <w:rsid w:val="00931893"/>
    <w:rsid w:val="00931A95"/>
    <w:rsid w:val="00931D29"/>
    <w:rsid w:val="00931D63"/>
    <w:rsid w:val="00931FD8"/>
    <w:rsid w:val="009321D4"/>
    <w:rsid w:val="00932539"/>
    <w:rsid w:val="009326D4"/>
    <w:rsid w:val="0093272A"/>
    <w:rsid w:val="009327B1"/>
    <w:rsid w:val="00932CE9"/>
    <w:rsid w:val="00932D86"/>
    <w:rsid w:val="0093335B"/>
    <w:rsid w:val="00933787"/>
    <w:rsid w:val="0093378A"/>
    <w:rsid w:val="00933A31"/>
    <w:rsid w:val="00933AC0"/>
    <w:rsid w:val="00933B71"/>
    <w:rsid w:val="00933BC1"/>
    <w:rsid w:val="00933D3B"/>
    <w:rsid w:val="00934020"/>
    <w:rsid w:val="009341C9"/>
    <w:rsid w:val="009342F1"/>
    <w:rsid w:val="00934322"/>
    <w:rsid w:val="0093459E"/>
    <w:rsid w:val="0093463F"/>
    <w:rsid w:val="0093485F"/>
    <w:rsid w:val="00934CB5"/>
    <w:rsid w:val="00934FD0"/>
    <w:rsid w:val="009351CD"/>
    <w:rsid w:val="0093578E"/>
    <w:rsid w:val="009358EC"/>
    <w:rsid w:val="00935A78"/>
    <w:rsid w:val="00936672"/>
    <w:rsid w:val="009367C9"/>
    <w:rsid w:val="00936800"/>
    <w:rsid w:val="00936AAF"/>
    <w:rsid w:val="00936BE8"/>
    <w:rsid w:val="009376A3"/>
    <w:rsid w:val="009379CF"/>
    <w:rsid w:val="00940AEA"/>
    <w:rsid w:val="00940DE0"/>
    <w:rsid w:val="00940E09"/>
    <w:rsid w:val="0094155D"/>
    <w:rsid w:val="009415AA"/>
    <w:rsid w:val="00941611"/>
    <w:rsid w:val="0094175A"/>
    <w:rsid w:val="00941937"/>
    <w:rsid w:val="00941943"/>
    <w:rsid w:val="009420D7"/>
    <w:rsid w:val="0094210F"/>
    <w:rsid w:val="00942121"/>
    <w:rsid w:val="009421DA"/>
    <w:rsid w:val="00942379"/>
    <w:rsid w:val="00942775"/>
    <w:rsid w:val="009427C7"/>
    <w:rsid w:val="00942AB2"/>
    <w:rsid w:val="00942E11"/>
    <w:rsid w:val="009430D4"/>
    <w:rsid w:val="00943201"/>
    <w:rsid w:val="009437B6"/>
    <w:rsid w:val="00943A0F"/>
    <w:rsid w:val="009442CD"/>
    <w:rsid w:val="009444A4"/>
    <w:rsid w:val="009444CC"/>
    <w:rsid w:val="009445CC"/>
    <w:rsid w:val="009447DB"/>
    <w:rsid w:val="00944F23"/>
    <w:rsid w:val="00945270"/>
    <w:rsid w:val="0094548D"/>
    <w:rsid w:val="00945495"/>
    <w:rsid w:val="00945C71"/>
    <w:rsid w:val="00945C7E"/>
    <w:rsid w:val="00945CB4"/>
    <w:rsid w:val="009463E3"/>
    <w:rsid w:val="00946474"/>
    <w:rsid w:val="00946488"/>
    <w:rsid w:val="0094662A"/>
    <w:rsid w:val="0094685F"/>
    <w:rsid w:val="0094699C"/>
    <w:rsid w:val="00946E86"/>
    <w:rsid w:val="00946F9F"/>
    <w:rsid w:val="009475B9"/>
    <w:rsid w:val="009475FF"/>
    <w:rsid w:val="009500BF"/>
    <w:rsid w:val="00950602"/>
    <w:rsid w:val="00950A6C"/>
    <w:rsid w:val="00950C12"/>
    <w:rsid w:val="00950CE6"/>
    <w:rsid w:val="00950DA8"/>
    <w:rsid w:val="00950DDB"/>
    <w:rsid w:val="009513C3"/>
    <w:rsid w:val="0095162C"/>
    <w:rsid w:val="00952215"/>
    <w:rsid w:val="00952498"/>
    <w:rsid w:val="00952E96"/>
    <w:rsid w:val="0095329C"/>
    <w:rsid w:val="00953313"/>
    <w:rsid w:val="009535F9"/>
    <w:rsid w:val="009539D0"/>
    <w:rsid w:val="00953BB0"/>
    <w:rsid w:val="0095481B"/>
    <w:rsid w:val="0095483B"/>
    <w:rsid w:val="00954A0B"/>
    <w:rsid w:val="00954A22"/>
    <w:rsid w:val="00954A2E"/>
    <w:rsid w:val="00954B23"/>
    <w:rsid w:val="00954C98"/>
    <w:rsid w:val="00954F3B"/>
    <w:rsid w:val="00955127"/>
    <w:rsid w:val="0095527A"/>
    <w:rsid w:val="009555B3"/>
    <w:rsid w:val="00955744"/>
    <w:rsid w:val="00955ABE"/>
    <w:rsid w:val="00955EE4"/>
    <w:rsid w:val="00956158"/>
    <w:rsid w:val="0095653A"/>
    <w:rsid w:val="009566A7"/>
    <w:rsid w:val="0095685F"/>
    <w:rsid w:val="00956DE2"/>
    <w:rsid w:val="009570E3"/>
    <w:rsid w:val="00957236"/>
    <w:rsid w:val="00957425"/>
    <w:rsid w:val="0095742D"/>
    <w:rsid w:val="0095754A"/>
    <w:rsid w:val="00957AD6"/>
    <w:rsid w:val="009600F5"/>
    <w:rsid w:val="009603B4"/>
    <w:rsid w:val="00960562"/>
    <w:rsid w:val="009607C0"/>
    <w:rsid w:val="00960F36"/>
    <w:rsid w:val="00961334"/>
    <w:rsid w:val="00961553"/>
    <w:rsid w:val="009616C5"/>
    <w:rsid w:val="00961883"/>
    <w:rsid w:val="009619AB"/>
    <w:rsid w:val="00961D6A"/>
    <w:rsid w:val="00961E17"/>
    <w:rsid w:val="00961E72"/>
    <w:rsid w:val="00961ED3"/>
    <w:rsid w:val="009623B9"/>
    <w:rsid w:val="00962673"/>
    <w:rsid w:val="009629F8"/>
    <w:rsid w:val="00962E14"/>
    <w:rsid w:val="00962F1C"/>
    <w:rsid w:val="00962FDD"/>
    <w:rsid w:val="00963C1D"/>
    <w:rsid w:val="00963D5F"/>
    <w:rsid w:val="00963E6A"/>
    <w:rsid w:val="00963F16"/>
    <w:rsid w:val="009640C3"/>
    <w:rsid w:val="009641E8"/>
    <w:rsid w:val="0096499D"/>
    <w:rsid w:val="00964E2C"/>
    <w:rsid w:val="00964FE1"/>
    <w:rsid w:val="00965831"/>
    <w:rsid w:val="009659A6"/>
    <w:rsid w:val="00965A61"/>
    <w:rsid w:val="00965BF8"/>
    <w:rsid w:val="00965DFD"/>
    <w:rsid w:val="00965F85"/>
    <w:rsid w:val="00966005"/>
    <w:rsid w:val="009662A7"/>
    <w:rsid w:val="00966329"/>
    <w:rsid w:val="009664E0"/>
    <w:rsid w:val="0096663C"/>
    <w:rsid w:val="00966F36"/>
    <w:rsid w:val="00966F86"/>
    <w:rsid w:val="00966FE6"/>
    <w:rsid w:val="00967669"/>
    <w:rsid w:val="009677E1"/>
    <w:rsid w:val="00967BDD"/>
    <w:rsid w:val="00967F11"/>
    <w:rsid w:val="00970309"/>
    <w:rsid w:val="00970475"/>
    <w:rsid w:val="009706DA"/>
    <w:rsid w:val="009709B0"/>
    <w:rsid w:val="00970E9D"/>
    <w:rsid w:val="00970F4E"/>
    <w:rsid w:val="0097113F"/>
    <w:rsid w:val="0097114D"/>
    <w:rsid w:val="009717A2"/>
    <w:rsid w:val="00971982"/>
    <w:rsid w:val="00971DB5"/>
    <w:rsid w:val="00971DC0"/>
    <w:rsid w:val="009721FF"/>
    <w:rsid w:val="0097233C"/>
    <w:rsid w:val="00972376"/>
    <w:rsid w:val="00972728"/>
    <w:rsid w:val="009729E8"/>
    <w:rsid w:val="00973992"/>
    <w:rsid w:val="00974105"/>
    <w:rsid w:val="0097424D"/>
    <w:rsid w:val="00974278"/>
    <w:rsid w:val="009742A1"/>
    <w:rsid w:val="0097462F"/>
    <w:rsid w:val="00974AE2"/>
    <w:rsid w:val="00974B40"/>
    <w:rsid w:val="00974C83"/>
    <w:rsid w:val="00974F37"/>
    <w:rsid w:val="00975164"/>
    <w:rsid w:val="009756B2"/>
    <w:rsid w:val="0097575F"/>
    <w:rsid w:val="009759F9"/>
    <w:rsid w:val="00975A63"/>
    <w:rsid w:val="00975C15"/>
    <w:rsid w:val="00975E21"/>
    <w:rsid w:val="00975F12"/>
    <w:rsid w:val="00975F87"/>
    <w:rsid w:val="009764A7"/>
    <w:rsid w:val="009764CC"/>
    <w:rsid w:val="009766CD"/>
    <w:rsid w:val="00976BD9"/>
    <w:rsid w:val="00976BF7"/>
    <w:rsid w:val="0097725D"/>
    <w:rsid w:val="00977463"/>
    <w:rsid w:val="00977651"/>
    <w:rsid w:val="009778F5"/>
    <w:rsid w:val="00977A00"/>
    <w:rsid w:val="00977D31"/>
    <w:rsid w:val="00980515"/>
    <w:rsid w:val="00980AA3"/>
    <w:rsid w:val="00981602"/>
    <w:rsid w:val="00981BAC"/>
    <w:rsid w:val="00981DC1"/>
    <w:rsid w:val="00981DE5"/>
    <w:rsid w:val="00981E86"/>
    <w:rsid w:val="00981F56"/>
    <w:rsid w:val="0098206E"/>
    <w:rsid w:val="0098211B"/>
    <w:rsid w:val="009821C2"/>
    <w:rsid w:val="00982A4F"/>
    <w:rsid w:val="00982E41"/>
    <w:rsid w:val="00982EE2"/>
    <w:rsid w:val="00982F9B"/>
    <w:rsid w:val="00982FF9"/>
    <w:rsid w:val="00983560"/>
    <w:rsid w:val="009837D9"/>
    <w:rsid w:val="00983B74"/>
    <w:rsid w:val="00984216"/>
    <w:rsid w:val="0098494F"/>
    <w:rsid w:val="009849B4"/>
    <w:rsid w:val="00984B66"/>
    <w:rsid w:val="00984D91"/>
    <w:rsid w:val="00984FC5"/>
    <w:rsid w:val="009853B9"/>
    <w:rsid w:val="009858DC"/>
    <w:rsid w:val="009859E0"/>
    <w:rsid w:val="00985AE3"/>
    <w:rsid w:val="009862E1"/>
    <w:rsid w:val="00986BD6"/>
    <w:rsid w:val="00986C1C"/>
    <w:rsid w:val="00987662"/>
    <w:rsid w:val="009877B2"/>
    <w:rsid w:val="009878A4"/>
    <w:rsid w:val="009907C9"/>
    <w:rsid w:val="00990AD8"/>
    <w:rsid w:val="00990ADF"/>
    <w:rsid w:val="00990B0E"/>
    <w:rsid w:val="00990DC0"/>
    <w:rsid w:val="00990E6E"/>
    <w:rsid w:val="00990F4D"/>
    <w:rsid w:val="00991957"/>
    <w:rsid w:val="00991CAD"/>
    <w:rsid w:val="00991F02"/>
    <w:rsid w:val="00991FF3"/>
    <w:rsid w:val="0099218F"/>
    <w:rsid w:val="009926B6"/>
    <w:rsid w:val="00992960"/>
    <w:rsid w:val="00992A3B"/>
    <w:rsid w:val="009930C1"/>
    <w:rsid w:val="0099389E"/>
    <w:rsid w:val="00993C9C"/>
    <w:rsid w:val="00994563"/>
    <w:rsid w:val="00994588"/>
    <w:rsid w:val="0099508E"/>
    <w:rsid w:val="00995742"/>
    <w:rsid w:val="00995B45"/>
    <w:rsid w:val="00995CC5"/>
    <w:rsid w:val="00996175"/>
    <w:rsid w:val="009962F6"/>
    <w:rsid w:val="009962FA"/>
    <w:rsid w:val="009965FD"/>
    <w:rsid w:val="009967FE"/>
    <w:rsid w:val="0099687F"/>
    <w:rsid w:val="009969EF"/>
    <w:rsid w:val="00996E40"/>
    <w:rsid w:val="00996F9C"/>
    <w:rsid w:val="009970E0"/>
    <w:rsid w:val="0099743E"/>
    <w:rsid w:val="00997557"/>
    <w:rsid w:val="009976B8"/>
    <w:rsid w:val="00997A0A"/>
    <w:rsid w:val="00997A93"/>
    <w:rsid w:val="00997B61"/>
    <w:rsid w:val="00997BA7"/>
    <w:rsid w:val="00997CC6"/>
    <w:rsid w:val="00997EB0"/>
    <w:rsid w:val="00997FA6"/>
    <w:rsid w:val="009A0046"/>
    <w:rsid w:val="009A098D"/>
    <w:rsid w:val="009A0B72"/>
    <w:rsid w:val="009A1023"/>
    <w:rsid w:val="009A16A9"/>
    <w:rsid w:val="009A17EE"/>
    <w:rsid w:val="009A1A18"/>
    <w:rsid w:val="009A1FB7"/>
    <w:rsid w:val="009A2201"/>
    <w:rsid w:val="009A224B"/>
    <w:rsid w:val="009A250C"/>
    <w:rsid w:val="009A2764"/>
    <w:rsid w:val="009A2803"/>
    <w:rsid w:val="009A2A38"/>
    <w:rsid w:val="009A2BA0"/>
    <w:rsid w:val="009A2EBF"/>
    <w:rsid w:val="009A2FDE"/>
    <w:rsid w:val="009A30B2"/>
    <w:rsid w:val="009A3293"/>
    <w:rsid w:val="009A39C7"/>
    <w:rsid w:val="009A3CDA"/>
    <w:rsid w:val="009A3DB2"/>
    <w:rsid w:val="009A41CF"/>
    <w:rsid w:val="009A44A6"/>
    <w:rsid w:val="009A49AB"/>
    <w:rsid w:val="009A4C3E"/>
    <w:rsid w:val="009A505F"/>
    <w:rsid w:val="009A5210"/>
    <w:rsid w:val="009A52F9"/>
    <w:rsid w:val="009A5774"/>
    <w:rsid w:val="009A5821"/>
    <w:rsid w:val="009A6078"/>
    <w:rsid w:val="009A65BE"/>
    <w:rsid w:val="009A68C1"/>
    <w:rsid w:val="009A6AF9"/>
    <w:rsid w:val="009A6B24"/>
    <w:rsid w:val="009A6CA5"/>
    <w:rsid w:val="009A712D"/>
    <w:rsid w:val="009A717E"/>
    <w:rsid w:val="009A71A4"/>
    <w:rsid w:val="009A7349"/>
    <w:rsid w:val="009A741E"/>
    <w:rsid w:val="009A75F0"/>
    <w:rsid w:val="009A787F"/>
    <w:rsid w:val="009A7AE0"/>
    <w:rsid w:val="009B05B2"/>
    <w:rsid w:val="009B065D"/>
    <w:rsid w:val="009B0ADB"/>
    <w:rsid w:val="009B0DA2"/>
    <w:rsid w:val="009B0FC8"/>
    <w:rsid w:val="009B1022"/>
    <w:rsid w:val="009B1361"/>
    <w:rsid w:val="009B153C"/>
    <w:rsid w:val="009B1731"/>
    <w:rsid w:val="009B1AF9"/>
    <w:rsid w:val="009B1F0B"/>
    <w:rsid w:val="009B23C0"/>
    <w:rsid w:val="009B2D65"/>
    <w:rsid w:val="009B2F2D"/>
    <w:rsid w:val="009B2F85"/>
    <w:rsid w:val="009B3895"/>
    <w:rsid w:val="009B3D4E"/>
    <w:rsid w:val="009B3DB0"/>
    <w:rsid w:val="009B3F66"/>
    <w:rsid w:val="009B40CF"/>
    <w:rsid w:val="009B4503"/>
    <w:rsid w:val="009B5041"/>
    <w:rsid w:val="009B5234"/>
    <w:rsid w:val="009B53DF"/>
    <w:rsid w:val="009B5467"/>
    <w:rsid w:val="009B551C"/>
    <w:rsid w:val="009B572D"/>
    <w:rsid w:val="009B588E"/>
    <w:rsid w:val="009B5B42"/>
    <w:rsid w:val="009B616C"/>
    <w:rsid w:val="009B6633"/>
    <w:rsid w:val="009B6654"/>
    <w:rsid w:val="009B6D61"/>
    <w:rsid w:val="009B7223"/>
    <w:rsid w:val="009B739B"/>
    <w:rsid w:val="009B75D9"/>
    <w:rsid w:val="009B762B"/>
    <w:rsid w:val="009B79D6"/>
    <w:rsid w:val="009B7AC5"/>
    <w:rsid w:val="009B7C5C"/>
    <w:rsid w:val="009B7E68"/>
    <w:rsid w:val="009C0181"/>
    <w:rsid w:val="009C04CE"/>
    <w:rsid w:val="009C0602"/>
    <w:rsid w:val="009C108B"/>
    <w:rsid w:val="009C11D2"/>
    <w:rsid w:val="009C11F3"/>
    <w:rsid w:val="009C1404"/>
    <w:rsid w:val="009C1A3A"/>
    <w:rsid w:val="009C1A75"/>
    <w:rsid w:val="009C2030"/>
    <w:rsid w:val="009C23C3"/>
    <w:rsid w:val="009C24EE"/>
    <w:rsid w:val="009C254D"/>
    <w:rsid w:val="009C26C2"/>
    <w:rsid w:val="009C2953"/>
    <w:rsid w:val="009C2D29"/>
    <w:rsid w:val="009C2EF8"/>
    <w:rsid w:val="009C2F9B"/>
    <w:rsid w:val="009C307E"/>
    <w:rsid w:val="009C33AE"/>
    <w:rsid w:val="009C3E85"/>
    <w:rsid w:val="009C41CA"/>
    <w:rsid w:val="009C4227"/>
    <w:rsid w:val="009C4491"/>
    <w:rsid w:val="009C4645"/>
    <w:rsid w:val="009C46F8"/>
    <w:rsid w:val="009C4842"/>
    <w:rsid w:val="009C495D"/>
    <w:rsid w:val="009C4B91"/>
    <w:rsid w:val="009C4E33"/>
    <w:rsid w:val="009C505C"/>
    <w:rsid w:val="009C516B"/>
    <w:rsid w:val="009C5673"/>
    <w:rsid w:val="009C581C"/>
    <w:rsid w:val="009C58F6"/>
    <w:rsid w:val="009C5B36"/>
    <w:rsid w:val="009C5C54"/>
    <w:rsid w:val="009C5FE0"/>
    <w:rsid w:val="009C60AA"/>
    <w:rsid w:val="009C61D3"/>
    <w:rsid w:val="009C677E"/>
    <w:rsid w:val="009C71A1"/>
    <w:rsid w:val="009C722A"/>
    <w:rsid w:val="009C78B7"/>
    <w:rsid w:val="009C7A2D"/>
    <w:rsid w:val="009C7B0C"/>
    <w:rsid w:val="009C7E13"/>
    <w:rsid w:val="009C7E50"/>
    <w:rsid w:val="009D012D"/>
    <w:rsid w:val="009D017C"/>
    <w:rsid w:val="009D028A"/>
    <w:rsid w:val="009D0449"/>
    <w:rsid w:val="009D0532"/>
    <w:rsid w:val="009D0820"/>
    <w:rsid w:val="009D0CE1"/>
    <w:rsid w:val="009D0E2E"/>
    <w:rsid w:val="009D13B8"/>
    <w:rsid w:val="009D162C"/>
    <w:rsid w:val="009D18E1"/>
    <w:rsid w:val="009D1952"/>
    <w:rsid w:val="009D1987"/>
    <w:rsid w:val="009D1A4C"/>
    <w:rsid w:val="009D1A6C"/>
    <w:rsid w:val="009D26FA"/>
    <w:rsid w:val="009D293D"/>
    <w:rsid w:val="009D2AFE"/>
    <w:rsid w:val="009D2C07"/>
    <w:rsid w:val="009D2DD1"/>
    <w:rsid w:val="009D2EC2"/>
    <w:rsid w:val="009D31D3"/>
    <w:rsid w:val="009D3638"/>
    <w:rsid w:val="009D3BF4"/>
    <w:rsid w:val="009D3C84"/>
    <w:rsid w:val="009D3D71"/>
    <w:rsid w:val="009D3D8E"/>
    <w:rsid w:val="009D41CA"/>
    <w:rsid w:val="009D425B"/>
    <w:rsid w:val="009D42E7"/>
    <w:rsid w:val="009D4456"/>
    <w:rsid w:val="009D4638"/>
    <w:rsid w:val="009D4789"/>
    <w:rsid w:val="009D4B40"/>
    <w:rsid w:val="009D51CB"/>
    <w:rsid w:val="009D52C5"/>
    <w:rsid w:val="009D5487"/>
    <w:rsid w:val="009D549D"/>
    <w:rsid w:val="009D56C2"/>
    <w:rsid w:val="009D5787"/>
    <w:rsid w:val="009D6202"/>
    <w:rsid w:val="009D62E4"/>
    <w:rsid w:val="009D63AD"/>
    <w:rsid w:val="009D65EB"/>
    <w:rsid w:val="009D6E0C"/>
    <w:rsid w:val="009D6EC2"/>
    <w:rsid w:val="009D7141"/>
    <w:rsid w:val="009D716A"/>
    <w:rsid w:val="009D71CA"/>
    <w:rsid w:val="009D7310"/>
    <w:rsid w:val="009D7410"/>
    <w:rsid w:val="009D7544"/>
    <w:rsid w:val="009D76CE"/>
    <w:rsid w:val="009D7785"/>
    <w:rsid w:val="009D788A"/>
    <w:rsid w:val="009D7B02"/>
    <w:rsid w:val="009D7D3E"/>
    <w:rsid w:val="009D7E84"/>
    <w:rsid w:val="009E04AF"/>
    <w:rsid w:val="009E07BE"/>
    <w:rsid w:val="009E07C3"/>
    <w:rsid w:val="009E10D2"/>
    <w:rsid w:val="009E150C"/>
    <w:rsid w:val="009E1534"/>
    <w:rsid w:val="009E26BD"/>
    <w:rsid w:val="009E27CF"/>
    <w:rsid w:val="009E2AE6"/>
    <w:rsid w:val="009E2C5B"/>
    <w:rsid w:val="009E30FE"/>
    <w:rsid w:val="009E3126"/>
    <w:rsid w:val="009E32B3"/>
    <w:rsid w:val="009E3321"/>
    <w:rsid w:val="009E347C"/>
    <w:rsid w:val="009E384C"/>
    <w:rsid w:val="009E3A22"/>
    <w:rsid w:val="009E3E0C"/>
    <w:rsid w:val="009E42DD"/>
    <w:rsid w:val="009E4408"/>
    <w:rsid w:val="009E45CB"/>
    <w:rsid w:val="009E4834"/>
    <w:rsid w:val="009E4D09"/>
    <w:rsid w:val="009E53FE"/>
    <w:rsid w:val="009E552B"/>
    <w:rsid w:val="009E5592"/>
    <w:rsid w:val="009E5733"/>
    <w:rsid w:val="009E576E"/>
    <w:rsid w:val="009E5955"/>
    <w:rsid w:val="009E63D1"/>
    <w:rsid w:val="009E63E3"/>
    <w:rsid w:val="009E6BD3"/>
    <w:rsid w:val="009E6F8D"/>
    <w:rsid w:val="009E730B"/>
    <w:rsid w:val="009E7441"/>
    <w:rsid w:val="009E766B"/>
    <w:rsid w:val="009E77C5"/>
    <w:rsid w:val="009E7935"/>
    <w:rsid w:val="009E7C34"/>
    <w:rsid w:val="009E7E27"/>
    <w:rsid w:val="009E7FC9"/>
    <w:rsid w:val="009F01AF"/>
    <w:rsid w:val="009F0385"/>
    <w:rsid w:val="009F03C9"/>
    <w:rsid w:val="009F057B"/>
    <w:rsid w:val="009F07F6"/>
    <w:rsid w:val="009F0D9A"/>
    <w:rsid w:val="009F0DD8"/>
    <w:rsid w:val="009F11E4"/>
    <w:rsid w:val="009F18FA"/>
    <w:rsid w:val="009F19E7"/>
    <w:rsid w:val="009F2270"/>
    <w:rsid w:val="009F22E8"/>
    <w:rsid w:val="009F22EB"/>
    <w:rsid w:val="009F25B7"/>
    <w:rsid w:val="009F273D"/>
    <w:rsid w:val="009F2797"/>
    <w:rsid w:val="009F2CD2"/>
    <w:rsid w:val="009F2DF5"/>
    <w:rsid w:val="009F3221"/>
    <w:rsid w:val="009F387B"/>
    <w:rsid w:val="009F3C2C"/>
    <w:rsid w:val="009F3E7E"/>
    <w:rsid w:val="009F4223"/>
    <w:rsid w:val="009F44EE"/>
    <w:rsid w:val="009F4841"/>
    <w:rsid w:val="009F49C2"/>
    <w:rsid w:val="009F4A00"/>
    <w:rsid w:val="009F4A70"/>
    <w:rsid w:val="009F4C6C"/>
    <w:rsid w:val="009F4E9E"/>
    <w:rsid w:val="009F503E"/>
    <w:rsid w:val="009F5376"/>
    <w:rsid w:val="009F53FD"/>
    <w:rsid w:val="009F568B"/>
    <w:rsid w:val="009F579C"/>
    <w:rsid w:val="009F5874"/>
    <w:rsid w:val="009F5D4D"/>
    <w:rsid w:val="009F6052"/>
    <w:rsid w:val="009F614C"/>
    <w:rsid w:val="009F62E2"/>
    <w:rsid w:val="009F6340"/>
    <w:rsid w:val="009F64FB"/>
    <w:rsid w:val="009F6948"/>
    <w:rsid w:val="009F697D"/>
    <w:rsid w:val="009F6D2C"/>
    <w:rsid w:val="009F73B5"/>
    <w:rsid w:val="009F76FF"/>
    <w:rsid w:val="009F7AC7"/>
    <w:rsid w:val="00A004EC"/>
    <w:rsid w:val="00A0078A"/>
    <w:rsid w:val="00A007D8"/>
    <w:rsid w:val="00A00891"/>
    <w:rsid w:val="00A00991"/>
    <w:rsid w:val="00A009DE"/>
    <w:rsid w:val="00A00E57"/>
    <w:rsid w:val="00A00E85"/>
    <w:rsid w:val="00A0107E"/>
    <w:rsid w:val="00A012CC"/>
    <w:rsid w:val="00A01749"/>
    <w:rsid w:val="00A01F0F"/>
    <w:rsid w:val="00A020F8"/>
    <w:rsid w:val="00A02165"/>
    <w:rsid w:val="00A021BD"/>
    <w:rsid w:val="00A029A3"/>
    <w:rsid w:val="00A02CFA"/>
    <w:rsid w:val="00A02D76"/>
    <w:rsid w:val="00A03302"/>
    <w:rsid w:val="00A033C6"/>
    <w:rsid w:val="00A03689"/>
    <w:rsid w:val="00A036F5"/>
    <w:rsid w:val="00A0379C"/>
    <w:rsid w:val="00A03927"/>
    <w:rsid w:val="00A03B55"/>
    <w:rsid w:val="00A03C99"/>
    <w:rsid w:val="00A041BC"/>
    <w:rsid w:val="00A0470A"/>
    <w:rsid w:val="00A04B1E"/>
    <w:rsid w:val="00A04EE8"/>
    <w:rsid w:val="00A051CC"/>
    <w:rsid w:val="00A05478"/>
    <w:rsid w:val="00A0581D"/>
    <w:rsid w:val="00A058AA"/>
    <w:rsid w:val="00A0597B"/>
    <w:rsid w:val="00A05D5B"/>
    <w:rsid w:val="00A05EB2"/>
    <w:rsid w:val="00A05FF3"/>
    <w:rsid w:val="00A06606"/>
    <w:rsid w:val="00A0678D"/>
    <w:rsid w:val="00A06F73"/>
    <w:rsid w:val="00A06F86"/>
    <w:rsid w:val="00A0700C"/>
    <w:rsid w:val="00A07187"/>
    <w:rsid w:val="00A07262"/>
    <w:rsid w:val="00A075F3"/>
    <w:rsid w:val="00A076D8"/>
    <w:rsid w:val="00A1021F"/>
    <w:rsid w:val="00A10231"/>
    <w:rsid w:val="00A102B7"/>
    <w:rsid w:val="00A1043C"/>
    <w:rsid w:val="00A108DA"/>
    <w:rsid w:val="00A10941"/>
    <w:rsid w:val="00A11162"/>
    <w:rsid w:val="00A1141E"/>
    <w:rsid w:val="00A117F8"/>
    <w:rsid w:val="00A11924"/>
    <w:rsid w:val="00A1196C"/>
    <w:rsid w:val="00A119C0"/>
    <w:rsid w:val="00A11AA9"/>
    <w:rsid w:val="00A11AF3"/>
    <w:rsid w:val="00A11E42"/>
    <w:rsid w:val="00A12052"/>
    <w:rsid w:val="00A12600"/>
    <w:rsid w:val="00A1287C"/>
    <w:rsid w:val="00A12CB7"/>
    <w:rsid w:val="00A12D56"/>
    <w:rsid w:val="00A12D74"/>
    <w:rsid w:val="00A12DF9"/>
    <w:rsid w:val="00A12F68"/>
    <w:rsid w:val="00A13A88"/>
    <w:rsid w:val="00A13BD6"/>
    <w:rsid w:val="00A13D09"/>
    <w:rsid w:val="00A13E2D"/>
    <w:rsid w:val="00A13F85"/>
    <w:rsid w:val="00A1424B"/>
    <w:rsid w:val="00A1462C"/>
    <w:rsid w:val="00A1465B"/>
    <w:rsid w:val="00A14923"/>
    <w:rsid w:val="00A14B09"/>
    <w:rsid w:val="00A14DAC"/>
    <w:rsid w:val="00A14FD1"/>
    <w:rsid w:val="00A15479"/>
    <w:rsid w:val="00A154EE"/>
    <w:rsid w:val="00A155C8"/>
    <w:rsid w:val="00A15670"/>
    <w:rsid w:val="00A15937"/>
    <w:rsid w:val="00A15CFF"/>
    <w:rsid w:val="00A15E92"/>
    <w:rsid w:val="00A16586"/>
    <w:rsid w:val="00A166D1"/>
    <w:rsid w:val="00A16D25"/>
    <w:rsid w:val="00A17641"/>
    <w:rsid w:val="00A179EA"/>
    <w:rsid w:val="00A17C5A"/>
    <w:rsid w:val="00A17ED8"/>
    <w:rsid w:val="00A205B3"/>
    <w:rsid w:val="00A2086F"/>
    <w:rsid w:val="00A20889"/>
    <w:rsid w:val="00A20A34"/>
    <w:rsid w:val="00A20DC7"/>
    <w:rsid w:val="00A20FD0"/>
    <w:rsid w:val="00A20FEE"/>
    <w:rsid w:val="00A21411"/>
    <w:rsid w:val="00A21734"/>
    <w:rsid w:val="00A21821"/>
    <w:rsid w:val="00A21A4F"/>
    <w:rsid w:val="00A21CF5"/>
    <w:rsid w:val="00A21DC9"/>
    <w:rsid w:val="00A21E43"/>
    <w:rsid w:val="00A2207C"/>
    <w:rsid w:val="00A220FA"/>
    <w:rsid w:val="00A2255C"/>
    <w:rsid w:val="00A22F9E"/>
    <w:rsid w:val="00A2323C"/>
    <w:rsid w:val="00A2360E"/>
    <w:rsid w:val="00A239BD"/>
    <w:rsid w:val="00A23AF6"/>
    <w:rsid w:val="00A23B44"/>
    <w:rsid w:val="00A23CFD"/>
    <w:rsid w:val="00A23F3A"/>
    <w:rsid w:val="00A23F58"/>
    <w:rsid w:val="00A23F98"/>
    <w:rsid w:val="00A24447"/>
    <w:rsid w:val="00A24774"/>
    <w:rsid w:val="00A24A87"/>
    <w:rsid w:val="00A24F38"/>
    <w:rsid w:val="00A251E9"/>
    <w:rsid w:val="00A25306"/>
    <w:rsid w:val="00A2536C"/>
    <w:rsid w:val="00A25928"/>
    <w:rsid w:val="00A25D11"/>
    <w:rsid w:val="00A25E1C"/>
    <w:rsid w:val="00A2649E"/>
    <w:rsid w:val="00A2669D"/>
    <w:rsid w:val="00A269D9"/>
    <w:rsid w:val="00A26F0B"/>
    <w:rsid w:val="00A2706C"/>
    <w:rsid w:val="00A270B1"/>
    <w:rsid w:val="00A273EA"/>
    <w:rsid w:val="00A27615"/>
    <w:rsid w:val="00A278EB"/>
    <w:rsid w:val="00A27969"/>
    <w:rsid w:val="00A27D8C"/>
    <w:rsid w:val="00A3059A"/>
    <w:rsid w:val="00A3067B"/>
    <w:rsid w:val="00A306F6"/>
    <w:rsid w:val="00A308E0"/>
    <w:rsid w:val="00A309EF"/>
    <w:rsid w:val="00A30A96"/>
    <w:rsid w:val="00A30E12"/>
    <w:rsid w:val="00A31303"/>
    <w:rsid w:val="00A31317"/>
    <w:rsid w:val="00A314C7"/>
    <w:rsid w:val="00A3176B"/>
    <w:rsid w:val="00A31DF7"/>
    <w:rsid w:val="00A31E9C"/>
    <w:rsid w:val="00A322A4"/>
    <w:rsid w:val="00A32B9D"/>
    <w:rsid w:val="00A32D5A"/>
    <w:rsid w:val="00A32DF7"/>
    <w:rsid w:val="00A32EE6"/>
    <w:rsid w:val="00A33375"/>
    <w:rsid w:val="00A33744"/>
    <w:rsid w:val="00A33784"/>
    <w:rsid w:val="00A33F93"/>
    <w:rsid w:val="00A34293"/>
    <w:rsid w:val="00A342C9"/>
    <w:rsid w:val="00A34D61"/>
    <w:rsid w:val="00A34D66"/>
    <w:rsid w:val="00A34E06"/>
    <w:rsid w:val="00A34E7C"/>
    <w:rsid w:val="00A35142"/>
    <w:rsid w:val="00A353A3"/>
    <w:rsid w:val="00A35461"/>
    <w:rsid w:val="00A3546D"/>
    <w:rsid w:val="00A355E5"/>
    <w:rsid w:val="00A358F4"/>
    <w:rsid w:val="00A35D61"/>
    <w:rsid w:val="00A35EF8"/>
    <w:rsid w:val="00A361DE"/>
    <w:rsid w:val="00A36348"/>
    <w:rsid w:val="00A36536"/>
    <w:rsid w:val="00A370E0"/>
    <w:rsid w:val="00A37184"/>
    <w:rsid w:val="00A371C8"/>
    <w:rsid w:val="00A37383"/>
    <w:rsid w:val="00A37456"/>
    <w:rsid w:val="00A375E9"/>
    <w:rsid w:val="00A37D93"/>
    <w:rsid w:val="00A37DC4"/>
    <w:rsid w:val="00A37FD7"/>
    <w:rsid w:val="00A40263"/>
    <w:rsid w:val="00A40353"/>
    <w:rsid w:val="00A403A0"/>
    <w:rsid w:val="00A406A7"/>
    <w:rsid w:val="00A41101"/>
    <w:rsid w:val="00A41122"/>
    <w:rsid w:val="00A411AB"/>
    <w:rsid w:val="00A415CD"/>
    <w:rsid w:val="00A415E6"/>
    <w:rsid w:val="00A4198F"/>
    <w:rsid w:val="00A41D03"/>
    <w:rsid w:val="00A41E66"/>
    <w:rsid w:val="00A41EB1"/>
    <w:rsid w:val="00A42050"/>
    <w:rsid w:val="00A42196"/>
    <w:rsid w:val="00A4237E"/>
    <w:rsid w:val="00A42407"/>
    <w:rsid w:val="00A4282F"/>
    <w:rsid w:val="00A42AAC"/>
    <w:rsid w:val="00A42B8D"/>
    <w:rsid w:val="00A42E34"/>
    <w:rsid w:val="00A4334F"/>
    <w:rsid w:val="00A43A6B"/>
    <w:rsid w:val="00A43A84"/>
    <w:rsid w:val="00A43D82"/>
    <w:rsid w:val="00A44AF2"/>
    <w:rsid w:val="00A44B08"/>
    <w:rsid w:val="00A44C45"/>
    <w:rsid w:val="00A44DB3"/>
    <w:rsid w:val="00A44FA3"/>
    <w:rsid w:val="00A45527"/>
    <w:rsid w:val="00A4565E"/>
    <w:rsid w:val="00A4586D"/>
    <w:rsid w:val="00A4597F"/>
    <w:rsid w:val="00A45BC1"/>
    <w:rsid w:val="00A45BF6"/>
    <w:rsid w:val="00A45D6F"/>
    <w:rsid w:val="00A4612B"/>
    <w:rsid w:val="00A4634E"/>
    <w:rsid w:val="00A4678D"/>
    <w:rsid w:val="00A46D74"/>
    <w:rsid w:val="00A46E0E"/>
    <w:rsid w:val="00A47030"/>
    <w:rsid w:val="00A471DA"/>
    <w:rsid w:val="00A4729D"/>
    <w:rsid w:val="00A473B4"/>
    <w:rsid w:val="00A475E0"/>
    <w:rsid w:val="00A477CA"/>
    <w:rsid w:val="00A478BC"/>
    <w:rsid w:val="00A47B8C"/>
    <w:rsid w:val="00A47EB0"/>
    <w:rsid w:val="00A50044"/>
    <w:rsid w:val="00A5039E"/>
    <w:rsid w:val="00A50459"/>
    <w:rsid w:val="00A50639"/>
    <w:rsid w:val="00A50B37"/>
    <w:rsid w:val="00A51291"/>
    <w:rsid w:val="00A51754"/>
    <w:rsid w:val="00A51768"/>
    <w:rsid w:val="00A518EB"/>
    <w:rsid w:val="00A5192B"/>
    <w:rsid w:val="00A51B4F"/>
    <w:rsid w:val="00A52103"/>
    <w:rsid w:val="00A522D2"/>
    <w:rsid w:val="00A523EA"/>
    <w:rsid w:val="00A52AD0"/>
    <w:rsid w:val="00A52F8A"/>
    <w:rsid w:val="00A52FD7"/>
    <w:rsid w:val="00A5303A"/>
    <w:rsid w:val="00A532E5"/>
    <w:rsid w:val="00A5355F"/>
    <w:rsid w:val="00A5357C"/>
    <w:rsid w:val="00A53676"/>
    <w:rsid w:val="00A5409D"/>
    <w:rsid w:val="00A54216"/>
    <w:rsid w:val="00A5445A"/>
    <w:rsid w:val="00A54813"/>
    <w:rsid w:val="00A548A0"/>
    <w:rsid w:val="00A548AD"/>
    <w:rsid w:val="00A549D6"/>
    <w:rsid w:val="00A54A61"/>
    <w:rsid w:val="00A54A9D"/>
    <w:rsid w:val="00A54BDF"/>
    <w:rsid w:val="00A5556E"/>
    <w:rsid w:val="00A557C6"/>
    <w:rsid w:val="00A55929"/>
    <w:rsid w:val="00A559B9"/>
    <w:rsid w:val="00A55B94"/>
    <w:rsid w:val="00A55D30"/>
    <w:rsid w:val="00A55FDF"/>
    <w:rsid w:val="00A56022"/>
    <w:rsid w:val="00A561B0"/>
    <w:rsid w:val="00A563AD"/>
    <w:rsid w:val="00A5686B"/>
    <w:rsid w:val="00A568A1"/>
    <w:rsid w:val="00A56C3D"/>
    <w:rsid w:val="00A56EF3"/>
    <w:rsid w:val="00A56FCF"/>
    <w:rsid w:val="00A5741B"/>
    <w:rsid w:val="00A5750C"/>
    <w:rsid w:val="00A575EA"/>
    <w:rsid w:val="00A57671"/>
    <w:rsid w:val="00A602A9"/>
    <w:rsid w:val="00A606CA"/>
    <w:rsid w:val="00A60891"/>
    <w:rsid w:val="00A608D0"/>
    <w:rsid w:val="00A6090F"/>
    <w:rsid w:val="00A60969"/>
    <w:rsid w:val="00A60E9D"/>
    <w:rsid w:val="00A61271"/>
    <w:rsid w:val="00A61353"/>
    <w:rsid w:val="00A61ABA"/>
    <w:rsid w:val="00A61C16"/>
    <w:rsid w:val="00A61D40"/>
    <w:rsid w:val="00A6206C"/>
    <w:rsid w:val="00A627CF"/>
    <w:rsid w:val="00A62D78"/>
    <w:rsid w:val="00A62E6C"/>
    <w:rsid w:val="00A62F2B"/>
    <w:rsid w:val="00A632DE"/>
    <w:rsid w:val="00A634E4"/>
    <w:rsid w:val="00A63DF9"/>
    <w:rsid w:val="00A64032"/>
    <w:rsid w:val="00A64304"/>
    <w:rsid w:val="00A6431A"/>
    <w:rsid w:val="00A645FC"/>
    <w:rsid w:val="00A64BB5"/>
    <w:rsid w:val="00A64C34"/>
    <w:rsid w:val="00A64C5C"/>
    <w:rsid w:val="00A64C8F"/>
    <w:rsid w:val="00A6514E"/>
    <w:rsid w:val="00A6534F"/>
    <w:rsid w:val="00A658F7"/>
    <w:rsid w:val="00A65B1E"/>
    <w:rsid w:val="00A6645D"/>
    <w:rsid w:val="00A668B3"/>
    <w:rsid w:val="00A66AE9"/>
    <w:rsid w:val="00A671B2"/>
    <w:rsid w:val="00A677CB"/>
    <w:rsid w:val="00A678A2"/>
    <w:rsid w:val="00A67987"/>
    <w:rsid w:val="00A67BD0"/>
    <w:rsid w:val="00A700D0"/>
    <w:rsid w:val="00A701E0"/>
    <w:rsid w:val="00A704C8"/>
    <w:rsid w:val="00A70521"/>
    <w:rsid w:val="00A70582"/>
    <w:rsid w:val="00A70586"/>
    <w:rsid w:val="00A70681"/>
    <w:rsid w:val="00A71098"/>
    <w:rsid w:val="00A7119B"/>
    <w:rsid w:val="00A71264"/>
    <w:rsid w:val="00A7132F"/>
    <w:rsid w:val="00A717F5"/>
    <w:rsid w:val="00A71BB7"/>
    <w:rsid w:val="00A71C50"/>
    <w:rsid w:val="00A71F2D"/>
    <w:rsid w:val="00A725F2"/>
    <w:rsid w:val="00A728EA"/>
    <w:rsid w:val="00A72C1D"/>
    <w:rsid w:val="00A72CFE"/>
    <w:rsid w:val="00A73294"/>
    <w:rsid w:val="00A73473"/>
    <w:rsid w:val="00A73475"/>
    <w:rsid w:val="00A737CD"/>
    <w:rsid w:val="00A73A28"/>
    <w:rsid w:val="00A74033"/>
    <w:rsid w:val="00A74911"/>
    <w:rsid w:val="00A749C9"/>
    <w:rsid w:val="00A74D68"/>
    <w:rsid w:val="00A75101"/>
    <w:rsid w:val="00A7546F"/>
    <w:rsid w:val="00A75675"/>
    <w:rsid w:val="00A75901"/>
    <w:rsid w:val="00A75912"/>
    <w:rsid w:val="00A75AD5"/>
    <w:rsid w:val="00A75CBA"/>
    <w:rsid w:val="00A75D9D"/>
    <w:rsid w:val="00A7680F"/>
    <w:rsid w:val="00A76EB5"/>
    <w:rsid w:val="00A7723A"/>
    <w:rsid w:val="00A773F0"/>
    <w:rsid w:val="00A7743C"/>
    <w:rsid w:val="00A77481"/>
    <w:rsid w:val="00A7776E"/>
    <w:rsid w:val="00A80002"/>
    <w:rsid w:val="00A80373"/>
    <w:rsid w:val="00A80479"/>
    <w:rsid w:val="00A805C4"/>
    <w:rsid w:val="00A80802"/>
    <w:rsid w:val="00A80B3E"/>
    <w:rsid w:val="00A80B7E"/>
    <w:rsid w:val="00A80CF6"/>
    <w:rsid w:val="00A81293"/>
    <w:rsid w:val="00A81304"/>
    <w:rsid w:val="00A813D9"/>
    <w:rsid w:val="00A814BE"/>
    <w:rsid w:val="00A81BDA"/>
    <w:rsid w:val="00A81F1E"/>
    <w:rsid w:val="00A8233D"/>
    <w:rsid w:val="00A823C9"/>
    <w:rsid w:val="00A8268E"/>
    <w:rsid w:val="00A8274B"/>
    <w:rsid w:val="00A828A9"/>
    <w:rsid w:val="00A82B5A"/>
    <w:rsid w:val="00A82BB5"/>
    <w:rsid w:val="00A8386A"/>
    <w:rsid w:val="00A839F7"/>
    <w:rsid w:val="00A83D02"/>
    <w:rsid w:val="00A83DA3"/>
    <w:rsid w:val="00A83E67"/>
    <w:rsid w:val="00A84009"/>
    <w:rsid w:val="00A840BF"/>
    <w:rsid w:val="00A844FB"/>
    <w:rsid w:val="00A849A9"/>
    <w:rsid w:val="00A84E82"/>
    <w:rsid w:val="00A851F2"/>
    <w:rsid w:val="00A8538E"/>
    <w:rsid w:val="00A85401"/>
    <w:rsid w:val="00A855FA"/>
    <w:rsid w:val="00A85615"/>
    <w:rsid w:val="00A85A1E"/>
    <w:rsid w:val="00A85A39"/>
    <w:rsid w:val="00A85B54"/>
    <w:rsid w:val="00A85B59"/>
    <w:rsid w:val="00A85F17"/>
    <w:rsid w:val="00A8634D"/>
    <w:rsid w:val="00A86887"/>
    <w:rsid w:val="00A872D2"/>
    <w:rsid w:val="00A87410"/>
    <w:rsid w:val="00A87768"/>
    <w:rsid w:val="00A87979"/>
    <w:rsid w:val="00A87A1B"/>
    <w:rsid w:val="00A87C14"/>
    <w:rsid w:val="00A87C5D"/>
    <w:rsid w:val="00A87DA3"/>
    <w:rsid w:val="00A87E24"/>
    <w:rsid w:val="00A90096"/>
    <w:rsid w:val="00A900D4"/>
    <w:rsid w:val="00A90325"/>
    <w:rsid w:val="00A903F8"/>
    <w:rsid w:val="00A905D3"/>
    <w:rsid w:val="00A90640"/>
    <w:rsid w:val="00A909DC"/>
    <w:rsid w:val="00A90A1A"/>
    <w:rsid w:val="00A90D8B"/>
    <w:rsid w:val="00A90F81"/>
    <w:rsid w:val="00A90FF2"/>
    <w:rsid w:val="00A91066"/>
    <w:rsid w:val="00A91191"/>
    <w:rsid w:val="00A91281"/>
    <w:rsid w:val="00A91341"/>
    <w:rsid w:val="00A9160F"/>
    <w:rsid w:val="00A9174D"/>
    <w:rsid w:val="00A91A8F"/>
    <w:rsid w:val="00A91E10"/>
    <w:rsid w:val="00A91F6D"/>
    <w:rsid w:val="00A92004"/>
    <w:rsid w:val="00A92551"/>
    <w:rsid w:val="00A926A0"/>
    <w:rsid w:val="00A92A98"/>
    <w:rsid w:val="00A93B15"/>
    <w:rsid w:val="00A93B8A"/>
    <w:rsid w:val="00A93BFB"/>
    <w:rsid w:val="00A93DB2"/>
    <w:rsid w:val="00A9417B"/>
    <w:rsid w:val="00A94924"/>
    <w:rsid w:val="00A949CE"/>
    <w:rsid w:val="00A94D19"/>
    <w:rsid w:val="00A95386"/>
    <w:rsid w:val="00A95AEE"/>
    <w:rsid w:val="00A95BC9"/>
    <w:rsid w:val="00A95D5E"/>
    <w:rsid w:val="00A95E61"/>
    <w:rsid w:val="00A96916"/>
    <w:rsid w:val="00A9699C"/>
    <w:rsid w:val="00A96DCC"/>
    <w:rsid w:val="00A96EDD"/>
    <w:rsid w:val="00A97140"/>
    <w:rsid w:val="00A97191"/>
    <w:rsid w:val="00A976DF"/>
    <w:rsid w:val="00A978D6"/>
    <w:rsid w:val="00A97CD0"/>
    <w:rsid w:val="00AA0039"/>
    <w:rsid w:val="00AA0360"/>
    <w:rsid w:val="00AA03BD"/>
    <w:rsid w:val="00AA0856"/>
    <w:rsid w:val="00AA08C3"/>
    <w:rsid w:val="00AA0A6A"/>
    <w:rsid w:val="00AA0DDD"/>
    <w:rsid w:val="00AA154F"/>
    <w:rsid w:val="00AA1ACF"/>
    <w:rsid w:val="00AA1BD5"/>
    <w:rsid w:val="00AA1D13"/>
    <w:rsid w:val="00AA1F02"/>
    <w:rsid w:val="00AA223D"/>
    <w:rsid w:val="00AA22E8"/>
    <w:rsid w:val="00AA24CF"/>
    <w:rsid w:val="00AA2502"/>
    <w:rsid w:val="00AA2D00"/>
    <w:rsid w:val="00AA2D4C"/>
    <w:rsid w:val="00AA2F5C"/>
    <w:rsid w:val="00AA2F63"/>
    <w:rsid w:val="00AA3157"/>
    <w:rsid w:val="00AA36A3"/>
    <w:rsid w:val="00AA3D6C"/>
    <w:rsid w:val="00AA4375"/>
    <w:rsid w:val="00AA47F0"/>
    <w:rsid w:val="00AA4A33"/>
    <w:rsid w:val="00AA4A47"/>
    <w:rsid w:val="00AA4C75"/>
    <w:rsid w:val="00AA4E2C"/>
    <w:rsid w:val="00AA4F20"/>
    <w:rsid w:val="00AA5028"/>
    <w:rsid w:val="00AA51B8"/>
    <w:rsid w:val="00AA5234"/>
    <w:rsid w:val="00AA5669"/>
    <w:rsid w:val="00AA5D76"/>
    <w:rsid w:val="00AA5DFB"/>
    <w:rsid w:val="00AA5E04"/>
    <w:rsid w:val="00AA67BA"/>
    <w:rsid w:val="00AA7126"/>
    <w:rsid w:val="00AA73C5"/>
    <w:rsid w:val="00AA759B"/>
    <w:rsid w:val="00AA7638"/>
    <w:rsid w:val="00AA76C1"/>
    <w:rsid w:val="00AA76D2"/>
    <w:rsid w:val="00AA76E5"/>
    <w:rsid w:val="00AA7BA2"/>
    <w:rsid w:val="00AA7D5D"/>
    <w:rsid w:val="00AB081E"/>
    <w:rsid w:val="00AB0839"/>
    <w:rsid w:val="00AB0CDA"/>
    <w:rsid w:val="00AB1260"/>
    <w:rsid w:val="00AB157E"/>
    <w:rsid w:val="00AB18BD"/>
    <w:rsid w:val="00AB197E"/>
    <w:rsid w:val="00AB23BB"/>
    <w:rsid w:val="00AB23D0"/>
    <w:rsid w:val="00AB2491"/>
    <w:rsid w:val="00AB277E"/>
    <w:rsid w:val="00AB2AD3"/>
    <w:rsid w:val="00AB2B21"/>
    <w:rsid w:val="00AB2C0F"/>
    <w:rsid w:val="00AB2C42"/>
    <w:rsid w:val="00AB3231"/>
    <w:rsid w:val="00AB357C"/>
    <w:rsid w:val="00AB3E6D"/>
    <w:rsid w:val="00AB415E"/>
    <w:rsid w:val="00AB442C"/>
    <w:rsid w:val="00AB4D1E"/>
    <w:rsid w:val="00AB4DA4"/>
    <w:rsid w:val="00AB4E63"/>
    <w:rsid w:val="00AB4E6F"/>
    <w:rsid w:val="00AB50C1"/>
    <w:rsid w:val="00AB5249"/>
    <w:rsid w:val="00AB52BC"/>
    <w:rsid w:val="00AB53BE"/>
    <w:rsid w:val="00AB577A"/>
    <w:rsid w:val="00AB5D97"/>
    <w:rsid w:val="00AB5F4C"/>
    <w:rsid w:val="00AB61BB"/>
    <w:rsid w:val="00AB6323"/>
    <w:rsid w:val="00AB6549"/>
    <w:rsid w:val="00AB6C08"/>
    <w:rsid w:val="00AB6DDC"/>
    <w:rsid w:val="00AB6E00"/>
    <w:rsid w:val="00AB6FDD"/>
    <w:rsid w:val="00AB7198"/>
    <w:rsid w:val="00AB7CAA"/>
    <w:rsid w:val="00AB7CBC"/>
    <w:rsid w:val="00AC001D"/>
    <w:rsid w:val="00AC00FD"/>
    <w:rsid w:val="00AC0164"/>
    <w:rsid w:val="00AC1006"/>
    <w:rsid w:val="00AC1853"/>
    <w:rsid w:val="00AC1C20"/>
    <w:rsid w:val="00AC22C7"/>
    <w:rsid w:val="00AC289C"/>
    <w:rsid w:val="00AC2E23"/>
    <w:rsid w:val="00AC2F08"/>
    <w:rsid w:val="00AC3064"/>
    <w:rsid w:val="00AC387C"/>
    <w:rsid w:val="00AC39F0"/>
    <w:rsid w:val="00AC3D47"/>
    <w:rsid w:val="00AC3E66"/>
    <w:rsid w:val="00AC3EAF"/>
    <w:rsid w:val="00AC3F55"/>
    <w:rsid w:val="00AC3F58"/>
    <w:rsid w:val="00AC3FC4"/>
    <w:rsid w:val="00AC3FCD"/>
    <w:rsid w:val="00AC4049"/>
    <w:rsid w:val="00AC4155"/>
    <w:rsid w:val="00AC4620"/>
    <w:rsid w:val="00AC497E"/>
    <w:rsid w:val="00AC4AD6"/>
    <w:rsid w:val="00AC4B3D"/>
    <w:rsid w:val="00AC4BF0"/>
    <w:rsid w:val="00AC4D62"/>
    <w:rsid w:val="00AC53A2"/>
    <w:rsid w:val="00AC5428"/>
    <w:rsid w:val="00AC56A8"/>
    <w:rsid w:val="00AC5B9A"/>
    <w:rsid w:val="00AC5F3B"/>
    <w:rsid w:val="00AC5FE0"/>
    <w:rsid w:val="00AC6012"/>
    <w:rsid w:val="00AC610A"/>
    <w:rsid w:val="00AC66A8"/>
    <w:rsid w:val="00AC68B2"/>
    <w:rsid w:val="00AC6B63"/>
    <w:rsid w:val="00AC6CC0"/>
    <w:rsid w:val="00AC6D15"/>
    <w:rsid w:val="00AC6E3A"/>
    <w:rsid w:val="00AC7098"/>
    <w:rsid w:val="00AC719A"/>
    <w:rsid w:val="00AC724A"/>
    <w:rsid w:val="00AC7368"/>
    <w:rsid w:val="00AC78BB"/>
    <w:rsid w:val="00AC7B5A"/>
    <w:rsid w:val="00AC7D51"/>
    <w:rsid w:val="00AD00DE"/>
    <w:rsid w:val="00AD013E"/>
    <w:rsid w:val="00AD0262"/>
    <w:rsid w:val="00AD0848"/>
    <w:rsid w:val="00AD0852"/>
    <w:rsid w:val="00AD08AC"/>
    <w:rsid w:val="00AD09C6"/>
    <w:rsid w:val="00AD0A8E"/>
    <w:rsid w:val="00AD0C44"/>
    <w:rsid w:val="00AD0D68"/>
    <w:rsid w:val="00AD158A"/>
    <w:rsid w:val="00AD1676"/>
    <w:rsid w:val="00AD168F"/>
    <w:rsid w:val="00AD196A"/>
    <w:rsid w:val="00AD1ECF"/>
    <w:rsid w:val="00AD2796"/>
    <w:rsid w:val="00AD27C5"/>
    <w:rsid w:val="00AD28E8"/>
    <w:rsid w:val="00AD2EA0"/>
    <w:rsid w:val="00AD2FD8"/>
    <w:rsid w:val="00AD356A"/>
    <w:rsid w:val="00AD379D"/>
    <w:rsid w:val="00AD38DE"/>
    <w:rsid w:val="00AD3D6F"/>
    <w:rsid w:val="00AD411C"/>
    <w:rsid w:val="00AD486A"/>
    <w:rsid w:val="00AD490E"/>
    <w:rsid w:val="00AD4980"/>
    <w:rsid w:val="00AD4E3D"/>
    <w:rsid w:val="00AD4E46"/>
    <w:rsid w:val="00AD4F25"/>
    <w:rsid w:val="00AD505A"/>
    <w:rsid w:val="00AD51F8"/>
    <w:rsid w:val="00AD533A"/>
    <w:rsid w:val="00AD54DC"/>
    <w:rsid w:val="00AD5874"/>
    <w:rsid w:val="00AD59BD"/>
    <w:rsid w:val="00AD60F3"/>
    <w:rsid w:val="00AD67D5"/>
    <w:rsid w:val="00AD682F"/>
    <w:rsid w:val="00AD6921"/>
    <w:rsid w:val="00AD6B39"/>
    <w:rsid w:val="00AD6C04"/>
    <w:rsid w:val="00AD719B"/>
    <w:rsid w:val="00AD72AB"/>
    <w:rsid w:val="00AD72CB"/>
    <w:rsid w:val="00AD7340"/>
    <w:rsid w:val="00AD7655"/>
    <w:rsid w:val="00AD7CBF"/>
    <w:rsid w:val="00AD7D3D"/>
    <w:rsid w:val="00AD7E12"/>
    <w:rsid w:val="00AD7F70"/>
    <w:rsid w:val="00AD7FCC"/>
    <w:rsid w:val="00AE0568"/>
    <w:rsid w:val="00AE05F6"/>
    <w:rsid w:val="00AE0AE4"/>
    <w:rsid w:val="00AE0E5F"/>
    <w:rsid w:val="00AE1260"/>
    <w:rsid w:val="00AE1273"/>
    <w:rsid w:val="00AE131B"/>
    <w:rsid w:val="00AE149E"/>
    <w:rsid w:val="00AE150E"/>
    <w:rsid w:val="00AE1886"/>
    <w:rsid w:val="00AE1C67"/>
    <w:rsid w:val="00AE1E44"/>
    <w:rsid w:val="00AE1F6C"/>
    <w:rsid w:val="00AE1FAC"/>
    <w:rsid w:val="00AE20CE"/>
    <w:rsid w:val="00AE2226"/>
    <w:rsid w:val="00AE28BC"/>
    <w:rsid w:val="00AE2C1E"/>
    <w:rsid w:val="00AE2E79"/>
    <w:rsid w:val="00AE2EB3"/>
    <w:rsid w:val="00AE2FBA"/>
    <w:rsid w:val="00AE3331"/>
    <w:rsid w:val="00AE391A"/>
    <w:rsid w:val="00AE3DE7"/>
    <w:rsid w:val="00AE451A"/>
    <w:rsid w:val="00AE455E"/>
    <w:rsid w:val="00AE47CE"/>
    <w:rsid w:val="00AE48A3"/>
    <w:rsid w:val="00AE4F7A"/>
    <w:rsid w:val="00AE581F"/>
    <w:rsid w:val="00AE5A14"/>
    <w:rsid w:val="00AE5A15"/>
    <w:rsid w:val="00AE5C64"/>
    <w:rsid w:val="00AE5DAC"/>
    <w:rsid w:val="00AE6039"/>
    <w:rsid w:val="00AE6127"/>
    <w:rsid w:val="00AE6249"/>
    <w:rsid w:val="00AE65C4"/>
    <w:rsid w:val="00AE669F"/>
    <w:rsid w:val="00AE682B"/>
    <w:rsid w:val="00AE6B23"/>
    <w:rsid w:val="00AE73DA"/>
    <w:rsid w:val="00AE782C"/>
    <w:rsid w:val="00AE7996"/>
    <w:rsid w:val="00AE7AB8"/>
    <w:rsid w:val="00AE7ECE"/>
    <w:rsid w:val="00AF014E"/>
    <w:rsid w:val="00AF0899"/>
    <w:rsid w:val="00AF0DC8"/>
    <w:rsid w:val="00AF0E22"/>
    <w:rsid w:val="00AF1069"/>
    <w:rsid w:val="00AF129B"/>
    <w:rsid w:val="00AF15D3"/>
    <w:rsid w:val="00AF17B2"/>
    <w:rsid w:val="00AF196E"/>
    <w:rsid w:val="00AF1BE6"/>
    <w:rsid w:val="00AF239F"/>
    <w:rsid w:val="00AF23B2"/>
    <w:rsid w:val="00AF240B"/>
    <w:rsid w:val="00AF249E"/>
    <w:rsid w:val="00AF25D4"/>
    <w:rsid w:val="00AF2934"/>
    <w:rsid w:val="00AF294A"/>
    <w:rsid w:val="00AF2A47"/>
    <w:rsid w:val="00AF2B73"/>
    <w:rsid w:val="00AF2C99"/>
    <w:rsid w:val="00AF2CB1"/>
    <w:rsid w:val="00AF2CC4"/>
    <w:rsid w:val="00AF2CD2"/>
    <w:rsid w:val="00AF3634"/>
    <w:rsid w:val="00AF3715"/>
    <w:rsid w:val="00AF3785"/>
    <w:rsid w:val="00AF3BFF"/>
    <w:rsid w:val="00AF3FE5"/>
    <w:rsid w:val="00AF413F"/>
    <w:rsid w:val="00AF457C"/>
    <w:rsid w:val="00AF4659"/>
    <w:rsid w:val="00AF46EE"/>
    <w:rsid w:val="00AF4936"/>
    <w:rsid w:val="00AF4C53"/>
    <w:rsid w:val="00AF4E6A"/>
    <w:rsid w:val="00AF5392"/>
    <w:rsid w:val="00AF5499"/>
    <w:rsid w:val="00AF5DA0"/>
    <w:rsid w:val="00AF5E58"/>
    <w:rsid w:val="00AF5E7A"/>
    <w:rsid w:val="00AF649B"/>
    <w:rsid w:val="00AF66A1"/>
    <w:rsid w:val="00AF6A57"/>
    <w:rsid w:val="00AF6B85"/>
    <w:rsid w:val="00AF7156"/>
    <w:rsid w:val="00AF71EB"/>
    <w:rsid w:val="00AF7250"/>
    <w:rsid w:val="00AF75AF"/>
    <w:rsid w:val="00AF7D89"/>
    <w:rsid w:val="00B00C76"/>
    <w:rsid w:val="00B014B9"/>
    <w:rsid w:val="00B0164B"/>
    <w:rsid w:val="00B01736"/>
    <w:rsid w:val="00B01A06"/>
    <w:rsid w:val="00B01AA3"/>
    <w:rsid w:val="00B01CF5"/>
    <w:rsid w:val="00B020E9"/>
    <w:rsid w:val="00B02137"/>
    <w:rsid w:val="00B02433"/>
    <w:rsid w:val="00B02A39"/>
    <w:rsid w:val="00B02F72"/>
    <w:rsid w:val="00B02FD3"/>
    <w:rsid w:val="00B0335E"/>
    <w:rsid w:val="00B033C6"/>
    <w:rsid w:val="00B03AFA"/>
    <w:rsid w:val="00B042B9"/>
    <w:rsid w:val="00B044D5"/>
    <w:rsid w:val="00B04663"/>
    <w:rsid w:val="00B04897"/>
    <w:rsid w:val="00B05320"/>
    <w:rsid w:val="00B0566C"/>
    <w:rsid w:val="00B06008"/>
    <w:rsid w:val="00B06174"/>
    <w:rsid w:val="00B06323"/>
    <w:rsid w:val="00B067DC"/>
    <w:rsid w:val="00B069D4"/>
    <w:rsid w:val="00B06AA5"/>
    <w:rsid w:val="00B06FBF"/>
    <w:rsid w:val="00B07195"/>
    <w:rsid w:val="00B073FF"/>
    <w:rsid w:val="00B077EB"/>
    <w:rsid w:val="00B07830"/>
    <w:rsid w:val="00B07984"/>
    <w:rsid w:val="00B07CC3"/>
    <w:rsid w:val="00B07E20"/>
    <w:rsid w:val="00B07F32"/>
    <w:rsid w:val="00B1020C"/>
    <w:rsid w:val="00B105AC"/>
    <w:rsid w:val="00B105C4"/>
    <w:rsid w:val="00B1077D"/>
    <w:rsid w:val="00B10878"/>
    <w:rsid w:val="00B10BF1"/>
    <w:rsid w:val="00B10ED7"/>
    <w:rsid w:val="00B11211"/>
    <w:rsid w:val="00B114FF"/>
    <w:rsid w:val="00B1173F"/>
    <w:rsid w:val="00B117A5"/>
    <w:rsid w:val="00B118BB"/>
    <w:rsid w:val="00B1190D"/>
    <w:rsid w:val="00B11BFE"/>
    <w:rsid w:val="00B11C76"/>
    <w:rsid w:val="00B12128"/>
    <w:rsid w:val="00B124CA"/>
    <w:rsid w:val="00B125C8"/>
    <w:rsid w:val="00B12866"/>
    <w:rsid w:val="00B129E9"/>
    <w:rsid w:val="00B12D9A"/>
    <w:rsid w:val="00B1301D"/>
    <w:rsid w:val="00B13146"/>
    <w:rsid w:val="00B13346"/>
    <w:rsid w:val="00B1334E"/>
    <w:rsid w:val="00B13424"/>
    <w:rsid w:val="00B13440"/>
    <w:rsid w:val="00B13A09"/>
    <w:rsid w:val="00B13F01"/>
    <w:rsid w:val="00B13FF2"/>
    <w:rsid w:val="00B14091"/>
    <w:rsid w:val="00B144A5"/>
    <w:rsid w:val="00B14E97"/>
    <w:rsid w:val="00B14FA5"/>
    <w:rsid w:val="00B15142"/>
    <w:rsid w:val="00B15597"/>
    <w:rsid w:val="00B15687"/>
    <w:rsid w:val="00B15C2D"/>
    <w:rsid w:val="00B15CC0"/>
    <w:rsid w:val="00B15FB8"/>
    <w:rsid w:val="00B16080"/>
    <w:rsid w:val="00B163E5"/>
    <w:rsid w:val="00B1668E"/>
    <w:rsid w:val="00B1682B"/>
    <w:rsid w:val="00B17050"/>
    <w:rsid w:val="00B170F1"/>
    <w:rsid w:val="00B172EB"/>
    <w:rsid w:val="00B1771C"/>
    <w:rsid w:val="00B177F8"/>
    <w:rsid w:val="00B17D86"/>
    <w:rsid w:val="00B17DA1"/>
    <w:rsid w:val="00B17FD1"/>
    <w:rsid w:val="00B201C3"/>
    <w:rsid w:val="00B20829"/>
    <w:rsid w:val="00B20CD1"/>
    <w:rsid w:val="00B21200"/>
    <w:rsid w:val="00B21259"/>
    <w:rsid w:val="00B212D0"/>
    <w:rsid w:val="00B214D2"/>
    <w:rsid w:val="00B214EF"/>
    <w:rsid w:val="00B216DA"/>
    <w:rsid w:val="00B21975"/>
    <w:rsid w:val="00B21B93"/>
    <w:rsid w:val="00B21BF1"/>
    <w:rsid w:val="00B21CCF"/>
    <w:rsid w:val="00B22696"/>
    <w:rsid w:val="00B22B11"/>
    <w:rsid w:val="00B22CE4"/>
    <w:rsid w:val="00B2325E"/>
    <w:rsid w:val="00B2329D"/>
    <w:rsid w:val="00B23375"/>
    <w:rsid w:val="00B23833"/>
    <w:rsid w:val="00B23A29"/>
    <w:rsid w:val="00B23A91"/>
    <w:rsid w:val="00B23D85"/>
    <w:rsid w:val="00B241AA"/>
    <w:rsid w:val="00B24924"/>
    <w:rsid w:val="00B249C8"/>
    <w:rsid w:val="00B250C7"/>
    <w:rsid w:val="00B2530E"/>
    <w:rsid w:val="00B2560E"/>
    <w:rsid w:val="00B2566D"/>
    <w:rsid w:val="00B258FD"/>
    <w:rsid w:val="00B259F7"/>
    <w:rsid w:val="00B25B12"/>
    <w:rsid w:val="00B25F2C"/>
    <w:rsid w:val="00B25F3C"/>
    <w:rsid w:val="00B275E0"/>
    <w:rsid w:val="00B27618"/>
    <w:rsid w:val="00B2775E"/>
    <w:rsid w:val="00B27C3F"/>
    <w:rsid w:val="00B27CFD"/>
    <w:rsid w:val="00B30624"/>
    <w:rsid w:val="00B30666"/>
    <w:rsid w:val="00B309BD"/>
    <w:rsid w:val="00B30AF0"/>
    <w:rsid w:val="00B30C9C"/>
    <w:rsid w:val="00B30DD1"/>
    <w:rsid w:val="00B3106B"/>
    <w:rsid w:val="00B31482"/>
    <w:rsid w:val="00B314EE"/>
    <w:rsid w:val="00B3182B"/>
    <w:rsid w:val="00B318B9"/>
    <w:rsid w:val="00B31EBE"/>
    <w:rsid w:val="00B31F0F"/>
    <w:rsid w:val="00B31FF3"/>
    <w:rsid w:val="00B3206A"/>
    <w:rsid w:val="00B322B8"/>
    <w:rsid w:val="00B3276C"/>
    <w:rsid w:val="00B32899"/>
    <w:rsid w:val="00B3296C"/>
    <w:rsid w:val="00B32A09"/>
    <w:rsid w:val="00B32E1E"/>
    <w:rsid w:val="00B3302F"/>
    <w:rsid w:val="00B3320A"/>
    <w:rsid w:val="00B33262"/>
    <w:rsid w:val="00B33303"/>
    <w:rsid w:val="00B33578"/>
    <w:rsid w:val="00B33956"/>
    <w:rsid w:val="00B34091"/>
    <w:rsid w:val="00B340EE"/>
    <w:rsid w:val="00B3421F"/>
    <w:rsid w:val="00B34279"/>
    <w:rsid w:val="00B343FC"/>
    <w:rsid w:val="00B344FE"/>
    <w:rsid w:val="00B34A76"/>
    <w:rsid w:val="00B34B25"/>
    <w:rsid w:val="00B34BC7"/>
    <w:rsid w:val="00B34DD8"/>
    <w:rsid w:val="00B3538C"/>
    <w:rsid w:val="00B35A34"/>
    <w:rsid w:val="00B35A43"/>
    <w:rsid w:val="00B35AF4"/>
    <w:rsid w:val="00B36918"/>
    <w:rsid w:val="00B36D88"/>
    <w:rsid w:val="00B36F7A"/>
    <w:rsid w:val="00B37240"/>
    <w:rsid w:val="00B378B3"/>
    <w:rsid w:val="00B379C5"/>
    <w:rsid w:val="00B37BF4"/>
    <w:rsid w:val="00B37F8E"/>
    <w:rsid w:val="00B40040"/>
    <w:rsid w:val="00B40166"/>
    <w:rsid w:val="00B401EC"/>
    <w:rsid w:val="00B40299"/>
    <w:rsid w:val="00B403BD"/>
    <w:rsid w:val="00B40928"/>
    <w:rsid w:val="00B40A58"/>
    <w:rsid w:val="00B40B2E"/>
    <w:rsid w:val="00B40D44"/>
    <w:rsid w:val="00B40E41"/>
    <w:rsid w:val="00B40E4D"/>
    <w:rsid w:val="00B40EE2"/>
    <w:rsid w:val="00B41099"/>
    <w:rsid w:val="00B41840"/>
    <w:rsid w:val="00B41B01"/>
    <w:rsid w:val="00B41E81"/>
    <w:rsid w:val="00B420C5"/>
    <w:rsid w:val="00B42209"/>
    <w:rsid w:val="00B42330"/>
    <w:rsid w:val="00B42479"/>
    <w:rsid w:val="00B42507"/>
    <w:rsid w:val="00B426A9"/>
    <w:rsid w:val="00B429CF"/>
    <w:rsid w:val="00B42A74"/>
    <w:rsid w:val="00B42EE7"/>
    <w:rsid w:val="00B4345A"/>
    <w:rsid w:val="00B437DA"/>
    <w:rsid w:val="00B438B6"/>
    <w:rsid w:val="00B43BA6"/>
    <w:rsid w:val="00B43BD1"/>
    <w:rsid w:val="00B43EE7"/>
    <w:rsid w:val="00B447D8"/>
    <w:rsid w:val="00B448A2"/>
    <w:rsid w:val="00B449A7"/>
    <w:rsid w:val="00B449CA"/>
    <w:rsid w:val="00B44F0E"/>
    <w:rsid w:val="00B4509C"/>
    <w:rsid w:val="00B453E2"/>
    <w:rsid w:val="00B4551E"/>
    <w:rsid w:val="00B45AB2"/>
    <w:rsid w:val="00B45C08"/>
    <w:rsid w:val="00B45E0F"/>
    <w:rsid w:val="00B4657E"/>
    <w:rsid w:val="00B4735E"/>
    <w:rsid w:val="00B4758D"/>
    <w:rsid w:val="00B477E4"/>
    <w:rsid w:val="00B47B8C"/>
    <w:rsid w:val="00B47BD4"/>
    <w:rsid w:val="00B47C4F"/>
    <w:rsid w:val="00B47C6E"/>
    <w:rsid w:val="00B50873"/>
    <w:rsid w:val="00B50E4C"/>
    <w:rsid w:val="00B51477"/>
    <w:rsid w:val="00B5199D"/>
    <w:rsid w:val="00B51E1C"/>
    <w:rsid w:val="00B51F8E"/>
    <w:rsid w:val="00B52B2E"/>
    <w:rsid w:val="00B534E3"/>
    <w:rsid w:val="00B536A9"/>
    <w:rsid w:val="00B536CB"/>
    <w:rsid w:val="00B53749"/>
    <w:rsid w:val="00B537D4"/>
    <w:rsid w:val="00B54189"/>
    <w:rsid w:val="00B54476"/>
    <w:rsid w:val="00B5476D"/>
    <w:rsid w:val="00B5483C"/>
    <w:rsid w:val="00B54A81"/>
    <w:rsid w:val="00B54ACC"/>
    <w:rsid w:val="00B54FCA"/>
    <w:rsid w:val="00B550D3"/>
    <w:rsid w:val="00B5514B"/>
    <w:rsid w:val="00B55160"/>
    <w:rsid w:val="00B55A00"/>
    <w:rsid w:val="00B56106"/>
    <w:rsid w:val="00B561B3"/>
    <w:rsid w:val="00B56272"/>
    <w:rsid w:val="00B56275"/>
    <w:rsid w:val="00B56488"/>
    <w:rsid w:val="00B57249"/>
    <w:rsid w:val="00B57573"/>
    <w:rsid w:val="00B577DD"/>
    <w:rsid w:val="00B57D04"/>
    <w:rsid w:val="00B604D0"/>
    <w:rsid w:val="00B60564"/>
    <w:rsid w:val="00B60B3A"/>
    <w:rsid w:val="00B60E94"/>
    <w:rsid w:val="00B613CC"/>
    <w:rsid w:val="00B61569"/>
    <w:rsid w:val="00B6166C"/>
    <w:rsid w:val="00B61F86"/>
    <w:rsid w:val="00B61FF7"/>
    <w:rsid w:val="00B62854"/>
    <w:rsid w:val="00B6286A"/>
    <w:rsid w:val="00B62A96"/>
    <w:rsid w:val="00B62ECA"/>
    <w:rsid w:val="00B62F2E"/>
    <w:rsid w:val="00B62F4F"/>
    <w:rsid w:val="00B6351C"/>
    <w:rsid w:val="00B63756"/>
    <w:rsid w:val="00B63C5F"/>
    <w:rsid w:val="00B63E4F"/>
    <w:rsid w:val="00B640E8"/>
    <w:rsid w:val="00B64297"/>
    <w:rsid w:val="00B642F2"/>
    <w:rsid w:val="00B646EC"/>
    <w:rsid w:val="00B648B5"/>
    <w:rsid w:val="00B64EB7"/>
    <w:rsid w:val="00B64EE5"/>
    <w:rsid w:val="00B657BB"/>
    <w:rsid w:val="00B657D8"/>
    <w:rsid w:val="00B658F0"/>
    <w:rsid w:val="00B65B93"/>
    <w:rsid w:val="00B662BC"/>
    <w:rsid w:val="00B663E8"/>
    <w:rsid w:val="00B66537"/>
    <w:rsid w:val="00B66CB1"/>
    <w:rsid w:val="00B66D52"/>
    <w:rsid w:val="00B670B8"/>
    <w:rsid w:val="00B6711F"/>
    <w:rsid w:val="00B6753F"/>
    <w:rsid w:val="00B67646"/>
    <w:rsid w:val="00B67696"/>
    <w:rsid w:val="00B679AC"/>
    <w:rsid w:val="00B67C1D"/>
    <w:rsid w:val="00B7012A"/>
    <w:rsid w:val="00B702AA"/>
    <w:rsid w:val="00B702B6"/>
    <w:rsid w:val="00B70718"/>
    <w:rsid w:val="00B70762"/>
    <w:rsid w:val="00B70A27"/>
    <w:rsid w:val="00B70ACD"/>
    <w:rsid w:val="00B70D8C"/>
    <w:rsid w:val="00B70EDE"/>
    <w:rsid w:val="00B70FF7"/>
    <w:rsid w:val="00B7105C"/>
    <w:rsid w:val="00B717D9"/>
    <w:rsid w:val="00B71CB5"/>
    <w:rsid w:val="00B71DE7"/>
    <w:rsid w:val="00B71F30"/>
    <w:rsid w:val="00B724C9"/>
    <w:rsid w:val="00B726F6"/>
    <w:rsid w:val="00B7277F"/>
    <w:rsid w:val="00B7290E"/>
    <w:rsid w:val="00B73118"/>
    <w:rsid w:val="00B73273"/>
    <w:rsid w:val="00B735E2"/>
    <w:rsid w:val="00B737EE"/>
    <w:rsid w:val="00B7422A"/>
    <w:rsid w:val="00B7438B"/>
    <w:rsid w:val="00B74533"/>
    <w:rsid w:val="00B74968"/>
    <w:rsid w:val="00B74ABA"/>
    <w:rsid w:val="00B7516D"/>
    <w:rsid w:val="00B753A6"/>
    <w:rsid w:val="00B754DF"/>
    <w:rsid w:val="00B7553A"/>
    <w:rsid w:val="00B757F2"/>
    <w:rsid w:val="00B759EE"/>
    <w:rsid w:val="00B75AC3"/>
    <w:rsid w:val="00B75BE8"/>
    <w:rsid w:val="00B75CDE"/>
    <w:rsid w:val="00B75E51"/>
    <w:rsid w:val="00B7620D"/>
    <w:rsid w:val="00B76215"/>
    <w:rsid w:val="00B76240"/>
    <w:rsid w:val="00B763A4"/>
    <w:rsid w:val="00B764BA"/>
    <w:rsid w:val="00B766A5"/>
    <w:rsid w:val="00B766F1"/>
    <w:rsid w:val="00B769E8"/>
    <w:rsid w:val="00B77242"/>
    <w:rsid w:val="00B772DC"/>
    <w:rsid w:val="00B777E8"/>
    <w:rsid w:val="00B77855"/>
    <w:rsid w:val="00B778C1"/>
    <w:rsid w:val="00B77A49"/>
    <w:rsid w:val="00B77AE4"/>
    <w:rsid w:val="00B77E64"/>
    <w:rsid w:val="00B77FC8"/>
    <w:rsid w:val="00B77FD8"/>
    <w:rsid w:val="00B80042"/>
    <w:rsid w:val="00B802D6"/>
    <w:rsid w:val="00B80478"/>
    <w:rsid w:val="00B804E3"/>
    <w:rsid w:val="00B81E43"/>
    <w:rsid w:val="00B822B5"/>
    <w:rsid w:val="00B822DF"/>
    <w:rsid w:val="00B8285C"/>
    <w:rsid w:val="00B8296B"/>
    <w:rsid w:val="00B82A60"/>
    <w:rsid w:val="00B832FF"/>
    <w:rsid w:val="00B833C5"/>
    <w:rsid w:val="00B83484"/>
    <w:rsid w:val="00B83817"/>
    <w:rsid w:val="00B83961"/>
    <w:rsid w:val="00B83C17"/>
    <w:rsid w:val="00B848A2"/>
    <w:rsid w:val="00B84B5B"/>
    <w:rsid w:val="00B84DF9"/>
    <w:rsid w:val="00B84E1D"/>
    <w:rsid w:val="00B85101"/>
    <w:rsid w:val="00B8531A"/>
    <w:rsid w:val="00B853F1"/>
    <w:rsid w:val="00B85843"/>
    <w:rsid w:val="00B85A65"/>
    <w:rsid w:val="00B85F28"/>
    <w:rsid w:val="00B8617D"/>
    <w:rsid w:val="00B86356"/>
    <w:rsid w:val="00B8648A"/>
    <w:rsid w:val="00B86755"/>
    <w:rsid w:val="00B868B8"/>
    <w:rsid w:val="00B86AB9"/>
    <w:rsid w:val="00B86C5D"/>
    <w:rsid w:val="00B8793C"/>
    <w:rsid w:val="00B87D1A"/>
    <w:rsid w:val="00B9066B"/>
    <w:rsid w:val="00B907A9"/>
    <w:rsid w:val="00B9099F"/>
    <w:rsid w:val="00B90BBE"/>
    <w:rsid w:val="00B91170"/>
    <w:rsid w:val="00B91222"/>
    <w:rsid w:val="00B9132D"/>
    <w:rsid w:val="00B91532"/>
    <w:rsid w:val="00B919EB"/>
    <w:rsid w:val="00B91C4B"/>
    <w:rsid w:val="00B92948"/>
    <w:rsid w:val="00B929B5"/>
    <w:rsid w:val="00B92B9B"/>
    <w:rsid w:val="00B92D25"/>
    <w:rsid w:val="00B92D56"/>
    <w:rsid w:val="00B933D2"/>
    <w:rsid w:val="00B93714"/>
    <w:rsid w:val="00B9376B"/>
    <w:rsid w:val="00B9381E"/>
    <w:rsid w:val="00B93948"/>
    <w:rsid w:val="00B93F8D"/>
    <w:rsid w:val="00B944C0"/>
    <w:rsid w:val="00B94620"/>
    <w:rsid w:val="00B94975"/>
    <w:rsid w:val="00B94CE9"/>
    <w:rsid w:val="00B95743"/>
    <w:rsid w:val="00B95DF3"/>
    <w:rsid w:val="00B95E6A"/>
    <w:rsid w:val="00B96016"/>
    <w:rsid w:val="00B9641B"/>
    <w:rsid w:val="00B968C1"/>
    <w:rsid w:val="00B9746C"/>
    <w:rsid w:val="00B97745"/>
    <w:rsid w:val="00B97832"/>
    <w:rsid w:val="00B97891"/>
    <w:rsid w:val="00B9797E"/>
    <w:rsid w:val="00B97C6B"/>
    <w:rsid w:val="00BA007C"/>
    <w:rsid w:val="00BA0562"/>
    <w:rsid w:val="00BA0790"/>
    <w:rsid w:val="00BA0B79"/>
    <w:rsid w:val="00BA0C9E"/>
    <w:rsid w:val="00BA0D39"/>
    <w:rsid w:val="00BA0DD8"/>
    <w:rsid w:val="00BA1578"/>
    <w:rsid w:val="00BA15CF"/>
    <w:rsid w:val="00BA1ABF"/>
    <w:rsid w:val="00BA2252"/>
    <w:rsid w:val="00BA225B"/>
    <w:rsid w:val="00BA2385"/>
    <w:rsid w:val="00BA28FE"/>
    <w:rsid w:val="00BA2B48"/>
    <w:rsid w:val="00BA2BA3"/>
    <w:rsid w:val="00BA3508"/>
    <w:rsid w:val="00BA3A85"/>
    <w:rsid w:val="00BA44A1"/>
    <w:rsid w:val="00BA4653"/>
    <w:rsid w:val="00BA513F"/>
    <w:rsid w:val="00BA51CC"/>
    <w:rsid w:val="00BA5201"/>
    <w:rsid w:val="00BA5241"/>
    <w:rsid w:val="00BA53DA"/>
    <w:rsid w:val="00BA5584"/>
    <w:rsid w:val="00BA591E"/>
    <w:rsid w:val="00BA5A36"/>
    <w:rsid w:val="00BA5CFE"/>
    <w:rsid w:val="00BA5EB5"/>
    <w:rsid w:val="00BA6190"/>
    <w:rsid w:val="00BA6301"/>
    <w:rsid w:val="00BA637A"/>
    <w:rsid w:val="00BA6492"/>
    <w:rsid w:val="00BA669F"/>
    <w:rsid w:val="00BA67BA"/>
    <w:rsid w:val="00BA6840"/>
    <w:rsid w:val="00BA6CE5"/>
    <w:rsid w:val="00BA6DF9"/>
    <w:rsid w:val="00BA72AF"/>
    <w:rsid w:val="00BA7376"/>
    <w:rsid w:val="00BA74E2"/>
    <w:rsid w:val="00BA7DC7"/>
    <w:rsid w:val="00BB05D6"/>
    <w:rsid w:val="00BB06D1"/>
    <w:rsid w:val="00BB0918"/>
    <w:rsid w:val="00BB0B07"/>
    <w:rsid w:val="00BB0C43"/>
    <w:rsid w:val="00BB0E11"/>
    <w:rsid w:val="00BB15E4"/>
    <w:rsid w:val="00BB1746"/>
    <w:rsid w:val="00BB1757"/>
    <w:rsid w:val="00BB1BD9"/>
    <w:rsid w:val="00BB1D1A"/>
    <w:rsid w:val="00BB209F"/>
    <w:rsid w:val="00BB23B0"/>
    <w:rsid w:val="00BB2457"/>
    <w:rsid w:val="00BB25BF"/>
    <w:rsid w:val="00BB2A8D"/>
    <w:rsid w:val="00BB2AC6"/>
    <w:rsid w:val="00BB2BAC"/>
    <w:rsid w:val="00BB2DCD"/>
    <w:rsid w:val="00BB3181"/>
    <w:rsid w:val="00BB34D2"/>
    <w:rsid w:val="00BB3547"/>
    <w:rsid w:val="00BB37DA"/>
    <w:rsid w:val="00BB38DF"/>
    <w:rsid w:val="00BB3910"/>
    <w:rsid w:val="00BB3C3F"/>
    <w:rsid w:val="00BB3F1E"/>
    <w:rsid w:val="00BB436C"/>
    <w:rsid w:val="00BB43F0"/>
    <w:rsid w:val="00BB449D"/>
    <w:rsid w:val="00BB44B7"/>
    <w:rsid w:val="00BB4530"/>
    <w:rsid w:val="00BB4595"/>
    <w:rsid w:val="00BB46AC"/>
    <w:rsid w:val="00BB4DE1"/>
    <w:rsid w:val="00BB51C6"/>
    <w:rsid w:val="00BB51E6"/>
    <w:rsid w:val="00BB578E"/>
    <w:rsid w:val="00BB592F"/>
    <w:rsid w:val="00BB5C53"/>
    <w:rsid w:val="00BB5C8A"/>
    <w:rsid w:val="00BB5D30"/>
    <w:rsid w:val="00BB6157"/>
    <w:rsid w:val="00BB6395"/>
    <w:rsid w:val="00BB63A3"/>
    <w:rsid w:val="00BB69CE"/>
    <w:rsid w:val="00BB6A38"/>
    <w:rsid w:val="00BB6AB6"/>
    <w:rsid w:val="00BB6E53"/>
    <w:rsid w:val="00BB6E9D"/>
    <w:rsid w:val="00BB758F"/>
    <w:rsid w:val="00BB7783"/>
    <w:rsid w:val="00BB7841"/>
    <w:rsid w:val="00BB7AA1"/>
    <w:rsid w:val="00BB7DB0"/>
    <w:rsid w:val="00BC0238"/>
    <w:rsid w:val="00BC073A"/>
    <w:rsid w:val="00BC08FE"/>
    <w:rsid w:val="00BC093B"/>
    <w:rsid w:val="00BC0C7D"/>
    <w:rsid w:val="00BC0FAE"/>
    <w:rsid w:val="00BC10E9"/>
    <w:rsid w:val="00BC1457"/>
    <w:rsid w:val="00BC17BE"/>
    <w:rsid w:val="00BC1995"/>
    <w:rsid w:val="00BC1D70"/>
    <w:rsid w:val="00BC1F43"/>
    <w:rsid w:val="00BC2040"/>
    <w:rsid w:val="00BC21B1"/>
    <w:rsid w:val="00BC2764"/>
    <w:rsid w:val="00BC2C5F"/>
    <w:rsid w:val="00BC3071"/>
    <w:rsid w:val="00BC34C3"/>
    <w:rsid w:val="00BC3E1E"/>
    <w:rsid w:val="00BC3F8A"/>
    <w:rsid w:val="00BC4022"/>
    <w:rsid w:val="00BC48D3"/>
    <w:rsid w:val="00BC4BAF"/>
    <w:rsid w:val="00BC51DF"/>
    <w:rsid w:val="00BC533B"/>
    <w:rsid w:val="00BC539A"/>
    <w:rsid w:val="00BC53DE"/>
    <w:rsid w:val="00BC55EB"/>
    <w:rsid w:val="00BC5635"/>
    <w:rsid w:val="00BC5A1B"/>
    <w:rsid w:val="00BC5F53"/>
    <w:rsid w:val="00BC5F6F"/>
    <w:rsid w:val="00BC6299"/>
    <w:rsid w:val="00BC62EE"/>
    <w:rsid w:val="00BC641B"/>
    <w:rsid w:val="00BC6450"/>
    <w:rsid w:val="00BC67CF"/>
    <w:rsid w:val="00BC6C5D"/>
    <w:rsid w:val="00BC6DDC"/>
    <w:rsid w:val="00BC6DE8"/>
    <w:rsid w:val="00BC6EE0"/>
    <w:rsid w:val="00BC7037"/>
    <w:rsid w:val="00BC708F"/>
    <w:rsid w:val="00BC70AA"/>
    <w:rsid w:val="00BC76FD"/>
    <w:rsid w:val="00BC7848"/>
    <w:rsid w:val="00BC7946"/>
    <w:rsid w:val="00BC7D5D"/>
    <w:rsid w:val="00BD0194"/>
    <w:rsid w:val="00BD0200"/>
    <w:rsid w:val="00BD0401"/>
    <w:rsid w:val="00BD055E"/>
    <w:rsid w:val="00BD064F"/>
    <w:rsid w:val="00BD11BD"/>
    <w:rsid w:val="00BD13AF"/>
    <w:rsid w:val="00BD19F8"/>
    <w:rsid w:val="00BD1A38"/>
    <w:rsid w:val="00BD1CC5"/>
    <w:rsid w:val="00BD1D8C"/>
    <w:rsid w:val="00BD1EEE"/>
    <w:rsid w:val="00BD22FD"/>
    <w:rsid w:val="00BD2A2E"/>
    <w:rsid w:val="00BD2CB3"/>
    <w:rsid w:val="00BD3040"/>
    <w:rsid w:val="00BD30C3"/>
    <w:rsid w:val="00BD3246"/>
    <w:rsid w:val="00BD3270"/>
    <w:rsid w:val="00BD33DB"/>
    <w:rsid w:val="00BD38B3"/>
    <w:rsid w:val="00BD38F0"/>
    <w:rsid w:val="00BD3976"/>
    <w:rsid w:val="00BD3C46"/>
    <w:rsid w:val="00BD4073"/>
    <w:rsid w:val="00BD4256"/>
    <w:rsid w:val="00BD4315"/>
    <w:rsid w:val="00BD4397"/>
    <w:rsid w:val="00BD456E"/>
    <w:rsid w:val="00BD45FE"/>
    <w:rsid w:val="00BD4B73"/>
    <w:rsid w:val="00BD4C68"/>
    <w:rsid w:val="00BD4E9D"/>
    <w:rsid w:val="00BD5F1B"/>
    <w:rsid w:val="00BD604F"/>
    <w:rsid w:val="00BD667F"/>
    <w:rsid w:val="00BD683C"/>
    <w:rsid w:val="00BD693D"/>
    <w:rsid w:val="00BD6A73"/>
    <w:rsid w:val="00BD6B15"/>
    <w:rsid w:val="00BD6C6C"/>
    <w:rsid w:val="00BD77F5"/>
    <w:rsid w:val="00BD7B1D"/>
    <w:rsid w:val="00BD7BAD"/>
    <w:rsid w:val="00BD7D69"/>
    <w:rsid w:val="00BE05D0"/>
    <w:rsid w:val="00BE08B9"/>
    <w:rsid w:val="00BE0C5F"/>
    <w:rsid w:val="00BE1868"/>
    <w:rsid w:val="00BE18F6"/>
    <w:rsid w:val="00BE1C1F"/>
    <w:rsid w:val="00BE1C47"/>
    <w:rsid w:val="00BE201C"/>
    <w:rsid w:val="00BE23D1"/>
    <w:rsid w:val="00BE24B5"/>
    <w:rsid w:val="00BE2830"/>
    <w:rsid w:val="00BE2E32"/>
    <w:rsid w:val="00BE2EDE"/>
    <w:rsid w:val="00BE2FED"/>
    <w:rsid w:val="00BE31D7"/>
    <w:rsid w:val="00BE3212"/>
    <w:rsid w:val="00BE354C"/>
    <w:rsid w:val="00BE365C"/>
    <w:rsid w:val="00BE368E"/>
    <w:rsid w:val="00BE3711"/>
    <w:rsid w:val="00BE395D"/>
    <w:rsid w:val="00BE39E1"/>
    <w:rsid w:val="00BE3D74"/>
    <w:rsid w:val="00BE40C0"/>
    <w:rsid w:val="00BE4129"/>
    <w:rsid w:val="00BE4306"/>
    <w:rsid w:val="00BE45D7"/>
    <w:rsid w:val="00BE48CA"/>
    <w:rsid w:val="00BE4988"/>
    <w:rsid w:val="00BE4B10"/>
    <w:rsid w:val="00BE4FB8"/>
    <w:rsid w:val="00BE503D"/>
    <w:rsid w:val="00BE52F1"/>
    <w:rsid w:val="00BE5325"/>
    <w:rsid w:val="00BE560B"/>
    <w:rsid w:val="00BE5755"/>
    <w:rsid w:val="00BE5B01"/>
    <w:rsid w:val="00BE5C0A"/>
    <w:rsid w:val="00BE6BC6"/>
    <w:rsid w:val="00BE6E25"/>
    <w:rsid w:val="00BE6ED6"/>
    <w:rsid w:val="00BE7287"/>
    <w:rsid w:val="00BE72A8"/>
    <w:rsid w:val="00BE76A9"/>
    <w:rsid w:val="00BE7C25"/>
    <w:rsid w:val="00BF024E"/>
    <w:rsid w:val="00BF030D"/>
    <w:rsid w:val="00BF07A6"/>
    <w:rsid w:val="00BF0BB4"/>
    <w:rsid w:val="00BF0DC7"/>
    <w:rsid w:val="00BF0EFB"/>
    <w:rsid w:val="00BF0F27"/>
    <w:rsid w:val="00BF1172"/>
    <w:rsid w:val="00BF1570"/>
    <w:rsid w:val="00BF1AD9"/>
    <w:rsid w:val="00BF1F53"/>
    <w:rsid w:val="00BF1FA2"/>
    <w:rsid w:val="00BF20BE"/>
    <w:rsid w:val="00BF243F"/>
    <w:rsid w:val="00BF26F2"/>
    <w:rsid w:val="00BF2AD1"/>
    <w:rsid w:val="00BF2BD7"/>
    <w:rsid w:val="00BF2C29"/>
    <w:rsid w:val="00BF3328"/>
    <w:rsid w:val="00BF33B0"/>
    <w:rsid w:val="00BF3594"/>
    <w:rsid w:val="00BF3695"/>
    <w:rsid w:val="00BF3728"/>
    <w:rsid w:val="00BF3D05"/>
    <w:rsid w:val="00BF4197"/>
    <w:rsid w:val="00BF4200"/>
    <w:rsid w:val="00BF42EB"/>
    <w:rsid w:val="00BF4467"/>
    <w:rsid w:val="00BF4476"/>
    <w:rsid w:val="00BF4C94"/>
    <w:rsid w:val="00BF4CBC"/>
    <w:rsid w:val="00BF51DA"/>
    <w:rsid w:val="00BF526C"/>
    <w:rsid w:val="00BF5299"/>
    <w:rsid w:val="00BF5348"/>
    <w:rsid w:val="00BF5402"/>
    <w:rsid w:val="00BF57C4"/>
    <w:rsid w:val="00BF59B1"/>
    <w:rsid w:val="00BF5CBA"/>
    <w:rsid w:val="00BF61B9"/>
    <w:rsid w:val="00BF64B7"/>
    <w:rsid w:val="00BF681E"/>
    <w:rsid w:val="00BF68B8"/>
    <w:rsid w:val="00BF6983"/>
    <w:rsid w:val="00BF699F"/>
    <w:rsid w:val="00BF6CA2"/>
    <w:rsid w:val="00BF738A"/>
    <w:rsid w:val="00BF74A3"/>
    <w:rsid w:val="00BF74DB"/>
    <w:rsid w:val="00BF75BC"/>
    <w:rsid w:val="00BF77DF"/>
    <w:rsid w:val="00BF78EC"/>
    <w:rsid w:val="00BF7BCE"/>
    <w:rsid w:val="00BF7C3F"/>
    <w:rsid w:val="00BF7CFA"/>
    <w:rsid w:val="00BF7F01"/>
    <w:rsid w:val="00C002C1"/>
    <w:rsid w:val="00C00346"/>
    <w:rsid w:val="00C00384"/>
    <w:rsid w:val="00C00DF9"/>
    <w:rsid w:val="00C019E5"/>
    <w:rsid w:val="00C01D41"/>
    <w:rsid w:val="00C01EBE"/>
    <w:rsid w:val="00C0268A"/>
    <w:rsid w:val="00C02766"/>
    <w:rsid w:val="00C02916"/>
    <w:rsid w:val="00C02A02"/>
    <w:rsid w:val="00C02BC9"/>
    <w:rsid w:val="00C02D79"/>
    <w:rsid w:val="00C02E9F"/>
    <w:rsid w:val="00C030BE"/>
    <w:rsid w:val="00C03CE8"/>
    <w:rsid w:val="00C0426C"/>
    <w:rsid w:val="00C04ABA"/>
    <w:rsid w:val="00C04CC4"/>
    <w:rsid w:val="00C05077"/>
    <w:rsid w:val="00C055B3"/>
    <w:rsid w:val="00C05786"/>
    <w:rsid w:val="00C059C6"/>
    <w:rsid w:val="00C05BFA"/>
    <w:rsid w:val="00C05CAC"/>
    <w:rsid w:val="00C05D9E"/>
    <w:rsid w:val="00C05E3C"/>
    <w:rsid w:val="00C060BB"/>
    <w:rsid w:val="00C062E3"/>
    <w:rsid w:val="00C063B9"/>
    <w:rsid w:val="00C06851"/>
    <w:rsid w:val="00C0687F"/>
    <w:rsid w:val="00C06F68"/>
    <w:rsid w:val="00C074D9"/>
    <w:rsid w:val="00C07A97"/>
    <w:rsid w:val="00C07BF1"/>
    <w:rsid w:val="00C07DB6"/>
    <w:rsid w:val="00C103ED"/>
    <w:rsid w:val="00C105AA"/>
    <w:rsid w:val="00C105B7"/>
    <w:rsid w:val="00C10B1C"/>
    <w:rsid w:val="00C11203"/>
    <w:rsid w:val="00C11753"/>
    <w:rsid w:val="00C117D2"/>
    <w:rsid w:val="00C11A58"/>
    <w:rsid w:val="00C11BA6"/>
    <w:rsid w:val="00C11C1A"/>
    <w:rsid w:val="00C11CCE"/>
    <w:rsid w:val="00C12865"/>
    <w:rsid w:val="00C12ACE"/>
    <w:rsid w:val="00C12B81"/>
    <w:rsid w:val="00C12C3C"/>
    <w:rsid w:val="00C12DDE"/>
    <w:rsid w:val="00C12FE0"/>
    <w:rsid w:val="00C131D4"/>
    <w:rsid w:val="00C136B5"/>
    <w:rsid w:val="00C138F7"/>
    <w:rsid w:val="00C14134"/>
    <w:rsid w:val="00C141FC"/>
    <w:rsid w:val="00C142F4"/>
    <w:rsid w:val="00C14456"/>
    <w:rsid w:val="00C144DE"/>
    <w:rsid w:val="00C14A85"/>
    <w:rsid w:val="00C14C89"/>
    <w:rsid w:val="00C15224"/>
    <w:rsid w:val="00C152D0"/>
    <w:rsid w:val="00C1533B"/>
    <w:rsid w:val="00C1546D"/>
    <w:rsid w:val="00C154E6"/>
    <w:rsid w:val="00C156EB"/>
    <w:rsid w:val="00C157C7"/>
    <w:rsid w:val="00C15C07"/>
    <w:rsid w:val="00C15C32"/>
    <w:rsid w:val="00C15C82"/>
    <w:rsid w:val="00C164E2"/>
    <w:rsid w:val="00C16AFD"/>
    <w:rsid w:val="00C16DB5"/>
    <w:rsid w:val="00C17087"/>
    <w:rsid w:val="00C170AF"/>
    <w:rsid w:val="00C170C7"/>
    <w:rsid w:val="00C1777C"/>
    <w:rsid w:val="00C177AA"/>
    <w:rsid w:val="00C177C5"/>
    <w:rsid w:val="00C178C3"/>
    <w:rsid w:val="00C179F2"/>
    <w:rsid w:val="00C17BAE"/>
    <w:rsid w:val="00C17BBB"/>
    <w:rsid w:val="00C202E2"/>
    <w:rsid w:val="00C20308"/>
    <w:rsid w:val="00C2069C"/>
    <w:rsid w:val="00C20A57"/>
    <w:rsid w:val="00C20BCE"/>
    <w:rsid w:val="00C20E1D"/>
    <w:rsid w:val="00C20F7B"/>
    <w:rsid w:val="00C2100C"/>
    <w:rsid w:val="00C21485"/>
    <w:rsid w:val="00C2150F"/>
    <w:rsid w:val="00C215FB"/>
    <w:rsid w:val="00C21682"/>
    <w:rsid w:val="00C218EB"/>
    <w:rsid w:val="00C21B48"/>
    <w:rsid w:val="00C21B5C"/>
    <w:rsid w:val="00C21B89"/>
    <w:rsid w:val="00C21C4D"/>
    <w:rsid w:val="00C21DEF"/>
    <w:rsid w:val="00C21E0C"/>
    <w:rsid w:val="00C21F66"/>
    <w:rsid w:val="00C21F74"/>
    <w:rsid w:val="00C22025"/>
    <w:rsid w:val="00C220CA"/>
    <w:rsid w:val="00C226A5"/>
    <w:rsid w:val="00C22C23"/>
    <w:rsid w:val="00C22DD0"/>
    <w:rsid w:val="00C236AC"/>
    <w:rsid w:val="00C23FB9"/>
    <w:rsid w:val="00C24023"/>
    <w:rsid w:val="00C24369"/>
    <w:rsid w:val="00C244F8"/>
    <w:rsid w:val="00C24713"/>
    <w:rsid w:val="00C24939"/>
    <w:rsid w:val="00C24A2B"/>
    <w:rsid w:val="00C24F01"/>
    <w:rsid w:val="00C24F29"/>
    <w:rsid w:val="00C25111"/>
    <w:rsid w:val="00C251F4"/>
    <w:rsid w:val="00C256EB"/>
    <w:rsid w:val="00C257E7"/>
    <w:rsid w:val="00C258A3"/>
    <w:rsid w:val="00C25BFF"/>
    <w:rsid w:val="00C25C00"/>
    <w:rsid w:val="00C25D4D"/>
    <w:rsid w:val="00C25EA0"/>
    <w:rsid w:val="00C261E7"/>
    <w:rsid w:val="00C26756"/>
    <w:rsid w:val="00C26806"/>
    <w:rsid w:val="00C26922"/>
    <w:rsid w:val="00C26B47"/>
    <w:rsid w:val="00C26EDA"/>
    <w:rsid w:val="00C26F87"/>
    <w:rsid w:val="00C27040"/>
    <w:rsid w:val="00C2714E"/>
    <w:rsid w:val="00C272AB"/>
    <w:rsid w:val="00C27356"/>
    <w:rsid w:val="00C2737D"/>
    <w:rsid w:val="00C279AC"/>
    <w:rsid w:val="00C27BC0"/>
    <w:rsid w:val="00C27E65"/>
    <w:rsid w:val="00C3057E"/>
    <w:rsid w:val="00C3070A"/>
    <w:rsid w:val="00C3087C"/>
    <w:rsid w:val="00C30C61"/>
    <w:rsid w:val="00C30DEE"/>
    <w:rsid w:val="00C30EEF"/>
    <w:rsid w:val="00C30F41"/>
    <w:rsid w:val="00C3112D"/>
    <w:rsid w:val="00C3113B"/>
    <w:rsid w:val="00C31197"/>
    <w:rsid w:val="00C312C4"/>
    <w:rsid w:val="00C316E4"/>
    <w:rsid w:val="00C31883"/>
    <w:rsid w:val="00C31931"/>
    <w:rsid w:val="00C31A7C"/>
    <w:rsid w:val="00C31A94"/>
    <w:rsid w:val="00C32137"/>
    <w:rsid w:val="00C3228C"/>
    <w:rsid w:val="00C323DD"/>
    <w:rsid w:val="00C324E0"/>
    <w:rsid w:val="00C326B5"/>
    <w:rsid w:val="00C32AC4"/>
    <w:rsid w:val="00C32C45"/>
    <w:rsid w:val="00C32C54"/>
    <w:rsid w:val="00C32E8C"/>
    <w:rsid w:val="00C33106"/>
    <w:rsid w:val="00C3314B"/>
    <w:rsid w:val="00C332AC"/>
    <w:rsid w:val="00C3370E"/>
    <w:rsid w:val="00C3397B"/>
    <w:rsid w:val="00C33A85"/>
    <w:rsid w:val="00C33C03"/>
    <w:rsid w:val="00C34172"/>
    <w:rsid w:val="00C34807"/>
    <w:rsid w:val="00C34961"/>
    <w:rsid w:val="00C34BD9"/>
    <w:rsid w:val="00C34CD5"/>
    <w:rsid w:val="00C34D19"/>
    <w:rsid w:val="00C3501F"/>
    <w:rsid w:val="00C351E8"/>
    <w:rsid w:val="00C35215"/>
    <w:rsid w:val="00C352BD"/>
    <w:rsid w:val="00C35398"/>
    <w:rsid w:val="00C354ED"/>
    <w:rsid w:val="00C356B2"/>
    <w:rsid w:val="00C35746"/>
    <w:rsid w:val="00C358E5"/>
    <w:rsid w:val="00C35D00"/>
    <w:rsid w:val="00C36300"/>
    <w:rsid w:val="00C3663F"/>
    <w:rsid w:val="00C3675A"/>
    <w:rsid w:val="00C36818"/>
    <w:rsid w:val="00C36908"/>
    <w:rsid w:val="00C36B96"/>
    <w:rsid w:val="00C36D61"/>
    <w:rsid w:val="00C37114"/>
    <w:rsid w:val="00C3717B"/>
    <w:rsid w:val="00C371FA"/>
    <w:rsid w:val="00C3742A"/>
    <w:rsid w:val="00C377D4"/>
    <w:rsid w:val="00C37FD9"/>
    <w:rsid w:val="00C40B42"/>
    <w:rsid w:val="00C40E24"/>
    <w:rsid w:val="00C412D3"/>
    <w:rsid w:val="00C419D1"/>
    <w:rsid w:val="00C41C79"/>
    <w:rsid w:val="00C424AD"/>
    <w:rsid w:val="00C425DA"/>
    <w:rsid w:val="00C42A29"/>
    <w:rsid w:val="00C42E63"/>
    <w:rsid w:val="00C42E6C"/>
    <w:rsid w:val="00C430D2"/>
    <w:rsid w:val="00C43164"/>
    <w:rsid w:val="00C4385D"/>
    <w:rsid w:val="00C43A46"/>
    <w:rsid w:val="00C43FFF"/>
    <w:rsid w:val="00C4405F"/>
    <w:rsid w:val="00C44517"/>
    <w:rsid w:val="00C44886"/>
    <w:rsid w:val="00C44F65"/>
    <w:rsid w:val="00C45153"/>
    <w:rsid w:val="00C457C3"/>
    <w:rsid w:val="00C45F25"/>
    <w:rsid w:val="00C4667B"/>
    <w:rsid w:val="00C46831"/>
    <w:rsid w:val="00C46903"/>
    <w:rsid w:val="00C46A63"/>
    <w:rsid w:val="00C46EDB"/>
    <w:rsid w:val="00C46F40"/>
    <w:rsid w:val="00C46FEE"/>
    <w:rsid w:val="00C47255"/>
    <w:rsid w:val="00C47408"/>
    <w:rsid w:val="00C477AF"/>
    <w:rsid w:val="00C479A7"/>
    <w:rsid w:val="00C47C40"/>
    <w:rsid w:val="00C500D2"/>
    <w:rsid w:val="00C50341"/>
    <w:rsid w:val="00C507C8"/>
    <w:rsid w:val="00C50D90"/>
    <w:rsid w:val="00C50EC5"/>
    <w:rsid w:val="00C51048"/>
    <w:rsid w:val="00C511D9"/>
    <w:rsid w:val="00C511F4"/>
    <w:rsid w:val="00C51818"/>
    <w:rsid w:val="00C51B5A"/>
    <w:rsid w:val="00C51D08"/>
    <w:rsid w:val="00C51F07"/>
    <w:rsid w:val="00C52086"/>
    <w:rsid w:val="00C521C7"/>
    <w:rsid w:val="00C5243D"/>
    <w:rsid w:val="00C524EF"/>
    <w:rsid w:val="00C526B5"/>
    <w:rsid w:val="00C526EF"/>
    <w:rsid w:val="00C5278A"/>
    <w:rsid w:val="00C52AA1"/>
    <w:rsid w:val="00C52AE5"/>
    <w:rsid w:val="00C52B4E"/>
    <w:rsid w:val="00C53005"/>
    <w:rsid w:val="00C53048"/>
    <w:rsid w:val="00C53244"/>
    <w:rsid w:val="00C5326A"/>
    <w:rsid w:val="00C53320"/>
    <w:rsid w:val="00C533F5"/>
    <w:rsid w:val="00C53C38"/>
    <w:rsid w:val="00C53E6E"/>
    <w:rsid w:val="00C53EE9"/>
    <w:rsid w:val="00C53FB9"/>
    <w:rsid w:val="00C5421C"/>
    <w:rsid w:val="00C5522F"/>
    <w:rsid w:val="00C55256"/>
    <w:rsid w:val="00C5541C"/>
    <w:rsid w:val="00C5582A"/>
    <w:rsid w:val="00C5590F"/>
    <w:rsid w:val="00C55C36"/>
    <w:rsid w:val="00C55CEE"/>
    <w:rsid w:val="00C55D52"/>
    <w:rsid w:val="00C55DAA"/>
    <w:rsid w:val="00C55F9B"/>
    <w:rsid w:val="00C56158"/>
    <w:rsid w:val="00C562A4"/>
    <w:rsid w:val="00C5653D"/>
    <w:rsid w:val="00C56614"/>
    <w:rsid w:val="00C5698C"/>
    <w:rsid w:val="00C56B58"/>
    <w:rsid w:val="00C56BBC"/>
    <w:rsid w:val="00C56DDD"/>
    <w:rsid w:val="00C57027"/>
    <w:rsid w:val="00C5737D"/>
    <w:rsid w:val="00C57640"/>
    <w:rsid w:val="00C57824"/>
    <w:rsid w:val="00C602BA"/>
    <w:rsid w:val="00C606D4"/>
    <w:rsid w:val="00C60E49"/>
    <w:rsid w:val="00C61878"/>
    <w:rsid w:val="00C619EA"/>
    <w:rsid w:val="00C61BAB"/>
    <w:rsid w:val="00C6205E"/>
    <w:rsid w:val="00C62168"/>
    <w:rsid w:val="00C621B5"/>
    <w:rsid w:val="00C62F07"/>
    <w:rsid w:val="00C6301F"/>
    <w:rsid w:val="00C630E1"/>
    <w:rsid w:val="00C631FA"/>
    <w:rsid w:val="00C632DF"/>
    <w:rsid w:val="00C6330F"/>
    <w:rsid w:val="00C63379"/>
    <w:rsid w:val="00C6367F"/>
    <w:rsid w:val="00C63B6F"/>
    <w:rsid w:val="00C63C34"/>
    <w:rsid w:val="00C63DC4"/>
    <w:rsid w:val="00C64096"/>
    <w:rsid w:val="00C64252"/>
    <w:rsid w:val="00C642C3"/>
    <w:rsid w:val="00C64356"/>
    <w:rsid w:val="00C64370"/>
    <w:rsid w:val="00C643A4"/>
    <w:rsid w:val="00C643BD"/>
    <w:rsid w:val="00C643E9"/>
    <w:rsid w:val="00C6460F"/>
    <w:rsid w:val="00C64981"/>
    <w:rsid w:val="00C649E6"/>
    <w:rsid w:val="00C64BA6"/>
    <w:rsid w:val="00C65032"/>
    <w:rsid w:val="00C65C3D"/>
    <w:rsid w:val="00C662E6"/>
    <w:rsid w:val="00C66543"/>
    <w:rsid w:val="00C6670E"/>
    <w:rsid w:val="00C669BD"/>
    <w:rsid w:val="00C66D65"/>
    <w:rsid w:val="00C6708D"/>
    <w:rsid w:val="00C6709E"/>
    <w:rsid w:val="00C67191"/>
    <w:rsid w:val="00C672F9"/>
    <w:rsid w:val="00C67509"/>
    <w:rsid w:val="00C67533"/>
    <w:rsid w:val="00C676DD"/>
    <w:rsid w:val="00C67B4A"/>
    <w:rsid w:val="00C70426"/>
    <w:rsid w:val="00C709CA"/>
    <w:rsid w:val="00C70A12"/>
    <w:rsid w:val="00C70A51"/>
    <w:rsid w:val="00C70C18"/>
    <w:rsid w:val="00C71633"/>
    <w:rsid w:val="00C71B32"/>
    <w:rsid w:val="00C71C41"/>
    <w:rsid w:val="00C71C59"/>
    <w:rsid w:val="00C7200C"/>
    <w:rsid w:val="00C720B2"/>
    <w:rsid w:val="00C7219B"/>
    <w:rsid w:val="00C723D9"/>
    <w:rsid w:val="00C7246D"/>
    <w:rsid w:val="00C726B3"/>
    <w:rsid w:val="00C72E5E"/>
    <w:rsid w:val="00C738B4"/>
    <w:rsid w:val="00C739DF"/>
    <w:rsid w:val="00C73CF1"/>
    <w:rsid w:val="00C740B7"/>
    <w:rsid w:val="00C741F9"/>
    <w:rsid w:val="00C7474B"/>
    <w:rsid w:val="00C74917"/>
    <w:rsid w:val="00C74A39"/>
    <w:rsid w:val="00C74B06"/>
    <w:rsid w:val="00C74DEB"/>
    <w:rsid w:val="00C74F1A"/>
    <w:rsid w:val="00C7511C"/>
    <w:rsid w:val="00C7558A"/>
    <w:rsid w:val="00C755D5"/>
    <w:rsid w:val="00C758AF"/>
    <w:rsid w:val="00C75C59"/>
    <w:rsid w:val="00C767A6"/>
    <w:rsid w:val="00C76BA1"/>
    <w:rsid w:val="00C76E19"/>
    <w:rsid w:val="00C76E97"/>
    <w:rsid w:val="00C77108"/>
    <w:rsid w:val="00C7766D"/>
    <w:rsid w:val="00C776A7"/>
    <w:rsid w:val="00C7787F"/>
    <w:rsid w:val="00C77BB7"/>
    <w:rsid w:val="00C77BD9"/>
    <w:rsid w:val="00C77BF4"/>
    <w:rsid w:val="00C77D2A"/>
    <w:rsid w:val="00C77E81"/>
    <w:rsid w:val="00C77FDD"/>
    <w:rsid w:val="00C801E1"/>
    <w:rsid w:val="00C8056D"/>
    <w:rsid w:val="00C8086D"/>
    <w:rsid w:val="00C80EDB"/>
    <w:rsid w:val="00C81191"/>
    <w:rsid w:val="00C811E3"/>
    <w:rsid w:val="00C816F0"/>
    <w:rsid w:val="00C81702"/>
    <w:rsid w:val="00C8179B"/>
    <w:rsid w:val="00C817DD"/>
    <w:rsid w:val="00C818D7"/>
    <w:rsid w:val="00C81A6A"/>
    <w:rsid w:val="00C81B48"/>
    <w:rsid w:val="00C81CB5"/>
    <w:rsid w:val="00C81F3A"/>
    <w:rsid w:val="00C8202A"/>
    <w:rsid w:val="00C82648"/>
    <w:rsid w:val="00C82EBD"/>
    <w:rsid w:val="00C83075"/>
    <w:rsid w:val="00C83177"/>
    <w:rsid w:val="00C831B5"/>
    <w:rsid w:val="00C8322B"/>
    <w:rsid w:val="00C8347C"/>
    <w:rsid w:val="00C840C6"/>
    <w:rsid w:val="00C8425D"/>
    <w:rsid w:val="00C8464A"/>
    <w:rsid w:val="00C8486A"/>
    <w:rsid w:val="00C8486E"/>
    <w:rsid w:val="00C84CDB"/>
    <w:rsid w:val="00C851DB"/>
    <w:rsid w:val="00C8544A"/>
    <w:rsid w:val="00C85491"/>
    <w:rsid w:val="00C85DE1"/>
    <w:rsid w:val="00C86017"/>
    <w:rsid w:val="00C86051"/>
    <w:rsid w:val="00C8628B"/>
    <w:rsid w:val="00C869D9"/>
    <w:rsid w:val="00C86C00"/>
    <w:rsid w:val="00C8712B"/>
    <w:rsid w:val="00C876DA"/>
    <w:rsid w:val="00C87B42"/>
    <w:rsid w:val="00C87CBD"/>
    <w:rsid w:val="00C9008A"/>
    <w:rsid w:val="00C90561"/>
    <w:rsid w:val="00C9083A"/>
    <w:rsid w:val="00C90C41"/>
    <w:rsid w:val="00C90D47"/>
    <w:rsid w:val="00C90E61"/>
    <w:rsid w:val="00C917B2"/>
    <w:rsid w:val="00C918D2"/>
    <w:rsid w:val="00C919D2"/>
    <w:rsid w:val="00C91C62"/>
    <w:rsid w:val="00C92001"/>
    <w:rsid w:val="00C920AA"/>
    <w:rsid w:val="00C92149"/>
    <w:rsid w:val="00C92171"/>
    <w:rsid w:val="00C92505"/>
    <w:rsid w:val="00C925A3"/>
    <w:rsid w:val="00C926E6"/>
    <w:rsid w:val="00C92AB9"/>
    <w:rsid w:val="00C938BC"/>
    <w:rsid w:val="00C93A28"/>
    <w:rsid w:val="00C93B4A"/>
    <w:rsid w:val="00C93DF2"/>
    <w:rsid w:val="00C93E25"/>
    <w:rsid w:val="00C94696"/>
    <w:rsid w:val="00C95346"/>
    <w:rsid w:val="00C953D5"/>
    <w:rsid w:val="00C95475"/>
    <w:rsid w:val="00C956BD"/>
    <w:rsid w:val="00C95F75"/>
    <w:rsid w:val="00C969F3"/>
    <w:rsid w:val="00C96D3B"/>
    <w:rsid w:val="00C96F04"/>
    <w:rsid w:val="00C9723E"/>
    <w:rsid w:val="00C97779"/>
    <w:rsid w:val="00C97D14"/>
    <w:rsid w:val="00C97D3F"/>
    <w:rsid w:val="00CA02CA"/>
    <w:rsid w:val="00CA02D8"/>
    <w:rsid w:val="00CA031A"/>
    <w:rsid w:val="00CA037D"/>
    <w:rsid w:val="00CA0584"/>
    <w:rsid w:val="00CA06DC"/>
    <w:rsid w:val="00CA0763"/>
    <w:rsid w:val="00CA0829"/>
    <w:rsid w:val="00CA0977"/>
    <w:rsid w:val="00CA0BDA"/>
    <w:rsid w:val="00CA0E3A"/>
    <w:rsid w:val="00CA0EFB"/>
    <w:rsid w:val="00CA1061"/>
    <w:rsid w:val="00CA14EA"/>
    <w:rsid w:val="00CA1804"/>
    <w:rsid w:val="00CA18FF"/>
    <w:rsid w:val="00CA204B"/>
    <w:rsid w:val="00CA277C"/>
    <w:rsid w:val="00CA2851"/>
    <w:rsid w:val="00CA2872"/>
    <w:rsid w:val="00CA2BCA"/>
    <w:rsid w:val="00CA2E23"/>
    <w:rsid w:val="00CA3072"/>
    <w:rsid w:val="00CA3105"/>
    <w:rsid w:val="00CA346B"/>
    <w:rsid w:val="00CA3A9B"/>
    <w:rsid w:val="00CA3AC6"/>
    <w:rsid w:val="00CA3C24"/>
    <w:rsid w:val="00CA3D3D"/>
    <w:rsid w:val="00CA428A"/>
    <w:rsid w:val="00CA45B6"/>
    <w:rsid w:val="00CA4863"/>
    <w:rsid w:val="00CA4D3D"/>
    <w:rsid w:val="00CA4D59"/>
    <w:rsid w:val="00CA4D69"/>
    <w:rsid w:val="00CA4DCC"/>
    <w:rsid w:val="00CA4E10"/>
    <w:rsid w:val="00CA54C9"/>
    <w:rsid w:val="00CA54CE"/>
    <w:rsid w:val="00CA5536"/>
    <w:rsid w:val="00CA594E"/>
    <w:rsid w:val="00CA6384"/>
    <w:rsid w:val="00CA6CD3"/>
    <w:rsid w:val="00CA6F68"/>
    <w:rsid w:val="00CA6F71"/>
    <w:rsid w:val="00CA72EE"/>
    <w:rsid w:val="00CA7425"/>
    <w:rsid w:val="00CA771F"/>
    <w:rsid w:val="00CB0976"/>
    <w:rsid w:val="00CB0A71"/>
    <w:rsid w:val="00CB0ADE"/>
    <w:rsid w:val="00CB0B69"/>
    <w:rsid w:val="00CB1167"/>
    <w:rsid w:val="00CB12CE"/>
    <w:rsid w:val="00CB1410"/>
    <w:rsid w:val="00CB145C"/>
    <w:rsid w:val="00CB17C0"/>
    <w:rsid w:val="00CB17C7"/>
    <w:rsid w:val="00CB17E4"/>
    <w:rsid w:val="00CB18F6"/>
    <w:rsid w:val="00CB19B1"/>
    <w:rsid w:val="00CB217E"/>
    <w:rsid w:val="00CB2329"/>
    <w:rsid w:val="00CB2446"/>
    <w:rsid w:val="00CB245B"/>
    <w:rsid w:val="00CB263D"/>
    <w:rsid w:val="00CB268F"/>
    <w:rsid w:val="00CB286F"/>
    <w:rsid w:val="00CB30FA"/>
    <w:rsid w:val="00CB3818"/>
    <w:rsid w:val="00CB3D79"/>
    <w:rsid w:val="00CB3F20"/>
    <w:rsid w:val="00CB4198"/>
    <w:rsid w:val="00CB43CE"/>
    <w:rsid w:val="00CB453A"/>
    <w:rsid w:val="00CB4EF4"/>
    <w:rsid w:val="00CB4F61"/>
    <w:rsid w:val="00CB5141"/>
    <w:rsid w:val="00CB56AA"/>
    <w:rsid w:val="00CB59A0"/>
    <w:rsid w:val="00CB61A8"/>
    <w:rsid w:val="00CB6340"/>
    <w:rsid w:val="00CB6673"/>
    <w:rsid w:val="00CB6A1A"/>
    <w:rsid w:val="00CB6A33"/>
    <w:rsid w:val="00CB6AE0"/>
    <w:rsid w:val="00CB6BB0"/>
    <w:rsid w:val="00CB6E77"/>
    <w:rsid w:val="00CB6F70"/>
    <w:rsid w:val="00CB7648"/>
    <w:rsid w:val="00CB764C"/>
    <w:rsid w:val="00CB7C61"/>
    <w:rsid w:val="00CC008B"/>
    <w:rsid w:val="00CC041E"/>
    <w:rsid w:val="00CC06CB"/>
    <w:rsid w:val="00CC07DF"/>
    <w:rsid w:val="00CC084D"/>
    <w:rsid w:val="00CC0C96"/>
    <w:rsid w:val="00CC0CDB"/>
    <w:rsid w:val="00CC0FFE"/>
    <w:rsid w:val="00CC10C5"/>
    <w:rsid w:val="00CC110F"/>
    <w:rsid w:val="00CC12C7"/>
    <w:rsid w:val="00CC138E"/>
    <w:rsid w:val="00CC162F"/>
    <w:rsid w:val="00CC16FD"/>
    <w:rsid w:val="00CC1748"/>
    <w:rsid w:val="00CC1B13"/>
    <w:rsid w:val="00CC1C93"/>
    <w:rsid w:val="00CC1EEC"/>
    <w:rsid w:val="00CC203C"/>
    <w:rsid w:val="00CC2731"/>
    <w:rsid w:val="00CC286D"/>
    <w:rsid w:val="00CC2BF5"/>
    <w:rsid w:val="00CC316B"/>
    <w:rsid w:val="00CC340A"/>
    <w:rsid w:val="00CC34A9"/>
    <w:rsid w:val="00CC356B"/>
    <w:rsid w:val="00CC3847"/>
    <w:rsid w:val="00CC3CC4"/>
    <w:rsid w:val="00CC3F87"/>
    <w:rsid w:val="00CC4180"/>
    <w:rsid w:val="00CC4238"/>
    <w:rsid w:val="00CC4352"/>
    <w:rsid w:val="00CC4822"/>
    <w:rsid w:val="00CC4C76"/>
    <w:rsid w:val="00CC4DC6"/>
    <w:rsid w:val="00CC4F5A"/>
    <w:rsid w:val="00CC5227"/>
    <w:rsid w:val="00CC53C3"/>
    <w:rsid w:val="00CC5410"/>
    <w:rsid w:val="00CC58CC"/>
    <w:rsid w:val="00CC5D5B"/>
    <w:rsid w:val="00CC672B"/>
    <w:rsid w:val="00CC6849"/>
    <w:rsid w:val="00CC6881"/>
    <w:rsid w:val="00CC6963"/>
    <w:rsid w:val="00CC6C56"/>
    <w:rsid w:val="00CC744C"/>
    <w:rsid w:val="00CC74D0"/>
    <w:rsid w:val="00CC7624"/>
    <w:rsid w:val="00CC79C9"/>
    <w:rsid w:val="00CC7B00"/>
    <w:rsid w:val="00CC7B70"/>
    <w:rsid w:val="00CC7BD0"/>
    <w:rsid w:val="00CC7D54"/>
    <w:rsid w:val="00CC7E3A"/>
    <w:rsid w:val="00CC7EA9"/>
    <w:rsid w:val="00CD0150"/>
    <w:rsid w:val="00CD0411"/>
    <w:rsid w:val="00CD0551"/>
    <w:rsid w:val="00CD08D2"/>
    <w:rsid w:val="00CD08F9"/>
    <w:rsid w:val="00CD09AA"/>
    <w:rsid w:val="00CD0CDA"/>
    <w:rsid w:val="00CD0EB9"/>
    <w:rsid w:val="00CD135D"/>
    <w:rsid w:val="00CD1363"/>
    <w:rsid w:val="00CD1424"/>
    <w:rsid w:val="00CD1624"/>
    <w:rsid w:val="00CD1E9A"/>
    <w:rsid w:val="00CD200C"/>
    <w:rsid w:val="00CD24F2"/>
    <w:rsid w:val="00CD2556"/>
    <w:rsid w:val="00CD280C"/>
    <w:rsid w:val="00CD2A36"/>
    <w:rsid w:val="00CD2BC3"/>
    <w:rsid w:val="00CD2BD1"/>
    <w:rsid w:val="00CD2D89"/>
    <w:rsid w:val="00CD2E07"/>
    <w:rsid w:val="00CD2F66"/>
    <w:rsid w:val="00CD3804"/>
    <w:rsid w:val="00CD3EF4"/>
    <w:rsid w:val="00CD4235"/>
    <w:rsid w:val="00CD46CC"/>
    <w:rsid w:val="00CD4EAA"/>
    <w:rsid w:val="00CD55D9"/>
    <w:rsid w:val="00CD5601"/>
    <w:rsid w:val="00CD56D1"/>
    <w:rsid w:val="00CD5721"/>
    <w:rsid w:val="00CD575E"/>
    <w:rsid w:val="00CD57C5"/>
    <w:rsid w:val="00CD5809"/>
    <w:rsid w:val="00CD5A17"/>
    <w:rsid w:val="00CD5DD3"/>
    <w:rsid w:val="00CD5F26"/>
    <w:rsid w:val="00CD62E8"/>
    <w:rsid w:val="00CD685B"/>
    <w:rsid w:val="00CD6906"/>
    <w:rsid w:val="00CD6D46"/>
    <w:rsid w:val="00CD730C"/>
    <w:rsid w:val="00CD7513"/>
    <w:rsid w:val="00CD7588"/>
    <w:rsid w:val="00CD768F"/>
    <w:rsid w:val="00CD7862"/>
    <w:rsid w:val="00CD78C4"/>
    <w:rsid w:val="00CD7F43"/>
    <w:rsid w:val="00CE0101"/>
    <w:rsid w:val="00CE077E"/>
    <w:rsid w:val="00CE0A72"/>
    <w:rsid w:val="00CE0B2F"/>
    <w:rsid w:val="00CE0B99"/>
    <w:rsid w:val="00CE11AE"/>
    <w:rsid w:val="00CE13CE"/>
    <w:rsid w:val="00CE1461"/>
    <w:rsid w:val="00CE15E2"/>
    <w:rsid w:val="00CE199D"/>
    <w:rsid w:val="00CE1A39"/>
    <w:rsid w:val="00CE1C3C"/>
    <w:rsid w:val="00CE2110"/>
    <w:rsid w:val="00CE21E3"/>
    <w:rsid w:val="00CE2B11"/>
    <w:rsid w:val="00CE2EFD"/>
    <w:rsid w:val="00CE3029"/>
    <w:rsid w:val="00CE30D8"/>
    <w:rsid w:val="00CE3324"/>
    <w:rsid w:val="00CE3B0F"/>
    <w:rsid w:val="00CE3C96"/>
    <w:rsid w:val="00CE3CE3"/>
    <w:rsid w:val="00CE4080"/>
    <w:rsid w:val="00CE41A5"/>
    <w:rsid w:val="00CE450A"/>
    <w:rsid w:val="00CE460F"/>
    <w:rsid w:val="00CE4704"/>
    <w:rsid w:val="00CE4998"/>
    <w:rsid w:val="00CE548C"/>
    <w:rsid w:val="00CE587D"/>
    <w:rsid w:val="00CE5A3C"/>
    <w:rsid w:val="00CE5B2B"/>
    <w:rsid w:val="00CE5F37"/>
    <w:rsid w:val="00CE60A8"/>
    <w:rsid w:val="00CE655C"/>
    <w:rsid w:val="00CE6684"/>
    <w:rsid w:val="00CE6943"/>
    <w:rsid w:val="00CE6B89"/>
    <w:rsid w:val="00CE6E97"/>
    <w:rsid w:val="00CE701E"/>
    <w:rsid w:val="00CE70A3"/>
    <w:rsid w:val="00CE746C"/>
    <w:rsid w:val="00CE74E2"/>
    <w:rsid w:val="00CE7A7B"/>
    <w:rsid w:val="00CF0486"/>
    <w:rsid w:val="00CF0684"/>
    <w:rsid w:val="00CF0EEC"/>
    <w:rsid w:val="00CF1091"/>
    <w:rsid w:val="00CF1141"/>
    <w:rsid w:val="00CF1818"/>
    <w:rsid w:val="00CF1929"/>
    <w:rsid w:val="00CF1975"/>
    <w:rsid w:val="00CF1B39"/>
    <w:rsid w:val="00CF1B3C"/>
    <w:rsid w:val="00CF2111"/>
    <w:rsid w:val="00CF2184"/>
    <w:rsid w:val="00CF26B9"/>
    <w:rsid w:val="00CF3586"/>
    <w:rsid w:val="00CF35AE"/>
    <w:rsid w:val="00CF36BD"/>
    <w:rsid w:val="00CF3753"/>
    <w:rsid w:val="00CF37F5"/>
    <w:rsid w:val="00CF38D4"/>
    <w:rsid w:val="00CF3F47"/>
    <w:rsid w:val="00CF415E"/>
    <w:rsid w:val="00CF4394"/>
    <w:rsid w:val="00CF472A"/>
    <w:rsid w:val="00CF4A6B"/>
    <w:rsid w:val="00CF4CEC"/>
    <w:rsid w:val="00CF545C"/>
    <w:rsid w:val="00CF581F"/>
    <w:rsid w:val="00CF5B57"/>
    <w:rsid w:val="00CF607D"/>
    <w:rsid w:val="00CF619C"/>
    <w:rsid w:val="00CF6A05"/>
    <w:rsid w:val="00CF6E06"/>
    <w:rsid w:val="00CF7219"/>
    <w:rsid w:val="00CF72E5"/>
    <w:rsid w:val="00CF788C"/>
    <w:rsid w:val="00CF796D"/>
    <w:rsid w:val="00CF7A6E"/>
    <w:rsid w:val="00D00262"/>
    <w:rsid w:val="00D009B1"/>
    <w:rsid w:val="00D00A1F"/>
    <w:rsid w:val="00D00A9D"/>
    <w:rsid w:val="00D00DB5"/>
    <w:rsid w:val="00D01126"/>
    <w:rsid w:val="00D011A3"/>
    <w:rsid w:val="00D013BC"/>
    <w:rsid w:val="00D01475"/>
    <w:rsid w:val="00D01621"/>
    <w:rsid w:val="00D01A1B"/>
    <w:rsid w:val="00D01C0E"/>
    <w:rsid w:val="00D02347"/>
    <w:rsid w:val="00D028A1"/>
    <w:rsid w:val="00D029C7"/>
    <w:rsid w:val="00D02ADB"/>
    <w:rsid w:val="00D02E7D"/>
    <w:rsid w:val="00D032B7"/>
    <w:rsid w:val="00D03352"/>
    <w:rsid w:val="00D03A2B"/>
    <w:rsid w:val="00D03AF9"/>
    <w:rsid w:val="00D03B6A"/>
    <w:rsid w:val="00D0422B"/>
    <w:rsid w:val="00D043C7"/>
    <w:rsid w:val="00D0462B"/>
    <w:rsid w:val="00D0471A"/>
    <w:rsid w:val="00D04D2B"/>
    <w:rsid w:val="00D04E31"/>
    <w:rsid w:val="00D05043"/>
    <w:rsid w:val="00D050A5"/>
    <w:rsid w:val="00D05134"/>
    <w:rsid w:val="00D05423"/>
    <w:rsid w:val="00D0595E"/>
    <w:rsid w:val="00D05AD1"/>
    <w:rsid w:val="00D05CA9"/>
    <w:rsid w:val="00D05E9A"/>
    <w:rsid w:val="00D05F70"/>
    <w:rsid w:val="00D0621E"/>
    <w:rsid w:val="00D066EA"/>
    <w:rsid w:val="00D06A56"/>
    <w:rsid w:val="00D06CC7"/>
    <w:rsid w:val="00D06F90"/>
    <w:rsid w:val="00D07ECC"/>
    <w:rsid w:val="00D10076"/>
    <w:rsid w:val="00D10211"/>
    <w:rsid w:val="00D1024E"/>
    <w:rsid w:val="00D10826"/>
    <w:rsid w:val="00D10881"/>
    <w:rsid w:val="00D10930"/>
    <w:rsid w:val="00D10FD0"/>
    <w:rsid w:val="00D1105C"/>
    <w:rsid w:val="00D111BA"/>
    <w:rsid w:val="00D113BF"/>
    <w:rsid w:val="00D1152A"/>
    <w:rsid w:val="00D119B4"/>
    <w:rsid w:val="00D11CE7"/>
    <w:rsid w:val="00D11D47"/>
    <w:rsid w:val="00D11DB3"/>
    <w:rsid w:val="00D12AFD"/>
    <w:rsid w:val="00D12BEB"/>
    <w:rsid w:val="00D136F4"/>
    <w:rsid w:val="00D1374E"/>
    <w:rsid w:val="00D13B03"/>
    <w:rsid w:val="00D13D15"/>
    <w:rsid w:val="00D13E63"/>
    <w:rsid w:val="00D13F3B"/>
    <w:rsid w:val="00D1429D"/>
    <w:rsid w:val="00D142E0"/>
    <w:rsid w:val="00D1461E"/>
    <w:rsid w:val="00D146FA"/>
    <w:rsid w:val="00D14B07"/>
    <w:rsid w:val="00D14B16"/>
    <w:rsid w:val="00D14DBE"/>
    <w:rsid w:val="00D150EE"/>
    <w:rsid w:val="00D154FF"/>
    <w:rsid w:val="00D1558D"/>
    <w:rsid w:val="00D159AF"/>
    <w:rsid w:val="00D159D0"/>
    <w:rsid w:val="00D15EDD"/>
    <w:rsid w:val="00D163D0"/>
    <w:rsid w:val="00D16904"/>
    <w:rsid w:val="00D16E6B"/>
    <w:rsid w:val="00D1702E"/>
    <w:rsid w:val="00D1729B"/>
    <w:rsid w:val="00D17316"/>
    <w:rsid w:val="00D173A4"/>
    <w:rsid w:val="00D175C0"/>
    <w:rsid w:val="00D177D5"/>
    <w:rsid w:val="00D17836"/>
    <w:rsid w:val="00D17C7F"/>
    <w:rsid w:val="00D17D03"/>
    <w:rsid w:val="00D200F3"/>
    <w:rsid w:val="00D20152"/>
    <w:rsid w:val="00D20426"/>
    <w:rsid w:val="00D20492"/>
    <w:rsid w:val="00D205F6"/>
    <w:rsid w:val="00D20755"/>
    <w:rsid w:val="00D20863"/>
    <w:rsid w:val="00D20C4D"/>
    <w:rsid w:val="00D20DFD"/>
    <w:rsid w:val="00D212A5"/>
    <w:rsid w:val="00D2130A"/>
    <w:rsid w:val="00D2140B"/>
    <w:rsid w:val="00D21648"/>
    <w:rsid w:val="00D21721"/>
    <w:rsid w:val="00D21862"/>
    <w:rsid w:val="00D21A54"/>
    <w:rsid w:val="00D21D1B"/>
    <w:rsid w:val="00D220F6"/>
    <w:rsid w:val="00D22181"/>
    <w:rsid w:val="00D22442"/>
    <w:rsid w:val="00D225E6"/>
    <w:rsid w:val="00D22DF1"/>
    <w:rsid w:val="00D22F50"/>
    <w:rsid w:val="00D234AE"/>
    <w:rsid w:val="00D23839"/>
    <w:rsid w:val="00D23EBD"/>
    <w:rsid w:val="00D240D2"/>
    <w:rsid w:val="00D246B6"/>
    <w:rsid w:val="00D24E88"/>
    <w:rsid w:val="00D24F1D"/>
    <w:rsid w:val="00D2514B"/>
    <w:rsid w:val="00D25685"/>
    <w:rsid w:val="00D256E8"/>
    <w:rsid w:val="00D2588C"/>
    <w:rsid w:val="00D25934"/>
    <w:rsid w:val="00D2595B"/>
    <w:rsid w:val="00D25A55"/>
    <w:rsid w:val="00D25C54"/>
    <w:rsid w:val="00D25DC1"/>
    <w:rsid w:val="00D25E4C"/>
    <w:rsid w:val="00D262DE"/>
    <w:rsid w:val="00D265C0"/>
    <w:rsid w:val="00D26612"/>
    <w:rsid w:val="00D26A3A"/>
    <w:rsid w:val="00D26AB9"/>
    <w:rsid w:val="00D26BDD"/>
    <w:rsid w:val="00D26FA6"/>
    <w:rsid w:val="00D271D6"/>
    <w:rsid w:val="00D2721D"/>
    <w:rsid w:val="00D2742D"/>
    <w:rsid w:val="00D27D68"/>
    <w:rsid w:val="00D27E1D"/>
    <w:rsid w:val="00D30311"/>
    <w:rsid w:val="00D3044B"/>
    <w:rsid w:val="00D30CB1"/>
    <w:rsid w:val="00D30DB1"/>
    <w:rsid w:val="00D31075"/>
    <w:rsid w:val="00D313BD"/>
    <w:rsid w:val="00D31540"/>
    <w:rsid w:val="00D31728"/>
    <w:rsid w:val="00D3215C"/>
    <w:rsid w:val="00D324FB"/>
    <w:rsid w:val="00D329EF"/>
    <w:rsid w:val="00D32A8F"/>
    <w:rsid w:val="00D32AE1"/>
    <w:rsid w:val="00D32BA8"/>
    <w:rsid w:val="00D32D0F"/>
    <w:rsid w:val="00D331B0"/>
    <w:rsid w:val="00D33634"/>
    <w:rsid w:val="00D33BF8"/>
    <w:rsid w:val="00D34459"/>
    <w:rsid w:val="00D345EE"/>
    <w:rsid w:val="00D34994"/>
    <w:rsid w:val="00D34C81"/>
    <w:rsid w:val="00D34F01"/>
    <w:rsid w:val="00D34F11"/>
    <w:rsid w:val="00D3512A"/>
    <w:rsid w:val="00D3534C"/>
    <w:rsid w:val="00D353D1"/>
    <w:rsid w:val="00D353E6"/>
    <w:rsid w:val="00D35696"/>
    <w:rsid w:val="00D35A85"/>
    <w:rsid w:val="00D35AD5"/>
    <w:rsid w:val="00D36083"/>
    <w:rsid w:val="00D367DF"/>
    <w:rsid w:val="00D3687F"/>
    <w:rsid w:val="00D36CCF"/>
    <w:rsid w:val="00D3711B"/>
    <w:rsid w:val="00D37500"/>
    <w:rsid w:val="00D37688"/>
    <w:rsid w:val="00D377B0"/>
    <w:rsid w:val="00D37C44"/>
    <w:rsid w:val="00D37CBC"/>
    <w:rsid w:val="00D37DB8"/>
    <w:rsid w:val="00D37F39"/>
    <w:rsid w:val="00D37F9D"/>
    <w:rsid w:val="00D40318"/>
    <w:rsid w:val="00D40A49"/>
    <w:rsid w:val="00D40B3E"/>
    <w:rsid w:val="00D40B71"/>
    <w:rsid w:val="00D40C6B"/>
    <w:rsid w:val="00D410AF"/>
    <w:rsid w:val="00D41564"/>
    <w:rsid w:val="00D41B89"/>
    <w:rsid w:val="00D41D04"/>
    <w:rsid w:val="00D41FF2"/>
    <w:rsid w:val="00D42306"/>
    <w:rsid w:val="00D425E1"/>
    <w:rsid w:val="00D42727"/>
    <w:rsid w:val="00D4286B"/>
    <w:rsid w:val="00D42F93"/>
    <w:rsid w:val="00D42FA8"/>
    <w:rsid w:val="00D42FEC"/>
    <w:rsid w:val="00D43489"/>
    <w:rsid w:val="00D43641"/>
    <w:rsid w:val="00D4389C"/>
    <w:rsid w:val="00D43A06"/>
    <w:rsid w:val="00D43B27"/>
    <w:rsid w:val="00D43DB6"/>
    <w:rsid w:val="00D45285"/>
    <w:rsid w:val="00D4537B"/>
    <w:rsid w:val="00D45768"/>
    <w:rsid w:val="00D45885"/>
    <w:rsid w:val="00D458B1"/>
    <w:rsid w:val="00D45AC3"/>
    <w:rsid w:val="00D45C37"/>
    <w:rsid w:val="00D45D00"/>
    <w:rsid w:val="00D45E05"/>
    <w:rsid w:val="00D45EF3"/>
    <w:rsid w:val="00D45FA8"/>
    <w:rsid w:val="00D4615C"/>
    <w:rsid w:val="00D467E9"/>
    <w:rsid w:val="00D4704F"/>
    <w:rsid w:val="00D470C2"/>
    <w:rsid w:val="00D472CA"/>
    <w:rsid w:val="00D47300"/>
    <w:rsid w:val="00D47354"/>
    <w:rsid w:val="00D474CF"/>
    <w:rsid w:val="00D47B23"/>
    <w:rsid w:val="00D47B8E"/>
    <w:rsid w:val="00D47CDA"/>
    <w:rsid w:val="00D47D88"/>
    <w:rsid w:val="00D47DF2"/>
    <w:rsid w:val="00D505CF"/>
    <w:rsid w:val="00D50805"/>
    <w:rsid w:val="00D50828"/>
    <w:rsid w:val="00D50A38"/>
    <w:rsid w:val="00D50FAD"/>
    <w:rsid w:val="00D511E3"/>
    <w:rsid w:val="00D51445"/>
    <w:rsid w:val="00D51890"/>
    <w:rsid w:val="00D51A90"/>
    <w:rsid w:val="00D51AD3"/>
    <w:rsid w:val="00D51CD2"/>
    <w:rsid w:val="00D51DD3"/>
    <w:rsid w:val="00D522A4"/>
    <w:rsid w:val="00D528FF"/>
    <w:rsid w:val="00D53599"/>
    <w:rsid w:val="00D53908"/>
    <w:rsid w:val="00D53969"/>
    <w:rsid w:val="00D53B09"/>
    <w:rsid w:val="00D53C05"/>
    <w:rsid w:val="00D546E8"/>
    <w:rsid w:val="00D54B24"/>
    <w:rsid w:val="00D54FE4"/>
    <w:rsid w:val="00D55A57"/>
    <w:rsid w:val="00D55C0C"/>
    <w:rsid w:val="00D55D9A"/>
    <w:rsid w:val="00D562A6"/>
    <w:rsid w:val="00D56754"/>
    <w:rsid w:val="00D568F6"/>
    <w:rsid w:val="00D56A4B"/>
    <w:rsid w:val="00D56AD5"/>
    <w:rsid w:val="00D56AF3"/>
    <w:rsid w:val="00D56C36"/>
    <w:rsid w:val="00D56DFD"/>
    <w:rsid w:val="00D56E80"/>
    <w:rsid w:val="00D570BA"/>
    <w:rsid w:val="00D57123"/>
    <w:rsid w:val="00D571AA"/>
    <w:rsid w:val="00D57205"/>
    <w:rsid w:val="00D5722B"/>
    <w:rsid w:val="00D57553"/>
    <w:rsid w:val="00D57782"/>
    <w:rsid w:val="00D57992"/>
    <w:rsid w:val="00D57A2F"/>
    <w:rsid w:val="00D57CB6"/>
    <w:rsid w:val="00D6019E"/>
    <w:rsid w:val="00D602A3"/>
    <w:rsid w:val="00D60378"/>
    <w:rsid w:val="00D604E4"/>
    <w:rsid w:val="00D605F8"/>
    <w:rsid w:val="00D6098F"/>
    <w:rsid w:val="00D60F8A"/>
    <w:rsid w:val="00D60FDB"/>
    <w:rsid w:val="00D61459"/>
    <w:rsid w:val="00D61611"/>
    <w:rsid w:val="00D61F04"/>
    <w:rsid w:val="00D620C5"/>
    <w:rsid w:val="00D627A6"/>
    <w:rsid w:val="00D62D3A"/>
    <w:rsid w:val="00D63137"/>
    <w:rsid w:val="00D641B7"/>
    <w:rsid w:val="00D64202"/>
    <w:rsid w:val="00D642C4"/>
    <w:rsid w:val="00D64581"/>
    <w:rsid w:val="00D645AC"/>
    <w:rsid w:val="00D649BE"/>
    <w:rsid w:val="00D64A0D"/>
    <w:rsid w:val="00D64AAC"/>
    <w:rsid w:val="00D64C16"/>
    <w:rsid w:val="00D655A8"/>
    <w:rsid w:val="00D65A84"/>
    <w:rsid w:val="00D6628D"/>
    <w:rsid w:val="00D662A5"/>
    <w:rsid w:val="00D66354"/>
    <w:rsid w:val="00D66BD9"/>
    <w:rsid w:val="00D66CD4"/>
    <w:rsid w:val="00D673E8"/>
    <w:rsid w:val="00D67425"/>
    <w:rsid w:val="00D67623"/>
    <w:rsid w:val="00D6772A"/>
    <w:rsid w:val="00D678F8"/>
    <w:rsid w:val="00D67CA9"/>
    <w:rsid w:val="00D67ED6"/>
    <w:rsid w:val="00D702A2"/>
    <w:rsid w:val="00D70438"/>
    <w:rsid w:val="00D706BD"/>
    <w:rsid w:val="00D706DC"/>
    <w:rsid w:val="00D70D4B"/>
    <w:rsid w:val="00D70DF9"/>
    <w:rsid w:val="00D71603"/>
    <w:rsid w:val="00D71707"/>
    <w:rsid w:val="00D71750"/>
    <w:rsid w:val="00D71766"/>
    <w:rsid w:val="00D72B7B"/>
    <w:rsid w:val="00D72DBA"/>
    <w:rsid w:val="00D72E61"/>
    <w:rsid w:val="00D730B1"/>
    <w:rsid w:val="00D73415"/>
    <w:rsid w:val="00D73714"/>
    <w:rsid w:val="00D7379B"/>
    <w:rsid w:val="00D73BBD"/>
    <w:rsid w:val="00D73CD3"/>
    <w:rsid w:val="00D740CD"/>
    <w:rsid w:val="00D74143"/>
    <w:rsid w:val="00D744A0"/>
    <w:rsid w:val="00D745B4"/>
    <w:rsid w:val="00D74615"/>
    <w:rsid w:val="00D74750"/>
    <w:rsid w:val="00D748E2"/>
    <w:rsid w:val="00D74A66"/>
    <w:rsid w:val="00D74C21"/>
    <w:rsid w:val="00D750E1"/>
    <w:rsid w:val="00D75327"/>
    <w:rsid w:val="00D75578"/>
    <w:rsid w:val="00D755C4"/>
    <w:rsid w:val="00D755F4"/>
    <w:rsid w:val="00D75735"/>
    <w:rsid w:val="00D75816"/>
    <w:rsid w:val="00D75842"/>
    <w:rsid w:val="00D758E2"/>
    <w:rsid w:val="00D75BAD"/>
    <w:rsid w:val="00D75F39"/>
    <w:rsid w:val="00D75F7C"/>
    <w:rsid w:val="00D760F9"/>
    <w:rsid w:val="00D761EB"/>
    <w:rsid w:val="00D76485"/>
    <w:rsid w:val="00D76743"/>
    <w:rsid w:val="00D768D5"/>
    <w:rsid w:val="00D76B73"/>
    <w:rsid w:val="00D76F0B"/>
    <w:rsid w:val="00D76F37"/>
    <w:rsid w:val="00D77046"/>
    <w:rsid w:val="00D773A2"/>
    <w:rsid w:val="00D77CFC"/>
    <w:rsid w:val="00D806B5"/>
    <w:rsid w:val="00D80CBA"/>
    <w:rsid w:val="00D812B2"/>
    <w:rsid w:val="00D814A2"/>
    <w:rsid w:val="00D8161C"/>
    <w:rsid w:val="00D81727"/>
    <w:rsid w:val="00D818BE"/>
    <w:rsid w:val="00D818C5"/>
    <w:rsid w:val="00D81BAE"/>
    <w:rsid w:val="00D82154"/>
    <w:rsid w:val="00D82702"/>
    <w:rsid w:val="00D82711"/>
    <w:rsid w:val="00D82747"/>
    <w:rsid w:val="00D828FC"/>
    <w:rsid w:val="00D82988"/>
    <w:rsid w:val="00D83286"/>
    <w:rsid w:val="00D83496"/>
    <w:rsid w:val="00D837C1"/>
    <w:rsid w:val="00D838AE"/>
    <w:rsid w:val="00D839DE"/>
    <w:rsid w:val="00D83AB1"/>
    <w:rsid w:val="00D83D29"/>
    <w:rsid w:val="00D83E85"/>
    <w:rsid w:val="00D84118"/>
    <w:rsid w:val="00D8421C"/>
    <w:rsid w:val="00D84BDE"/>
    <w:rsid w:val="00D84D7F"/>
    <w:rsid w:val="00D84D82"/>
    <w:rsid w:val="00D85D0A"/>
    <w:rsid w:val="00D85EE4"/>
    <w:rsid w:val="00D86660"/>
    <w:rsid w:val="00D8672D"/>
    <w:rsid w:val="00D869C4"/>
    <w:rsid w:val="00D86BA8"/>
    <w:rsid w:val="00D86FDD"/>
    <w:rsid w:val="00D87003"/>
    <w:rsid w:val="00D870BE"/>
    <w:rsid w:val="00D870CF"/>
    <w:rsid w:val="00D87165"/>
    <w:rsid w:val="00D8725F"/>
    <w:rsid w:val="00D87475"/>
    <w:rsid w:val="00D877F7"/>
    <w:rsid w:val="00D87BDC"/>
    <w:rsid w:val="00D87DD4"/>
    <w:rsid w:val="00D9006F"/>
    <w:rsid w:val="00D90095"/>
    <w:rsid w:val="00D901F7"/>
    <w:rsid w:val="00D9049B"/>
    <w:rsid w:val="00D905CB"/>
    <w:rsid w:val="00D90986"/>
    <w:rsid w:val="00D909C9"/>
    <w:rsid w:val="00D91059"/>
    <w:rsid w:val="00D9123F"/>
    <w:rsid w:val="00D9137E"/>
    <w:rsid w:val="00D9180A"/>
    <w:rsid w:val="00D918CE"/>
    <w:rsid w:val="00D91925"/>
    <w:rsid w:val="00D91945"/>
    <w:rsid w:val="00D91955"/>
    <w:rsid w:val="00D91A97"/>
    <w:rsid w:val="00D91B11"/>
    <w:rsid w:val="00D91CBF"/>
    <w:rsid w:val="00D91E40"/>
    <w:rsid w:val="00D920FA"/>
    <w:rsid w:val="00D921A4"/>
    <w:rsid w:val="00D926A8"/>
    <w:rsid w:val="00D92ABF"/>
    <w:rsid w:val="00D92D9A"/>
    <w:rsid w:val="00D92E96"/>
    <w:rsid w:val="00D931CF"/>
    <w:rsid w:val="00D93254"/>
    <w:rsid w:val="00D93261"/>
    <w:rsid w:val="00D93534"/>
    <w:rsid w:val="00D93618"/>
    <w:rsid w:val="00D93620"/>
    <w:rsid w:val="00D93A66"/>
    <w:rsid w:val="00D93B16"/>
    <w:rsid w:val="00D93C6F"/>
    <w:rsid w:val="00D940C8"/>
    <w:rsid w:val="00D942E5"/>
    <w:rsid w:val="00D945F7"/>
    <w:rsid w:val="00D94766"/>
    <w:rsid w:val="00D9491F"/>
    <w:rsid w:val="00D94A91"/>
    <w:rsid w:val="00D94F67"/>
    <w:rsid w:val="00D95368"/>
    <w:rsid w:val="00D95F48"/>
    <w:rsid w:val="00D965E7"/>
    <w:rsid w:val="00D966F7"/>
    <w:rsid w:val="00D96AC2"/>
    <w:rsid w:val="00D96B01"/>
    <w:rsid w:val="00D96D24"/>
    <w:rsid w:val="00D96F93"/>
    <w:rsid w:val="00D970D7"/>
    <w:rsid w:val="00D973CD"/>
    <w:rsid w:val="00D97491"/>
    <w:rsid w:val="00D97A8B"/>
    <w:rsid w:val="00D97C27"/>
    <w:rsid w:val="00D97C30"/>
    <w:rsid w:val="00D97C60"/>
    <w:rsid w:val="00DA0359"/>
    <w:rsid w:val="00DA04BA"/>
    <w:rsid w:val="00DA057F"/>
    <w:rsid w:val="00DA0CB8"/>
    <w:rsid w:val="00DA0DD7"/>
    <w:rsid w:val="00DA0E32"/>
    <w:rsid w:val="00DA1315"/>
    <w:rsid w:val="00DA1424"/>
    <w:rsid w:val="00DA17A2"/>
    <w:rsid w:val="00DA1AB8"/>
    <w:rsid w:val="00DA1E93"/>
    <w:rsid w:val="00DA1EE5"/>
    <w:rsid w:val="00DA21FD"/>
    <w:rsid w:val="00DA231F"/>
    <w:rsid w:val="00DA280D"/>
    <w:rsid w:val="00DA2920"/>
    <w:rsid w:val="00DA2CEA"/>
    <w:rsid w:val="00DA3187"/>
    <w:rsid w:val="00DA326E"/>
    <w:rsid w:val="00DA33C9"/>
    <w:rsid w:val="00DA3691"/>
    <w:rsid w:val="00DA3862"/>
    <w:rsid w:val="00DA3A09"/>
    <w:rsid w:val="00DA3B5B"/>
    <w:rsid w:val="00DA3F2C"/>
    <w:rsid w:val="00DA46CC"/>
    <w:rsid w:val="00DA47C2"/>
    <w:rsid w:val="00DA4DF6"/>
    <w:rsid w:val="00DA515A"/>
    <w:rsid w:val="00DA55C2"/>
    <w:rsid w:val="00DA5771"/>
    <w:rsid w:val="00DA5C35"/>
    <w:rsid w:val="00DA5DE9"/>
    <w:rsid w:val="00DA5E63"/>
    <w:rsid w:val="00DA6048"/>
    <w:rsid w:val="00DA60AE"/>
    <w:rsid w:val="00DA62F6"/>
    <w:rsid w:val="00DA6318"/>
    <w:rsid w:val="00DA6431"/>
    <w:rsid w:val="00DA67E2"/>
    <w:rsid w:val="00DA68D1"/>
    <w:rsid w:val="00DA6981"/>
    <w:rsid w:val="00DA6992"/>
    <w:rsid w:val="00DA6A4F"/>
    <w:rsid w:val="00DA6DAD"/>
    <w:rsid w:val="00DA718E"/>
    <w:rsid w:val="00DA7254"/>
    <w:rsid w:val="00DA72CC"/>
    <w:rsid w:val="00DA73BA"/>
    <w:rsid w:val="00DA750A"/>
    <w:rsid w:val="00DA7546"/>
    <w:rsid w:val="00DA75A8"/>
    <w:rsid w:val="00DA78DB"/>
    <w:rsid w:val="00DA7B18"/>
    <w:rsid w:val="00DA7D53"/>
    <w:rsid w:val="00DA7FA2"/>
    <w:rsid w:val="00DB02D4"/>
    <w:rsid w:val="00DB04D6"/>
    <w:rsid w:val="00DB061C"/>
    <w:rsid w:val="00DB0AC7"/>
    <w:rsid w:val="00DB0B17"/>
    <w:rsid w:val="00DB0F29"/>
    <w:rsid w:val="00DB1393"/>
    <w:rsid w:val="00DB152E"/>
    <w:rsid w:val="00DB160A"/>
    <w:rsid w:val="00DB17CF"/>
    <w:rsid w:val="00DB1AD6"/>
    <w:rsid w:val="00DB1B79"/>
    <w:rsid w:val="00DB2843"/>
    <w:rsid w:val="00DB2CDB"/>
    <w:rsid w:val="00DB31AE"/>
    <w:rsid w:val="00DB344E"/>
    <w:rsid w:val="00DB39DD"/>
    <w:rsid w:val="00DB3ED8"/>
    <w:rsid w:val="00DB4117"/>
    <w:rsid w:val="00DB4705"/>
    <w:rsid w:val="00DB4778"/>
    <w:rsid w:val="00DB4F7D"/>
    <w:rsid w:val="00DB50B8"/>
    <w:rsid w:val="00DB536A"/>
    <w:rsid w:val="00DB553B"/>
    <w:rsid w:val="00DB5547"/>
    <w:rsid w:val="00DB587B"/>
    <w:rsid w:val="00DB5941"/>
    <w:rsid w:val="00DB59BA"/>
    <w:rsid w:val="00DB61CD"/>
    <w:rsid w:val="00DB6338"/>
    <w:rsid w:val="00DB6491"/>
    <w:rsid w:val="00DB6C10"/>
    <w:rsid w:val="00DB6DF2"/>
    <w:rsid w:val="00DB6E78"/>
    <w:rsid w:val="00DB6F8B"/>
    <w:rsid w:val="00DB6F9E"/>
    <w:rsid w:val="00DB70C8"/>
    <w:rsid w:val="00DB767A"/>
    <w:rsid w:val="00DB779C"/>
    <w:rsid w:val="00DB7813"/>
    <w:rsid w:val="00DB7AAC"/>
    <w:rsid w:val="00DB7AE8"/>
    <w:rsid w:val="00DC007F"/>
    <w:rsid w:val="00DC07C2"/>
    <w:rsid w:val="00DC087D"/>
    <w:rsid w:val="00DC0AC2"/>
    <w:rsid w:val="00DC0F92"/>
    <w:rsid w:val="00DC0FC6"/>
    <w:rsid w:val="00DC10E2"/>
    <w:rsid w:val="00DC144B"/>
    <w:rsid w:val="00DC1605"/>
    <w:rsid w:val="00DC173D"/>
    <w:rsid w:val="00DC1CF2"/>
    <w:rsid w:val="00DC1F38"/>
    <w:rsid w:val="00DC1FF5"/>
    <w:rsid w:val="00DC2037"/>
    <w:rsid w:val="00DC230B"/>
    <w:rsid w:val="00DC23D5"/>
    <w:rsid w:val="00DC246E"/>
    <w:rsid w:val="00DC26A4"/>
    <w:rsid w:val="00DC275B"/>
    <w:rsid w:val="00DC27CB"/>
    <w:rsid w:val="00DC2973"/>
    <w:rsid w:val="00DC2A80"/>
    <w:rsid w:val="00DC2C20"/>
    <w:rsid w:val="00DC2EC5"/>
    <w:rsid w:val="00DC2F0C"/>
    <w:rsid w:val="00DC32D7"/>
    <w:rsid w:val="00DC32EE"/>
    <w:rsid w:val="00DC35F5"/>
    <w:rsid w:val="00DC36AB"/>
    <w:rsid w:val="00DC39CA"/>
    <w:rsid w:val="00DC3AA2"/>
    <w:rsid w:val="00DC3FAE"/>
    <w:rsid w:val="00DC42B0"/>
    <w:rsid w:val="00DC44B5"/>
    <w:rsid w:val="00DC46D4"/>
    <w:rsid w:val="00DC49E3"/>
    <w:rsid w:val="00DC4BD1"/>
    <w:rsid w:val="00DC50DD"/>
    <w:rsid w:val="00DC58A2"/>
    <w:rsid w:val="00DC592C"/>
    <w:rsid w:val="00DC59B4"/>
    <w:rsid w:val="00DC5B0F"/>
    <w:rsid w:val="00DC5BDA"/>
    <w:rsid w:val="00DC671C"/>
    <w:rsid w:val="00DC6AF4"/>
    <w:rsid w:val="00DC6FE1"/>
    <w:rsid w:val="00DC7168"/>
    <w:rsid w:val="00DC734E"/>
    <w:rsid w:val="00DC7956"/>
    <w:rsid w:val="00DC79D6"/>
    <w:rsid w:val="00DC7E92"/>
    <w:rsid w:val="00DD0025"/>
    <w:rsid w:val="00DD026F"/>
    <w:rsid w:val="00DD046F"/>
    <w:rsid w:val="00DD04FA"/>
    <w:rsid w:val="00DD056B"/>
    <w:rsid w:val="00DD05B1"/>
    <w:rsid w:val="00DD05C0"/>
    <w:rsid w:val="00DD07C7"/>
    <w:rsid w:val="00DD09A4"/>
    <w:rsid w:val="00DD0B0F"/>
    <w:rsid w:val="00DD0DA3"/>
    <w:rsid w:val="00DD0F50"/>
    <w:rsid w:val="00DD1143"/>
    <w:rsid w:val="00DD13A3"/>
    <w:rsid w:val="00DD141F"/>
    <w:rsid w:val="00DD19AC"/>
    <w:rsid w:val="00DD1C16"/>
    <w:rsid w:val="00DD1C22"/>
    <w:rsid w:val="00DD1E3B"/>
    <w:rsid w:val="00DD1EA0"/>
    <w:rsid w:val="00DD2CD9"/>
    <w:rsid w:val="00DD2DA8"/>
    <w:rsid w:val="00DD2F6C"/>
    <w:rsid w:val="00DD2F72"/>
    <w:rsid w:val="00DD2F9D"/>
    <w:rsid w:val="00DD32D9"/>
    <w:rsid w:val="00DD3926"/>
    <w:rsid w:val="00DD3A53"/>
    <w:rsid w:val="00DD3A80"/>
    <w:rsid w:val="00DD3AFC"/>
    <w:rsid w:val="00DD3B29"/>
    <w:rsid w:val="00DD4681"/>
    <w:rsid w:val="00DD4821"/>
    <w:rsid w:val="00DD497D"/>
    <w:rsid w:val="00DD567A"/>
    <w:rsid w:val="00DD56D0"/>
    <w:rsid w:val="00DD597B"/>
    <w:rsid w:val="00DD5F6A"/>
    <w:rsid w:val="00DD6290"/>
    <w:rsid w:val="00DD6CA8"/>
    <w:rsid w:val="00DD700A"/>
    <w:rsid w:val="00DD7560"/>
    <w:rsid w:val="00DD7940"/>
    <w:rsid w:val="00DD7B26"/>
    <w:rsid w:val="00DD7DCD"/>
    <w:rsid w:val="00DD7FE9"/>
    <w:rsid w:val="00DE06E7"/>
    <w:rsid w:val="00DE1118"/>
    <w:rsid w:val="00DE136F"/>
    <w:rsid w:val="00DE1555"/>
    <w:rsid w:val="00DE17C6"/>
    <w:rsid w:val="00DE17D4"/>
    <w:rsid w:val="00DE1882"/>
    <w:rsid w:val="00DE18D5"/>
    <w:rsid w:val="00DE1C60"/>
    <w:rsid w:val="00DE1DF2"/>
    <w:rsid w:val="00DE2503"/>
    <w:rsid w:val="00DE2536"/>
    <w:rsid w:val="00DE2569"/>
    <w:rsid w:val="00DE2655"/>
    <w:rsid w:val="00DE2826"/>
    <w:rsid w:val="00DE2897"/>
    <w:rsid w:val="00DE2CC0"/>
    <w:rsid w:val="00DE3047"/>
    <w:rsid w:val="00DE3306"/>
    <w:rsid w:val="00DE3539"/>
    <w:rsid w:val="00DE37E3"/>
    <w:rsid w:val="00DE38B8"/>
    <w:rsid w:val="00DE3AD2"/>
    <w:rsid w:val="00DE3B4D"/>
    <w:rsid w:val="00DE4427"/>
    <w:rsid w:val="00DE49AB"/>
    <w:rsid w:val="00DE4D7D"/>
    <w:rsid w:val="00DE561D"/>
    <w:rsid w:val="00DE5888"/>
    <w:rsid w:val="00DE59F2"/>
    <w:rsid w:val="00DE5D0B"/>
    <w:rsid w:val="00DE5D95"/>
    <w:rsid w:val="00DE62B3"/>
    <w:rsid w:val="00DE6657"/>
    <w:rsid w:val="00DE6831"/>
    <w:rsid w:val="00DE6871"/>
    <w:rsid w:val="00DE689C"/>
    <w:rsid w:val="00DE6A59"/>
    <w:rsid w:val="00DE6B8D"/>
    <w:rsid w:val="00DE715A"/>
    <w:rsid w:val="00DE7451"/>
    <w:rsid w:val="00DE7670"/>
    <w:rsid w:val="00DE76D0"/>
    <w:rsid w:val="00DE7DD8"/>
    <w:rsid w:val="00DF000B"/>
    <w:rsid w:val="00DF04AF"/>
    <w:rsid w:val="00DF04FB"/>
    <w:rsid w:val="00DF0B4B"/>
    <w:rsid w:val="00DF0DA7"/>
    <w:rsid w:val="00DF0EA5"/>
    <w:rsid w:val="00DF0F8B"/>
    <w:rsid w:val="00DF1023"/>
    <w:rsid w:val="00DF13F6"/>
    <w:rsid w:val="00DF140C"/>
    <w:rsid w:val="00DF17BE"/>
    <w:rsid w:val="00DF1997"/>
    <w:rsid w:val="00DF1CAD"/>
    <w:rsid w:val="00DF1D56"/>
    <w:rsid w:val="00DF1DAB"/>
    <w:rsid w:val="00DF1EE2"/>
    <w:rsid w:val="00DF1FDD"/>
    <w:rsid w:val="00DF208D"/>
    <w:rsid w:val="00DF209A"/>
    <w:rsid w:val="00DF246C"/>
    <w:rsid w:val="00DF2A64"/>
    <w:rsid w:val="00DF2BF9"/>
    <w:rsid w:val="00DF2CD4"/>
    <w:rsid w:val="00DF2E91"/>
    <w:rsid w:val="00DF2FC6"/>
    <w:rsid w:val="00DF32D4"/>
    <w:rsid w:val="00DF357E"/>
    <w:rsid w:val="00DF3696"/>
    <w:rsid w:val="00DF36A7"/>
    <w:rsid w:val="00DF394B"/>
    <w:rsid w:val="00DF3AE1"/>
    <w:rsid w:val="00DF3BBA"/>
    <w:rsid w:val="00DF3D0B"/>
    <w:rsid w:val="00DF3E21"/>
    <w:rsid w:val="00DF4144"/>
    <w:rsid w:val="00DF43CA"/>
    <w:rsid w:val="00DF43F2"/>
    <w:rsid w:val="00DF44AF"/>
    <w:rsid w:val="00DF4C09"/>
    <w:rsid w:val="00DF5181"/>
    <w:rsid w:val="00DF51D5"/>
    <w:rsid w:val="00DF56C9"/>
    <w:rsid w:val="00DF5EEC"/>
    <w:rsid w:val="00DF633E"/>
    <w:rsid w:val="00DF66AD"/>
    <w:rsid w:val="00DF6C03"/>
    <w:rsid w:val="00DF6C44"/>
    <w:rsid w:val="00DF6D93"/>
    <w:rsid w:val="00DF6ECF"/>
    <w:rsid w:val="00DF70CF"/>
    <w:rsid w:val="00DF76A7"/>
    <w:rsid w:val="00DF78CA"/>
    <w:rsid w:val="00E000F7"/>
    <w:rsid w:val="00E00341"/>
    <w:rsid w:val="00E00430"/>
    <w:rsid w:val="00E007E4"/>
    <w:rsid w:val="00E00A4B"/>
    <w:rsid w:val="00E00B06"/>
    <w:rsid w:val="00E0136F"/>
    <w:rsid w:val="00E013CC"/>
    <w:rsid w:val="00E0148A"/>
    <w:rsid w:val="00E015FF"/>
    <w:rsid w:val="00E01602"/>
    <w:rsid w:val="00E016E3"/>
    <w:rsid w:val="00E01AE6"/>
    <w:rsid w:val="00E01E60"/>
    <w:rsid w:val="00E01FF2"/>
    <w:rsid w:val="00E02131"/>
    <w:rsid w:val="00E0265C"/>
    <w:rsid w:val="00E026C4"/>
    <w:rsid w:val="00E029F3"/>
    <w:rsid w:val="00E02A3F"/>
    <w:rsid w:val="00E02C0F"/>
    <w:rsid w:val="00E02D9F"/>
    <w:rsid w:val="00E02F97"/>
    <w:rsid w:val="00E03360"/>
    <w:rsid w:val="00E037A8"/>
    <w:rsid w:val="00E038C0"/>
    <w:rsid w:val="00E03933"/>
    <w:rsid w:val="00E0395E"/>
    <w:rsid w:val="00E03BF4"/>
    <w:rsid w:val="00E04236"/>
    <w:rsid w:val="00E042A0"/>
    <w:rsid w:val="00E0437D"/>
    <w:rsid w:val="00E045D8"/>
    <w:rsid w:val="00E04B43"/>
    <w:rsid w:val="00E0585D"/>
    <w:rsid w:val="00E0596F"/>
    <w:rsid w:val="00E05E99"/>
    <w:rsid w:val="00E0615C"/>
    <w:rsid w:val="00E063E1"/>
    <w:rsid w:val="00E0651C"/>
    <w:rsid w:val="00E068B9"/>
    <w:rsid w:val="00E06ACD"/>
    <w:rsid w:val="00E06B40"/>
    <w:rsid w:val="00E06D8C"/>
    <w:rsid w:val="00E06DB0"/>
    <w:rsid w:val="00E06E9A"/>
    <w:rsid w:val="00E07112"/>
    <w:rsid w:val="00E0759C"/>
    <w:rsid w:val="00E075DC"/>
    <w:rsid w:val="00E077FD"/>
    <w:rsid w:val="00E0783D"/>
    <w:rsid w:val="00E10684"/>
    <w:rsid w:val="00E1106C"/>
    <w:rsid w:val="00E114E7"/>
    <w:rsid w:val="00E11566"/>
    <w:rsid w:val="00E11815"/>
    <w:rsid w:val="00E119F4"/>
    <w:rsid w:val="00E11A04"/>
    <w:rsid w:val="00E11CAD"/>
    <w:rsid w:val="00E11D85"/>
    <w:rsid w:val="00E121A5"/>
    <w:rsid w:val="00E1228A"/>
    <w:rsid w:val="00E1262B"/>
    <w:rsid w:val="00E127B2"/>
    <w:rsid w:val="00E12EAF"/>
    <w:rsid w:val="00E1325D"/>
    <w:rsid w:val="00E134D4"/>
    <w:rsid w:val="00E14062"/>
    <w:rsid w:val="00E143ED"/>
    <w:rsid w:val="00E1482B"/>
    <w:rsid w:val="00E14E6D"/>
    <w:rsid w:val="00E15477"/>
    <w:rsid w:val="00E15570"/>
    <w:rsid w:val="00E1588A"/>
    <w:rsid w:val="00E15B07"/>
    <w:rsid w:val="00E15B6B"/>
    <w:rsid w:val="00E15FB8"/>
    <w:rsid w:val="00E16361"/>
    <w:rsid w:val="00E1682F"/>
    <w:rsid w:val="00E169E7"/>
    <w:rsid w:val="00E16A76"/>
    <w:rsid w:val="00E16AD1"/>
    <w:rsid w:val="00E16F3D"/>
    <w:rsid w:val="00E16FD8"/>
    <w:rsid w:val="00E173F0"/>
    <w:rsid w:val="00E1750C"/>
    <w:rsid w:val="00E1751A"/>
    <w:rsid w:val="00E1762E"/>
    <w:rsid w:val="00E17830"/>
    <w:rsid w:val="00E20201"/>
    <w:rsid w:val="00E2076E"/>
    <w:rsid w:val="00E208E6"/>
    <w:rsid w:val="00E20A52"/>
    <w:rsid w:val="00E20D9A"/>
    <w:rsid w:val="00E20F1F"/>
    <w:rsid w:val="00E21066"/>
    <w:rsid w:val="00E210B4"/>
    <w:rsid w:val="00E211AB"/>
    <w:rsid w:val="00E215BF"/>
    <w:rsid w:val="00E21614"/>
    <w:rsid w:val="00E21744"/>
    <w:rsid w:val="00E21BDE"/>
    <w:rsid w:val="00E221A9"/>
    <w:rsid w:val="00E2221C"/>
    <w:rsid w:val="00E22659"/>
    <w:rsid w:val="00E22811"/>
    <w:rsid w:val="00E22AB7"/>
    <w:rsid w:val="00E22BE3"/>
    <w:rsid w:val="00E22D20"/>
    <w:rsid w:val="00E22E99"/>
    <w:rsid w:val="00E22ED7"/>
    <w:rsid w:val="00E22FB3"/>
    <w:rsid w:val="00E2305C"/>
    <w:rsid w:val="00E2388B"/>
    <w:rsid w:val="00E2428B"/>
    <w:rsid w:val="00E242C2"/>
    <w:rsid w:val="00E246F0"/>
    <w:rsid w:val="00E24AC3"/>
    <w:rsid w:val="00E24B56"/>
    <w:rsid w:val="00E24B78"/>
    <w:rsid w:val="00E24BE2"/>
    <w:rsid w:val="00E24E4C"/>
    <w:rsid w:val="00E25022"/>
    <w:rsid w:val="00E25076"/>
    <w:rsid w:val="00E251B2"/>
    <w:rsid w:val="00E251B8"/>
    <w:rsid w:val="00E257A3"/>
    <w:rsid w:val="00E257E7"/>
    <w:rsid w:val="00E25B46"/>
    <w:rsid w:val="00E25D74"/>
    <w:rsid w:val="00E26000"/>
    <w:rsid w:val="00E2609D"/>
    <w:rsid w:val="00E26420"/>
    <w:rsid w:val="00E26A61"/>
    <w:rsid w:val="00E26A7A"/>
    <w:rsid w:val="00E26DE0"/>
    <w:rsid w:val="00E26EFC"/>
    <w:rsid w:val="00E26F18"/>
    <w:rsid w:val="00E26FDB"/>
    <w:rsid w:val="00E270C0"/>
    <w:rsid w:val="00E275B7"/>
    <w:rsid w:val="00E27A43"/>
    <w:rsid w:val="00E27B9F"/>
    <w:rsid w:val="00E27BD6"/>
    <w:rsid w:val="00E27C16"/>
    <w:rsid w:val="00E27D74"/>
    <w:rsid w:val="00E30181"/>
    <w:rsid w:val="00E302B4"/>
    <w:rsid w:val="00E305D4"/>
    <w:rsid w:val="00E305FC"/>
    <w:rsid w:val="00E3120A"/>
    <w:rsid w:val="00E314E5"/>
    <w:rsid w:val="00E31CA2"/>
    <w:rsid w:val="00E31CBF"/>
    <w:rsid w:val="00E320D7"/>
    <w:rsid w:val="00E325F7"/>
    <w:rsid w:val="00E3267D"/>
    <w:rsid w:val="00E32B2E"/>
    <w:rsid w:val="00E32BFD"/>
    <w:rsid w:val="00E32C8B"/>
    <w:rsid w:val="00E32DBA"/>
    <w:rsid w:val="00E32DDE"/>
    <w:rsid w:val="00E32F11"/>
    <w:rsid w:val="00E3348B"/>
    <w:rsid w:val="00E3364F"/>
    <w:rsid w:val="00E336A7"/>
    <w:rsid w:val="00E34177"/>
    <w:rsid w:val="00E347AA"/>
    <w:rsid w:val="00E35408"/>
    <w:rsid w:val="00E359B1"/>
    <w:rsid w:val="00E359D4"/>
    <w:rsid w:val="00E35E3E"/>
    <w:rsid w:val="00E35F62"/>
    <w:rsid w:val="00E363FE"/>
    <w:rsid w:val="00E36538"/>
    <w:rsid w:val="00E36691"/>
    <w:rsid w:val="00E36AC6"/>
    <w:rsid w:val="00E36C46"/>
    <w:rsid w:val="00E37027"/>
    <w:rsid w:val="00E3747E"/>
    <w:rsid w:val="00E37A9D"/>
    <w:rsid w:val="00E37E93"/>
    <w:rsid w:val="00E40406"/>
    <w:rsid w:val="00E4042B"/>
    <w:rsid w:val="00E40738"/>
    <w:rsid w:val="00E40948"/>
    <w:rsid w:val="00E40B5E"/>
    <w:rsid w:val="00E412FD"/>
    <w:rsid w:val="00E4178D"/>
    <w:rsid w:val="00E419E0"/>
    <w:rsid w:val="00E41C27"/>
    <w:rsid w:val="00E421FB"/>
    <w:rsid w:val="00E42272"/>
    <w:rsid w:val="00E4235D"/>
    <w:rsid w:val="00E424AD"/>
    <w:rsid w:val="00E424BF"/>
    <w:rsid w:val="00E425A4"/>
    <w:rsid w:val="00E42784"/>
    <w:rsid w:val="00E428D0"/>
    <w:rsid w:val="00E42C08"/>
    <w:rsid w:val="00E42EA4"/>
    <w:rsid w:val="00E43252"/>
    <w:rsid w:val="00E43259"/>
    <w:rsid w:val="00E433E3"/>
    <w:rsid w:val="00E4389A"/>
    <w:rsid w:val="00E43A30"/>
    <w:rsid w:val="00E44331"/>
    <w:rsid w:val="00E444F2"/>
    <w:rsid w:val="00E4453B"/>
    <w:rsid w:val="00E44747"/>
    <w:rsid w:val="00E44D1F"/>
    <w:rsid w:val="00E450B8"/>
    <w:rsid w:val="00E45110"/>
    <w:rsid w:val="00E45385"/>
    <w:rsid w:val="00E45856"/>
    <w:rsid w:val="00E45BC6"/>
    <w:rsid w:val="00E45E35"/>
    <w:rsid w:val="00E460AB"/>
    <w:rsid w:val="00E461D5"/>
    <w:rsid w:val="00E4622E"/>
    <w:rsid w:val="00E46E6F"/>
    <w:rsid w:val="00E47069"/>
    <w:rsid w:val="00E4780B"/>
    <w:rsid w:val="00E47B71"/>
    <w:rsid w:val="00E47BFE"/>
    <w:rsid w:val="00E47C48"/>
    <w:rsid w:val="00E47CC3"/>
    <w:rsid w:val="00E47D5B"/>
    <w:rsid w:val="00E50687"/>
    <w:rsid w:val="00E50906"/>
    <w:rsid w:val="00E50A9A"/>
    <w:rsid w:val="00E50CA7"/>
    <w:rsid w:val="00E51708"/>
    <w:rsid w:val="00E5174B"/>
    <w:rsid w:val="00E5195E"/>
    <w:rsid w:val="00E5198E"/>
    <w:rsid w:val="00E519FE"/>
    <w:rsid w:val="00E51DDB"/>
    <w:rsid w:val="00E51F27"/>
    <w:rsid w:val="00E52158"/>
    <w:rsid w:val="00E52204"/>
    <w:rsid w:val="00E52442"/>
    <w:rsid w:val="00E525A3"/>
    <w:rsid w:val="00E52B2C"/>
    <w:rsid w:val="00E540FF"/>
    <w:rsid w:val="00E54467"/>
    <w:rsid w:val="00E549DD"/>
    <w:rsid w:val="00E54AC5"/>
    <w:rsid w:val="00E54FC4"/>
    <w:rsid w:val="00E5540B"/>
    <w:rsid w:val="00E554E6"/>
    <w:rsid w:val="00E557BB"/>
    <w:rsid w:val="00E5599F"/>
    <w:rsid w:val="00E55ACB"/>
    <w:rsid w:val="00E55F4D"/>
    <w:rsid w:val="00E56237"/>
    <w:rsid w:val="00E565AA"/>
    <w:rsid w:val="00E56B48"/>
    <w:rsid w:val="00E56C70"/>
    <w:rsid w:val="00E56CB0"/>
    <w:rsid w:val="00E56DCB"/>
    <w:rsid w:val="00E56E93"/>
    <w:rsid w:val="00E571DD"/>
    <w:rsid w:val="00E57300"/>
    <w:rsid w:val="00E573DE"/>
    <w:rsid w:val="00E57679"/>
    <w:rsid w:val="00E576B5"/>
    <w:rsid w:val="00E57972"/>
    <w:rsid w:val="00E603C9"/>
    <w:rsid w:val="00E60789"/>
    <w:rsid w:val="00E60E50"/>
    <w:rsid w:val="00E61076"/>
    <w:rsid w:val="00E61294"/>
    <w:rsid w:val="00E6139B"/>
    <w:rsid w:val="00E6144A"/>
    <w:rsid w:val="00E6151F"/>
    <w:rsid w:val="00E61BCA"/>
    <w:rsid w:val="00E61FA7"/>
    <w:rsid w:val="00E6208B"/>
    <w:rsid w:val="00E625E7"/>
    <w:rsid w:val="00E62C6D"/>
    <w:rsid w:val="00E636B1"/>
    <w:rsid w:val="00E63BC5"/>
    <w:rsid w:val="00E63D6F"/>
    <w:rsid w:val="00E64498"/>
    <w:rsid w:val="00E6449C"/>
    <w:rsid w:val="00E64A85"/>
    <w:rsid w:val="00E652A1"/>
    <w:rsid w:val="00E65436"/>
    <w:rsid w:val="00E657D4"/>
    <w:rsid w:val="00E661AF"/>
    <w:rsid w:val="00E662F5"/>
    <w:rsid w:val="00E663EA"/>
    <w:rsid w:val="00E66407"/>
    <w:rsid w:val="00E665FE"/>
    <w:rsid w:val="00E6677D"/>
    <w:rsid w:val="00E668A5"/>
    <w:rsid w:val="00E668D6"/>
    <w:rsid w:val="00E66984"/>
    <w:rsid w:val="00E66ACD"/>
    <w:rsid w:val="00E66BCF"/>
    <w:rsid w:val="00E67070"/>
    <w:rsid w:val="00E678E6"/>
    <w:rsid w:val="00E67FDE"/>
    <w:rsid w:val="00E70291"/>
    <w:rsid w:val="00E70394"/>
    <w:rsid w:val="00E70489"/>
    <w:rsid w:val="00E709A0"/>
    <w:rsid w:val="00E7117E"/>
    <w:rsid w:val="00E7136C"/>
    <w:rsid w:val="00E71460"/>
    <w:rsid w:val="00E714C1"/>
    <w:rsid w:val="00E716AA"/>
    <w:rsid w:val="00E718B1"/>
    <w:rsid w:val="00E7199C"/>
    <w:rsid w:val="00E719DB"/>
    <w:rsid w:val="00E71EF8"/>
    <w:rsid w:val="00E71FD7"/>
    <w:rsid w:val="00E72114"/>
    <w:rsid w:val="00E7211F"/>
    <w:rsid w:val="00E721D7"/>
    <w:rsid w:val="00E725F2"/>
    <w:rsid w:val="00E726F0"/>
    <w:rsid w:val="00E728C9"/>
    <w:rsid w:val="00E72CFC"/>
    <w:rsid w:val="00E7324A"/>
    <w:rsid w:val="00E73255"/>
    <w:rsid w:val="00E7395D"/>
    <w:rsid w:val="00E73971"/>
    <w:rsid w:val="00E73C1D"/>
    <w:rsid w:val="00E74133"/>
    <w:rsid w:val="00E74197"/>
    <w:rsid w:val="00E745BD"/>
    <w:rsid w:val="00E747E6"/>
    <w:rsid w:val="00E747EA"/>
    <w:rsid w:val="00E74878"/>
    <w:rsid w:val="00E74AE9"/>
    <w:rsid w:val="00E74D36"/>
    <w:rsid w:val="00E74F67"/>
    <w:rsid w:val="00E74FDE"/>
    <w:rsid w:val="00E75358"/>
    <w:rsid w:val="00E75B23"/>
    <w:rsid w:val="00E75BB7"/>
    <w:rsid w:val="00E75C29"/>
    <w:rsid w:val="00E75D75"/>
    <w:rsid w:val="00E75EB0"/>
    <w:rsid w:val="00E760B2"/>
    <w:rsid w:val="00E76105"/>
    <w:rsid w:val="00E761F6"/>
    <w:rsid w:val="00E76373"/>
    <w:rsid w:val="00E7664D"/>
    <w:rsid w:val="00E76714"/>
    <w:rsid w:val="00E7675C"/>
    <w:rsid w:val="00E7704F"/>
    <w:rsid w:val="00E770E9"/>
    <w:rsid w:val="00E77588"/>
    <w:rsid w:val="00E77A1B"/>
    <w:rsid w:val="00E77CE7"/>
    <w:rsid w:val="00E77F78"/>
    <w:rsid w:val="00E80287"/>
    <w:rsid w:val="00E804E4"/>
    <w:rsid w:val="00E80536"/>
    <w:rsid w:val="00E80618"/>
    <w:rsid w:val="00E8069F"/>
    <w:rsid w:val="00E80C42"/>
    <w:rsid w:val="00E81080"/>
    <w:rsid w:val="00E8127F"/>
    <w:rsid w:val="00E8148C"/>
    <w:rsid w:val="00E816A5"/>
    <w:rsid w:val="00E81CE7"/>
    <w:rsid w:val="00E81D0E"/>
    <w:rsid w:val="00E81D45"/>
    <w:rsid w:val="00E824E4"/>
    <w:rsid w:val="00E83376"/>
    <w:rsid w:val="00E83450"/>
    <w:rsid w:val="00E83640"/>
    <w:rsid w:val="00E83650"/>
    <w:rsid w:val="00E83789"/>
    <w:rsid w:val="00E837D5"/>
    <w:rsid w:val="00E83B92"/>
    <w:rsid w:val="00E83D6E"/>
    <w:rsid w:val="00E83E81"/>
    <w:rsid w:val="00E84040"/>
    <w:rsid w:val="00E840E0"/>
    <w:rsid w:val="00E842A2"/>
    <w:rsid w:val="00E842DA"/>
    <w:rsid w:val="00E84548"/>
    <w:rsid w:val="00E8468B"/>
    <w:rsid w:val="00E8484E"/>
    <w:rsid w:val="00E84C15"/>
    <w:rsid w:val="00E84C3E"/>
    <w:rsid w:val="00E84D97"/>
    <w:rsid w:val="00E85451"/>
    <w:rsid w:val="00E855E0"/>
    <w:rsid w:val="00E858EA"/>
    <w:rsid w:val="00E860EE"/>
    <w:rsid w:val="00E86259"/>
    <w:rsid w:val="00E866A3"/>
    <w:rsid w:val="00E8675C"/>
    <w:rsid w:val="00E875C8"/>
    <w:rsid w:val="00E87C8C"/>
    <w:rsid w:val="00E87F80"/>
    <w:rsid w:val="00E87FDD"/>
    <w:rsid w:val="00E900D3"/>
    <w:rsid w:val="00E90168"/>
    <w:rsid w:val="00E90294"/>
    <w:rsid w:val="00E9043A"/>
    <w:rsid w:val="00E90636"/>
    <w:rsid w:val="00E90CDA"/>
    <w:rsid w:val="00E914A5"/>
    <w:rsid w:val="00E91842"/>
    <w:rsid w:val="00E918E3"/>
    <w:rsid w:val="00E918FB"/>
    <w:rsid w:val="00E919FF"/>
    <w:rsid w:val="00E92136"/>
    <w:rsid w:val="00E92150"/>
    <w:rsid w:val="00E921C2"/>
    <w:rsid w:val="00E92424"/>
    <w:rsid w:val="00E92491"/>
    <w:rsid w:val="00E929AF"/>
    <w:rsid w:val="00E92BC6"/>
    <w:rsid w:val="00E93104"/>
    <w:rsid w:val="00E93510"/>
    <w:rsid w:val="00E93556"/>
    <w:rsid w:val="00E9392E"/>
    <w:rsid w:val="00E9446B"/>
    <w:rsid w:val="00E94560"/>
    <w:rsid w:val="00E94706"/>
    <w:rsid w:val="00E94BC0"/>
    <w:rsid w:val="00E94D25"/>
    <w:rsid w:val="00E94DD7"/>
    <w:rsid w:val="00E95111"/>
    <w:rsid w:val="00E951DA"/>
    <w:rsid w:val="00E9521C"/>
    <w:rsid w:val="00E95920"/>
    <w:rsid w:val="00E9615E"/>
    <w:rsid w:val="00E961F6"/>
    <w:rsid w:val="00E962C6"/>
    <w:rsid w:val="00E96D70"/>
    <w:rsid w:val="00E96FB7"/>
    <w:rsid w:val="00E977F7"/>
    <w:rsid w:val="00E97CF2"/>
    <w:rsid w:val="00E97E40"/>
    <w:rsid w:val="00EA025F"/>
    <w:rsid w:val="00EA0E84"/>
    <w:rsid w:val="00EA10D8"/>
    <w:rsid w:val="00EA1572"/>
    <w:rsid w:val="00EA1767"/>
    <w:rsid w:val="00EA1C04"/>
    <w:rsid w:val="00EA1F21"/>
    <w:rsid w:val="00EA2252"/>
    <w:rsid w:val="00EA237E"/>
    <w:rsid w:val="00EA277A"/>
    <w:rsid w:val="00EA38B5"/>
    <w:rsid w:val="00EA3949"/>
    <w:rsid w:val="00EA3D91"/>
    <w:rsid w:val="00EA3F30"/>
    <w:rsid w:val="00EA40AE"/>
    <w:rsid w:val="00EA416C"/>
    <w:rsid w:val="00EA4301"/>
    <w:rsid w:val="00EA493B"/>
    <w:rsid w:val="00EA4A5D"/>
    <w:rsid w:val="00EA54A7"/>
    <w:rsid w:val="00EA56BB"/>
    <w:rsid w:val="00EA5C75"/>
    <w:rsid w:val="00EA6473"/>
    <w:rsid w:val="00EA64B4"/>
    <w:rsid w:val="00EA7436"/>
    <w:rsid w:val="00EA7670"/>
    <w:rsid w:val="00EA7750"/>
    <w:rsid w:val="00EA77AB"/>
    <w:rsid w:val="00EA78C5"/>
    <w:rsid w:val="00EA7CD9"/>
    <w:rsid w:val="00EA7D6E"/>
    <w:rsid w:val="00EA7D84"/>
    <w:rsid w:val="00EA7FDE"/>
    <w:rsid w:val="00EA7FEC"/>
    <w:rsid w:val="00EB01B4"/>
    <w:rsid w:val="00EB038C"/>
    <w:rsid w:val="00EB06C8"/>
    <w:rsid w:val="00EB0D54"/>
    <w:rsid w:val="00EB0D8F"/>
    <w:rsid w:val="00EB2270"/>
    <w:rsid w:val="00EB23EA"/>
    <w:rsid w:val="00EB27A6"/>
    <w:rsid w:val="00EB2C2C"/>
    <w:rsid w:val="00EB2C38"/>
    <w:rsid w:val="00EB2D08"/>
    <w:rsid w:val="00EB2D1D"/>
    <w:rsid w:val="00EB332E"/>
    <w:rsid w:val="00EB3403"/>
    <w:rsid w:val="00EB3718"/>
    <w:rsid w:val="00EB3882"/>
    <w:rsid w:val="00EB3A0A"/>
    <w:rsid w:val="00EB3B2E"/>
    <w:rsid w:val="00EB3FBD"/>
    <w:rsid w:val="00EB438F"/>
    <w:rsid w:val="00EB46FE"/>
    <w:rsid w:val="00EB4891"/>
    <w:rsid w:val="00EB4A2A"/>
    <w:rsid w:val="00EB4A5D"/>
    <w:rsid w:val="00EB5290"/>
    <w:rsid w:val="00EB531C"/>
    <w:rsid w:val="00EB554E"/>
    <w:rsid w:val="00EB597D"/>
    <w:rsid w:val="00EB59DB"/>
    <w:rsid w:val="00EB5D63"/>
    <w:rsid w:val="00EB5E66"/>
    <w:rsid w:val="00EB6264"/>
    <w:rsid w:val="00EB67DA"/>
    <w:rsid w:val="00EB69A3"/>
    <w:rsid w:val="00EB6C02"/>
    <w:rsid w:val="00EB6E69"/>
    <w:rsid w:val="00EB7459"/>
    <w:rsid w:val="00EB7724"/>
    <w:rsid w:val="00EB77B2"/>
    <w:rsid w:val="00EB7B31"/>
    <w:rsid w:val="00EB7C6B"/>
    <w:rsid w:val="00EC000D"/>
    <w:rsid w:val="00EC0886"/>
    <w:rsid w:val="00EC09D2"/>
    <w:rsid w:val="00EC0A49"/>
    <w:rsid w:val="00EC0AAD"/>
    <w:rsid w:val="00EC0B0E"/>
    <w:rsid w:val="00EC146E"/>
    <w:rsid w:val="00EC16A9"/>
    <w:rsid w:val="00EC1871"/>
    <w:rsid w:val="00EC1A93"/>
    <w:rsid w:val="00EC1E1E"/>
    <w:rsid w:val="00EC1FA5"/>
    <w:rsid w:val="00EC2156"/>
    <w:rsid w:val="00EC2502"/>
    <w:rsid w:val="00EC2521"/>
    <w:rsid w:val="00EC29A8"/>
    <w:rsid w:val="00EC2DA6"/>
    <w:rsid w:val="00EC3044"/>
    <w:rsid w:val="00EC343C"/>
    <w:rsid w:val="00EC354E"/>
    <w:rsid w:val="00EC3C75"/>
    <w:rsid w:val="00EC3D8B"/>
    <w:rsid w:val="00EC4030"/>
    <w:rsid w:val="00EC42B9"/>
    <w:rsid w:val="00EC4678"/>
    <w:rsid w:val="00EC469E"/>
    <w:rsid w:val="00EC46C3"/>
    <w:rsid w:val="00EC480F"/>
    <w:rsid w:val="00EC4A5F"/>
    <w:rsid w:val="00EC4B9E"/>
    <w:rsid w:val="00EC4DCC"/>
    <w:rsid w:val="00EC5173"/>
    <w:rsid w:val="00EC55F2"/>
    <w:rsid w:val="00EC5617"/>
    <w:rsid w:val="00EC5977"/>
    <w:rsid w:val="00EC59C1"/>
    <w:rsid w:val="00EC5C73"/>
    <w:rsid w:val="00EC5DDB"/>
    <w:rsid w:val="00EC5EED"/>
    <w:rsid w:val="00EC5F01"/>
    <w:rsid w:val="00EC620B"/>
    <w:rsid w:val="00EC637B"/>
    <w:rsid w:val="00EC6773"/>
    <w:rsid w:val="00EC67A9"/>
    <w:rsid w:val="00EC6922"/>
    <w:rsid w:val="00EC7156"/>
    <w:rsid w:val="00EC71C1"/>
    <w:rsid w:val="00EC7429"/>
    <w:rsid w:val="00EC76F0"/>
    <w:rsid w:val="00EC7C23"/>
    <w:rsid w:val="00EC7C44"/>
    <w:rsid w:val="00EC7CF8"/>
    <w:rsid w:val="00ED0276"/>
    <w:rsid w:val="00ED0800"/>
    <w:rsid w:val="00ED080A"/>
    <w:rsid w:val="00ED0E61"/>
    <w:rsid w:val="00ED0EC9"/>
    <w:rsid w:val="00ED1134"/>
    <w:rsid w:val="00ED1A98"/>
    <w:rsid w:val="00ED1FFF"/>
    <w:rsid w:val="00ED200D"/>
    <w:rsid w:val="00ED2624"/>
    <w:rsid w:val="00ED2A83"/>
    <w:rsid w:val="00ED2C6C"/>
    <w:rsid w:val="00ED2D0D"/>
    <w:rsid w:val="00ED2EA1"/>
    <w:rsid w:val="00ED2F28"/>
    <w:rsid w:val="00ED308E"/>
    <w:rsid w:val="00ED30DF"/>
    <w:rsid w:val="00ED360C"/>
    <w:rsid w:val="00ED37E7"/>
    <w:rsid w:val="00ED3919"/>
    <w:rsid w:val="00ED3B46"/>
    <w:rsid w:val="00ED3BBC"/>
    <w:rsid w:val="00ED4279"/>
    <w:rsid w:val="00ED4522"/>
    <w:rsid w:val="00ED493F"/>
    <w:rsid w:val="00ED4BE6"/>
    <w:rsid w:val="00ED52A1"/>
    <w:rsid w:val="00ED545B"/>
    <w:rsid w:val="00ED5655"/>
    <w:rsid w:val="00ED5659"/>
    <w:rsid w:val="00ED59A8"/>
    <w:rsid w:val="00ED59B9"/>
    <w:rsid w:val="00ED5C14"/>
    <w:rsid w:val="00ED5E85"/>
    <w:rsid w:val="00ED6136"/>
    <w:rsid w:val="00ED6241"/>
    <w:rsid w:val="00ED6753"/>
    <w:rsid w:val="00ED6A14"/>
    <w:rsid w:val="00ED6CFC"/>
    <w:rsid w:val="00ED722B"/>
    <w:rsid w:val="00ED7397"/>
    <w:rsid w:val="00ED77C0"/>
    <w:rsid w:val="00ED798B"/>
    <w:rsid w:val="00EE0050"/>
    <w:rsid w:val="00EE03D8"/>
    <w:rsid w:val="00EE042E"/>
    <w:rsid w:val="00EE083D"/>
    <w:rsid w:val="00EE0B59"/>
    <w:rsid w:val="00EE0C55"/>
    <w:rsid w:val="00EE0F31"/>
    <w:rsid w:val="00EE11A3"/>
    <w:rsid w:val="00EE1681"/>
    <w:rsid w:val="00EE199D"/>
    <w:rsid w:val="00EE19FB"/>
    <w:rsid w:val="00EE1CF8"/>
    <w:rsid w:val="00EE1EEC"/>
    <w:rsid w:val="00EE1FD0"/>
    <w:rsid w:val="00EE1FEE"/>
    <w:rsid w:val="00EE2337"/>
    <w:rsid w:val="00EE2402"/>
    <w:rsid w:val="00EE264E"/>
    <w:rsid w:val="00EE2771"/>
    <w:rsid w:val="00EE2CF2"/>
    <w:rsid w:val="00EE2EAC"/>
    <w:rsid w:val="00EE2F0F"/>
    <w:rsid w:val="00EE3319"/>
    <w:rsid w:val="00EE35FB"/>
    <w:rsid w:val="00EE377E"/>
    <w:rsid w:val="00EE3C59"/>
    <w:rsid w:val="00EE3E4B"/>
    <w:rsid w:val="00EE3E56"/>
    <w:rsid w:val="00EE408F"/>
    <w:rsid w:val="00EE446F"/>
    <w:rsid w:val="00EE4800"/>
    <w:rsid w:val="00EE4A20"/>
    <w:rsid w:val="00EE4C37"/>
    <w:rsid w:val="00EE5023"/>
    <w:rsid w:val="00EE52B4"/>
    <w:rsid w:val="00EE5363"/>
    <w:rsid w:val="00EE554C"/>
    <w:rsid w:val="00EE5752"/>
    <w:rsid w:val="00EE5B20"/>
    <w:rsid w:val="00EE5B6C"/>
    <w:rsid w:val="00EE5D40"/>
    <w:rsid w:val="00EE5DE8"/>
    <w:rsid w:val="00EE5E2C"/>
    <w:rsid w:val="00EE604C"/>
    <w:rsid w:val="00EE61AB"/>
    <w:rsid w:val="00EE6368"/>
    <w:rsid w:val="00EE68B8"/>
    <w:rsid w:val="00EE6A8F"/>
    <w:rsid w:val="00EE6C91"/>
    <w:rsid w:val="00EE6EA2"/>
    <w:rsid w:val="00EE70D0"/>
    <w:rsid w:val="00EE719B"/>
    <w:rsid w:val="00EE739E"/>
    <w:rsid w:val="00EE7627"/>
    <w:rsid w:val="00EE7AFE"/>
    <w:rsid w:val="00EE7C87"/>
    <w:rsid w:val="00EF017F"/>
    <w:rsid w:val="00EF082B"/>
    <w:rsid w:val="00EF0980"/>
    <w:rsid w:val="00EF107D"/>
    <w:rsid w:val="00EF1266"/>
    <w:rsid w:val="00EF1988"/>
    <w:rsid w:val="00EF1AEB"/>
    <w:rsid w:val="00EF1B32"/>
    <w:rsid w:val="00EF1BD9"/>
    <w:rsid w:val="00EF1E76"/>
    <w:rsid w:val="00EF1ECB"/>
    <w:rsid w:val="00EF20C5"/>
    <w:rsid w:val="00EF2ED0"/>
    <w:rsid w:val="00EF351F"/>
    <w:rsid w:val="00EF3566"/>
    <w:rsid w:val="00EF36C5"/>
    <w:rsid w:val="00EF36D6"/>
    <w:rsid w:val="00EF3A1C"/>
    <w:rsid w:val="00EF3FC4"/>
    <w:rsid w:val="00EF46B7"/>
    <w:rsid w:val="00EF47A9"/>
    <w:rsid w:val="00EF4AC1"/>
    <w:rsid w:val="00EF4DF0"/>
    <w:rsid w:val="00EF59CA"/>
    <w:rsid w:val="00EF5E65"/>
    <w:rsid w:val="00EF61F1"/>
    <w:rsid w:val="00EF6260"/>
    <w:rsid w:val="00EF64E3"/>
    <w:rsid w:val="00EF6594"/>
    <w:rsid w:val="00EF67F8"/>
    <w:rsid w:val="00EF6CB4"/>
    <w:rsid w:val="00EF6D7F"/>
    <w:rsid w:val="00EF6EF1"/>
    <w:rsid w:val="00EF6F73"/>
    <w:rsid w:val="00EF7203"/>
    <w:rsid w:val="00EF742F"/>
    <w:rsid w:val="00EF7943"/>
    <w:rsid w:val="00EF7B3D"/>
    <w:rsid w:val="00EF7C67"/>
    <w:rsid w:val="00EF7D93"/>
    <w:rsid w:val="00EF7E74"/>
    <w:rsid w:val="00F00031"/>
    <w:rsid w:val="00F00048"/>
    <w:rsid w:val="00F001E8"/>
    <w:rsid w:val="00F002F4"/>
    <w:rsid w:val="00F00BBA"/>
    <w:rsid w:val="00F00E90"/>
    <w:rsid w:val="00F00E9D"/>
    <w:rsid w:val="00F0108D"/>
    <w:rsid w:val="00F013E9"/>
    <w:rsid w:val="00F016D5"/>
    <w:rsid w:val="00F01726"/>
    <w:rsid w:val="00F01794"/>
    <w:rsid w:val="00F017C1"/>
    <w:rsid w:val="00F018E4"/>
    <w:rsid w:val="00F01B04"/>
    <w:rsid w:val="00F01EC2"/>
    <w:rsid w:val="00F01F1E"/>
    <w:rsid w:val="00F01F22"/>
    <w:rsid w:val="00F02274"/>
    <w:rsid w:val="00F022DC"/>
    <w:rsid w:val="00F023DB"/>
    <w:rsid w:val="00F02560"/>
    <w:rsid w:val="00F02CBE"/>
    <w:rsid w:val="00F02DA2"/>
    <w:rsid w:val="00F030B1"/>
    <w:rsid w:val="00F0333F"/>
    <w:rsid w:val="00F0340D"/>
    <w:rsid w:val="00F0371B"/>
    <w:rsid w:val="00F037AD"/>
    <w:rsid w:val="00F038EC"/>
    <w:rsid w:val="00F03AE8"/>
    <w:rsid w:val="00F03FF6"/>
    <w:rsid w:val="00F041E5"/>
    <w:rsid w:val="00F04E93"/>
    <w:rsid w:val="00F04F11"/>
    <w:rsid w:val="00F04F68"/>
    <w:rsid w:val="00F050EB"/>
    <w:rsid w:val="00F05527"/>
    <w:rsid w:val="00F05908"/>
    <w:rsid w:val="00F05991"/>
    <w:rsid w:val="00F05A83"/>
    <w:rsid w:val="00F05A87"/>
    <w:rsid w:val="00F05AD7"/>
    <w:rsid w:val="00F05E9C"/>
    <w:rsid w:val="00F05EB7"/>
    <w:rsid w:val="00F06013"/>
    <w:rsid w:val="00F0604F"/>
    <w:rsid w:val="00F064CE"/>
    <w:rsid w:val="00F06671"/>
    <w:rsid w:val="00F067EA"/>
    <w:rsid w:val="00F0684C"/>
    <w:rsid w:val="00F068B6"/>
    <w:rsid w:val="00F06B84"/>
    <w:rsid w:val="00F06E04"/>
    <w:rsid w:val="00F06F08"/>
    <w:rsid w:val="00F07033"/>
    <w:rsid w:val="00F07052"/>
    <w:rsid w:val="00F07222"/>
    <w:rsid w:val="00F07267"/>
    <w:rsid w:val="00F077F7"/>
    <w:rsid w:val="00F0793F"/>
    <w:rsid w:val="00F07DB7"/>
    <w:rsid w:val="00F07F1C"/>
    <w:rsid w:val="00F07F38"/>
    <w:rsid w:val="00F104F5"/>
    <w:rsid w:val="00F105C6"/>
    <w:rsid w:val="00F106EF"/>
    <w:rsid w:val="00F10AA3"/>
    <w:rsid w:val="00F113C5"/>
    <w:rsid w:val="00F116A0"/>
    <w:rsid w:val="00F11C15"/>
    <w:rsid w:val="00F11C50"/>
    <w:rsid w:val="00F11D9C"/>
    <w:rsid w:val="00F12032"/>
    <w:rsid w:val="00F1222E"/>
    <w:rsid w:val="00F12390"/>
    <w:rsid w:val="00F123B6"/>
    <w:rsid w:val="00F12413"/>
    <w:rsid w:val="00F12C50"/>
    <w:rsid w:val="00F12D85"/>
    <w:rsid w:val="00F12E0D"/>
    <w:rsid w:val="00F130DB"/>
    <w:rsid w:val="00F13653"/>
    <w:rsid w:val="00F136D3"/>
    <w:rsid w:val="00F13824"/>
    <w:rsid w:val="00F13D07"/>
    <w:rsid w:val="00F142FD"/>
    <w:rsid w:val="00F14485"/>
    <w:rsid w:val="00F1454A"/>
    <w:rsid w:val="00F14638"/>
    <w:rsid w:val="00F14F3E"/>
    <w:rsid w:val="00F15145"/>
    <w:rsid w:val="00F155B4"/>
    <w:rsid w:val="00F1575E"/>
    <w:rsid w:val="00F15F78"/>
    <w:rsid w:val="00F1602C"/>
    <w:rsid w:val="00F16077"/>
    <w:rsid w:val="00F1620A"/>
    <w:rsid w:val="00F1626D"/>
    <w:rsid w:val="00F163F5"/>
    <w:rsid w:val="00F1673E"/>
    <w:rsid w:val="00F1685F"/>
    <w:rsid w:val="00F16B50"/>
    <w:rsid w:val="00F16D7A"/>
    <w:rsid w:val="00F16E89"/>
    <w:rsid w:val="00F172E5"/>
    <w:rsid w:val="00F17423"/>
    <w:rsid w:val="00F17622"/>
    <w:rsid w:val="00F17C13"/>
    <w:rsid w:val="00F17D08"/>
    <w:rsid w:val="00F17D10"/>
    <w:rsid w:val="00F20116"/>
    <w:rsid w:val="00F20255"/>
    <w:rsid w:val="00F20333"/>
    <w:rsid w:val="00F203BE"/>
    <w:rsid w:val="00F20468"/>
    <w:rsid w:val="00F20507"/>
    <w:rsid w:val="00F20C5C"/>
    <w:rsid w:val="00F2160A"/>
    <w:rsid w:val="00F21618"/>
    <w:rsid w:val="00F216E0"/>
    <w:rsid w:val="00F2176C"/>
    <w:rsid w:val="00F2219A"/>
    <w:rsid w:val="00F2235B"/>
    <w:rsid w:val="00F223BB"/>
    <w:rsid w:val="00F223BF"/>
    <w:rsid w:val="00F228C6"/>
    <w:rsid w:val="00F22F7F"/>
    <w:rsid w:val="00F22FED"/>
    <w:rsid w:val="00F23282"/>
    <w:rsid w:val="00F23EFC"/>
    <w:rsid w:val="00F23F3A"/>
    <w:rsid w:val="00F240F9"/>
    <w:rsid w:val="00F2464A"/>
    <w:rsid w:val="00F247E2"/>
    <w:rsid w:val="00F24FE0"/>
    <w:rsid w:val="00F25235"/>
    <w:rsid w:val="00F2526E"/>
    <w:rsid w:val="00F25607"/>
    <w:rsid w:val="00F256D0"/>
    <w:rsid w:val="00F258D4"/>
    <w:rsid w:val="00F259E9"/>
    <w:rsid w:val="00F2612A"/>
    <w:rsid w:val="00F2624F"/>
    <w:rsid w:val="00F2658D"/>
    <w:rsid w:val="00F267BB"/>
    <w:rsid w:val="00F26B59"/>
    <w:rsid w:val="00F26C4F"/>
    <w:rsid w:val="00F26EFD"/>
    <w:rsid w:val="00F27537"/>
    <w:rsid w:val="00F277E6"/>
    <w:rsid w:val="00F27849"/>
    <w:rsid w:val="00F27C4F"/>
    <w:rsid w:val="00F27DB1"/>
    <w:rsid w:val="00F30109"/>
    <w:rsid w:val="00F30122"/>
    <w:rsid w:val="00F3029D"/>
    <w:rsid w:val="00F3068A"/>
    <w:rsid w:val="00F30B68"/>
    <w:rsid w:val="00F30E64"/>
    <w:rsid w:val="00F311F4"/>
    <w:rsid w:val="00F31390"/>
    <w:rsid w:val="00F314FC"/>
    <w:rsid w:val="00F3185C"/>
    <w:rsid w:val="00F318B8"/>
    <w:rsid w:val="00F31908"/>
    <w:rsid w:val="00F31C09"/>
    <w:rsid w:val="00F324C6"/>
    <w:rsid w:val="00F3269A"/>
    <w:rsid w:val="00F329F4"/>
    <w:rsid w:val="00F32D1A"/>
    <w:rsid w:val="00F32EC9"/>
    <w:rsid w:val="00F32ECC"/>
    <w:rsid w:val="00F32FED"/>
    <w:rsid w:val="00F33322"/>
    <w:rsid w:val="00F335A1"/>
    <w:rsid w:val="00F33C7E"/>
    <w:rsid w:val="00F33CA2"/>
    <w:rsid w:val="00F33D0A"/>
    <w:rsid w:val="00F34040"/>
    <w:rsid w:val="00F34053"/>
    <w:rsid w:val="00F34DC0"/>
    <w:rsid w:val="00F34F1C"/>
    <w:rsid w:val="00F350C2"/>
    <w:rsid w:val="00F35677"/>
    <w:rsid w:val="00F35687"/>
    <w:rsid w:val="00F3572F"/>
    <w:rsid w:val="00F359E0"/>
    <w:rsid w:val="00F35B15"/>
    <w:rsid w:val="00F35ED7"/>
    <w:rsid w:val="00F36353"/>
    <w:rsid w:val="00F36374"/>
    <w:rsid w:val="00F36555"/>
    <w:rsid w:val="00F3657A"/>
    <w:rsid w:val="00F36969"/>
    <w:rsid w:val="00F36A6C"/>
    <w:rsid w:val="00F36A84"/>
    <w:rsid w:val="00F36AAD"/>
    <w:rsid w:val="00F36BCC"/>
    <w:rsid w:val="00F3734A"/>
    <w:rsid w:val="00F374CF"/>
    <w:rsid w:val="00F37855"/>
    <w:rsid w:val="00F37DD0"/>
    <w:rsid w:val="00F408DE"/>
    <w:rsid w:val="00F40FB0"/>
    <w:rsid w:val="00F410C5"/>
    <w:rsid w:val="00F410FE"/>
    <w:rsid w:val="00F42218"/>
    <w:rsid w:val="00F424AC"/>
    <w:rsid w:val="00F42529"/>
    <w:rsid w:val="00F42656"/>
    <w:rsid w:val="00F4269E"/>
    <w:rsid w:val="00F42EA7"/>
    <w:rsid w:val="00F432B0"/>
    <w:rsid w:val="00F4337F"/>
    <w:rsid w:val="00F437E6"/>
    <w:rsid w:val="00F43879"/>
    <w:rsid w:val="00F43972"/>
    <w:rsid w:val="00F43BD9"/>
    <w:rsid w:val="00F44224"/>
    <w:rsid w:val="00F447F3"/>
    <w:rsid w:val="00F44B85"/>
    <w:rsid w:val="00F45226"/>
    <w:rsid w:val="00F45264"/>
    <w:rsid w:val="00F45849"/>
    <w:rsid w:val="00F4585F"/>
    <w:rsid w:val="00F460F4"/>
    <w:rsid w:val="00F462BC"/>
    <w:rsid w:val="00F468B9"/>
    <w:rsid w:val="00F46B83"/>
    <w:rsid w:val="00F46BDC"/>
    <w:rsid w:val="00F47326"/>
    <w:rsid w:val="00F47836"/>
    <w:rsid w:val="00F47A65"/>
    <w:rsid w:val="00F47BA2"/>
    <w:rsid w:val="00F47FBA"/>
    <w:rsid w:val="00F50033"/>
    <w:rsid w:val="00F5017D"/>
    <w:rsid w:val="00F50630"/>
    <w:rsid w:val="00F507E6"/>
    <w:rsid w:val="00F50837"/>
    <w:rsid w:val="00F50A4A"/>
    <w:rsid w:val="00F50AA9"/>
    <w:rsid w:val="00F50B00"/>
    <w:rsid w:val="00F50CAD"/>
    <w:rsid w:val="00F51228"/>
    <w:rsid w:val="00F517F1"/>
    <w:rsid w:val="00F51A2D"/>
    <w:rsid w:val="00F51BF5"/>
    <w:rsid w:val="00F51D3D"/>
    <w:rsid w:val="00F52142"/>
    <w:rsid w:val="00F5294D"/>
    <w:rsid w:val="00F529F9"/>
    <w:rsid w:val="00F52BF0"/>
    <w:rsid w:val="00F53114"/>
    <w:rsid w:val="00F53260"/>
    <w:rsid w:val="00F53491"/>
    <w:rsid w:val="00F53558"/>
    <w:rsid w:val="00F538D0"/>
    <w:rsid w:val="00F53C22"/>
    <w:rsid w:val="00F53F1E"/>
    <w:rsid w:val="00F54200"/>
    <w:rsid w:val="00F54431"/>
    <w:rsid w:val="00F544A0"/>
    <w:rsid w:val="00F546CD"/>
    <w:rsid w:val="00F548AB"/>
    <w:rsid w:val="00F549EB"/>
    <w:rsid w:val="00F54BDE"/>
    <w:rsid w:val="00F54CD4"/>
    <w:rsid w:val="00F54E3E"/>
    <w:rsid w:val="00F552E3"/>
    <w:rsid w:val="00F5540D"/>
    <w:rsid w:val="00F55502"/>
    <w:rsid w:val="00F5562E"/>
    <w:rsid w:val="00F5567C"/>
    <w:rsid w:val="00F5568A"/>
    <w:rsid w:val="00F55760"/>
    <w:rsid w:val="00F557C3"/>
    <w:rsid w:val="00F55AB3"/>
    <w:rsid w:val="00F55FCE"/>
    <w:rsid w:val="00F56044"/>
    <w:rsid w:val="00F563F4"/>
    <w:rsid w:val="00F565AD"/>
    <w:rsid w:val="00F567A2"/>
    <w:rsid w:val="00F57220"/>
    <w:rsid w:val="00F575F4"/>
    <w:rsid w:val="00F579A8"/>
    <w:rsid w:val="00F57B01"/>
    <w:rsid w:val="00F57DAF"/>
    <w:rsid w:val="00F57E63"/>
    <w:rsid w:val="00F60035"/>
    <w:rsid w:val="00F60092"/>
    <w:rsid w:val="00F60240"/>
    <w:rsid w:val="00F60400"/>
    <w:rsid w:val="00F6051C"/>
    <w:rsid w:val="00F607D5"/>
    <w:rsid w:val="00F6096C"/>
    <w:rsid w:val="00F60DE1"/>
    <w:rsid w:val="00F61344"/>
    <w:rsid w:val="00F61A0B"/>
    <w:rsid w:val="00F62BE9"/>
    <w:rsid w:val="00F62C6A"/>
    <w:rsid w:val="00F63218"/>
    <w:rsid w:val="00F63450"/>
    <w:rsid w:val="00F63493"/>
    <w:rsid w:val="00F63694"/>
    <w:rsid w:val="00F636AA"/>
    <w:rsid w:val="00F637A9"/>
    <w:rsid w:val="00F63AF5"/>
    <w:rsid w:val="00F63B66"/>
    <w:rsid w:val="00F64A5C"/>
    <w:rsid w:val="00F64A69"/>
    <w:rsid w:val="00F64D6C"/>
    <w:rsid w:val="00F64DE2"/>
    <w:rsid w:val="00F64EBB"/>
    <w:rsid w:val="00F650AE"/>
    <w:rsid w:val="00F652B5"/>
    <w:rsid w:val="00F65614"/>
    <w:rsid w:val="00F657C4"/>
    <w:rsid w:val="00F65B57"/>
    <w:rsid w:val="00F65BED"/>
    <w:rsid w:val="00F65DAF"/>
    <w:rsid w:val="00F65EE3"/>
    <w:rsid w:val="00F66050"/>
    <w:rsid w:val="00F66170"/>
    <w:rsid w:val="00F661CB"/>
    <w:rsid w:val="00F6629B"/>
    <w:rsid w:val="00F66558"/>
    <w:rsid w:val="00F665F4"/>
    <w:rsid w:val="00F66876"/>
    <w:rsid w:val="00F66DC1"/>
    <w:rsid w:val="00F677BD"/>
    <w:rsid w:val="00F67950"/>
    <w:rsid w:val="00F67A67"/>
    <w:rsid w:val="00F67E4B"/>
    <w:rsid w:val="00F67F33"/>
    <w:rsid w:val="00F7007E"/>
    <w:rsid w:val="00F700A4"/>
    <w:rsid w:val="00F7022B"/>
    <w:rsid w:val="00F7025C"/>
    <w:rsid w:val="00F703B2"/>
    <w:rsid w:val="00F70B83"/>
    <w:rsid w:val="00F71120"/>
    <w:rsid w:val="00F7121C"/>
    <w:rsid w:val="00F713F1"/>
    <w:rsid w:val="00F71631"/>
    <w:rsid w:val="00F717FD"/>
    <w:rsid w:val="00F71859"/>
    <w:rsid w:val="00F71D74"/>
    <w:rsid w:val="00F71FF6"/>
    <w:rsid w:val="00F72041"/>
    <w:rsid w:val="00F72362"/>
    <w:rsid w:val="00F72395"/>
    <w:rsid w:val="00F723AA"/>
    <w:rsid w:val="00F72511"/>
    <w:rsid w:val="00F728FE"/>
    <w:rsid w:val="00F72D15"/>
    <w:rsid w:val="00F735A9"/>
    <w:rsid w:val="00F7368B"/>
    <w:rsid w:val="00F73B85"/>
    <w:rsid w:val="00F73C03"/>
    <w:rsid w:val="00F73C36"/>
    <w:rsid w:val="00F73C75"/>
    <w:rsid w:val="00F73E11"/>
    <w:rsid w:val="00F73F2D"/>
    <w:rsid w:val="00F743FD"/>
    <w:rsid w:val="00F74B84"/>
    <w:rsid w:val="00F74C60"/>
    <w:rsid w:val="00F74F01"/>
    <w:rsid w:val="00F75182"/>
    <w:rsid w:val="00F75265"/>
    <w:rsid w:val="00F7558A"/>
    <w:rsid w:val="00F756F8"/>
    <w:rsid w:val="00F7589E"/>
    <w:rsid w:val="00F75B4B"/>
    <w:rsid w:val="00F7601F"/>
    <w:rsid w:val="00F7621A"/>
    <w:rsid w:val="00F7623D"/>
    <w:rsid w:val="00F76C7C"/>
    <w:rsid w:val="00F76CA3"/>
    <w:rsid w:val="00F76CDE"/>
    <w:rsid w:val="00F76EB5"/>
    <w:rsid w:val="00F7761F"/>
    <w:rsid w:val="00F77688"/>
    <w:rsid w:val="00F77B37"/>
    <w:rsid w:val="00F77F62"/>
    <w:rsid w:val="00F800E8"/>
    <w:rsid w:val="00F802F8"/>
    <w:rsid w:val="00F804CD"/>
    <w:rsid w:val="00F806A2"/>
    <w:rsid w:val="00F809C6"/>
    <w:rsid w:val="00F80A5E"/>
    <w:rsid w:val="00F80C53"/>
    <w:rsid w:val="00F80E1B"/>
    <w:rsid w:val="00F8136F"/>
    <w:rsid w:val="00F813E1"/>
    <w:rsid w:val="00F8144A"/>
    <w:rsid w:val="00F81668"/>
    <w:rsid w:val="00F81904"/>
    <w:rsid w:val="00F81DB5"/>
    <w:rsid w:val="00F81E03"/>
    <w:rsid w:val="00F82059"/>
    <w:rsid w:val="00F824CF"/>
    <w:rsid w:val="00F82634"/>
    <w:rsid w:val="00F826C2"/>
    <w:rsid w:val="00F826FC"/>
    <w:rsid w:val="00F828CB"/>
    <w:rsid w:val="00F82981"/>
    <w:rsid w:val="00F82DAD"/>
    <w:rsid w:val="00F830A6"/>
    <w:rsid w:val="00F83202"/>
    <w:rsid w:val="00F832F9"/>
    <w:rsid w:val="00F83805"/>
    <w:rsid w:val="00F839CD"/>
    <w:rsid w:val="00F83B8E"/>
    <w:rsid w:val="00F84363"/>
    <w:rsid w:val="00F84604"/>
    <w:rsid w:val="00F84797"/>
    <w:rsid w:val="00F84C06"/>
    <w:rsid w:val="00F84CB4"/>
    <w:rsid w:val="00F852B3"/>
    <w:rsid w:val="00F856C6"/>
    <w:rsid w:val="00F858F8"/>
    <w:rsid w:val="00F85A5E"/>
    <w:rsid w:val="00F85B65"/>
    <w:rsid w:val="00F85D30"/>
    <w:rsid w:val="00F863DF"/>
    <w:rsid w:val="00F865D9"/>
    <w:rsid w:val="00F86783"/>
    <w:rsid w:val="00F86917"/>
    <w:rsid w:val="00F86AB4"/>
    <w:rsid w:val="00F86BC0"/>
    <w:rsid w:val="00F86C5F"/>
    <w:rsid w:val="00F8724D"/>
    <w:rsid w:val="00F8728E"/>
    <w:rsid w:val="00F874BC"/>
    <w:rsid w:val="00F876EA"/>
    <w:rsid w:val="00F8793F"/>
    <w:rsid w:val="00F9007A"/>
    <w:rsid w:val="00F9031C"/>
    <w:rsid w:val="00F90612"/>
    <w:rsid w:val="00F908D1"/>
    <w:rsid w:val="00F9100A"/>
    <w:rsid w:val="00F910C9"/>
    <w:rsid w:val="00F91216"/>
    <w:rsid w:val="00F91253"/>
    <w:rsid w:val="00F91318"/>
    <w:rsid w:val="00F915D6"/>
    <w:rsid w:val="00F91C1D"/>
    <w:rsid w:val="00F91C43"/>
    <w:rsid w:val="00F924A5"/>
    <w:rsid w:val="00F92B42"/>
    <w:rsid w:val="00F93435"/>
    <w:rsid w:val="00F93D0B"/>
    <w:rsid w:val="00F93D33"/>
    <w:rsid w:val="00F93F64"/>
    <w:rsid w:val="00F93FC3"/>
    <w:rsid w:val="00F940B6"/>
    <w:rsid w:val="00F940E4"/>
    <w:rsid w:val="00F9416B"/>
    <w:rsid w:val="00F94470"/>
    <w:rsid w:val="00F946F7"/>
    <w:rsid w:val="00F949A9"/>
    <w:rsid w:val="00F94A55"/>
    <w:rsid w:val="00F94C40"/>
    <w:rsid w:val="00F94CD1"/>
    <w:rsid w:val="00F94CEA"/>
    <w:rsid w:val="00F94F50"/>
    <w:rsid w:val="00F950E6"/>
    <w:rsid w:val="00F95290"/>
    <w:rsid w:val="00F95CEC"/>
    <w:rsid w:val="00F963B6"/>
    <w:rsid w:val="00F965FD"/>
    <w:rsid w:val="00F96AA6"/>
    <w:rsid w:val="00F96F13"/>
    <w:rsid w:val="00F96FF5"/>
    <w:rsid w:val="00F97320"/>
    <w:rsid w:val="00F97956"/>
    <w:rsid w:val="00F97A7D"/>
    <w:rsid w:val="00F97A93"/>
    <w:rsid w:val="00FA01AC"/>
    <w:rsid w:val="00FA09BA"/>
    <w:rsid w:val="00FA0AA9"/>
    <w:rsid w:val="00FA0C00"/>
    <w:rsid w:val="00FA103B"/>
    <w:rsid w:val="00FA1AA4"/>
    <w:rsid w:val="00FA1F1A"/>
    <w:rsid w:val="00FA2057"/>
    <w:rsid w:val="00FA2502"/>
    <w:rsid w:val="00FA2583"/>
    <w:rsid w:val="00FA25D6"/>
    <w:rsid w:val="00FA2A25"/>
    <w:rsid w:val="00FA2C96"/>
    <w:rsid w:val="00FA376A"/>
    <w:rsid w:val="00FA379E"/>
    <w:rsid w:val="00FA3A4B"/>
    <w:rsid w:val="00FA3CAE"/>
    <w:rsid w:val="00FA3D64"/>
    <w:rsid w:val="00FA3DED"/>
    <w:rsid w:val="00FA4451"/>
    <w:rsid w:val="00FA4727"/>
    <w:rsid w:val="00FA4963"/>
    <w:rsid w:val="00FA4C3F"/>
    <w:rsid w:val="00FA52CA"/>
    <w:rsid w:val="00FA5605"/>
    <w:rsid w:val="00FA5635"/>
    <w:rsid w:val="00FA5A8A"/>
    <w:rsid w:val="00FA5CF5"/>
    <w:rsid w:val="00FA6034"/>
    <w:rsid w:val="00FA606C"/>
    <w:rsid w:val="00FA624C"/>
    <w:rsid w:val="00FA66C5"/>
    <w:rsid w:val="00FA6974"/>
    <w:rsid w:val="00FA6BD1"/>
    <w:rsid w:val="00FA6E86"/>
    <w:rsid w:val="00FA6EB2"/>
    <w:rsid w:val="00FA73CB"/>
    <w:rsid w:val="00FA76A6"/>
    <w:rsid w:val="00FA775F"/>
    <w:rsid w:val="00FA7D7D"/>
    <w:rsid w:val="00FA7DCF"/>
    <w:rsid w:val="00FB0009"/>
    <w:rsid w:val="00FB0234"/>
    <w:rsid w:val="00FB0487"/>
    <w:rsid w:val="00FB070F"/>
    <w:rsid w:val="00FB07D2"/>
    <w:rsid w:val="00FB0805"/>
    <w:rsid w:val="00FB0870"/>
    <w:rsid w:val="00FB09E9"/>
    <w:rsid w:val="00FB0D8B"/>
    <w:rsid w:val="00FB0E1E"/>
    <w:rsid w:val="00FB12F7"/>
    <w:rsid w:val="00FB1401"/>
    <w:rsid w:val="00FB1680"/>
    <w:rsid w:val="00FB1DA2"/>
    <w:rsid w:val="00FB1F69"/>
    <w:rsid w:val="00FB220B"/>
    <w:rsid w:val="00FB225B"/>
    <w:rsid w:val="00FB24C7"/>
    <w:rsid w:val="00FB2922"/>
    <w:rsid w:val="00FB2C78"/>
    <w:rsid w:val="00FB2DE6"/>
    <w:rsid w:val="00FB2E2E"/>
    <w:rsid w:val="00FB3077"/>
    <w:rsid w:val="00FB35DE"/>
    <w:rsid w:val="00FB3601"/>
    <w:rsid w:val="00FB3698"/>
    <w:rsid w:val="00FB3F7F"/>
    <w:rsid w:val="00FB3F83"/>
    <w:rsid w:val="00FB4091"/>
    <w:rsid w:val="00FB4173"/>
    <w:rsid w:val="00FB4265"/>
    <w:rsid w:val="00FB4729"/>
    <w:rsid w:val="00FB4C64"/>
    <w:rsid w:val="00FB4CE7"/>
    <w:rsid w:val="00FB4D2B"/>
    <w:rsid w:val="00FB4FCA"/>
    <w:rsid w:val="00FB5107"/>
    <w:rsid w:val="00FB5196"/>
    <w:rsid w:val="00FB58E6"/>
    <w:rsid w:val="00FB5DEE"/>
    <w:rsid w:val="00FB6256"/>
    <w:rsid w:val="00FB6475"/>
    <w:rsid w:val="00FB6666"/>
    <w:rsid w:val="00FB66BE"/>
    <w:rsid w:val="00FB6839"/>
    <w:rsid w:val="00FB691D"/>
    <w:rsid w:val="00FB72A0"/>
    <w:rsid w:val="00FB736C"/>
    <w:rsid w:val="00FB759B"/>
    <w:rsid w:val="00FB75FD"/>
    <w:rsid w:val="00FB7C03"/>
    <w:rsid w:val="00FB7CC5"/>
    <w:rsid w:val="00FB7D46"/>
    <w:rsid w:val="00FB7FD3"/>
    <w:rsid w:val="00FC0140"/>
    <w:rsid w:val="00FC035C"/>
    <w:rsid w:val="00FC0740"/>
    <w:rsid w:val="00FC0796"/>
    <w:rsid w:val="00FC09A2"/>
    <w:rsid w:val="00FC0ACD"/>
    <w:rsid w:val="00FC0C0A"/>
    <w:rsid w:val="00FC0C37"/>
    <w:rsid w:val="00FC110A"/>
    <w:rsid w:val="00FC1194"/>
    <w:rsid w:val="00FC1319"/>
    <w:rsid w:val="00FC1804"/>
    <w:rsid w:val="00FC1E63"/>
    <w:rsid w:val="00FC23F3"/>
    <w:rsid w:val="00FC324E"/>
    <w:rsid w:val="00FC32DA"/>
    <w:rsid w:val="00FC354F"/>
    <w:rsid w:val="00FC3901"/>
    <w:rsid w:val="00FC3EBD"/>
    <w:rsid w:val="00FC42AD"/>
    <w:rsid w:val="00FC4449"/>
    <w:rsid w:val="00FC4856"/>
    <w:rsid w:val="00FC4C39"/>
    <w:rsid w:val="00FC511C"/>
    <w:rsid w:val="00FC56E8"/>
    <w:rsid w:val="00FC5734"/>
    <w:rsid w:val="00FC5AC8"/>
    <w:rsid w:val="00FC603C"/>
    <w:rsid w:val="00FC6782"/>
    <w:rsid w:val="00FC67B1"/>
    <w:rsid w:val="00FC68A2"/>
    <w:rsid w:val="00FC741D"/>
    <w:rsid w:val="00FC74F2"/>
    <w:rsid w:val="00FC752B"/>
    <w:rsid w:val="00FC75E9"/>
    <w:rsid w:val="00FC77B7"/>
    <w:rsid w:val="00FC77E0"/>
    <w:rsid w:val="00FC77F8"/>
    <w:rsid w:val="00FC78BD"/>
    <w:rsid w:val="00FC790B"/>
    <w:rsid w:val="00FC7AC9"/>
    <w:rsid w:val="00FD0084"/>
    <w:rsid w:val="00FD00FF"/>
    <w:rsid w:val="00FD02D3"/>
    <w:rsid w:val="00FD0502"/>
    <w:rsid w:val="00FD06CC"/>
    <w:rsid w:val="00FD0865"/>
    <w:rsid w:val="00FD0911"/>
    <w:rsid w:val="00FD0963"/>
    <w:rsid w:val="00FD09A8"/>
    <w:rsid w:val="00FD0AAE"/>
    <w:rsid w:val="00FD0D69"/>
    <w:rsid w:val="00FD12F2"/>
    <w:rsid w:val="00FD13D4"/>
    <w:rsid w:val="00FD13EF"/>
    <w:rsid w:val="00FD1B91"/>
    <w:rsid w:val="00FD1F9C"/>
    <w:rsid w:val="00FD20B6"/>
    <w:rsid w:val="00FD2D82"/>
    <w:rsid w:val="00FD308B"/>
    <w:rsid w:val="00FD3251"/>
    <w:rsid w:val="00FD3442"/>
    <w:rsid w:val="00FD35A7"/>
    <w:rsid w:val="00FD362E"/>
    <w:rsid w:val="00FD36E8"/>
    <w:rsid w:val="00FD3958"/>
    <w:rsid w:val="00FD3992"/>
    <w:rsid w:val="00FD3B90"/>
    <w:rsid w:val="00FD3DE6"/>
    <w:rsid w:val="00FD3FC7"/>
    <w:rsid w:val="00FD41BD"/>
    <w:rsid w:val="00FD4417"/>
    <w:rsid w:val="00FD45A8"/>
    <w:rsid w:val="00FD4816"/>
    <w:rsid w:val="00FD4854"/>
    <w:rsid w:val="00FD4E93"/>
    <w:rsid w:val="00FD5018"/>
    <w:rsid w:val="00FD5641"/>
    <w:rsid w:val="00FD58AB"/>
    <w:rsid w:val="00FD65A6"/>
    <w:rsid w:val="00FD6798"/>
    <w:rsid w:val="00FD67BE"/>
    <w:rsid w:val="00FD6A24"/>
    <w:rsid w:val="00FD6ADE"/>
    <w:rsid w:val="00FD709C"/>
    <w:rsid w:val="00FD70A3"/>
    <w:rsid w:val="00FD71FF"/>
    <w:rsid w:val="00FD7CEC"/>
    <w:rsid w:val="00FD7F9C"/>
    <w:rsid w:val="00FE0069"/>
    <w:rsid w:val="00FE00BE"/>
    <w:rsid w:val="00FE052F"/>
    <w:rsid w:val="00FE086D"/>
    <w:rsid w:val="00FE099C"/>
    <w:rsid w:val="00FE09F1"/>
    <w:rsid w:val="00FE0C63"/>
    <w:rsid w:val="00FE0F1C"/>
    <w:rsid w:val="00FE0FD2"/>
    <w:rsid w:val="00FE1029"/>
    <w:rsid w:val="00FE10E4"/>
    <w:rsid w:val="00FE171A"/>
    <w:rsid w:val="00FE1D71"/>
    <w:rsid w:val="00FE1D9A"/>
    <w:rsid w:val="00FE22CA"/>
    <w:rsid w:val="00FE2530"/>
    <w:rsid w:val="00FE2732"/>
    <w:rsid w:val="00FE2BB3"/>
    <w:rsid w:val="00FE2D56"/>
    <w:rsid w:val="00FE30E3"/>
    <w:rsid w:val="00FE3661"/>
    <w:rsid w:val="00FE3752"/>
    <w:rsid w:val="00FE3CBF"/>
    <w:rsid w:val="00FE3D77"/>
    <w:rsid w:val="00FE3E86"/>
    <w:rsid w:val="00FE3F83"/>
    <w:rsid w:val="00FE3FB1"/>
    <w:rsid w:val="00FE3FC8"/>
    <w:rsid w:val="00FE4054"/>
    <w:rsid w:val="00FE4262"/>
    <w:rsid w:val="00FE45C4"/>
    <w:rsid w:val="00FE4CA2"/>
    <w:rsid w:val="00FE4E76"/>
    <w:rsid w:val="00FE4EA2"/>
    <w:rsid w:val="00FE4FAB"/>
    <w:rsid w:val="00FE58ED"/>
    <w:rsid w:val="00FE5B9F"/>
    <w:rsid w:val="00FE5DE6"/>
    <w:rsid w:val="00FE5E55"/>
    <w:rsid w:val="00FE602D"/>
    <w:rsid w:val="00FE617C"/>
    <w:rsid w:val="00FE62F6"/>
    <w:rsid w:val="00FE6605"/>
    <w:rsid w:val="00FE719F"/>
    <w:rsid w:val="00FE7A78"/>
    <w:rsid w:val="00FE7D2B"/>
    <w:rsid w:val="00FE7DD7"/>
    <w:rsid w:val="00FE7EAF"/>
    <w:rsid w:val="00FE7ED1"/>
    <w:rsid w:val="00FF0209"/>
    <w:rsid w:val="00FF039C"/>
    <w:rsid w:val="00FF03E9"/>
    <w:rsid w:val="00FF053C"/>
    <w:rsid w:val="00FF074E"/>
    <w:rsid w:val="00FF0B52"/>
    <w:rsid w:val="00FF0BB5"/>
    <w:rsid w:val="00FF0CE4"/>
    <w:rsid w:val="00FF0EFC"/>
    <w:rsid w:val="00FF192C"/>
    <w:rsid w:val="00FF1944"/>
    <w:rsid w:val="00FF1D32"/>
    <w:rsid w:val="00FF2185"/>
    <w:rsid w:val="00FF251F"/>
    <w:rsid w:val="00FF25FC"/>
    <w:rsid w:val="00FF2C46"/>
    <w:rsid w:val="00FF317D"/>
    <w:rsid w:val="00FF38CF"/>
    <w:rsid w:val="00FF38F7"/>
    <w:rsid w:val="00FF399B"/>
    <w:rsid w:val="00FF39C7"/>
    <w:rsid w:val="00FF3C99"/>
    <w:rsid w:val="00FF3E43"/>
    <w:rsid w:val="00FF3E76"/>
    <w:rsid w:val="00FF3FFE"/>
    <w:rsid w:val="00FF4705"/>
    <w:rsid w:val="00FF4865"/>
    <w:rsid w:val="00FF4DB2"/>
    <w:rsid w:val="00FF534A"/>
    <w:rsid w:val="00FF5392"/>
    <w:rsid w:val="00FF5BD7"/>
    <w:rsid w:val="00FF5FA6"/>
    <w:rsid w:val="00FF61B8"/>
    <w:rsid w:val="00FF655D"/>
    <w:rsid w:val="00FF65FA"/>
    <w:rsid w:val="00FF66F5"/>
    <w:rsid w:val="00FF683A"/>
    <w:rsid w:val="00FF6914"/>
    <w:rsid w:val="00FF6AE2"/>
    <w:rsid w:val="00FF6B95"/>
    <w:rsid w:val="00FF6C26"/>
    <w:rsid w:val="00FF711F"/>
    <w:rsid w:val="00FF71D1"/>
    <w:rsid w:val="00FF72CF"/>
    <w:rsid w:val="00FF734C"/>
    <w:rsid w:val="00FF78CF"/>
    <w:rsid w:val="00FF78E1"/>
    <w:rsid w:val="00FF7C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4B1E"/>
  <w15:chartTrackingRefBased/>
  <w15:docId w15:val="{608F1AF0-D5D8-4172-B667-D9CBC3EE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B7"/>
    <w:pPr>
      <w:spacing w:after="200" w:line="276" w:lineRule="auto"/>
    </w:pPr>
  </w:style>
  <w:style w:type="paragraph" w:styleId="Heading1">
    <w:name w:val="heading 1"/>
    <w:basedOn w:val="Normal"/>
    <w:next w:val="Normal"/>
    <w:link w:val="Heading1Char"/>
    <w:uiPriority w:val="9"/>
    <w:qFormat/>
    <w:rsid w:val="00EE70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8">
    <w:name w:val="heading 8"/>
    <w:basedOn w:val="Normal"/>
    <w:next w:val="Normal"/>
    <w:link w:val="Heading8Char"/>
    <w:qFormat/>
    <w:rsid w:val="00D43B27"/>
    <w:pPr>
      <w:keepNext/>
      <w:widowControl w:val="0"/>
      <w:spacing w:after="0" w:line="240" w:lineRule="auto"/>
      <w:ind w:left="720" w:hanging="720"/>
      <w:outlineLvl w:val="7"/>
    </w:pPr>
    <w:rPr>
      <w:rFonts w:ascii="Times" w:eastAsia="Times New Roman"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17B7"/>
    <w:pPr>
      <w:spacing w:after="0" w:line="240" w:lineRule="auto"/>
    </w:pPr>
    <w:rPr>
      <w:lang w:val="nl-NL"/>
    </w:rPr>
  </w:style>
  <w:style w:type="paragraph" w:styleId="FootnoteText">
    <w:name w:val="footnote text"/>
    <w:basedOn w:val="Normal"/>
    <w:link w:val="FootnoteTextChar"/>
    <w:uiPriority w:val="99"/>
    <w:unhideWhenUsed/>
    <w:rsid w:val="000A17B7"/>
    <w:pPr>
      <w:keepNext/>
      <w:spacing w:after="0" w:line="240" w:lineRule="auto"/>
    </w:pPr>
    <w:rPr>
      <w:sz w:val="20"/>
      <w:szCs w:val="20"/>
    </w:rPr>
  </w:style>
  <w:style w:type="character" w:customStyle="1" w:styleId="FootnoteTextChar">
    <w:name w:val="Footnote Text Char"/>
    <w:basedOn w:val="DefaultParagraphFont"/>
    <w:link w:val="FootnoteText"/>
    <w:uiPriority w:val="99"/>
    <w:rsid w:val="000A17B7"/>
    <w:rPr>
      <w:sz w:val="20"/>
      <w:szCs w:val="20"/>
      <w:lang w:val="nl-NL"/>
    </w:rPr>
  </w:style>
  <w:style w:type="character" w:styleId="FootnoteReference">
    <w:name w:val="footnote reference"/>
    <w:basedOn w:val="DefaultParagraphFont"/>
    <w:uiPriority w:val="99"/>
    <w:semiHidden/>
    <w:unhideWhenUsed/>
    <w:rsid w:val="000A17B7"/>
    <w:rPr>
      <w:vertAlign w:val="superscript"/>
    </w:rPr>
  </w:style>
  <w:style w:type="character" w:styleId="Hyperlink">
    <w:name w:val="Hyperlink"/>
    <w:basedOn w:val="DefaultParagraphFont"/>
    <w:uiPriority w:val="99"/>
    <w:unhideWhenUsed/>
    <w:rsid w:val="00EC3C75"/>
    <w:rPr>
      <w:color w:val="0563C1" w:themeColor="hyperlink"/>
      <w:u w:val="single"/>
    </w:rPr>
  </w:style>
  <w:style w:type="paragraph" w:styleId="Header">
    <w:name w:val="header"/>
    <w:basedOn w:val="Normal"/>
    <w:link w:val="HeaderChar"/>
    <w:uiPriority w:val="99"/>
    <w:unhideWhenUsed/>
    <w:rsid w:val="00D97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C60"/>
    <w:rPr>
      <w:lang w:val="nl-NL"/>
    </w:rPr>
  </w:style>
  <w:style w:type="paragraph" w:styleId="Footer">
    <w:name w:val="footer"/>
    <w:basedOn w:val="Normal"/>
    <w:link w:val="FooterChar"/>
    <w:uiPriority w:val="99"/>
    <w:unhideWhenUsed/>
    <w:rsid w:val="00D97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C60"/>
    <w:rPr>
      <w:lang w:val="nl-NL"/>
    </w:rPr>
  </w:style>
  <w:style w:type="paragraph" w:styleId="ListParagraph">
    <w:name w:val="List Paragraph"/>
    <w:basedOn w:val="Normal"/>
    <w:uiPriority w:val="34"/>
    <w:qFormat/>
    <w:rsid w:val="00CC2BF5"/>
    <w:pPr>
      <w:ind w:left="720"/>
      <w:contextualSpacing/>
    </w:pPr>
  </w:style>
  <w:style w:type="character" w:styleId="CommentReference">
    <w:name w:val="annotation reference"/>
    <w:basedOn w:val="DefaultParagraphFont"/>
    <w:uiPriority w:val="99"/>
    <w:semiHidden/>
    <w:unhideWhenUsed/>
    <w:rsid w:val="00D67CA9"/>
    <w:rPr>
      <w:sz w:val="16"/>
      <w:szCs w:val="16"/>
    </w:rPr>
  </w:style>
  <w:style w:type="paragraph" w:styleId="CommentText">
    <w:name w:val="annotation text"/>
    <w:basedOn w:val="Normal"/>
    <w:link w:val="CommentTextChar"/>
    <w:uiPriority w:val="99"/>
    <w:unhideWhenUsed/>
    <w:rsid w:val="00D67CA9"/>
    <w:pPr>
      <w:spacing w:line="240" w:lineRule="auto"/>
    </w:pPr>
    <w:rPr>
      <w:sz w:val="20"/>
      <w:szCs w:val="20"/>
    </w:rPr>
  </w:style>
  <w:style w:type="character" w:customStyle="1" w:styleId="CommentTextChar">
    <w:name w:val="Comment Text Char"/>
    <w:basedOn w:val="DefaultParagraphFont"/>
    <w:link w:val="CommentText"/>
    <w:uiPriority w:val="99"/>
    <w:rsid w:val="00D67CA9"/>
    <w:rPr>
      <w:sz w:val="20"/>
      <w:szCs w:val="20"/>
      <w:lang w:val="nl-NL"/>
    </w:rPr>
  </w:style>
  <w:style w:type="paragraph" w:styleId="CommentSubject">
    <w:name w:val="annotation subject"/>
    <w:basedOn w:val="CommentText"/>
    <w:next w:val="CommentText"/>
    <w:link w:val="CommentSubjectChar"/>
    <w:uiPriority w:val="99"/>
    <w:semiHidden/>
    <w:unhideWhenUsed/>
    <w:rsid w:val="00D67CA9"/>
    <w:rPr>
      <w:b/>
      <w:bCs/>
    </w:rPr>
  </w:style>
  <w:style w:type="character" w:customStyle="1" w:styleId="CommentSubjectChar">
    <w:name w:val="Comment Subject Char"/>
    <w:basedOn w:val="CommentTextChar"/>
    <w:link w:val="CommentSubject"/>
    <w:uiPriority w:val="99"/>
    <w:semiHidden/>
    <w:rsid w:val="00D67CA9"/>
    <w:rPr>
      <w:b/>
      <w:bCs/>
      <w:sz w:val="20"/>
      <w:szCs w:val="20"/>
      <w:lang w:val="nl-NL"/>
    </w:rPr>
  </w:style>
  <w:style w:type="paragraph" w:styleId="BalloonText">
    <w:name w:val="Balloon Text"/>
    <w:basedOn w:val="Normal"/>
    <w:link w:val="BalloonTextChar"/>
    <w:uiPriority w:val="99"/>
    <w:semiHidden/>
    <w:unhideWhenUsed/>
    <w:rsid w:val="00D67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CA9"/>
    <w:rPr>
      <w:rFonts w:ascii="Segoe UI" w:hAnsi="Segoe UI" w:cs="Segoe UI"/>
      <w:sz w:val="18"/>
      <w:szCs w:val="18"/>
      <w:lang w:val="nl-NL"/>
    </w:rPr>
  </w:style>
  <w:style w:type="table" w:styleId="TableGrid">
    <w:name w:val="Table Grid"/>
    <w:basedOn w:val="TableNormal"/>
    <w:uiPriority w:val="39"/>
    <w:rsid w:val="004F3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i">
    <w:name w:val="doi"/>
    <w:basedOn w:val="DefaultParagraphFont"/>
    <w:rsid w:val="004B1B52"/>
  </w:style>
  <w:style w:type="paragraph" w:styleId="NormalWeb">
    <w:name w:val="Normal (Web)"/>
    <w:basedOn w:val="Normal"/>
    <w:uiPriority w:val="99"/>
    <w:unhideWhenUsed/>
    <w:rsid w:val="004014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
    <w:name w:val="References-"/>
    <w:basedOn w:val="Normal"/>
    <w:qFormat/>
    <w:rsid w:val="00155222"/>
    <w:pPr>
      <w:spacing w:after="0" w:line="264" w:lineRule="auto"/>
      <w:ind w:left="360" w:hanging="360"/>
      <w:jc w:val="both"/>
    </w:pPr>
    <w:rPr>
      <w:rFonts w:ascii="Times New Roman" w:eastAsia="Times New Roman" w:hAnsi="Times New Roman" w:cs="Times New Roman"/>
      <w:sz w:val="21"/>
      <w:szCs w:val="20"/>
    </w:rPr>
  </w:style>
  <w:style w:type="paragraph" w:customStyle="1" w:styleId="level1">
    <w:name w:val="_level1"/>
    <w:rsid w:val="009E26B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hanging="360"/>
      <w:jc w:val="both"/>
    </w:pPr>
    <w:rPr>
      <w:rFonts w:ascii="Times New Roman" w:eastAsia="Times New Roman" w:hAnsi="Times New Roman" w:cs="Times New Roman"/>
      <w:sz w:val="24"/>
      <w:szCs w:val="20"/>
      <w:lang w:val="en-GB" w:eastAsia="en-GB"/>
    </w:rPr>
  </w:style>
  <w:style w:type="character" w:styleId="Emphasis">
    <w:name w:val="Emphasis"/>
    <w:basedOn w:val="DefaultParagraphFont"/>
    <w:uiPriority w:val="20"/>
    <w:qFormat/>
    <w:rsid w:val="00290664"/>
    <w:rPr>
      <w:i/>
      <w:iCs/>
    </w:rPr>
  </w:style>
  <w:style w:type="character" w:styleId="Strong">
    <w:name w:val="Strong"/>
    <w:basedOn w:val="DefaultParagraphFont"/>
    <w:uiPriority w:val="22"/>
    <w:qFormat/>
    <w:rsid w:val="007C7BC8"/>
    <w:rPr>
      <w:b/>
      <w:bCs/>
    </w:rPr>
  </w:style>
  <w:style w:type="paragraph" w:customStyle="1" w:styleId="Outline0021">
    <w:name w:val="Outline002_1"/>
    <w:rsid w:val="00706BF5"/>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0"/>
      <w:lang w:val="en-GB" w:eastAsia="en-GB"/>
    </w:rPr>
  </w:style>
  <w:style w:type="character" w:customStyle="1" w:styleId="UnresolvedMention1">
    <w:name w:val="Unresolved Mention1"/>
    <w:basedOn w:val="DefaultParagraphFont"/>
    <w:uiPriority w:val="99"/>
    <w:semiHidden/>
    <w:unhideWhenUsed/>
    <w:rsid w:val="002C6D3F"/>
    <w:rPr>
      <w:color w:val="605E5C"/>
      <w:shd w:val="clear" w:color="auto" w:fill="E1DFDD"/>
    </w:rPr>
  </w:style>
  <w:style w:type="paragraph" w:customStyle="1" w:styleId="xmsonormal">
    <w:name w:val="x_msonormal"/>
    <w:basedOn w:val="Normal"/>
    <w:rsid w:val="00FF1D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2">
    <w:name w:val="Unresolved Mention2"/>
    <w:basedOn w:val="DefaultParagraphFont"/>
    <w:uiPriority w:val="99"/>
    <w:semiHidden/>
    <w:unhideWhenUsed/>
    <w:rsid w:val="00FF1D32"/>
    <w:rPr>
      <w:color w:val="605E5C"/>
      <w:shd w:val="clear" w:color="auto" w:fill="E1DFDD"/>
    </w:rPr>
  </w:style>
  <w:style w:type="character" w:customStyle="1" w:styleId="UnresolvedMention3">
    <w:name w:val="Unresolved Mention3"/>
    <w:basedOn w:val="DefaultParagraphFont"/>
    <w:uiPriority w:val="99"/>
    <w:semiHidden/>
    <w:unhideWhenUsed/>
    <w:rsid w:val="00414E55"/>
    <w:rPr>
      <w:color w:val="605E5C"/>
      <w:shd w:val="clear" w:color="auto" w:fill="E1DFDD"/>
    </w:rPr>
  </w:style>
  <w:style w:type="paragraph" w:styleId="Revision">
    <w:name w:val="Revision"/>
    <w:hidden/>
    <w:uiPriority w:val="99"/>
    <w:semiHidden/>
    <w:rsid w:val="00BB23B0"/>
    <w:pPr>
      <w:spacing w:after="0" w:line="240" w:lineRule="auto"/>
    </w:pPr>
  </w:style>
  <w:style w:type="character" w:customStyle="1" w:styleId="UnresolvedMention4">
    <w:name w:val="Unresolved Mention4"/>
    <w:basedOn w:val="DefaultParagraphFont"/>
    <w:uiPriority w:val="99"/>
    <w:semiHidden/>
    <w:unhideWhenUsed/>
    <w:rsid w:val="00A06606"/>
    <w:rPr>
      <w:color w:val="605E5C"/>
      <w:shd w:val="clear" w:color="auto" w:fill="E1DFDD"/>
    </w:rPr>
  </w:style>
  <w:style w:type="character" w:customStyle="1" w:styleId="UnresolvedMention5">
    <w:name w:val="Unresolved Mention5"/>
    <w:basedOn w:val="DefaultParagraphFont"/>
    <w:uiPriority w:val="99"/>
    <w:semiHidden/>
    <w:unhideWhenUsed/>
    <w:rsid w:val="00E54467"/>
    <w:rPr>
      <w:color w:val="605E5C"/>
      <w:shd w:val="clear" w:color="auto" w:fill="E1DFDD"/>
    </w:rPr>
  </w:style>
  <w:style w:type="character" w:customStyle="1" w:styleId="UnresolvedMention6">
    <w:name w:val="Unresolved Mention6"/>
    <w:basedOn w:val="DefaultParagraphFont"/>
    <w:uiPriority w:val="99"/>
    <w:semiHidden/>
    <w:unhideWhenUsed/>
    <w:rsid w:val="00A67BD0"/>
    <w:rPr>
      <w:color w:val="605E5C"/>
      <w:shd w:val="clear" w:color="auto" w:fill="E1DFDD"/>
    </w:rPr>
  </w:style>
  <w:style w:type="paragraph" w:customStyle="1" w:styleId="Default">
    <w:name w:val="Default"/>
    <w:rsid w:val="00E74197"/>
    <w:pPr>
      <w:widowControl w:val="0"/>
      <w:autoSpaceDE w:val="0"/>
      <w:autoSpaceDN w:val="0"/>
      <w:adjustRightInd w:val="0"/>
      <w:spacing w:after="0" w:line="240" w:lineRule="auto"/>
    </w:pPr>
    <w:rPr>
      <w:rFonts w:ascii="Arial" w:eastAsia="Malgun Gothic" w:hAnsi="Arial" w:cs="Arial"/>
      <w:color w:val="000000"/>
      <w:sz w:val="24"/>
      <w:szCs w:val="24"/>
      <w:lang w:eastAsia="ko-KR"/>
    </w:rPr>
  </w:style>
  <w:style w:type="character" w:customStyle="1" w:styleId="val">
    <w:name w:val="val"/>
    <w:basedOn w:val="DefaultParagraphFont"/>
    <w:rsid w:val="00D64581"/>
  </w:style>
  <w:style w:type="paragraph" w:styleId="HTMLPreformatted">
    <w:name w:val="HTML Preformatted"/>
    <w:basedOn w:val="Normal"/>
    <w:link w:val="HTMLPreformattedChar"/>
    <w:uiPriority w:val="99"/>
    <w:unhideWhenUsed/>
    <w:rsid w:val="00D2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zh-CN"/>
    </w:rPr>
  </w:style>
  <w:style w:type="character" w:customStyle="1" w:styleId="HTMLPreformattedChar">
    <w:name w:val="HTML Preformatted Char"/>
    <w:basedOn w:val="DefaultParagraphFont"/>
    <w:link w:val="HTMLPreformatted"/>
    <w:uiPriority w:val="99"/>
    <w:rsid w:val="00D20DFD"/>
    <w:rPr>
      <w:rFonts w:ascii="Courier New" w:eastAsia="Times New Roman" w:hAnsi="Courier New" w:cs="Courier New"/>
      <w:sz w:val="20"/>
      <w:szCs w:val="20"/>
      <w:lang w:val="en-GB" w:eastAsia="zh-CN"/>
    </w:rPr>
  </w:style>
  <w:style w:type="character" w:customStyle="1" w:styleId="UnresolvedMention7">
    <w:name w:val="Unresolved Mention7"/>
    <w:basedOn w:val="DefaultParagraphFont"/>
    <w:uiPriority w:val="99"/>
    <w:semiHidden/>
    <w:unhideWhenUsed/>
    <w:rsid w:val="001F111E"/>
    <w:rPr>
      <w:color w:val="605E5C"/>
      <w:shd w:val="clear" w:color="auto" w:fill="E1DFDD"/>
    </w:rPr>
  </w:style>
  <w:style w:type="character" w:customStyle="1" w:styleId="y2iqfc">
    <w:name w:val="y2iqfc"/>
    <w:basedOn w:val="DefaultParagraphFont"/>
    <w:rsid w:val="009321D4"/>
  </w:style>
  <w:style w:type="character" w:customStyle="1" w:styleId="UnresolvedMention8">
    <w:name w:val="Unresolved Mention8"/>
    <w:basedOn w:val="DefaultParagraphFont"/>
    <w:uiPriority w:val="99"/>
    <w:semiHidden/>
    <w:unhideWhenUsed/>
    <w:rsid w:val="00160BEB"/>
    <w:rPr>
      <w:color w:val="605E5C"/>
      <w:shd w:val="clear" w:color="auto" w:fill="E1DFDD"/>
    </w:rPr>
  </w:style>
  <w:style w:type="character" w:styleId="UnresolvedMention">
    <w:name w:val="Unresolved Mention"/>
    <w:basedOn w:val="DefaultParagraphFont"/>
    <w:uiPriority w:val="99"/>
    <w:semiHidden/>
    <w:unhideWhenUsed/>
    <w:rsid w:val="008E6436"/>
    <w:rPr>
      <w:color w:val="605E5C"/>
      <w:shd w:val="clear" w:color="auto" w:fill="E1DFDD"/>
    </w:rPr>
  </w:style>
  <w:style w:type="character" w:customStyle="1" w:styleId="identifier">
    <w:name w:val="identifier"/>
    <w:basedOn w:val="DefaultParagraphFont"/>
    <w:rsid w:val="00763E4F"/>
  </w:style>
  <w:style w:type="character" w:customStyle="1" w:styleId="Heading8Char">
    <w:name w:val="Heading 8 Char"/>
    <w:basedOn w:val="DefaultParagraphFont"/>
    <w:link w:val="Heading8"/>
    <w:rsid w:val="00D43B27"/>
    <w:rPr>
      <w:rFonts w:ascii="Times" w:eastAsia="Times New Roman" w:hAnsi="Times" w:cs="Times New Roman"/>
      <w:sz w:val="24"/>
      <w:szCs w:val="20"/>
      <w:lang w:eastAsia="en-GB"/>
    </w:rPr>
  </w:style>
  <w:style w:type="character" w:customStyle="1" w:styleId="Heading1Char">
    <w:name w:val="Heading 1 Char"/>
    <w:basedOn w:val="DefaultParagraphFont"/>
    <w:link w:val="Heading1"/>
    <w:uiPriority w:val="9"/>
    <w:rsid w:val="00EE70D0"/>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A52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68245">
      <w:bodyDiv w:val="1"/>
      <w:marLeft w:val="0"/>
      <w:marRight w:val="0"/>
      <w:marTop w:val="0"/>
      <w:marBottom w:val="0"/>
      <w:divBdr>
        <w:top w:val="none" w:sz="0" w:space="0" w:color="auto"/>
        <w:left w:val="none" w:sz="0" w:space="0" w:color="auto"/>
        <w:bottom w:val="none" w:sz="0" w:space="0" w:color="auto"/>
        <w:right w:val="none" w:sz="0" w:space="0" w:color="auto"/>
      </w:divBdr>
    </w:div>
    <w:div w:id="169220113">
      <w:bodyDiv w:val="1"/>
      <w:marLeft w:val="0"/>
      <w:marRight w:val="0"/>
      <w:marTop w:val="0"/>
      <w:marBottom w:val="0"/>
      <w:divBdr>
        <w:top w:val="none" w:sz="0" w:space="0" w:color="auto"/>
        <w:left w:val="none" w:sz="0" w:space="0" w:color="auto"/>
        <w:bottom w:val="none" w:sz="0" w:space="0" w:color="auto"/>
        <w:right w:val="none" w:sz="0" w:space="0" w:color="auto"/>
      </w:divBdr>
    </w:div>
    <w:div w:id="247154034">
      <w:bodyDiv w:val="1"/>
      <w:marLeft w:val="0"/>
      <w:marRight w:val="0"/>
      <w:marTop w:val="0"/>
      <w:marBottom w:val="0"/>
      <w:divBdr>
        <w:top w:val="none" w:sz="0" w:space="0" w:color="auto"/>
        <w:left w:val="none" w:sz="0" w:space="0" w:color="auto"/>
        <w:bottom w:val="none" w:sz="0" w:space="0" w:color="auto"/>
        <w:right w:val="none" w:sz="0" w:space="0" w:color="auto"/>
      </w:divBdr>
    </w:div>
    <w:div w:id="248081067">
      <w:bodyDiv w:val="1"/>
      <w:marLeft w:val="0"/>
      <w:marRight w:val="0"/>
      <w:marTop w:val="0"/>
      <w:marBottom w:val="0"/>
      <w:divBdr>
        <w:top w:val="none" w:sz="0" w:space="0" w:color="auto"/>
        <w:left w:val="none" w:sz="0" w:space="0" w:color="auto"/>
        <w:bottom w:val="none" w:sz="0" w:space="0" w:color="auto"/>
        <w:right w:val="none" w:sz="0" w:space="0" w:color="auto"/>
      </w:divBdr>
    </w:div>
    <w:div w:id="259992227">
      <w:bodyDiv w:val="1"/>
      <w:marLeft w:val="0"/>
      <w:marRight w:val="0"/>
      <w:marTop w:val="0"/>
      <w:marBottom w:val="0"/>
      <w:divBdr>
        <w:top w:val="none" w:sz="0" w:space="0" w:color="auto"/>
        <w:left w:val="none" w:sz="0" w:space="0" w:color="auto"/>
        <w:bottom w:val="none" w:sz="0" w:space="0" w:color="auto"/>
        <w:right w:val="none" w:sz="0" w:space="0" w:color="auto"/>
      </w:divBdr>
      <w:divsChild>
        <w:div w:id="31659800">
          <w:marLeft w:val="0"/>
          <w:marRight w:val="0"/>
          <w:marTop w:val="0"/>
          <w:marBottom w:val="0"/>
          <w:divBdr>
            <w:top w:val="none" w:sz="0" w:space="0" w:color="auto"/>
            <w:left w:val="none" w:sz="0" w:space="0" w:color="auto"/>
            <w:bottom w:val="none" w:sz="0" w:space="0" w:color="auto"/>
            <w:right w:val="none" w:sz="0" w:space="0" w:color="auto"/>
          </w:divBdr>
          <w:divsChild>
            <w:div w:id="1486433657">
              <w:marLeft w:val="0"/>
              <w:marRight w:val="0"/>
              <w:marTop w:val="0"/>
              <w:marBottom w:val="0"/>
              <w:divBdr>
                <w:top w:val="none" w:sz="0" w:space="0" w:color="auto"/>
                <w:left w:val="none" w:sz="0" w:space="0" w:color="auto"/>
                <w:bottom w:val="none" w:sz="0" w:space="0" w:color="auto"/>
                <w:right w:val="none" w:sz="0" w:space="0" w:color="auto"/>
              </w:divBdr>
              <w:divsChild>
                <w:div w:id="1384911669">
                  <w:marLeft w:val="0"/>
                  <w:marRight w:val="0"/>
                  <w:marTop w:val="0"/>
                  <w:marBottom w:val="0"/>
                  <w:divBdr>
                    <w:top w:val="none" w:sz="0" w:space="0" w:color="auto"/>
                    <w:left w:val="none" w:sz="0" w:space="0" w:color="auto"/>
                    <w:bottom w:val="none" w:sz="0" w:space="0" w:color="auto"/>
                    <w:right w:val="none" w:sz="0" w:space="0" w:color="auto"/>
                  </w:divBdr>
                  <w:divsChild>
                    <w:div w:id="1970285907">
                      <w:marLeft w:val="-240"/>
                      <w:marRight w:val="-240"/>
                      <w:marTop w:val="0"/>
                      <w:marBottom w:val="0"/>
                      <w:divBdr>
                        <w:top w:val="none" w:sz="0" w:space="0" w:color="auto"/>
                        <w:left w:val="none" w:sz="0" w:space="0" w:color="auto"/>
                        <w:bottom w:val="none" w:sz="0" w:space="0" w:color="auto"/>
                        <w:right w:val="none" w:sz="0" w:space="0" w:color="auto"/>
                      </w:divBdr>
                      <w:divsChild>
                        <w:div w:id="591746043">
                          <w:marLeft w:val="0"/>
                          <w:marRight w:val="0"/>
                          <w:marTop w:val="0"/>
                          <w:marBottom w:val="0"/>
                          <w:divBdr>
                            <w:top w:val="none" w:sz="0" w:space="0" w:color="auto"/>
                            <w:left w:val="none" w:sz="0" w:space="0" w:color="auto"/>
                            <w:bottom w:val="none" w:sz="0" w:space="0" w:color="auto"/>
                            <w:right w:val="none" w:sz="0" w:space="0" w:color="auto"/>
                          </w:divBdr>
                          <w:divsChild>
                            <w:div w:id="271984915">
                              <w:marLeft w:val="0"/>
                              <w:marRight w:val="0"/>
                              <w:marTop w:val="0"/>
                              <w:marBottom w:val="0"/>
                              <w:divBdr>
                                <w:top w:val="none" w:sz="0" w:space="0" w:color="auto"/>
                                <w:left w:val="none" w:sz="0" w:space="0" w:color="auto"/>
                                <w:bottom w:val="none" w:sz="0" w:space="0" w:color="auto"/>
                                <w:right w:val="none" w:sz="0" w:space="0" w:color="auto"/>
                              </w:divBdr>
                            </w:div>
                            <w:div w:id="886840233">
                              <w:marLeft w:val="0"/>
                              <w:marRight w:val="0"/>
                              <w:marTop w:val="0"/>
                              <w:marBottom w:val="0"/>
                              <w:divBdr>
                                <w:top w:val="none" w:sz="0" w:space="0" w:color="auto"/>
                                <w:left w:val="none" w:sz="0" w:space="0" w:color="auto"/>
                                <w:bottom w:val="none" w:sz="0" w:space="0" w:color="auto"/>
                                <w:right w:val="none" w:sz="0" w:space="0" w:color="auto"/>
                              </w:divBdr>
                              <w:divsChild>
                                <w:div w:id="478305958">
                                  <w:marLeft w:val="165"/>
                                  <w:marRight w:val="165"/>
                                  <w:marTop w:val="0"/>
                                  <w:marBottom w:val="0"/>
                                  <w:divBdr>
                                    <w:top w:val="none" w:sz="0" w:space="0" w:color="auto"/>
                                    <w:left w:val="none" w:sz="0" w:space="0" w:color="auto"/>
                                    <w:bottom w:val="none" w:sz="0" w:space="0" w:color="auto"/>
                                    <w:right w:val="none" w:sz="0" w:space="0" w:color="auto"/>
                                  </w:divBdr>
                                  <w:divsChild>
                                    <w:div w:id="2112701986">
                                      <w:marLeft w:val="0"/>
                                      <w:marRight w:val="0"/>
                                      <w:marTop w:val="0"/>
                                      <w:marBottom w:val="0"/>
                                      <w:divBdr>
                                        <w:top w:val="none" w:sz="0" w:space="0" w:color="auto"/>
                                        <w:left w:val="none" w:sz="0" w:space="0" w:color="auto"/>
                                        <w:bottom w:val="none" w:sz="0" w:space="0" w:color="auto"/>
                                        <w:right w:val="none" w:sz="0" w:space="0" w:color="auto"/>
                                      </w:divBdr>
                                      <w:divsChild>
                                        <w:div w:id="107335804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7127199">
      <w:bodyDiv w:val="1"/>
      <w:marLeft w:val="0"/>
      <w:marRight w:val="0"/>
      <w:marTop w:val="0"/>
      <w:marBottom w:val="0"/>
      <w:divBdr>
        <w:top w:val="none" w:sz="0" w:space="0" w:color="auto"/>
        <w:left w:val="none" w:sz="0" w:space="0" w:color="auto"/>
        <w:bottom w:val="none" w:sz="0" w:space="0" w:color="auto"/>
        <w:right w:val="none" w:sz="0" w:space="0" w:color="auto"/>
      </w:divBdr>
    </w:div>
    <w:div w:id="354577916">
      <w:bodyDiv w:val="1"/>
      <w:marLeft w:val="0"/>
      <w:marRight w:val="0"/>
      <w:marTop w:val="0"/>
      <w:marBottom w:val="0"/>
      <w:divBdr>
        <w:top w:val="none" w:sz="0" w:space="0" w:color="auto"/>
        <w:left w:val="none" w:sz="0" w:space="0" w:color="auto"/>
        <w:bottom w:val="none" w:sz="0" w:space="0" w:color="auto"/>
        <w:right w:val="none" w:sz="0" w:space="0" w:color="auto"/>
      </w:divBdr>
    </w:div>
    <w:div w:id="363756118">
      <w:bodyDiv w:val="1"/>
      <w:marLeft w:val="0"/>
      <w:marRight w:val="0"/>
      <w:marTop w:val="0"/>
      <w:marBottom w:val="0"/>
      <w:divBdr>
        <w:top w:val="none" w:sz="0" w:space="0" w:color="auto"/>
        <w:left w:val="none" w:sz="0" w:space="0" w:color="auto"/>
        <w:bottom w:val="none" w:sz="0" w:space="0" w:color="auto"/>
        <w:right w:val="none" w:sz="0" w:space="0" w:color="auto"/>
      </w:divBdr>
      <w:divsChild>
        <w:div w:id="409892387">
          <w:marLeft w:val="0"/>
          <w:marRight w:val="0"/>
          <w:marTop w:val="0"/>
          <w:marBottom w:val="0"/>
          <w:divBdr>
            <w:top w:val="none" w:sz="0" w:space="0" w:color="auto"/>
            <w:left w:val="none" w:sz="0" w:space="0" w:color="auto"/>
            <w:bottom w:val="none" w:sz="0" w:space="0" w:color="auto"/>
            <w:right w:val="none" w:sz="0" w:space="0" w:color="auto"/>
          </w:divBdr>
        </w:div>
        <w:div w:id="1427116257">
          <w:marLeft w:val="0"/>
          <w:marRight w:val="0"/>
          <w:marTop w:val="0"/>
          <w:marBottom w:val="0"/>
          <w:divBdr>
            <w:top w:val="none" w:sz="0" w:space="0" w:color="auto"/>
            <w:left w:val="none" w:sz="0" w:space="0" w:color="auto"/>
            <w:bottom w:val="none" w:sz="0" w:space="0" w:color="auto"/>
            <w:right w:val="none" w:sz="0" w:space="0" w:color="auto"/>
          </w:divBdr>
        </w:div>
      </w:divsChild>
    </w:div>
    <w:div w:id="363790491">
      <w:bodyDiv w:val="1"/>
      <w:marLeft w:val="0"/>
      <w:marRight w:val="0"/>
      <w:marTop w:val="0"/>
      <w:marBottom w:val="0"/>
      <w:divBdr>
        <w:top w:val="none" w:sz="0" w:space="0" w:color="auto"/>
        <w:left w:val="none" w:sz="0" w:space="0" w:color="auto"/>
        <w:bottom w:val="none" w:sz="0" w:space="0" w:color="auto"/>
        <w:right w:val="none" w:sz="0" w:space="0" w:color="auto"/>
      </w:divBdr>
    </w:div>
    <w:div w:id="408969323">
      <w:bodyDiv w:val="1"/>
      <w:marLeft w:val="0"/>
      <w:marRight w:val="0"/>
      <w:marTop w:val="0"/>
      <w:marBottom w:val="0"/>
      <w:divBdr>
        <w:top w:val="none" w:sz="0" w:space="0" w:color="auto"/>
        <w:left w:val="none" w:sz="0" w:space="0" w:color="auto"/>
        <w:bottom w:val="none" w:sz="0" w:space="0" w:color="auto"/>
        <w:right w:val="none" w:sz="0" w:space="0" w:color="auto"/>
      </w:divBdr>
    </w:div>
    <w:div w:id="463929817">
      <w:bodyDiv w:val="1"/>
      <w:marLeft w:val="0"/>
      <w:marRight w:val="0"/>
      <w:marTop w:val="0"/>
      <w:marBottom w:val="0"/>
      <w:divBdr>
        <w:top w:val="none" w:sz="0" w:space="0" w:color="auto"/>
        <w:left w:val="none" w:sz="0" w:space="0" w:color="auto"/>
        <w:bottom w:val="none" w:sz="0" w:space="0" w:color="auto"/>
        <w:right w:val="none" w:sz="0" w:space="0" w:color="auto"/>
      </w:divBdr>
      <w:divsChild>
        <w:div w:id="237905780">
          <w:marLeft w:val="0"/>
          <w:marRight w:val="0"/>
          <w:marTop w:val="0"/>
          <w:marBottom w:val="0"/>
          <w:divBdr>
            <w:top w:val="none" w:sz="0" w:space="0" w:color="auto"/>
            <w:left w:val="none" w:sz="0" w:space="0" w:color="auto"/>
            <w:bottom w:val="none" w:sz="0" w:space="0" w:color="auto"/>
            <w:right w:val="none" w:sz="0" w:space="0" w:color="auto"/>
          </w:divBdr>
        </w:div>
        <w:div w:id="750664509">
          <w:marLeft w:val="0"/>
          <w:marRight w:val="0"/>
          <w:marTop w:val="0"/>
          <w:marBottom w:val="0"/>
          <w:divBdr>
            <w:top w:val="none" w:sz="0" w:space="0" w:color="auto"/>
            <w:left w:val="none" w:sz="0" w:space="0" w:color="auto"/>
            <w:bottom w:val="none" w:sz="0" w:space="0" w:color="auto"/>
            <w:right w:val="none" w:sz="0" w:space="0" w:color="auto"/>
          </w:divBdr>
        </w:div>
        <w:div w:id="943390904">
          <w:marLeft w:val="0"/>
          <w:marRight w:val="0"/>
          <w:marTop w:val="0"/>
          <w:marBottom w:val="0"/>
          <w:divBdr>
            <w:top w:val="none" w:sz="0" w:space="0" w:color="auto"/>
            <w:left w:val="none" w:sz="0" w:space="0" w:color="auto"/>
            <w:bottom w:val="none" w:sz="0" w:space="0" w:color="auto"/>
            <w:right w:val="none" w:sz="0" w:space="0" w:color="auto"/>
          </w:divBdr>
        </w:div>
        <w:div w:id="203565268">
          <w:marLeft w:val="0"/>
          <w:marRight w:val="0"/>
          <w:marTop w:val="0"/>
          <w:marBottom w:val="0"/>
          <w:divBdr>
            <w:top w:val="none" w:sz="0" w:space="0" w:color="auto"/>
            <w:left w:val="none" w:sz="0" w:space="0" w:color="auto"/>
            <w:bottom w:val="none" w:sz="0" w:space="0" w:color="auto"/>
            <w:right w:val="none" w:sz="0" w:space="0" w:color="auto"/>
          </w:divBdr>
        </w:div>
        <w:div w:id="1824076928">
          <w:marLeft w:val="0"/>
          <w:marRight w:val="0"/>
          <w:marTop w:val="0"/>
          <w:marBottom w:val="0"/>
          <w:divBdr>
            <w:top w:val="none" w:sz="0" w:space="0" w:color="auto"/>
            <w:left w:val="none" w:sz="0" w:space="0" w:color="auto"/>
            <w:bottom w:val="none" w:sz="0" w:space="0" w:color="auto"/>
            <w:right w:val="none" w:sz="0" w:space="0" w:color="auto"/>
          </w:divBdr>
        </w:div>
      </w:divsChild>
    </w:div>
    <w:div w:id="534853451">
      <w:bodyDiv w:val="1"/>
      <w:marLeft w:val="0"/>
      <w:marRight w:val="0"/>
      <w:marTop w:val="0"/>
      <w:marBottom w:val="0"/>
      <w:divBdr>
        <w:top w:val="none" w:sz="0" w:space="0" w:color="auto"/>
        <w:left w:val="none" w:sz="0" w:space="0" w:color="auto"/>
        <w:bottom w:val="none" w:sz="0" w:space="0" w:color="auto"/>
        <w:right w:val="none" w:sz="0" w:space="0" w:color="auto"/>
      </w:divBdr>
    </w:div>
    <w:div w:id="597296696">
      <w:bodyDiv w:val="1"/>
      <w:marLeft w:val="0"/>
      <w:marRight w:val="0"/>
      <w:marTop w:val="0"/>
      <w:marBottom w:val="0"/>
      <w:divBdr>
        <w:top w:val="none" w:sz="0" w:space="0" w:color="auto"/>
        <w:left w:val="none" w:sz="0" w:space="0" w:color="auto"/>
        <w:bottom w:val="none" w:sz="0" w:space="0" w:color="auto"/>
        <w:right w:val="none" w:sz="0" w:space="0" w:color="auto"/>
      </w:divBdr>
      <w:divsChild>
        <w:div w:id="1658268586">
          <w:marLeft w:val="0"/>
          <w:marRight w:val="0"/>
          <w:marTop w:val="0"/>
          <w:marBottom w:val="0"/>
          <w:divBdr>
            <w:top w:val="none" w:sz="0" w:space="0" w:color="auto"/>
            <w:left w:val="none" w:sz="0" w:space="0" w:color="auto"/>
            <w:bottom w:val="none" w:sz="0" w:space="0" w:color="auto"/>
            <w:right w:val="none" w:sz="0" w:space="0" w:color="auto"/>
          </w:divBdr>
          <w:divsChild>
            <w:div w:id="810944335">
              <w:marLeft w:val="0"/>
              <w:marRight w:val="0"/>
              <w:marTop w:val="0"/>
              <w:marBottom w:val="0"/>
              <w:divBdr>
                <w:top w:val="none" w:sz="0" w:space="0" w:color="auto"/>
                <w:left w:val="none" w:sz="0" w:space="0" w:color="auto"/>
                <w:bottom w:val="none" w:sz="0" w:space="0" w:color="auto"/>
                <w:right w:val="none" w:sz="0" w:space="0" w:color="auto"/>
              </w:divBdr>
              <w:divsChild>
                <w:div w:id="146434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05443">
      <w:bodyDiv w:val="1"/>
      <w:marLeft w:val="0"/>
      <w:marRight w:val="0"/>
      <w:marTop w:val="0"/>
      <w:marBottom w:val="0"/>
      <w:divBdr>
        <w:top w:val="none" w:sz="0" w:space="0" w:color="auto"/>
        <w:left w:val="none" w:sz="0" w:space="0" w:color="auto"/>
        <w:bottom w:val="none" w:sz="0" w:space="0" w:color="auto"/>
        <w:right w:val="none" w:sz="0" w:space="0" w:color="auto"/>
      </w:divBdr>
    </w:div>
    <w:div w:id="638655474">
      <w:bodyDiv w:val="1"/>
      <w:marLeft w:val="0"/>
      <w:marRight w:val="0"/>
      <w:marTop w:val="0"/>
      <w:marBottom w:val="0"/>
      <w:divBdr>
        <w:top w:val="none" w:sz="0" w:space="0" w:color="auto"/>
        <w:left w:val="none" w:sz="0" w:space="0" w:color="auto"/>
        <w:bottom w:val="none" w:sz="0" w:space="0" w:color="auto"/>
        <w:right w:val="none" w:sz="0" w:space="0" w:color="auto"/>
      </w:divBdr>
    </w:div>
    <w:div w:id="704215857">
      <w:bodyDiv w:val="1"/>
      <w:marLeft w:val="0"/>
      <w:marRight w:val="0"/>
      <w:marTop w:val="0"/>
      <w:marBottom w:val="0"/>
      <w:divBdr>
        <w:top w:val="none" w:sz="0" w:space="0" w:color="auto"/>
        <w:left w:val="none" w:sz="0" w:space="0" w:color="auto"/>
        <w:bottom w:val="none" w:sz="0" w:space="0" w:color="auto"/>
        <w:right w:val="none" w:sz="0" w:space="0" w:color="auto"/>
      </w:divBdr>
      <w:divsChild>
        <w:div w:id="713968019">
          <w:marLeft w:val="0"/>
          <w:marRight w:val="0"/>
          <w:marTop w:val="0"/>
          <w:marBottom w:val="0"/>
          <w:divBdr>
            <w:top w:val="none" w:sz="0" w:space="0" w:color="auto"/>
            <w:left w:val="none" w:sz="0" w:space="0" w:color="auto"/>
            <w:bottom w:val="none" w:sz="0" w:space="0" w:color="auto"/>
            <w:right w:val="none" w:sz="0" w:space="0" w:color="auto"/>
          </w:divBdr>
        </w:div>
      </w:divsChild>
    </w:div>
    <w:div w:id="743796423">
      <w:bodyDiv w:val="1"/>
      <w:marLeft w:val="0"/>
      <w:marRight w:val="0"/>
      <w:marTop w:val="0"/>
      <w:marBottom w:val="0"/>
      <w:divBdr>
        <w:top w:val="none" w:sz="0" w:space="0" w:color="auto"/>
        <w:left w:val="none" w:sz="0" w:space="0" w:color="auto"/>
        <w:bottom w:val="none" w:sz="0" w:space="0" w:color="auto"/>
        <w:right w:val="none" w:sz="0" w:space="0" w:color="auto"/>
      </w:divBdr>
    </w:div>
    <w:div w:id="807481273">
      <w:bodyDiv w:val="1"/>
      <w:marLeft w:val="0"/>
      <w:marRight w:val="0"/>
      <w:marTop w:val="0"/>
      <w:marBottom w:val="0"/>
      <w:divBdr>
        <w:top w:val="none" w:sz="0" w:space="0" w:color="auto"/>
        <w:left w:val="none" w:sz="0" w:space="0" w:color="auto"/>
        <w:bottom w:val="none" w:sz="0" w:space="0" w:color="auto"/>
        <w:right w:val="none" w:sz="0" w:space="0" w:color="auto"/>
      </w:divBdr>
    </w:div>
    <w:div w:id="867570944">
      <w:bodyDiv w:val="1"/>
      <w:marLeft w:val="0"/>
      <w:marRight w:val="0"/>
      <w:marTop w:val="0"/>
      <w:marBottom w:val="0"/>
      <w:divBdr>
        <w:top w:val="none" w:sz="0" w:space="0" w:color="auto"/>
        <w:left w:val="none" w:sz="0" w:space="0" w:color="auto"/>
        <w:bottom w:val="none" w:sz="0" w:space="0" w:color="auto"/>
        <w:right w:val="none" w:sz="0" w:space="0" w:color="auto"/>
      </w:divBdr>
    </w:div>
    <w:div w:id="872961161">
      <w:bodyDiv w:val="1"/>
      <w:marLeft w:val="0"/>
      <w:marRight w:val="0"/>
      <w:marTop w:val="0"/>
      <w:marBottom w:val="0"/>
      <w:divBdr>
        <w:top w:val="none" w:sz="0" w:space="0" w:color="auto"/>
        <w:left w:val="none" w:sz="0" w:space="0" w:color="auto"/>
        <w:bottom w:val="none" w:sz="0" w:space="0" w:color="auto"/>
        <w:right w:val="none" w:sz="0" w:space="0" w:color="auto"/>
      </w:divBdr>
    </w:div>
    <w:div w:id="919826885">
      <w:bodyDiv w:val="1"/>
      <w:marLeft w:val="0"/>
      <w:marRight w:val="0"/>
      <w:marTop w:val="0"/>
      <w:marBottom w:val="0"/>
      <w:divBdr>
        <w:top w:val="none" w:sz="0" w:space="0" w:color="auto"/>
        <w:left w:val="none" w:sz="0" w:space="0" w:color="auto"/>
        <w:bottom w:val="none" w:sz="0" w:space="0" w:color="auto"/>
        <w:right w:val="none" w:sz="0" w:space="0" w:color="auto"/>
      </w:divBdr>
    </w:div>
    <w:div w:id="986982122">
      <w:bodyDiv w:val="1"/>
      <w:marLeft w:val="0"/>
      <w:marRight w:val="0"/>
      <w:marTop w:val="0"/>
      <w:marBottom w:val="0"/>
      <w:divBdr>
        <w:top w:val="none" w:sz="0" w:space="0" w:color="auto"/>
        <w:left w:val="none" w:sz="0" w:space="0" w:color="auto"/>
        <w:bottom w:val="none" w:sz="0" w:space="0" w:color="auto"/>
        <w:right w:val="none" w:sz="0" w:space="0" w:color="auto"/>
      </w:divBdr>
    </w:div>
    <w:div w:id="1028028100">
      <w:bodyDiv w:val="1"/>
      <w:marLeft w:val="0"/>
      <w:marRight w:val="0"/>
      <w:marTop w:val="0"/>
      <w:marBottom w:val="0"/>
      <w:divBdr>
        <w:top w:val="none" w:sz="0" w:space="0" w:color="auto"/>
        <w:left w:val="none" w:sz="0" w:space="0" w:color="auto"/>
        <w:bottom w:val="none" w:sz="0" w:space="0" w:color="auto"/>
        <w:right w:val="none" w:sz="0" w:space="0" w:color="auto"/>
      </w:divBdr>
    </w:div>
    <w:div w:id="1028988347">
      <w:bodyDiv w:val="1"/>
      <w:marLeft w:val="0"/>
      <w:marRight w:val="0"/>
      <w:marTop w:val="0"/>
      <w:marBottom w:val="0"/>
      <w:divBdr>
        <w:top w:val="none" w:sz="0" w:space="0" w:color="auto"/>
        <w:left w:val="none" w:sz="0" w:space="0" w:color="auto"/>
        <w:bottom w:val="none" w:sz="0" w:space="0" w:color="auto"/>
        <w:right w:val="none" w:sz="0" w:space="0" w:color="auto"/>
      </w:divBdr>
    </w:div>
    <w:div w:id="1047220216">
      <w:bodyDiv w:val="1"/>
      <w:marLeft w:val="0"/>
      <w:marRight w:val="0"/>
      <w:marTop w:val="0"/>
      <w:marBottom w:val="0"/>
      <w:divBdr>
        <w:top w:val="none" w:sz="0" w:space="0" w:color="auto"/>
        <w:left w:val="none" w:sz="0" w:space="0" w:color="auto"/>
        <w:bottom w:val="none" w:sz="0" w:space="0" w:color="auto"/>
        <w:right w:val="none" w:sz="0" w:space="0" w:color="auto"/>
      </w:divBdr>
    </w:div>
    <w:div w:id="1196885695">
      <w:bodyDiv w:val="1"/>
      <w:marLeft w:val="0"/>
      <w:marRight w:val="0"/>
      <w:marTop w:val="0"/>
      <w:marBottom w:val="0"/>
      <w:divBdr>
        <w:top w:val="none" w:sz="0" w:space="0" w:color="auto"/>
        <w:left w:val="none" w:sz="0" w:space="0" w:color="auto"/>
        <w:bottom w:val="none" w:sz="0" w:space="0" w:color="auto"/>
        <w:right w:val="none" w:sz="0" w:space="0" w:color="auto"/>
      </w:divBdr>
      <w:divsChild>
        <w:div w:id="1515996777">
          <w:marLeft w:val="0"/>
          <w:marRight w:val="0"/>
          <w:marTop w:val="0"/>
          <w:marBottom w:val="0"/>
          <w:divBdr>
            <w:top w:val="none" w:sz="0" w:space="0" w:color="auto"/>
            <w:left w:val="none" w:sz="0" w:space="0" w:color="auto"/>
            <w:bottom w:val="none" w:sz="0" w:space="0" w:color="auto"/>
            <w:right w:val="none" w:sz="0" w:space="0" w:color="auto"/>
          </w:divBdr>
          <w:divsChild>
            <w:div w:id="808745865">
              <w:marLeft w:val="0"/>
              <w:marRight w:val="0"/>
              <w:marTop w:val="0"/>
              <w:marBottom w:val="0"/>
              <w:divBdr>
                <w:top w:val="none" w:sz="0" w:space="0" w:color="auto"/>
                <w:left w:val="none" w:sz="0" w:space="0" w:color="auto"/>
                <w:bottom w:val="none" w:sz="0" w:space="0" w:color="auto"/>
                <w:right w:val="none" w:sz="0" w:space="0" w:color="auto"/>
              </w:divBdr>
              <w:divsChild>
                <w:div w:id="2079161434">
                  <w:marLeft w:val="0"/>
                  <w:marRight w:val="0"/>
                  <w:marTop w:val="0"/>
                  <w:marBottom w:val="0"/>
                  <w:divBdr>
                    <w:top w:val="none" w:sz="0" w:space="0" w:color="auto"/>
                    <w:left w:val="none" w:sz="0" w:space="0" w:color="auto"/>
                    <w:bottom w:val="none" w:sz="0" w:space="0" w:color="auto"/>
                    <w:right w:val="none" w:sz="0" w:space="0" w:color="auto"/>
                  </w:divBdr>
                  <w:divsChild>
                    <w:div w:id="3410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055948">
      <w:bodyDiv w:val="1"/>
      <w:marLeft w:val="0"/>
      <w:marRight w:val="0"/>
      <w:marTop w:val="0"/>
      <w:marBottom w:val="0"/>
      <w:divBdr>
        <w:top w:val="none" w:sz="0" w:space="0" w:color="auto"/>
        <w:left w:val="none" w:sz="0" w:space="0" w:color="auto"/>
        <w:bottom w:val="none" w:sz="0" w:space="0" w:color="auto"/>
        <w:right w:val="none" w:sz="0" w:space="0" w:color="auto"/>
      </w:divBdr>
    </w:div>
    <w:div w:id="1252858225">
      <w:bodyDiv w:val="1"/>
      <w:marLeft w:val="0"/>
      <w:marRight w:val="0"/>
      <w:marTop w:val="0"/>
      <w:marBottom w:val="0"/>
      <w:divBdr>
        <w:top w:val="none" w:sz="0" w:space="0" w:color="auto"/>
        <w:left w:val="none" w:sz="0" w:space="0" w:color="auto"/>
        <w:bottom w:val="none" w:sz="0" w:space="0" w:color="auto"/>
        <w:right w:val="none" w:sz="0" w:space="0" w:color="auto"/>
      </w:divBdr>
      <w:divsChild>
        <w:div w:id="157692290">
          <w:marLeft w:val="0"/>
          <w:marRight w:val="0"/>
          <w:marTop w:val="0"/>
          <w:marBottom w:val="0"/>
          <w:divBdr>
            <w:top w:val="none" w:sz="0" w:space="0" w:color="auto"/>
            <w:left w:val="none" w:sz="0" w:space="0" w:color="auto"/>
            <w:bottom w:val="none" w:sz="0" w:space="0" w:color="auto"/>
            <w:right w:val="none" w:sz="0" w:space="0" w:color="auto"/>
          </w:divBdr>
        </w:div>
        <w:div w:id="1319503877">
          <w:marLeft w:val="0"/>
          <w:marRight w:val="0"/>
          <w:marTop w:val="0"/>
          <w:marBottom w:val="0"/>
          <w:divBdr>
            <w:top w:val="none" w:sz="0" w:space="0" w:color="auto"/>
            <w:left w:val="none" w:sz="0" w:space="0" w:color="auto"/>
            <w:bottom w:val="none" w:sz="0" w:space="0" w:color="auto"/>
            <w:right w:val="none" w:sz="0" w:space="0" w:color="auto"/>
          </w:divBdr>
        </w:div>
        <w:div w:id="645472400">
          <w:marLeft w:val="0"/>
          <w:marRight w:val="0"/>
          <w:marTop w:val="0"/>
          <w:marBottom w:val="0"/>
          <w:divBdr>
            <w:top w:val="none" w:sz="0" w:space="0" w:color="auto"/>
            <w:left w:val="none" w:sz="0" w:space="0" w:color="auto"/>
            <w:bottom w:val="none" w:sz="0" w:space="0" w:color="auto"/>
            <w:right w:val="none" w:sz="0" w:space="0" w:color="auto"/>
          </w:divBdr>
        </w:div>
        <w:div w:id="1188639352">
          <w:marLeft w:val="0"/>
          <w:marRight w:val="0"/>
          <w:marTop w:val="0"/>
          <w:marBottom w:val="0"/>
          <w:divBdr>
            <w:top w:val="none" w:sz="0" w:space="0" w:color="auto"/>
            <w:left w:val="none" w:sz="0" w:space="0" w:color="auto"/>
            <w:bottom w:val="none" w:sz="0" w:space="0" w:color="auto"/>
            <w:right w:val="none" w:sz="0" w:space="0" w:color="auto"/>
          </w:divBdr>
        </w:div>
      </w:divsChild>
    </w:div>
    <w:div w:id="1500805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921">
          <w:marLeft w:val="0"/>
          <w:marRight w:val="0"/>
          <w:marTop w:val="0"/>
          <w:marBottom w:val="0"/>
          <w:divBdr>
            <w:top w:val="none" w:sz="0" w:space="0" w:color="auto"/>
            <w:left w:val="none" w:sz="0" w:space="0" w:color="auto"/>
            <w:bottom w:val="none" w:sz="0" w:space="0" w:color="auto"/>
            <w:right w:val="none" w:sz="0" w:space="0" w:color="auto"/>
          </w:divBdr>
          <w:divsChild>
            <w:div w:id="1838308163">
              <w:marLeft w:val="0"/>
              <w:marRight w:val="0"/>
              <w:marTop w:val="0"/>
              <w:marBottom w:val="0"/>
              <w:divBdr>
                <w:top w:val="none" w:sz="0" w:space="0" w:color="auto"/>
                <w:left w:val="none" w:sz="0" w:space="0" w:color="auto"/>
                <w:bottom w:val="none" w:sz="0" w:space="0" w:color="auto"/>
                <w:right w:val="none" w:sz="0" w:space="0" w:color="auto"/>
              </w:divBdr>
            </w:div>
          </w:divsChild>
        </w:div>
        <w:div w:id="678896001">
          <w:marLeft w:val="0"/>
          <w:marRight w:val="0"/>
          <w:marTop w:val="0"/>
          <w:marBottom w:val="0"/>
          <w:divBdr>
            <w:top w:val="none" w:sz="0" w:space="0" w:color="auto"/>
            <w:left w:val="none" w:sz="0" w:space="0" w:color="auto"/>
            <w:bottom w:val="none" w:sz="0" w:space="0" w:color="auto"/>
            <w:right w:val="none" w:sz="0" w:space="0" w:color="auto"/>
          </w:divBdr>
        </w:div>
      </w:divsChild>
    </w:div>
    <w:div w:id="1591112702">
      <w:bodyDiv w:val="1"/>
      <w:marLeft w:val="0"/>
      <w:marRight w:val="0"/>
      <w:marTop w:val="0"/>
      <w:marBottom w:val="0"/>
      <w:divBdr>
        <w:top w:val="none" w:sz="0" w:space="0" w:color="auto"/>
        <w:left w:val="none" w:sz="0" w:space="0" w:color="auto"/>
        <w:bottom w:val="none" w:sz="0" w:space="0" w:color="auto"/>
        <w:right w:val="none" w:sz="0" w:space="0" w:color="auto"/>
      </w:divBdr>
      <w:divsChild>
        <w:div w:id="514928884">
          <w:marLeft w:val="0"/>
          <w:marRight w:val="0"/>
          <w:marTop w:val="0"/>
          <w:marBottom w:val="0"/>
          <w:divBdr>
            <w:top w:val="none" w:sz="0" w:space="0" w:color="auto"/>
            <w:left w:val="none" w:sz="0" w:space="0" w:color="auto"/>
            <w:bottom w:val="none" w:sz="0" w:space="0" w:color="auto"/>
            <w:right w:val="none" w:sz="0" w:space="0" w:color="auto"/>
          </w:divBdr>
        </w:div>
        <w:div w:id="627668542">
          <w:marLeft w:val="0"/>
          <w:marRight w:val="0"/>
          <w:marTop w:val="0"/>
          <w:marBottom w:val="0"/>
          <w:divBdr>
            <w:top w:val="none" w:sz="0" w:space="0" w:color="auto"/>
            <w:left w:val="none" w:sz="0" w:space="0" w:color="auto"/>
            <w:bottom w:val="none" w:sz="0" w:space="0" w:color="auto"/>
            <w:right w:val="none" w:sz="0" w:space="0" w:color="auto"/>
          </w:divBdr>
        </w:div>
        <w:div w:id="1304114863">
          <w:marLeft w:val="0"/>
          <w:marRight w:val="0"/>
          <w:marTop w:val="0"/>
          <w:marBottom w:val="0"/>
          <w:divBdr>
            <w:top w:val="none" w:sz="0" w:space="0" w:color="auto"/>
            <w:left w:val="none" w:sz="0" w:space="0" w:color="auto"/>
            <w:bottom w:val="none" w:sz="0" w:space="0" w:color="auto"/>
            <w:right w:val="none" w:sz="0" w:space="0" w:color="auto"/>
          </w:divBdr>
        </w:div>
      </w:divsChild>
    </w:div>
    <w:div w:id="1663238267">
      <w:bodyDiv w:val="1"/>
      <w:marLeft w:val="0"/>
      <w:marRight w:val="0"/>
      <w:marTop w:val="0"/>
      <w:marBottom w:val="0"/>
      <w:divBdr>
        <w:top w:val="none" w:sz="0" w:space="0" w:color="auto"/>
        <w:left w:val="none" w:sz="0" w:space="0" w:color="auto"/>
        <w:bottom w:val="none" w:sz="0" w:space="0" w:color="auto"/>
        <w:right w:val="none" w:sz="0" w:space="0" w:color="auto"/>
      </w:divBdr>
    </w:div>
    <w:div w:id="1666661513">
      <w:bodyDiv w:val="1"/>
      <w:marLeft w:val="0"/>
      <w:marRight w:val="0"/>
      <w:marTop w:val="0"/>
      <w:marBottom w:val="0"/>
      <w:divBdr>
        <w:top w:val="none" w:sz="0" w:space="0" w:color="auto"/>
        <w:left w:val="none" w:sz="0" w:space="0" w:color="auto"/>
        <w:bottom w:val="none" w:sz="0" w:space="0" w:color="auto"/>
        <w:right w:val="none" w:sz="0" w:space="0" w:color="auto"/>
      </w:divBdr>
    </w:div>
    <w:div w:id="1765958348">
      <w:bodyDiv w:val="1"/>
      <w:marLeft w:val="0"/>
      <w:marRight w:val="0"/>
      <w:marTop w:val="0"/>
      <w:marBottom w:val="0"/>
      <w:divBdr>
        <w:top w:val="none" w:sz="0" w:space="0" w:color="auto"/>
        <w:left w:val="none" w:sz="0" w:space="0" w:color="auto"/>
        <w:bottom w:val="none" w:sz="0" w:space="0" w:color="auto"/>
        <w:right w:val="none" w:sz="0" w:space="0" w:color="auto"/>
      </w:divBdr>
    </w:div>
    <w:div w:id="1857380893">
      <w:bodyDiv w:val="1"/>
      <w:marLeft w:val="0"/>
      <w:marRight w:val="0"/>
      <w:marTop w:val="0"/>
      <w:marBottom w:val="0"/>
      <w:divBdr>
        <w:top w:val="none" w:sz="0" w:space="0" w:color="auto"/>
        <w:left w:val="none" w:sz="0" w:space="0" w:color="auto"/>
        <w:bottom w:val="none" w:sz="0" w:space="0" w:color="auto"/>
        <w:right w:val="none" w:sz="0" w:space="0" w:color="auto"/>
      </w:divBdr>
    </w:div>
    <w:div w:id="1859461858">
      <w:bodyDiv w:val="1"/>
      <w:marLeft w:val="0"/>
      <w:marRight w:val="0"/>
      <w:marTop w:val="0"/>
      <w:marBottom w:val="0"/>
      <w:divBdr>
        <w:top w:val="none" w:sz="0" w:space="0" w:color="auto"/>
        <w:left w:val="none" w:sz="0" w:space="0" w:color="auto"/>
        <w:bottom w:val="none" w:sz="0" w:space="0" w:color="auto"/>
        <w:right w:val="none" w:sz="0" w:space="0" w:color="auto"/>
      </w:divBdr>
      <w:divsChild>
        <w:div w:id="1584412759">
          <w:marLeft w:val="0"/>
          <w:marRight w:val="0"/>
          <w:marTop w:val="0"/>
          <w:marBottom w:val="0"/>
          <w:divBdr>
            <w:top w:val="none" w:sz="0" w:space="0" w:color="auto"/>
            <w:left w:val="none" w:sz="0" w:space="0" w:color="auto"/>
            <w:bottom w:val="none" w:sz="0" w:space="0" w:color="auto"/>
            <w:right w:val="none" w:sz="0" w:space="0" w:color="auto"/>
          </w:divBdr>
        </w:div>
        <w:div w:id="96949383">
          <w:marLeft w:val="0"/>
          <w:marRight w:val="0"/>
          <w:marTop w:val="0"/>
          <w:marBottom w:val="0"/>
          <w:divBdr>
            <w:top w:val="none" w:sz="0" w:space="0" w:color="auto"/>
            <w:left w:val="none" w:sz="0" w:space="0" w:color="auto"/>
            <w:bottom w:val="none" w:sz="0" w:space="0" w:color="auto"/>
            <w:right w:val="none" w:sz="0" w:space="0" w:color="auto"/>
          </w:divBdr>
        </w:div>
      </w:divsChild>
    </w:div>
    <w:div w:id="1876192580">
      <w:bodyDiv w:val="1"/>
      <w:marLeft w:val="0"/>
      <w:marRight w:val="0"/>
      <w:marTop w:val="0"/>
      <w:marBottom w:val="0"/>
      <w:divBdr>
        <w:top w:val="none" w:sz="0" w:space="0" w:color="auto"/>
        <w:left w:val="none" w:sz="0" w:space="0" w:color="auto"/>
        <w:bottom w:val="none" w:sz="0" w:space="0" w:color="auto"/>
        <w:right w:val="none" w:sz="0" w:space="0" w:color="auto"/>
      </w:divBdr>
    </w:div>
    <w:div w:id="1890458348">
      <w:bodyDiv w:val="1"/>
      <w:marLeft w:val="0"/>
      <w:marRight w:val="0"/>
      <w:marTop w:val="0"/>
      <w:marBottom w:val="0"/>
      <w:divBdr>
        <w:top w:val="none" w:sz="0" w:space="0" w:color="auto"/>
        <w:left w:val="none" w:sz="0" w:space="0" w:color="auto"/>
        <w:bottom w:val="none" w:sz="0" w:space="0" w:color="auto"/>
        <w:right w:val="none" w:sz="0" w:space="0" w:color="auto"/>
      </w:divBdr>
      <w:divsChild>
        <w:div w:id="993099758">
          <w:marLeft w:val="0"/>
          <w:marRight w:val="0"/>
          <w:marTop w:val="0"/>
          <w:marBottom w:val="0"/>
          <w:divBdr>
            <w:top w:val="none" w:sz="0" w:space="0" w:color="auto"/>
            <w:left w:val="none" w:sz="0" w:space="0" w:color="auto"/>
            <w:bottom w:val="none" w:sz="0" w:space="0" w:color="auto"/>
            <w:right w:val="none" w:sz="0" w:space="0" w:color="auto"/>
          </w:divBdr>
          <w:divsChild>
            <w:div w:id="332757008">
              <w:marLeft w:val="0"/>
              <w:marRight w:val="0"/>
              <w:marTop w:val="0"/>
              <w:marBottom w:val="0"/>
              <w:divBdr>
                <w:top w:val="none" w:sz="0" w:space="0" w:color="auto"/>
                <w:left w:val="none" w:sz="0" w:space="0" w:color="auto"/>
                <w:bottom w:val="none" w:sz="0" w:space="0" w:color="auto"/>
                <w:right w:val="none" w:sz="0" w:space="0" w:color="auto"/>
              </w:divBdr>
              <w:divsChild>
                <w:div w:id="978342578">
                  <w:marLeft w:val="0"/>
                  <w:marRight w:val="0"/>
                  <w:marTop w:val="0"/>
                  <w:marBottom w:val="0"/>
                  <w:divBdr>
                    <w:top w:val="none" w:sz="0" w:space="0" w:color="auto"/>
                    <w:left w:val="none" w:sz="0" w:space="0" w:color="auto"/>
                    <w:bottom w:val="none" w:sz="0" w:space="0" w:color="auto"/>
                    <w:right w:val="none" w:sz="0" w:space="0" w:color="auto"/>
                  </w:divBdr>
                  <w:divsChild>
                    <w:div w:id="18866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31076">
      <w:bodyDiv w:val="1"/>
      <w:marLeft w:val="0"/>
      <w:marRight w:val="0"/>
      <w:marTop w:val="0"/>
      <w:marBottom w:val="0"/>
      <w:divBdr>
        <w:top w:val="none" w:sz="0" w:space="0" w:color="auto"/>
        <w:left w:val="none" w:sz="0" w:space="0" w:color="auto"/>
        <w:bottom w:val="none" w:sz="0" w:space="0" w:color="auto"/>
        <w:right w:val="none" w:sz="0" w:space="0" w:color="auto"/>
      </w:divBdr>
    </w:div>
    <w:div w:id="1967808415">
      <w:bodyDiv w:val="1"/>
      <w:marLeft w:val="0"/>
      <w:marRight w:val="0"/>
      <w:marTop w:val="0"/>
      <w:marBottom w:val="0"/>
      <w:divBdr>
        <w:top w:val="none" w:sz="0" w:space="0" w:color="auto"/>
        <w:left w:val="none" w:sz="0" w:space="0" w:color="auto"/>
        <w:bottom w:val="none" w:sz="0" w:space="0" w:color="auto"/>
        <w:right w:val="none" w:sz="0" w:space="0" w:color="auto"/>
      </w:divBdr>
    </w:div>
    <w:div w:id="1974018752">
      <w:bodyDiv w:val="1"/>
      <w:marLeft w:val="0"/>
      <w:marRight w:val="0"/>
      <w:marTop w:val="0"/>
      <w:marBottom w:val="0"/>
      <w:divBdr>
        <w:top w:val="none" w:sz="0" w:space="0" w:color="auto"/>
        <w:left w:val="none" w:sz="0" w:space="0" w:color="auto"/>
        <w:bottom w:val="none" w:sz="0" w:space="0" w:color="auto"/>
        <w:right w:val="none" w:sz="0" w:space="0" w:color="auto"/>
      </w:divBdr>
      <w:divsChild>
        <w:div w:id="1264146732">
          <w:marLeft w:val="0"/>
          <w:marRight w:val="0"/>
          <w:marTop w:val="0"/>
          <w:marBottom w:val="0"/>
          <w:divBdr>
            <w:top w:val="none" w:sz="0" w:space="0" w:color="auto"/>
            <w:left w:val="none" w:sz="0" w:space="0" w:color="auto"/>
            <w:bottom w:val="none" w:sz="0" w:space="0" w:color="auto"/>
            <w:right w:val="none" w:sz="0" w:space="0" w:color="auto"/>
          </w:divBdr>
          <w:divsChild>
            <w:div w:id="315888076">
              <w:marLeft w:val="0"/>
              <w:marRight w:val="0"/>
              <w:marTop w:val="0"/>
              <w:marBottom w:val="0"/>
              <w:divBdr>
                <w:top w:val="none" w:sz="0" w:space="0" w:color="auto"/>
                <w:left w:val="none" w:sz="0" w:space="0" w:color="auto"/>
                <w:bottom w:val="none" w:sz="0" w:space="0" w:color="auto"/>
                <w:right w:val="none" w:sz="0" w:space="0" w:color="auto"/>
              </w:divBdr>
            </w:div>
            <w:div w:id="1150439708">
              <w:marLeft w:val="0"/>
              <w:marRight w:val="0"/>
              <w:marTop w:val="0"/>
              <w:marBottom w:val="0"/>
              <w:divBdr>
                <w:top w:val="none" w:sz="0" w:space="0" w:color="auto"/>
                <w:left w:val="none" w:sz="0" w:space="0" w:color="auto"/>
                <w:bottom w:val="none" w:sz="0" w:space="0" w:color="auto"/>
                <w:right w:val="none" w:sz="0" w:space="0" w:color="auto"/>
              </w:divBdr>
            </w:div>
            <w:div w:id="1107693637">
              <w:marLeft w:val="0"/>
              <w:marRight w:val="0"/>
              <w:marTop w:val="0"/>
              <w:marBottom w:val="0"/>
              <w:divBdr>
                <w:top w:val="none" w:sz="0" w:space="0" w:color="auto"/>
                <w:left w:val="none" w:sz="0" w:space="0" w:color="auto"/>
                <w:bottom w:val="none" w:sz="0" w:space="0" w:color="auto"/>
                <w:right w:val="none" w:sz="0" w:space="0" w:color="auto"/>
              </w:divBdr>
            </w:div>
            <w:div w:id="1175922058">
              <w:marLeft w:val="0"/>
              <w:marRight w:val="0"/>
              <w:marTop w:val="0"/>
              <w:marBottom w:val="0"/>
              <w:divBdr>
                <w:top w:val="none" w:sz="0" w:space="0" w:color="auto"/>
                <w:left w:val="none" w:sz="0" w:space="0" w:color="auto"/>
                <w:bottom w:val="none" w:sz="0" w:space="0" w:color="auto"/>
                <w:right w:val="none" w:sz="0" w:space="0" w:color="auto"/>
              </w:divBdr>
            </w:div>
            <w:div w:id="577175597">
              <w:marLeft w:val="0"/>
              <w:marRight w:val="0"/>
              <w:marTop w:val="0"/>
              <w:marBottom w:val="0"/>
              <w:divBdr>
                <w:top w:val="none" w:sz="0" w:space="0" w:color="auto"/>
                <w:left w:val="none" w:sz="0" w:space="0" w:color="auto"/>
                <w:bottom w:val="none" w:sz="0" w:space="0" w:color="auto"/>
                <w:right w:val="none" w:sz="0" w:space="0" w:color="auto"/>
              </w:divBdr>
            </w:div>
            <w:div w:id="1484202892">
              <w:marLeft w:val="0"/>
              <w:marRight w:val="0"/>
              <w:marTop w:val="0"/>
              <w:marBottom w:val="0"/>
              <w:divBdr>
                <w:top w:val="none" w:sz="0" w:space="0" w:color="auto"/>
                <w:left w:val="none" w:sz="0" w:space="0" w:color="auto"/>
                <w:bottom w:val="none" w:sz="0" w:space="0" w:color="auto"/>
                <w:right w:val="none" w:sz="0" w:space="0" w:color="auto"/>
              </w:divBdr>
            </w:div>
          </w:divsChild>
        </w:div>
        <w:div w:id="408816667">
          <w:marLeft w:val="0"/>
          <w:marRight w:val="0"/>
          <w:marTop w:val="0"/>
          <w:marBottom w:val="0"/>
          <w:divBdr>
            <w:top w:val="none" w:sz="0" w:space="0" w:color="auto"/>
            <w:left w:val="none" w:sz="0" w:space="0" w:color="auto"/>
            <w:bottom w:val="none" w:sz="0" w:space="0" w:color="auto"/>
            <w:right w:val="none" w:sz="0" w:space="0" w:color="auto"/>
          </w:divBdr>
        </w:div>
      </w:divsChild>
    </w:div>
    <w:div w:id="2035374867">
      <w:bodyDiv w:val="1"/>
      <w:marLeft w:val="0"/>
      <w:marRight w:val="0"/>
      <w:marTop w:val="0"/>
      <w:marBottom w:val="0"/>
      <w:divBdr>
        <w:top w:val="none" w:sz="0" w:space="0" w:color="auto"/>
        <w:left w:val="none" w:sz="0" w:space="0" w:color="auto"/>
        <w:bottom w:val="none" w:sz="0" w:space="0" w:color="auto"/>
        <w:right w:val="none" w:sz="0" w:space="0" w:color="auto"/>
      </w:divBdr>
      <w:divsChild>
        <w:div w:id="1612056761">
          <w:marLeft w:val="0"/>
          <w:marRight w:val="0"/>
          <w:marTop w:val="0"/>
          <w:marBottom w:val="0"/>
          <w:divBdr>
            <w:top w:val="none" w:sz="0" w:space="0" w:color="auto"/>
            <w:left w:val="none" w:sz="0" w:space="0" w:color="auto"/>
            <w:bottom w:val="none" w:sz="0" w:space="0" w:color="auto"/>
            <w:right w:val="none" w:sz="0" w:space="0" w:color="auto"/>
          </w:divBdr>
        </w:div>
        <w:div w:id="954098444">
          <w:marLeft w:val="0"/>
          <w:marRight w:val="0"/>
          <w:marTop w:val="0"/>
          <w:marBottom w:val="0"/>
          <w:divBdr>
            <w:top w:val="none" w:sz="0" w:space="0" w:color="auto"/>
            <w:left w:val="none" w:sz="0" w:space="0" w:color="auto"/>
            <w:bottom w:val="none" w:sz="0" w:space="0" w:color="auto"/>
            <w:right w:val="none" w:sz="0" w:space="0" w:color="auto"/>
          </w:divBdr>
        </w:div>
      </w:divsChild>
    </w:div>
    <w:div w:id="2074891485">
      <w:bodyDiv w:val="1"/>
      <w:marLeft w:val="0"/>
      <w:marRight w:val="0"/>
      <w:marTop w:val="0"/>
      <w:marBottom w:val="0"/>
      <w:divBdr>
        <w:top w:val="none" w:sz="0" w:space="0" w:color="auto"/>
        <w:left w:val="none" w:sz="0" w:space="0" w:color="auto"/>
        <w:bottom w:val="none" w:sz="0" w:space="0" w:color="auto"/>
        <w:right w:val="none" w:sz="0" w:space="0" w:color="auto"/>
      </w:divBdr>
    </w:div>
    <w:div w:id="209651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S0065-2601(06)38002-1" TargetMode="External"/><Relationship Id="rId18" Type="http://schemas.openxmlformats.org/officeDocument/2006/relationships/hyperlink" Target="https://doi.org/10.1111/j.1467-6494.2008.00519.x" TargetMode="External"/><Relationship Id="rId26" Type="http://schemas.openxmlformats.org/officeDocument/2006/relationships/hyperlink" Target="https://doi.org/10.1080/15298868.2010.521452" TargetMode="External"/><Relationship Id="rId21" Type="http://schemas.openxmlformats.org/officeDocument/2006/relationships/hyperlink" Target="%20https://doi.org/10.1037/0021-9010.92.4.928" TargetMode="External"/><Relationship Id="rId34"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s://hbr.org/2015/11/authentic-workplaces-dont-try-to-make-everyone-the-same" TargetMode="External"/><Relationship Id="rId17" Type="http://schemas.openxmlformats.org/officeDocument/2006/relationships/hyperlink" Target="https://onlinelibrary.wiley.com/action/doSearch?ContribAuthorStored=Koestner%2C+Richard" TargetMode="External"/><Relationship Id="rId25" Type="http://schemas.openxmlformats.org/officeDocument/2006/relationships/hyperlink" Target="https://doi.org/10.1016/j.obhdp.2018.12.003" TargetMode="External"/><Relationship Id="rId33" Type="http://schemas.openxmlformats.org/officeDocument/2006/relationships/image" Target="media/image1.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37/0021-9010.75.2.194" TargetMode="External"/><Relationship Id="rId20" Type="http://schemas.openxmlformats.org/officeDocument/2006/relationships/hyperlink" Target="https://doi.org/" TargetMode="External"/><Relationship Id="rId29" Type="http://schemas.openxmlformats.org/officeDocument/2006/relationships/hyperlink" Target="https://journals.sagepub.com/doi/abs/10.1177/00187267050559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9780470745267.ch7" TargetMode="External"/><Relationship Id="rId24" Type="http://schemas.openxmlformats.org/officeDocument/2006/relationships/hyperlink" Target="https://doi.org/10.1177/s0038038599000462"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sycnet.apa.org/doi/10.1037/0021-9010.74.1.18" TargetMode="External"/><Relationship Id="rId23" Type="http://schemas.openxmlformats.org/officeDocument/2006/relationships/hyperlink" Target="http://dx.doi.org/10.1002/ejsp.1865" TargetMode="External"/><Relationship Id="rId28" Type="http://schemas.openxmlformats.org/officeDocument/2006/relationships/hyperlink" Target="https://doi.org/10.1080/03075079.2025.2508825" TargetMode="External"/><Relationship Id="rId36" Type="http://schemas.openxmlformats.org/officeDocument/2006/relationships/image" Target="media/image4.png"/><Relationship Id="rId10" Type="http://schemas.openxmlformats.org/officeDocument/2006/relationships/hyperlink" Target="https://doi.org/10.1037/pspi0000036" TargetMode="External"/><Relationship Id="rId19" Type="http://schemas.openxmlformats.org/officeDocument/2006/relationships/hyperlink" Target="http://psycnet.apa.org/doi/10.1037/ocp0000059"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3.safelinks.protection.outlook.com/?url=https%3A%2F%2Fosf.io%2Fwj3dg%2Foverview%3Fview_only%3D7c6a9aa57b714377a4b1223be4d76d6f&amp;data=05%7C02%7Cmvandijke%40rsm.nl%7C0338f3f96ef74ac63c9208de3eff798b%7C715902d6f63e4b8d929b4bb170bad492%7C0%7C0%7C639017464141187808%7CUnknown%7CTWFpbGZsb3d8eyJFbXB0eU1hcGkiOnRydWUsIlYiOiIwLjAuMDAwMCIsIlAiOiJXaW4zMiIsIkFOIjoiTWFpbCIsIldUIjoyfQ%3D%3D%7C0%7C%7C%7C&amp;sdata=XMNyB3uGvqyvK9Uw%2FAjfIUgxD5uwaUUh5zjAxtHqXCM%3D&amp;reserved=0" TargetMode="External"/><Relationship Id="rId14" Type="http://schemas.openxmlformats.org/officeDocument/2006/relationships/hyperlink" Target="http://dx.doi.org/10.1037/a0025167" TargetMode="External"/><Relationship Id="rId22" Type="http://schemas.openxmlformats.org/officeDocument/2006/relationships/hyperlink" Target="https://doi.org/10.1037/gpr0000109" TargetMode="External"/><Relationship Id="rId27" Type="http://schemas.openxmlformats.org/officeDocument/2006/relationships/hyperlink" Target="https://www.tandfonline.com/author/Warhurst%2C+Russell+P" TargetMode="External"/><Relationship Id="rId30" Type="http://schemas.openxmlformats.org/officeDocument/2006/relationships/hyperlink" Target="https://doi.org/10.1177%2F0018726705055963" TargetMode="External"/><Relationship Id="rId35" Type="http://schemas.openxmlformats.org/officeDocument/2006/relationships/image" Target="media/image3.jpeg"/><Relationship Id="rId8" Type="http://schemas.openxmlformats.org/officeDocument/2006/relationships/hyperlink" Target="https://www.tandfonline.com/author/Warhurst%2C+Russell+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BD49A-73DF-42B0-ADF8-22063B58D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15736</Words>
  <Characters>89697</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105223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Joost.Leunissen</dc:creator>
  <cp:keywords/>
  <dc:description/>
  <cp:lastModifiedBy>Marius van Dijke</cp:lastModifiedBy>
  <cp:revision>3</cp:revision>
  <cp:lastPrinted>2019-08-15T08:40:00Z</cp:lastPrinted>
  <dcterms:created xsi:type="dcterms:W3CDTF">2026-02-15T19:08:00Z</dcterms:created>
  <dcterms:modified xsi:type="dcterms:W3CDTF">2026-02-16T05:54:00Z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2023-10-10T08:26:36Z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8a8ab432-9e1d-4465-85d2-98cd1e3d94e8</vt:lpwstr>
  </property>
  <property fmtid="{D5CDD505-2E9C-101B-9397-08002B2CF9AE}" pid="8" name="MSIP_Label_8772ba27-cab8-4042-a351-a31f6e4eacdc_ContentBits">
    <vt:lpwstr>0</vt:lpwstr>
  </property>
</Properties>
</file>