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C7746" w14:textId="269FFC5D" w:rsidR="009C1134" w:rsidRDefault="00C72780" w:rsidP="00F81A8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Hydrogen Low</w:t>
      </w:r>
      <w:r w:rsidR="00F34EDD">
        <w:rPr>
          <w:rFonts w:ascii="Times New Roman" w:hAnsi="Times New Roman" w:cs="Times New Roman"/>
          <w:b/>
          <w:bCs/>
          <w:sz w:val="24"/>
          <w:szCs w:val="24"/>
        </w:rPr>
        <w:t>-</w:t>
      </w:r>
      <w:r>
        <w:rPr>
          <w:rFonts w:ascii="Times New Roman" w:hAnsi="Times New Roman" w:cs="Times New Roman"/>
          <w:b/>
          <w:bCs/>
          <w:sz w:val="24"/>
          <w:szCs w:val="24"/>
        </w:rPr>
        <w:t xml:space="preserve">Pressure Direct Injection: 3D-CFD </w:t>
      </w:r>
      <w:r w:rsidR="007A53AF">
        <w:rPr>
          <w:rFonts w:ascii="Times New Roman" w:hAnsi="Times New Roman" w:cs="Times New Roman"/>
          <w:b/>
          <w:bCs/>
          <w:sz w:val="24"/>
          <w:szCs w:val="24"/>
        </w:rPr>
        <w:t>Hollow</w:t>
      </w:r>
      <w:r w:rsidR="00626F3B">
        <w:rPr>
          <w:rFonts w:ascii="Times New Roman" w:hAnsi="Times New Roman" w:cs="Times New Roman"/>
          <w:b/>
          <w:bCs/>
          <w:sz w:val="24"/>
          <w:szCs w:val="24"/>
        </w:rPr>
        <w:t xml:space="preserve"> </w:t>
      </w:r>
      <w:r w:rsidR="007A53AF">
        <w:rPr>
          <w:rFonts w:ascii="Times New Roman" w:hAnsi="Times New Roman" w:cs="Times New Roman"/>
          <w:b/>
          <w:bCs/>
          <w:sz w:val="24"/>
          <w:szCs w:val="24"/>
        </w:rPr>
        <w:t xml:space="preserve">Cone </w:t>
      </w:r>
      <w:r>
        <w:rPr>
          <w:rFonts w:ascii="Times New Roman" w:hAnsi="Times New Roman" w:cs="Times New Roman"/>
          <w:b/>
          <w:bCs/>
          <w:sz w:val="24"/>
          <w:szCs w:val="24"/>
        </w:rPr>
        <w:t xml:space="preserve">Injector Model, Flow and Mixing Analysis </w:t>
      </w:r>
    </w:p>
    <w:p w14:paraId="2E3830DB" w14:textId="3787D53E" w:rsidR="009D5933" w:rsidRDefault="009D5933" w:rsidP="00F81A80">
      <w:pPr>
        <w:spacing w:after="0" w:line="360" w:lineRule="auto"/>
        <w:jc w:val="center"/>
        <w:rPr>
          <w:rFonts w:ascii="Times New Roman" w:hAnsi="Times New Roman" w:cs="Times New Roman"/>
          <w:sz w:val="24"/>
          <w:szCs w:val="24"/>
        </w:rPr>
      </w:pPr>
      <w:r w:rsidRPr="009D5933">
        <w:rPr>
          <w:rFonts w:ascii="Times New Roman" w:hAnsi="Times New Roman" w:cs="Times New Roman"/>
          <w:sz w:val="24"/>
          <w:szCs w:val="24"/>
        </w:rPr>
        <w:t>B. Fil, C.J. Ramsay, K.K.J. Ranga Dinesh</w:t>
      </w:r>
      <w:r>
        <w:rPr>
          <w:rFonts w:ascii="Times New Roman" w:hAnsi="Times New Roman" w:cs="Times New Roman"/>
          <w:sz w:val="24"/>
          <w:szCs w:val="24"/>
        </w:rPr>
        <w:t>*</w:t>
      </w:r>
    </w:p>
    <w:p w14:paraId="48166260" w14:textId="3527EA99" w:rsidR="009D5933" w:rsidRPr="008F06E6" w:rsidRDefault="009D5933" w:rsidP="00F81A80">
      <w:pPr>
        <w:widowControl w:val="0"/>
        <w:suppressAutoHyphens/>
        <w:spacing w:after="0" w:line="360" w:lineRule="auto"/>
        <w:jc w:val="center"/>
        <w:rPr>
          <w:rFonts w:ascii="Times New Roman" w:eastAsia="SimSun" w:hAnsi="Times New Roman" w:cs="Times New Roman"/>
          <w:sz w:val="24"/>
          <w:szCs w:val="24"/>
          <w:lang w:eastAsia="zh-CN"/>
        </w:rPr>
      </w:pPr>
      <w:r w:rsidRPr="008F06E6">
        <w:rPr>
          <w:rFonts w:ascii="Times New Roman" w:eastAsia="SimSun" w:hAnsi="Times New Roman" w:cs="Times New Roman"/>
          <w:sz w:val="24"/>
          <w:szCs w:val="24"/>
          <w:lang w:eastAsia="zh-CN"/>
        </w:rPr>
        <w:t>Energy Technology Research group, School of Engineering, Faculty of Engineering and Physical Sciences, University of Southampton, Southampton, SO17 1BJ, UK.</w:t>
      </w:r>
    </w:p>
    <w:p w14:paraId="1DC8D84A" w14:textId="77777777" w:rsidR="009D5933" w:rsidRPr="0093120F" w:rsidRDefault="009D5933" w:rsidP="00F81A80">
      <w:pPr>
        <w:spacing w:after="0" w:line="360" w:lineRule="auto"/>
        <w:jc w:val="both"/>
        <w:rPr>
          <w:rFonts w:ascii="Times New Roman" w:hAnsi="Times New Roman" w:cs="Times New Roman"/>
          <w:b/>
          <w:bCs/>
          <w:sz w:val="24"/>
          <w:szCs w:val="24"/>
        </w:rPr>
      </w:pPr>
    </w:p>
    <w:p w14:paraId="3D1E5970" w14:textId="77777777" w:rsidR="009D5933" w:rsidRPr="008D21BD" w:rsidRDefault="009D5933" w:rsidP="00F81A80">
      <w:pPr>
        <w:spacing w:line="360" w:lineRule="auto"/>
        <w:jc w:val="both"/>
        <w:rPr>
          <w:rFonts w:ascii="Times New Roman" w:hAnsi="Times New Roman" w:cs="Times New Roman"/>
          <w:sz w:val="24"/>
          <w:szCs w:val="24"/>
        </w:rPr>
      </w:pPr>
      <w:r w:rsidRPr="0056605F">
        <w:rPr>
          <w:rFonts w:ascii="Times New Roman" w:hAnsi="Times New Roman" w:cs="Times New Roman"/>
          <w:b/>
          <w:sz w:val="24"/>
          <w:szCs w:val="24"/>
        </w:rPr>
        <w:t>Corresponding author email address</w:t>
      </w:r>
      <w:r w:rsidRPr="008D21BD">
        <w:rPr>
          <w:rFonts w:ascii="Times New Roman" w:hAnsi="Times New Roman" w:cs="Times New Roman"/>
          <w:sz w:val="24"/>
          <w:szCs w:val="24"/>
        </w:rPr>
        <w:t xml:space="preserve">:  dinesh.kahanda-koralage@soton.ac.uk </w:t>
      </w:r>
    </w:p>
    <w:p w14:paraId="5059ED43" w14:textId="77777777" w:rsidR="009D5933" w:rsidRPr="008D21BD" w:rsidRDefault="009D5933" w:rsidP="00F81A80">
      <w:pPr>
        <w:spacing w:after="0" w:line="360" w:lineRule="auto"/>
        <w:rPr>
          <w:rFonts w:ascii="Times New Roman" w:hAnsi="Times New Roman" w:cs="Times New Roman"/>
          <w:b/>
          <w:bCs/>
          <w:sz w:val="24"/>
          <w:szCs w:val="24"/>
        </w:rPr>
      </w:pPr>
      <w:r w:rsidRPr="0056605F">
        <w:rPr>
          <w:rFonts w:ascii="Times New Roman" w:hAnsi="Times New Roman" w:cs="Times New Roman"/>
          <w:b/>
          <w:sz w:val="24"/>
          <w:szCs w:val="24"/>
        </w:rPr>
        <w:t>Telephone</w:t>
      </w:r>
      <w:r w:rsidRPr="008D21BD">
        <w:rPr>
          <w:rFonts w:ascii="Times New Roman" w:hAnsi="Times New Roman" w:cs="Times New Roman"/>
          <w:sz w:val="24"/>
          <w:szCs w:val="24"/>
        </w:rPr>
        <w:t>: +44 (0)23 8059 2872</w:t>
      </w:r>
    </w:p>
    <w:p w14:paraId="24EFF96F" w14:textId="77777777" w:rsidR="009D5933" w:rsidRDefault="009D5933" w:rsidP="00F81A80">
      <w:pPr>
        <w:spacing w:after="0" w:line="360" w:lineRule="auto"/>
        <w:jc w:val="both"/>
        <w:rPr>
          <w:rFonts w:ascii="Times New Roman" w:hAnsi="Times New Roman" w:cs="Times New Roman"/>
          <w:b/>
          <w:bCs/>
          <w:sz w:val="24"/>
          <w:szCs w:val="24"/>
        </w:rPr>
      </w:pPr>
    </w:p>
    <w:p w14:paraId="2540E5DA" w14:textId="7564824A" w:rsidR="009D5933" w:rsidRDefault="009D5933" w:rsidP="00F81A80">
      <w:pPr>
        <w:spacing w:after="0" w:line="360" w:lineRule="auto"/>
        <w:jc w:val="both"/>
        <w:rPr>
          <w:rFonts w:ascii="Times New Roman" w:hAnsi="Times New Roman" w:cs="Times New Roman"/>
          <w:b/>
          <w:bCs/>
          <w:sz w:val="24"/>
          <w:szCs w:val="24"/>
        </w:rPr>
      </w:pPr>
    </w:p>
    <w:p w14:paraId="45BE9D75" w14:textId="77777777" w:rsidR="009D5933" w:rsidRDefault="009D5933" w:rsidP="00F81A80">
      <w:pPr>
        <w:spacing w:after="0" w:line="360" w:lineRule="auto"/>
        <w:jc w:val="both"/>
        <w:rPr>
          <w:rFonts w:ascii="Times New Roman" w:hAnsi="Times New Roman" w:cs="Times New Roman"/>
          <w:b/>
          <w:bCs/>
          <w:sz w:val="24"/>
          <w:szCs w:val="24"/>
        </w:rPr>
      </w:pPr>
    </w:p>
    <w:p w14:paraId="3CAB735C" w14:textId="77777777" w:rsidR="009D5933" w:rsidRDefault="009D5933" w:rsidP="00F81A80">
      <w:pPr>
        <w:spacing w:after="0" w:line="360" w:lineRule="auto"/>
        <w:jc w:val="both"/>
        <w:rPr>
          <w:rFonts w:ascii="Times New Roman" w:hAnsi="Times New Roman" w:cs="Times New Roman"/>
          <w:b/>
          <w:bCs/>
          <w:sz w:val="24"/>
          <w:szCs w:val="24"/>
        </w:rPr>
      </w:pPr>
    </w:p>
    <w:p w14:paraId="187572CE" w14:textId="77777777" w:rsidR="009D5933" w:rsidRDefault="009D5933" w:rsidP="00F81A80">
      <w:pPr>
        <w:spacing w:after="0" w:line="360" w:lineRule="auto"/>
        <w:jc w:val="both"/>
        <w:rPr>
          <w:rFonts w:ascii="Times New Roman" w:hAnsi="Times New Roman" w:cs="Times New Roman"/>
          <w:b/>
          <w:bCs/>
          <w:sz w:val="24"/>
          <w:szCs w:val="24"/>
        </w:rPr>
      </w:pPr>
    </w:p>
    <w:p w14:paraId="6CC20F44" w14:textId="77777777" w:rsidR="009D5933" w:rsidRDefault="009D5933" w:rsidP="00F81A80">
      <w:pPr>
        <w:spacing w:after="0" w:line="360" w:lineRule="auto"/>
        <w:jc w:val="both"/>
        <w:rPr>
          <w:rFonts w:ascii="Times New Roman" w:hAnsi="Times New Roman" w:cs="Times New Roman"/>
          <w:b/>
          <w:bCs/>
          <w:sz w:val="24"/>
          <w:szCs w:val="24"/>
        </w:rPr>
      </w:pPr>
    </w:p>
    <w:p w14:paraId="6BD09A03" w14:textId="77777777" w:rsidR="009D5933" w:rsidRDefault="009D5933" w:rsidP="00F81A80">
      <w:pPr>
        <w:spacing w:after="0" w:line="360" w:lineRule="auto"/>
        <w:jc w:val="both"/>
        <w:rPr>
          <w:rFonts w:ascii="Times New Roman" w:hAnsi="Times New Roman" w:cs="Times New Roman"/>
          <w:b/>
          <w:bCs/>
          <w:sz w:val="24"/>
          <w:szCs w:val="24"/>
        </w:rPr>
      </w:pPr>
    </w:p>
    <w:p w14:paraId="3CB15E19" w14:textId="77777777" w:rsidR="009D5933" w:rsidRDefault="009D5933" w:rsidP="00F81A80">
      <w:pPr>
        <w:spacing w:after="0" w:line="360" w:lineRule="auto"/>
        <w:jc w:val="both"/>
        <w:rPr>
          <w:rFonts w:ascii="Times New Roman" w:hAnsi="Times New Roman" w:cs="Times New Roman"/>
          <w:b/>
          <w:bCs/>
          <w:sz w:val="24"/>
          <w:szCs w:val="24"/>
        </w:rPr>
      </w:pPr>
    </w:p>
    <w:p w14:paraId="7B73CC68" w14:textId="77777777" w:rsidR="009D5933" w:rsidRDefault="009D5933" w:rsidP="00F81A80">
      <w:pPr>
        <w:spacing w:after="0" w:line="360" w:lineRule="auto"/>
        <w:jc w:val="both"/>
        <w:rPr>
          <w:rFonts w:ascii="Times New Roman" w:hAnsi="Times New Roman" w:cs="Times New Roman"/>
          <w:b/>
          <w:bCs/>
          <w:sz w:val="24"/>
          <w:szCs w:val="24"/>
        </w:rPr>
      </w:pPr>
    </w:p>
    <w:p w14:paraId="24759E21" w14:textId="77777777" w:rsidR="009D5933" w:rsidRDefault="009D5933" w:rsidP="00F81A80">
      <w:pPr>
        <w:spacing w:after="0" w:line="360" w:lineRule="auto"/>
        <w:jc w:val="both"/>
        <w:rPr>
          <w:rFonts w:ascii="Times New Roman" w:hAnsi="Times New Roman" w:cs="Times New Roman"/>
          <w:b/>
          <w:bCs/>
          <w:sz w:val="24"/>
          <w:szCs w:val="24"/>
        </w:rPr>
      </w:pPr>
    </w:p>
    <w:p w14:paraId="4F4024A4" w14:textId="77777777" w:rsidR="009D5933" w:rsidRDefault="009D5933" w:rsidP="00F81A80">
      <w:pPr>
        <w:spacing w:after="0" w:line="360" w:lineRule="auto"/>
        <w:jc w:val="both"/>
        <w:rPr>
          <w:rFonts w:ascii="Times New Roman" w:hAnsi="Times New Roman" w:cs="Times New Roman"/>
          <w:b/>
          <w:bCs/>
          <w:sz w:val="24"/>
          <w:szCs w:val="24"/>
        </w:rPr>
      </w:pPr>
    </w:p>
    <w:p w14:paraId="6ACA7A72" w14:textId="77777777" w:rsidR="009D5933" w:rsidRDefault="009D5933" w:rsidP="00F81A80">
      <w:pPr>
        <w:spacing w:after="0" w:line="360" w:lineRule="auto"/>
        <w:jc w:val="both"/>
        <w:rPr>
          <w:rFonts w:ascii="Times New Roman" w:hAnsi="Times New Roman" w:cs="Times New Roman"/>
          <w:b/>
          <w:bCs/>
          <w:sz w:val="24"/>
          <w:szCs w:val="24"/>
        </w:rPr>
      </w:pPr>
    </w:p>
    <w:p w14:paraId="74C86391" w14:textId="770532FE" w:rsidR="009D5933" w:rsidRPr="002B4FE5" w:rsidRDefault="00F34EDD" w:rsidP="00F81A8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Revised </w:t>
      </w:r>
      <w:r w:rsidR="009D5933" w:rsidRPr="002B4FE5">
        <w:rPr>
          <w:rFonts w:ascii="Times New Roman" w:hAnsi="Times New Roman" w:cs="Times New Roman"/>
          <w:b/>
          <w:bCs/>
          <w:sz w:val="24"/>
          <w:szCs w:val="24"/>
        </w:rPr>
        <w:t>Manuscript Prepared for the submission of International Journal of Hydrogen Energy</w:t>
      </w:r>
    </w:p>
    <w:p w14:paraId="3942F078" w14:textId="77777777" w:rsidR="009D5933" w:rsidRDefault="009D5933" w:rsidP="00F81A80">
      <w:pPr>
        <w:spacing w:after="0" w:line="360" w:lineRule="auto"/>
        <w:rPr>
          <w:rFonts w:ascii="Times New Roman" w:hAnsi="Times New Roman" w:cs="Times New Roman"/>
          <w:sz w:val="24"/>
          <w:szCs w:val="24"/>
        </w:rPr>
      </w:pPr>
    </w:p>
    <w:p w14:paraId="28BA04AC" w14:textId="77777777" w:rsidR="009D5933" w:rsidRDefault="009D5933" w:rsidP="00F81A80">
      <w:pPr>
        <w:spacing w:after="0" w:line="360" w:lineRule="auto"/>
        <w:rPr>
          <w:rFonts w:ascii="Times New Roman" w:hAnsi="Times New Roman" w:cs="Times New Roman"/>
          <w:sz w:val="24"/>
          <w:szCs w:val="24"/>
        </w:rPr>
      </w:pPr>
    </w:p>
    <w:p w14:paraId="7D9234F4" w14:textId="77777777" w:rsidR="009D5933" w:rsidRDefault="009D5933" w:rsidP="00F81A80">
      <w:pPr>
        <w:spacing w:after="0" w:line="360" w:lineRule="auto"/>
        <w:rPr>
          <w:rFonts w:ascii="Times New Roman" w:hAnsi="Times New Roman" w:cs="Times New Roman"/>
          <w:sz w:val="24"/>
          <w:szCs w:val="24"/>
        </w:rPr>
      </w:pPr>
    </w:p>
    <w:p w14:paraId="30AD6BFD" w14:textId="77777777" w:rsidR="009D5933" w:rsidRDefault="009D5933" w:rsidP="00F81A80">
      <w:pPr>
        <w:spacing w:after="0" w:line="360" w:lineRule="auto"/>
        <w:rPr>
          <w:rFonts w:ascii="Times New Roman" w:hAnsi="Times New Roman" w:cs="Times New Roman"/>
          <w:sz w:val="24"/>
          <w:szCs w:val="24"/>
        </w:rPr>
      </w:pPr>
    </w:p>
    <w:p w14:paraId="5C42F23C" w14:textId="77777777" w:rsidR="00A504D8" w:rsidRDefault="00A504D8" w:rsidP="00F81A80">
      <w:pPr>
        <w:spacing w:after="0" w:line="360" w:lineRule="auto"/>
        <w:rPr>
          <w:rFonts w:ascii="Times New Roman" w:hAnsi="Times New Roman" w:cs="Times New Roman"/>
          <w:sz w:val="24"/>
          <w:szCs w:val="24"/>
        </w:rPr>
      </w:pPr>
    </w:p>
    <w:p w14:paraId="70B129D5" w14:textId="77777777" w:rsidR="00A504D8" w:rsidRDefault="00A504D8" w:rsidP="00F81A80">
      <w:pPr>
        <w:spacing w:after="0" w:line="360" w:lineRule="auto"/>
        <w:rPr>
          <w:rFonts w:ascii="Times New Roman" w:hAnsi="Times New Roman" w:cs="Times New Roman"/>
          <w:sz w:val="24"/>
          <w:szCs w:val="24"/>
        </w:rPr>
      </w:pPr>
    </w:p>
    <w:p w14:paraId="03446F6A" w14:textId="77777777" w:rsidR="00A504D8" w:rsidRDefault="00A504D8" w:rsidP="00F81A80">
      <w:pPr>
        <w:spacing w:after="0" w:line="360" w:lineRule="auto"/>
        <w:rPr>
          <w:rFonts w:ascii="Times New Roman" w:hAnsi="Times New Roman" w:cs="Times New Roman"/>
          <w:sz w:val="24"/>
          <w:szCs w:val="24"/>
        </w:rPr>
      </w:pPr>
    </w:p>
    <w:p w14:paraId="1938CA8B" w14:textId="77777777" w:rsidR="00A504D8" w:rsidRDefault="00A504D8" w:rsidP="00F81A80">
      <w:pPr>
        <w:spacing w:after="0" w:line="360" w:lineRule="auto"/>
        <w:rPr>
          <w:rFonts w:ascii="Times New Roman" w:hAnsi="Times New Roman" w:cs="Times New Roman"/>
          <w:sz w:val="24"/>
          <w:szCs w:val="24"/>
        </w:rPr>
      </w:pPr>
    </w:p>
    <w:p w14:paraId="64E2DBEF" w14:textId="77777777" w:rsidR="00A504D8" w:rsidRDefault="00A504D8" w:rsidP="00F81A80">
      <w:pPr>
        <w:spacing w:after="0" w:line="360" w:lineRule="auto"/>
        <w:rPr>
          <w:rFonts w:ascii="Times New Roman" w:hAnsi="Times New Roman" w:cs="Times New Roman"/>
          <w:sz w:val="24"/>
          <w:szCs w:val="24"/>
        </w:rPr>
      </w:pPr>
    </w:p>
    <w:p w14:paraId="4C7DF930" w14:textId="77777777" w:rsidR="00A504D8" w:rsidRDefault="00A504D8" w:rsidP="00F81A80">
      <w:pPr>
        <w:spacing w:after="0" w:line="360" w:lineRule="auto"/>
        <w:rPr>
          <w:rFonts w:ascii="Times New Roman" w:hAnsi="Times New Roman" w:cs="Times New Roman"/>
          <w:sz w:val="24"/>
          <w:szCs w:val="24"/>
        </w:rPr>
      </w:pPr>
    </w:p>
    <w:p w14:paraId="4059728E" w14:textId="77777777" w:rsidR="00A504D8" w:rsidRDefault="00A504D8" w:rsidP="00F81A80">
      <w:pPr>
        <w:spacing w:after="0" w:line="360" w:lineRule="auto"/>
        <w:rPr>
          <w:rFonts w:ascii="Times New Roman" w:hAnsi="Times New Roman" w:cs="Times New Roman"/>
          <w:sz w:val="24"/>
          <w:szCs w:val="24"/>
        </w:rPr>
      </w:pPr>
    </w:p>
    <w:p w14:paraId="62DEE4D4" w14:textId="77777777" w:rsidR="009D5933" w:rsidRDefault="009D5933" w:rsidP="00F81A80">
      <w:pPr>
        <w:spacing w:after="0" w:line="360" w:lineRule="auto"/>
        <w:jc w:val="center"/>
        <w:rPr>
          <w:rFonts w:ascii="Times New Roman" w:hAnsi="Times New Roman" w:cs="Times New Roman"/>
          <w:b/>
          <w:bCs/>
          <w:sz w:val="24"/>
          <w:szCs w:val="24"/>
        </w:rPr>
      </w:pPr>
      <w:r w:rsidRPr="0093120F">
        <w:rPr>
          <w:rFonts w:ascii="Times New Roman" w:hAnsi="Times New Roman" w:cs="Times New Roman"/>
          <w:b/>
          <w:bCs/>
          <w:sz w:val="24"/>
          <w:szCs w:val="24"/>
        </w:rPr>
        <w:lastRenderedPageBreak/>
        <w:t>Abstract</w:t>
      </w:r>
    </w:p>
    <w:p w14:paraId="57957CFA" w14:textId="0EAE5009" w:rsidR="009337D3" w:rsidRPr="00D12196" w:rsidRDefault="009337D3" w:rsidP="009337D3">
      <w:pPr>
        <w:spacing w:after="0" w:line="360" w:lineRule="auto"/>
        <w:jc w:val="both"/>
        <w:rPr>
          <w:rFonts w:ascii="Times New Roman" w:hAnsi="Times New Roman" w:cs="Times New Roman"/>
          <w:sz w:val="24"/>
          <w:szCs w:val="24"/>
          <w:shd w:val="clear" w:color="auto" w:fill="FFFFFF"/>
        </w:rPr>
      </w:pPr>
      <w:bookmarkStart w:id="0" w:name="_Hlk217034182"/>
      <w:r w:rsidRPr="00D12196">
        <w:rPr>
          <w:rFonts w:ascii="Times New Roman" w:hAnsi="Times New Roman" w:cs="Times New Roman"/>
          <w:sz w:val="24"/>
          <w:szCs w:val="24"/>
          <w:shd w:val="clear" w:color="auto" w:fill="FFFFFF"/>
        </w:rPr>
        <w:t>A three-dimensional</w:t>
      </w:r>
      <w:r w:rsidR="00356E04" w:rsidRPr="00D12196">
        <w:rPr>
          <w:rFonts w:ascii="Times New Roman" w:hAnsi="Times New Roman" w:cs="Times New Roman"/>
          <w:sz w:val="24"/>
          <w:szCs w:val="24"/>
          <w:shd w:val="clear" w:color="auto" w:fill="FFFFFF"/>
        </w:rPr>
        <w:t xml:space="preserve"> </w:t>
      </w:r>
      <w:r w:rsidRPr="00D12196">
        <w:rPr>
          <w:rFonts w:ascii="Times New Roman" w:hAnsi="Times New Roman" w:cs="Times New Roman"/>
          <w:sz w:val="24"/>
          <w:szCs w:val="24"/>
          <w:shd w:val="clear" w:color="auto" w:fill="FFFFFF"/>
        </w:rPr>
        <w:t xml:space="preserve">unsteady Reynolds-averaged Navier-Stokes (URANS) modelling framework was employed to study </w:t>
      </w:r>
      <w:r w:rsidR="00356E04" w:rsidRPr="00D12196">
        <w:rPr>
          <w:rFonts w:ascii="Times New Roman" w:hAnsi="Times New Roman" w:cs="Times New Roman"/>
          <w:sz w:val="24"/>
          <w:szCs w:val="24"/>
          <w:shd w:val="clear" w:color="auto" w:fill="FFFFFF"/>
        </w:rPr>
        <w:t xml:space="preserve">the </w:t>
      </w:r>
      <w:r w:rsidRPr="00D12196">
        <w:rPr>
          <w:rFonts w:ascii="Times New Roman" w:hAnsi="Times New Roman" w:cs="Times New Roman"/>
          <w:sz w:val="24"/>
          <w:szCs w:val="24"/>
          <w:shd w:val="clear" w:color="auto" w:fill="FFFFFF"/>
        </w:rPr>
        <w:t xml:space="preserve">flow and mixing characteristics of a hydrogen low-pressure direct-injection process using a hollow-cone injector. The hollow-cone injector model was validated with experimental data, </w:t>
      </w:r>
      <w:bookmarkEnd w:id="0"/>
      <w:r w:rsidRPr="00D12196">
        <w:rPr>
          <w:rFonts w:ascii="Times New Roman" w:hAnsi="Times New Roman" w:cs="Times New Roman"/>
          <w:sz w:val="24"/>
          <w:szCs w:val="24"/>
          <w:shd w:val="clear" w:color="auto" w:fill="FFFFFF"/>
        </w:rPr>
        <w:t xml:space="preserve">and a sensitivity analysis of numerical mesh, turbulence model, turbulent Schmidt number, and Courant-Friedrichs-Lewy number was carried out. </w:t>
      </w:r>
      <w:bookmarkStart w:id="1" w:name="_Hlk217031473"/>
      <w:r w:rsidRPr="00D12196">
        <w:rPr>
          <w:rFonts w:ascii="Times New Roman" w:hAnsi="Times New Roman" w:cs="Times New Roman"/>
          <w:sz w:val="24"/>
          <w:szCs w:val="24"/>
          <w:shd w:val="clear" w:color="auto" w:fill="FFFFFF"/>
        </w:rPr>
        <w:t xml:space="preserve">Then, the </w:t>
      </w:r>
      <w:r w:rsidRPr="00D12196">
        <w:rPr>
          <w:rFonts w:ascii="Times New Roman" w:eastAsia="Times New Roman" w:hAnsi="Times New Roman" w:cs="Times New Roman"/>
          <w:kern w:val="0"/>
          <w:sz w:val="24"/>
          <w:szCs w:val="24"/>
          <w:lang w:eastAsia="en-GB"/>
          <w14:ligatures w14:val="none"/>
        </w:rPr>
        <w:t>local flow, mixing, and turbulence characteristics were investigated first by varying the injection pressure at a constant chamber pressure, then by varying the injector needle lift at a constant fuel mass</w:t>
      </w:r>
      <w:bookmarkEnd w:id="1"/>
      <w:r w:rsidRPr="00D12196">
        <w:rPr>
          <w:rFonts w:ascii="Times New Roman" w:eastAsia="Times New Roman" w:hAnsi="Times New Roman" w:cs="Times New Roman"/>
          <w:kern w:val="0"/>
          <w:sz w:val="24"/>
          <w:szCs w:val="24"/>
          <w:lang w:eastAsia="en-GB"/>
          <w14:ligatures w14:val="none"/>
        </w:rPr>
        <w:t xml:space="preserve">. </w:t>
      </w:r>
      <w:r w:rsidRPr="00D12196">
        <w:rPr>
          <w:rFonts w:ascii="Times New Roman" w:hAnsi="Times New Roman" w:cs="Times New Roman"/>
          <w:sz w:val="24"/>
          <w:szCs w:val="24"/>
          <w:shd w:val="clear" w:color="auto" w:fill="FFFFFF"/>
        </w:rPr>
        <w:t>The results showed that increasing the fuel injection pressure at a constant needle lift resulted in increases in total injected fuel mass, axial penetration, radial penetration</w:t>
      </w:r>
      <w:r w:rsidR="00DB4BD1" w:rsidRPr="00D12196">
        <w:rPr>
          <w:rFonts w:ascii="Times New Roman" w:hAnsi="Times New Roman" w:cs="Times New Roman"/>
          <w:sz w:val="24"/>
          <w:szCs w:val="24"/>
          <w:shd w:val="clear" w:color="auto" w:fill="FFFFFF"/>
        </w:rPr>
        <w:t>,</w:t>
      </w:r>
      <w:r w:rsidRPr="00D12196">
        <w:rPr>
          <w:rFonts w:ascii="Times New Roman" w:hAnsi="Times New Roman" w:cs="Times New Roman"/>
          <w:sz w:val="24"/>
          <w:szCs w:val="24"/>
          <w:shd w:val="clear" w:color="auto" w:fill="FFFFFF"/>
        </w:rPr>
        <w:t xml:space="preserve"> and turbulent kinetic energy</w:t>
      </w:r>
      <w:r w:rsidR="00DB4BD1" w:rsidRPr="00D12196">
        <w:rPr>
          <w:rFonts w:ascii="Times New Roman" w:hAnsi="Times New Roman" w:cs="Times New Roman"/>
          <w:sz w:val="24"/>
          <w:szCs w:val="24"/>
          <w:shd w:val="clear" w:color="auto" w:fill="FFFFFF"/>
        </w:rPr>
        <w:t xml:space="preserve">. </w:t>
      </w:r>
      <w:r w:rsidRPr="00D12196">
        <w:rPr>
          <w:rFonts w:ascii="Times New Roman" w:hAnsi="Times New Roman" w:cs="Times New Roman"/>
          <w:sz w:val="24"/>
          <w:szCs w:val="24"/>
          <w:shd w:val="clear" w:color="auto" w:fill="FFFFFF"/>
        </w:rPr>
        <w:t>Furthermore, elevating the needle lift while maintaining a constant fuel injection pressure also resulted in increases in total injected fuel mass, axial and radial penetrations</w:t>
      </w:r>
      <w:r w:rsidR="00494349" w:rsidRPr="00D12196">
        <w:rPr>
          <w:rFonts w:ascii="Times New Roman" w:hAnsi="Times New Roman" w:cs="Times New Roman"/>
          <w:sz w:val="24"/>
          <w:szCs w:val="24"/>
          <w:shd w:val="clear" w:color="auto" w:fill="FFFFFF"/>
        </w:rPr>
        <w:t>,</w:t>
      </w:r>
      <w:r w:rsidRPr="00D12196">
        <w:rPr>
          <w:rFonts w:ascii="Times New Roman" w:hAnsi="Times New Roman" w:cs="Times New Roman"/>
          <w:sz w:val="24"/>
          <w:szCs w:val="24"/>
          <w:shd w:val="clear" w:color="auto" w:fill="FFFFFF"/>
        </w:rPr>
        <w:t xml:space="preserve"> and turbulent kinetic energy.  Analysis of the balance between needle lift and injection pressure, with fixed total injected fuel mass, shows that the case with 85 </w:t>
      </w:r>
      <w:proofErr w:type="spellStart"/>
      <w:r w:rsidRPr="00D12196">
        <w:rPr>
          <w:rFonts w:ascii="Times New Roman" w:hAnsi="Times New Roman" w:cs="Times New Roman"/>
          <w:sz w:val="24"/>
          <w:szCs w:val="24"/>
          <w:shd w:val="clear" w:color="auto" w:fill="FFFFFF"/>
        </w:rPr>
        <w:t>μm</w:t>
      </w:r>
      <w:proofErr w:type="spellEnd"/>
      <w:r w:rsidRPr="00D12196">
        <w:rPr>
          <w:rFonts w:ascii="Times New Roman" w:hAnsi="Times New Roman" w:cs="Times New Roman"/>
          <w:sz w:val="24"/>
          <w:szCs w:val="24"/>
          <w:shd w:val="clear" w:color="auto" w:fill="FFFFFF"/>
        </w:rPr>
        <w:t xml:space="preserve"> needle lift and 20.7 bar injection pressure exhibits increased axial penetration, while the case with 135 </w:t>
      </w:r>
      <w:proofErr w:type="spellStart"/>
      <w:r w:rsidRPr="00D12196">
        <w:rPr>
          <w:rFonts w:ascii="Times New Roman" w:hAnsi="Times New Roman" w:cs="Times New Roman"/>
          <w:sz w:val="24"/>
          <w:szCs w:val="24"/>
          <w:shd w:val="clear" w:color="auto" w:fill="FFFFFF"/>
        </w:rPr>
        <w:t>μm</w:t>
      </w:r>
      <w:proofErr w:type="spellEnd"/>
      <w:r w:rsidRPr="00D12196">
        <w:rPr>
          <w:rFonts w:ascii="Times New Roman" w:hAnsi="Times New Roman" w:cs="Times New Roman"/>
          <w:sz w:val="24"/>
          <w:szCs w:val="24"/>
          <w:shd w:val="clear" w:color="auto" w:fill="FFFFFF"/>
        </w:rPr>
        <w:t xml:space="preserve"> needle lift and 12.68 bar injection </w:t>
      </w:r>
      <w:r w:rsidR="00B95B49" w:rsidRPr="00D12196">
        <w:rPr>
          <w:rFonts w:ascii="Times New Roman" w:hAnsi="Times New Roman" w:cs="Times New Roman"/>
          <w:sz w:val="24"/>
          <w:szCs w:val="24"/>
          <w:shd w:val="clear" w:color="auto" w:fill="FFFFFF"/>
        </w:rPr>
        <w:t xml:space="preserve">pressure </w:t>
      </w:r>
      <w:r w:rsidRPr="00D12196">
        <w:rPr>
          <w:rFonts w:ascii="Times New Roman" w:hAnsi="Times New Roman" w:cs="Times New Roman"/>
          <w:sz w:val="24"/>
          <w:szCs w:val="24"/>
          <w:shd w:val="clear" w:color="auto" w:fill="FFFFFF"/>
        </w:rPr>
        <w:t>e demonstrates increased radial penetration. The scenario involving a 35 µm needle lift and 51 bar injection pressure exhibits, on average, 35% and 20% higher turbulent kinetic energy compared to the 85 µm and 135 µm scenarios, respectively, and reaches the highest turbulent kinetic energy levels of 13 m²/ s², while the other two scenarios remained at 7.5 m²/s²; this represents an increase of approximately 75%. Additionally, in this case, distinct areas of elevated vorticity</w:t>
      </w:r>
      <w:r w:rsidR="00494349" w:rsidRPr="00D12196">
        <w:rPr>
          <w:rFonts w:ascii="Times New Roman" w:hAnsi="Times New Roman" w:cs="Times New Roman"/>
          <w:sz w:val="24"/>
          <w:szCs w:val="24"/>
          <w:shd w:val="clear" w:color="auto" w:fill="FFFFFF"/>
        </w:rPr>
        <w:t xml:space="preserve"> with strong shear layers </w:t>
      </w:r>
      <w:r w:rsidRPr="00D12196">
        <w:rPr>
          <w:rFonts w:ascii="Times New Roman" w:hAnsi="Times New Roman" w:cs="Times New Roman"/>
          <w:sz w:val="24"/>
          <w:szCs w:val="24"/>
          <w:shd w:val="clear" w:color="auto" w:fill="FFFFFF"/>
        </w:rPr>
        <w:t>and substantial jet momentum were observed while exhibiting minimal jet disturbance.</w:t>
      </w:r>
    </w:p>
    <w:p w14:paraId="089D440D" w14:textId="77777777" w:rsidR="00F34EDD" w:rsidRPr="00D12196" w:rsidRDefault="00F34EDD" w:rsidP="00F81A80">
      <w:pPr>
        <w:spacing w:after="0" w:line="360" w:lineRule="auto"/>
        <w:jc w:val="both"/>
        <w:rPr>
          <w:rFonts w:ascii="Times New Roman" w:hAnsi="Times New Roman" w:cs="Times New Roman"/>
          <w:b/>
          <w:sz w:val="24"/>
          <w:szCs w:val="24"/>
        </w:rPr>
      </w:pPr>
    </w:p>
    <w:p w14:paraId="4DDB78E1" w14:textId="4A1D77ED" w:rsidR="009D5933" w:rsidRPr="00D12196" w:rsidRDefault="009D5933" w:rsidP="00F81A80">
      <w:pPr>
        <w:spacing w:after="0" w:line="360" w:lineRule="auto"/>
        <w:jc w:val="both"/>
        <w:rPr>
          <w:rFonts w:ascii="Times New Roman" w:hAnsi="Times New Roman" w:cs="Times New Roman"/>
          <w:sz w:val="24"/>
          <w:szCs w:val="24"/>
        </w:rPr>
      </w:pPr>
      <w:r w:rsidRPr="00D12196">
        <w:rPr>
          <w:rFonts w:ascii="Times New Roman" w:hAnsi="Times New Roman" w:cs="Times New Roman"/>
          <w:b/>
          <w:sz w:val="24"/>
          <w:szCs w:val="24"/>
        </w:rPr>
        <w:t>Key Words</w:t>
      </w:r>
      <w:r w:rsidRPr="00D12196">
        <w:rPr>
          <w:rFonts w:ascii="Times New Roman" w:hAnsi="Times New Roman" w:cs="Times New Roman"/>
          <w:sz w:val="24"/>
          <w:szCs w:val="24"/>
        </w:rPr>
        <w:t xml:space="preserve">: </w:t>
      </w:r>
      <w:r w:rsidR="00823D69" w:rsidRPr="00D12196">
        <w:rPr>
          <w:rFonts w:ascii="Times New Roman" w:hAnsi="Times New Roman" w:cs="Times New Roman"/>
          <w:sz w:val="24"/>
          <w:szCs w:val="24"/>
        </w:rPr>
        <w:t>Hydrogen internal combustion engines</w:t>
      </w:r>
      <w:r w:rsidRPr="00D12196">
        <w:rPr>
          <w:rFonts w:ascii="Times New Roman" w:hAnsi="Times New Roman" w:cs="Times New Roman"/>
          <w:sz w:val="24"/>
          <w:szCs w:val="24"/>
        </w:rPr>
        <w:t>,</w:t>
      </w:r>
      <w:r w:rsidR="002B1D99" w:rsidRPr="00D12196">
        <w:rPr>
          <w:rFonts w:ascii="Times New Roman" w:hAnsi="Times New Roman" w:cs="Times New Roman"/>
          <w:sz w:val="24"/>
          <w:szCs w:val="24"/>
        </w:rPr>
        <w:t xml:space="preserve"> </w:t>
      </w:r>
      <w:r w:rsidR="00F27209" w:rsidRPr="00D12196">
        <w:rPr>
          <w:rFonts w:ascii="Times New Roman" w:hAnsi="Times New Roman" w:cs="Times New Roman"/>
          <w:sz w:val="24"/>
          <w:szCs w:val="24"/>
        </w:rPr>
        <w:t>Low-pressure</w:t>
      </w:r>
      <w:r w:rsidR="00823D69" w:rsidRPr="00D12196">
        <w:rPr>
          <w:rFonts w:ascii="Times New Roman" w:hAnsi="Times New Roman" w:cs="Times New Roman"/>
          <w:sz w:val="24"/>
          <w:szCs w:val="24"/>
        </w:rPr>
        <w:t xml:space="preserve"> </w:t>
      </w:r>
      <w:r w:rsidR="008E78AA" w:rsidRPr="00D12196">
        <w:rPr>
          <w:rFonts w:ascii="Times New Roman" w:hAnsi="Times New Roman" w:cs="Times New Roman"/>
          <w:sz w:val="24"/>
          <w:szCs w:val="24"/>
        </w:rPr>
        <w:t xml:space="preserve">hydrogen </w:t>
      </w:r>
      <w:r w:rsidR="00823D69" w:rsidRPr="00D12196">
        <w:rPr>
          <w:rFonts w:ascii="Times New Roman" w:hAnsi="Times New Roman" w:cs="Times New Roman"/>
          <w:sz w:val="24"/>
          <w:szCs w:val="24"/>
        </w:rPr>
        <w:t>direct</w:t>
      </w:r>
      <w:r w:rsidR="008E78AA" w:rsidRPr="00D12196">
        <w:rPr>
          <w:rFonts w:ascii="Times New Roman" w:hAnsi="Times New Roman" w:cs="Times New Roman"/>
          <w:sz w:val="24"/>
          <w:szCs w:val="24"/>
        </w:rPr>
        <w:t xml:space="preserve"> </w:t>
      </w:r>
      <w:r w:rsidR="00823D69" w:rsidRPr="00D12196">
        <w:rPr>
          <w:rFonts w:ascii="Times New Roman" w:hAnsi="Times New Roman" w:cs="Times New Roman"/>
          <w:sz w:val="24"/>
          <w:szCs w:val="24"/>
        </w:rPr>
        <w:t>injection, Hollow cone injector</w:t>
      </w:r>
      <w:r w:rsidR="006B1320" w:rsidRPr="00D12196">
        <w:rPr>
          <w:rFonts w:ascii="Times New Roman" w:hAnsi="Times New Roman" w:cs="Times New Roman"/>
          <w:sz w:val="24"/>
          <w:szCs w:val="24"/>
        </w:rPr>
        <w:t xml:space="preserve">, Flow field and </w:t>
      </w:r>
      <w:r w:rsidR="00823D69" w:rsidRPr="00D12196">
        <w:rPr>
          <w:rFonts w:ascii="Times New Roman" w:hAnsi="Times New Roman" w:cs="Times New Roman"/>
          <w:sz w:val="24"/>
          <w:szCs w:val="24"/>
        </w:rPr>
        <w:t>mixing</w:t>
      </w:r>
      <w:r w:rsidR="006B1320" w:rsidRPr="00D12196">
        <w:rPr>
          <w:rFonts w:ascii="Times New Roman" w:hAnsi="Times New Roman" w:cs="Times New Roman"/>
          <w:sz w:val="24"/>
          <w:szCs w:val="24"/>
        </w:rPr>
        <w:t>, 3D-CFD injector model</w:t>
      </w:r>
      <w:r w:rsidR="00823D69" w:rsidRPr="00D12196">
        <w:rPr>
          <w:rFonts w:ascii="Times New Roman" w:hAnsi="Times New Roman" w:cs="Times New Roman"/>
          <w:sz w:val="24"/>
          <w:szCs w:val="24"/>
        </w:rPr>
        <w:t xml:space="preserve"> </w:t>
      </w:r>
    </w:p>
    <w:p w14:paraId="73AF14ED" w14:textId="77777777" w:rsidR="00D24D9B" w:rsidRPr="00D12196" w:rsidRDefault="00D24D9B" w:rsidP="00F81A80">
      <w:pPr>
        <w:spacing w:after="0" w:line="360" w:lineRule="auto"/>
        <w:jc w:val="both"/>
        <w:rPr>
          <w:rFonts w:ascii="Times New Roman" w:hAnsi="Times New Roman" w:cs="Times New Roman"/>
          <w:b/>
          <w:bCs/>
          <w:sz w:val="24"/>
          <w:szCs w:val="24"/>
        </w:rPr>
      </w:pPr>
    </w:p>
    <w:p w14:paraId="7FE9765E" w14:textId="6E84B20A" w:rsidR="00EA6D4F" w:rsidRPr="00D12196" w:rsidRDefault="00EA6D4F" w:rsidP="00F81A80">
      <w:pPr>
        <w:spacing w:after="0" w:line="360" w:lineRule="auto"/>
        <w:jc w:val="both"/>
        <w:rPr>
          <w:rFonts w:ascii="Times New Roman" w:hAnsi="Times New Roman" w:cs="Times New Roman"/>
          <w:b/>
          <w:bCs/>
          <w:sz w:val="24"/>
          <w:szCs w:val="24"/>
        </w:rPr>
      </w:pPr>
      <w:r w:rsidRPr="00D12196">
        <w:rPr>
          <w:rFonts w:ascii="Times New Roman" w:hAnsi="Times New Roman" w:cs="Times New Roman"/>
          <w:b/>
          <w:bCs/>
          <w:sz w:val="24"/>
          <w:szCs w:val="24"/>
        </w:rPr>
        <w:t>Abbre</w:t>
      </w:r>
      <w:r w:rsidR="00D95CD7" w:rsidRPr="00D12196">
        <w:rPr>
          <w:rFonts w:ascii="Times New Roman" w:hAnsi="Times New Roman" w:cs="Times New Roman"/>
          <w:b/>
          <w:bCs/>
          <w:sz w:val="24"/>
          <w:szCs w:val="24"/>
        </w:rPr>
        <w:t>viations</w:t>
      </w:r>
    </w:p>
    <w:p w14:paraId="24750B00" w14:textId="4A5E54A0" w:rsidR="0021438B" w:rsidRPr="00D12196" w:rsidRDefault="007A5D1D" w:rsidP="0021438B">
      <w:pPr>
        <w:spacing w:after="0" w:line="360" w:lineRule="auto"/>
        <w:jc w:val="both"/>
        <w:rPr>
          <w:rFonts w:ascii="Times New Roman" w:hAnsi="Times New Roman" w:cs="Times New Roman"/>
          <w:sz w:val="24"/>
          <w:szCs w:val="24"/>
        </w:rPr>
      </w:pPr>
      <w:r w:rsidRPr="00D12196">
        <w:rPr>
          <w:rFonts w:ascii="Times New Roman" w:eastAsiaTheme="minorEastAsia" w:hAnsi="Times New Roman" w:cs="Times New Roman"/>
          <w:kern w:val="24"/>
          <w:sz w:val="24"/>
          <w:szCs w:val="24"/>
          <w:lang w:eastAsia="en-GB"/>
          <w14:ligatures w14:val="none"/>
        </w:rPr>
        <w:t xml:space="preserve">AMR: </w:t>
      </w:r>
      <w:r w:rsidRPr="00D12196">
        <w:rPr>
          <w:rFonts w:ascii="Times New Roman" w:hAnsi="Times New Roman" w:cs="Times New Roman"/>
          <w:sz w:val="24"/>
          <w:szCs w:val="24"/>
        </w:rPr>
        <w:t xml:space="preserve">Adaptive mesh refinement, </w:t>
      </w:r>
      <w:proofErr w:type="spellStart"/>
      <w:r w:rsidRPr="00D12196">
        <w:rPr>
          <w:rFonts w:ascii="Times New Roman" w:hAnsi="Times New Roman" w:cs="Times New Roman"/>
          <w:sz w:val="24"/>
          <w:szCs w:val="24"/>
        </w:rPr>
        <w:t>aSOI</w:t>
      </w:r>
      <w:proofErr w:type="spellEnd"/>
      <w:r w:rsidRPr="00D12196">
        <w:rPr>
          <w:rFonts w:ascii="Times New Roman" w:hAnsi="Times New Roman" w:cs="Times New Roman"/>
          <w:sz w:val="24"/>
          <w:szCs w:val="24"/>
        </w:rPr>
        <w:t>: After start of the injection,</w:t>
      </w:r>
      <w:r w:rsidR="002D5C17" w:rsidRPr="00D12196">
        <w:rPr>
          <w:rFonts w:ascii="Times New Roman" w:hAnsi="Times New Roman" w:cs="Times New Roman"/>
          <w:sz w:val="24"/>
          <w:szCs w:val="24"/>
        </w:rPr>
        <w:t xml:space="preserve"> </w:t>
      </w:r>
      <w:r w:rsidRPr="00D12196">
        <w:rPr>
          <w:rFonts w:ascii="Times New Roman" w:hAnsi="Times New Roman" w:cs="Times New Roman"/>
          <w:sz w:val="24"/>
          <w:szCs w:val="24"/>
        </w:rPr>
        <w:t xml:space="preserve">CFL: Courant-Friedrichs-Lewy, </w:t>
      </w:r>
      <w:r w:rsidR="002D5C17" w:rsidRPr="00D12196">
        <w:rPr>
          <w:rFonts w:ascii="Times New Roman" w:hAnsi="Times New Roman" w:cs="Times New Roman"/>
          <w:sz w:val="24"/>
          <w:szCs w:val="24"/>
        </w:rPr>
        <w:t xml:space="preserve"> </w:t>
      </w:r>
      <w:r w:rsidRPr="00D12196">
        <w:rPr>
          <w:rFonts w:ascii="Times New Roman" w:hAnsi="Times New Roman" w:cs="Times New Roman"/>
          <w:sz w:val="24"/>
          <w:szCs w:val="24"/>
        </w:rPr>
        <w:t>ECN: Engine combustion network, HDEV</w:t>
      </w:r>
      <w:r w:rsidR="008A175C" w:rsidRPr="00D12196">
        <w:rPr>
          <w:rFonts w:ascii="Times New Roman" w:hAnsi="Times New Roman" w:cs="Times New Roman"/>
          <w:sz w:val="24"/>
          <w:szCs w:val="24"/>
        </w:rPr>
        <w:t xml:space="preserve">: </w:t>
      </w:r>
      <w:proofErr w:type="spellStart"/>
      <w:r w:rsidRPr="00D12196">
        <w:rPr>
          <w:rFonts w:ascii="Times New Roman" w:hAnsi="Times New Roman" w:cs="Times New Roman"/>
          <w:sz w:val="24"/>
          <w:szCs w:val="24"/>
        </w:rPr>
        <w:t>Hochdruck-Einspritzventil</w:t>
      </w:r>
      <w:proofErr w:type="spellEnd"/>
      <w:r w:rsidR="008A175C" w:rsidRPr="00D12196">
        <w:rPr>
          <w:rFonts w:ascii="Times New Roman" w:hAnsi="Times New Roman" w:cs="Times New Roman"/>
          <w:sz w:val="24"/>
          <w:szCs w:val="24"/>
        </w:rPr>
        <w:t>,</w:t>
      </w:r>
      <w:r w:rsidR="002D5C17" w:rsidRPr="00D12196">
        <w:rPr>
          <w:rFonts w:ascii="Times New Roman" w:hAnsi="Times New Roman" w:cs="Times New Roman"/>
          <w:sz w:val="24"/>
          <w:szCs w:val="24"/>
        </w:rPr>
        <w:t xml:space="preserve"> </w:t>
      </w:r>
      <w:r w:rsidRPr="00D12196">
        <w:rPr>
          <w:rFonts w:ascii="Times New Roman" w:hAnsi="Times New Roman" w:cs="Times New Roman"/>
          <w:sz w:val="24"/>
          <w:szCs w:val="24"/>
        </w:rPr>
        <w:t>H</w:t>
      </w:r>
      <w:r w:rsidRPr="00D12196">
        <w:rPr>
          <w:rFonts w:ascii="Times New Roman" w:hAnsi="Times New Roman" w:cs="Times New Roman"/>
          <w:sz w:val="24"/>
          <w:szCs w:val="24"/>
          <w:vertAlign w:val="subscript"/>
        </w:rPr>
        <w:t>2</w:t>
      </w:r>
      <w:r w:rsidRPr="00D12196">
        <w:rPr>
          <w:rFonts w:ascii="Times New Roman" w:hAnsi="Times New Roman" w:cs="Times New Roman"/>
          <w:sz w:val="24"/>
          <w:szCs w:val="24"/>
        </w:rPr>
        <w:t>DI</w:t>
      </w:r>
      <w:r w:rsidR="008A175C" w:rsidRPr="00D12196">
        <w:rPr>
          <w:rFonts w:ascii="Times New Roman" w:hAnsi="Times New Roman" w:cs="Times New Roman"/>
          <w:sz w:val="24"/>
          <w:szCs w:val="24"/>
        </w:rPr>
        <w:t xml:space="preserve">: </w:t>
      </w:r>
      <w:r w:rsidRPr="00D12196">
        <w:rPr>
          <w:rFonts w:ascii="Times New Roman" w:hAnsi="Times New Roman" w:cs="Times New Roman"/>
          <w:sz w:val="24"/>
          <w:szCs w:val="24"/>
        </w:rPr>
        <w:t>Hydrogen direct injection</w:t>
      </w:r>
      <w:r w:rsidR="008A175C" w:rsidRPr="00D12196">
        <w:rPr>
          <w:rFonts w:ascii="Times New Roman" w:hAnsi="Times New Roman" w:cs="Times New Roman"/>
          <w:sz w:val="24"/>
          <w:szCs w:val="24"/>
        </w:rPr>
        <w:t>,</w:t>
      </w:r>
      <w:r w:rsidR="002D5C17" w:rsidRPr="00D12196">
        <w:rPr>
          <w:rFonts w:ascii="Times New Roman" w:hAnsi="Times New Roman" w:cs="Times New Roman"/>
          <w:sz w:val="24"/>
          <w:szCs w:val="24"/>
        </w:rPr>
        <w:t xml:space="preserve"> </w:t>
      </w:r>
      <w:r w:rsidRPr="00D12196">
        <w:rPr>
          <w:rFonts w:ascii="Times New Roman" w:hAnsi="Times New Roman" w:cs="Times New Roman"/>
          <w:sz w:val="24"/>
          <w:szCs w:val="24"/>
        </w:rPr>
        <w:t>H</w:t>
      </w:r>
      <w:r w:rsidRPr="00D12196">
        <w:rPr>
          <w:rFonts w:ascii="Times New Roman" w:hAnsi="Times New Roman" w:cs="Times New Roman"/>
          <w:sz w:val="24"/>
          <w:szCs w:val="24"/>
          <w:vertAlign w:val="subscript"/>
        </w:rPr>
        <w:t>2</w:t>
      </w:r>
      <w:r w:rsidRPr="00D12196">
        <w:rPr>
          <w:rFonts w:ascii="Times New Roman" w:hAnsi="Times New Roman" w:cs="Times New Roman"/>
          <w:sz w:val="24"/>
          <w:szCs w:val="24"/>
        </w:rPr>
        <w:t>ICE</w:t>
      </w:r>
      <w:r w:rsidR="008A175C" w:rsidRPr="00D12196">
        <w:rPr>
          <w:rFonts w:ascii="Times New Roman" w:hAnsi="Times New Roman" w:cs="Times New Roman"/>
          <w:sz w:val="24"/>
          <w:szCs w:val="24"/>
        </w:rPr>
        <w:t xml:space="preserve">: </w:t>
      </w:r>
      <w:r w:rsidRPr="00D12196">
        <w:rPr>
          <w:rFonts w:ascii="Times New Roman" w:hAnsi="Times New Roman" w:cs="Times New Roman"/>
          <w:sz w:val="24"/>
          <w:szCs w:val="24"/>
        </w:rPr>
        <w:t>Hydrogen internal combustion engine</w:t>
      </w:r>
      <w:r w:rsidR="008A175C" w:rsidRPr="00D12196">
        <w:rPr>
          <w:rFonts w:ascii="Times New Roman" w:hAnsi="Times New Roman" w:cs="Times New Roman"/>
          <w:sz w:val="24"/>
          <w:szCs w:val="24"/>
        </w:rPr>
        <w:t xml:space="preserve">, </w:t>
      </w:r>
      <w:r w:rsidRPr="00D12196">
        <w:rPr>
          <w:rFonts w:ascii="Times New Roman" w:hAnsi="Times New Roman" w:cs="Times New Roman"/>
          <w:sz w:val="24"/>
          <w:szCs w:val="24"/>
        </w:rPr>
        <w:t>H</w:t>
      </w:r>
      <w:r w:rsidRPr="00D12196">
        <w:rPr>
          <w:rFonts w:ascii="Times New Roman" w:hAnsi="Times New Roman" w:cs="Times New Roman"/>
          <w:sz w:val="24"/>
          <w:szCs w:val="24"/>
          <w:vertAlign w:val="subscript"/>
        </w:rPr>
        <w:t>2</w:t>
      </w:r>
      <w:r w:rsidRPr="00D12196">
        <w:rPr>
          <w:rFonts w:ascii="Times New Roman" w:hAnsi="Times New Roman" w:cs="Times New Roman"/>
          <w:sz w:val="24"/>
          <w:szCs w:val="24"/>
        </w:rPr>
        <w:t>PI</w:t>
      </w:r>
      <w:r w:rsidR="008A175C" w:rsidRPr="00D12196">
        <w:rPr>
          <w:rFonts w:ascii="Times New Roman" w:hAnsi="Times New Roman" w:cs="Times New Roman"/>
          <w:sz w:val="24"/>
          <w:szCs w:val="24"/>
        </w:rPr>
        <w:t xml:space="preserve">: </w:t>
      </w:r>
      <w:r w:rsidRPr="00D12196">
        <w:rPr>
          <w:rFonts w:ascii="Times New Roman" w:hAnsi="Times New Roman" w:cs="Times New Roman"/>
          <w:sz w:val="24"/>
          <w:szCs w:val="24"/>
        </w:rPr>
        <w:t>Hydrogen port injection</w:t>
      </w:r>
      <w:r w:rsidR="00BB7E00" w:rsidRPr="00D12196">
        <w:rPr>
          <w:rFonts w:ascii="Times New Roman" w:hAnsi="Times New Roman" w:cs="Times New Roman"/>
          <w:sz w:val="24"/>
          <w:szCs w:val="24"/>
        </w:rPr>
        <w:t>,</w:t>
      </w:r>
      <w:r w:rsidR="002D5C17" w:rsidRPr="00D12196">
        <w:rPr>
          <w:rFonts w:ascii="Times New Roman" w:hAnsi="Times New Roman" w:cs="Times New Roman"/>
          <w:sz w:val="24"/>
          <w:szCs w:val="24"/>
        </w:rPr>
        <w:t xml:space="preserve"> </w:t>
      </w:r>
      <w:r w:rsidRPr="00D12196">
        <w:rPr>
          <w:rFonts w:ascii="Times New Roman" w:hAnsi="Times New Roman" w:cs="Times New Roman"/>
          <w:sz w:val="24"/>
          <w:szCs w:val="24"/>
        </w:rPr>
        <w:t>LES</w:t>
      </w:r>
      <w:r w:rsidR="008A175C" w:rsidRPr="00D12196">
        <w:rPr>
          <w:rFonts w:ascii="Times New Roman" w:hAnsi="Times New Roman" w:cs="Times New Roman"/>
          <w:sz w:val="24"/>
          <w:szCs w:val="24"/>
        </w:rPr>
        <w:t xml:space="preserve">: </w:t>
      </w:r>
      <w:r w:rsidRPr="00D12196">
        <w:rPr>
          <w:rFonts w:ascii="Times New Roman" w:hAnsi="Times New Roman" w:cs="Times New Roman"/>
          <w:sz w:val="24"/>
          <w:szCs w:val="24"/>
        </w:rPr>
        <w:t>Large eddy simulations</w:t>
      </w:r>
      <w:r w:rsidR="00BB7E00" w:rsidRPr="00D12196">
        <w:rPr>
          <w:rFonts w:ascii="Times New Roman" w:hAnsi="Times New Roman" w:cs="Times New Roman"/>
          <w:sz w:val="24"/>
          <w:szCs w:val="24"/>
        </w:rPr>
        <w:t>,</w:t>
      </w:r>
      <w:r w:rsidR="00DF581A" w:rsidRPr="00D12196">
        <w:rPr>
          <w:rFonts w:ascii="Times New Roman" w:hAnsi="Times New Roman" w:cs="Times New Roman"/>
          <w:sz w:val="24"/>
          <w:szCs w:val="24"/>
        </w:rPr>
        <w:t xml:space="preserve"> </w:t>
      </w:r>
      <w:r w:rsidR="00DF581A" w:rsidRPr="00D12196">
        <w:rPr>
          <w:rFonts w:ascii="Times New Roman" w:eastAsia="Times New Roman" w:hAnsi="Times New Roman" w:cs="Times New Roman"/>
          <w:kern w:val="0"/>
          <w:sz w:val="24"/>
          <w:szCs w:val="24"/>
          <w:lang w:eastAsia="en-GB"/>
          <w14:ligatures w14:val="none"/>
        </w:rPr>
        <w:t xml:space="preserve">MAPE; Mean </w:t>
      </w:r>
      <w:r w:rsidR="00AE0952" w:rsidRPr="00D12196">
        <w:rPr>
          <w:rFonts w:ascii="Times New Roman" w:eastAsia="Times New Roman" w:hAnsi="Times New Roman" w:cs="Times New Roman"/>
          <w:kern w:val="0"/>
          <w:sz w:val="24"/>
          <w:szCs w:val="24"/>
          <w:lang w:eastAsia="en-GB"/>
          <w14:ligatures w14:val="none"/>
        </w:rPr>
        <w:t>absolute percentage error,</w:t>
      </w:r>
      <w:r w:rsidR="00AE0952" w:rsidRPr="00D12196">
        <w:rPr>
          <w:rFonts w:ascii="Times New Roman" w:hAnsi="Times New Roman" w:cs="Times New Roman"/>
          <w:sz w:val="24"/>
          <w:szCs w:val="24"/>
        </w:rPr>
        <w:t xml:space="preserve"> </w:t>
      </w:r>
      <w:r w:rsidRPr="00D12196">
        <w:rPr>
          <w:rFonts w:ascii="Times New Roman" w:hAnsi="Times New Roman" w:cs="Times New Roman"/>
          <w:sz w:val="24"/>
          <w:szCs w:val="24"/>
        </w:rPr>
        <w:t>NPR</w:t>
      </w:r>
      <w:r w:rsidR="00BB7E00" w:rsidRPr="00D12196">
        <w:rPr>
          <w:rFonts w:ascii="Times New Roman" w:hAnsi="Times New Roman" w:cs="Times New Roman"/>
          <w:sz w:val="24"/>
          <w:szCs w:val="24"/>
        </w:rPr>
        <w:t xml:space="preserve">: </w:t>
      </w:r>
      <w:r w:rsidRPr="00D12196">
        <w:rPr>
          <w:rFonts w:ascii="Times New Roman" w:hAnsi="Times New Roman" w:cs="Times New Roman"/>
          <w:sz w:val="24"/>
          <w:szCs w:val="24"/>
        </w:rPr>
        <w:t>Nozzle pressure ratio</w:t>
      </w:r>
      <w:r w:rsidR="00BB7E00" w:rsidRPr="00D12196">
        <w:rPr>
          <w:rFonts w:ascii="Times New Roman" w:hAnsi="Times New Roman" w:cs="Times New Roman"/>
          <w:sz w:val="24"/>
          <w:szCs w:val="24"/>
        </w:rPr>
        <w:t xml:space="preserve">, </w:t>
      </w:r>
      <w:r w:rsidRPr="00D12196">
        <w:rPr>
          <w:rFonts w:ascii="Times New Roman" w:hAnsi="Times New Roman" w:cs="Times New Roman"/>
          <w:sz w:val="24"/>
          <w:szCs w:val="24"/>
        </w:rPr>
        <w:t>PISO</w:t>
      </w:r>
      <w:r w:rsidR="00BB7E00" w:rsidRPr="00D12196">
        <w:rPr>
          <w:rFonts w:ascii="Times New Roman" w:hAnsi="Times New Roman" w:cs="Times New Roman"/>
          <w:sz w:val="24"/>
          <w:szCs w:val="24"/>
        </w:rPr>
        <w:t xml:space="preserve">: </w:t>
      </w:r>
      <w:r w:rsidRPr="00D12196">
        <w:rPr>
          <w:rFonts w:ascii="Times New Roman" w:hAnsi="Times New Roman" w:cs="Times New Roman"/>
          <w:sz w:val="24"/>
          <w:szCs w:val="24"/>
        </w:rPr>
        <w:t>Pressure implicit with splitting of operators</w:t>
      </w:r>
      <w:r w:rsidR="00BB7E00" w:rsidRPr="00D12196">
        <w:rPr>
          <w:rFonts w:ascii="Times New Roman" w:hAnsi="Times New Roman" w:cs="Times New Roman"/>
          <w:sz w:val="24"/>
          <w:szCs w:val="24"/>
        </w:rPr>
        <w:t xml:space="preserve">, </w:t>
      </w:r>
      <w:r w:rsidRPr="00D12196">
        <w:rPr>
          <w:rFonts w:ascii="Times New Roman" w:hAnsi="Times New Roman" w:cs="Times New Roman"/>
          <w:sz w:val="24"/>
          <w:szCs w:val="24"/>
        </w:rPr>
        <w:t>RNG</w:t>
      </w:r>
      <w:r w:rsidR="00BB7E00" w:rsidRPr="00D12196">
        <w:rPr>
          <w:rFonts w:ascii="Times New Roman" w:hAnsi="Times New Roman" w:cs="Times New Roman"/>
          <w:sz w:val="24"/>
          <w:szCs w:val="24"/>
        </w:rPr>
        <w:t>:</w:t>
      </w:r>
      <w:r w:rsidR="00B95B49" w:rsidRPr="00D12196">
        <w:rPr>
          <w:rFonts w:ascii="Times New Roman" w:hAnsi="Times New Roman" w:cs="Times New Roman"/>
          <w:sz w:val="24"/>
          <w:szCs w:val="24"/>
        </w:rPr>
        <w:t xml:space="preserve"> </w:t>
      </w:r>
      <w:r w:rsidRPr="00D12196">
        <w:rPr>
          <w:rFonts w:ascii="Times New Roman" w:hAnsi="Times New Roman" w:cs="Times New Roman"/>
          <w:sz w:val="24"/>
          <w:szCs w:val="24"/>
        </w:rPr>
        <w:t>Renormalization group</w:t>
      </w:r>
      <w:r w:rsidR="00C6616D" w:rsidRPr="00D12196">
        <w:rPr>
          <w:rFonts w:ascii="Times New Roman" w:hAnsi="Times New Roman" w:cs="Times New Roman"/>
          <w:sz w:val="24"/>
          <w:szCs w:val="24"/>
        </w:rPr>
        <w:t xml:space="preserve">, </w:t>
      </w:r>
      <w:proofErr w:type="spellStart"/>
      <w:r w:rsidRPr="00D12196">
        <w:rPr>
          <w:rFonts w:ascii="Times New Roman" w:hAnsi="Times New Roman" w:cs="Times New Roman"/>
          <w:sz w:val="24"/>
          <w:szCs w:val="24"/>
        </w:rPr>
        <w:t>Sc</w:t>
      </w:r>
      <w:r w:rsidRPr="00D12196">
        <w:rPr>
          <w:rFonts w:ascii="Times New Roman" w:hAnsi="Times New Roman" w:cs="Times New Roman"/>
          <w:sz w:val="24"/>
          <w:szCs w:val="24"/>
          <w:vertAlign w:val="subscript"/>
        </w:rPr>
        <w:t>t</w:t>
      </w:r>
      <w:proofErr w:type="spellEnd"/>
      <w:r w:rsidR="00C6616D" w:rsidRPr="00D12196">
        <w:rPr>
          <w:rFonts w:ascii="Times New Roman" w:hAnsi="Times New Roman" w:cs="Times New Roman"/>
          <w:sz w:val="24"/>
          <w:szCs w:val="24"/>
        </w:rPr>
        <w:t xml:space="preserve">: </w:t>
      </w:r>
      <w:r w:rsidRPr="00D12196">
        <w:rPr>
          <w:rFonts w:ascii="Times New Roman" w:hAnsi="Times New Roman" w:cs="Times New Roman"/>
          <w:sz w:val="24"/>
          <w:szCs w:val="24"/>
        </w:rPr>
        <w:t>Turbulent Schmidt number</w:t>
      </w:r>
      <w:r w:rsidR="00CD696C" w:rsidRPr="00D12196">
        <w:rPr>
          <w:rFonts w:ascii="Times New Roman" w:hAnsi="Times New Roman" w:cs="Times New Roman"/>
          <w:sz w:val="24"/>
          <w:szCs w:val="24"/>
        </w:rPr>
        <w:t xml:space="preserve">, </w:t>
      </w:r>
      <w:r w:rsidRPr="00D12196">
        <w:rPr>
          <w:rFonts w:ascii="Times New Roman" w:hAnsi="Times New Roman" w:cs="Times New Roman"/>
          <w:sz w:val="24"/>
          <w:szCs w:val="24"/>
        </w:rPr>
        <w:t>SST</w:t>
      </w:r>
      <w:r w:rsidR="00C6616D" w:rsidRPr="00D12196">
        <w:rPr>
          <w:rFonts w:ascii="Times New Roman" w:hAnsi="Times New Roman" w:cs="Times New Roman"/>
          <w:sz w:val="24"/>
          <w:szCs w:val="24"/>
        </w:rPr>
        <w:t xml:space="preserve">: </w:t>
      </w:r>
      <w:r w:rsidRPr="00D12196">
        <w:rPr>
          <w:rFonts w:ascii="Times New Roman" w:hAnsi="Times New Roman" w:cs="Times New Roman"/>
          <w:sz w:val="24"/>
          <w:szCs w:val="24"/>
        </w:rPr>
        <w:t>Shear stress transport</w:t>
      </w:r>
      <w:r w:rsidR="00CD696C" w:rsidRPr="00D12196">
        <w:rPr>
          <w:rFonts w:ascii="Times New Roman" w:hAnsi="Times New Roman" w:cs="Times New Roman"/>
          <w:sz w:val="24"/>
          <w:szCs w:val="24"/>
        </w:rPr>
        <w:t xml:space="preserve">, </w:t>
      </w:r>
      <w:r w:rsidRPr="00D12196">
        <w:rPr>
          <w:rFonts w:ascii="Times New Roman" w:hAnsi="Times New Roman" w:cs="Times New Roman"/>
          <w:sz w:val="24"/>
          <w:szCs w:val="24"/>
        </w:rPr>
        <w:t>3D-CFD</w:t>
      </w:r>
      <w:r w:rsidR="00CD696C" w:rsidRPr="00D12196">
        <w:rPr>
          <w:rFonts w:ascii="Times New Roman" w:hAnsi="Times New Roman" w:cs="Times New Roman"/>
          <w:sz w:val="24"/>
          <w:szCs w:val="24"/>
        </w:rPr>
        <w:t xml:space="preserve">: </w:t>
      </w:r>
      <w:r w:rsidR="00D24D9B" w:rsidRPr="00D12196">
        <w:rPr>
          <w:rFonts w:ascii="Times New Roman" w:hAnsi="Times New Roman" w:cs="Times New Roman"/>
          <w:sz w:val="24"/>
          <w:szCs w:val="24"/>
        </w:rPr>
        <w:t>Three-d</w:t>
      </w:r>
      <w:r w:rsidRPr="00D12196">
        <w:rPr>
          <w:rFonts w:ascii="Times New Roman" w:hAnsi="Times New Roman" w:cs="Times New Roman"/>
          <w:sz w:val="24"/>
          <w:szCs w:val="24"/>
        </w:rPr>
        <w:t>imensional computational fluid dynamics</w:t>
      </w:r>
      <w:r w:rsidR="00CD696C" w:rsidRPr="00D12196">
        <w:rPr>
          <w:rFonts w:ascii="Times New Roman" w:hAnsi="Times New Roman" w:cs="Times New Roman"/>
          <w:sz w:val="24"/>
          <w:szCs w:val="24"/>
        </w:rPr>
        <w:t>.</w:t>
      </w:r>
    </w:p>
    <w:p w14:paraId="1A8B7F45" w14:textId="1732312C" w:rsidR="009D5933" w:rsidRPr="00D12196" w:rsidRDefault="009D5933" w:rsidP="0021438B">
      <w:pPr>
        <w:spacing w:after="0" w:line="360" w:lineRule="auto"/>
        <w:jc w:val="both"/>
        <w:rPr>
          <w:rFonts w:ascii="Times New Roman" w:hAnsi="Times New Roman" w:cs="Times New Roman"/>
          <w:sz w:val="24"/>
          <w:szCs w:val="24"/>
        </w:rPr>
      </w:pPr>
      <w:r w:rsidRPr="00D12196">
        <w:rPr>
          <w:rFonts w:ascii="Times New Roman" w:hAnsi="Times New Roman" w:cs="Times New Roman"/>
          <w:b/>
          <w:bCs/>
          <w:sz w:val="24"/>
          <w:szCs w:val="24"/>
        </w:rPr>
        <w:lastRenderedPageBreak/>
        <w:t>1.</w:t>
      </w:r>
      <w:r w:rsidR="006944ED" w:rsidRPr="00D12196">
        <w:rPr>
          <w:rFonts w:ascii="Times New Roman" w:hAnsi="Times New Roman" w:cs="Times New Roman"/>
          <w:b/>
          <w:bCs/>
          <w:sz w:val="24"/>
          <w:szCs w:val="24"/>
        </w:rPr>
        <w:t xml:space="preserve"> </w:t>
      </w:r>
      <w:r w:rsidRPr="00D12196">
        <w:rPr>
          <w:rFonts w:ascii="Times New Roman" w:hAnsi="Times New Roman" w:cs="Times New Roman"/>
          <w:b/>
          <w:bCs/>
          <w:sz w:val="24"/>
          <w:szCs w:val="24"/>
        </w:rPr>
        <w:t>Introduction</w:t>
      </w:r>
    </w:p>
    <w:p w14:paraId="24D5F78C" w14:textId="77777777" w:rsidR="00E45042" w:rsidRPr="00D12196" w:rsidRDefault="00E74F9F" w:rsidP="00F81A80">
      <w:pPr>
        <w:spacing w:after="0" w:line="360" w:lineRule="auto"/>
        <w:jc w:val="both"/>
        <w:rPr>
          <w:rFonts w:ascii="Times New Roman" w:hAnsi="Times New Roman" w:cs="Times New Roman"/>
          <w:sz w:val="24"/>
          <w:szCs w:val="24"/>
        </w:rPr>
      </w:pPr>
      <w:r w:rsidRPr="00D12196">
        <w:rPr>
          <w:rFonts w:ascii="Times New Roman" w:hAnsi="Times New Roman" w:cs="Times New Roman"/>
          <w:sz w:val="24"/>
          <w:szCs w:val="24"/>
        </w:rPr>
        <w:t>The transport</w:t>
      </w:r>
      <w:r w:rsidR="00130537" w:rsidRPr="00D12196">
        <w:rPr>
          <w:rFonts w:ascii="Times New Roman" w:hAnsi="Times New Roman" w:cs="Times New Roman"/>
          <w:sz w:val="24"/>
          <w:szCs w:val="24"/>
        </w:rPr>
        <w:t xml:space="preserve"> </w:t>
      </w:r>
      <w:r w:rsidRPr="00D12196">
        <w:rPr>
          <w:rFonts w:ascii="Times New Roman" w:hAnsi="Times New Roman" w:cs="Times New Roman"/>
          <w:sz w:val="24"/>
          <w:szCs w:val="24"/>
        </w:rPr>
        <w:t xml:space="preserve">sector </w:t>
      </w:r>
      <w:r w:rsidR="00F27209" w:rsidRPr="00D12196">
        <w:rPr>
          <w:rFonts w:ascii="Times New Roman" w:hAnsi="Times New Roman" w:cs="Times New Roman"/>
          <w:sz w:val="24"/>
          <w:szCs w:val="24"/>
        </w:rPr>
        <w:t>accounts</w:t>
      </w:r>
      <w:r w:rsidRPr="00D12196">
        <w:rPr>
          <w:rFonts w:ascii="Times New Roman" w:hAnsi="Times New Roman" w:cs="Times New Roman"/>
          <w:sz w:val="24"/>
          <w:szCs w:val="24"/>
        </w:rPr>
        <w:t xml:space="preserve"> for </w:t>
      </w:r>
      <w:r w:rsidR="00130537" w:rsidRPr="00D12196">
        <w:rPr>
          <w:rFonts w:ascii="Times New Roman" w:hAnsi="Times New Roman" w:cs="Times New Roman"/>
          <w:sz w:val="24"/>
          <w:szCs w:val="24"/>
        </w:rPr>
        <w:t>more than</w:t>
      </w:r>
      <w:r w:rsidRPr="00D12196">
        <w:rPr>
          <w:rFonts w:ascii="Times New Roman" w:hAnsi="Times New Roman" w:cs="Times New Roman"/>
          <w:sz w:val="24"/>
          <w:szCs w:val="24"/>
        </w:rPr>
        <w:t xml:space="preserve"> </w:t>
      </w:r>
      <w:r w:rsidR="00130537" w:rsidRPr="00D12196">
        <w:rPr>
          <w:rFonts w:ascii="Times New Roman" w:hAnsi="Times New Roman" w:cs="Times New Roman"/>
          <w:sz w:val="24"/>
          <w:szCs w:val="24"/>
        </w:rPr>
        <w:t>15</w:t>
      </w:r>
      <w:r w:rsidR="00740AD6" w:rsidRPr="00D12196">
        <w:rPr>
          <w:rFonts w:ascii="Times New Roman" w:hAnsi="Times New Roman" w:cs="Times New Roman"/>
          <w:sz w:val="24"/>
          <w:szCs w:val="24"/>
        </w:rPr>
        <w:t>%</w:t>
      </w:r>
      <w:r w:rsidRPr="00D12196">
        <w:rPr>
          <w:rFonts w:ascii="Times New Roman" w:hAnsi="Times New Roman" w:cs="Times New Roman"/>
          <w:sz w:val="24"/>
          <w:szCs w:val="24"/>
        </w:rPr>
        <w:t xml:space="preserve"> of global </w:t>
      </w:r>
      <w:r w:rsidR="008E78AA" w:rsidRPr="00D12196">
        <w:rPr>
          <w:rFonts w:ascii="Times New Roman" w:hAnsi="Times New Roman" w:cs="Times New Roman"/>
          <w:sz w:val="24"/>
          <w:szCs w:val="24"/>
        </w:rPr>
        <w:t xml:space="preserve">carbon dioxide </w:t>
      </w:r>
      <w:r w:rsidRPr="00D12196">
        <w:rPr>
          <w:rFonts w:ascii="Times New Roman" w:hAnsi="Times New Roman" w:cs="Times New Roman"/>
          <w:sz w:val="24"/>
          <w:szCs w:val="24"/>
        </w:rPr>
        <w:t>emissions</w:t>
      </w:r>
      <w:r w:rsidR="006F1D27"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"/>
          <w:id w:val="-954406938"/>
          <w:placeholder>
            <w:docPart w:val="DefaultPlaceholder_-1854013440"/>
          </w:placeholder>
        </w:sdtPr>
        <w:sdtContent>
          <w:r w:rsidR="001E372D" w:rsidRPr="00D12196">
            <w:rPr>
              <w:rFonts w:ascii="Times New Roman" w:hAnsi="Times New Roman" w:cs="Times New Roman"/>
              <w:sz w:val="24"/>
              <w:szCs w:val="24"/>
            </w:rPr>
            <w:t>[1,</w:t>
          </w:r>
          <w:r w:rsidR="00CC2B2A" w:rsidRPr="00D12196">
            <w:rPr>
              <w:rFonts w:ascii="Times New Roman" w:hAnsi="Times New Roman" w:cs="Times New Roman"/>
              <w:sz w:val="24"/>
              <w:szCs w:val="24"/>
            </w:rPr>
            <w:t xml:space="preserve"> </w:t>
          </w:r>
          <w:r w:rsidR="001E372D" w:rsidRPr="00D12196">
            <w:rPr>
              <w:rFonts w:ascii="Times New Roman" w:hAnsi="Times New Roman" w:cs="Times New Roman"/>
              <w:sz w:val="24"/>
              <w:szCs w:val="24"/>
            </w:rPr>
            <w:t>2]</w:t>
          </w:r>
        </w:sdtContent>
      </w:sdt>
      <w:r w:rsidRPr="00D12196">
        <w:rPr>
          <w:rFonts w:ascii="Times New Roman" w:hAnsi="Times New Roman" w:cs="Times New Roman"/>
          <w:sz w:val="24"/>
          <w:szCs w:val="24"/>
        </w:rPr>
        <w:t>.</w:t>
      </w:r>
      <w:r w:rsidR="00B70CBF" w:rsidRPr="00D12196">
        <w:rPr>
          <w:rFonts w:ascii="Times New Roman" w:hAnsi="Times New Roman" w:cs="Times New Roman"/>
          <w:sz w:val="24"/>
          <w:szCs w:val="24"/>
        </w:rPr>
        <w:t xml:space="preserve"> H</w:t>
      </w:r>
      <w:r w:rsidRPr="00D12196">
        <w:rPr>
          <w:rFonts w:ascii="Times New Roman" w:hAnsi="Times New Roman" w:cs="Times New Roman"/>
          <w:sz w:val="24"/>
          <w:szCs w:val="24"/>
        </w:rPr>
        <w:t xml:space="preserve">ydrogen </w:t>
      </w:r>
      <w:r w:rsidR="00626F3B" w:rsidRPr="00D12196">
        <w:rPr>
          <w:rFonts w:ascii="Times New Roman" w:hAnsi="Times New Roman" w:cs="Times New Roman"/>
          <w:sz w:val="24"/>
          <w:szCs w:val="24"/>
        </w:rPr>
        <w:t>internal combustion engine</w:t>
      </w:r>
      <w:r w:rsidR="0072637A" w:rsidRPr="00D12196">
        <w:rPr>
          <w:rFonts w:ascii="Times New Roman" w:hAnsi="Times New Roman" w:cs="Times New Roman"/>
          <w:sz w:val="24"/>
          <w:szCs w:val="24"/>
        </w:rPr>
        <w:t xml:space="preserve"> </w:t>
      </w:r>
      <w:bookmarkStart w:id="2" w:name="_Hlk216714080"/>
      <w:r w:rsidR="0072637A" w:rsidRPr="00D12196">
        <w:rPr>
          <w:rFonts w:ascii="Times New Roman" w:hAnsi="Times New Roman" w:cs="Times New Roman"/>
          <w:sz w:val="24"/>
          <w:szCs w:val="24"/>
        </w:rPr>
        <w:t>(</w:t>
      </w:r>
      <w:bookmarkStart w:id="3" w:name="_Hlk218867529"/>
      <w:r w:rsidR="0072637A" w:rsidRPr="00D12196">
        <w:rPr>
          <w:rFonts w:ascii="Times New Roman" w:eastAsiaTheme="minorEastAsia" w:hAnsi="Times New Roman" w:cs="Times New Roman"/>
          <w:kern w:val="24"/>
          <w:sz w:val="24"/>
          <w:szCs w:val="24"/>
          <w:lang w:eastAsia="en-GB"/>
          <w14:ligatures w14:val="none"/>
        </w:rPr>
        <w:t>H</w:t>
      </w:r>
      <w:r w:rsidR="0072637A" w:rsidRPr="00D12196">
        <w:rPr>
          <w:rFonts w:ascii="Times New Roman" w:eastAsiaTheme="minorEastAsia" w:hAnsi="Times New Roman" w:cs="Times New Roman"/>
          <w:kern w:val="24"/>
          <w:position w:val="-6"/>
          <w:sz w:val="24"/>
          <w:szCs w:val="24"/>
          <w:vertAlign w:val="subscript"/>
          <w:lang w:eastAsia="en-GB"/>
          <w14:ligatures w14:val="none"/>
        </w:rPr>
        <w:t>2</w:t>
      </w:r>
      <w:r w:rsidR="0072637A" w:rsidRPr="00D12196">
        <w:rPr>
          <w:rFonts w:ascii="Times New Roman" w:eastAsiaTheme="minorEastAsia" w:hAnsi="Times New Roman" w:cs="Times New Roman"/>
          <w:kern w:val="24"/>
          <w:sz w:val="24"/>
          <w:szCs w:val="24"/>
          <w:lang w:eastAsia="en-GB"/>
          <w14:ligatures w14:val="none"/>
        </w:rPr>
        <w:t>ICE</w:t>
      </w:r>
      <w:bookmarkEnd w:id="3"/>
      <w:r w:rsidR="0072637A" w:rsidRPr="00D12196">
        <w:rPr>
          <w:rFonts w:ascii="Times New Roman" w:eastAsiaTheme="minorEastAsia" w:hAnsi="Times New Roman" w:cs="Times New Roman"/>
          <w:kern w:val="24"/>
          <w:sz w:val="24"/>
          <w:szCs w:val="24"/>
          <w:lang w:eastAsia="en-GB"/>
          <w14:ligatures w14:val="none"/>
        </w:rPr>
        <w:t>)</w:t>
      </w:r>
      <w:r w:rsidR="0072637A" w:rsidRPr="00D12196">
        <w:rPr>
          <w:rFonts w:ascii="Times New Roman" w:hAnsi="Times New Roman" w:cs="Times New Roman"/>
          <w:sz w:val="24"/>
          <w:szCs w:val="24"/>
        </w:rPr>
        <w:t xml:space="preserve"> </w:t>
      </w:r>
      <w:bookmarkEnd w:id="2"/>
      <w:r w:rsidR="00626F3B" w:rsidRPr="00D12196">
        <w:rPr>
          <w:rFonts w:ascii="Times New Roman" w:hAnsi="Times New Roman" w:cs="Times New Roman"/>
          <w:sz w:val="24"/>
          <w:szCs w:val="24"/>
        </w:rPr>
        <w:t xml:space="preserve">technology </w:t>
      </w:r>
      <w:r w:rsidRPr="00D12196">
        <w:rPr>
          <w:rFonts w:ascii="Times New Roman" w:hAnsi="Times New Roman" w:cs="Times New Roman"/>
          <w:sz w:val="24"/>
          <w:szCs w:val="24"/>
        </w:rPr>
        <w:t xml:space="preserve">is emerging as a potential </w:t>
      </w:r>
      <w:r w:rsidR="00626F3B" w:rsidRPr="00D12196">
        <w:rPr>
          <w:rFonts w:ascii="Times New Roman" w:hAnsi="Times New Roman" w:cs="Times New Roman"/>
          <w:sz w:val="24"/>
          <w:szCs w:val="24"/>
        </w:rPr>
        <w:t xml:space="preserve">solution </w:t>
      </w:r>
      <w:r w:rsidRPr="00D12196">
        <w:rPr>
          <w:rFonts w:ascii="Times New Roman" w:hAnsi="Times New Roman" w:cs="Times New Roman"/>
          <w:sz w:val="24"/>
          <w:szCs w:val="24"/>
        </w:rPr>
        <w:t xml:space="preserve">for future propulsion </w:t>
      </w:r>
      <w:r w:rsidR="00BB5760" w:rsidRPr="00D12196">
        <w:rPr>
          <w:rFonts w:ascii="Times New Roman" w:hAnsi="Times New Roman" w:cs="Times New Roman"/>
          <w:sz w:val="24"/>
          <w:szCs w:val="24"/>
        </w:rPr>
        <w:t>applications</w:t>
      </w:r>
      <w:r w:rsidR="00B64E57" w:rsidRPr="00D12196">
        <w:rPr>
          <w:rFonts w:ascii="Times New Roman" w:hAnsi="Times New Roman" w:cs="Times New Roman"/>
          <w:sz w:val="24"/>
          <w:szCs w:val="24"/>
        </w:rPr>
        <w:t xml:space="preserve"> </w:t>
      </w:r>
      <w:r w:rsidR="00B70CBF" w:rsidRPr="00D12196">
        <w:rPr>
          <w:rFonts w:ascii="Times New Roman" w:hAnsi="Times New Roman" w:cs="Times New Roman"/>
          <w:sz w:val="24"/>
          <w:szCs w:val="24"/>
        </w:rPr>
        <w:t>to</w:t>
      </w:r>
      <w:r w:rsidR="00B64E57" w:rsidRPr="00D12196">
        <w:rPr>
          <w:rFonts w:ascii="Times New Roman" w:hAnsi="Times New Roman" w:cs="Times New Roman"/>
          <w:sz w:val="24"/>
          <w:szCs w:val="24"/>
        </w:rPr>
        <w:t xml:space="preserve"> decarbonise the heavy-duty transport sector</w:t>
      </w:r>
      <w:r w:rsidR="00455D1B"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"/>
          <w:id w:val="-453411495"/>
          <w:placeholder>
            <w:docPart w:val="DefaultPlaceholder_-1854013440"/>
          </w:placeholder>
        </w:sdtPr>
        <w:sdtContent>
          <w:r w:rsidR="001E372D" w:rsidRPr="00D12196">
            <w:rPr>
              <w:rFonts w:ascii="Times New Roman" w:hAnsi="Times New Roman" w:cs="Times New Roman"/>
              <w:sz w:val="24"/>
              <w:szCs w:val="24"/>
            </w:rPr>
            <w:t>[3–6]</w:t>
          </w:r>
        </w:sdtContent>
      </w:sdt>
      <w:r w:rsidR="00C33B50" w:rsidRPr="00D12196">
        <w:rPr>
          <w:rFonts w:ascii="Times New Roman" w:hAnsi="Times New Roman" w:cs="Times New Roman"/>
          <w:sz w:val="24"/>
          <w:szCs w:val="24"/>
        </w:rPr>
        <w:t xml:space="preserve">. </w:t>
      </w:r>
      <w:r w:rsidR="007E38F6" w:rsidRPr="00D12196">
        <w:rPr>
          <w:rFonts w:ascii="Times New Roman" w:hAnsi="Times New Roman" w:cs="Times New Roman"/>
          <w:sz w:val="24"/>
          <w:szCs w:val="24"/>
        </w:rPr>
        <w:t>In</w:t>
      </w:r>
      <w:r w:rsidR="00A4185B" w:rsidRPr="00D12196">
        <w:rPr>
          <w:rFonts w:ascii="Times New Roman" w:hAnsi="Times New Roman" w:cs="Times New Roman"/>
          <w:sz w:val="24"/>
          <w:szCs w:val="24"/>
        </w:rPr>
        <w:t xml:space="preserve"> </w:t>
      </w:r>
      <w:r w:rsidR="00B10F23" w:rsidRPr="00D12196">
        <w:rPr>
          <w:rFonts w:ascii="Times New Roman" w:eastAsiaTheme="minorEastAsia" w:hAnsi="Times New Roman" w:cs="Times New Roman"/>
          <w:kern w:val="24"/>
          <w:sz w:val="24"/>
          <w:szCs w:val="24"/>
          <w:lang w:eastAsia="en-GB"/>
          <w14:ligatures w14:val="none"/>
        </w:rPr>
        <w:t>H</w:t>
      </w:r>
      <w:r w:rsidR="00B10F23" w:rsidRPr="00D12196">
        <w:rPr>
          <w:rFonts w:ascii="Times New Roman" w:eastAsiaTheme="minorEastAsia" w:hAnsi="Times New Roman" w:cs="Times New Roman"/>
          <w:kern w:val="24"/>
          <w:position w:val="-6"/>
          <w:sz w:val="24"/>
          <w:szCs w:val="24"/>
          <w:vertAlign w:val="subscript"/>
          <w:lang w:eastAsia="en-GB"/>
          <w14:ligatures w14:val="none"/>
        </w:rPr>
        <w:t>2</w:t>
      </w:r>
      <w:r w:rsidR="00B10F23" w:rsidRPr="00D12196">
        <w:rPr>
          <w:rFonts w:ascii="Times New Roman" w:eastAsiaTheme="minorEastAsia" w:hAnsi="Times New Roman" w:cs="Times New Roman"/>
          <w:kern w:val="24"/>
          <w:sz w:val="24"/>
          <w:szCs w:val="24"/>
          <w:lang w:eastAsia="en-GB"/>
          <w14:ligatures w14:val="none"/>
        </w:rPr>
        <w:t>ICE</w:t>
      </w:r>
      <w:r w:rsidR="00B10F23" w:rsidRPr="00D12196">
        <w:rPr>
          <w:rFonts w:ascii="Times New Roman" w:hAnsi="Times New Roman" w:cs="Times New Roman"/>
          <w:sz w:val="24"/>
          <w:szCs w:val="24"/>
        </w:rPr>
        <w:t xml:space="preserve"> concepts</w:t>
      </w:r>
      <w:r w:rsidR="003A7814" w:rsidRPr="00D12196">
        <w:rPr>
          <w:rFonts w:ascii="Times New Roman" w:hAnsi="Times New Roman" w:cs="Times New Roman"/>
          <w:sz w:val="24"/>
          <w:szCs w:val="24"/>
        </w:rPr>
        <w:t>, the</w:t>
      </w:r>
      <w:r w:rsidR="00B10F23" w:rsidRPr="00D12196">
        <w:rPr>
          <w:rFonts w:ascii="Times New Roman" w:hAnsi="Times New Roman" w:cs="Times New Roman"/>
          <w:sz w:val="24"/>
          <w:szCs w:val="24"/>
        </w:rPr>
        <w:t xml:space="preserve"> </w:t>
      </w:r>
      <w:r w:rsidR="00A4185B" w:rsidRPr="00D12196">
        <w:rPr>
          <w:rFonts w:ascii="Times New Roman" w:hAnsi="Times New Roman" w:cs="Times New Roman"/>
          <w:sz w:val="24"/>
          <w:szCs w:val="24"/>
        </w:rPr>
        <w:t xml:space="preserve">fuel injection </w:t>
      </w:r>
      <w:r w:rsidR="00D60916" w:rsidRPr="00D12196">
        <w:rPr>
          <w:rFonts w:ascii="Times New Roman" w:hAnsi="Times New Roman" w:cs="Times New Roman"/>
          <w:sz w:val="24"/>
          <w:szCs w:val="24"/>
        </w:rPr>
        <w:t>process</w:t>
      </w:r>
      <w:r w:rsidR="00172CBC" w:rsidRPr="00D12196">
        <w:rPr>
          <w:rFonts w:ascii="Times New Roman" w:hAnsi="Times New Roman" w:cs="Times New Roman"/>
          <w:sz w:val="24"/>
          <w:szCs w:val="24"/>
        </w:rPr>
        <w:t xml:space="preserve"> </w:t>
      </w:r>
      <w:r w:rsidR="00337D7C" w:rsidRPr="00D12196">
        <w:rPr>
          <w:rFonts w:ascii="Times New Roman" w:hAnsi="Times New Roman" w:cs="Times New Roman"/>
          <w:sz w:val="24"/>
          <w:szCs w:val="24"/>
        </w:rPr>
        <w:t>can play a key role</w:t>
      </w:r>
      <w:r w:rsidR="00CE2B84" w:rsidRPr="00D12196">
        <w:rPr>
          <w:rFonts w:ascii="Times New Roman" w:hAnsi="Times New Roman" w:cs="Times New Roman"/>
          <w:sz w:val="24"/>
          <w:szCs w:val="24"/>
        </w:rPr>
        <w:t xml:space="preserve"> in determining</w:t>
      </w:r>
      <w:r w:rsidR="002F66C2" w:rsidRPr="00D12196">
        <w:rPr>
          <w:rFonts w:ascii="Times New Roman" w:hAnsi="Times New Roman" w:cs="Times New Roman"/>
          <w:sz w:val="24"/>
          <w:szCs w:val="24"/>
        </w:rPr>
        <w:t xml:space="preserve"> </w:t>
      </w:r>
      <w:r w:rsidR="00D60916" w:rsidRPr="00D12196">
        <w:rPr>
          <w:rFonts w:ascii="Times New Roman" w:hAnsi="Times New Roman" w:cs="Times New Roman"/>
          <w:sz w:val="24"/>
          <w:szCs w:val="24"/>
        </w:rPr>
        <w:t>the engine power output</w:t>
      </w:r>
      <w:r w:rsidR="0079204C"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"/>
          <w:id w:val="635921838"/>
          <w:placeholder>
            <w:docPart w:val="DefaultPlaceholder_-1854013440"/>
          </w:placeholder>
        </w:sdtPr>
        <w:sdtContent>
          <w:r w:rsidR="001E372D" w:rsidRPr="00D12196">
            <w:rPr>
              <w:rFonts w:ascii="Times New Roman" w:hAnsi="Times New Roman" w:cs="Times New Roman"/>
              <w:sz w:val="24"/>
              <w:szCs w:val="24"/>
            </w:rPr>
            <w:t>[7]</w:t>
          </w:r>
        </w:sdtContent>
      </w:sdt>
      <w:r w:rsidR="00D60916" w:rsidRPr="00D12196">
        <w:rPr>
          <w:rFonts w:ascii="Times New Roman" w:hAnsi="Times New Roman" w:cs="Times New Roman"/>
          <w:sz w:val="24"/>
          <w:szCs w:val="24"/>
        </w:rPr>
        <w:t>, efficiency</w:t>
      </w:r>
      <w:r w:rsidR="008D1FDE"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"/>
          <w:id w:val="286700899"/>
          <w:placeholder>
            <w:docPart w:val="DefaultPlaceholder_-1854013440"/>
          </w:placeholder>
        </w:sdtPr>
        <w:sdtContent>
          <w:r w:rsidR="001E372D" w:rsidRPr="00D12196">
            <w:rPr>
              <w:rFonts w:ascii="Times New Roman" w:hAnsi="Times New Roman" w:cs="Times New Roman"/>
              <w:sz w:val="24"/>
              <w:szCs w:val="24"/>
            </w:rPr>
            <w:t>[8]</w:t>
          </w:r>
        </w:sdtContent>
      </w:sdt>
      <w:r w:rsidR="00D60916" w:rsidRPr="00D12196">
        <w:rPr>
          <w:rFonts w:ascii="Times New Roman" w:hAnsi="Times New Roman" w:cs="Times New Roman"/>
          <w:sz w:val="24"/>
          <w:szCs w:val="24"/>
        </w:rPr>
        <w:t xml:space="preserve"> and emissions</w:t>
      </w:r>
      <w:r w:rsidR="00785895"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"/>
          <w:id w:val="-602263164"/>
          <w:placeholder>
            <w:docPart w:val="DefaultPlaceholder_-1854013440"/>
          </w:placeholder>
        </w:sdtPr>
        <w:sdtContent>
          <w:r w:rsidR="001E372D" w:rsidRPr="00D12196">
            <w:rPr>
              <w:rFonts w:ascii="Times New Roman" w:hAnsi="Times New Roman" w:cs="Times New Roman"/>
              <w:sz w:val="24"/>
              <w:szCs w:val="24"/>
            </w:rPr>
            <w:t>[9]</w:t>
          </w:r>
        </w:sdtContent>
      </w:sdt>
      <w:r w:rsidR="00333368" w:rsidRPr="00D12196">
        <w:rPr>
          <w:rFonts w:ascii="Times New Roman" w:hAnsi="Times New Roman" w:cs="Times New Roman"/>
          <w:sz w:val="24"/>
          <w:szCs w:val="24"/>
        </w:rPr>
        <w:t xml:space="preserve">. </w:t>
      </w:r>
      <w:r w:rsidR="00CE2B84" w:rsidRPr="00D12196">
        <w:rPr>
          <w:rFonts w:ascii="Times New Roman" w:hAnsi="Times New Roman" w:cs="Times New Roman"/>
          <w:sz w:val="24"/>
          <w:szCs w:val="24"/>
        </w:rPr>
        <w:t>The fuel injection process</w:t>
      </w:r>
      <w:r w:rsidR="00C05968" w:rsidRPr="00D12196">
        <w:rPr>
          <w:rFonts w:ascii="Times New Roman" w:hAnsi="Times New Roman" w:cs="Times New Roman"/>
          <w:sz w:val="24"/>
          <w:szCs w:val="24"/>
        </w:rPr>
        <w:t xml:space="preserve"> of </w:t>
      </w:r>
      <w:r w:rsidR="00C05968" w:rsidRPr="00D12196">
        <w:rPr>
          <w:rFonts w:ascii="Times New Roman" w:eastAsiaTheme="minorEastAsia" w:hAnsi="Times New Roman" w:cs="Times New Roman"/>
          <w:kern w:val="24"/>
          <w:sz w:val="24"/>
          <w:szCs w:val="24"/>
          <w:lang w:eastAsia="en-GB"/>
          <w14:ligatures w14:val="none"/>
        </w:rPr>
        <w:t>H</w:t>
      </w:r>
      <w:r w:rsidR="00C05968" w:rsidRPr="00D12196">
        <w:rPr>
          <w:rFonts w:ascii="Times New Roman" w:eastAsiaTheme="minorEastAsia" w:hAnsi="Times New Roman" w:cs="Times New Roman"/>
          <w:kern w:val="24"/>
          <w:position w:val="-6"/>
          <w:sz w:val="24"/>
          <w:szCs w:val="24"/>
          <w:vertAlign w:val="subscript"/>
          <w:lang w:eastAsia="en-GB"/>
          <w14:ligatures w14:val="none"/>
        </w:rPr>
        <w:t>2</w:t>
      </w:r>
      <w:r w:rsidR="00C05968" w:rsidRPr="00D12196">
        <w:rPr>
          <w:rFonts w:ascii="Times New Roman" w:eastAsiaTheme="minorEastAsia" w:hAnsi="Times New Roman" w:cs="Times New Roman"/>
          <w:kern w:val="24"/>
          <w:sz w:val="24"/>
          <w:szCs w:val="24"/>
          <w:lang w:eastAsia="en-GB"/>
          <w14:ligatures w14:val="none"/>
        </w:rPr>
        <w:t>ICE</w:t>
      </w:r>
      <w:r w:rsidR="00D60916" w:rsidRPr="00D12196">
        <w:rPr>
          <w:rFonts w:ascii="Times New Roman" w:hAnsi="Times New Roman" w:cs="Times New Roman"/>
          <w:sz w:val="24"/>
          <w:szCs w:val="24"/>
        </w:rPr>
        <w:t xml:space="preserve"> </w:t>
      </w:r>
      <w:r w:rsidR="00F27209" w:rsidRPr="00D12196">
        <w:rPr>
          <w:rFonts w:ascii="Times New Roman" w:hAnsi="Times New Roman" w:cs="Times New Roman"/>
          <w:sz w:val="24"/>
          <w:szCs w:val="24"/>
        </w:rPr>
        <w:t>is</w:t>
      </w:r>
      <w:r w:rsidR="00A4185B" w:rsidRPr="00D12196">
        <w:rPr>
          <w:rFonts w:ascii="Times New Roman" w:hAnsi="Times New Roman" w:cs="Times New Roman"/>
          <w:sz w:val="24"/>
          <w:szCs w:val="24"/>
        </w:rPr>
        <w:t xml:space="preserve"> categorised into two types: </w:t>
      </w:r>
      <w:r w:rsidR="00A01DC7" w:rsidRPr="00D12196">
        <w:rPr>
          <w:rFonts w:ascii="Times New Roman" w:hAnsi="Times New Roman" w:cs="Times New Roman"/>
          <w:sz w:val="24"/>
          <w:szCs w:val="24"/>
        </w:rPr>
        <w:t xml:space="preserve">hydrogen </w:t>
      </w:r>
      <w:r w:rsidR="00A4185B" w:rsidRPr="00D12196">
        <w:rPr>
          <w:rFonts w:ascii="Times New Roman" w:hAnsi="Times New Roman" w:cs="Times New Roman"/>
          <w:sz w:val="24"/>
          <w:szCs w:val="24"/>
        </w:rPr>
        <w:t>port injection (</w:t>
      </w:r>
      <w:bookmarkStart w:id="4" w:name="_Hlk221292629"/>
      <w:bookmarkStart w:id="5" w:name="_Hlk216729713"/>
      <w:r w:rsidR="00763BCE" w:rsidRPr="00D12196">
        <w:rPr>
          <w:rFonts w:ascii="Times New Roman" w:eastAsiaTheme="minorEastAsia" w:hAnsi="Times New Roman" w:cs="Times New Roman"/>
          <w:kern w:val="24"/>
          <w:sz w:val="24"/>
          <w:szCs w:val="24"/>
          <w:lang w:eastAsia="en-GB"/>
          <w14:ligatures w14:val="none"/>
        </w:rPr>
        <w:t>H</w:t>
      </w:r>
      <w:r w:rsidR="00763BCE" w:rsidRPr="00D12196">
        <w:rPr>
          <w:rFonts w:ascii="Times New Roman" w:eastAsiaTheme="minorEastAsia" w:hAnsi="Times New Roman" w:cs="Times New Roman"/>
          <w:kern w:val="24"/>
          <w:position w:val="-6"/>
          <w:sz w:val="24"/>
          <w:szCs w:val="24"/>
          <w:vertAlign w:val="subscript"/>
          <w:lang w:eastAsia="en-GB"/>
          <w14:ligatures w14:val="none"/>
        </w:rPr>
        <w:t>2</w:t>
      </w:r>
      <w:bookmarkEnd w:id="4"/>
      <w:r w:rsidR="00A4185B" w:rsidRPr="00D12196">
        <w:rPr>
          <w:rFonts w:ascii="Times New Roman" w:hAnsi="Times New Roman" w:cs="Times New Roman"/>
          <w:sz w:val="24"/>
          <w:szCs w:val="24"/>
        </w:rPr>
        <w:t>PI</w:t>
      </w:r>
      <w:bookmarkEnd w:id="5"/>
      <w:r w:rsidR="00A4185B" w:rsidRPr="00D12196">
        <w:rPr>
          <w:rFonts w:ascii="Times New Roman" w:hAnsi="Times New Roman" w:cs="Times New Roman"/>
          <w:sz w:val="24"/>
          <w:szCs w:val="24"/>
        </w:rPr>
        <w:t>) and</w:t>
      </w:r>
      <w:r w:rsidR="00763BCE" w:rsidRPr="00D12196">
        <w:rPr>
          <w:rFonts w:ascii="Times New Roman" w:hAnsi="Times New Roman" w:cs="Times New Roman"/>
          <w:sz w:val="24"/>
          <w:szCs w:val="24"/>
        </w:rPr>
        <w:t xml:space="preserve"> </w:t>
      </w:r>
      <w:r w:rsidR="00855A45" w:rsidRPr="00D12196">
        <w:rPr>
          <w:rFonts w:ascii="Times New Roman" w:hAnsi="Times New Roman" w:cs="Times New Roman"/>
          <w:sz w:val="24"/>
          <w:szCs w:val="24"/>
        </w:rPr>
        <w:t xml:space="preserve">hydrogen </w:t>
      </w:r>
      <w:r w:rsidR="00A4185B" w:rsidRPr="00D12196">
        <w:rPr>
          <w:rFonts w:ascii="Times New Roman" w:hAnsi="Times New Roman" w:cs="Times New Roman"/>
          <w:sz w:val="24"/>
          <w:szCs w:val="24"/>
        </w:rPr>
        <w:t>direct</w:t>
      </w:r>
      <w:r w:rsidR="00763BCE" w:rsidRPr="00D12196">
        <w:rPr>
          <w:rFonts w:ascii="Times New Roman" w:hAnsi="Times New Roman" w:cs="Times New Roman"/>
          <w:sz w:val="24"/>
          <w:szCs w:val="24"/>
        </w:rPr>
        <w:t xml:space="preserve"> </w:t>
      </w:r>
      <w:r w:rsidR="00A4185B" w:rsidRPr="00D12196">
        <w:rPr>
          <w:rFonts w:ascii="Times New Roman" w:hAnsi="Times New Roman" w:cs="Times New Roman"/>
          <w:sz w:val="24"/>
          <w:szCs w:val="24"/>
        </w:rPr>
        <w:t>injection (</w:t>
      </w:r>
      <w:bookmarkStart w:id="6" w:name="_Hlk216729746"/>
      <w:r w:rsidR="00763BCE" w:rsidRPr="00D12196">
        <w:rPr>
          <w:rFonts w:ascii="Times New Roman" w:eastAsiaTheme="minorEastAsia" w:hAnsi="Times New Roman" w:cs="Times New Roman"/>
          <w:kern w:val="24"/>
          <w:sz w:val="24"/>
          <w:szCs w:val="24"/>
          <w:lang w:eastAsia="en-GB"/>
          <w14:ligatures w14:val="none"/>
        </w:rPr>
        <w:t>H</w:t>
      </w:r>
      <w:r w:rsidR="00763BCE" w:rsidRPr="00D12196">
        <w:rPr>
          <w:rFonts w:ascii="Times New Roman" w:eastAsiaTheme="minorEastAsia" w:hAnsi="Times New Roman" w:cs="Times New Roman"/>
          <w:kern w:val="24"/>
          <w:position w:val="-6"/>
          <w:sz w:val="24"/>
          <w:szCs w:val="24"/>
          <w:vertAlign w:val="subscript"/>
          <w:lang w:eastAsia="en-GB"/>
          <w14:ligatures w14:val="none"/>
        </w:rPr>
        <w:t>2</w:t>
      </w:r>
      <w:r w:rsidR="00A4185B" w:rsidRPr="00D12196">
        <w:rPr>
          <w:rFonts w:ascii="Times New Roman" w:hAnsi="Times New Roman" w:cs="Times New Roman"/>
          <w:sz w:val="24"/>
          <w:szCs w:val="24"/>
        </w:rPr>
        <w:t>DI</w:t>
      </w:r>
      <w:bookmarkEnd w:id="6"/>
      <w:r w:rsidR="00A4185B" w:rsidRPr="00D12196">
        <w:rPr>
          <w:rFonts w:ascii="Times New Roman" w:hAnsi="Times New Roman" w:cs="Times New Roman"/>
          <w:sz w:val="24"/>
          <w:szCs w:val="24"/>
        </w:rPr>
        <w:t xml:space="preserve">). </w:t>
      </w:r>
      <w:r w:rsidR="00763BCE" w:rsidRPr="00D12196">
        <w:rPr>
          <w:rFonts w:ascii="Times New Roman" w:eastAsiaTheme="minorEastAsia" w:hAnsi="Times New Roman" w:cs="Times New Roman"/>
          <w:kern w:val="24"/>
          <w:sz w:val="24"/>
          <w:szCs w:val="24"/>
          <w:lang w:eastAsia="en-GB"/>
          <w14:ligatures w14:val="none"/>
        </w:rPr>
        <w:t>H</w:t>
      </w:r>
      <w:r w:rsidR="00763BCE" w:rsidRPr="00D12196">
        <w:rPr>
          <w:rFonts w:ascii="Times New Roman" w:eastAsiaTheme="minorEastAsia" w:hAnsi="Times New Roman" w:cs="Times New Roman"/>
          <w:kern w:val="24"/>
          <w:position w:val="-6"/>
          <w:sz w:val="24"/>
          <w:szCs w:val="24"/>
          <w:vertAlign w:val="subscript"/>
          <w:lang w:eastAsia="en-GB"/>
          <w14:ligatures w14:val="none"/>
        </w:rPr>
        <w:t>2</w:t>
      </w:r>
      <w:r w:rsidR="00763BCE" w:rsidRPr="00D12196">
        <w:rPr>
          <w:rFonts w:ascii="Times New Roman" w:hAnsi="Times New Roman" w:cs="Times New Roman"/>
          <w:sz w:val="24"/>
          <w:szCs w:val="24"/>
        </w:rPr>
        <w:t xml:space="preserve">PI </w:t>
      </w:r>
      <w:r w:rsidR="00A4185B" w:rsidRPr="00D12196">
        <w:rPr>
          <w:rFonts w:ascii="Times New Roman" w:hAnsi="Times New Roman" w:cs="Times New Roman"/>
          <w:sz w:val="24"/>
          <w:szCs w:val="24"/>
        </w:rPr>
        <w:t xml:space="preserve">engines exhibit a reduced power output </w:t>
      </w:r>
      <w:sdt>
        <w:sdtPr>
          <w:rPr>
            <w:rFonts w:ascii="Times New Roman" w:hAnsi="Times New Roman" w:cs="Times New Roman"/>
            <w:sz w:val="24"/>
            <w:szCs w:val="24"/>
          </w:rPr>
          <w:tag w:val="MENDELEY_CITATION_v3_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"/>
          <w:id w:val="299423800"/>
          <w:placeholder>
            <w:docPart w:val="DefaultPlaceholder_-1854013440"/>
          </w:placeholder>
        </w:sdtPr>
        <w:sdtContent>
          <w:r w:rsidR="001E372D" w:rsidRPr="00D12196">
            <w:rPr>
              <w:rFonts w:ascii="Times New Roman" w:hAnsi="Times New Roman" w:cs="Times New Roman"/>
              <w:sz w:val="24"/>
              <w:szCs w:val="24"/>
            </w:rPr>
            <w:t>[10]</w:t>
          </w:r>
        </w:sdtContent>
      </w:sdt>
      <w:r w:rsidR="00344BB2" w:rsidRPr="00D12196">
        <w:rPr>
          <w:rFonts w:ascii="Times New Roman" w:hAnsi="Times New Roman" w:cs="Times New Roman"/>
          <w:sz w:val="24"/>
          <w:szCs w:val="24"/>
        </w:rPr>
        <w:t xml:space="preserve"> </w:t>
      </w:r>
      <w:r w:rsidR="00A4185B" w:rsidRPr="00D12196">
        <w:rPr>
          <w:rFonts w:ascii="Times New Roman" w:hAnsi="Times New Roman" w:cs="Times New Roman"/>
          <w:sz w:val="24"/>
          <w:szCs w:val="24"/>
        </w:rPr>
        <w:t xml:space="preserve">and </w:t>
      </w:r>
      <w:r w:rsidR="00162E3C" w:rsidRPr="00D12196">
        <w:rPr>
          <w:rFonts w:ascii="Times New Roman" w:hAnsi="Times New Roman" w:cs="Times New Roman"/>
          <w:sz w:val="24"/>
          <w:szCs w:val="24"/>
        </w:rPr>
        <w:t xml:space="preserve">are </w:t>
      </w:r>
      <w:r w:rsidR="00A4185B" w:rsidRPr="00D12196">
        <w:rPr>
          <w:rFonts w:ascii="Times New Roman" w:hAnsi="Times New Roman" w:cs="Times New Roman"/>
          <w:sz w:val="24"/>
          <w:szCs w:val="24"/>
        </w:rPr>
        <w:t xml:space="preserve">more prone </w:t>
      </w:r>
      <w:r w:rsidR="002725F0" w:rsidRPr="00D12196">
        <w:rPr>
          <w:rFonts w:ascii="Times New Roman" w:hAnsi="Times New Roman" w:cs="Times New Roman"/>
          <w:sz w:val="24"/>
          <w:szCs w:val="24"/>
        </w:rPr>
        <w:t>to</w:t>
      </w:r>
      <w:r w:rsidR="00A4185B" w:rsidRPr="00D12196">
        <w:rPr>
          <w:rFonts w:ascii="Times New Roman" w:hAnsi="Times New Roman" w:cs="Times New Roman"/>
          <w:sz w:val="24"/>
          <w:szCs w:val="24"/>
        </w:rPr>
        <w:t xml:space="preserve"> backfiring and engine knocking </w:t>
      </w:r>
      <w:sdt>
        <w:sdtPr>
          <w:rPr>
            <w:rFonts w:ascii="Times New Roman" w:hAnsi="Times New Roman" w:cs="Times New Roman"/>
            <w:sz w:val="24"/>
            <w:szCs w:val="24"/>
          </w:rPr>
          <w:tag w:val="MENDELEY_CITATION_v3_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"/>
          <w:id w:val="2077859047"/>
          <w:placeholder>
            <w:docPart w:val="DefaultPlaceholder_-1854013440"/>
          </w:placeholder>
        </w:sdtPr>
        <w:sdtContent>
          <w:r w:rsidR="001E372D" w:rsidRPr="00D12196">
            <w:rPr>
              <w:rFonts w:ascii="Times New Roman" w:eastAsia="Times New Roman" w:hAnsi="Times New Roman" w:cs="Times New Roman"/>
              <w:sz w:val="24"/>
            </w:rPr>
            <w:t>[11,12]</w:t>
          </w:r>
        </w:sdtContent>
      </w:sdt>
      <w:r w:rsidR="004E0A49" w:rsidRPr="00D12196">
        <w:rPr>
          <w:rFonts w:ascii="Times New Roman" w:hAnsi="Times New Roman" w:cs="Times New Roman"/>
          <w:sz w:val="24"/>
          <w:szCs w:val="24"/>
        </w:rPr>
        <w:t>.</w:t>
      </w:r>
      <w:r w:rsidR="00162E3C" w:rsidRPr="00D12196">
        <w:rPr>
          <w:rFonts w:ascii="Times New Roman" w:hAnsi="Times New Roman" w:cs="Times New Roman"/>
          <w:sz w:val="24"/>
          <w:szCs w:val="24"/>
        </w:rPr>
        <w:t xml:space="preserve"> </w:t>
      </w:r>
      <w:r w:rsidR="008C4326" w:rsidRPr="00D12196">
        <w:rPr>
          <w:rFonts w:ascii="Times New Roman" w:hAnsi="Times New Roman" w:cs="Times New Roman"/>
          <w:sz w:val="24"/>
          <w:szCs w:val="24"/>
        </w:rPr>
        <w:t xml:space="preserve">Conversely, </w:t>
      </w:r>
      <w:bookmarkStart w:id="7" w:name="_Hlk216729868"/>
      <w:r w:rsidR="00763BCE" w:rsidRPr="00D12196">
        <w:rPr>
          <w:rFonts w:ascii="Times New Roman" w:eastAsiaTheme="minorEastAsia" w:hAnsi="Times New Roman" w:cs="Times New Roman"/>
          <w:kern w:val="24"/>
          <w:sz w:val="24"/>
          <w:szCs w:val="24"/>
          <w:lang w:eastAsia="en-GB"/>
          <w14:ligatures w14:val="none"/>
        </w:rPr>
        <w:t>H</w:t>
      </w:r>
      <w:r w:rsidR="00763BCE" w:rsidRPr="00D12196">
        <w:rPr>
          <w:rFonts w:ascii="Times New Roman" w:eastAsiaTheme="minorEastAsia" w:hAnsi="Times New Roman" w:cs="Times New Roman"/>
          <w:kern w:val="24"/>
          <w:position w:val="-6"/>
          <w:sz w:val="24"/>
          <w:szCs w:val="24"/>
          <w:vertAlign w:val="subscript"/>
          <w:lang w:eastAsia="en-GB"/>
          <w14:ligatures w14:val="none"/>
        </w:rPr>
        <w:t>2</w:t>
      </w:r>
      <w:r w:rsidR="00763BCE" w:rsidRPr="00D12196">
        <w:rPr>
          <w:rFonts w:ascii="Times New Roman" w:hAnsi="Times New Roman" w:cs="Times New Roman"/>
          <w:sz w:val="24"/>
          <w:szCs w:val="24"/>
        </w:rPr>
        <w:t>DI</w:t>
      </w:r>
      <w:bookmarkEnd w:id="7"/>
      <w:r w:rsidR="00763BCE" w:rsidRPr="00D12196">
        <w:rPr>
          <w:rFonts w:ascii="Times New Roman" w:hAnsi="Times New Roman" w:cs="Times New Roman"/>
          <w:sz w:val="24"/>
          <w:szCs w:val="24"/>
        </w:rPr>
        <w:t xml:space="preserve"> mitigates </w:t>
      </w:r>
      <w:r w:rsidR="00D36C69" w:rsidRPr="00D12196">
        <w:rPr>
          <w:rFonts w:ascii="Times New Roman" w:hAnsi="Times New Roman" w:cs="Times New Roman"/>
          <w:sz w:val="24"/>
          <w:szCs w:val="24"/>
        </w:rPr>
        <w:t>the pre-ignition challenges</w:t>
      </w:r>
      <w:r w:rsidR="00B471D4" w:rsidRPr="00D12196">
        <w:rPr>
          <w:rFonts w:ascii="Times New Roman" w:hAnsi="Times New Roman" w:cs="Times New Roman"/>
          <w:sz w:val="24"/>
          <w:szCs w:val="24"/>
        </w:rPr>
        <w:t xml:space="preserve"> </w:t>
      </w:r>
      <w:r w:rsidR="00D36C69" w:rsidRPr="00D12196">
        <w:rPr>
          <w:rFonts w:ascii="Times New Roman" w:hAnsi="Times New Roman" w:cs="Times New Roman"/>
          <w:sz w:val="24"/>
          <w:szCs w:val="24"/>
        </w:rPr>
        <w:t>by decreasing the duration of interaction between the hydrogen and air mixtures</w:t>
      </w:r>
      <w:r w:rsidR="00F94C6F"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"/>
          <w:id w:val="1854613939"/>
          <w:placeholder>
            <w:docPart w:val="DefaultPlaceholder_-1854013440"/>
          </w:placeholder>
        </w:sdtPr>
        <w:sdtContent>
          <w:r w:rsidR="001E372D" w:rsidRPr="00D12196">
            <w:rPr>
              <w:rFonts w:ascii="Times New Roman" w:hAnsi="Times New Roman" w:cs="Times New Roman"/>
              <w:sz w:val="24"/>
              <w:szCs w:val="24"/>
            </w:rPr>
            <w:t>[13]</w:t>
          </w:r>
        </w:sdtContent>
      </w:sdt>
      <w:r w:rsidR="000522C7" w:rsidRPr="00D12196">
        <w:rPr>
          <w:rFonts w:ascii="Times New Roman" w:hAnsi="Times New Roman" w:cs="Times New Roman"/>
          <w:sz w:val="24"/>
          <w:szCs w:val="24"/>
        </w:rPr>
        <w:t xml:space="preserve"> and prevent</w:t>
      </w:r>
      <w:r w:rsidR="00B2224D" w:rsidRPr="00D12196">
        <w:rPr>
          <w:rFonts w:ascii="Times New Roman" w:hAnsi="Times New Roman" w:cs="Times New Roman"/>
          <w:sz w:val="24"/>
          <w:szCs w:val="24"/>
        </w:rPr>
        <w:t>s</w:t>
      </w:r>
      <w:r w:rsidR="000522C7" w:rsidRPr="00D12196">
        <w:rPr>
          <w:rFonts w:ascii="Times New Roman" w:hAnsi="Times New Roman" w:cs="Times New Roman"/>
          <w:sz w:val="24"/>
          <w:szCs w:val="24"/>
        </w:rPr>
        <w:t xml:space="preserve"> the risk of backfire and reduction in volumetric efficiency, because</w:t>
      </w:r>
      <w:r w:rsidR="00172CBC" w:rsidRPr="00D12196">
        <w:rPr>
          <w:rFonts w:ascii="Times New Roman" w:hAnsi="Times New Roman" w:cs="Times New Roman"/>
          <w:sz w:val="24"/>
          <w:szCs w:val="24"/>
        </w:rPr>
        <w:t xml:space="preserve"> </w:t>
      </w:r>
      <w:r w:rsidR="000522C7" w:rsidRPr="00D12196">
        <w:rPr>
          <w:rFonts w:ascii="Times New Roman" w:hAnsi="Times New Roman" w:cs="Times New Roman"/>
          <w:sz w:val="24"/>
          <w:szCs w:val="24"/>
        </w:rPr>
        <w:t>injected hydrogen does</w:t>
      </w:r>
      <w:r w:rsidR="009829D6" w:rsidRPr="00D12196">
        <w:rPr>
          <w:rFonts w:ascii="Times New Roman" w:hAnsi="Times New Roman" w:cs="Times New Roman"/>
          <w:sz w:val="24"/>
          <w:szCs w:val="24"/>
        </w:rPr>
        <w:t xml:space="preserve"> not</w:t>
      </w:r>
      <w:r w:rsidR="000522C7" w:rsidRPr="00D12196">
        <w:rPr>
          <w:rFonts w:ascii="Times New Roman" w:hAnsi="Times New Roman" w:cs="Times New Roman"/>
          <w:sz w:val="24"/>
          <w:szCs w:val="24"/>
        </w:rPr>
        <w:t xml:space="preserve"> replace intake air</w:t>
      </w:r>
      <w:r w:rsidR="00DF2959"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"/>
          <w:id w:val="-1595093273"/>
          <w:placeholder>
            <w:docPart w:val="DefaultPlaceholder_-1854013440"/>
          </w:placeholder>
        </w:sdtPr>
        <w:sdtContent>
          <w:r w:rsidR="001E372D" w:rsidRPr="00D12196">
            <w:rPr>
              <w:rFonts w:ascii="Times New Roman" w:hAnsi="Times New Roman" w:cs="Times New Roman"/>
              <w:sz w:val="24"/>
              <w:szCs w:val="24"/>
            </w:rPr>
            <w:t>[14]</w:t>
          </w:r>
        </w:sdtContent>
      </w:sdt>
      <w:r w:rsidR="0055157B" w:rsidRPr="00D12196">
        <w:rPr>
          <w:rFonts w:ascii="Times New Roman" w:hAnsi="Times New Roman" w:cs="Times New Roman"/>
          <w:sz w:val="24"/>
          <w:szCs w:val="24"/>
        </w:rPr>
        <w:t>.</w:t>
      </w:r>
      <w:r w:rsidR="009829D6" w:rsidRPr="00D12196">
        <w:rPr>
          <w:rFonts w:ascii="Times New Roman" w:hAnsi="Times New Roman" w:cs="Times New Roman"/>
          <w:sz w:val="24"/>
          <w:szCs w:val="24"/>
        </w:rPr>
        <w:t xml:space="preserve"> </w:t>
      </w:r>
      <w:r w:rsidR="00BD44CB" w:rsidRPr="00D12196">
        <w:rPr>
          <w:rFonts w:ascii="Times New Roman" w:hAnsi="Times New Roman" w:cs="Times New Roman"/>
          <w:sz w:val="24"/>
          <w:szCs w:val="24"/>
        </w:rPr>
        <w:t xml:space="preserve">In </w:t>
      </w:r>
      <w:bookmarkStart w:id="8" w:name="_Hlk216729983"/>
      <w:r w:rsidR="00763BCE" w:rsidRPr="00D12196">
        <w:rPr>
          <w:rFonts w:ascii="Times New Roman" w:eastAsiaTheme="minorEastAsia" w:hAnsi="Times New Roman" w:cs="Times New Roman"/>
          <w:kern w:val="24"/>
          <w:sz w:val="24"/>
          <w:szCs w:val="24"/>
          <w:lang w:eastAsia="en-GB"/>
          <w14:ligatures w14:val="none"/>
        </w:rPr>
        <w:t>H</w:t>
      </w:r>
      <w:r w:rsidR="00763BCE" w:rsidRPr="00D12196">
        <w:rPr>
          <w:rFonts w:ascii="Times New Roman" w:eastAsiaTheme="minorEastAsia" w:hAnsi="Times New Roman" w:cs="Times New Roman"/>
          <w:kern w:val="24"/>
          <w:position w:val="-6"/>
          <w:sz w:val="24"/>
          <w:szCs w:val="24"/>
          <w:vertAlign w:val="subscript"/>
          <w:lang w:eastAsia="en-GB"/>
          <w14:ligatures w14:val="none"/>
        </w:rPr>
        <w:t>2</w:t>
      </w:r>
      <w:r w:rsidR="00763BCE" w:rsidRPr="00D12196">
        <w:rPr>
          <w:rFonts w:ascii="Times New Roman" w:hAnsi="Times New Roman" w:cs="Times New Roman"/>
          <w:sz w:val="24"/>
          <w:szCs w:val="24"/>
        </w:rPr>
        <w:t>DI</w:t>
      </w:r>
      <w:bookmarkEnd w:id="8"/>
      <w:r w:rsidR="00763BCE" w:rsidRPr="00D12196">
        <w:rPr>
          <w:rFonts w:ascii="Times New Roman" w:hAnsi="Times New Roman" w:cs="Times New Roman"/>
          <w:sz w:val="24"/>
          <w:szCs w:val="24"/>
        </w:rPr>
        <w:t xml:space="preserve"> </w:t>
      </w:r>
      <w:r w:rsidR="00BD44CB" w:rsidRPr="00D12196">
        <w:rPr>
          <w:rFonts w:ascii="Times New Roman" w:hAnsi="Times New Roman" w:cs="Times New Roman"/>
          <w:sz w:val="24"/>
          <w:szCs w:val="24"/>
        </w:rPr>
        <w:t>engines, a critical characteristic is the fuel–air mixing and jet formation, since it significantly affects combustion efficiency, engine performance, and emissions</w:t>
      </w:r>
      <w:r w:rsidR="0081093D"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"/>
          <w:id w:val="1066764474"/>
          <w:placeholder>
            <w:docPart w:val="DefaultPlaceholder_-1854013440"/>
          </w:placeholder>
        </w:sdtPr>
        <w:sdtContent>
          <w:r w:rsidR="001E372D" w:rsidRPr="00D12196">
            <w:rPr>
              <w:rFonts w:ascii="Times New Roman" w:hAnsi="Times New Roman" w:cs="Times New Roman"/>
              <w:sz w:val="24"/>
              <w:szCs w:val="24"/>
            </w:rPr>
            <w:t>[15]</w:t>
          </w:r>
        </w:sdtContent>
      </w:sdt>
      <w:r w:rsidR="00BD44CB" w:rsidRPr="00D12196">
        <w:rPr>
          <w:rFonts w:ascii="Times New Roman" w:hAnsi="Times New Roman" w:cs="Times New Roman"/>
          <w:sz w:val="24"/>
          <w:szCs w:val="24"/>
        </w:rPr>
        <w:t>.</w:t>
      </w:r>
      <w:r w:rsidR="005069C6" w:rsidRPr="00D12196">
        <w:rPr>
          <w:rFonts w:ascii="Times New Roman" w:hAnsi="Times New Roman" w:cs="Times New Roman"/>
          <w:sz w:val="24"/>
          <w:szCs w:val="24"/>
        </w:rPr>
        <w:t xml:space="preserve"> An essential design characteristic for </w:t>
      </w:r>
      <w:r w:rsidR="00763BCE" w:rsidRPr="00D12196">
        <w:rPr>
          <w:rFonts w:ascii="Times New Roman" w:eastAsiaTheme="minorEastAsia" w:hAnsi="Times New Roman" w:cs="Times New Roman"/>
          <w:kern w:val="24"/>
          <w:sz w:val="24"/>
          <w:szCs w:val="24"/>
          <w:lang w:eastAsia="en-GB"/>
          <w14:ligatures w14:val="none"/>
        </w:rPr>
        <w:t>H</w:t>
      </w:r>
      <w:r w:rsidR="00763BCE" w:rsidRPr="00D12196">
        <w:rPr>
          <w:rFonts w:ascii="Times New Roman" w:eastAsiaTheme="minorEastAsia" w:hAnsi="Times New Roman" w:cs="Times New Roman"/>
          <w:kern w:val="24"/>
          <w:position w:val="-6"/>
          <w:sz w:val="24"/>
          <w:szCs w:val="24"/>
          <w:vertAlign w:val="subscript"/>
          <w:lang w:eastAsia="en-GB"/>
          <w14:ligatures w14:val="none"/>
        </w:rPr>
        <w:t>2</w:t>
      </w:r>
      <w:r w:rsidR="00763BCE" w:rsidRPr="00D12196">
        <w:rPr>
          <w:rFonts w:ascii="Times New Roman" w:hAnsi="Times New Roman" w:cs="Times New Roman"/>
          <w:sz w:val="24"/>
          <w:szCs w:val="24"/>
        </w:rPr>
        <w:t xml:space="preserve"> </w:t>
      </w:r>
      <w:r w:rsidR="005069C6" w:rsidRPr="00D12196">
        <w:rPr>
          <w:rFonts w:ascii="Times New Roman" w:hAnsi="Times New Roman" w:cs="Times New Roman"/>
          <w:sz w:val="24"/>
          <w:szCs w:val="24"/>
        </w:rPr>
        <w:t>injectors is the orientation of the needle opening, namely</w:t>
      </w:r>
      <w:r w:rsidR="00F27209" w:rsidRPr="00D12196">
        <w:rPr>
          <w:rFonts w:ascii="Times New Roman" w:hAnsi="Times New Roman" w:cs="Times New Roman"/>
          <w:sz w:val="24"/>
          <w:szCs w:val="24"/>
        </w:rPr>
        <w:t>,</w:t>
      </w:r>
      <w:r w:rsidR="006E635B" w:rsidRPr="00D12196">
        <w:rPr>
          <w:rFonts w:ascii="Times New Roman" w:hAnsi="Times New Roman" w:cs="Times New Roman"/>
          <w:sz w:val="24"/>
          <w:szCs w:val="24"/>
        </w:rPr>
        <w:t xml:space="preserve"> whether it is</w:t>
      </w:r>
      <w:r w:rsidR="005069C6" w:rsidRPr="00D12196">
        <w:rPr>
          <w:rFonts w:ascii="Times New Roman" w:hAnsi="Times New Roman" w:cs="Times New Roman"/>
          <w:sz w:val="24"/>
          <w:szCs w:val="24"/>
        </w:rPr>
        <w:t xml:space="preserve"> inward or outward</w:t>
      </w:r>
      <w:r w:rsidR="00172CBC" w:rsidRPr="00D12196">
        <w:rPr>
          <w:rFonts w:ascii="Times New Roman" w:hAnsi="Times New Roman" w:cs="Times New Roman"/>
          <w:sz w:val="24"/>
          <w:szCs w:val="24"/>
        </w:rPr>
        <w:t xml:space="preserve"> </w:t>
      </w:r>
      <w:r w:rsidR="006B22BA" w:rsidRPr="00D12196">
        <w:rPr>
          <w:rFonts w:ascii="Times New Roman" w:hAnsi="Times New Roman" w:cs="Times New Roman"/>
          <w:sz w:val="24"/>
          <w:szCs w:val="24"/>
        </w:rPr>
        <w:t xml:space="preserve">fuel induction into the engine </w:t>
      </w:r>
      <w:sdt>
        <w:sdtPr>
          <w:rPr>
            <w:rFonts w:ascii="Times New Roman" w:hAnsi="Times New Roman" w:cs="Times New Roman"/>
            <w:sz w:val="24"/>
            <w:szCs w:val="24"/>
          </w:rPr>
          <w:tag w:val="MENDELEY_CITATION_v3_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"/>
          <w:id w:val="478265943"/>
          <w:placeholder>
            <w:docPart w:val="DefaultPlaceholder_-1854013440"/>
          </w:placeholder>
        </w:sdtPr>
        <w:sdtContent>
          <w:r w:rsidR="001E372D" w:rsidRPr="00D12196">
            <w:rPr>
              <w:rFonts w:ascii="Times New Roman" w:hAnsi="Times New Roman" w:cs="Times New Roman"/>
              <w:sz w:val="24"/>
              <w:szCs w:val="24"/>
            </w:rPr>
            <w:t>[16]</w:t>
          </w:r>
        </w:sdtContent>
      </w:sdt>
      <w:r w:rsidR="005069C6" w:rsidRPr="00D12196">
        <w:rPr>
          <w:rFonts w:ascii="Times New Roman" w:hAnsi="Times New Roman" w:cs="Times New Roman"/>
          <w:sz w:val="24"/>
          <w:szCs w:val="24"/>
        </w:rPr>
        <w:t>.</w:t>
      </w:r>
      <w:r w:rsidR="001C0F49" w:rsidRPr="00D12196">
        <w:rPr>
          <w:rFonts w:ascii="Times New Roman" w:hAnsi="Times New Roman" w:cs="Times New Roman"/>
          <w:sz w:val="24"/>
          <w:szCs w:val="24"/>
        </w:rPr>
        <w:t xml:space="preserve"> In order to achieve accurate and efficient fuel delivery</w:t>
      </w:r>
      <w:r w:rsidR="00F27209" w:rsidRPr="00D12196">
        <w:rPr>
          <w:rFonts w:ascii="Times New Roman" w:hAnsi="Times New Roman" w:cs="Times New Roman"/>
          <w:sz w:val="24"/>
          <w:szCs w:val="24"/>
        </w:rPr>
        <w:t>,</w:t>
      </w:r>
      <w:r w:rsidR="001C0F49" w:rsidRPr="00D12196">
        <w:rPr>
          <w:rFonts w:ascii="Times New Roman" w:hAnsi="Times New Roman" w:cs="Times New Roman"/>
          <w:sz w:val="24"/>
          <w:szCs w:val="24"/>
        </w:rPr>
        <w:t xml:space="preserve"> </w:t>
      </w:r>
      <w:r w:rsidR="00172CBC" w:rsidRPr="00D12196">
        <w:rPr>
          <w:rFonts w:ascii="Times New Roman" w:hAnsi="Times New Roman" w:cs="Times New Roman"/>
          <w:sz w:val="24"/>
          <w:szCs w:val="24"/>
        </w:rPr>
        <w:t xml:space="preserve">aiming for high efficiency and </w:t>
      </w:r>
      <w:r w:rsidR="003E17A4" w:rsidRPr="00D12196">
        <w:rPr>
          <w:rFonts w:ascii="Times New Roman" w:hAnsi="Times New Roman" w:cs="Times New Roman"/>
          <w:sz w:val="24"/>
          <w:szCs w:val="24"/>
        </w:rPr>
        <w:t>low-emission</w:t>
      </w:r>
      <w:r w:rsidR="00172CBC" w:rsidRPr="00D12196">
        <w:rPr>
          <w:rFonts w:ascii="Times New Roman" w:hAnsi="Times New Roman" w:cs="Times New Roman"/>
          <w:sz w:val="24"/>
          <w:szCs w:val="24"/>
        </w:rPr>
        <w:t xml:space="preserve"> </w:t>
      </w:r>
      <w:r w:rsidR="00763BCE" w:rsidRPr="00D12196">
        <w:rPr>
          <w:rFonts w:ascii="Times New Roman" w:eastAsiaTheme="minorEastAsia" w:hAnsi="Times New Roman" w:cs="Times New Roman"/>
          <w:kern w:val="24"/>
          <w:sz w:val="24"/>
          <w:szCs w:val="24"/>
          <w:lang w:eastAsia="en-GB"/>
          <w14:ligatures w14:val="none"/>
        </w:rPr>
        <w:t>H</w:t>
      </w:r>
      <w:r w:rsidR="00763BCE" w:rsidRPr="00D12196">
        <w:rPr>
          <w:rFonts w:ascii="Times New Roman" w:eastAsiaTheme="minorEastAsia" w:hAnsi="Times New Roman" w:cs="Times New Roman"/>
          <w:kern w:val="24"/>
          <w:position w:val="-6"/>
          <w:sz w:val="24"/>
          <w:szCs w:val="24"/>
          <w:vertAlign w:val="subscript"/>
          <w:lang w:eastAsia="en-GB"/>
          <w14:ligatures w14:val="none"/>
        </w:rPr>
        <w:t>2</w:t>
      </w:r>
      <w:r w:rsidR="00763BCE" w:rsidRPr="00D12196">
        <w:rPr>
          <w:rFonts w:ascii="Times New Roman" w:eastAsiaTheme="minorEastAsia" w:hAnsi="Times New Roman" w:cs="Times New Roman"/>
          <w:kern w:val="24"/>
          <w:sz w:val="24"/>
          <w:szCs w:val="24"/>
          <w:lang w:eastAsia="en-GB"/>
          <w14:ligatures w14:val="none"/>
        </w:rPr>
        <w:t>ICEs</w:t>
      </w:r>
      <w:r w:rsidR="001C0F49" w:rsidRPr="00D12196">
        <w:rPr>
          <w:rFonts w:ascii="Times New Roman" w:hAnsi="Times New Roman" w:cs="Times New Roman"/>
          <w:sz w:val="24"/>
          <w:szCs w:val="24"/>
        </w:rPr>
        <w:t>,</w:t>
      </w:r>
      <w:r w:rsidR="00EC4638" w:rsidRPr="00D12196">
        <w:rPr>
          <w:rFonts w:ascii="Times New Roman" w:hAnsi="Times New Roman" w:cs="Times New Roman"/>
          <w:sz w:val="24"/>
          <w:szCs w:val="24"/>
        </w:rPr>
        <w:t xml:space="preserve"> </w:t>
      </w:r>
      <w:r w:rsidR="001C0F49" w:rsidRPr="00D12196">
        <w:rPr>
          <w:rFonts w:ascii="Times New Roman" w:hAnsi="Times New Roman" w:cs="Times New Roman"/>
          <w:sz w:val="24"/>
          <w:szCs w:val="24"/>
        </w:rPr>
        <w:t xml:space="preserve">advanced </w:t>
      </w:r>
      <w:bookmarkStart w:id="9" w:name="_Hlk216781997"/>
      <w:r w:rsidR="00763BCE" w:rsidRPr="00D12196">
        <w:rPr>
          <w:rFonts w:ascii="Times New Roman" w:eastAsiaTheme="minorEastAsia" w:hAnsi="Times New Roman" w:cs="Times New Roman"/>
          <w:kern w:val="24"/>
          <w:sz w:val="24"/>
          <w:szCs w:val="24"/>
          <w:lang w:eastAsia="en-GB"/>
          <w14:ligatures w14:val="none"/>
        </w:rPr>
        <w:t>H</w:t>
      </w:r>
      <w:r w:rsidR="00763BCE" w:rsidRPr="00D12196">
        <w:rPr>
          <w:rFonts w:ascii="Times New Roman" w:eastAsiaTheme="minorEastAsia" w:hAnsi="Times New Roman" w:cs="Times New Roman"/>
          <w:kern w:val="24"/>
          <w:position w:val="-6"/>
          <w:sz w:val="24"/>
          <w:szCs w:val="24"/>
          <w:vertAlign w:val="subscript"/>
          <w:lang w:eastAsia="en-GB"/>
          <w14:ligatures w14:val="none"/>
        </w:rPr>
        <w:t>2</w:t>
      </w:r>
      <w:r w:rsidR="00763BCE" w:rsidRPr="00D12196">
        <w:rPr>
          <w:rFonts w:ascii="Times New Roman" w:hAnsi="Times New Roman" w:cs="Times New Roman"/>
          <w:sz w:val="24"/>
          <w:szCs w:val="24"/>
        </w:rPr>
        <w:t>DI</w:t>
      </w:r>
      <w:bookmarkEnd w:id="9"/>
      <w:r w:rsidR="00763BCE" w:rsidRPr="00D12196">
        <w:rPr>
          <w:rFonts w:ascii="Times New Roman" w:hAnsi="Times New Roman" w:cs="Times New Roman"/>
          <w:sz w:val="24"/>
          <w:szCs w:val="24"/>
        </w:rPr>
        <w:t xml:space="preserve"> </w:t>
      </w:r>
      <w:r w:rsidR="00172CBC" w:rsidRPr="00D12196">
        <w:rPr>
          <w:rFonts w:ascii="Times New Roman" w:hAnsi="Times New Roman" w:cs="Times New Roman"/>
          <w:sz w:val="24"/>
          <w:szCs w:val="24"/>
        </w:rPr>
        <w:t xml:space="preserve">fuel injector </w:t>
      </w:r>
      <w:r w:rsidR="001C0F49" w:rsidRPr="00D12196">
        <w:rPr>
          <w:rFonts w:ascii="Times New Roman" w:hAnsi="Times New Roman" w:cs="Times New Roman"/>
          <w:sz w:val="24"/>
          <w:szCs w:val="24"/>
        </w:rPr>
        <w:t xml:space="preserve">designs are required. </w:t>
      </w:r>
    </w:p>
    <w:p w14:paraId="262A0FE3" w14:textId="77777777" w:rsidR="00E45042" w:rsidRPr="00D12196" w:rsidRDefault="00E45042" w:rsidP="00F81A80">
      <w:pPr>
        <w:spacing w:after="0" w:line="360" w:lineRule="auto"/>
        <w:jc w:val="both"/>
        <w:rPr>
          <w:rFonts w:ascii="Times New Roman" w:hAnsi="Times New Roman" w:cs="Times New Roman"/>
          <w:sz w:val="24"/>
          <w:szCs w:val="24"/>
        </w:rPr>
      </w:pPr>
    </w:p>
    <w:p w14:paraId="1A7E64AE" w14:textId="3F8681B0" w:rsidR="00EC234D" w:rsidRPr="00D12196" w:rsidRDefault="00917B83" w:rsidP="00F81A80">
      <w:pPr>
        <w:spacing w:after="0" w:line="360" w:lineRule="auto"/>
        <w:jc w:val="both"/>
        <w:rPr>
          <w:rFonts w:ascii="Times New Roman" w:hAnsi="Times New Roman" w:cs="Times New Roman"/>
          <w:sz w:val="24"/>
          <w:szCs w:val="24"/>
        </w:rPr>
      </w:pPr>
      <w:r w:rsidRPr="00D12196">
        <w:rPr>
          <w:rFonts w:ascii="Times New Roman" w:hAnsi="Times New Roman" w:cs="Times New Roman"/>
          <w:sz w:val="24"/>
          <w:szCs w:val="24"/>
        </w:rPr>
        <w:t>Recent research has focused on</w:t>
      </w:r>
      <w:r w:rsidR="00CC58E4" w:rsidRPr="00D12196">
        <w:rPr>
          <w:rFonts w:ascii="Times New Roman" w:hAnsi="Times New Roman" w:cs="Times New Roman"/>
          <w:sz w:val="24"/>
          <w:szCs w:val="24"/>
        </w:rPr>
        <w:t xml:space="preserve"> </w:t>
      </w:r>
      <w:r w:rsidR="006B22BA" w:rsidRPr="00D12196">
        <w:rPr>
          <w:rFonts w:ascii="Times New Roman" w:hAnsi="Times New Roman" w:cs="Times New Roman"/>
          <w:sz w:val="24"/>
          <w:szCs w:val="24"/>
        </w:rPr>
        <w:t>the application</w:t>
      </w:r>
      <w:r w:rsidR="00975746" w:rsidRPr="00D12196">
        <w:rPr>
          <w:rFonts w:ascii="Times New Roman" w:hAnsi="Times New Roman" w:cs="Times New Roman"/>
          <w:sz w:val="24"/>
          <w:szCs w:val="24"/>
        </w:rPr>
        <w:t xml:space="preserve"> of </w:t>
      </w:r>
      <w:r w:rsidRPr="00D12196">
        <w:rPr>
          <w:rFonts w:ascii="Times New Roman" w:hAnsi="Times New Roman" w:cs="Times New Roman"/>
          <w:sz w:val="24"/>
          <w:szCs w:val="24"/>
        </w:rPr>
        <w:t xml:space="preserve">outwardly opening </w:t>
      </w:r>
      <w:bookmarkStart w:id="10" w:name="_Hlk218875185"/>
      <w:r w:rsidRPr="00D12196">
        <w:rPr>
          <w:rFonts w:ascii="Times New Roman" w:hAnsi="Times New Roman" w:cs="Times New Roman"/>
          <w:sz w:val="24"/>
          <w:szCs w:val="24"/>
        </w:rPr>
        <w:t xml:space="preserve">hollow-cone </w:t>
      </w:r>
      <w:r w:rsidR="00BD6F25" w:rsidRPr="00D12196">
        <w:rPr>
          <w:rFonts w:ascii="Times New Roman" w:eastAsiaTheme="minorEastAsia" w:hAnsi="Times New Roman" w:cs="Times New Roman"/>
          <w:kern w:val="24"/>
          <w:sz w:val="24"/>
          <w:szCs w:val="24"/>
          <w:lang w:eastAsia="en-GB"/>
          <w14:ligatures w14:val="none"/>
        </w:rPr>
        <w:t>H</w:t>
      </w:r>
      <w:r w:rsidR="00BD6F25" w:rsidRPr="00D12196">
        <w:rPr>
          <w:rFonts w:ascii="Times New Roman" w:eastAsiaTheme="minorEastAsia" w:hAnsi="Times New Roman" w:cs="Times New Roman"/>
          <w:kern w:val="24"/>
          <w:position w:val="-6"/>
          <w:sz w:val="24"/>
          <w:szCs w:val="24"/>
          <w:vertAlign w:val="subscript"/>
          <w:lang w:eastAsia="en-GB"/>
          <w14:ligatures w14:val="none"/>
        </w:rPr>
        <w:t>2</w:t>
      </w:r>
      <w:r w:rsidR="00BD6F25" w:rsidRPr="00D12196">
        <w:rPr>
          <w:rFonts w:ascii="Times New Roman" w:hAnsi="Times New Roman" w:cs="Times New Roman"/>
          <w:sz w:val="24"/>
          <w:szCs w:val="24"/>
        </w:rPr>
        <w:t xml:space="preserve"> </w:t>
      </w:r>
      <w:r w:rsidR="00BF5974" w:rsidRPr="00D12196">
        <w:rPr>
          <w:rFonts w:ascii="Times New Roman" w:hAnsi="Times New Roman" w:cs="Times New Roman"/>
          <w:sz w:val="24"/>
          <w:szCs w:val="24"/>
        </w:rPr>
        <w:t>low-pressure</w:t>
      </w:r>
      <w:r w:rsidR="000F5B5C" w:rsidRPr="00D12196">
        <w:rPr>
          <w:rFonts w:ascii="Times New Roman" w:hAnsi="Times New Roman" w:cs="Times New Roman"/>
          <w:sz w:val="24"/>
          <w:szCs w:val="24"/>
        </w:rPr>
        <w:t xml:space="preserve"> </w:t>
      </w:r>
      <w:r w:rsidR="00BD6F25" w:rsidRPr="00D12196">
        <w:rPr>
          <w:rFonts w:ascii="Times New Roman" w:hAnsi="Times New Roman" w:cs="Times New Roman"/>
          <w:sz w:val="24"/>
          <w:szCs w:val="24"/>
        </w:rPr>
        <w:t xml:space="preserve">direct </w:t>
      </w:r>
      <w:r w:rsidRPr="00D12196">
        <w:rPr>
          <w:rFonts w:ascii="Times New Roman" w:hAnsi="Times New Roman" w:cs="Times New Roman"/>
          <w:sz w:val="24"/>
          <w:szCs w:val="24"/>
        </w:rPr>
        <w:t>injectors</w:t>
      </w:r>
      <w:bookmarkEnd w:id="10"/>
      <w:r w:rsidRPr="00D12196">
        <w:rPr>
          <w:rFonts w:ascii="Times New Roman" w:hAnsi="Times New Roman" w:cs="Times New Roman"/>
          <w:sz w:val="24"/>
          <w:szCs w:val="24"/>
        </w:rPr>
        <w:t xml:space="preserve">, </w:t>
      </w:r>
      <w:r w:rsidR="001A022F" w:rsidRPr="00D12196">
        <w:rPr>
          <w:rFonts w:ascii="Times New Roman" w:hAnsi="Times New Roman" w:cs="Times New Roman"/>
          <w:sz w:val="24"/>
          <w:szCs w:val="24"/>
        </w:rPr>
        <w:t>noted for</w:t>
      </w:r>
      <w:r w:rsidRPr="00D12196">
        <w:rPr>
          <w:rFonts w:ascii="Times New Roman" w:hAnsi="Times New Roman" w:cs="Times New Roman"/>
          <w:sz w:val="24"/>
          <w:szCs w:val="24"/>
        </w:rPr>
        <w:t xml:space="preserve"> their unique annular orifice design.</w:t>
      </w:r>
      <w:r w:rsidR="00C92DC4" w:rsidRPr="00D12196">
        <w:rPr>
          <w:rFonts w:ascii="Times New Roman" w:hAnsi="Times New Roman" w:cs="Times New Roman"/>
          <w:sz w:val="24"/>
          <w:szCs w:val="24"/>
        </w:rPr>
        <w:t xml:space="preserve"> </w:t>
      </w:r>
      <w:r w:rsidR="00C92DC4" w:rsidRPr="00D12196">
        <w:rPr>
          <w:rFonts w:ascii="Times New Roman" w:eastAsiaTheme="minorEastAsia" w:hAnsi="Times New Roman" w:cs="Times New Roman"/>
          <w:kern w:val="24"/>
          <w:sz w:val="24"/>
          <w:szCs w:val="24"/>
          <w:lang w:eastAsia="en-GB"/>
          <w14:ligatures w14:val="none"/>
        </w:rPr>
        <w:t>H</w:t>
      </w:r>
      <w:r w:rsidR="00C92DC4" w:rsidRPr="00D12196">
        <w:rPr>
          <w:rFonts w:ascii="Times New Roman" w:eastAsiaTheme="minorEastAsia" w:hAnsi="Times New Roman" w:cs="Times New Roman"/>
          <w:kern w:val="24"/>
          <w:position w:val="-6"/>
          <w:sz w:val="24"/>
          <w:szCs w:val="24"/>
          <w:vertAlign w:val="subscript"/>
          <w:lang w:eastAsia="en-GB"/>
          <w14:ligatures w14:val="none"/>
        </w:rPr>
        <w:t>2</w:t>
      </w:r>
      <w:r w:rsidR="00C92DC4" w:rsidRPr="00D12196">
        <w:rPr>
          <w:rFonts w:ascii="Times New Roman" w:hAnsi="Times New Roman" w:cs="Times New Roman"/>
          <w:sz w:val="24"/>
          <w:szCs w:val="24"/>
        </w:rPr>
        <w:t>DI hollow-cone injector</w:t>
      </w:r>
      <w:r w:rsidRPr="00D12196">
        <w:rPr>
          <w:rFonts w:ascii="Times New Roman" w:hAnsi="Times New Roman" w:cs="Times New Roman"/>
          <w:sz w:val="24"/>
          <w:szCs w:val="24"/>
        </w:rPr>
        <w:t xml:space="preserve"> </w:t>
      </w:r>
      <w:r w:rsidR="00C66D99" w:rsidRPr="00D12196">
        <w:rPr>
          <w:rFonts w:ascii="Times New Roman" w:hAnsi="Times New Roman" w:cs="Times New Roman"/>
          <w:sz w:val="24"/>
          <w:szCs w:val="24"/>
        </w:rPr>
        <w:t>facilitates</w:t>
      </w:r>
      <w:r w:rsidR="00B427C6" w:rsidRPr="00D12196">
        <w:rPr>
          <w:rFonts w:ascii="Times New Roman" w:hAnsi="Times New Roman" w:cs="Times New Roman"/>
          <w:sz w:val="24"/>
          <w:szCs w:val="24"/>
        </w:rPr>
        <w:t xml:space="preserve"> </w:t>
      </w:r>
      <w:r w:rsidR="00C66D99" w:rsidRPr="00D12196">
        <w:rPr>
          <w:rFonts w:ascii="Times New Roman" w:hAnsi="Times New Roman" w:cs="Times New Roman"/>
          <w:sz w:val="24"/>
          <w:szCs w:val="24"/>
        </w:rPr>
        <w:t xml:space="preserve">substantial enhancement in the </w:t>
      </w:r>
      <w:r w:rsidR="00393613" w:rsidRPr="00D12196">
        <w:rPr>
          <w:rFonts w:ascii="Times New Roman" w:hAnsi="Times New Roman" w:cs="Times New Roman"/>
          <w:sz w:val="24"/>
          <w:szCs w:val="24"/>
        </w:rPr>
        <w:t xml:space="preserve">volume of injected hydrogen </w:t>
      </w:r>
      <w:r w:rsidR="002274DF" w:rsidRPr="00D12196">
        <w:rPr>
          <w:rFonts w:ascii="Times New Roman" w:hAnsi="Times New Roman" w:cs="Times New Roman"/>
          <w:sz w:val="24"/>
          <w:szCs w:val="24"/>
        </w:rPr>
        <w:t xml:space="preserve">relative to </w:t>
      </w:r>
      <w:r w:rsidR="00393613" w:rsidRPr="00D12196">
        <w:rPr>
          <w:rFonts w:ascii="Times New Roman" w:hAnsi="Times New Roman" w:cs="Times New Roman"/>
          <w:sz w:val="24"/>
          <w:szCs w:val="24"/>
        </w:rPr>
        <w:t xml:space="preserve"> circular orifice injectors </w:t>
      </w:r>
      <w:sdt>
        <w:sdtPr>
          <w:rPr>
            <w:rFonts w:ascii="Times New Roman" w:hAnsi="Times New Roman" w:cs="Times New Roman"/>
            <w:sz w:val="24"/>
            <w:szCs w:val="24"/>
          </w:rPr>
          <w:tag w:val="MENDELEY_CITATION_v3_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"/>
          <w:id w:val="1266269165"/>
          <w:placeholder>
            <w:docPart w:val="DefaultPlaceholder_-1854013440"/>
          </w:placeholder>
        </w:sdtPr>
        <w:sdtContent>
          <w:r w:rsidR="001E372D" w:rsidRPr="00D12196">
            <w:rPr>
              <w:rFonts w:ascii="Times New Roman" w:hAnsi="Times New Roman" w:cs="Times New Roman"/>
              <w:sz w:val="24"/>
              <w:szCs w:val="24"/>
            </w:rPr>
            <w:t>[17]</w:t>
          </w:r>
        </w:sdtContent>
      </w:sdt>
      <w:r w:rsidR="00C92DC4" w:rsidRPr="00D12196">
        <w:rPr>
          <w:rFonts w:ascii="Times New Roman" w:hAnsi="Times New Roman" w:cs="Times New Roman"/>
          <w:sz w:val="24"/>
          <w:szCs w:val="24"/>
        </w:rPr>
        <w:t xml:space="preserve"> </w:t>
      </w:r>
      <w:r w:rsidR="00FD4631" w:rsidRPr="00D12196">
        <w:rPr>
          <w:rFonts w:ascii="Times New Roman" w:hAnsi="Times New Roman" w:cs="Times New Roman"/>
          <w:sz w:val="24"/>
          <w:szCs w:val="24"/>
        </w:rPr>
        <w:t xml:space="preserve">and operates under low-pressure injection conditions. </w:t>
      </w:r>
      <w:r w:rsidR="003063E4" w:rsidRPr="00D12196">
        <w:rPr>
          <w:rFonts w:ascii="Times New Roman" w:hAnsi="Times New Roman" w:cs="Times New Roman"/>
          <w:sz w:val="24"/>
          <w:szCs w:val="24"/>
        </w:rPr>
        <w:t>Its ability to feed fuel to the engine via a cost-effective pumping system using controlled pressure from H</w:t>
      </w:r>
      <w:r w:rsidR="003063E4" w:rsidRPr="00D12196">
        <w:rPr>
          <w:rFonts w:ascii="Times New Roman" w:hAnsi="Times New Roman" w:cs="Times New Roman"/>
          <w:sz w:val="24"/>
          <w:szCs w:val="24"/>
          <w:vertAlign w:val="subscript"/>
        </w:rPr>
        <w:t>2</w:t>
      </w:r>
      <w:r w:rsidR="003063E4" w:rsidRPr="00D12196">
        <w:rPr>
          <w:rFonts w:ascii="Times New Roman" w:hAnsi="Times New Roman" w:cs="Times New Roman"/>
          <w:sz w:val="24"/>
          <w:szCs w:val="24"/>
        </w:rPr>
        <w:t xml:space="preserve"> gaseous storage tanks at 35 MPa or 70 MPa is its main advantage over high-pressure direct injection.</w:t>
      </w:r>
      <w:r w:rsidR="00B140F2" w:rsidRPr="00D12196">
        <w:rPr>
          <w:rFonts w:ascii="Times New Roman" w:hAnsi="Times New Roman" w:cs="Times New Roman"/>
          <w:sz w:val="24"/>
          <w:szCs w:val="24"/>
        </w:rPr>
        <w:t xml:space="preserve"> </w:t>
      </w:r>
      <w:r w:rsidR="00245529" w:rsidRPr="00D12196">
        <w:rPr>
          <w:rFonts w:ascii="Times New Roman" w:hAnsi="Times New Roman" w:cs="Times New Roman"/>
          <w:sz w:val="24"/>
          <w:szCs w:val="24"/>
        </w:rPr>
        <w:t xml:space="preserve">Furthermore, </w:t>
      </w:r>
      <w:bookmarkStart w:id="11" w:name="_Hlk218853908"/>
      <w:bookmarkStart w:id="12" w:name="_Hlk218867340"/>
      <w:r w:rsidR="00245529" w:rsidRPr="00D12196">
        <w:rPr>
          <w:rFonts w:ascii="Times New Roman" w:eastAsiaTheme="minorEastAsia" w:hAnsi="Times New Roman" w:cs="Times New Roman"/>
          <w:kern w:val="24"/>
          <w:sz w:val="24"/>
          <w:szCs w:val="24"/>
          <w:lang w:eastAsia="en-GB"/>
          <w14:ligatures w14:val="none"/>
        </w:rPr>
        <w:t>H</w:t>
      </w:r>
      <w:r w:rsidR="00245529" w:rsidRPr="00D12196">
        <w:rPr>
          <w:rFonts w:ascii="Times New Roman" w:eastAsiaTheme="minorEastAsia" w:hAnsi="Times New Roman" w:cs="Times New Roman"/>
          <w:kern w:val="24"/>
          <w:position w:val="-6"/>
          <w:sz w:val="24"/>
          <w:szCs w:val="24"/>
          <w:vertAlign w:val="subscript"/>
          <w:lang w:eastAsia="en-GB"/>
          <w14:ligatures w14:val="none"/>
        </w:rPr>
        <w:t xml:space="preserve">2 </w:t>
      </w:r>
      <w:r w:rsidR="00BF5974" w:rsidRPr="00D12196">
        <w:rPr>
          <w:rFonts w:ascii="Times New Roman" w:hAnsi="Times New Roman" w:cs="Times New Roman"/>
          <w:sz w:val="24"/>
          <w:szCs w:val="24"/>
        </w:rPr>
        <w:t>low-pressure</w:t>
      </w:r>
      <w:r w:rsidR="00245529" w:rsidRPr="00D12196">
        <w:rPr>
          <w:rFonts w:ascii="Times New Roman" w:hAnsi="Times New Roman" w:cs="Times New Roman"/>
          <w:sz w:val="24"/>
          <w:szCs w:val="24"/>
        </w:rPr>
        <w:t xml:space="preserve"> direct injection </w:t>
      </w:r>
      <w:bookmarkEnd w:id="11"/>
      <w:bookmarkEnd w:id="12"/>
      <w:r w:rsidR="001C0E02" w:rsidRPr="00D12196">
        <w:rPr>
          <w:rFonts w:ascii="Times New Roman" w:hAnsi="Times New Roman" w:cs="Times New Roman"/>
          <w:sz w:val="24"/>
          <w:szCs w:val="24"/>
        </w:rPr>
        <w:t>reduces lubrication and sealing requirements, thereby minimising leakage potential</w:t>
      </w:r>
      <w:r w:rsidR="005C4FBF" w:rsidRPr="00D12196">
        <w:rPr>
          <w:rFonts w:ascii="Times New Roman" w:hAnsi="Times New Roman" w:cs="Times New Roman"/>
          <w:sz w:val="24"/>
          <w:szCs w:val="24"/>
        </w:rPr>
        <w:t xml:space="preserve">. </w:t>
      </w:r>
      <w:r w:rsidR="000242CE" w:rsidRPr="00D12196">
        <w:rPr>
          <w:rFonts w:ascii="Times New Roman" w:hAnsi="Times New Roman" w:cs="Times New Roman"/>
          <w:sz w:val="24"/>
          <w:szCs w:val="24"/>
        </w:rPr>
        <w:t>This technology enables early injection to provide adequate H</w:t>
      </w:r>
      <w:r w:rsidR="000242CE" w:rsidRPr="00D12196">
        <w:rPr>
          <w:rFonts w:ascii="Times New Roman" w:hAnsi="Times New Roman" w:cs="Times New Roman"/>
          <w:sz w:val="24"/>
          <w:szCs w:val="24"/>
          <w:vertAlign w:val="subscript"/>
        </w:rPr>
        <w:t>2</w:t>
      </w:r>
      <w:r w:rsidR="000242CE" w:rsidRPr="00D12196">
        <w:rPr>
          <w:rFonts w:ascii="Times New Roman" w:hAnsi="Times New Roman" w:cs="Times New Roman"/>
          <w:sz w:val="24"/>
          <w:szCs w:val="24"/>
        </w:rPr>
        <w:t xml:space="preserve"> fuel mass into the engine, resulting in a more uniform lean homogeneous fuel-air mixture, potentially enhancing thermal efficiency and decreasing </w:t>
      </w:r>
      <w:r w:rsidR="00481A10" w:rsidRPr="00D12196">
        <w:rPr>
          <w:rFonts w:ascii="Times New Roman" w:hAnsi="Times New Roman" w:cs="Times New Roman"/>
          <w:sz w:val="24"/>
          <w:szCs w:val="24"/>
        </w:rPr>
        <w:t>NO</w:t>
      </w:r>
      <w:r w:rsidR="00481A10" w:rsidRPr="00D12196">
        <w:rPr>
          <w:rFonts w:ascii="Times New Roman" w:hAnsi="Times New Roman" w:cs="Times New Roman"/>
          <w:sz w:val="24"/>
          <w:szCs w:val="24"/>
          <w:vertAlign w:val="subscript"/>
        </w:rPr>
        <w:t>x</w:t>
      </w:r>
      <w:r w:rsidR="000242CE" w:rsidRPr="00D12196">
        <w:rPr>
          <w:rFonts w:ascii="Times New Roman" w:hAnsi="Times New Roman" w:cs="Times New Roman"/>
          <w:sz w:val="24"/>
          <w:szCs w:val="24"/>
        </w:rPr>
        <w:t xml:space="preserve"> emissions</w:t>
      </w:r>
      <w:r w:rsidR="003B0843"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"/>
          <w:id w:val="1056276839"/>
          <w:placeholder>
            <w:docPart w:val="DefaultPlaceholder_-1854013440"/>
          </w:placeholder>
        </w:sdtPr>
        <w:sdtContent>
          <w:r w:rsidR="001E372D" w:rsidRPr="00D12196">
            <w:rPr>
              <w:rFonts w:ascii="Times New Roman" w:hAnsi="Times New Roman" w:cs="Times New Roman"/>
              <w:sz w:val="24"/>
              <w:szCs w:val="24"/>
            </w:rPr>
            <w:t>[18–22]</w:t>
          </w:r>
        </w:sdtContent>
      </w:sdt>
      <w:r w:rsidR="007E448D" w:rsidRPr="00D12196">
        <w:rPr>
          <w:rFonts w:ascii="Times New Roman" w:hAnsi="Times New Roman" w:cs="Times New Roman"/>
          <w:sz w:val="24"/>
          <w:szCs w:val="24"/>
        </w:rPr>
        <w:t>.</w:t>
      </w:r>
      <w:r w:rsidR="00E27C1F" w:rsidRPr="00D12196">
        <w:rPr>
          <w:rFonts w:ascii="Times New Roman" w:hAnsi="Times New Roman" w:cs="Times New Roman"/>
          <w:sz w:val="24"/>
          <w:szCs w:val="24"/>
        </w:rPr>
        <w:t xml:space="preserve"> </w:t>
      </w:r>
      <w:r w:rsidR="005C4FBF" w:rsidRPr="00D12196">
        <w:rPr>
          <w:rFonts w:ascii="Times New Roman" w:hAnsi="Times New Roman" w:cs="Times New Roman"/>
          <w:sz w:val="24"/>
          <w:szCs w:val="24"/>
        </w:rPr>
        <w:t>Due to all these benefits,</w:t>
      </w:r>
      <w:r w:rsidR="005C4FBF" w:rsidRPr="00D12196">
        <w:rPr>
          <w:rFonts w:ascii="Times New Roman" w:eastAsiaTheme="minorEastAsia" w:hAnsi="Times New Roman" w:cs="Times New Roman"/>
          <w:kern w:val="24"/>
          <w:position w:val="-6"/>
          <w:sz w:val="24"/>
          <w:szCs w:val="24"/>
          <w:vertAlign w:val="subscript"/>
          <w:lang w:eastAsia="en-GB"/>
          <w14:ligatures w14:val="none"/>
        </w:rPr>
        <w:t xml:space="preserve"> </w:t>
      </w:r>
      <w:r w:rsidR="00BF5974" w:rsidRPr="00D12196">
        <w:rPr>
          <w:rFonts w:ascii="Times New Roman" w:hAnsi="Times New Roman" w:cs="Times New Roman"/>
          <w:sz w:val="24"/>
          <w:szCs w:val="24"/>
        </w:rPr>
        <w:t>low-pressure</w:t>
      </w:r>
      <w:r w:rsidR="005C4FBF" w:rsidRPr="00D12196">
        <w:rPr>
          <w:rFonts w:ascii="Times New Roman" w:hAnsi="Times New Roman" w:cs="Times New Roman"/>
          <w:sz w:val="24"/>
          <w:szCs w:val="24"/>
        </w:rPr>
        <w:t xml:space="preserve"> </w:t>
      </w:r>
      <w:r w:rsidR="003B507B" w:rsidRPr="00D12196">
        <w:rPr>
          <w:rFonts w:ascii="Times New Roman" w:eastAsiaTheme="minorEastAsia" w:hAnsi="Times New Roman" w:cs="Times New Roman"/>
          <w:kern w:val="24"/>
          <w:sz w:val="24"/>
          <w:szCs w:val="24"/>
          <w:lang w:eastAsia="en-GB"/>
          <w14:ligatures w14:val="none"/>
        </w:rPr>
        <w:t>H</w:t>
      </w:r>
      <w:r w:rsidR="003B507B" w:rsidRPr="00D12196">
        <w:rPr>
          <w:rFonts w:ascii="Times New Roman" w:eastAsiaTheme="minorEastAsia" w:hAnsi="Times New Roman" w:cs="Times New Roman"/>
          <w:kern w:val="24"/>
          <w:position w:val="-6"/>
          <w:sz w:val="24"/>
          <w:szCs w:val="24"/>
          <w:vertAlign w:val="subscript"/>
          <w:lang w:eastAsia="en-GB"/>
          <w14:ligatures w14:val="none"/>
        </w:rPr>
        <w:t>2</w:t>
      </w:r>
      <w:r w:rsidR="003B507B" w:rsidRPr="00D12196">
        <w:rPr>
          <w:rFonts w:ascii="Times New Roman" w:hAnsi="Times New Roman" w:cs="Times New Roman"/>
          <w:sz w:val="24"/>
          <w:szCs w:val="24"/>
        </w:rPr>
        <w:t xml:space="preserve">DI </w:t>
      </w:r>
      <w:r w:rsidR="005C4FBF" w:rsidRPr="00D12196">
        <w:rPr>
          <w:rFonts w:ascii="Times New Roman" w:hAnsi="Times New Roman" w:cs="Times New Roman"/>
          <w:sz w:val="24"/>
          <w:szCs w:val="24"/>
        </w:rPr>
        <w:t>is gaining</w:t>
      </w:r>
      <w:r w:rsidR="00481A10" w:rsidRPr="00D12196">
        <w:rPr>
          <w:rFonts w:ascii="Times New Roman" w:hAnsi="Times New Roman" w:cs="Times New Roman"/>
          <w:sz w:val="24"/>
          <w:szCs w:val="24"/>
        </w:rPr>
        <w:t xml:space="preserve"> </w:t>
      </w:r>
      <w:r w:rsidR="005C4FBF" w:rsidRPr="00D12196">
        <w:rPr>
          <w:rFonts w:ascii="Times New Roman" w:hAnsi="Times New Roman" w:cs="Times New Roman"/>
          <w:sz w:val="24"/>
          <w:szCs w:val="24"/>
        </w:rPr>
        <w:t xml:space="preserve">attention among  </w:t>
      </w:r>
      <w:r w:rsidR="005C4FBF" w:rsidRPr="00D12196">
        <w:rPr>
          <w:rFonts w:ascii="Times New Roman" w:eastAsiaTheme="minorEastAsia" w:hAnsi="Times New Roman" w:cs="Times New Roman"/>
          <w:kern w:val="24"/>
          <w:sz w:val="24"/>
          <w:szCs w:val="24"/>
          <w:lang w:eastAsia="en-GB"/>
          <w14:ligatures w14:val="none"/>
        </w:rPr>
        <w:t>H</w:t>
      </w:r>
      <w:r w:rsidR="005C4FBF" w:rsidRPr="00D12196">
        <w:rPr>
          <w:rFonts w:ascii="Times New Roman" w:eastAsiaTheme="minorEastAsia" w:hAnsi="Times New Roman" w:cs="Times New Roman"/>
          <w:kern w:val="24"/>
          <w:position w:val="-6"/>
          <w:sz w:val="24"/>
          <w:szCs w:val="24"/>
          <w:vertAlign w:val="subscript"/>
          <w:lang w:eastAsia="en-GB"/>
          <w14:ligatures w14:val="none"/>
        </w:rPr>
        <w:t xml:space="preserve">2 </w:t>
      </w:r>
      <w:r w:rsidR="005C4FBF" w:rsidRPr="00D12196">
        <w:rPr>
          <w:rFonts w:ascii="Times New Roman" w:hAnsi="Times New Roman" w:cs="Times New Roman"/>
          <w:sz w:val="24"/>
          <w:szCs w:val="24"/>
        </w:rPr>
        <w:t xml:space="preserve">fuel injector </w:t>
      </w:r>
      <w:r w:rsidR="00BF5974" w:rsidRPr="00D12196">
        <w:rPr>
          <w:rFonts w:ascii="Times New Roman" w:hAnsi="Times New Roman" w:cs="Times New Roman"/>
          <w:sz w:val="24"/>
          <w:szCs w:val="24"/>
        </w:rPr>
        <w:t>manufacturers</w:t>
      </w:r>
      <w:r w:rsidR="005C4FBF" w:rsidRPr="00D12196">
        <w:rPr>
          <w:rFonts w:ascii="Times New Roman" w:hAnsi="Times New Roman" w:cs="Times New Roman"/>
          <w:sz w:val="24"/>
          <w:szCs w:val="24"/>
        </w:rPr>
        <w:t xml:space="preserve"> for  </w:t>
      </w:r>
      <w:r w:rsidR="005C4FBF" w:rsidRPr="00D12196">
        <w:rPr>
          <w:rFonts w:ascii="Times New Roman" w:eastAsiaTheme="minorEastAsia" w:hAnsi="Times New Roman" w:cs="Times New Roman"/>
          <w:kern w:val="24"/>
          <w:sz w:val="24"/>
          <w:szCs w:val="24"/>
          <w:lang w:eastAsia="en-GB"/>
          <w14:ligatures w14:val="none"/>
        </w:rPr>
        <w:t>H</w:t>
      </w:r>
      <w:r w:rsidR="005C4FBF" w:rsidRPr="00D12196">
        <w:rPr>
          <w:rFonts w:ascii="Times New Roman" w:eastAsiaTheme="minorEastAsia" w:hAnsi="Times New Roman" w:cs="Times New Roman"/>
          <w:kern w:val="24"/>
          <w:position w:val="-6"/>
          <w:sz w:val="24"/>
          <w:szCs w:val="24"/>
          <w:vertAlign w:val="subscript"/>
          <w:lang w:eastAsia="en-GB"/>
          <w14:ligatures w14:val="none"/>
        </w:rPr>
        <w:t>2</w:t>
      </w:r>
      <w:r w:rsidR="005C4FBF" w:rsidRPr="00D12196">
        <w:rPr>
          <w:rFonts w:ascii="Times New Roman" w:eastAsiaTheme="minorEastAsia" w:hAnsi="Times New Roman" w:cs="Times New Roman"/>
          <w:kern w:val="24"/>
          <w:sz w:val="24"/>
          <w:szCs w:val="24"/>
          <w:lang w:eastAsia="en-GB"/>
          <w14:ligatures w14:val="none"/>
        </w:rPr>
        <w:t>ICE</w:t>
      </w:r>
      <w:r w:rsidR="00EC234D" w:rsidRPr="00D12196">
        <w:rPr>
          <w:rFonts w:ascii="Times New Roman" w:eastAsiaTheme="minorEastAsia" w:hAnsi="Times New Roman" w:cs="Times New Roman"/>
          <w:kern w:val="24"/>
          <w:sz w:val="24"/>
          <w:szCs w:val="24"/>
          <w:lang w:eastAsia="en-GB"/>
          <w14:ligatures w14:val="none"/>
        </w:rPr>
        <w:t xml:space="preserve"> development. </w:t>
      </w:r>
    </w:p>
    <w:p w14:paraId="30E454B0" w14:textId="77777777" w:rsidR="00CC2B2A" w:rsidRPr="00D12196" w:rsidRDefault="00CC2B2A" w:rsidP="00F81A80">
      <w:pPr>
        <w:spacing w:after="0" w:line="360" w:lineRule="auto"/>
        <w:jc w:val="both"/>
        <w:rPr>
          <w:rFonts w:ascii="Times New Roman" w:eastAsiaTheme="minorEastAsia" w:hAnsi="Times New Roman" w:cs="Times New Roman"/>
          <w:kern w:val="24"/>
          <w:sz w:val="24"/>
          <w:szCs w:val="24"/>
          <w:lang w:eastAsia="en-GB"/>
          <w14:ligatures w14:val="none"/>
        </w:rPr>
      </w:pPr>
    </w:p>
    <w:p w14:paraId="6AA823AB" w14:textId="317ED21F" w:rsidR="00DA787A" w:rsidRPr="00D12196" w:rsidRDefault="007B2DEC" w:rsidP="00DA787A">
      <w:pPr>
        <w:spacing w:after="120" w:line="360" w:lineRule="auto"/>
        <w:jc w:val="both"/>
        <w:rPr>
          <w:rFonts w:ascii="Times New Roman" w:hAnsi="Times New Roman" w:cs="Times New Roman"/>
          <w:sz w:val="24"/>
          <w:szCs w:val="24"/>
        </w:rPr>
      </w:pPr>
      <w:r w:rsidRPr="00D12196">
        <w:rPr>
          <w:rFonts w:ascii="Times New Roman" w:hAnsi="Times New Roman" w:cs="Times New Roman"/>
          <w:sz w:val="24"/>
          <w:szCs w:val="24"/>
        </w:rPr>
        <w:lastRenderedPageBreak/>
        <w:t>P</w:t>
      </w:r>
      <w:r w:rsidR="00BD6F25" w:rsidRPr="00D12196">
        <w:rPr>
          <w:rFonts w:ascii="Times New Roman" w:hAnsi="Times New Roman" w:cs="Times New Roman"/>
          <w:sz w:val="24"/>
          <w:szCs w:val="24"/>
        </w:rPr>
        <w:t>revious</w:t>
      </w:r>
      <w:r w:rsidR="00EF6DD8" w:rsidRPr="00D12196">
        <w:rPr>
          <w:rFonts w:ascii="Times New Roman" w:hAnsi="Times New Roman" w:cs="Times New Roman"/>
          <w:sz w:val="24"/>
          <w:szCs w:val="24"/>
        </w:rPr>
        <w:t xml:space="preserve"> e</w:t>
      </w:r>
      <w:r w:rsidR="006C2919" w:rsidRPr="00D12196">
        <w:rPr>
          <w:rFonts w:ascii="Times New Roman" w:hAnsi="Times New Roman" w:cs="Times New Roman"/>
          <w:sz w:val="24"/>
          <w:szCs w:val="24"/>
        </w:rPr>
        <w:t>xperimental</w:t>
      </w:r>
      <w:r w:rsidR="0043435F"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"/>
          <w:id w:val="1684470720"/>
          <w:placeholder>
            <w:docPart w:val="DefaultPlaceholder_-1854013440"/>
          </w:placeholder>
        </w:sdtPr>
        <w:sdtContent>
          <w:r w:rsidR="001E372D" w:rsidRPr="00D12196">
            <w:rPr>
              <w:rFonts w:ascii="Times New Roman" w:hAnsi="Times New Roman" w:cs="Times New Roman"/>
              <w:sz w:val="24"/>
              <w:szCs w:val="24"/>
            </w:rPr>
            <w:t>[14,</w:t>
          </w:r>
          <w:r w:rsidR="00CC2B2A" w:rsidRPr="00D12196">
            <w:rPr>
              <w:rFonts w:ascii="Times New Roman" w:hAnsi="Times New Roman" w:cs="Times New Roman"/>
              <w:sz w:val="24"/>
              <w:szCs w:val="24"/>
            </w:rPr>
            <w:t xml:space="preserve"> </w:t>
          </w:r>
          <w:r w:rsidR="001E372D" w:rsidRPr="00D12196">
            <w:rPr>
              <w:rFonts w:ascii="Times New Roman" w:hAnsi="Times New Roman" w:cs="Times New Roman"/>
              <w:sz w:val="24"/>
              <w:szCs w:val="24"/>
            </w:rPr>
            <w:t>23–33]</w:t>
          </w:r>
        </w:sdtContent>
      </w:sdt>
      <w:r w:rsidR="0043435F" w:rsidRPr="00D12196">
        <w:rPr>
          <w:rFonts w:ascii="Times New Roman" w:hAnsi="Times New Roman" w:cs="Times New Roman"/>
          <w:sz w:val="24"/>
          <w:szCs w:val="24"/>
        </w:rPr>
        <w:t xml:space="preserve"> </w:t>
      </w:r>
      <w:r w:rsidR="006C2919" w:rsidRPr="00D12196">
        <w:rPr>
          <w:rFonts w:ascii="Times New Roman" w:hAnsi="Times New Roman" w:cs="Times New Roman"/>
          <w:sz w:val="24"/>
          <w:szCs w:val="24"/>
        </w:rPr>
        <w:t xml:space="preserve">and </w:t>
      </w:r>
      <w:r w:rsidR="00466287" w:rsidRPr="00D12196">
        <w:rPr>
          <w:rFonts w:ascii="Times New Roman" w:hAnsi="Times New Roman" w:cs="Times New Roman"/>
          <w:sz w:val="24"/>
          <w:szCs w:val="24"/>
        </w:rPr>
        <w:t xml:space="preserve">computational fluid dynamics (CFD) based </w:t>
      </w:r>
      <w:r w:rsidR="006C2919" w:rsidRPr="00D12196">
        <w:rPr>
          <w:rFonts w:ascii="Times New Roman" w:hAnsi="Times New Roman" w:cs="Times New Roman"/>
          <w:sz w:val="24"/>
          <w:szCs w:val="24"/>
        </w:rPr>
        <w:t>numerical investigation</w:t>
      </w:r>
      <w:r w:rsidR="0043435F" w:rsidRPr="00D12196">
        <w:rPr>
          <w:rFonts w:ascii="Times New Roman" w:hAnsi="Times New Roman" w:cs="Times New Roman"/>
          <w:sz w:val="24"/>
          <w:szCs w:val="24"/>
        </w:rPr>
        <w:t>s</w:t>
      </w:r>
      <w:r w:rsidR="00BB36B2"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"/>
          <w:id w:val="644929213"/>
          <w:placeholder>
            <w:docPart w:val="DefaultPlaceholder_-1854013440"/>
          </w:placeholder>
        </w:sdtPr>
        <w:sdtContent>
          <w:r w:rsidR="001E372D" w:rsidRPr="00D12196">
            <w:rPr>
              <w:rFonts w:ascii="Times New Roman" w:hAnsi="Times New Roman" w:cs="Times New Roman"/>
              <w:sz w:val="24"/>
              <w:szCs w:val="24"/>
            </w:rPr>
            <w:t>[34–38]</w:t>
          </w:r>
        </w:sdtContent>
      </w:sdt>
      <w:r w:rsidR="0043435F" w:rsidRPr="00D12196">
        <w:rPr>
          <w:rFonts w:ascii="Times New Roman" w:hAnsi="Times New Roman" w:cs="Times New Roman"/>
          <w:sz w:val="24"/>
          <w:szCs w:val="24"/>
        </w:rPr>
        <w:t xml:space="preserve"> </w:t>
      </w:r>
      <w:r w:rsidR="006C2919" w:rsidRPr="00D12196">
        <w:rPr>
          <w:rFonts w:ascii="Times New Roman" w:hAnsi="Times New Roman" w:cs="Times New Roman"/>
          <w:sz w:val="24"/>
          <w:szCs w:val="24"/>
        </w:rPr>
        <w:t xml:space="preserve">indicate that the </w:t>
      </w:r>
      <w:bookmarkStart w:id="13" w:name="_Hlk216785196"/>
      <w:r w:rsidRPr="00D12196">
        <w:rPr>
          <w:rFonts w:ascii="Times New Roman" w:hAnsi="Times New Roman" w:cs="Times New Roman"/>
          <w:sz w:val="24"/>
          <w:szCs w:val="24"/>
        </w:rPr>
        <w:t>H</w:t>
      </w:r>
      <w:r w:rsidRPr="00D12196">
        <w:rPr>
          <w:rFonts w:ascii="Times New Roman" w:hAnsi="Times New Roman" w:cs="Times New Roman"/>
          <w:sz w:val="24"/>
          <w:szCs w:val="24"/>
          <w:vertAlign w:val="subscript"/>
        </w:rPr>
        <w:t>2</w:t>
      </w:r>
      <w:r w:rsidRPr="00D12196">
        <w:rPr>
          <w:rFonts w:ascii="Times New Roman" w:hAnsi="Times New Roman" w:cs="Times New Roman"/>
          <w:sz w:val="24"/>
          <w:szCs w:val="24"/>
        </w:rPr>
        <w:t>DI</w:t>
      </w:r>
      <w:bookmarkEnd w:id="13"/>
      <w:r w:rsidRPr="00D12196">
        <w:rPr>
          <w:rFonts w:ascii="Times New Roman" w:hAnsi="Times New Roman" w:cs="Times New Roman"/>
          <w:sz w:val="24"/>
          <w:szCs w:val="24"/>
        </w:rPr>
        <w:t xml:space="preserve"> </w:t>
      </w:r>
      <w:r w:rsidR="006C2919" w:rsidRPr="00D12196">
        <w:rPr>
          <w:rFonts w:ascii="Times New Roman" w:hAnsi="Times New Roman" w:cs="Times New Roman"/>
          <w:sz w:val="24"/>
          <w:szCs w:val="24"/>
        </w:rPr>
        <w:t>strategy</w:t>
      </w:r>
      <w:r w:rsidRPr="00D12196">
        <w:rPr>
          <w:rFonts w:ascii="Times New Roman" w:hAnsi="Times New Roman" w:cs="Times New Roman"/>
          <w:sz w:val="24"/>
          <w:szCs w:val="24"/>
        </w:rPr>
        <w:t xml:space="preserve"> </w:t>
      </w:r>
      <w:r w:rsidR="00FD01B1" w:rsidRPr="00D12196">
        <w:rPr>
          <w:rFonts w:ascii="Times New Roman" w:hAnsi="Times New Roman" w:cs="Times New Roman"/>
          <w:sz w:val="24"/>
          <w:szCs w:val="24"/>
        </w:rPr>
        <w:t>using</w:t>
      </w:r>
      <w:r w:rsidRPr="00D12196">
        <w:rPr>
          <w:rFonts w:ascii="Times New Roman" w:hAnsi="Times New Roman" w:cs="Times New Roman"/>
          <w:sz w:val="24"/>
          <w:szCs w:val="24"/>
        </w:rPr>
        <w:t xml:space="preserve"> </w:t>
      </w:r>
      <w:r w:rsidR="006F3EB0" w:rsidRPr="00D12196">
        <w:rPr>
          <w:rFonts w:ascii="Times New Roman" w:hAnsi="Times New Roman" w:cs="Times New Roman"/>
          <w:sz w:val="24"/>
          <w:szCs w:val="24"/>
        </w:rPr>
        <w:t xml:space="preserve">a </w:t>
      </w:r>
      <w:r w:rsidRPr="00D12196">
        <w:rPr>
          <w:rFonts w:ascii="Times New Roman" w:hAnsi="Times New Roman" w:cs="Times New Roman"/>
          <w:sz w:val="24"/>
          <w:szCs w:val="24"/>
        </w:rPr>
        <w:t>hollow-cone injector</w:t>
      </w:r>
      <w:r w:rsidR="006C2919" w:rsidRPr="00D12196">
        <w:rPr>
          <w:rFonts w:ascii="Times New Roman" w:hAnsi="Times New Roman" w:cs="Times New Roman"/>
          <w:sz w:val="24"/>
          <w:szCs w:val="24"/>
        </w:rPr>
        <w:t>, encompassing nozzle design, needle lift, injection pressure,</w:t>
      </w:r>
      <w:r w:rsidR="00404823" w:rsidRPr="00D12196">
        <w:rPr>
          <w:rFonts w:ascii="Times New Roman" w:hAnsi="Times New Roman" w:cs="Times New Roman"/>
          <w:sz w:val="24"/>
          <w:szCs w:val="24"/>
        </w:rPr>
        <w:t xml:space="preserve"> </w:t>
      </w:r>
      <w:r w:rsidR="006C2919" w:rsidRPr="00D12196">
        <w:rPr>
          <w:rFonts w:ascii="Times New Roman" w:hAnsi="Times New Roman" w:cs="Times New Roman"/>
          <w:sz w:val="24"/>
          <w:szCs w:val="24"/>
        </w:rPr>
        <w:t>ambient pressure</w:t>
      </w:r>
      <w:r w:rsidR="00CC2B2A" w:rsidRPr="00D12196">
        <w:rPr>
          <w:rFonts w:ascii="Times New Roman" w:hAnsi="Times New Roman" w:cs="Times New Roman"/>
          <w:sz w:val="24"/>
          <w:szCs w:val="24"/>
        </w:rPr>
        <w:t>,</w:t>
      </w:r>
      <w:r w:rsidR="006C2919" w:rsidRPr="00D12196">
        <w:rPr>
          <w:rFonts w:ascii="Times New Roman" w:hAnsi="Times New Roman" w:cs="Times New Roman"/>
          <w:sz w:val="24"/>
          <w:szCs w:val="24"/>
        </w:rPr>
        <w:t xml:space="preserve"> and pressure ratio</w:t>
      </w:r>
      <w:r w:rsidR="003E0E51" w:rsidRPr="00D12196">
        <w:rPr>
          <w:rFonts w:ascii="Times New Roman" w:hAnsi="Times New Roman" w:cs="Times New Roman"/>
          <w:sz w:val="24"/>
          <w:szCs w:val="24"/>
        </w:rPr>
        <w:t xml:space="preserve">, </w:t>
      </w:r>
      <w:r w:rsidR="006C2919" w:rsidRPr="00D12196">
        <w:rPr>
          <w:rFonts w:ascii="Times New Roman" w:hAnsi="Times New Roman" w:cs="Times New Roman"/>
          <w:sz w:val="24"/>
          <w:szCs w:val="24"/>
        </w:rPr>
        <w:t>significantly influences jet formation, penetration length, turbulent kinetic energy, vorticity, and the subsequent mixing and combustion characteristics.</w:t>
      </w:r>
      <w:r w:rsidRPr="00D12196">
        <w:rPr>
          <w:rFonts w:ascii="Times New Roman" w:hAnsi="Times New Roman" w:cs="Times New Roman"/>
          <w:sz w:val="24"/>
          <w:szCs w:val="24"/>
        </w:rPr>
        <w:t xml:space="preserve"> For example, </w:t>
      </w:r>
      <w:r w:rsidR="006A3D08" w:rsidRPr="00D12196">
        <w:rPr>
          <w:rFonts w:ascii="Times New Roman" w:hAnsi="Times New Roman" w:cs="Times New Roman"/>
          <w:sz w:val="24"/>
          <w:szCs w:val="24"/>
        </w:rPr>
        <w:t xml:space="preserve">Wu et al. </w:t>
      </w:r>
      <w:sdt>
        <w:sdtPr>
          <w:rPr>
            <w:rFonts w:ascii="Times New Roman" w:hAnsi="Times New Roman" w:cs="Times New Roman"/>
            <w:sz w:val="24"/>
            <w:szCs w:val="24"/>
          </w:rPr>
          <w:tag w:val="MENDELEY_CITATION_v3_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"/>
          <w:id w:val="1808820131"/>
          <w:placeholder>
            <w:docPart w:val="B306AA490A3241FD91973298C3478069"/>
          </w:placeholder>
        </w:sdtPr>
        <w:sdtContent>
          <w:r w:rsidR="001E372D" w:rsidRPr="00D12196">
            <w:rPr>
              <w:rFonts w:ascii="Times New Roman" w:hAnsi="Times New Roman" w:cs="Times New Roman"/>
              <w:sz w:val="24"/>
              <w:szCs w:val="24"/>
            </w:rPr>
            <w:t>[14]</w:t>
          </w:r>
        </w:sdtContent>
      </w:sdt>
      <w:r w:rsidR="006A3D08" w:rsidRPr="00D12196">
        <w:rPr>
          <w:rFonts w:ascii="Times New Roman" w:hAnsi="Times New Roman" w:cs="Times New Roman"/>
          <w:sz w:val="24"/>
          <w:szCs w:val="24"/>
        </w:rPr>
        <w:t xml:space="preserve"> </w:t>
      </w:r>
      <w:r w:rsidR="00E006F6" w:rsidRPr="00D12196">
        <w:rPr>
          <w:rFonts w:ascii="Times New Roman" w:hAnsi="Times New Roman" w:cs="Times New Roman"/>
          <w:sz w:val="24"/>
          <w:szCs w:val="24"/>
        </w:rPr>
        <w:t xml:space="preserve">proved that </w:t>
      </w:r>
      <w:r w:rsidR="00CC2CD7" w:rsidRPr="00D12196">
        <w:rPr>
          <w:rFonts w:ascii="Times New Roman" w:hAnsi="Times New Roman" w:cs="Times New Roman"/>
          <w:sz w:val="24"/>
          <w:szCs w:val="24"/>
        </w:rPr>
        <w:t xml:space="preserve">the </w:t>
      </w:r>
      <w:r w:rsidR="006A3D08" w:rsidRPr="00D12196">
        <w:rPr>
          <w:rFonts w:ascii="Times New Roman" w:hAnsi="Times New Roman" w:cs="Times New Roman"/>
          <w:sz w:val="24"/>
          <w:szCs w:val="24"/>
        </w:rPr>
        <w:t>injected mass exhibits a linear correlation with both injection pressure and duration.</w:t>
      </w:r>
      <w:r w:rsidR="00532B28" w:rsidRPr="00D12196">
        <w:rPr>
          <w:rFonts w:ascii="Times New Roman" w:hAnsi="Times New Roman" w:cs="Times New Roman"/>
          <w:sz w:val="24"/>
          <w:szCs w:val="24"/>
        </w:rPr>
        <w:t xml:space="preserve"> </w:t>
      </w:r>
      <w:r w:rsidR="00CF0D85" w:rsidRPr="00D12196">
        <w:rPr>
          <w:rFonts w:ascii="Times New Roman" w:hAnsi="Times New Roman" w:cs="Times New Roman"/>
          <w:sz w:val="24"/>
          <w:szCs w:val="24"/>
        </w:rPr>
        <w:t>Hu et al.</w:t>
      </w:r>
      <w:r w:rsidR="006C5643"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"/>
          <w:id w:val="1682243593"/>
          <w:placeholder>
            <w:docPart w:val="DefaultPlaceholder_-1854013440"/>
          </w:placeholder>
        </w:sdtPr>
        <w:sdtContent>
          <w:r w:rsidR="001E372D" w:rsidRPr="00D12196">
            <w:rPr>
              <w:rFonts w:ascii="Times New Roman" w:hAnsi="Times New Roman" w:cs="Times New Roman"/>
              <w:sz w:val="24"/>
              <w:szCs w:val="24"/>
            </w:rPr>
            <w:t>[23]</w:t>
          </w:r>
        </w:sdtContent>
      </w:sdt>
      <w:r w:rsidR="006C5643" w:rsidRPr="00D12196">
        <w:rPr>
          <w:rFonts w:ascii="Times New Roman" w:hAnsi="Times New Roman" w:cs="Times New Roman"/>
          <w:sz w:val="24"/>
          <w:szCs w:val="24"/>
        </w:rPr>
        <w:t xml:space="preserve"> </w:t>
      </w:r>
      <w:r w:rsidR="0039357C" w:rsidRPr="00D12196">
        <w:rPr>
          <w:rFonts w:ascii="Times New Roman" w:hAnsi="Times New Roman" w:cs="Times New Roman"/>
          <w:sz w:val="24"/>
          <w:szCs w:val="24"/>
        </w:rPr>
        <w:t xml:space="preserve">found that </w:t>
      </w:r>
      <w:r w:rsidR="00E1528F" w:rsidRPr="00D12196">
        <w:rPr>
          <w:rFonts w:ascii="Times New Roman" w:hAnsi="Times New Roman" w:cs="Times New Roman"/>
          <w:sz w:val="24"/>
          <w:szCs w:val="24"/>
        </w:rPr>
        <w:t xml:space="preserve">the </w:t>
      </w:r>
      <w:r w:rsidR="00CF0D85" w:rsidRPr="00D12196">
        <w:rPr>
          <w:rFonts w:ascii="Times New Roman" w:hAnsi="Times New Roman" w:cs="Times New Roman"/>
          <w:sz w:val="24"/>
          <w:szCs w:val="24"/>
        </w:rPr>
        <w:t>projection area, axial</w:t>
      </w:r>
      <w:r w:rsidR="00E1528F" w:rsidRPr="00D12196">
        <w:rPr>
          <w:rFonts w:ascii="Times New Roman" w:hAnsi="Times New Roman" w:cs="Times New Roman"/>
          <w:sz w:val="24"/>
          <w:szCs w:val="24"/>
        </w:rPr>
        <w:t xml:space="preserve"> </w:t>
      </w:r>
      <w:r w:rsidR="00CF0D85" w:rsidRPr="00D12196">
        <w:rPr>
          <w:rFonts w:ascii="Times New Roman" w:hAnsi="Times New Roman" w:cs="Times New Roman"/>
          <w:sz w:val="24"/>
          <w:szCs w:val="24"/>
        </w:rPr>
        <w:t>and radial penetrations increase with elevated injection pressure.</w:t>
      </w:r>
      <w:r w:rsidR="00014679" w:rsidRPr="00D12196">
        <w:rPr>
          <w:rFonts w:ascii="Times New Roman" w:hAnsi="Times New Roman" w:cs="Times New Roman"/>
          <w:sz w:val="24"/>
          <w:szCs w:val="24"/>
        </w:rPr>
        <w:t xml:space="preserve"> Montanaro et al. </w:t>
      </w:r>
      <w:sdt>
        <w:sdtPr>
          <w:rPr>
            <w:rFonts w:ascii="Times New Roman" w:hAnsi="Times New Roman" w:cs="Times New Roman"/>
            <w:sz w:val="24"/>
            <w:szCs w:val="24"/>
          </w:rPr>
          <w:tag w:val="MENDELEY_CITATION_v3_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"/>
          <w:id w:val="-1249265115"/>
          <w:placeholder>
            <w:docPart w:val="DefaultPlaceholder_-1854013440"/>
          </w:placeholder>
        </w:sdtPr>
        <w:sdtContent>
          <w:r w:rsidR="001E372D" w:rsidRPr="00D12196">
            <w:rPr>
              <w:rFonts w:ascii="Times New Roman" w:hAnsi="Times New Roman" w:cs="Times New Roman"/>
              <w:sz w:val="24"/>
              <w:szCs w:val="24"/>
            </w:rPr>
            <w:t>[24]</w:t>
          </w:r>
        </w:sdtContent>
      </w:sdt>
      <w:r w:rsidR="00014679" w:rsidRPr="00D12196">
        <w:rPr>
          <w:rFonts w:ascii="Times New Roman" w:hAnsi="Times New Roman" w:cs="Times New Roman"/>
          <w:sz w:val="24"/>
          <w:szCs w:val="24"/>
        </w:rPr>
        <w:t xml:space="preserve"> </w:t>
      </w:r>
      <w:r w:rsidR="00085973" w:rsidRPr="00D12196">
        <w:rPr>
          <w:rFonts w:ascii="Times New Roman" w:hAnsi="Times New Roman" w:cs="Times New Roman"/>
          <w:sz w:val="24"/>
          <w:szCs w:val="24"/>
        </w:rPr>
        <w:t>observed that</w:t>
      </w:r>
      <w:r w:rsidR="00014679" w:rsidRPr="00D12196">
        <w:rPr>
          <w:rFonts w:ascii="Times New Roman" w:hAnsi="Times New Roman" w:cs="Times New Roman"/>
          <w:sz w:val="24"/>
          <w:szCs w:val="24"/>
        </w:rPr>
        <w:t xml:space="preserve"> </w:t>
      </w:r>
      <w:r w:rsidR="00D6779A" w:rsidRPr="00D12196">
        <w:rPr>
          <w:rFonts w:ascii="Times New Roman" w:hAnsi="Times New Roman" w:cs="Times New Roman"/>
          <w:sz w:val="24"/>
          <w:szCs w:val="24"/>
        </w:rPr>
        <w:t>a</w:t>
      </w:r>
      <w:r w:rsidR="00014679" w:rsidRPr="00D12196">
        <w:rPr>
          <w:rFonts w:ascii="Times New Roman" w:hAnsi="Times New Roman" w:cs="Times New Roman"/>
          <w:sz w:val="24"/>
          <w:szCs w:val="24"/>
        </w:rPr>
        <w:t>t low back pressure, increas</w:t>
      </w:r>
      <w:r w:rsidR="00D6779A" w:rsidRPr="00D12196">
        <w:rPr>
          <w:rFonts w:ascii="Times New Roman" w:hAnsi="Times New Roman" w:cs="Times New Roman"/>
          <w:sz w:val="24"/>
          <w:szCs w:val="24"/>
        </w:rPr>
        <w:t>ing</w:t>
      </w:r>
      <w:r w:rsidR="00014679" w:rsidRPr="00D12196">
        <w:rPr>
          <w:rFonts w:ascii="Times New Roman" w:hAnsi="Times New Roman" w:cs="Times New Roman"/>
          <w:sz w:val="24"/>
          <w:szCs w:val="24"/>
        </w:rPr>
        <w:t xml:space="preserve"> injection pressure primarily enhances radial dispersion, with minimal effect on axial penetration.</w:t>
      </w:r>
      <w:r w:rsidR="00C24B20" w:rsidRPr="00D12196">
        <w:rPr>
          <w:rFonts w:ascii="Times New Roman" w:hAnsi="Times New Roman" w:cs="Times New Roman"/>
          <w:sz w:val="24"/>
          <w:szCs w:val="24"/>
        </w:rPr>
        <w:t xml:space="preserve"> Pucillo et al.</w:t>
      </w:r>
      <w:r w:rsidR="00936214"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"/>
          <w:id w:val="-988787873"/>
          <w:placeholder>
            <w:docPart w:val="DefaultPlaceholder_-1854013440"/>
          </w:placeholder>
        </w:sdtPr>
        <w:sdtContent>
          <w:r w:rsidR="001E372D" w:rsidRPr="00D12196">
            <w:rPr>
              <w:rFonts w:ascii="Times New Roman" w:hAnsi="Times New Roman" w:cs="Times New Roman"/>
              <w:sz w:val="24"/>
              <w:szCs w:val="24"/>
            </w:rPr>
            <w:t>[25]</w:t>
          </w:r>
        </w:sdtContent>
      </w:sdt>
      <w:r w:rsidR="00C24B20" w:rsidRPr="00D12196">
        <w:rPr>
          <w:rFonts w:ascii="Times New Roman" w:hAnsi="Times New Roman" w:cs="Times New Roman"/>
          <w:sz w:val="24"/>
          <w:szCs w:val="24"/>
        </w:rPr>
        <w:t xml:space="preserve"> </w:t>
      </w:r>
      <w:r w:rsidR="001171A4" w:rsidRPr="00D12196">
        <w:rPr>
          <w:rFonts w:ascii="Times New Roman" w:hAnsi="Times New Roman" w:cs="Times New Roman"/>
          <w:sz w:val="24"/>
          <w:szCs w:val="24"/>
        </w:rPr>
        <w:t>discovered that</w:t>
      </w:r>
      <w:r w:rsidR="00C24B20" w:rsidRPr="00D12196">
        <w:rPr>
          <w:rFonts w:ascii="Times New Roman" w:hAnsi="Times New Roman" w:cs="Times New Roman"/>
          <w:sz w:val="24"/>
          <w:szCs w:val="24"/>
        </w:rPr>
        <w:t xml:space="preserve"> </w:t>
      </w:r>
      <w:r w:rsidR="009C6D16" w:rsidRPr="00D12196">
        <w:rPr>
          <w:rFonts w:ascii="Times New Roman" w:hAnsi="Times New Roman" w:cs="Times New Roman"/>
          <w:sz w:val="24"/>
          <w:szCs w:val="24"/>
        </w:rPr>
        <w:t>interaction with the chamber walls primarily determines the jet shape</w:t>
      </w:r>
      <w:r w:rsidR="00CC2B2A" w:rsidRPr="00D12196">
        <w:rPr>
          <w:rFonts w:ascii="Times New Roman" w:hAnsi="Times New Roman" w:cs="Times New Roman"/>
          <w:sz w:val="24"/>
          <w:szCs w:val="24"/>
        </w:rPr>
        <w:t>,</w:t>
      </w:r>
      <w:r w:rsidR="009C6D16" w:rsidRPr="00D12196">
        <w:rPr>
          <w:rFonts w:ascii="Times New Roman" w:hAnsi="Times New Roman" w:cs="Times New Roman"/>
          <w:sz w:val="24"/>
          <w:szCs w:val="24"/>
        </w:rPr>
        <w:t xml:space="preserve"> and </w:t>
      </w:r>
      <w:r w:rsidR="001171A4" w:rsidRPr="00D12196">
        <w:rPr>
          <w:rFonts w:ascii="Times New Roman" w:hAnsi="Times New Roman" w:cs="Times New Roman"/>
          <w:sz w:val="24"/>
          <w:szCs w:val="24"/>
        </w:rPr>
        <w:t>t</w:t>
      </w:r>
      <w:r w:rsidR="00C24B20" w:rsidRPr="00D12196">
        <w:rPr>
          <w:rFonts w:ascii="Times New Roman" w:hAnsi="Times New Roman" w:cs="Times New Roman"/>
          <w:sz w:val="24"/>
          <w:szCs w:val="24"/>
        </w:rPr>
        <w:t>he positive recess yields a hollow-cone jet</w:t>
      </w:r>
      <w:r w:rsidR="00C760EE" w:rsidRPr="00D12196">
        <w:rPr>
          <w:rFonts w:ascii="Times New Roman" w:hAnsi="Times New Roman" w:cs="Times New Roman"/>
          <w:sz w:val="24"/>
          <w:szCs w:val="24"/>
        </w:rPr>
        <w:t xml:space="preserve"> shape</w:t>
      </w:r>
      <w:r w:rsidR="00C24B20" w:rsidRPr="00D12196">
        <w:rPr>
          <w:rFonts w:ascii="Times New Roman" w:hAnsi="Times New Roman" w:cs="Times New Roman"/>
          <w:sz w:val="24"/>
          <w:szCs w:val="24"/>
        </w:rPr>
        <w:t>, while the negative recess results in a jet shape characteristic of the solid-cone configuration.</w:t>
      </w:r>
      <w:r w:rsidR="009C6D16" w:rsidRPr="00D12196">
        <w:rPr>
          <w:rFonts w:ascii="Times New Roman" w:hAnsi="Times New Roman" w:cs="Times New Roman"/>
          <w:sz w:val="24"/>
          <w:szCs w:val="24"/>
        </w:rPr>
        <w:t xml:space="preserve"> </w:t>
      </w:r>
      <w:r w:rsidR="00B97EC5" w:rsidRPr="00D12196">
        <w:rPr>
          <w:rFonts w:ascii="Times New Roman" w:hAnsi="Times New Roman" w:cs="Times New Roman"/>
          <w:sz w:val="24"/>
          <w:szCs w:val="24"/>
        </w:rPr>
        <w:t>Huang et al.</w:t>
      </w:r>
      <w:r w:rsidR="00E729A0"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"/>
          <w:id w:val="514965759"/>
          <w:placeholder>
            <w:docPart w:val="DefaultPlaceholder_-1854013440"/>
          </w:placeholder>
        </w:sdtPr>
        <w:sdtContent>
          <w:r w:rsidR="001E372D" w:rsidRPr="00D12196">
            <w:rPr>
              <w:rFonts w:ascii="Times New Roman" w:hAnsi="Times New Roman" w:cs="Times New Roman"/>
              <w:sz w:val="24"/>
              <w:szCs w:val="24"/>
            </w:rPr>
            <w:t>[26]</w:t>
          </w:r>
        </w:sdtContent>
      </w:sdt>
      <w:r w:rsidR="0051581D" w:rsidRPr="00D12196">
        <w:rPr>
          <w:rFonts w:ascii="Times New Roman" w:hAnsi="Times New Roman" w:cs="Times New Roman"/>
          <w:sz w:val="24"/>
          <w:szCs w:val="24"/>
        </w:rPr>
        <w:t xml:space="preserve"> </w:t>
      </w:r>
      <w:r w:rsidR="00230F4F" w:rsidRPr="00D12196">
        <w:rPr>
          <w:rFonts w:ascii="Times New Roman" w:hAnsi="Times New Roman" w:cs="Times New Roman"/>
          <w:sz w:val="24"/>
          <w:szCs w:val="24"/>
        </w:rPr>
        <w:t>reported that</w:t>
      </w:r>
      <w:r w:rsidR="0051581D" w:rsidRPr="00D12196">
        <w:rPr>
          <w:rFonts w:ascii="Times New Roman" w:hAnsi="Times New Roman" w:cs="Times New Roman"/>
          <w:sz w:val="24"/>
          <w:szCs w:val="24"/>
        </w:rPr>
        <w:t xml:space="preserve"> jet penetration initially increases most rapidly during the early stage</w:t>
      </w:r>
      <w:r w:rsidR="007A120E" w:rsidRPr="00D12196">
        <w:rPr>
          <w:rFonts w:ascii="Times New Roman" w:hAnsi="Times New Roman" w:cs="Times New Roman"/>
          <w:sz w:val="24"/>
          <w:szCs w:val="24"/>
        </w:rPr>
        <w:t>,</w:t>
      </w:r>
      <w:r w:rsidR="0051581D" w:rsidRPr="00D12196">
        <w:rPr>
          <w:rFonts w:ascii="Times New Roman" w:hAnsi="Times New Roman" w:cs="Times New Roman"/>
          <w:sz w:val="24"/>
          <w:szCs w:val="24"/>
        </w:rPr>
        <w:t xml:space="preserve"> </w:t>
      </w:r>
      <w:r w:rsidR="00D1529A" w:rsidRPr="00D12196">
        <w:rPr>
          <w:rFonts w:ascii="Times New Roman" w:hAnsi="Times New Roman" w:cs="Times New Roman"/>
          <w:sz w:val="24"/>
          <w:szCs w:val="24"/>
        </w:rPr>
        <w:t>transitions to a slower growth rate in the intermediate stag</w:t>
      </w:r>
      <w:r w:rsidR="00EA1564" w:rsidRPr="00D12196">
        <w:rPr>
          <w:rFonts w:ascii="Times New Roman" w:hAnsi="Times New Roman" w:cs="Times New Roman"/>
          <w:sz w:val="24"/>
          <w:szCs w:val="24"/>
        </w:rPr>
        <w:t>e</w:t>
      </w:r>
      <w:r w:rsidR="00AE0327" w:rsidRPr="00D12196">
        <w:rPr>
          <w:rFonts w:ascii="Times New Roman" w:hAnsi="Times New Roman" w:cs="Times New Roman"/>
          <w:sz w:val="24"/>
          <w:szCs w:val="24"/>
        </w:rPr>
        <w:t xml:space="preserve">, </w:t>
      </w:r>
      <w:r w:rsidR="00AF7528" w:rsidRPr="00D12196">
        <w:rPr>
          <w:rFonts w:ascii="Times New Roman" w:hAnsi="Times New Roman" w:cs="Times New Roman"/>
          <w:sz w:val="24"/>
          <w:szCs w:val="24"/>
        </w:rPr>
        <w:t>and exhibits a decelerated increase in the late stage</w:t>
      </w:r>
      <w:r w:rsidR="00B97EC5" w:rsidRPr="00D12196">
        <w:rPr>
          <w:rFonts w:ascii="Times New Roman" w:hAnsi="Times New Roman" w:cs="Times New Roman"/>
          <w:sz w:val="24"/>
          <w:szCs w:val="24"/>
        </w:rPr>
        <w:t>.</w:t>
      </w:r>
      <w:r w:rsidR="007A120E" w:rsidRPr="00D12196">
        <w:rPr>
          <w:rFonts w:ascii="Times New Roman" w:hAnsi="Times New Roman" w:cs="Times New Roman"/>
          <w:sz w:val="24"/>
          <w:szCs w:val="24"/>
        </w:rPr>
        <w:t xml:space="preserve"> </w:t>
      </w:r>
      <w:r w:rsidR="00EB2F42" w:rsidRPr="00D12196">
        <w:rPr>
          <w:rFonts w:ascii="Times New Roman" w:hAnsi="Times New Roman" w:cs="Times New Roman"/>
          <w:sz w:val="24"/>
          <w:szCs w:val="24"/>
        </w:rPr>
        <w:t>Wang et al.</w:t>
      </w:r>
      <w:r w:rsidR="00073296"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"/>
          <w:id w:val="236062082"/>
          <w:placeholder>
            <w:docPart w:val="DefaultPlaceholder_-1854013440"/>
          </w:placeholder>
        </w:sdtPr>
        <w:sdtContent>
          <w:r w:rsidR="001E372D" w:rsidRPr="00D12196">
            <w:rPr>
              <w:rFonts w:ascii="Times New Roman" w:hAnsi="Times New Roman" w:cs="Times New Roman"/>
              <w:sz w:val="24"/>
              <w:szCs w:val="24"/>
            </w:rPr>
            <w:t>[27]</w:t>
          </w:r>
        </w:sdtContent>
      </w:sdt>
      <w:r w:rsidR="00EB2F42" w:rsidRPr="00D12196">
        <w:rPr>
          <w:rFonts w:ascii="Times New Roman" w:hAnsi="Times New Roman" w:cs="Times New Roman"/>
          <w:sz w:val="24"/>
          <w:szCs w:val="24"/>
        </w:rPr>
        <w:t xml:space="preserve"> </w:t>
      </w:r>
      <w:r w:rsidR="00B33A8E" w:rsidRPr="00D12196">
        <w:rPr>
          <w:rFonts w:ascii="Times New Roman" w:hAnsi="Times New Roman" w:cs="Times New Roman"/>
          <w:sz w:val="24"/>
          <w:szCs w:val="24"/>
        </w:rPr>
        <w:t>proposed a</w:t>
      </w:r>
      <w:r w:rsidR="00EB2F42" w:rsidRPr="00D12196">
        <w:rPr>
          <w:rFonts w:ascii="Times New Roman" w:hAnsi="Times New Roman" w:cs="Times New Roman"/>
          <w:sz w:val="24"/>
          <w:szCs w:val="24"/>
        </w:rPr>
        <w:t xml:space="preserve"> non-dimensional scaling correlation for axial penetration of </w:t>
      </w:r>
      <w:r w:rsidR="00AC4B4C" w:rsidRPr="00D12196">
        <w:rPr>
          <w:rFonts w:ascii="Times New Roman" w:hAnsi="Times New Roman" w:cs="Times New Roman"/>
          <w:sz w:val="24"/>
          <w:szCs w:val="24"/>
        </w:rPr>
        <w:t>H</w:t>
      </w:r>
      <w:r w:rsidR="00AC4B4C" w:rsidRPr="00D12196">
        <w:rPr>
          <w:rFonts w:ascii="Times New Roman" w:hAnsi="Times New Roman" w:cs="Times New Roman"/>
          <w:sz w:val="24"/>
          <w:szCs w:val="24"/>
          <w:vertAlign w:val="subscript"/>
        </w:rPr>
        <w:t>2</w:t>
      </w:r>
      <w:r w:rsidR="00EB2F42" w:rsidRPr="00D12196">
        <w:rPr>
          <w:rFonts w:ascii="Times New Roman" w:hAnsi="Times New Roman" w:cs="Times New Roman"/>
          <w:sz w:val="24"/>
          <w:szCs w:val="24"/>
        </w:rPr>
        <w:t xml:space="preserve"> jets, applicable within a pressure ratio range of 10 to 140.</w:t>
      </w:r>
      <w:r w:rsidR="00280426" w:rsidRPr="00D12196">
        <w:rPr>
          <w:rFonts w:ascii="Times New Roman" w:hAnsi="Times New Roman" w:cs="Times New Roman"/>
          <w:sz w:val="24"/>
          <w:szCs w:val="24"/>
        </w:rPr>
        <w:t xml:space="preserve"> Lee et al.</w:t>
      </w:r>
      <w:r w:rsidR="006F7A0B"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"/>
          <w:id w:val="1417517258"/>
          <w:placeholder>
            <w:docPart w:val="DefaultPlaceholder_-1854013440"/>
          </w:placeholder>
        </w:sdtPr>
        <w:sdtContent>
          <w:r w:rsidR="001E372D" w:rsidRPr="00D12196">
            <w:rPr>
              <w:rFonts w:ascii="Times New Roman" w:hAnsi="Times New Roman" w:cs="Times New Roman"/>
              <w:sz w:val="24"/>
              <w:szCs w:val="24"/>
            </w:rPr>
            <w:t>[28]</w:t>
          </w:r>
        </w:sdtContent>
      </w:sdt>
      <w:r w:rsidR="00280426" w:rsidRPr="00D12196">
        <w:rPr>
          <w:rFonts w:ascii="Times New Roman" w:hAnsi="Times New Roman" w:cs="Times New Roman"/>
          <w:sz w:val="24"/>
          <w:szCs w:val="24"/>
        </w:rPr>
        <w:t xml:space="preserve"> </w:t>
      </w:r>
      <w:r w:rsidR="00C76F9D" w:rsidRPr="00D12196">
        <w:rPr>
          <w:rFonts w:ascii="Times New Roman" w:hAnsi="Times New Roman" w:cs="Times New Roman"/>
          <w:sz w:val="24"/>
          <w:szCs w:val="24"/>
        </w:rPr>
        <w:t>de</w:t>
      </w:r>
      <w:r w:rsidR="00075638" w:rsidRPr="00D12196">
        <w:rPr>
          <w:rFonts w:ascii="Times New Roman" w:hAnsi="Times New Roman" w:cs="Times New Roman"/>
          <w:sz w:val="24"/>
          <w:szCs w:val="24"/>
        </w:rPr>
        <w:t>tected that t</w:t>
      </w:r>
      <w:r w:rsidR="00280426" w:rsidRPr="00D12196">
        <w:rPr>
          <w:rFonts w:ascii="Times New Roman" w:hAnsi="Times New Roman" w:cs="Times New Roman"/>
          <w:sz w:val="24"/>
          <w:szCs w:val="24"/>
        </w:rPr>
        <w:t>he gas phase of hydrogen can stagnate near the injector, resulting in a rich mixture that may lead to decreased combustion efficiency</w:t>
      </w:r>
      <w:r w:rsidR="00293ADF" w:rsidRPr="00D12196">
        <w:rPr>
          <w:rFonts w:ascii="Times New Roman" w:hAnsi="Times New Roman" w:cs="Times New Roman"/>
          <w:sz w:val="24"/>
          <w:szCs w:val="24"/>
        </w:rPr>
        <w:t>, which can be eliminated</w:t>
      </w:r>
      <w:r w:rsidR="00280426" w:rsidRPr="00D12196">
        <w:rPr>
          <w:rFonts w:ascii="Times New Roman" w:hAnsi="Times New Roman" w:cs="Times New Roman"/>
          <w:sz w:val="24"/>
          <w:szCs w:val="24"/>
        </w:rPr>
        <w:t xml:space="preserve"> either </w:t>
      </w:r>
      <w:r w:rsidR="00293ADF" w:rsidRPr="00D12196">
        <w:rPr>
          <w:rFonts w:ascii="Times New Roman" w:hAnsi="Times New Roman" w:cs="Times New Roman"/>
          <w:sz w:val="24"/>
          <w:szCs w:val="24"/>
        </w:rPr>
        <w:t>by increasing</w:t>
      </w:r>
      <w:r w:rsidR="00280426" w:rsidRPr="00D12196">
        <w:rPr>
          <w:rFonts w:ascii="Times New Roman" w:hAnsi="Times New Roman" w:cs="Times New Roman"/>
          <w:sz w:val="24"/>
          <w:szCs w:val="24"/>
        </w:rPr>
        <w:t xml:space="preserve"> the nozzle angle or decreas</w:t>
      </w:r>
      <w:r w:rsidR="00293ADF" w:rsidRPr="00D12196">
        <w:rPr>
          <w:rFonts w:ascii="Times New Roman" w:hAnsi="Times New Roman" w:cs="Times New Roman"/>
          <w:sz w:val="24"/>
          <w:szCs w:val="24"/>
        </w:rPr>
        <w:t>ing</w:t>
      </w:r>
      <w:r w:rsidR="00280426" w:rsidRPr="00D12196">
        <w:rPr>
          <w:rFonts w:ascii="Times New Roman" w:hAnsi="Times New Roman" w:cs="Times New Roman"/>
          <w:sz w:val="24"/>
          <w:szCs w:val="24"/>
        </w:rPr>
        <w:t xml:space="preserve"> the ambient pressure.</w:t>
      </w:r>
      <w:r w:rsidR="00B2515B" w:rsidRPr="00D12196">
        <w:rPr>
          <w:rFonts w:ascii="Times New Roman" w:hAnsi="Times New Roman" w:cs="Times New Roman"/>
          <w:sz w:val="24"/>
          <w:szCs w:val="24"/>
        </w:rPr>
        <w:t xml:space="preserve"> </w:t>
      </w:r>
      <w:proofErr w:type="spellStart"/>
      <w:r w:rsidR="00B2515B" w:rsidRPr="00D12196">
        <w:rPr>
          <w:rFonts w:ascii="Times New Roman" w:hAnsi="Times New Roman" w:cs="Times New Roman"/>
          <w:sz w:val="24"/>
          <w:szCs w:val="24"/>
        </w:rPr>
        <w:t>Kuensch</w:t>
      </w:r>
      <w:proofErr w:type="spellEnd"/>
      <w:r w:rsidR="00B2515B" w:rsidRPr="00D12196">
        <w:rPr>
          <w:rFonts w:ascii="Times New Roman" w:hAnsi="Times New Roman" w:cs="Times New Roman"/>
          <w:sz w:val="24"/>
          <w:szCs w:val="24"/>
        </w:rPr>
        <w:t xml:space="preserve"> et al.</w:t>
      </w:r>
      <w:r w:rsidR="00DC4146"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"/>
          <w:id w:val="966010864"/>
          <w:placeholder>
            <w:docPart w:val="DefaultPlaceholder_-1854013440"/>
          </w:placeholder>
        </w:sdtPr>
        <w:sdtContent>
          <w:r w:rsidR="001E372D" w:rsidRPr="00D12196">
            <w:rPr>
              <w:rFonts w:ascii="Times New Roman" w:hAnsi="Times New Roman" w:cs="Times New Roman"/>
              <w:sz w:val="24"/>
              <w:szCs w:val="24"/>
            </w:rPr>
            <w:t>[29]</w:t>
          </w:r>
        </w:sdtContent>
      </w:sdt>
      <w:r w:rsidR="00B2515B" w:rsidRPr="00D12196">
        <w:rPr>
          <w:rFonts w:ascii="Times New Roman" w:hAnsi="Times New Roman" w:cs="Times New Roman"/>
          <w:sz w:val="24"/>
          <w:szCs w:val="24"/>
        </w:rPr>
        <w:t xml:space="preserve"> </w:t>
      </w:r>
      <w:r w:rsidR="006A79DF" w:rsidRPr="00D12196">
        <w:rPr>
          <w:rFonts w:ascii="Times New Roman" w:hAnsi="Times New Roman" w:cs="Times New Roman"/>
          <w:sz w:val="24"/>
          <w:szCs w:val="24"/>
        </w:rPr>
        <w:t>identified</w:t>
      </w:r>
      <w:r w:rsidR="00B2515B" w:rsidRPr="00D12196">
        <w:rPr>
          <w:rFonts w:ascii="Times New Roman" w:hAnsi="Times New Roman" w:cs="Times New Roman"/>
          <w:sz w:val="24"/>
          <w:szCs w:val="24"/>
        </w:rPr>
        <w:t xml:space="preserve"> </w:t>
      </w:r>
      <w:r w:rsidR="001B0F30" w:rsidRPr="00D12196">
        <w:rPr>
          <w:rFonts w:ascii="Times New Roman" w:hAnsi="Times New Roman" w:cs="Times New Roman"/>
          <w:sz w:val="24"/>
          <w:szCs w:val="24"/>
        </w:rPr>
        <w:t>that</w:t>
      </w:r>
      <w:r w:rsidR="00B2515B" w:rsidRPr="00D12196">
        <w:rPr>
          <w:rFonts w:ascii="Times New Roman" w:hAnsi="Times New Roman" w:cs="Times New Roman"/>
          <w:sz w:val="24"/>
          <w:szCs w:val="24"/>
        </w:rPr>
        <w:t xml:space="preserve"> </w:t>
      </w:r>
      <w:r w:rsidR="001B0F30" w:rsidRPr="00D12196">
        <w:rPr>
          <w:rFonts w:ascii="Times New Roman" w:hAnsi="Times New Roman" w:cs="Times New Roman"/>
          <w:sz w:val="24"/>
          <w:szCs w:val="24"/>
        </w:rPr>
        <w:t>d</w:t>
      </w:r>
      <w:r w:rsidR="00B2515B" w:rsidRPr="00D12196">
        <w:rPr>
          <w:rFonts w:ascii="Times New Roman" w:hAnsi="Times New Roman" w:cs="Times New Roman"/>
          <w:sz w:val="24"/>
          <w:szCs w:val="24"/>
        </w:rPr>
        <w:t>uring the initial phase, the jet exhibits two distinct independent layers in its cross-sectional area. Subsequently, the gas jet converges onto the central axis, leading to the formation of a singular jet that predominantly propagates along the axial direction.</w:t>
      </w:r>
      <w:r w:rsidR="0092638F" w:rsidRPr="00D12196">
        <w:rPr>
          <w:rFonts w:ascii="Times New Roman" w:hAnsi="Times New Roman" w:cs="Times New Roman"/>
          <w:sz w:val="24"/>
          <w:szCs w:val="24"/>
        </w:rPr>
        <w:t xml:space="preserve"> </w:t>
      </w:r>
      <w:r w:rsidR="004B7579" w:rsidRPr="00D12196">
        <w:rPr>
          <w:rFonts w:ascii="Times New Roman" w:hAnsi="Times New Roman" w:cs="Times New Roman"/>
          <w:sz w:val="24"/>
          <w:szCs w:val="24"/>
        </w:rPr>
        <w:t>Ge et</w:t>
      </w:r>
      <w:r w:rsidR="007B774C" w:rsidRPr="00D12196">
        <w:rPr>
          <w:rFonts w:ascii="Times New Roman" w:hAnsi="Times New Roman" w:cs="Times New Roman"/>
          <w:sz w:val="24"/>
          <w:szCs w:val="24"/>
        </w:rPr>
        <w:t xml:space="preserve"> </w:t>
      </w:r>
      <w:r w:rsidR="004B7579" w:rsidRPr="00D12196">
        <w:rPr>
          <w:rFonts w:ascii="Times New Roman" w:hAnsi="Times New Roman" w:cs="Times New Roman"/>
          <w:sz w:val="24"/>
          <w:szCs w:val="24"/>
        </w:rPr>
        <w:t>a</w:t>
      </w:r>
      <w:r w:rsidR="007B774C" w:rsidRPr="00D12196">
        <w:rPr>
          <w:rFonts w:ascii="Times New Roman" w:hAnsi="Times New Roman" w:cs="Times New Roman"/>
          <w:sz w:val="24"/>
          <w:szCs w:val="24"/>
        </w:rPr>
        <w:t>l.</w:t>
      </w:r>
      <w:r w:rsidR="00DA7EEA"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"/>
          <w:id w:val="1560977923"/>
          <w:placeholder>
            <w:docPart w:val="DefaultPlaceholder_-1854013440"/>
          </w:placeholder>
        </w:sdtPr>
        <w:sdtContent>
          <w:r w:rsidR="001E372D" w:rsidRPr="00D12196">
            <w:rPr>
              <w:rFonts w:ascii="Times New Roman" w:hAnsi="Times New Roman" w:cs="Times New Roman"/>
              <w:sz w:val="24"/>
              <w:szCs w:val="24"/>
            </w:rPr>
            <w:t>[30]</w:t>
          </w:r>
        </w:sdtContent>
      </w:sdt>
      <w:r w:rsidR="007B774C" w:rsidRPr="00D12196">
        <w:rPr>
          <w:rFonts w:ascii="Times New Roman" w:hAnsi="Times New Roman" w:cs="Times New Roman"/>
          <w:sz w:val="24"/>
          <w:szCs w:val="24"/>
        </w:rPr>
        <w:t xml:space="preserve"> </w:t>
      </w:r>
      <w:r w:rsidR="000C5942" w:rsidRPr="00D12196">
        <w:rPr>
          <w:rFonts w:ascii="Times New Roman" w:hAnsi="Times New Roman" w:cs="Times New Roman"/>
          <w:sz w:val="24"/>
          <w:szCs w:val="24"/>
        </w:rPr>
        <w:t>studied combustion and knocking characteristics of a direct injection H</w:t>
      </w:r>
      <w:r w:rsidR="000C5942" w:rsidRPr="00D12196">
        <w:rPr>
          <w:rFonts w:ascii="Times New Roman" w:hAnsi="Times New Roman" w:cs="Times New Roman"/>
          <w:sz w:val="24"/>
          <w:szCs w:val="24"/>
          <w:vertAlign w:val="subscript"/>
        </w:rPr>
        <w:t>2</w:t>
      </w:r>
      <w:r w:rsidR="000C5942" w:rsidRPr="00D12196">
        <w:rPr>
          <w:rFonts w:ascii="Times New Roman" w:hAnsi="Times New Roman" w:cs="Times New Roman"/>
          <w:sz w:val="24"/>
          <w:szCs w:val="24"/>
        </w:rPr>
        <w:t xml:space="preserve"> engine with low injection pressure. They found that advancing spark ignition timing up to a certain limit accelerates the combustion process and heat release rate in a low</w:t>
      </w:r>
      <w:r w:rsidR="00F34EDD" w:rsidRPr="00D12196">
        <w:rPr>
          <w:rFonts w:ascii="Times New Roman" w:hAnsi="Times New Roman" w:cs="Times New Roman"/>
          <w:sz w:val="24"/>
          <w:szCs w:val="24"/>
        </w:rPr>
        <w:t>-</w:t>
      </w:r>
      <w:r w:rsidR="000C5942" w:rsidRPr="00D12196">
        <w:rPr>
          <w:rFonts w:ascii="Times New Roman" w:hAnsi="Times New Roman" w:cs="Times New Roman"/>
          <w:sz w:val="24"/>
          <w:szCs w:val="24"/>
        </w:rPr>
        <w:t>pressure H</w:t>
      </w:r>
      <w:r w:rsidR="000C5942" w:rsidRPr="00D12196">
        <w:rPr>
          <w:rFonts w:ascii="Times New Roman" w:hAnsi="Times New Roman" w:cs="Times New Roman"/>
          <w:sz w:val="24"/>
          <w:szCs w:val="24"/>
          <w:vertAlign w:val="subscript"/>
        </w:rPr>
        <w:t>2</w:t>
      </w:r>
      <w:r w:rsidR="000C5942" w:rsidRPr="00D12196">
        <w:rPr>
          <w:rFonts w:ascii="Times New Roman" w:hAnsi="Times New Roman" w:cs="Times New Roman"/>
          <w:sz w:val="24"/>
          <w:szCs w:val="24"/>
        </w:rPr>
        <w:t xml:space="preserve"> direct injection engine.</w:t>
      </w:r>
      <w:r w:rsidR="003E67B8" w:rsidRPr="00D12196">
        <w:rPr>
          <w:rFonts w:ascii="Times New Roman" w:hAnsi="Times New Roman" w:cs="Times New Roman"/>
          <w:sz w:val="24"/>
          <w:szCs w:val="24"/>
        </w:rPr>
        <w:t xml:space="preserve"> </w:t>
      </w:r>
      <w:r w:rsidR="00746B50" w:rsidRPr="00D12196">
        <w:rPr>
          <w:rFonts w:ascii="Times New Roman" w:hAnsi="Times New Roman" w:cs="Times New Roman"/>
          <w:sz w:val="24"/>
          <w:szCs w:val="24"/>
        </w:rPr>
        <w:t xml:space="preserve">The study carried out by </w:t>
      </w:r>
      <w:r w:rsidR="003E67B8" w:rsidRPr="00D12196">
        <w:rPr>
          <w:rFonts w:ascii="Times New Roman" w:hAnsi="Times New Roman" w:cs="Times New Roman"/>
          <w:sz w:val="24"/>
          <w:szCs w:val="24"/>
        </w:rPr>
        <w:t>Wang et</w:t>
      </w:r>
      <w:r w:rsidR="00746B50" w:rsidRPr="00D12196">
        <w:rPr>
          <w:rFonts w:ascii="Times New Roman" w:hAnsi="Times New Roman" w:cs="Times New Roman"/>
          <w:sz w:val="24"/>
          <w:szCs w:val="24"/>
        </w:rPr>
        <w:t xml:space="preserve"> al. </w:t>
      </w:r>
      <w:sdt>
        <w:sdtPr>
          <w:rPr>
            <w:rFonts w:ascii="Times New Roman" w:hAnsi="Times New Roman" w:cs="Times New Roman"/>
            <w:sz w:val="24"/>
            <w:szCs w:val="24"/>
          </w:rPr>
          <w:tag w:val="MENDELEY_CITATION_v3_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"/>
          <w:id w:val="1291706959"/>
          <w:placeholder>
            <w:docPart w:val="DefaultPlaceholder_-1854013440"/>
          </w:placeholder>
        </w:sdtPr>
        <w:sdtContent>
          <w:r w:rsidR="001E372D" w:rsidRPr="00D12196">
            <w:rPr>
              <w:rFonts w:ascii="Times New Roman" w:hAnsi="Times New Roman" w:cs="Times New Roman"/>
              <w:sz w:val="24"/>
              <w:szCs w:val="24"/>
            </w:rPr>
            <w:t>[31]</w:t>
          </w:r>
        </w:sdtContent>
      </w:sdt>
      <w:r w:rsidR="002D22AE" w:rsidRPr="00D12196">
        <w:rPr>
          <w:rFonts w:ascii="Times New Roman" w:hAnsi="Times New Roman" w:cs="Times New Roman"/>
          <w:sz w:val="24"/>
          <w:szCs w:val="24"/>
        </w:rPr>
        <w:t xml:space="preserve"> designed a dedicated low</w:t>
      </w:r>
      <w:r w:rsidR="00F34EDD" w:rsidRPr="00D12196">
        <w:rPr>
          <w:rFonts w:ascii="Times New Roman" w:hAnsi="Times New Roman" w:cs="Times New Roman"/>
          <w:sz w:val="24"/>
          <w:szCs w:val="24"/>
        </w:rPr>
        <w:t>-</w:t>
      </w:r>
      <w:r w:rsidR="002D22AE" w:rsidRPr="00D12196">
        <w:rPr>
          <w:rFonts w:ascii="Times New Roman" w:hAnsi="Times New Roman" w:cs="Times New Roman"/>
          <w:sz w:val="24"/>
          <w:szCs w:val="24"/>
        </w:rPr>
        <w:t>pressure direct injection H</w:t>
      </w:r>
      <w:r w:rsidR="002D22AE" w:rsidRPr="00D12196">
        <w:rPr>
          <w:rFonts w:ascii="Times New Roman" w:hAnsi="Times New Roman" w:cs="Times New Roman"/>
          <w:sz w:val="24"/>
          <w:szCs w:val="24"/>
          <w:vertAlign w:val="subscript"/>
        </w:rPr>
        <w:t>2</w:t>
      </w:r>
      <w:r w:rsidR="002D22AE" w:rsidRPr="00D12196">
        <w:rPr>
          <w:rFonts w:ascii="Times New Roman" w:hAnsi="Times New Roman" w:cs="Times New Roman"/>
          <w:sz w:val="24"/>
          <w:szCs w:val="24"/>
        </w:rPr>
        <w:t xml:space="preserve"> spark ignition engine and examined the impact of excess air ratio and spark timing on engine performance.</w:t>
      </w:r>
      <w:r w:rsidR="00BB0F69" w:rsidRPr="00D12196">
        <w:rPr>
          <w:rFonts w:ascii="Times New Roman" w:hAnsi="Times New Roman" w:cs="Times New Roman"/>
          <w:sz w:val="24"/>
          <w:szCs w:val="24"/>
        </w:rPr>
        <w:t xml:space="preserve"> Lu et al. </w:t>
      </w:r>
      <w:sdt>
        <w:sdtPr>
          <w:rPr>
            <w:rFonts w:ascii="Times New Roman" w:hAnsi="Times New Roman" w:cs="Times New Roman"/>
            <w:sz w:val="24"/>
            <w:szCs w:val="24"/>
          </w:rPr>
          <w:tag w:val="MENDELEY_CITATION_v3_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"/>
          <w:id w:val="1875658156"/>
          <w:placeholder>
            <w:docPart w:val="DefaultPlaceholder_-1854013440"/>
          </w:placeholder>
        </w:sdtPr>
        <w:sdtContent>
          <w:r w:rsidR="001E372D" w:rsidRPr="00D12196">
            <w:rPr>
              <w:rFonts w:ascii="Times New Roman" w:hAnsi="Times New Roman" w:cs="Times New Roman"/>
              <w:sz w:val="24"/>
              <w:szCs w:val="24"/>
            </w:rPr>
            <w:t>[32]</w:t>
          </w:r>
        </w:sdtContent>
      </w:sdt>
      <w:r w:rsidR="00315BDC" w:rsidRPr="00D12196">
        <w:rPr>
          <w:rFonts w:ascii="Times New Roman" w:hAnsi="Times New Roman" w:cs="Times New Roman"/>
          <w:sz w:val="24"/>
          <w:szCs w:val="24"/>
        </w:rPr>
        <w:t xml:space="preserve"> </w:t>
      </w:r>
      <w:r w:rsidR="003C4E46" w:rsidRPr="00D12196">
        <w:rPr>
          <w:rFonts w:ascii="Times New Roman" w:hAnsi="Times New Roman" w:cs="Times New Roman"/>
          <w:sz w:val="24"/>
          <w:szCs w:val="24"/>
        </w:rPr>
        <w:t xml:space="preserve">have investigated </w:t>
      </w:r>
      <w:r w:rsidR="00CC2B2A" w:rsidRPr="00D12196">
        <w:rPr>
          <w:rFonts w:ascii="Times New Roman" w:hAnsi="Times New Roman" w:cs="Times New Roman"/>
          <w:sz w:val="24"/>
          <w:szCs w:val="24"/>
        </w:rPr>
        <w:t xml:space="preserve">the </w:t>
      </w:r>
      <w:r w:rsidR="003C4E46" w:rsidRPr="00D12196">
        <w:rPr>
          <w:rFonts w:ascii="Times New Roman" w:hAnsi="Times New Roman" w:cs="Times New Roman"/>
          <w:sz w:val="24"/>
          <w:szCs w:val="24"/>
        </w:rPr>
        <w:t>impact of different mixing strategies and subsequent combustion modes</w:t>
      </w:r>
      <w:r w:rsidR="00CC2B2A" w:rsidRPr="00D12196">
        <w:rPr>
          <w:rFonts w:ascii="Times New Roman" w:hAnsi="Times New Roman" w:cs="Times New Roman"/>
          <w:sz w:val="24"/>
          <w:szCs w:val="24"/>
        </w:rPr>
        <w:t>,</w:t>
      </w:r>
      <w:r w:rsidR="003C4E46" w:rsidRPr="00D12196">
        <w:rPr>
          <w:rFonts w:ascii="Times New Roman" w:hAnsi="Times New Roman" w:cs="Times New Roman"/>
          <w:sz w:val="24"/>
          <w:szCs w:val="24"/>
        </w:rPr>
        <w:t xml:space="preserve"> such as homogenous and stratified combustion</w:t>
      </w:r>
      <w:r w:rsidR="00CC2B2A" w:rsidRPr="00D12196">
        <w:rPr>
          <w:rFonts w:ascii="Times New Roman" w:hAnsi="Times New Roman" w:cs="Times New Roman"/>
          <w:sz w:val="24"/>
          <w:szCs w:val="24"/>
        </w:rPr>
        <w:t>,</w:t>
      </w:r>
      <w:r w:rsidR="003C4E46" w:rsidRPr="00D12196">
        <w:rPr>
          <w:rFonts w:ascii="Times New Roman" w:hAnsi="Times New Roman" w:cs="Times New Roman"/>
          <w:sz w:val="24"/>
          <w:szCs w:val="24"/>
        </w:rPr>
        <w:t xml:space="preserve"> in a direct injection H</w:t>
      </w:r>
      <w:r w:rsidR="003C4E46" w:rsidRPr="00D12196">
        <w:rPr>
          <w:rFonts w:ascii="Times New Roman" w:hAnsi="Times New Roman" w:cs="Times New Roman"/>
          <w:sz w:val="24"/>
          <w:szCs w:val="24"/>
          <w:vertAlign w:val="subscript"/>
        </w:rPr>
        <w:t>2</w:t>
      </w:r>
      <w:r w:rsidR="003C4E46" w:rsidRPr="00D12196">
        <w:rPr>
          <w:rFonts w:ascii="Times New Roman" w:hAnsi="Times New Roman" w:cs="Times New Roman"/>
          <w:sz w:val="24"/>
          <w:szCs w:val="24"/>
        </w:rPr>
        <w:t xml:space="preserve"> spark ignition engine with higher injection pressure above 100bar.</w:t>
      </w:r>
      <w:r w:rsidR="00315BDC" w:rsidRPr="00D12196">
        <w:rPr>
          <w:rFonts w:ascii="Times New Roman" w:hAnsi="Times New Roman" w:cs="Times New Roman"/>
          <w:sz w:val="24"/>
          <w:szCs w:val="24"/>
        </w:rPr>
        <w:t xml:space="preserve"> </w:t>
      </w:r>
      <w:r w:rsidR="003C4E46" w:rsidRPr="00D12196">
        <w:rPr>
          <w:rFonts w:ascii="Times New Roman" w:hAnsi="Times New Roman" w:cs="Times New Roman"/>
          <w:sz w:val="24"/>
          <w:szCs w:val="24"/>
        </w:rPr>
        <w:t>Their study demonstrated that appropriate injection timing based on operating conditions is crucial to achieve balance between performance and emissions in a H</w:t>
      </w:r>
      <w:r w:rsidR="003C4E46" w:rsidRPr="00D12196">
        <w:rPr>
          <w:rFonts w:ascii="Times New Roman" w:hAnsi="Times New Roman" w:cs="Times New Roman"/>
          <w:sz w:val="24"/>
          <w:szCs w:val="24"/>
          <w:vertAlign w:val="subscript"/>
        </w:rPr>
        <w:t>2</w:t>
      </w:r>
      <w:r w:rsidR="003C4E46" w:rsidRPr="00D12196">
        <w:rPr>
          <w:rFonts w:ascii="Times New Roman" w:hAnsi="Times New Roman" w:cs="Times New Roman"/>
          <w:sz w:val="24"/>
          <w:szCs w:val="24"/>
        </w:rPr>
        <w:t xml:space="preserve"> direct injection engine</w:t>
      </w:r>
      <w:r w:rsidR="00AD0D8B" w:rsidRPr="00D12196">
        <w:rPr>
          <w:rFonts w:ascii="Times New Roman" w:hAnsi="Times New Roman" w:cs="Times New Roman"/>
          <w:sz w:val="24"/>
          <w:szCs w:val="24"/>
        </w:rPr>
        <w:t xml:space="preserve">. The study reported by Bayer et al. </w:t>
      </w:r>
      <w:sdt>
        <w:sdtPr>
          <w:rPr>
            <w:rFonts w:ascii="Times New Roman" w:hAnsi="Times New Roman" w:cs="Times New Roman"/>
            <w:sz w:val="24"/>
            <w:szCs w:val="24"/>
          </w:rPr>
          <w:tag w:val="MENDELEY_CITATION_v3_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"/>
          <w:id w:val="-1768691377"/>
          <w:placeholder>
            <w:docPart w:val="DefaultPlaceholder_-1854013440"/>
          </w:placeholder>
        </w:sdtPr>
        <w:sdtContent>
          <w:r w:rsidR="001E372D" w:rsidRPr="00D12196">
            <w:rPr>
              <w:rFonts w:ascii="Times New Roman" w:hAnsi="Times New Roman" w:cs="Times New Roman"/>
              <w:sz w:val="24"/>
              <w:szCs w:val="24"/>
            </w:rPr>
            <w:t>[33]</w:t>
          </w:r>
        </w:sdtContent>
      </w:sdt>
      <w:r w:rsidR="00AD0D8B" w:rsidRPr="00D12196">
        <w:rPr>
          <w:rFonts w:ascii="Times New Roman" w:hAnsi="Times New Roman" w:cs="Times New Roman"/>
          <w:sz w:val="24"/>
          <w:szCs w:val="24"/>
        </w:rPr>
        <w:t xml:space="preserve"> </w:t>
      </w:r>
      <w:r w:rsidR="008A529D" w:rsidRPr="00D12196">
        <w:rPr>
          <w:rFonts w:ascii="Times New Roman" w:hAnsi="Times New Roman" w:cs="Times New Roman"/>
          <w:sz w:val="24"/>
          <w:szCs w:val="24"/>
        </w:rPr>
        <w:t>investigated high</w:t>
      </w:r>
      <w:r w:rsidR="00F34EDD" w:rsidRPr="00D12196">
        <w:rPr>
          <w:rFonts w:ascii="Times New Roman" w:hAnsi="Times New Roman" w:cs="Times New Roman"/>
          <w:sz w:val="24"/>
          <w:szCs w:val="24"/>
        </w:rPr>
        <w:t>-</w:t>
      </w:r>
      <w:r w:rsidR="008A529D" w:rsidRPr="00D12196">
        <w:rPr>
          <w:rFonts w:ascii="Times New Roman" w:hAnsi="Times New Roman" w:cs="Times New Roman"/>
          <w:sz w:val="24"/>
          <w:szCs w:val="24"/>
        </w:rPr>
        <w:t>pressure direct injection process with injection pressure close to 200 bar for H</w:t>
      </w:r>
      <w:r w:rsidR="008A529D" w:rsidRPr="00D12196">
        <w:rPr>
          <w:rFonts w:ascii="Times New Roman" w:hAnsi="Times New Roman" w:cs="Times New Roman"/>
          <w:sz w:val="24"/>
          <w:szCs w:val="24"/>
          <w:vertAlign w:val="subscript"/>
        </w:rPr>
        <w:t xml:space="preserve">2 </w:t>
      </w:r>
      <w:r w:rsidR="008A529D" w:rsidRPr="00D12196">
        <w:rPr>
          <w:rFonts w:ascii="Times New Roman" w:hAnsi="Times New Roman" w:cs="Times New Roman"/>
          <w:sz w:val="24"/>
          <w:szCs w:val="24"/>
        </w:rPr>
        <w:t>combustion engine. They have analysed a high</w:t>
      </w:r>
      <w:r w:rsidR="00F34EDD" w:rsidRPr="00D12196">
        <w:rPr>
          <w:rFonts w:ascii="Times New Roman" w:hAnsi="Times New Roman" w:cs="Times New Roman"/>
          <w:sz w:val="24"/>
          <w:szCs w:val="24"/>
        </w:rPr>
        <w:t>-</w:t>
      </w:r>
      <w:r w:rsidR="008A529D" w:rsidRPr="00D12196">
        <w:rPr>
          <w:rFonts w:ascii="Times New Roman" w:hAnsi="Times New Roman" w:cs="Times New Roman"/>
          <w:sz w:val="24"/>
          <w:szCs w:val="24"/>
        </w:rPr>
        <w:t>pressure H</w:t>
      </w:r>
      <w:r w:rsidR="008A529D" w:rsidRPr="00D12196">
        <w:rPr>
          <w:rFonts w:ascii="Times New Roman" w:hAnsi="Times New Roman" w:cs="Times New Roman"/>
          <w:sz w:val="24"/>
          <w:szCs w:val="24"/>
          <w:vertAlign w:val="subscript"/>
        </w:rPr>
        <w:t>2</w:t>
      </w:r>
      <w:r w:rsidR="008A529D" w:rsidRPr="00D12196">
        <w:rPr>
          <w:rFonts w:ascii="Times New Roman" w:hAnsi="Times New Roman" w:cs="Times New Roman"/>
          <w:sz w:val="24"/>
          <w:szCs w:val="24"/>
        </w:rPr>
        <w:t xml:space="preserve"> injected jet</w:t>
      </w:r>
      <w:r w:rsidR="006D1386" w:rsidRPr="00D12196">
        <w:rPr>
          <w:rFonts w:ascii="Times New Roman" w:hAnsi="Times New Roman" w:cs="Times New Roman"/>
          <w:sz w:val="24"/>
          <w:szCs w:val="24"/>
        </w:rPr>
        <w:t>-</w:t>
      </w:r>
      <w:r w:rsidR="008A529D" w:rsidRPr="00D12196">
        <w:rPr>
          <w:rFonts w:ascii="Times New Roman" w:hAnsi="Times New Roman" w:cs="Times New Roman"/>
          <w:sz w:val="24"/>
          <w:szCs w:val="24"/>
        </w:rPr>
        <w:t xml:space="preserve">guided spark </w:t>
      </w:r>
      <w:r w:rsidR="008A529D" w:rsidRPr="00D12196">
        <w:rPr>
          <w:rFonts w:ascii="Times New Roman" w:hAnsi="Times New Roman" w:cs="Times New Roman"/>
          <w:sz w:val="24"/>
          <w:szCs w:val="24"/>
        </w:rPr>
        <w:lastRenderedPageBreak/>
        <w:t>ignition non-premixed combustion mode in an H</w:t>
      </w:r>
      <w:r w:rsidR="008A529D" w:rsidRPr="00D12196">
        <w:rPr>
          <w:rFonts w:ascii="Times New Roman" w:hAnsi="Times New Roman" w:cs="Times New Roman"/>
          <w:sz w:val="24"/>
          <w:szCs w:val="24"/>
          <w:vertAlign w:val="subscript"/>
        </w:rPr>
        <w:t>2</w:t>
      </w:r>
      <w:r w:rsidR="008A529D" w:rsidRPr="00D12196">
        <w:rPr>
          <w:rFonts w:ascii="Times New Roman" w:hAnsi="Times New Roman" w:cs="Times New Roman"/>
          <w:sz w:val="24"/>
          <w:szCs w:val="24"/>
        </w:rPr>
        <w:t>IC</w:t>
      </w:r>
      <w:r w:rsidR="00B13A84" w:rsidRPr="00D12196">
        <w:rPr>
          <w:rFonts w:ascii="Times New Roman" w:hAnsi="Times New Roman" w:cs="Times New Roman"/>
          <w:sz w:val="24"/>
          <w:szCs w:val="24"/>
        </w:rPr>
        <w:t>E</w:t>
      </w:r>
      <w:r w:rsidR="008A529D" w:rsidRPr="00D12196">
        <w:rPr>
          <w:rFonts w:ascii="Times New Roman" w:hAnsi="Times New Roman" w:cs="Times New Roman"/>
          <w:sz w:val="24"/>
          <w:szCs w:val="24"/>
        </w:rPr>
        <w:t xml:space="preserve"> engine in order to mitigate abnormal combustion while maintaining a reasonable power density and low emissions. </w:t>
      </w:r>
    </w:p>
    <w:p w14:paraId="41494FCE" w14:textId="694FC474" w:rsidR="00E45042" w:rsidRPr="00D12196" w:rsidRDefault="0092638F" w:rsidP="00E06263">
      <w:pPr>
        <w:spacing w:after="120" w:line="360" w:lineRule="auto"/>
        <w:jc w:val="both"/>
        <w:rPr>
          <w:rFonts w:ascii="Times New Roman" w:hAnsi="Times New Roman" w:cs="Times New Roman"/>
          <w:sz w:val="24"/>
          <w:szCs w:val="24"/>
        </w:rPr>
      </w:pPr>
      <w:proofErr w:type="spellStart"/>
      <w:r w:rsidRPr="00D12196">
        <w:rPr>
          <w:rFonts w:ascii="Times New Roman" w:hAnsi="Times New Roman" w:cs="Times New Roman"/>
          <w:sz w:val="24"/>
          <w:szCs w:val="24"/>
        </w:rPr>
        <w:t>Coratella</w:t>
      </w:r>
      <w:proofErr w:type="spellEnd"/>
      <w:r w:rsidRPr="00D12196">
        <w:rPr>
          <w:rFonts w:ascii="Times New Roman" w:hAnsi="Times New Roman" w:cs="Times New Roman"/>
          <w:sz w:val="24"/>
          <w:szCs w:val="24"/>
        </w:rPr>
        <w:t xml:space="preserve"> et al.</w:t>
      </w:r>
      <w:r w:rsidR="005B7065"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"/>
          <w:id w:val="-1575416731"/>
          <w:placeholder>
            <w:docPart w:val="DefaultPlaceholder_-1854013440"/>
          </w:placeholder>
        </w:sdtPr>
        <w:sdtContent>
          <w:r w:rsidR="001E372D" w:rsidRPr="00D12196">
            <w:rPr>
              <w:rFonts w:ascii="Times New Roman" w:hAnsi="Times New Roman" w:cs="Times New Roman"/>
              <w:sz w:val="24"/>
              <w:szCs w:val="24"/>
            </w:rPr>
            <w:t>[34]</w:t>
          </w:r>
        </w:sdtContent>
      </w:sdt>
      <w:r w:rsidRPr="00D12196">
        <w:rPr>
          <w:rFonts w:ascii="Times New Roman" w:hAnsi="Times New Roman" w:cs="Times New Roman"/>
          <w:sz w:val="24"/>
          <w:szCs w:val="24"/>
        </w:rPr>
        <w:t xml:space="preserve"> </w:t>
      </w:r>
      <w:r w:rsidR="00704D13" w:rsidRPr="00D12196">
        <w:rPr>
          <w:rFonts w:ascii="Times New Roman" w:hAnsi="Times New Roman" w:cs="Times New Roman"/>
          <w:sz w:val="24"/>
          <w:szCs w:val="24"/>
        </w:rPr>
        <w:t>observed s</w:t>
      </w:r>
      <w:r w:rsidRPr="00D12196">
        <w:rPr>
          <w:rFonts w:ascii="Times New Roman" w:hAnsi="Times New Roman" w:cs="Times New Roman"/>
          <w:sz w:val="24"/>
          <w:szCs w:val="24"/>
        </w:rPr>
        <w:t>hock waves</w:t>
      </w:r>
      <w:r w:rsidR="00704D13" w:rsidRPr="00D12196">
        <w:rPr>
          <w:rFonts w:ascii="Times New Roman" w:hAnsi="Times New Roman" w:cs="Times New Roman"/>
          <w:sz w:val="24"/>
          <w:szCs w:val="24"/>
        </w:rPr>
        <w:t xml:space="preserve"> </w:t>
      </w:r>
      <w:r w:rsidRPr="00D12196">
        <w:rPr>
          <w:rFonts w:ascii="Times New Roman" w:hAnsi="Times New Roman" w:cs="Times New Roman"/>
          <w:sz w:val="24"/>
          <w:szCs w:val="24"/>
        </w:rPr>
        <w:t xml:space="preserve">to form at the needle tip under conditions of </w:t>
      </w:r>
      <w:r w:rsidR="000C2306" w:rsidRPr="00D12196">
        <w:rPr>
          <w:rFonts w:ascii="Times New Roman" w:hAnsi="Times New Roman" w:cs="Times New Roman"/>
          <w:sz w:val="24"/>
          <w:szCs w:val="24"/>
        </w:rPr>
        <w:t xml:space="preserve">a </w:t>
      </w:r>
      <w:r w:rsidRPr="00D12196">
        <w:rPr>
          <w:rFonts w:ascii="Times New Roman" w:hAnsi="Times New Roman" w:cs="Times New Roman"/>
          <w:sz w:val="24"/>
          <w:szCs w:val="24"/>
        </w:rPr>
        <w:t>high</w:t>
      </w:r>
      <w:r w:rsidR="00F34EDD" w:rsidRPr="00D12196">
        <w:rPr>
          <w:rFonts w:ascii="Times New Roman" w:hAnsi="Times New Roman" w:cs="Times New Roman"/>
          <w:sz w:val="24"/>
          <w:szCs w:val="24"/>
        </w:rPr>
        <w:t>-</w:t>
      </w:r>
      <w:r w:rsidRPr="00D12196">
        <w:rPr>
          <w:rFonts w:ascii="Times New Roman" w:hAnsi="Times New Roman" w:cs="Times New Roman"/>
          <w:sz w:val="24"/>
          <w:szCs w:val="24"/>
        </w:rPr>
        <w:t>pressure ratio. Additionally</w:t>
      </w:r>
      <w:r w:rsidR="00C9493F" w:rsidRPr="00D12196">
        <w:rPr>
          <w:rFonts w:ascii="Times New Roman" w:hAnsi="Times New Roman" w:cs="Times New Roman"/>
          <w:sz w:val="24"/>
          <w:szCs w:val="24"/>
        </w:rPr>
        <w:t>, i</w:t>
      </w:r>
      <w:r w:rsidRPr="00D12196">
        <w:rPr>
          <w:rFonts w:ascii="Times New Roman" w:hAnsi="Times New Roman" w:cs="Times New Roman"/>
          <w:sz w:val="24"/>
          <w:szCs w:val="24"/>
        </w:rPr>
        <w:t>ncreased pressure ratios enhance the pressure gradient perpendicular to the gas flow along the needle surface, thereby intensifying the Coanda effect.</w:t>
      </w:r>
      <w:r w:rsidR="00790C62" w:rsidRPr="00D12196">
        <w:rPr>
          <w:rFonts w:ascii="Times New Roman" w:hAnsi="Times New Roman" w:cs="Times New Roman"/>
          <w:sz w:val="24"/>
          <w:szCs w:val="24"/>
        </w:rPr>
        <w:t xml:space="preserve"> </w:t>
      </w:r>
      <w:r w:rsidR="004D20AC" w:rsidRPr="00D12196">
        <w:rPr>
          <w:rFonts w:ascii="Times New Roman" w:hAnsi="Times New Roman" w:cs="Times New Roman"/>
          <w:sz w:val="24"/>
          <w:szCs w:val="24"/>
        </w:rPr>
        <w:t>Fleischmann et al.</w:t>
      </w:r>
      <w:r w:rsidR="00055B3F"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"/>
          <w:id w:val="-739790359"/>
          <w:placeholder>
            <w:docPart w:val="DefaultPlaceholder_-1854013440"/>
          </w:placeholder>
        </w:sdtPr>
        <w:sdtContent>
          <w:r w:rsidR="001E372D" w:rsidRPr="00D12196">
            <w:rPr>
              <w:rFonts w:ascii="Times New Roman" w:hAnsi="Times New Roman" w:cs="Times New Roman"/>
              <w:sz w:val="24"/>
              <w:szCs w:val="24"/>
            </w:rPr>
            <w:t>[35]</w:t>
          </w:r>
        </w:sdtContent>
      </w:sdt>
      <w:r w:rsidR="004D20AC" w:rsidRPr="00D12196">
        <w:rPr>
          <w:rFonts w:ascii="Times New Roman" w:hAnsi="Times New Roman" w:cs="Times New Roman"/>
          <w:sz w:val="24"/>
          <w:szCs w:val="24"/>
        </w:rPr>
        <w:t xml:space="preserve"> </w:t>
      </w:r>
      <w:r w:rsidR="00D65C66" w:rsidRPr="00D12196">
        <w:rPr>
          <w:rFonts w:ascii="Times New Roman" w:hAnsi="Times New Roman" w:cs="Times New Roman"/>
          <w:sz w:val="24"/>
          <w:szCs w:val="24"/>
        </w:rPr>
        <w:t>observed</w:t>
      </w:r>
      <w:r w:rsidR="004D20AC" w:rsidRPr="00D12196">
        <w:rPr>
          <w:rFonts w:ascii="Times New Roman" w:hAnsi="Times New Roman" w:cs="Times New Roman"/>
          <w:sz w:val="24"/>
          <w:szCs w:val="24"/>
        </w:rPr>
        <w:t xml:space="preserve"> </w:t>
      </w:r>
      <w:r w:rsidR="00BA672B" w:rsidRPr="00D12196">
        <w:rPr>
          <w:rFonts w:ascii="Times New Roman" w:hAnsi="Times New Roman" w:cs="Times New Roman"/>
          <w:sz w:val="24"/>
          <w:szCs w:val="24"/>
        </w:rPr>
        <w:t xml:space="preserve">the </w:t>
      </w:r>
      <w:r w:rsidR="004D20AC" w:rsidRPr="00D12196">
        <w:rPr>
          <w:rFonts w:ascii="Times New Roman" w:hAnsi="Times New Roman" w:cs="Times New Roman"/>
          <w:sz w:val="24"/>
          <w:szCs w:val="24"/>
        </w:rPr>
        <w:t xml:space="preserve">Coanda effect </w:t>
      </w:r>
      <w:r w:rsidR="00BA672B" w:rsidRPr="00D12196">
        <w:rPr>
          <w:rFonts w:ascii="Times New Roman" w:hAnsi="Times New Roman" w:cs="Times New Roman"/>
          <w:sz w:val="24"/>
          <w:szCs w:val="24"/>
        </w:rPr>
        <w:t>with</w:t>
      </w:r>
      <w:r w:rsidR="004D20AC" w:rsidRPr="00D12196">
        <w:rPr>
          <w:rFonts w:ascii="Times New Roman" w:hAnsi="Times New Roman" w:cs="Times New Roman"/>
          <w:sz w:val="24"/>
          <w:szCs w:val="24"/>
        </w:rPr>
        <w:t xml:space="preserve"> short recess positions</w:t>
      </w:r>
      <w:r w:rsidR="00BA672B" w:rsidRPr="00D12196">
        <w:rPr>
          <w:rFonts w:ascii="Times New Roman" w:hAnsi="Times New Roman" w:cs="Times New Roman"/>
          <w:sz w:val="24"/>
          <w:szCs w:val="24"/>
        </w:rPr>
        <w:t>,</w:t>
      </w:r>
      <w:r w:rsidR="004D20AC" w:rsidRPr="00D12196">
        <w:rPr>
          <w:rFonts w:ascii="Times New Roman" w:hAnsi="Times New Roman" w:cs="Times New Roman"/>
          <w:sz w:val="24"/>
          <w:szCs w:val="24"/>
        </w:rPr>
        <w:t xml:space="preserve"> </w:t>
      </w:r>
      <w:r w:rsidR="00BA672B" w:rsidRPr="00D12196">
        <w:rPr>
          <w:rFonts w:ascii="Times New Roman" w:hAnsi="Times New Roman" w:cs="Times New Roman"/>
          <w:sz w:val="24"/>
          <w:szCs w:val="24"/>
        </w:rPr>
        <w:t>and</w:t>
      </w:r>
      <w:r w:rsidR="004D20AC" w:rsidRPr="00D12196">
        <w:rPr>
          <w:rFonts w:ascii="Times New Roman" w:hAnsi="Times New Roman" w:cs="Times New Roman"/>
          <w:sz w:val="24"/>
          <w:szCs w:val="24"/>
        </w:rPr>
        <w:t xml:space="preserve"> </w:t>
      </w:r>
      <w:r w:rsidR="00BA672B" w:rsidRPr="00D12196">
        <w:rPr>
          <w:rFonts w:ascii="Times New Roman" w:hAnsi="Times New Roman" w:cs="Times New Roman"/>
          <w:sz w:val="24"/>
          <w:szCs w:val="24"/>
        </w:rPr>
        <w:t>n</w:t>
      </w:r>
      <w:r w:rsidR="004D20AC" w:rsidRPr="00D12196">
        <w:rPr>
          <w:rFonts w:ascii="Times New Roman" w:hAnsi="Times New Roman" w:cs="Times New Roman"/>
          <w:sz w:val="24"/>
          <w:szCs w:val="24"/>
        </w:rPr>
        <w:t xml:space="preserve">o advantages of </w:t>
      </w:r>
      <w:r w:rsidR="00466287" w:rsidRPr="00D12196">
        <w:rPr>
          <w:rFonts w:ascii="Times New Roman" w:hAnsi="Times New Roman" w:cs="Times New Roman"/>
          <w:sz w:val="24"/>
          <w:szCs w:val="24"/>
        </w:rPr>
        <w:t>large eddy simulations (</w:t>
      </w:r>
      <w:r w:rsidR="004D20AC" w:rsidRPr="00D12196">
        <w:rPr>
          <w:rFonts w:ascii="Times New Roman" w:hAnsi="Times New Roman" w:cs="Times New Roman"/>
          <w:sz w:val="24"/>
          <w:szCs w:val="24"/>
        </w:rPr>
        <w:t>LES</w:t>
      </w:r>
      <w:r w:rsidR="00466287" w:rsidRPr="00D12196">
        <w:rPr>
          <w:rFonts w:ascii="Times New Roman" w:hAnsi="Times New Roman" w:cs="Times New Roman"/>
          <w:sz w:val="24"/>
          <w:szCs w:val="24"/>
        </w:rPr>
        <w:t>)</w:t>
      </w:r>
      <w:r w:rsidR="004D20AC" w:rsidRPr="00D12196">
        <w:rPr>
          <w:rFonts w:ascii="Times New Roman" w:hAnsi="Times New Roman" w:cs="Times New Roman"/>
          <w:sz w:val="24"/>
          <w:szCs w:val="24"/>
        </w:rPr>
        <w:t xml:space="preserve"> over </w:t>
      </w:r>
      <w:r w:rsidR="009F4F67" w:rsidRPr="00D12196">
        <w:rPr>
          <w:rFonts w:ascii="Times New Roman" w:hAnsi="Times New Roman" w:cs="Times New Roman"/>
          <w:sz w:val="24"/>
          <w:szCs w:val="24"/>
        </w:rPr>
        <w:t>U</w:t>
      </w:r>
      <w:r w:rsidR="004D20AC" w:rsidRPr="00D12196">
        <w:rPr>
          <w:rFonts w:ascii="Times New Roman" w:hAnsi="Times New Roman" w:cs="Times New Roman"/>
          <w:sz w:val="24"/>
          <w:szCs w:val="24"/>
        </w:rPr>
        <w:t>RANS were identified</w:t>
      </w:r>
      <w:r w:rsidR="00BA672B" w:rsidRPr="00D12196">
        <w:rPr>
          <w:rFonts w:ascii="Times New Roman" w:hAnsi="Times New Roman" w:cs="Times New Roman"/>
          <w:sz w:val="24"/>
          <w:szCs w:val="24"/>
        </w:rPr>
        <w:t>,</w:t>
      </w:r>
      <w:r w:rsidR="004D20AC" w:rsidRPr="00D12196">
        <w:rPr>
          <w:rFonts w:ascii="Times New Roman" w:hAnsi="Times New Roman" w:cs="Times New Roman"/>
          <w:sz w:val="24"/>
          <w:szCs w:val="24"/>
        </w:rPr>
        <w:t xml:space="preserve"> attributed to the fine discretisation employed.</w:t>
      </w:r>
      <w:r w:rsidR="006949A6" w:rsidRPr="00D12196">
        <w:rPr>
          <w:rFonts w:ascii="Times New Roman" w:hAnsi="Times New Roman" w:cs="Times New Roman"/>
          <w:sz w:val="24"/>
          <w:szCs w:val="24"/>
        </w:rPr>
        <w:t xml:space="preserve"> Tang et al.</w:t>
      </w:r>
      <w:r w:rsidR="00413D39"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"/>
          <w:id w:val="-1511051493"/>
          <w:placeholder>
            <w:docPart w:val="DefaultPlaceholder_-1854013440"/>
          </w:placeholder>
        </w:sdtPr>
        <w:sdtContent>
          <w:r w:rsidR="001E372D" w:rsidRPr="00D12196">
            <w:rPr>
              <w:rFonts w:ascii="Times New Roman" w:hAnsi="Times New Roman" w:cs="Times New Roman"/>
              <w:sz w:val="24"/>
              <w:szCs w:val="24"/>
            </w:rPr>
            <w:t>[36]</w:t>
          </w:r>
        </w:sdtContent>
      </w:sdt>
      <w:r w:rsidR="006949A6" w:rsidRPr="00D12196">
        <w:rPr>
          <w:rFonts w:ascii="Times New Roman" w:hAnsi="Times New Roman" w:cs="Times New Roman"/>
          <w:sz w:val="24"/>
          <w:szCs w:val="24"/>
        </w:rPr>
        <w:t xml:space="preserve"> </w:t>
      </w:r>
      <w:r w:rsidR="008C0146" w:rsidRPr="00D12196">
        <w:rPr>
          <w:rFonts w:ascii="Times New Roman" w:hAnsi="Times New Roman" w:cs="Times New Roman"/>
          <w:sz w:val="24"/>
          <w:szCs w:val="24"/>
        </w:rPr>
        <w:t>discovered that</w:t>
      </w:r>
      <w:r w:rsidR="007F1CAB" w:rsidRPr="00D12196">
        <w:rPr>
          <w:rFonts w:ascii="Times New Roman" w:hAnsi="Times New Roman" w:cs="Times New Roman"/>
          <w:sz w:val="24"/>
          <w:szCs w:val="24"/>
        </w:rPr>
        <w:t xml:space="preserve"> </w:t>
      </w:r>
      <w:r w:rsidR="00CC2CD7" w:rsidRPr="00D12196">
        <w:rPr>
          <w:rFonts w:ascii="Times New Roman" w:hAnsi="Times New Roman" w:cs="Times New Roman"/>
          <w:sz w:val="24"/>
          <w:szCs w:val="24"/>
        </w:rPr>
        <w:t xml:space="preserve">the </w:t>
      </w:r>
      <w:r w:rsidR="006949A6" w:rsidRPr="00D12196">
        <w:rPr>
          <w:rFonts w:ascii="Times New Roman" w:hAnsi="Times New Roman" w:cs="Times New Roman"/>
          <w:sz w:val="24"/>
          <w:szCs w:val="24"/>
        </w:rPr>
        <w:t>probability density function of axial and radial hydrogen mole concentration aligns with the Gaussian distribution.</w:t>
      </w:r>
      <w:r w:rsidR="00072E82" w:rsidRPr="00D12196">
        <w:rPr>
          <w:rFonts w:ascii="Times New Roman" w:hAnsi="Times New Roman" w:cs="Times New Roman"/>
          <w:sz w:val="24"/>
          <w:szCs w:val="24"/>
        </w:rPr>
        <w:t xml:space="preserve"> </w:t>
      </w:r>
      <w:r w:rsidR="00F64036" w:rsidRPr="00D12196">
        <w:rPr>
          <w:rFonts w:ascii="Times New Roman" w:hAnsi="Times New Roman" w:cs="Times New Roman"/>
          <w:sz w:val="24"/>
          <w:szCs w:val="24"/>
        </w:rPr>
        <w:t>Lee</w:t>
      </w:r>
      <w:r w:rsidR="00A045C2" w:rsidRPr="00D12196">
        <w:rPr>
          <w:rFonts w:ascii="Times New Roman" w:hAnsi="Times New Roman" w:cs="Times New Roman"/>
          <w:sz w:val="24"/>
          <w:szCs w:val="24"/>
        </w:rPr>
        <w:t xml:space="preserve"> et al.</w:t>
      </w:r>
      <w:r w:rsidR="009E7D8D"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"/>
          <w:id w:val="1636363475"/>
          <w:placeholder>
            <w:docPart w:val="DefaultPlaceholder_-1854013440"/>
          </w:placeholder>
        </w:sdtPr>
        <w:sdtContent>
          <w:r w:rsidR="001E372D" w:rsidRPr="00D12196">
            <w:rPr>
              <w:rFonts w:ascii="Times New Roman" w:hAnsi="Times New Roman" w:cs="Times New Roman"/>
              <w:sz w:val="24"/>
              <w:szCs w:val="24"/>
            </w:rPr>
            <w:t>[37]</w:t>
          </w:r>
        </w:sdtContent>
      </w:sdt>
      <w:r w:rsidR="00E91764" w:rsidRPr="00D12196">
        <w:rPr>
          <w:rFonts w:ascii="Times New Roman" w:hAnsi="Times New Roman" w:cs="Times New Roman"/>
          <w:sz w:val="24"/>
          <w:szCs w:val="24"/>
        </w:rPr>
        <w:t xml:space="preserve"> </w:t>
      </w:r>
      <w:r w:rsidR="005722DD" w:rsidRPr="00D12196">
        <w:rPr>
          <w:rFonts w:ascii="Times New Roman" w:hAnsi="Times New Roman" w:cs="Times New Roman"/>
          <w:sz w:val="24"/>
          <w:szCs w:val="24"/>
        </w:rPr>
        <w:t>identified</w:t>
      </w:r>
      <w:r w:rsidR="006908A6" w:rsidRPr="00D12196">
        <w:rPr>
          <w:rFonts w:ascii="Times New Roman" w:hAnsi="Times New Roman" w:cs="Times New Roman"/>
          <w:sz w:val="24"/>
          <w:szCs w:val="24"/>
        </w:rPr>
        <w:t xml:space="preserve"> the development of vortical flow in the interior region of the jet, where the pressure was much lower than on the jet's outer side. </w:t>
      </w:r>
      <w:r w:rsidR="006D507F" w:rsidRPr="00D12196">
        <w:rPr>
          <w:rFonts w:ascii="Times New Roman" w:hAnsi="Times New Roman" w:cs="Times New Roman"/>
          <w:sz w:val="24"/>
          <w:szCs w:val="24"/>
        </w:rPr>
        <w:t xml:space="preserve">Also, </w:t>
      </w:r>
      <w:r w:rsidR="006908A6" w:rsidRPr="00D12196">
        <w:rPr>
          <w:rFonts w:ascii="Times New Roman" w:hAnsi="Times New Roman" w:cs="Times New Roman"/>
          <w:sz w:val="24"/>
          <w:szCs w:val="24"/>
        </w:rPr>
        <w:t xml:space="preserve">multiple injections were </w:t>
      </w:r>
      <w:r w:rsidR="006D507F" w:rsidRPr="00D12196">
        <w:rPr>
          <w:rFonts w:ascii="Times New Roman" w:hAnsi="Times New Roman" w:cs="Times New Roman"/>
          <w:sz w:val="24"/>
          <w:szCs w:val="24"/>
        </w:rPr>
        <w:t xml:space="preserve">found to be </w:t>
      </w:r>
      <w:r w:rsidR="006908A6" w:rsidRPr="00D12196">
        <w:rPr>
          <w:rFonts w:ascii="Times New Roman" w:hAnsi="Times New Roman" w:cs="Times New Roman"/>
          <w:sz w:val="24"/>
          <w:szCs w:val="24"/>
        </w:rPr>
        <w:t xml:space="preserve">superior </w:t>
      </w:r>
      <w:r w:rsidR="000B28F9" w:rsidRPr="00D12196">
        <w:rPr>
          <w:rFonts w:ascii="Times New Roman" w:hAnsi="Times New Roman" w:cs="Times New Roman"/>
          <w:sz w:val="24"/>
          <w:szCs w:val="24"/>
        </w:rPr>
        <w:t>to</w:t>
      </w:r>
      <w:r w:rsidR="006908A6" w:rsidRPr="00D12196">
        <w:rPr>
          <w:rFonts w:ascii="Times New Roman" w:hAnsi="Times New Roman" w:cs="Times New Roman"/>
          <w:sz w:val="24"/>
          <w:szCs w:val="24"/>
        </w:rPr>
        <w:t xml:space="preserve"> a single injection in creating a desirable hydrogen-air combination close to the spark plug.</w:t>
      </w:r>
      <w:r w:rsidR="00072E82" w:rsidRPr="00D12196">
        <w:rPr>
          <w:rFonts w:ascii="Times New Roman" w:hAnsi="Times New Roman" w:cs="Times New Roman"/>
          <w:sz w:val="24"/>
          <w:szCs w:val="24"/>
        </w:rPr>
        <w:t xml:space="preserve"> </w:t>
      </w:r>
      <w:r w:rsidR="00350AB1" w:rsidRPr="00D12196">
        <w:rPr>
          <w:rFonts w:ascii="Times New Roman" w:hAnsi="Times New Roman" w:cs="Times New Roman"/>
          <w:sz w:val="24"/>
          <w:szCs w:val="24"/>
        </w:rPr>
        <w:t xml:space="preserve">Huang et al. </w:t>
      </w:r>
      <w:sdt>
        <w:sdtPr>
          <w:rPr>
            <w:rFonts w:ascii="Times New Roman" w:hAnsi="Times New Roman" w:cs="Times New Roman"/>
            <w:sz w:val="24"/>
            <w:szCs w:val="24"/>
          </w:rPr>
          <w:tag w:val="MENDELEY_CITATION_v3_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"/>
          <w:id w:val="1452131280"/>
          <w:placeholder>
            <w:docPart w:val="DefaultPlaceholder_-1854013440"/>
          </w:placeholder>
        </w:sdtPr>
        <w:sdtContent>
          <w:r w:rsidR="001E372D" w:rsidRPr="00D12196">
            <w:rPr>
              <w:rFonts w:ascii="Times New Roman" w:hAnsi="Times New Roman" w:cs="Times New Roman"/>
              <w:sz w:val="24"/>
              <w:szCs w:val="24"/>
            </w:rPr>
            <w:t>[38]</w:t>
          </w:r>
        </w:sdtContent>
      </w:sdt>
      <w:r w:rsidR="00C13B2B" w:rsidRPr="00D12196">
        <w:rPr>
          <w:rFonts w:ascii="Times New Roman" w:hAnsi="Times New Roman" w:cs="Times New Roman"/>
          <w:sz w:val="24"/>
          <w:szCs w:val="24"/>
        </w:rPr>
        <w:t xml:space="preserve"> </w:t>
      </w:r>
      <w:r w:rsidR="00C14DD5" w:rsidRPr="00D12196">
        <w:rPr>
          <w:rFonts w:ascii="Times New Roman" w:hAnsi="Times New Roman" w:cs="Times New Roman"/>
          <w:sz w:val="24"/>
          <w:szCs w:val="24"/>
        </w:rPr>
        <w:t>have investigated low</w:t>
      </w:r>
      <w:r w:rsidR="00F34EDD" w:rsidRPr="00D12196">
        <w:rPr>
          <w:rFonts w:ascii="Times New Roman" w:hAnsi="Times New Roman" w:cs="Times New Roman"/>
          <w:sz w:val="24"/>
          <w:szCs w:val="24"/>
        </w:rPr>
        <w:t>-</w:t>
      </w:r>
      <w:r w:rsidR="00C14DD5" w:rsidRPr="00D12196">
        <w:rPr>
          <w:rFonts w:ascii="Times New Roman" w:hAnsi="Times New Roman" w:cs="Times New Roman"/>
          <w:sz w:val="24"/>
          <w:szCs w:val="24"/>
        </w:rPr>
        <w:t>pressure H</w:t>
      </w:r>
      <w:r w:rsidR="00C14DD5" w:rsidRPr="00D12196">
        <w:rPr>
          <w:rFonts w:ascii="Times New Roman" w:hAnsi="Times New Roman" w:cs="Times New Roman"/>
          <w:sz w:val="24"/>
          <w:szCs w:val="24"/>
          <w:vertAlign w:val="subscript"/>
        </w:rPr>
        <w:t>2</w:t>
      </w:r>
      <w:r w:rsidR="00C14DD5" w:rsidRPr="00D12196">
        <w:rPr>
          <w:rFonts w:ascii="Times New Roman" w:hAnsi="Times New Roman" w:cs="Times New Roman"/>
          <w:sz w:val="24"/>
          <w:szCs w:val="24"/>
        </w:rPr>
        <w:t xml:space="preserve"> direct injection in engine</w:t>
      </w:r>
      <w:r w:rsidR="009F5421" w:rsidRPr="00D12196">
        <w:rPr>
          <w:rFonts w:ascii="Times New Roman" w:hAnsi="Times New Roman" w:cs="Times New Roman"/>
          <w:sz w:val="24"/>
          <w:szCs w:val="24"/>
        </w:rPr>
        <w:t xml:space="preserve"> configuration</w:t>
      </w:r>
      <w:r w:rsidR="00C14DD5" w:rsidRPr="00D12196">
        <w:rPr>
          <w:rFonts w:ascii="Times New Roman" w:hAnsi="Times New Roman" w:cs="Times New Roman"/>
          <w:sz w:val="24"/>
          <w:szCs w:val="24"/>
        </w:rPr>
        <w:t xml:space="preserve">. They proposed different mixing strategies with respect to injection pressure and injection timing in order to achieve in-cylinder homogeneous versus stratified mixing for different engine operating conditions. </w:t>
      </w:r>
      <w:r w:rsidR="00770D8A" w:rsidRPr="00D12196">
        <w:rPr>
          <w:rFonts w:ascii="Times New Roman" w:hAnsi="Times New Roman" w:cs="Times New Roman"/>
          <w:sz w:val="24"/>
          <w:szCs w:val="24"/>
        </w:rPr>
        <w:t xml:space="preserve">The study of </w:t>
      </w:r>
      <w:proofErr w:type="spellStart"/>
      <w:r w:rsidR="005A01FE" w:rsidRPr="00D12196">
        <w:rPr>
          <w:rFonts w:ascii="Times New Roman" w:hAnsi="Times New Roman" w:cs="Times New Roman"/>
          <w:sz w:val="24"/>
          <w:szCs w:val="24"/>
        </w:rPr>
        <w:t>Shimmura</w:t>
      </w:r>
      <w:proofErr w:type="spellEnd"/>
      <w:r w:rsidR="005A01FE" w:rsidRPr="00D12196">
        <w:rPr>
          <w:rFonts w:ascii="Times New Roman" w:hAnsi="Times New Roman" w:cs="Times New Roman"/>
          <w:sz w:val="24"/>
          <w:szCs w:val="24"/>
        </w:rPr>
        <w:t xml:space="preserve"> et al.</w:t>
      </w:r>
      <w:r w:rsidR="00770D8A"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"/>
          <w:id w:val="-1237550084"/>
          <w:placeholder>
            <w:docPart w:val="DefaultPlaceholder_-1854013440"/>
          </w:placeholder>
        </w:sdtPr>
        <w:sdtContent>
          <w:r w:rsidR="001E372D" w:rsidRPr="00D12196">
            <w:rPr>
              <w:rFonts w:ascii="Times New Roman" w:hAnsi="Times New Roman" w:cs="Times New Roman"/>
              <w:sz w:val="24"/>
              <w:szCs w:val="24"/>
            </w:rPr>
            <w:t>[39]</w:t>
          </w:r>
        </w:sdtContent>
      </w:sdt>
      <w:r w:rsidR="005A01FE" w:rsidRPr="00D12196">
        <w:rPr>
          <w:rFonts w:ascii="Times New Roman" w:hAnsi="Times New Roman" w:cs="Times New Roman"/>
          <w:sz w:val="24"/>
          <w:szCs w:val="24"/>
        </w:rPr>
        <w:t xml:space="preserve"> </w:t>
      </w:r>
      <w:r w:rsidR="00C75404" w:rsidRPr="00D12196">
        <w:rPr>
          <w:rFonts w:ascii="Times New Roman" w:hAnsi="Times New Roman" w:cs="Times New Roman"/>
          <w:sz w:val="24"/>
          <w:szCs w:val="24"/>
        </w:rPr>
        <w:t>analysed how high thermal efficiency can be obtained with a low</w:t>
      </w:r>
      <w:r w:rsidR="00F34EDD" w:rsidRPr="00D12196">
        <w:rPr>
          <w:rFonts w:ascii="Times New Roman" w:hAnsi="Times New Roman" w:cs="Times New Roman"/>
          <w:sz w:val="24"/>
          <w:szCs w:val="24"/>
        </w:rPr>
        <w:t>-</w:t>
      </w:r>
      <w:r w:rsidR="00C75404" w:rsidRPr="00D12196">
        <w:rPr>
          <w:rFonts w:ascii="Times New Roman" w:hAnsi="Times New Roman" w:cs="Times New Roman"/>
          <w:sz w:val="24"/>
          <w:szCs w:val="24"/>
        </w:rPr>
        <w:t>pressure H</w:t>
      </w:r>
      <w:r w:rsidR="00C75404" w:rsidRPr="00D12196">
        <w:rPr>
          <w:rFonts w:ascii="Times New Roman" w:hAnsi="Times New Roman" w:cs="Times New Roman"/>
          <w:sz w:val="24"/>
          <w:szCs w:val="24"/>
          <w:vertAlign w:val="subscript"/>
        </w:rPr>
        <w:t>2</w:t>
      </w:r>
      <w:r w:rsidR="00C75404" w:rsidRPr="00D12196">
        <w:rPr>
          <w:rFonts w:ascii="Times New Roman" w:hAnsi="Times New Roman" w:cs="Times New Roman"/>
          <w:sz w:val="24"/>
          <w:szCs w:val="24"/>
        </w:rPr>
        <w:t xml:space="preserve"> direct injection by optimising the H</w:t>
      </w:r>
      <w:r w:rsidR="00C75404" w:rsidRPr="00D12196">
        <w:rPr>
          <w:rFonts w:ascii="Times New Roman" w:hAnsi="Times New Roman" w:cs="Times New Roman"/>
          <w:sz w:val="24"/>
          <w:szCs w:val="24"/>
          <w:vertAlign w:val="subscript"/>
        </w:rPr>
        <w:t>2</w:t>
      </w:r>
      <w:r w:rsidR="00C75404" w:rsidRPr="00D12196">
        <w:rPr>
          <w:rFonts w:ascii="Times New Roman" w:hAnsi="Times New Roman" w:cs="Times New Roman"/>
          <w:sz w:val="24"/>
          <w:szCs w:val="24"/>
        </w:rPr>
        <w:t xml:space="preserve"> jet</w:t>
      </w:r>
      <w:r w:rsidR="000C2306" w:rsidRPr="00D12196">
        <w:rPr>
          <w:rFonts w:ascii="Times New Roman" w:hAnsi="Times New Roman" w:cs="Times New Roman"/>
          <w:sz w:val="24"/>
          <w:szCs w:val="24"/>
        </w:rPr>
        <w:t>-</w:t>
      </w:r>
      <w:r w:rsidR="00C75404" w:rsidRPr="00D12196">
        <w:rPr>
          <w:rFonts w:ascii="Times New Roman" w:hAnsi="Times New Roman" w:cs="Times New Roman"/>
          <w:sz w:val="24"/>
          <w:szCs w:val="24"/>
        </w:rPr>
        <w:t xml:space="preserve">guided fuel injection process.  </w:t>
      </w:r>
    </w:p>
    <w:p w14:paraId="18053CA1" w14:textId="465EE378" w:rsidR="005C4FBF" w:rsidRPr="00D12196" w:rsidRDefault="00A11F5B" w:rsidP="00FC7756">
      <w:pPr>
        <w:spacing w:line="360" w:lineRule="auto"/>
        <w:jc w:val="both"/>
        <w:rPr>
          <w:rFonts w:ascii="Times New Roman" w:hAnsi="Times New Roman" w:cs="Times New Roman"/>
          <w:sz w:val="24"/>
          <w:szCs w:val="24"/>
        </w:rPr>
      </w:pPr>
      <w:r w:rsidRPr="00D12196">
        <w:rPr>
          <w:rFonts w:ascii="Times New Roman" w:hAnsi="Times New Roman" w:cs="Times New Roman"/>
          <w:sz w:val="24"/>
          <w:szCs w:val="24"/>
        </w:rPr>
        <w:t xml:space="preserve">Further studies were also reported for comparison of flow and mixing characteristics between different </w:t>
      </w:r>
      <w:r w:rsidRPr="00D12196">
        <w:rPr>
          <w:rFonts w:ascii="Times New Roman" w:eastAsiaTheme="minorEastAsia" w:hAnsi="Times New Roman" w:cs="Times New Roman"/>
          <w:kern w:val="24"/>
          <w:sz w:val="24"/>
          <w:szCs w:val="24"/>
          <w:lang w:eastAsia="en-GB"/>
          <w14:ligatures w14:val="none"/>
        </w:rPr>
        <w:t>H</w:t>
      </w:r>
      <w:r w:rsidRPr="00D12196">
        <w:rPr>
          <w:rFonts w:ascii="Times New Roman" w:eastAsiaTheme="minorEastAsia" w:hAnsi="Times New Roman" w:cs="Times New Roman"/>
          <w:kern w:val="24"/>
          <w:position w:val="-6"/>
          <w:sz w:val="24"/>
          <w:szCs w:val="24"/>
          <w:vertAlign w:val="subscript"/>
          <w:lang w:eastAsia="en-GB"/>
          <w14:ligatures w14:val="none"/>
        </w:rPr>
        <w:t>2</w:t>
      </w:r>
      <w:r w:rsidRPr="00D12196">
        <w:rPr>
          <w:rFonts w:ascii="Times New Roman" w:hAnsi="Times New Roman" w:cs="Times New Roman"/>
          <w:sz w:val="24"/>
          <w:szCs w:val="24"/>
        </w:rPr>
        <w:t xml:space="preserve"> injector geometries. </w:t>
      </w:r>
      <w:r w:rsidR="00BC67B4" w:rsidRPr="00D12196">
        <w:rPr>
          <w:rFonts w:ascii="Times New Roman" w:hAnsi="Times New Roman" w:cs="Times New Roman"/>
          <w:sz w:val="24"/>
          <w:szCs w:val="24"/>
        </w:rPr>
        <w:t>For</w:t>
      </w:r>
      <w:r w:rsidR="00550991" w:rsidRPr="00D12196">
        <w:rPr>
          <w:rFonts w:ascii="Times New Roman" w:hAnsi="Times New Roman" w:cs="Times New Roman"/>
          <w:sz w:val="24"/>
          <w:szCs w:val="24"/>
        </w:rPr>
        <w:t xml:space="preserve"> </w:t>
      </w:r>
      <w:r w:rsidR="00BC67B4" w:rsidRPr="00D12196">
        <w:rPr>
          <w:rFonts w:ascii="Times New Roman" w:hAnsi="Times New Roman" w:cs="Times New Roman"/>
          <w:sz w:val="24"/>
          <w:szCs w:val="24"/>
        </w:rPr>
        <w:t xml:space="preserve">example, </w:t>
      </w:r>
      <w:r w:rsidR="00AA55DF" w:rsidRPr="00D12196">
        <w:rPr>
          <w:rFonts w:ascii="Times New Roman" w:hAnsi="Times New Roman" w:cs="Times New Roman"/>
          <w:sz w:val="24"/>
          <w:szCs w:val="24"/>
        </w:rPr>
        <w:t xml:space="preserve">Cabezas et al. </w:t>
      </w:r>
      <w:sdt>
        <w:sdtPr>
          <w:rPr>
            <w:rFonts w:ascii="Times New Roman" w:hAnsi="Times New Roman" w:cs="Times New Roman"/>
            <w:sz w:val="24"/>
            <w:szCs w:val="24"/>
          </w:rPr>
          <w:tag w:val="MENDELEY_CITATION_v3_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"/>
          <w:id w:val="1251469905"/>
          <w:placeholder>
            <w:docPart w:val="DefaultPlaceholder_-1854013440"/>
          </w:placeholder>
        </w:sdtPr>
        <w:sdtContent>
          <w:r w:rsidR="001E372D" w:rsidRPr="00D12196">
            <w:rPr>
              <w:rFonts w:ascii="Times New Roman" w:hAnsi="Times New Roman" w:cs="Times New Roman"/>
              <w:sz w:val="24"/>
              <w:szCs w:val="24"/>
            </w:rPr>
            <w:t>[40]</w:t>
          </w:r>
        </w:sdtContent>
      </w:sdt>
      <w:r w:rsidR="00AA55DF" w:rsidRPr="00D12196">
        <w:rPr>
          <w:rFonts w:ascii="Times New Roman" w:hAnsi="Times New Roman" w:cs="Times New Roman"/>
          <w:sz w:val="24"/>
          <w:szCs w:val="24"/>
        </w:rPr>
        <w:t xml:space="preserve"> </w:t>
      </w:r>
      <w:r w:rsidR="00BC67B4" w:rsidRPr="00D12196">
        <w:rPr>
          <w:rFonts w:ascii="Times New Roman" w:hAnsi="Times New Roman" w:cs="Times New Roman"/>
          <w:sz w:val="24"/>
          <w:szCs w:val="24"/>
        </w:rPr>
        <w:t>found that s</w:t>
      </w:r>
      <w:r w:rsidR="00AA55DF" w:rsidRPr="00D12196">
        <w:rPr>
          <w:rFonts w:ascii="Times New Roman" w:hAnsi="Times New Roman" w:cs="Times New Roman"/>
          <w:sz w:val="24"/>
          <w:szCs w:val="24"/>
        </w:rPr>
        <w:t xml:space="preserve">ingle-hole and multi-hole </w:t>
      </w:r>
      <w:r w:rsidR="000C2306" w:rsidRPr="00D12196">
        <w:rPr>
          <w:rFonts w:ascii="Times New Roman" w:hAnsi="Times New Roman" w:cs="Times New Roman"/>
          <w:sz w:val="24"/>
          <w:szCs w:val="24"/>
        </w:rPr>
        <w:t xml:space="preserve">injector </w:t>
      </w:r>
      <w:r w:rsidR="00AA55DF" w:rsidRPr="00D12196">
        <w:rPr>
          <w:rFonts w:ascii="Times New Roman" w:hAnsi="Times New Roman" w:cs="Times New Roman"/>
          <w:sz w:val="24"/>
          <w:szCs w:val="24"/>
        </w:rPr>
        <w:t>nozzles exhibit higher penetration lengths</w:t>
      </w:r>
      <w:r w:rsidR="00082EC0" w:rsidRPr="00D12196">
        <w:rPr>
          <w:rFonts w:ascii="Times New Roman" w:hAnsi="Times New Roman" w:cs="Times New Roman"/>
          <w:sz w:val="24"/>
          <w:szCs w:val="24"/>
        </w:rPr>
        <w:t xml:space="preserve"> and</w:t>
      </w:r>
      <w:r w:rsidR="00476AA2" w:rsidRPr="00D12196">
        <w:rPr>
          <w:rFonts w:ascii="Times New Roman" w:hAnsi="Times New Roman" w:cs="Times New Roman"/>
          <w:sz w:val="24"/>
          <w:szCs w:val="24"/>
        </w:rPr>
        <w:t xml:space="preserve"> enhanced mixing efficiency</w:t>
      </w:r>
      <w:r w:rsidR="00AA55DF" w:rsidRPr="00D12196">
        <w:rPr>
          <w:rFonts w:ascii="Times New Roman" w:hAnsi="Times New Roman" w:cs="Times New Roman"/>
          <w:sz w:val="24"/>
          <w:szCs w:val="24"/>
        </w:rPr>
        <w:t xml:space="preserve"> compared to</w:t>
      </w:r>
      <w:r w:rsidR="00787827" w:rsidRPr="00D12196">
        <w:rPr>
          <w:rFonts w:ascii="Times New Roman" w:hAnsi="Times New Roman" w:cs="Times New Roman"/>
          <w:sz w:val="24"/>
          <w:szCs w:val="24"/>
        </w:rPr>
        <w:t xml:space="preserve"> </w:t>
      </w:r>
      <w:r w:rsidR="000C2306" w:rsidRPr="00D12196">
        <w:rPr>
          <w:rFonts w:ascii="Times New Roman" w:hAnsi="Times New Roman" w:cs="Times New Roman"/>
          <w:sz w:val="24"/>
          <w:szCs w:val="24"/>
        </w:rPr>
        <w:t xml:space="preserve">a </w:t>
      </w:r>
      <w:r w:rsidR="00AA55DF" w:rsidRPr="00D12196">
        <w:rPr>
          <w:rFonts w:ascii="Times New Roman" w:hAnsi="Times New Roman" w:cs="Times New Roman"/>
          <w:sz w:val="24"/>
          <w:szCs w:val="24"/>
        </w:rPr>
        <w:t>hollow-cone</w:t>
      </w:r>
      <w:r w:rsidR="000C2306" w:rsidRPr="00D12196">
        <w:rPr>
          <w:rFonts w:ascii="Times New Roman" w:hAnsi="Times New Roman" w:cs="Times New Roman"/>
          <w:sz w:val="24"/>
          <w:szCs w:val="24"/>
        </w:rPr>
        <w:t xml:space="preserve"> injector nozzle</w:t>
      </w:r>
      <w:r w:rsidR="00AA55DF" w:rsidRPr="00D12196">
        <w:rPr>
          <w:rFonts w:ascii="Times New Roman" w:hAnsi="Times New Roman" w:cs="Times New Roman"/>
          <w:sz w:val="24"/>
          <w:szCs w:val="24"/>
        </w:rPr>
        <w:t>.</w:t>
      </w:r>
      <w:r w:rsidR="005E003B" w:rsidRPr="00D12196">
        <w:rPr>
          <w:rFonts w:ascii="Times New Roman" w:hAnsi="Times New Roman" w:cs="Times New Roman"/>
          <w:sz w:val="24"/>
          <w:szCs w:val="24"/>
        </w:rPr>
        <w:t xml:space="preserve"> </w:t>
      </w:r>
      <w:r w:rsidR="008117C8" w:rsidRPr="00D12196">
        <w:rPr>
          <w:rFonts w:ascii="Times New Roman" w:hAnsi="Times New Roman" w:cs="Times New Roman"/>
          <w:sz w:val="24"/>
          <w:szCs w:val="24"/>
        </w:rPr>
        <w:t>Moreno-Cabezas et al.</w:t>
      </w:r>
      <w:r w:rsidR="00C4712C"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"/>
          <w:id w:val="-975529190"/>
          <w:placeholder>
            <w:docPart w:val="DefaultPlaceholder_-1854013440"/>
          </w:placeholder>
        </w:sdtPr>
        <w:sdtContent>
          <w:r w:rsidR="001E372D" w:rsidRPr="00D12196">
            <w:rPr>
              <w:rFonts w:ascii="Times New Roman" w:hAnsi="Times New Roman" w:cs="Times New Roman"/>
              <w:sz w:val="24"/>
              <w:szCs w:val="24"/>
            </w:rPr>
            <w:t>[41]</w:t>
          </w:r>
        </w:sdtContent>
      </w:sdt>
      <w:r w:rsidR="008117C8" w:rsidRPr="00D12196">
        <w:rPr>
          <w:rFonts w:ascii="Times New Roman" w:hAnsi="Times New Roman" w:cs="Times New Roman"/>
          <w:sz w:val="24"/>
          <w:szCs w:val="24"/>
        </w:rPr>
        <w:t xml:space="preserve"> indicate</w:t>
      </w:r>
      <w:r w:rsidR="005E003B" w:rsidRPr="00D12196">
        <w:rPr>
          <w:rFonts w:ascii="Times New Roman" w:hAnsi="Times New Roman" w:cs="Times New Roman"/>
          <w:sz w:val="24"/>
          <w:szCs w:val="24"/>
        </w:rPr>
        <w:t>d</w:t>
      </w:r>
      <w:r w:rsidR="008117C8" w:rsidRPr="00D12196">
        <w:rPr>
          <w:rFonts w:ascii="Times New Roman" w:hAnsi="Times New Roman" w:cs="Times New Roman"/>
          <w:sz w:val="24"/>
          <w:szCs w:val="24"/>
        </w:rPr>
        <w:t xml:space="preserve"> that</w:t>
      </w:r>
      <w:r w:rsidR="005E003B" w:rsidRPr="00D12196">
        <w:rPr>
          <w:rFonts w:ascii="Times New Roman" w:hAnsi="Times New Roman" w:cs="Times New Roman"/>
          <w:sz w:val="24"/>
          <w:szCs w:val="24"/>
        </w:rPr>
        <w:t xml:space="preserve"> </w:t>
      </w:r>
      <w:r w:rsidR="008117C8" w:rsidRPr="00D12196">
        <w:rPr>
          <w:rFonts w:ascii="Times New Roman" w:hAnsi="Times New Roman" w:cs="Times New Roman"/>
          <w:sz w:val="24"/>
          <w:szCs w:val="24"/>
        </w:rPr>
        <w:t xml:space="preserve">multi-hole injectors </w:t>
      </w:r>
      <w:r w:rsidR="005E003B" w:rsidRPr="00D12196">
        <w:rPr>
          <w:rFonts w:ascii="Times New Roman" w:hAnsi="Times New Roman" w:cs="Times New Roman"/>
          <w:sz w:val="24"/>
          <w:szCs w:val="24"/>
        </w:rPr>
        <w:t>enhance</w:t>
      </w:r>
      <w:r w:rsidR="008117C8" w:rsidRPr="00D12196">
        <w:rPr>
          <w:rFonts w:ascii="Times New Roman" w:hAnsi="Times New Roman" w:cs="Times New Roman"/>
          <w:sz w:val="24"/>
          <w:szCs w:val="24"/>
        </w:rPr>
        <w:t xml:space="preserve"> fuel-air mixing by increasing turbulent interactions</w:t>
      </w:r>
      <w:r w:rsidR="00550991" w:rsidRPr="00D12196">
        <w:rPr>
          <w:rFonts w:ascii="Times New Roman" w:hAnsi="Times New Roman" w:cs="Times New Roman"/>
          <w:sz w:val="24"/>
          <w:szCs w:val="24"/>
        </w:rPr>
        <w:t>,</w:t>
      </w:r>
      <w:r w:rsidR="009C3975" w:rsidRPr="00D12196">
        <w:rPr>
          <w:rFonts w:ascii="Times New Roman" w:hAnsi="Times New Roman" w:cs="Times New Roman"/>
          <w:sz w:val="24"/>
          <w:szCs w:val="24"/>
        </w:rPr>
        <w:t xml:space="preserve"> which</w:t>
      </w:r>
      <w:r w:rsidR="008117C8" w:rsidRPr="00D12196">
        <w:rPr>
          <w:rFonts w:ascii="Times New Roman" w:hAnsi="Times New Roman" w:cs="Times New Roman"/>
          <w:sz w:val="24"/>
          <w:szCs w:val="24"/>
        </w:rPr>
        <w:t xml:space="preserve"> resulted in a more homogeneous fuel-air mixture and a reduction in stratification.</w:t>
      </w:r>
      <w:r w:rsidR="008B0E07" w:rsidRPr="00D12196">
        <w:rPr>
          <w:rFonts w:ascii="Times New Roman" w:hAnsi="Times New Roman" w:cs="Times New Roman"/>
          <w:sz w:val="24"/>
          <w:szCs w:val="24"/>
        </w:rPr>
        <w:t xml:space="preserve"> </w:t>
      </w:r>
      <w:proofErr w:type="spellStart"/>
      <w:r w:rsidR="008B0E07" w:rsidRPr="00D12196">
        <w:rPr>
          <w:rFonts w:ascii="Times New Roman" w:hAnsi="Times New Roman" w:cs="Times New Roman"/>
          <w:sz w:val="24"/>
          <w:szCs w:val="24"/>
        </w:rPr>
        <w:t>Houidi</w:t>
      </w:r>
      <w:proofErr w:type="spellEnd"/>
      <w:r w:rsidR="008B0E07" w:rsidRPr="00D12196">
        <w:rPr>
          <w:rFonts w:ascii="Times New Roman" w:hAnsi="Times New Roman" w:cs="Times New Roman"/>
          <w:sz w:val="24"/>
          <w:szCs w:val="24"/>
        </w:rPr>
        <w:t xml:space="preserve"> et al.</w:t>
      </w:r>
      <w:r w:rsidR="005C52BF"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"/>
          <w:id w:val="-590940219"/>
          <w:placeholder>
            <w:docPart w:val="DefaultPlaceholder_-1854013440"/>
          </w:placeholder>
        </w:sdtPr>
        <w:sdtContent>
          <w:r w:rsidR="001E372D" w:rsidRPr="00D12196">
            <w:rPr>
              <w:rFonts w:ascii="Times New Roman" w:hAnsi="Times New Roman" w:cs="Times New Roman"/>
              <w:sz w:val="24"/>
              <w:szCs w:val="24"/>
            </w:rPr>
            <w:t>[42]</w:t>
          </w:r>
        </w:sdtContent>
      </w:sdt>
      <w:r w:rsidR="00C5414F" w:rsidRPr="00D12196">
        <w:rPr>
          <w:rFonts w:ascii="Times New Roman" w:hAnsi="Times New Roman" w:cs="Times New Roman"/>
          <w:sz w:val="24"/>
          <w:szCs w:val="24"/>
        </w:rPr>
        <w:t xml:space="preserve"> </w:t>
      </w:r>
      <w:r w:rsidR="00BC67B4" w:rsidRPr="00D12196">
        <w:rPr>
          <w:rFonts w:ascii="Times New Roman" w:hAnsi="Times New Roman" w:cs="Times New Roman"/>
          <w:sz w:val="24"/>
          <w:szCs w:val="24"/>
        </w:rPr>
        <w:t>found that t</w:t>
      </w:r>
      <w:r w:rsidR="008B0E07" w:rsidRPr="00D12196">
        <w:rPr>
          <w:rFonts w:ascii="Times New Roman" w:hAnsi="Times New Roman" w:cs="Times New Roman"/>
          <w:sz w:val="24"/>
          <w:szCs w:val="24"/>
        </w:rPr>
        <w:t xml:space="preserve">he hollow-cone injector exhibits a broader probability density function distribution that exceeds stoichiometric </w:t>
      </w:r>
      <w:r w:rsidR="00DA428B" w:rsidRPr="00D12196">
        <w:rPr>
          <w:rFonts w:ascii="Times New Roman" w:hAnsi="Times New Roman" w:cs="Times New Roman"/>
          <w:sz w:val="24"/>
          <w:szCs w:val="24"/>
        </w:rPr>
        <w:t>limits,</w:t>
      </w:r>
      <w:r w:rsidR="00BC67B4" w:rsidRPr="00D12196">
        <w:rPr>
          <w:rFonts w:ascii="Times New Roman" w:hAnsi="Times New Roman" w:cs="Times New Roman"/>
          <w:sz w:val="24"/>
          <w:szCs w:val="24"/>
        </w:rPr>
        <w:t xml:space="preserve"> and</w:t>
      </w:r>
      <w:r w:rsidR="008B0E07" w:rsidRPr="00D12196">
        <w:rPr>
          <w:rFonts w:ascii="Times New Roman" w:hAnsi="Times New Roman" w:cs="Times New Roman"/>
          <w:sz w:val="24"/>
          <w:szCs w:val="24"/>
        </w:rPr>
        <w:t xml:space="preserve"> </w:t>
      </w:r>
      <w:r w:rsidR="00BC67B4" w:rsidRPr="00D12196">
        <w:rPr>
          <w:rFonts w:ascii="Times New Roman" w:hAnsi="Times New Roman" w:cs="Times New Roman"/>
          <w:sz w:val="24"/>
          <w:szCs w:val="24"/>
        </w:rPr>
        <w:t>t</w:t>
      </w:r>
      <w:r w:rsidR="008B0E07" w:rsidRPr="00D12196">
        <w:rPr>
          <w:rFonts w:ascii="Times New Roman" w:hAnsi="Times New Roman" w:cs="Times New Roman"/>
          <w:sz w:val="24"/>
          <w:szCs w:val="24"/>
        </w:rPr>
        <w:t>he multi-hole nozzle generates a more confined distribution, maintaining the equivalence ratio at levels below 0.5.</w:t>
      </w:r>
      <w:r w:rsidR="00F57781" w:rsidRPr="00D12196">
        <w:rPr>
          <w:rFonts w:ascii="Times New Roman" w:hAnsi="Times New Roman" w:cs="Times New Roman"/>
          <w:sz w:val="24"/>
          <w:szCs w:val="24"/>
        </w:rPr>
        <w:t xml:space="preserve"> The investigation conducted by Yeganeh et al. </w:t>
      </w:r>
      <w:sdt>
        <w:sdtPr>
          <w:rPr>
            <w:rFonts w:ascii="Times New Roman" w:hAnsi="Times New Roman" w:cs="Times New Roman"/>
            <w:sz w:val="24"/>
            <w:szCs w:val="24"/>
          </w:rPr>
          <w:tag w:val="MENDELEY_CITATION_v3_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"/>
          <w:id w:val="-1393729207"/>
          <w:placeholder>
            <w:docPart w:val="DefaultPlaceholder_-1854013440"/>
          </w:placeholder>
        </w:sdtPr>
        <w:sdtContent>
          <w:r w:rsidR="001E372D" w:rsidRPr="00D12196">
            <w:rPr>
              <w:rFonts w:ascii="Times New Roman" w:hAnsi="Times New Roman" w:cs="Times New Roman"/>
              <w:sz w:val="24"/>
              <w:szCs w:val="24"/>
            </w:rPr>
            <w:t>[43]</w:t>
          </w:r>
        </w:sdtContent>
      </w:sdt>
      <w:r w:rsidR="00491618" w:rsidRPr="00D12196">
        <w:rPr>
          <w:rFonts w:ascii="Times New Roman" w:hAnsi="Times New Roman" w:cs="Times New Roman"/>
          <w:sz w:val="24"/>
          <w:szCs w:val="24"/>
        </w:rPr>
        <w:t xml:space="preserve"> </w:t>
      </w:r>
      <w:r w:rsidR="00F57781" w:rsidRPr="00D12196">
        <w:rPr>
          <w:rFonts w:ascii="Times New Roman" w:hAnsi="Times New Roman" w:cs="Times New Roman"/>
          <w:sz w:val="24"/>
          <w:szCs w:val="24"/>
        </w:rPr>
        <w:t xml:space="preserve">revealed that the single-hole jet exhibits the smallest cross-sectional area and the highest penetration speed, while the double-hole jet demonstrates the largest cross-sectional area and the lowest penetration speed. </w:t>
      </w:r>
    </w:p>
    <w:p w14:paraId="448D621C" w14:textId="6B835DE6" w:rsidR="00EC234D" w:rsidRPr="00D12196" w:rsidRDefault="00B32ED6" w:rsidP="00A44A17">
      <w:pPr>
        <w:spacing w:after="0" w:line="360" w:lineRule="auto"/>
        <w:jc w:val="both"/>
        <w:rPr>
          <w:rFonts w:ascii="Times New Roman" w:hAnsi="Times New Roman" w:cs="Times New Roman"/>
          <w:sz w:val="24"/>
          <w:szCs w:val="24"/>
        </w:rPr>
      </w:pPr>
      <w:r w:rsidRPr="00D12196">
        <w:rPr>
          <w:rFonts w:ascii="Times New Roman" w:hAnsi="Times New Roman" w:cs="Times New Roman"/>
          <w:sz w:val="24"/>
          <w:szCs w:val="24"/>
        </w:rPr>
        <w:t xml:space="preserve">Although </w:t>
      </w:r>
      <w:r w:rsidR="00DA428B" w:rsidRPr="00D12196">
        <w:rPr>
          <w:rFonts w:ascii="Times New Roman" w:hAnsi="Times New Roman" w:cs="Times New Roman"/>
          <w:sz w:val="24"/>
          <w:szCs w:val="24"/>
        </w:rPr>
        <w:t>the above-noted</w:t>
      </w:r>
      <w:r w:rsidRPr="00D12196">
        <w:rPr>
          <w:rFonts w:ascii="Times New Roman" w:hAnsi="Times New Roman" w:cs="Times New Roman"/>
          <w:sz w:val="24"/>
          <w:szCs w:val="24"/>
        </w:rPr>
        <w:t xml:space="preserve"> 3D-CFD modelling studies have explored </w:t>
      </w:r>
      <w:r w:rsidR="00DA428B" w:rsidRPr="00D12196">
        <w:rPr>
          <w:rFonts w:ascii="Times New Roman" w:eastAsiaTheme="minorEastAsia" w:hAnsi="Times New Roman" w:cs="Times New Roman"/>
          <w:kern w:val="24"/>
          <w:sz w:val="24"/>
          <w:szCs w:val="24"/>
          <w:lang w:eastAsia="en-GB"/>
          <w14:ligatures w14:val="none"/>
        </w:rPr>
        <w:t>low-pressure</w:t>
      </w:r>
      <w:r w:rsidR="00A92114" w:rsidRPr="00D12196">
        <w:rPr>
          <w:rFonts w:ascii="Times New Roman" w:eastAsiaTheme="minorEastAsia" w:hAnsi="Times New Roman" w:cs="Times New Roman"/>
          <w:kern w:val="24"/>
          <w:sz w:val="24"/>
          <w:szCs w:val="24"/>
          <w:lang w:eastAsia="en-GB"/>
          <w14:ligatures w14:val="none"/>
        </w:rPr>
        <w:t xml:space="preserve"> H</w:t>
      </w:r>
      <w:r w:rsidR="00A92114" w:rsidRPr="00D12196">
        <w:rPr>
          <w:rFonts w:ascii="Times New Roman" w:eastAsiaTheme="minorEastAsia" w:hAnsi="Times New Roman" w:cs="Times New Roman"/>
          <w:kern w:val="24"/>
          <w:position w:val="-6"/>
          <w:sz w:val="24"/>
          <w:szCs w:val="24"/>
          <w:vertAlign w:val="subscript"/>
          <w:lang w:eastAsia="en-GB"/>
          <w14:ligatures w14:val="none"/>
        </w:rPr>
        <w:t>2</w:t>
      </w:r>
      <w:r w:rsidR="00A92114" w:rsidRPr="00D12196">
        <w:rPr>
          <w:rFonts w:ascii="Times New Roman" w:hAnsi="Times New Roman" w:cs="Times New Roman"/>
          <w:sz w:val="24"/>
          <w:szCs w:val="24"/>
        </w:rPr>
        <w:t>DI strategy</w:t>
      </w:r>
      <w:r w:rsidR="00A92114" w:rsidRPr="00D12196">
        <w:rPr>
          <w:rFonts w:ascii="Times New Roman" w:eastAsiaTheme="minorEastAsia" w:hAnsi="Times New Roman" w:cs="Times New Roman"/>
          <w:kern w:val="24"/>
          <w:sz w:val="24"/>
          <w:szCs w:val="24"/>
          <w:lang w:eastAsia="en-GB"/>
          <w14:ligatures w14:val="none"/>
        </w:rPr>
        <w:t xml:space="preserve"> and </w:t>
      </w:r>
      <w:bookmarkStart w:id="14" w:name="_Hlk216858190"/>
      <w:r w:rsidRPr="00D12196">
        <w:rPr>
          <w:rFonts w:ascii="Times New Roman" w:eastAsiaTheme="minorEastAsia" w:hAnsi="Times New Roman" w:cs="Times New Roman"/>
          <w:kern w:val="24"/>
          <w:sz w:val="24"/>
          <w:szCs w:val="24"/>
          <w:lang w:eastAsia="en-GB"/>
          <w14:ligatures w14:val="none"/>
        </w:rPr>
        <w:t>H</w:t>
      </w:r>
      <w:r w:rsidRPr="00D12196">
        <w:rPr>
          <w:rFonts w:ascii="Times New Roman" w:eastAsiaTheme="minorEastAsia" w:hAnsi="Times New Roman" w:cs="Times New Roman"/>
          <w:kern w:val="24"/>
          <w:position w:val="-6"/>
          <w:sz w:val="24"/>
          <w:szCs w:val="24"/>
          <w:vertAlign w:val="subscript"/>
          <w:lang w:eastAsia="en-GB"/>
          <w14:ligatures w14:val="none"/>
        </w:rPr>
        <w:t>2</w:t>
      </w:r>
      <w:r w:rsidRPr="00D12196">
        <w:rPr>
          <w:rFonts w:ascii="Times New Roman" w:hAnsi="Times New Roman" w:cs="Times New Roman"/>
          <w:sz w:val="24"/>
          <w:szCs w:val="24"/>
        </w:rPr>
        <w:t xml:space="preserve"> </w:t>
      </w:r>
      <w:bookmarkEnd w:id="14"/>
      <w:r w:rsidRPr="00D12196">
        <w:rPr>
          <w:rFonts w:ascii="Times New Roman" w:eastAsiaTheme="minorEastAsia" w:hAnsi="Times New Roman" w:cs="Times New Roman"/>
          <w:kern w:val="24"/>
          <w:sz w:val="24"/>
          <w:szCs w:val="24"/>
          <w:lang w:eastAsia="en-GB"/>
          <w14:ligatures w14:val="none"/>
        </w:rPr>
        <w:t>jet mixing in a constant</w:t>
      </w:r>
      <w:r w:rsidR="00BB3C9B" w:rsidRPr="00D12196">
        <w:rPr>
          <w:rFonts w:ascii="Times New Roman" w:eastAsiaTheme="minorEastAsia" w:hAnsi="Times New Roman" w:cs="Times New Roman"/>
          <w:kern w:val="24"/>
          <w:sz w:val="24"/>
          <w:szCs w:val="24"/>
          <w:lang w:eastAsia="en-GB"/>
          <w14:ligatures w14:val="none"/>
        </w:rPr>
        <w:t>-</w:t>
      </w:r>
      <w:r w:rsidRPr="00D12196">
        <w:rPr>
          <w:rFonts w:ascii="Times New Roman" w:eastAsiaTheme="minorEastAsia" w:hAnsi="Times New Roman" w:cs="Times New Roman"/>
          <w:kern w:val="24"/>
          <w:sz w:val="24"/>
          <w:szCs w:val="24"/>
          <w:lang w:eastAsia="en-GB"/>
          <w14:ligatures w14:val="none"/>
        </w:rPr>
        <w:t>volume chamber</w:t>
      </w:r>
      <w:r w:rsidR="00DA428B" w:rsidRPr="00D12196">
        <w:rPr>
          <w:rFonts w:ascii="Times New Roman" w:eastAsiaTheme="minorEastAsia" w:hAnsi="Times New Roman" w:cs="Times New Roman"/>
          <w:kern w:val="24"/>
          <w:sz w:val="24"/>
          <w:szCs w:val="24"/>
          <w:lang w:eastAsia="en-GB"/>
          <w14:ligatures w14:val="none"/>
        </w:rPr>
        <w:t>,</w:t>
      </w:r>
      <w:r w:rsidRPr="00D12196">
        <w:rPr>
          <w:rFonts w:ascii="Times New Roman" w:eastAsiaTheme="minorEastAsia" w:hAnsi="Times New Roman" w:cs="Times New Roman"/>
          <w:kern w:val="24"/>
          <w:sz w:val="24"/>
          <w:szCs w:val="24"/>
          <w:lang w:eastAsia="en-GB"/>
          <w14:ligatures w14:val="none"/>
        </w:rPr>
        <w:t xml:space="preserve"> </w:t>
      </w:r>
      <w:r w:rsidR="00025FE0" w:rsidRPr="00D12196">
        <w:rPr>
          <w:rFonts w:ascii="Times New Roman" w:eastAsiaTheme="minorEastAsia" w:hAnsi="Times New Roman" w:cs="Times New Roman"/>
          <w:kern w:val="24"/>
          <w:sz w:val="24"/>
          <w:szCs w:val="24"/>
          <w:lang w:eastAsia="en-GB"/>
          <w14:ligatures w14:val="none"/>
        </w:rPr>
        <w:t xml:space="preserve">there are research gaps in the </w:t>
      </w:r>
      <w:r w:rsidR="00025FE0" w:rsidRPr="00D12196">
        <w:rPr>
          <w:rFonts w:ascii="Times New Roman" w:eastAsiaTheme="minorEastAsia" w:hAnsi="Times New Roman" w:cs="Times New Roman"/>
          <w:kern w:val="24"/>
          <w:sz w:val="24"/>
          <w:szCs w:val="24"/>
          <w:lang w:eastAsia="en-GB"/>
          <w14:ligatures w14:val="none"/>
        </w:rPr>
        <w:lastRenderedPageBreak/>
        <w:t xml:space="preserve">literature, for example, </w:t>
      </w:r>
      <w:r w:rsidRPr="00D12196">
        <w:rPr>
          <w:rFonts w:ascii="Times New Roman" w:eastAsiaTheme="minorEastAsia" w:hAnsi="Times New Roman" w:cs="Times New Roman"/>
          <w:kern w:val="24"/>
          <w:sz w:val="24"/>
          <w:szCs w:val="24"/>
          <w:lang w:eastAsia="en-GB"/>
          <w14:ligatures w14:val="none"/>
        </w:rPr>
        <w:t xml:space="preserve">sensitivity </w:t>
      </w:r>
      <w:r w:rsidR="002F3723" w:rsidRPr="00D12196">
        <w:rPr>
          <w:rFonts w:ascii="Times New Roman" w:eastAsiaTheme="minorEastAsia" w:hAnsi="Times New Roman" w:cs="Times New Roman"/>
          <w:kern w:val="24"/>
          <w:sz w:val="24"/>
          <w:szCs w:val="24"/>
          <w:lang w:eastAsia="en-GB"/>
          <w14:ligatures w14:val="none"/>
        </w:rPr>
        <w:t xml:space="preserve">and error </w:t>
      </w:r>
      <w:r w:rsidRPr="00D12196">
        <w:rPr>
          <w:rFonts w:ascii="Times New Roman" w:eastAsiaTheme="minorEastAsia" w:hAnsi="Times New Roman" w:cs="Times New Roman"/>
          <w:kern w:val="24"/>
          <w:sz w:val="24"/>
          <w:szCs w:val="24"/>
          <w:lang w:eastAsia="en-GB"/>
          <w14:ligatures w14:val="none"/>
        </w:rPr>
        <w:t>analys</w:t>
      </w:r>
      <w:r w:rsidR="002F3723" w:rsidRPr="00D12196">
        <w:rPr>
          <w:rFonts w:ascii="Times New Roman" w:eastAsiaTheme="minorEastAsia" w:hAnsi="Times New Roman" w:cs="Times New Roman"/>
          <w:kern w:val="24"/>
          <w:sz w:val="24"/>
          <w:szCs w:val="24"/>
          <w:lang w:eastAsia="en-GB"/>
          <w14:ligatures w14:val="none"/>
        </w:rPr>
        <w:t>es</w:t>
      </w:r>
      <w:r w:rsidRPr="00D12196">
        <w:rPr>
          <w:rFonts w:ascii="Times New Roman" w:eastAsiaTheme="minorEastAsia" w:hAnsi="Times New Roman" w:cs="Times New Roman"/>
          <w:kern w:val="24"/>
          <w:sz w:val="24"/>
          <w:szCs w:val="24"/>
          <w:lang w:eastAsia="en-GB"/>
          <w14:ligatures w14:val="none"/>
        </w:rPr>
        <w:t xml:space="preserve"> of </w:t>
      </w:r>
      <w:bookmarkStart w:id="15" w:name="_Hlk216814071"/>
      <w:r w:rsidR="00025FE0" w:rsidRPr="00D12196">
        <w:rPr>
          <w:rFonts w:ascii="Times New Roman" w:eastAsiaTheme="minorEastAsia" w:hAnsi="Times New Roman" w:cs="Times New Roman"/>
          <w:kern w:val="24"/>
          <w:sz w:val="24"/>
          <w:szCs w:val="24"/>
          <w:lang w:eastAsia="en-GB"/>
          <w14:ligatures w14:val="none"/>
        </w:rPr>
        <w:t>the key</w:t>
      </w:r>
      <w:r w:rsidR="00A92114" w:rsidRPr="00D12196">
        <w:rPr>
          <w:rFonts w:ascii="Times New Roman" w:eastAsiaTheme="minorEastAsia" w:hAnsi="Times New Roman" w:cs="Times New Roman"/>
          <w:kern w:val="24"/>
          <w:sz w:val="24"/>
          <w:szCs w:val="24"/>
          <w:lang w:eastAsia="en-GB"/>
          <w14:ligatures w14:val="none"/>
        </w:rPr>
        <w:t xml:space="preserve"> </w:t>
      </w:r>
      <w:r w:rsidRPr="00D12196">
        <w:rPr>
          <w:rFonts w:ascii="Times New Roman" w:eastAsiaTheme="minorEastAsia" w:hAnsi="Times New Roman" w:cs="Times New Roman"/>
          <w:kern w:val="24"/>
          <w:sz w:val="24"/>
          <w:szCs w:val="24"/>
          <w:lang w:eastAsia="en-GB"/>
          <w14:ligatures w14:val="none"/>
        </w:rPr>
        <w:t>CFD model parameters</w:t>
      </w:r>
      <w:r w:rsidR="002F3723" w:rsidRPr="00D12196">
        <w:rPr>
          <w:rFonts w:ascii="Times New Roman" w:eastAsiaTheme="minorEastAsia" w:hAnsi="Times New Roman" w:cs="Times New Roman"/>
          <w:kern w:val="24"/>
          <w:sz w:val="24"/>
          <w:szCs w:val="24"/>
          <w:lang w:eastAsia="en-GB"/>
          <w14:ligatures w14:val="none"/>
        </w:rPr>
        <w:t xml:space="preserve"> </w:t>
      </w:r>
      <w:bookmarkEnd w:id="15"/>
      <w:r w:rsidR="00DA787A" w:rsidRPr="00D12196">
        <w:rPr>
          <w:rFonts w:ascii="Times New Roman" w:eastAsiaTheme="minorEastAsia" w:hAnsi="Times New Roman" w:cs="Times New Roman"/>
          <w:kern w:val="24"/>
          <w:sz w:val="24"/>
          <w:szCs w:val="24"/>
          <w:lang w:eastAsia="en-GB"/>
          <w14:ligatures w14:val="none"/>
        </w:rPr>
        <w:t>within</w:t>
      </w:r>
      <w:r w:rsidR="002F3723" w:rsidRPr="00D12196">
        <w:rPr>
          <w:rFonts w:ascii="Times New Roman" w:eastAsiaTheme="minorEastAsia" w:hAnsi="Times New Roman" w:cs="Times New Roman"/>
          <w:kern w:val="24"/>
          <w:sz w:val="24"/>
          <w:szCs w:val="24"/>
          <w:lang w:eastAsia="en-GB"/>
          <w14:ligatures w14:val="none"/>
        </w:rPr>
        <w:t xml:space="preserve"> the context of URANS simulation approach </w:t>
      </w:r>
      <w:r w:rsidRPr="00D12196">
        <w:rPr>
          <w:rFonts w:ascii="Times New Roman" w:eastAsiaTheme="minorEastAsia" w:hAnsi="Times New Roman" w:cs="Times New Roman"/>
          <w:kern w:val="24"/>
          <w:sz w:val="24"/>
          <w:szCs w:val="24"/>
          <w:lang w:eastAsia="en-GB"/>
          <w14:ligatures w14:val="none"/>
        </w:rPr>
        <w:t xml:space="preserve">to accurately predict jet mixing characteristics </w:t>
      </w:r>
      <w:r w:rsidR="00D03196" w:rsidRPr="00D12196">
        <w:rPr>
          <w:rFonts w:ascii="Times New Roman" w:hAnsi="Times New Roman" w:cs="Times New Roman"/>
          <w:sz w:val="24"/>
          <w:szCs w:val="24"/>
        </w:rPr>
        <w:t>and the trade-off between hollow cone injector needle lift and injection pressure</w:t>
      </w:r>
      <w:r w:rsidR="00025FE0" w:rsidRPr="00D12196">
        <w:rPr>
          <w:rFonts w:ascii="Times New Roman" w:hAnsi="Times New Roman" w:cs="Times New Roman"/>
          <w:sz w:val="24"/>
          <w:szCs w:val="24"/>
        </w:rPr>
        <w:t xml:space="preserve">. </w:t>
      </w:r>
      <w:r w:rsidR="00DA787A" w:rsidRPr="00D12196">
        <w:rPr>
          <w:rFonts w:ascii="Times New Roman" w:hAnsi="Times New Roman" w:cs="Times New Roman"/>
          <w:sz w:val="24"/>
          <w:szCs w:val="24"/>
        </w:rPr>
        <w:t xml:space="preserve">Both injector needle lift and injection pressure play an important role for low-pressure </w:t>
      </w:r>
      <w:r w:rsidR="00DA787A" w:rsidRPr="00D12196">
        <w:rPr>
          <w:rFonts w:ascii="Times New Roman" w:eastAsiaTheme="minorEastAsia" w:hAnsi="Times New Roman" w:cs="Times New Roman"/>
          <w:kern w:val="24"/>
          <w:sz w:val="24"/>
          <w:szCs w:val="24"/>
          <w:lang w:eastAsia="en-GB"/>
          <w14:ligatures w14:val="none"/>
        </w:rPr>
        <w:t>H</w:t>
      </w:r>
      <w:r w:rsidR="00DA787A" w:rsidRPr="00D12196">
        <w:rPr>
          <w:rFonts w:ascii="Times New Roman" w:eastAsiaTheme="minorEastAsia" w:hAnsi="Times New Roman" w:cs="Times New Roman"/>
          <w:kern w:val="24"/>
          <w:position w:val="-6"/>
          <w:sz w:val="24"/>
          <w:szCs w:val="24"/>
          <w:vertAlign w:val="subscript"/>
          <w:lang w:eastAsia="en-GB"/>
          <w14:ligatures w14:val="none"/>
        </w:rPr>
        <w:t>2</w:t>
      </w:r>
      <w:r w:rsidR="00DA787A" w:rsidRPr="00D12196">
        <w:rPr>
          <w:rFonts w:ascii="Times New Roman" w:hAnsi="Times New Roman" w:cs="Times New Roman"/>
          <w:sz w:val="24"/>
          <w:szCs w:val="24"/>
        </w:rPr>
        <w:t xml:space="preserve">DI in a </w:t>
      </w:r>
      <w:r w:rsidR="00DA787A" w:rsidRPr="00D12196">
        <w:rPr>
          <w:rFonts w:ascii="Times New Roman" w:eastAsiaTheme="minorEastAsia" w:hAnsi="Times New Roman" w:cs="Times New Roman"/>
          <w:kern w:val="24"/>
          <w:sz w:val="24"/>
          <w:szCs w:val="24"/>
          <w:lang w:eastAsia="en-GB"/>
          <w14:ligatures w14:val="none"/>
        </w:rPr>
        <w:t>H</w:t>
      </w:r>
      <w:r w:rsidR="00DA787A" w:rsidRPr="00D12196">
        <w:rPr>
          <w:rFonts w:ascii="Times New Roman" w:eastAsiaTheme="minorEastAsia" w:hAnsi="Times New Roman" w:cs="Times New Roman"/>
          <w:kern w:val="24"/>
          <w:position w:val="-6"/>
          <w:sz w:val="24"/>
          <w:szCs w:val="24"/>
          <w:vertAlign w:val="subscript"/>
          <w:lang w:eastAsia="en-GB"/>
          <w14:ligatures w14:val="none"/>
        </w:rPr>
        <w:t>2</w:t>
      </w:r>
      <w:r w:rsidR="00DA787A" w:rsidRPr="00D12196">
        <w:rPr>
          <w:rFonts w:ascii="Times New Roman" w:hAnsi="Times New Roman" w:cs="Times New Roman"/>
          <w:sz w:val="24"/>
          <w:szCs w:val="24"/>
        </w:rPr>
        <w:t xml:space="preserve"> combustion engine, but their individual impact on jet mixing have not been fully investigated.  </w:t>
      </w:r>
      <w:r w:rsidR="00025FE0" w:rsidRPr="00D12196">
        <w:rPr>
          <w:rFonts w:ascii="Times New Roman" w:hAnsi="Times New Roman" w:cs="Times New Roman"/>
          <w:sz w:val="24"/>
          <w:szCs w:val="24"/>
        </w:rPr>
        <w:t xml:space="preserve">The present study focuses on filling this research gap by proposing a </w:t>
      </w:r>
      <w:r w:rsidR="00732888" w:rsidRPr="00D12196">
        <w:rPr>
          <w:rFonts w:ascii="Times New Roman" w:hAnsi="Times New Roman" w:cs="Times New Roman"/>
          <w:sz w:val="24"/>
          <w:szCs w:val="24"/>
        </w:rPr>
        <w:t xml:space="preserve">comprehensive </w:t>
      </w:r>
      <w:r w:rsidR="00025FE0" w:rsidRPr="00D12196">
        <w:rPr>
          <w:rFonts w:ascii="Times New Roman" w:hAnsi="Times New Roman" w:cs="Times New Roman"/>
          <w:sz w:val="24"/>
          <w:szCs w:val="24"/>
        </w:rPr>
        <w:t xml:space="preserve">3D-CFD injector model </w:t>
      </w:r>
      <w:r w:rsidR="00732888" w:rsidRPr="00D12196">
        <w:rPr>
          <w:rFonts w:ascii="Times New Roman" w:hAnsi="Times New Roman" w:cs="Times New Roman"/>
          <w:sz w:val="24"/>
          <w:szCs w:val="24"/>
        </w:rPr>
        <w:t xml:space="preserve">and </w:t>
      </w:r>
      <w:r w:rsidR="00025FE0" w:rsidRPr="00D12196">
        <w:rPr>
          <w:rFonts w:ascii="Times New Roman" w:hAnsi="Times New Roman" w:cs="Times New Roman"/>
          <w:sz w:val="24"/>
          <w:szCs w:val="24"/>
        </w:rPr>
        <w:t xml:space="preserve">simultaneously evaluating </w:t>
      </w:r>
      <w:r w:rsidR="00025FE0" w:rsidRPr="00D12196">
        <w:rPr>
          <w:rFonts w:ascii="Times New Roman" w:eastAsiaTheme="minorEastAsia" w:hAnsi="Times New Roman" w:cs="Times New Roman"/>
          <w:kern w:val="24"/>
          <w:sz w:val="24"/>
          <w:szCs w:val="24"/>
          <w:lang w:eastAsia="en-GB"/>
          <w14:ligatures w14:val="none"/>
        </w:rPr>
        <w:t>the key 3D-CFD model parameters</w:t>
      </w:r>
      <w:r w:rsidR="000B28F9" w:rsidRPr="00D12196">
        <w:rPr>
          <w:rFonts w:ascii="Times New Roman" w:eastAsiaTheme="minorEastAsia" w:hAnsi="Times New Roman" w:cs="Times New Roman"/>
          <w:kern w:val="24"/>
          <w:sz w:val="24"/>
          <w:szCs w:val="24"/>
          <w:lang w:eastAsia="en-GB"/>
          <w14:ligatures w14:val="none"/>
        </w:rPr>
        <w:t>,</w:t>
      </w:r>
      <w:r w:rsidR="00025FE0" w:rsidRPr="00D12196">
        <w:rPr>
          <w:rFonts w:ascii="Times New Roman" w:eastAsiaTheme="minorEastAsia" w:hAnsi="Times New Roman" w:cs="Times New Roman"/>
          <w:kern w:val="24"/>
          <w:sz w:val="24"/>
          <w:szCs w:val="24"/>
          <w:lang w:eastAsia="en-GB"/>
          <w14:ligatures w14:val="none"/>
        </w:rPr>
        <w:t xml:space="preserve"> </w:t>
      </w:r>
      <w:r w:rsidR="00732888" w:rsidRPr="00D12196">
        <w:rPr>
          <w:rFonts w:ascii="Times New Roman" w:eastAsiaTheme="minorEastAsia" w:hAnsi="Times New Roman" w:cs="Times New Roman"/>
          <w:kern w:val="24"/>
          <w:sz w:val="24"/>
          <w:szCs w:val="24"/>
          <w:lang w:eastAsia="en-GB"/>
          <w14:ligatures w14:val="none"/>
        </w:rPr>
        <w:t>such as dynamic meshing techniques, turbulence model,</w:t>
      </w:r>
      <w:r w:rsidR="00DA787A" w:rsidRPr="00D12196">
        <w:rPr>
          <w:rFonts w:ascii="Times New Roman" w:hAnsi="Times New Roman" w:cs="Times New Roman"/>
          <w:sz w:val="24"/>
          <w:szCs w:val="24"/>
        </w:rPr>
        <w:t xml:space="preserve"> turbulent Schmidt number</w:t>
      </w:r>
      <w:r w:rsidR="00732888" w:rsidRPr="00D12196">
        <w:rPr>
          <w:rFonts w:ascii="Times New Roman" w:hAnsi="Times New Roman" w:cs="Times New Roman"/>
          <w:sz w:val="24"/>
          <w:szCs w:val="24"/>
        </w:rPr>
        <w:t xml:space="preserve"> and</w:t>
      </w:r>
      <w:r w:rsidR="000E5EF0" w:rsidRPr="00D12196">
        <w:rPr>
          <w:rFonts w:ascii="Times New Roman" w:hAnsi="Times New Roman" w:cs="Times New Roman"/>
          <w:sz w:val="24"/>
          <w:szCs w:val="24"/>
        </w:rPr>
        <w:t xml:space="preserve"> </w:t>
      </w:r>
      <w:r w:rsidR="00AA63F2" w:rsidRPr="00D12196">
        <w:rPr>
          <w:rFonts w:ascii="Times New Roman" w:hAnsi="Times New Roman" w:cs="Times New Roman"/>
          <w:sz w:val="24"/>
          <w:szCs w:val="24"/>
        </w:rPr>
        <w:t>CFL</w:t>
      </w:r>
      <w:r w:rsidR="00732888" w:rsidRPr="00D12196">
        <w:rPr>
          <w:rFonts w:ascii="Times New Roman" w:hAnsi="Times New Roman" w:cs="Times New Roman"/>
          <w:sz w:val="24"/>
          <w:szCs w:val="24"/>
        </w:rPr>
        <w:t xml:space="preserve"> number</w:t>
      </w:r>
      <w:r w:rsidR="000B28F9" w:rsidRPr="00D12196">
        <w:rPr>
          <w:rFonts w:ascii="Times New Roman" w:hAnsi="Times New Roman" w:cs="Times New Roman"/>
          <w:sz w:val="24"/>
          <w:szCs w:val="24"/>
        </w:rPr>
        <w:t>,</w:t>
      </w:r>
      <w:r w:rsidR="00732888" w:rsidRPr="00D12196">
        <w:rPr>
          <w:rFonts w:ascii="Times New Roman" w:hAnsi="Times New Roman" w:cs="Times New Roman"/>
          <w:sz w:val="24"/>
          <w:szCs w:val="24"/>
        </w:rPr>
        <w:t xml:space="preserve"> </w:t>
      </w:r>
      <w:r w:rsidR="00A43A29" w:rsidRPr="00D12196">
        <w:rPr>
          <w:rFonts w:ascii="Times New Roman" w:hAnsi="Times New Roman" w:cs="Times New Roman"/>
          <w:sz w:val="24"/>
          <w:szCs w:val="24"/>
        </w:rPr>
        <w:t xml:space="preserve">within the context of </w:t>
      </w:r>
      <w:r w:rsidR="000C2306" w:rsidRPr="00D12196">
        <w:rPr>
          <w:rFonts w:ascii="Times New Roman" w:hAnsi="Times New Roman" w:cs="Times New Roman"/>
          <w:sz w:val="24"/>
          <w:szCs w:val="24"/>
        </w:rPr>
        <w:t xml:space="preserve">the </w:t>
      </w:r>
      <w:r w:rsidR="00C209DC" w:rsidRPr="00D12196">
        <w:rPr>
          <w:rFonts w:ascii="Times New Roman" w:hAnsi="Times New Roman" w:cs="Times New Roman"/>
          <w:sz w:val="24"/>
          <w:szCs w:val="24"/>
        </w:rPr>
        <w:t>URANS</w:t>
      </w:r>
      <w:r w:rsidR="00A43A29" w:rsidRPr="00D12196">
        <w:rPr>
          <w:rFonts w:ascii="Times New Roman" w:hAnsi="Times New Roman" w:cs="Times New Roman"/>
          <w:sz w:val="24"/>
          <w:szCs w:val="24"/>
        </w:rPr>
        <w:t xml:space="preserve"> simulation approach</w:t>
      </w:r>
      <w:r w:rsidR="00732888" w:rsidRPr="00D12196">
        <w:rPr>
          <w:rFonts w:ascii="Times New Roman" w:hAnsi="Times New Roman" w:cs="Times New Roman"/>
          <w:sz w:val="24"/>
          <w:szCs w:val="24"/>
        </w:rPr>
        <w:t xml:space="preserve">. The study also examines </w:t>
      </w:r>
      <w:r w:rsidR="00F24CD9" w:rsidRPr="00D12196">
        <w:rPr>
          <w:rFonts w:ascii="Times New Roman" w:hAnsi="Times New Roman" w:cs="Times New Roman"/>
          <w:sz w:val="24"/>
          <w:szCs w:val="24"/>
        </w:rPr>
        <w:t xml:space="preserve">the influence of </w:t>
      </w:r>
      <w:r w:rsidR="00732888" w:rsidRPr="00D12196">
        <w:rPr>
          <w:rFonts w:ascii="Times New Roman" w:hAnsi="Times New Roman" w:cs="Times New Roman"/>
          <w:sz w:val="24"/>
          <w:szCs w:val="24"/>
        </w:rPr>
        <w:t xml:space="preserve">fuel </w:t>
      </w:r>
      <w:r w:rsidR="00F24CD9" w:rsidRPr="00D12196">
        <w:rPr>
          <w:rFonts w:ascii="Times New Roman" w:hAnsi="Times New Roman" w:cs="Times New Roman"/>
          <w:sz w:val="24"/>
          <w:szCs w:val="24"/>
        </w:rPr>
        <w:t>injection pressure</w:t>
      </w:r>
      <w:r w:rsidR="00A27B55" w:rsidRPr="00D12196">
        <w:rPr>
          <w:rFonts w:ascii="Times New Roman" w:hAnsi="Times New Roman" w:cs="Times New Roman"/>
          <w:sz w:val="24"/>
          <w:szCs w:val="24"/>
        </w:rPr>
        <w:t xml:space="preserve"> while maintaining a constant chamber pressure</w:t>
      </w:r>
      <w:r w:rsidR="000B28F9" w:rsidRPr="00D12196">
        <w:rPr>
          <w:rFonts w:ascii="Times New Roman" w:hAnsi="Times New Roman" w:cs="Times New Roman"/>
          <w:sz w:val="24"/>
          <w:szCs w:val="24"/>
        </w:rPr>
        <w:t>,</w:t>
      </w:r>
      <w:r w:rsidR="00732888" w:rsidRPr="00D12196">
        <w:rPr>
          <w:rFonts w:ascii="Times New Roman" w:hAnsi="Times New Roman" w:cs="Times New Roman"/>
          <w:sz w:val="24"/>
          <w:szCs w:val="24"/>
        </w:rPr>
        <w:t xml:space="preserve"> as well as </w:t>
      </w:r>
      <w:r w:rsidR="000B28F9" w:rsidRPr="00D12196">
        <w:rPr>
          <w:rFonts w:ascii="Times New Roman" w:hAnsi="Times New Roman" w:cs="Times New Roman"/>
          <w:sz w:val="24"/>
          <w:szCs w:val="24"/>
        </w:rPr>
        <w:t xml:space="preserve">the </w:t>
      </w:r>
      <w:r w:rsidR="00A27B55" w:rsidRPr="00D12196">
        <w:rPr>
          <w:rFonts w:ascii="Times New Roman" w:hAnsi="Times New Roman" w:cs="Times New Roman"/>
          <w:sz w:val="24"/>
          <w:szCs w:val="24"/>
        </w:rPr>
        <w:t xml:space="preserve">effect of </w:t>
      </w:r>
      <w:r w:rsidR="00732888" w:rsidRPr="00D12196">
        <w:rPr>
          <w:rFonts w:ascii="Times New Roman" w:hAnsi="Times New Roman" w:cs="Times New Roman"/>
          <w:sz w:val="24"/>
          <w:szCs w:val="24"/>
        </w:rPr>
        <w:t xml:space="preserve">needle lift </w:t>
      </w:r>
      <w:r w:rsidR="00A27B55" w:rsidRPr="00D12196">
        <w:rPr>
          <w:rFonts w:ascii="Times New Roman" w:eastAsia="Times New Roman" w:hAnsi="Times New Roman" w:cs="Times New Roman"/>
          <w:kern w:val="0"/>
          <w:sz w:val="24"/>
          <w:szCs w:val="24"/>
          <w:lang w:eastAsia="en-GB"/>
          <w14:ligatures w14:val="none"/>
        </w:rPr>
        <w:t>while maintaining a constant total injected fuel mass</w:t>
      </w:r>
      <w:r w:rsidR="00A27B55" w:rsidRPr="00D12196">
        <w:rPr>
          <w:rFonts w:ascii="Times New Roman" w:hAnsi="Times New Roman" w:cs="Times New Roman"/>
          <w:sz w:val="24"/>
          <w:szCs w:val="24"/>
        </w:rPr>
        <w:t xml:space="preserve"> </w:t>
      </w:r>
      <w:r w:rsidR="00F24CD9" w:rsidRPr="00D12196">
        <w:rPr>
          <w:rFonts w:ascii="Times New Roman" w:hAnsi="Times New Roman" w:cs="Times New Roman"/>
          <w:sz w:val="24"/>
          <w:szCs w:val="24"/>
        </w:rPr>
        <w:t>on local flow dynamics, mixing characteristics, and turbulence generation</w:t>
      </w:r>
      <w:r w:rsidR="00C16D6C" w:rsidRPr="00D12196">
        <w:rPr>
          <w:rFonts w:ascii="Times New Roman" w:hAnsi="Times New Roman" w:cs="Times New Roman"/>
          <w:sz w:val="24"/>
          <w:szCs w:val="24"/>
        </w:rPr>
        <w:t xml:space="preserve">. This will evaluate the trade-off between needle lift and fuel injection pressure to achieve </w:t>
      </w:r>
      <w:r w:rsidR="00DA428B" w:rsidRPr="00D12196">
        <w:rPr>
          <w:rFonts w:ascii="Times New Roman" w:hAnsi="Times New Roman" w:cs="Times New Roman"/>
          <w:sz w:val="24"/>
          <w:szCs w:val="24"/>
        </w:rPr>
        <w:t>optim</w:t>
      </w:r>
      <w:r w:rsidR="00534B55" w:rsidRPr="00D12196">
        <w:rPr>
          <w:rFonts w:ascii="Times New Roman" w:hAnsi="Times New Roman" w:cs="Times New Roman"/>
          <w:sz w:val="24"/>
          <w:szCs w:val="24"/>
        </w:rPr>
        <w:t>al</w:t>
      </w:r>
      <w:r w:rsidR="00C16D6C" w:rsidRPr="00D12196">
        <w:rPr>
          <w:rFonts w:ascii="Times New Roman" w:hAnsi="Times New Roman" w:cs="Times New Roman"/>
          <w:sz w:val="24"/>
          <w:szCs w:val="24"/>
        </w:rPr>
        <w:t xml:space="preserve"> mixing performance</w:t>
      </w:r>
      <w:r w:rsidR="00DA428B" w:rsidRPr="00D12196">
        <w:rPr>
          <w:rFonts w:ascii="Times New Roman" w:hAnsi="Times New Roman" w:cs="Times New Roman"/>
          <w:sz w:val="24"/>
          <w:szCs w:val="24"/>
        </w:rPr>
        <w:t>,</w:t>
      </w:r>
      <w:r w:rsidR="00C16D6C" w:rsidRPr="00D12196">
        <w:rPr>
          <w:rFonts w:ascii="Times New Roman" w:hAnsi="Times New Roman" w:cs="Times New Roman"/>
          <w:sz w:val="24"/>
          <w:szCs w:val="24"/>
        </w:rPr>
        <w:t xml:space="preserve"> which can provide tangible design guidelines for </w:t>
      </w:r>
      <w:r w:rsidR="00DA428B" w:rsidRPr="00D12196">
        <w:rPr>
          <w:rFonts w:ascii="Times New Roman" w:hAnsi="Times New Roman" w:cs="Times New Roman"/>
          <w:sz w:val="24"/>
          <w:szCs w:val="24"/>
        </w:rPr>
        <w:t>low-pressure</w:t>
      </w:r>
      <w:r w:rsidR="00C16D6C" w:rsidRPr="00D12196">
        <w:rPr>
          <w:rFonts w:ascii="Times New Roman" w:hAnsi="Times New Roman" w:cs="Times New Roman"/>
          <w:sz w:val="24"/>
          <w:szCs w:val="24"/>
        </w:rPr>
        <w:t xml:space="preserve"> </w:t>
      </w:r>
      <w:r w:rsidR="00C16D6C" w:rsidRPr="00D12196">
        <w:rPr>
          <w:rFonts w:ascii="Times New Roman" w:eastAsiaTheme="minorEastAsia" w:hAnsi="Times New Roman" w:cs="Times New Roman"/>
          <w:kern w:val="24"/>
          <w:sz w:val="24"/>
          <w:szCs w:val="24"/>
          <w:lang w:eastAsia="en-GB"/>
          <w14:ligatures w14:val="none"/>
        </w:rPr>
        <w:t>H</w:t>
      </w:r>
      <w:r w:rsidR="00C16D6C" w:rsidRPr="00D12196">
        <w:rPr>
          <w:rFonts w:ascii="Times New Roman" w:eastAsiaTheme="minorEastAsia" w:hAnsi="Times New Roman" w:cs="Times New Roman"/>
          <w:kern w:val="24"/>
          <w:position w:val="-6"/>
          <w:sz w:val="24"/>
          <w:szCs w:val="24"/>
          <w:vertAlign w:val="subscript"/>
          <w:lang w:eastAsia="en-GB"/>
          <w14:ligatures w14:val="none"/>
        </w:rPr>
        <w:t>2</w:t>
      </w:r>
      <w:r w:rsidR="00C16D6C" w:rsidRPr="00D12196">
        <w:rPr>
          <w:rFonts w:ascii="Times New Roman" w:hAnsi="Times New Roman" w:cs="Times New Roman"/>
          <w:sz w:val="24"/>
          <w:szCs w:val="24"/>
        </w:rPr>
        <w:t xml:space="preserve">DI with a hollow cone injector. </w:t>
      </w:r>
      <w:r w:rsidR="009F175F" w:rsidRPr="00D12196">
        <w:rPr>
          <w:rFonts w:ascii="Times New Roman" w:hAnsi="Times New Roman" w:cs="Times New Roman"/>
          <w:sz w:val="24"/>
          <w:szCs w:val="24"/>
        </w:rPr>
        <w:t xml:space="preserve"> Although different fuel injector geometries, such as hollow-cone, single-hole and multi-hole</w:t>
      </w:r>
      <w:r w:rsidR="006B1320" w:rsidRPr="00D12196">
        <w:rPr>
          <w:rFonts w:ascii="Times New Roman" w:hAnsi="Times New Roman" w:cs="Times New Roman"/>
          <w:sz w:val="24"/>
          <w:szCs w:val="24"/>
        </w:rPr>
        <w:t>,</w:t>
      </w:r>
      <w:r w:rsidR="009F175F" w:rsidRPr="00D12196">
        <w:rPr>
          <w:rFonts w:ascii="Times New Roman" w:hAnsi="Times New Roman" w:cs="Times New Roman"/>
          <w:sz w:val="24"/>
          <w:szCs w:val="24"/>
        </w:rPr>
        <w:t xml:space="preserve"> are emerging as options for both low</w:t>
      </w:r>
      <w:r w:rsidR="006B1320" w:rsidRPr="00D12196">
        <w:rPr>
          <w:rFonts w:ascii="Times New Roman" w:hAnsi="Times New Roman" w:cs="Times New Roman"/>
          <w:sz w:val="24"/>
          <w:szCs w:val="24"/>
        </w:rPr>
        <w:t>-</w:t>
      </w:r>
      <w:r w:rsidR="009F175F" w:rsidRPr="00D12196">
        <w:rPr>
          <w:rFonts w:ascii="Times New Roman" w:hAnsi="Times New Roman" w:cs="Times New Roman"/>
          <w:sz w:val="24"/>
          <w:szCs w:val="24"/>
        </w:rPr>
        <w:t xml:space="preserve"> and high-pressure </w:t>
      </w:r>
      <w:r w:rsidR="009F175F" w:rsidRPr="00D12196">
        <w:rPr>
          <w:rFonts w:ascii="Times New Roman" w:eastAsiaTheme="minorEastAsia" w:hAnsi="Times New Roman" w:cs="Times New Roman"/>
          <w:kern w:val="24"/>
          <w:sz w:val="24"/>
          <w:szCs w:val="24"/>
          <w:lang w:eastAsia="en-GB"/>
          <w14:ligatures w14:val="none"/>
        </w:rPr>
        <w:t>H</w:t>
      </w:r>
      <w:r w:rsidR="009F175F" w:rsidRPr="00D12196">
        <w:rPr>
          <w:rFonts w:ascii="Times New Roman" w:eastAsiaTheme="minorEastAsia" w:hAnsi="Times New Roman" w:cs="Times New Roman"/>
          <w:kern w:val="24"/>
          <w:position w:val="-6"/>
          <w:sz w:val="24"/>
          <w:szCs w:val="24"/>
          <w:vertAlign w:val="subscript"/>
          <w:lang w:eastAsia="en-GB"/>
          <w14:ligatures w14:val="none"/>
        </w:rPr>
        <w:t>2</w:t>
      </w:r>
      <w:r w:rsidR="009F175F" w:rsidRPr="00D12196">
        <w:rPr>
          <w:rFonts w:ascii="Times New Roman" w:hAnsi="Times New Roman" w:cs="Times New Roman"/>
          <w:sz w:val="24"/>
          <w:szCs w:val="24"/>
        </w:rPr>
        <w:t xml:space="preserve">DI strategies, in this investigation we have selected the hollow-cone injector geometry mainly due to the availability of the experimental data for 3D-CFD numerical model validation </w:t>
      </w:r>
      <w:r w:rsidR="00202EC8" w:rsidRPr="00D12196">
        <w:rPr>
          <w:rFonts w:ascii="Times New Roman" w:hAnsi="Times New Roman" w:cs="Times New Roman"/>
          <w:sz w:val="24"/>
          <w:szCs w:val="24"/>
        </w:rPr>
        <w:t>for low-pressure H</w:t>
      </w:r>
      <w:r w:rsidR="00202EC8" w:rsidRPr="00D12196">
        <w:rPr>
          <w:rFonts w:ascii="Times New Roman" w:hAnsi="Times New Roman" w:cs="Times New Roman"/>
          <w:sz w:val="24"/>
          <w:szCs w:val="24"/>
          <w:vertAlign w:val="subscript"/>
        </w:rPr>
        <w:t>2</w:t>
      </w:r>
      <w:r w:rsidR="00202EC8" w:rsidRPr="00D12196">
        <w:rPr>
          <w:rFonts w:ascii="Times New Roman" w:hAnsi="Times New Roman" w:cs="Times New Roman"/>
          <w:sz w:val="24"/>
          <w:szCs w:val="24"/>
        </w:rPr>
        <w:t xml:space="preserve"> fuel injection </w:t>
      </w:r>
      <w:r w:rsidR="009F175F" w:rsidRPr="00D12196">
        <w:rPr>
          <w:rFonts w:ascii="Times New Roman" w:hAnsi="Times New Roman" w:cs="Times New Roman"/>
          <w:sz w:val="24"/>
          <w:szCs w:val="24"/>
        </w:rPr>
        <w:t xml:space="preserve">in a constant volume chamber. </w:t>
      </w:r>
      <w:r w:rsidR="00A27B55" w:rsidRPr="00D12196">
        <w:rPr>
          <w:rFonts w:ascii="Times New Roman" w:hAnsi="Times New Roman" w:cs="Times New Roman"/>
          <w:sz w:val="24"/>
          <w:szCs w:val="24"/>
        </w:rPr>
        <w:t xml:space="preserve">The paper is organised as follows. </w:t>
      </w:r>
      <w:r w:rsidR="006B35E9" w:rsidRPr="00D12196">
        <w:rPr>
          <w:rFonts w:ascii="Times New Roman" w:hAnsi="Times New Roman" w:cs="Times New Roman"/>
          <w:sz w:val="24"/>
          <w:szCs w:val="24"/>
        </w:rPr>
        <w:t>Sections 2 and 3 present numerical methodology and results and discussion</w:t>
      </w:r>
      <w:r w:rsidR="00DA428B" w:rsidRPr="00D12196">
        <w:rPr>
          <w:rFonts w:ascii="Times New Roman" w:hAnsi="Times New Roman" w:cs="Times New Roman"/>
          <w:sz w:val="24"/>
          <w:szCs w:val="24"/>
        </w:rPr>
        <w:t>,</w:t>
      </w:r>
      <w:r w:rsidR="006B35E9" w:rsidRPr="00D12196">
        <w:rPr>
          <w:rFonts w:ascii="Times New Roman" w:hAnsi="Times New Roman" w:cs="Times New Roman"/>
          <w:sz w:val="24"/>
          <w:szCs w:val="24"/>
        </w:rPr>
        <w:t xml:space="preserve"> respectively. Section 4 </w:t>
      </w:r>
      <w:r w:rsidR="00C16D6C" w:rsidRPr="00D12196">
        <w:rPr>
          <w:rFonts w:ascii="Times New Roman" w:hAnsi="Times New Roman" w:cs="Times New Roman"/>
          <w:sz w:val="24"/>
          <w:szCs w:val="24"/>
        </w:rPr>
        <w:t xml:space="preserve">provides </w:t>
      </w:r>
      <w:r w:rsidR="00DA428B" w:rsidRPr="00D12196">
        <w:rPr>
          <w:rFonts w:ascii="Times New Roman" w:hAnsi="Times New Roman" w:cs="Times New Roman"/>
          <w:sz w:val="24"/>
          <w:szCs w:val="24"/>
        </w:rPr>
        <w:t xml:space="preserve">the </w:t>
      </w:r>
      <w:r w:rsidR="00C16D6C" w:rsidRPr="00D12196">
        <w:rPr>
          <w:rFonts w:ascii="Times New Roman" w:hAnsi="Times New Roman" w:cs="Times New Roman"/>
          <w:sz w:val="24"/>
          <w:szCs w:val="24"/>
        </w:rPr>
        <w:t>main conclusions of this study</w:t>
      </w:r>
      <w:r w:rsidR="006B35E9" w:rsidRPr="00D12196">
        <w:rPr>
          <w:rFonts w:ascii="Times New Roman" w:hAnsi="Times New Roman" w:cs="Times New Roman"/>
          <w:sz w:val="24"/>
          <w:szCs w:val="24"/>
        </w:rPr>
        <w:t xml:space="preserve">. </w:t>
      </w:r>
    </w:p>
    <w:p w14:paraId="47C4D0E5" w14:textId="77777777" w:rsidR="00EC234D" w:rsidRPr="00D12196" w:rsidRDefault="00EC234D" w:rsidP="00A44A17">
      <w:pPr>
        <w:spacing w:after="0" w:line="360" w:lineRule="auto"/>
        <w:jc w:val="both"/>
        <w:rPr>
          <w:rFonts w:ascii="Times New Roman" w:hAnsi="Times New Roman" w:cs="Times New Roman"/>
          <w:sz w:val="24"/>
          <w:szCs w:val="24"/>
        </w:rPr>
      </w:pPr>
    </w:p>
    <w:p w14:paraId="6E55CE4F" w14:textId="260D4431" w:rsidR="00F81A80" w:rsidRPr="00D12196" w:rsidRDefault="009D5933" w:rsidP="00DA428B">
      <w:pPr>
        <w:spacing w:line="360" w:lineRule="auto"/>
        <w:rPr>
          <w:rFonts w:ascii="Times New Roman" w:hAnsi="Times New Roman" w:cs="Times New Roman"/>
          <w:b/>
          <w:bCs/>
          <w:sz w:val="24"/>
          <w:szCs w:val="24"/>
        </w:rPr>
      </w:pPr>
      <w:r w:rsidRPr="00D12196">
        <w:rPr>
          <w:rFonts w:ascii="Times New Roman" w:hAnsi="Times New Roman" w:cs="Times New Roman"/>
          <w:b/>
          <w:bCs/>
          <w:sz w:val="24"/>
          <w:szCs w:val="24"/>
        </w:rPr>
        <w:t>2.</w:t>
      </w:r>
      <w:r w:rsidR="00912B1D" w:rsidRPr="00D12196">
        <w:rPr>
          <w:rFonts w:ascii="Times New Roman" w:hAnsi="Times New Roman" w:cs="Times New Roman"/>
          <w:b/>
          <w:bCs/>
          <w:sz w:val="24"/>
          <w:szCs w:val="24"/>
        </w:rPr>
        <w:t xml:space="preserve"> </w:t>
      </w:r>
      <w:r w:rsidR="00094222" w:rsidRPr="00D12196">
        <w:rPr>
          <w:rFonts w:ascii="Times New Roman" w:hAnsi="Times New Roman" w:cs="Times New Roman"/>
          <w:b/>
          <w:bCs/>
          <w:sz w:val="24"/>
          <w:szCs w:val="24"/>
        </w:rPr>
        <w:t xml:space="preserve">3D-CFD Hollow Cone Injector Model Set up and </w:t>
      </w:r>
      <w:r w:rsidR="0023629F" w:rsidRPr="00D12196">
        <w:rPr>
          <w:rFonts w:ascii="Times New Roman" w:hAnsi="Times New Roman" w:cs="Times New Roman"/>
          <w:b/>
          <w:bCs/>
          <w:sz w:val="24"/>
          <w:szCs w:val="24"/>
        </w:rPr>
        <w:t xml:space="preserve">Numerical </w:t>
      </w:r>
      <w:r w:rsidR="00E5719D" w:rsidRPr="00D12196">
        <w:rPr>
          <w:rFonts w:ascii="Times New Roman" w:hAnsi="Times New Roman" w:cs="Times New Roman"/>
          <w:b/>
          <w:bCs/>
          <w:sz w:val="24"/>
          <w:szCs w:val="24"/>
        </w:rPr>
        <w:t>Methodolo</w:t>
      </w:r>
      <w:r w:rsidR="00094222" w:rsidRPr="00D12196">
        <w:rPr>
          <w:rFonts w:ascii="Times New Roman" w:hAnsi="Times New Roman" w:cs="Times New Roman"/>
          <w:b/>
          <w:bCs/>
          <w:sz w:val="24"/>
          <w:szCs w:val="24"/>
        </w:rPr>
        <w:t>gy</w:t>
      </w:r>
    </w:p>
    <w:p w14:paraId="2BD18398" w14:textId="5AF5BE82" w:rsidR="007B4F99" w:rsidRPr="00D12196" w:rsidRDefault="00094222" w:rsidP="007B4F99">
      <w:pPr>
        <w:spacing w:after="0" w:line="360" w:lineRule="auto"/>
        <w:jc w:val="both"/>
        <w:rPr>
          <w:rFonts w:ascii="Times New Roman" w:hAnsi="Times New Roman" w:cs="Times New Roman"/>
          <w:b/>
          <w:bCs/>
          <w:sz w:val="24"/>
          <w:szCs w:val="24"/>
        </w:rPr>
      </w:pPr>
      <w:r w:rsidRPr="00D12196">
        <w:rPr>
          <w:rFonts w:ascii="Times New Roman" w:hAnsi="Times New Roman" w:cs="Times New Roman"/>
          <w:sz w:val="24"/>
          <w:szCs w:val="24"/>
        </w:rPr>
        <w:t xml:space="preserve">A 3D-CFD </w:t>
      </w:r>
      <w:r w:rsidR="00D44331" w:rsidRPr="00D12196">
        <w:rPr>
          <w:rFonts w:ascii="Times New Roman" w:hAnsi="Times New Roman" w:cs="Times New Roman"/>
          <w:sz w:val="24"/>
          <w:szCs w:val="24"/>
        </w:rPr>
        <w:t xml:space="preserve">URANS </w:t>
      </w:r>
      <w:r w:rsidRPr="00D12196">
        <w:rPr>
          <w:rFonts w:ascii="Times New Roman" w:hAnsi="Times New Roman" w:cs="Times New Roman"/>
          <w:sz w:val="24"/>
          <w:szCs w:val="24"/>
        </w:rPr>
        <w:t xml:space="preserve">hollow cone injector model was set </w:t>
      </w:r>
      <w:r w:rsidR="001C5961" w:rsidRPr="00D12196">
        <w:rPr>
          <w:rFonts w:ascii="Times New Roman" w:hAnsi="Times New Roman" w:cs="Times New Roman"/>
          <w:sz w:val="24"/>
          <w:szCs w:val="24"/>
        </w:rPr>
        <w:t xml:space="preserve">up </w:t>
      </w:r>
      <w:r w:rsidRPr="00D12196">
        <w:rPr>
          <w:rFonts w:ascii="Times New Roman" w:hAnsi="Times New Roman" w:cs="Times New Roman"/>
          <w:sz w:val="24"/>
          <w:szCs w:val="24"/>
        </w:rPr>
        <w:t xml:space="preserve">to simulate </w:t>
      </w:r>
      <w:r w:rsidR="007B4F99" w:rsidRPr="00D12196">
        <w:rPr>
          <w:rFonts w:ascii="Times New Roman" w:hAnsi="Times New Roman" w:cs="Times New Roman"/>
          <w:sz w:val="24"/>
          <w:szCs w:val="24"/>
        </w:rPr>
        <w:t xml:space="preserve">compressible turbulent </w:t>
      </w:r>
      <w:r w:rsidRPr="00D12196">
        <w:rPr>
          <w:rFonts w:ascii="Times New Roman" w:hAnsi="Times New Roman" w:cs="Times New Roman"/>
          <w:sz w:val="24"/>
          <w:szCs w:val="24"/>
        </w:rPr>
        <w:t xml:space="preserve">non-reacting </w:t>
      </w:r>
      <w:r w:rsidRPr="00D12196">
        <w:rPr>
          <w:rFonts w:ascii="Times New Roman" w:eastAsiaTheme="minorEastAsia" w:hAnsi="Times New Roman" w:cs="Times New Roman"/>
          <w:kern w:val="24"/>
          <w:sz w:val="24"/>
          <w:szCs w:val="24"/>
          <w:lang w:eastAsia="en-GB"/>
          <w14:ligatures w14:val="none"/>
        </w:rPr>
        <w:t>H</w:t>
      </w:r>
      <w:r w:rsidRPr="00D12196">
        <w:rPr>
          <w:rFonts w:ascii="Times New Roman" w:eastAsiaTheme="minorEastAsia" w:hAnsi="Times New Roman" w:cs="Times New Roman"/>
          <w:kern w:val="24"/>
          <w:position w:val="-6"/>
          <w:sz w:val="24"/>
          <w:szCs w:val="24"/>
          <w:vertAlign w:val="subscript"/>
          <w:lang w:eastAsia="en-GB"/>
          <w14:ligatures w14:val="none"/>
        </w:rPr>
        <w:t>2</w:t>
      </w:r>
      <w:r w:rsidRPr="00D12196">
        <w:rPr>
          <w:rFonts w:ascii="Times New Roman" w:hAnsi="Times New Roman" w:cs="Times New Roman"/>
          <w:sz w:val="24"/>
          <w:szCs w:val="24"/>
        </w:rPr>
        <w:t xml:space="preserve"> jet mixing characteristics</w:t>
      </w:r>
      <w:r w:rsidR="007B4F99" w:rsidRPr="00D12196">
        <w:rPr>
          <w:rFonts w:ascii="Times New Roman" w:hAnsi="Times New Roman" w:cs="Times New Roman"/>
          <w:sz w:val="24"/>
          <w:szCs w:val="24"/>
        </w:rPr>
        <w:t xml:space="preserve"> in a constant</w:t>
      </w:r>
      <w:r w:rsidR="00802572" w:rsidRPr="00D12196">
        <w:rPr>
          <w:rFonts w:ascii="Times New Roman" w:hAnsi="Times New Roman" w:cs="Times New Roman"/>
          <w:sz w:val="24"/>
          <w:szCs w:val="24"/>
        </w:rPr>
        <w:t>-</w:t>
      </w:r>
      <w:r w:rsidR="007B4F99" w:rsidRPr="00D12196">
        <w:rPr>
          <w:rFonts w:ascii="Times New Roman" w:hAnsi="Times New Roman" w:cs="Times New Roman"/>
          <w:sz w:val="24"/>
          <w:szCs w:val="24"/>
        </w:rPr>
        <w:t xml:space="preserve">volume </w:t>
      </w:r>
      <w:r w:rsidR="0044695A" w:rsidRPr="00D12196">
        <w:rPr>
          <w:rFonts w:ascii="Times New Roman" w:hAnsi="Times New Roman" w:cs="Times New Roman"/>
          <w:sz w:val="24"/>
          <w:szCs w:val="24"/>
        </w:rPr>
        <w:t>chamber</w:t>
      </w:r>
      <w:r w:rsidR="00802572" w:rsidRPr="00D12196">
        <w:rPr>
          <w:rFonts w:ascii="Times New Roman" w:hAnsi="Times New Roman" w:cs="Times New Roman"/>
          <w:sz w:val="24"/>
          <w:szCs w:val="24"/>
        </w:rPr>
        <w:t>,</w:t>
      </w:r>
      <w:r w:rsidRPr="00D12196">
        <w:rPr>
          <w:rFonts w:ascii="Times New Roman" w:hAnsi="Times New Roman" w:cs="Times New Roman"/>
          <w:sz w:val="24"/>
          <w:szCs w:val="24"/>
        </w:rPr>
        <w:t xml:space="preserve"> utilising CONVERGE 4.1.2 software. </w:t>
      </w:r>
      <w:r w:rsidR="007B4F99" w:rsidRPr="00D12196">
        <w:rPr>
          <w:rFonts w:ascii="Times New Roman" w:hAnsi="Times New Roman" w:cs="Times New Roman"/>
          <w:sz w:val="24"/>
          <w:szCs w:val="24"/>
        </w:rPr>
        <w:t xml:space="preserve">All simulations were performed on the University of Southampton IRIDIS 6 </w:t>
      </w:r>
      <w:r w:rsidR="00802572" w:rsidRPr="00D12196">
        <w:rPr>
          <w:rFonts w:ascii="Times New Roman" w:hAnsi="Times New Roman" w:cs="Times New Roman"/>
          <w:sz w:val="24"/>
          <w:szCs w:val="24"/>
        </w:rPr>
        <w:t>high-performance</w:t>
      </w:r>
      <w:r w:rsidR="001F21D1" w:rsidRPr="00D12196">
        <w:rPr>
          <w:rFonts w:ascii="Times New Roman" w:hAnsi="Times New Roman" w:cs="Times New Roman"/>
          <w:sz w:val="24"/>
          <w:szCs w:val="24"/>
        </w:rPr>
        <w:t xml:space="preserve"> computing</w:t>
      </w:r>
      <w:r w:rsidR="004B6A3A" w:rsidRPr="00D12196">
        <w:rPr>
          <w:rFonts w:ascii="Times New Roman" w:hAnsi="Times New Roman" w:cs="Times New Roman"/>
          <w:sz w:val="24"/>
          <w:szCs w:val="24"/>
        </w:rPr>
        <w:t xml:space="preserve"> </w:t>
      </w:r>
      <w:r w:rsidR="007B4F99" w:rsidRPr="00D12196">
        <w:rPr>
          <w:rFonts w:ascii="Times New Roman" w:hAnsi="Times New Roman" w:cs="Times New Roman"/>
          <w:sz w:val="24"/>
          <w:szCs w:val="24"/>
        </w:rPr>
        <w:t xml:space="preserve">cluster. </w:t>
      </w:r>
    </w:p>
    <w:p w14:paraId="3703A460" w14:textId="613C144F" w:rsidR="00E5719D" w:rsidRPr="00D12196" w:rsidRDefault="00F940F9" w:rsidP="006838BE">
      <w:pPr>
        <w:spacing w:before="160" w:line="360" w:lineRule="auto"/>
        <w:rPr>
          <w:rFonts w:ascii="Times New Roman" w:hAnsi="Times New Roman" w:cs="Times New Roman"/>
          <w:b/>
          <w:bCs/>
          <w:sz w:val="24"/>
          <w:szCs w:val="24"/>
        </w:rPr>
      </w:pPr>
      <w:r w:rsidRPr="00D12196">
        <w:rPr>
          <w:rFonts w:ascii="Times New Roman" w:hAnsi="Times New Roman" w:cs="Times New Roman"/>
          <w:b/>
          <w:bCs/>
          <w:sz w:val="24"/>
          <w:szCs w:val="24"/>
        </w:rPr>
        <w:t xml:space="preserve">2.1 </w:t>
      </w:r>
      <w:r w:rsidR="00205052" w:rsidRPr="00D12196">
        <w:rPr>
          <w:rFonts w:ascii="Times New Roman" w:hAnsi="Times New Roman" w:cs="Times New Roman"/>
          <w:b/>
          <w:bCs/>
          <w:sz w:val="24"/>
          <w:szCs w:val="24"/>
        </w:rPr>
        <w:t xml:space="preserve">Mathematical equations </w:t>
      </w:r>
    </w:p>
    <w:p w14:paraId="723C78C3" w14:textId="5F816BDE" w:rsidR="00BB4742" w:rsidRPr="00D12196" w:rsidRDefault="00BB4742" w:rsidP="00F81A80">
      <w:pPr>
        <w:spacing w:line="360" w:lineRule="auto"/>
        <w:jc w:val="both"/>
        <w:rPr>
          <w:rFonts w:ascii="Times New Roman" w:hAnsi="Times New Roman" w:cs="Times New Roman"/>
          <w:sz w:val="24"/>
          <w:szCs w:val="24"/>
        </w:rPr>
      </w:pPr>
      <w:r w:rsidRPr="00D12196">
        <w:rPr>
          <w:rFonts w:ascii="Times New Roman" w:hAnsi="Times New Roman" w:cs="Times New Roman"/>
          <w:sz w:val="24"/>
          <w:szCs w:val="24"/>
        </w:rPr>
        <w:t>The compressible</w:t>
      </w:r>
      <w:r w:rsidR="00205052" w:rsidRPr="00D12196">
        <w:rPr>
          <w:rFonts w:ascii="Times New Roman" w:hAnsi="Times New Roman" w:cs="Times New Roman"/>
          <w:sz w:val="24"/>
          <w:szCs w:val="24"/>
        </w:rPr>
        <w:t xml:space="preserve"> governing</w:t>
      </w:r>
      <w:r w:rsidRPr="00D12196">
        <w:rPr>
          <w:rFonts w:ascii="Times New Roman" w:hAnsi="Times New Roman" w:cs="Times New Roman"/>
          <w:sz w:val="24"/>
          <w:szCs w:val="24"/>
        </w:rPr>
        <w:t xml:space="preserve"> equations for mass</w:t>
      </w:r>
      <w:r w:rsidR="007B4F99" w:rsidRPr="00D12196">
        <w:rPr>
          <w:rFonts w:ascii="Times New Roman" w:hAnsi="Times New Roman" w:cs="Times New Roman"/>
          <w:sz w:val="24"/>
          <w:szCs w:val="24"/>
        </w:rPr>
        <w:t xml:space="preserve"> (Eq.</w:t>
      </w:r>
      <w:r w:rsidR="0080033D" w:rsidRPr="00D12196">
        <w:rPr>
          <w:rFonts w:ascii="Times New Roman" w:hAnsi="Times New Roman" w:cs="Times New Roman"/>
          <w:sz w:val="24"/>
          <w:szCs w:val="24"/>
        </w:rPr>
        <w:t xml:space="preserve"> </w:t>
      </w:r>
      <w:r w:rsidR="007B4F99" w:rsidRPr="00D12196">
        <w:rPr>
          <w:rFonts w:ascii="Times New Roman" w:hAnsi="Times New Roman" w:cs="Times New Roman"/>
          <w:sz w:val="24"/>
          <w:szCs w:val="24"/>
        </w:rPr>
        <w:t>1)</w:t>
      </w:r>
      <w:r w:rsidRPr="00D12196">
        <w:rPr>
          <w:rFonts w:ascii="Times New Roman" w:hAnsi="Times New Roman" w:cs="Times New Roman"/>
          <w:sz w:val="24"/>
          <w:szCs w:val="24"/>
        </w:rPr>
        <w:t>, momentum</w:t>
      </w:r>
      <w:r w:rsidR="007B4F99" w:rsidRPr="00D12196">
        <w:rPr>
          <w:rFonts w:ascii="Times New Roman" w:hAnsi="Times New Roman" w:cs="Times New Roman"/>
          <w:sz w:val="24"/>
          <w:szCs w:val="24"/>
        </w:rPr>
        <w:t xml:space="preserve"> (Eq. 2)</w:t>
      </w:r>
      <w:r w:rsidRPr="00D12196">
        <w:rPr>
          <w:rFonts w:ascii="Times New Roman" w:hAnsi="Times New Roman" w:cs="Times New Roman"/>
          <w:sz w:val="24"/>
          <w:szCs w:val="24"/>
        </w:rPr>
        <w:t>, energy</w:t>
      </w:r>
      <w:r w:rsidR="007B4F99" w:rsidRPr="00D12196">
        <w:rPr>
          <w:rFonts w:ascii="Times New Roman" w:hAnsi="Times New Roman" w:cs="Times New Roman"/>
          <w:sz w:val="24"/>
          <w:szCs w:val="24"/>
        </w:rPr>
        <w:t xml:space="preserve"> (Eq. 3)</w:t>
      </w:r>
      <w:r w:rsidR="00D44331" w:rsidRPr="00D12196">
        <w:rPr>
          <w:rFonts w:ascii="Times New Roman" w:hAnsi="Times New Roman" w:cs="Times New Roman"/>
          <w:sz w:val="24"/>
          <w:szCs w:val="24"/>
        </w:rPr>
        <w:t>,</w:t>
      </w:r>
      <w:r w:rsidRPr="00D12196">
        <w:rPr>
          <w:rFonts w:ascii="Times New Roman" w:hAnsi="Times New Roman" w:cs="Times New Roman"/>
          <w:sz w:val="24"/>
          <w:szCs w:val="24"/>
        </w:rPr>
        <w:t xml:space="preserve"> and species transport</w:t>
      </w:r>
      <w:r w:rsidR="007B4F99" w:rsidRPr="00D12196">
        <w:rPr>
          <w:rFonts w:ascii="Times New Roman" w:hAnsi="Times New Roman" w:cs="Times New Roman"/>
          <w:sz w:val="24"/>
          <w:szCs w:val="24"/>
        </w:rPr>
        <w:t xml:space="preserve"> (Eq. 4)</w:t>
      </w:r>
      <w:r w:rsidRPr="00D12196">
        <w:rPr>
          <w:rFonts w:ascii="Times New Roman" w:hAnsi="Times New Roman" w:cs="Times New Roman"/>
          <w:sz w:val="24"/>
          <w:szCs w:val="24"/>
        </w:rPr>
        <w:t xml:space="preserve"> </w:t>
      </w:r>
      <w:r w:rsidR="007A0271" w:rsidRPr="00D12196">
        <w:rPr>
          <w:rFonts w:ascii="Times New Roman" w:hAnsi="Times New Roman" w:cs="Times New Roman"/>
          <w:sz w:val="24"/>
          <w:szCs w:val="24"/>
        </w:rPr>
        <w:t xml:space="preserve">solved in </w:t>
      </w:r>
      <w:r w:rsidR="001F21D1" w:rsidRPr="00D12196">
        <w:rPr>
          <w:rFonts w:ascii="Times New Roman" w:hAnsi="Times New Roman" w:cs="Times New Roman"/>
          <w:sz w:val="24"/>
          <w:szCs w:val="24"/>
        </w:rPr>
        <w:t xml:space="preserve">the </w:t>
      </w:r>
      <w:r w:rsidR="007A0271" w:rsidRPr="00D12196">
        <w:rPr>
          <w:rFonts w:ascii="Times New Roman" w:hAnsi="Times New Roman" w:cs="Times New Roman"/>
          <w:sz w:val="24"/>
          <w:szCs w:val="24"/>
        </w:rPr>
        <w:t xml:space="preserve">simulations </w:t>
      </w:r>
      <w:r w:rsidRPr="00D12196">
        <w:rPr>
          <w:rFonts w:ascii="Times New Roman" w:hAnsi="Times New Roman" w:cs="Times New Roman"/>
          <w:sz w:val="24"/>
          <w:szCs w:val="24"/>
        </w:rPr>
        <w:t>are given by</w:t>
      </w:r>
      <w:r w:rsidR="007B4F99" w:rsidRPr="00D12196">
        <w:rPr>
          <w:rFonts w:ascii="Times New Roman" w:hAnsi="Times New Roman" w:cs="Times New Roman"/>
          <w:sz w:val="24"/>
          <w:szCs w:val="24"/>
        </w:rPr>
        <w:t>:</w:t>
      </w:r>
    </w:p>
    <w:p w14:paraId="2D3432C4" w14:textId="1F9EED77" w:rsidR="00BB4742" w:rsidRPr="00D12196" w:rsidRDefault="00000000" w:rsidP="00F81A80">
      <w:pPr>
        <w:spacing w:line="360" w:lineRule="auto"/>
        <w:jc w:val="both"/>
        <w:rPr>
          <w:rFonts w:ascii="Times New Roman" w:eastAsiaTheme="minorEastAsia" w:hAnsi="Times New Roman" w:cs="Times New Roman"/>
          <w:sz w:val="24"/>
          <w:szCs w:val="24"/>
        </w:rPr>
      </w:pPr>
      <m:oMathPara>
        <m:oMath>
          <m:eqArr>
            <m:eqArrPr>
              <m:maxDist m:val="1"/>
              <m:ctrlPr>
                <w:rPr>
                  <w:rFonts w:ascii="Cambria Math" w:hAnsi="Cambria Math" w:cs="Times New Roman"/>
                  <w:sz w:val="24"/>
                  <w:szCs w:val="24"/>
                </w:rPr>
              </m:ctrlPr>
            </m:eqArrPr>
            <m:e>
              <m:f>
                <m:fPr>
                  <m:ctrlPr>
                    <w:rPr>
                      <w:rFonts w:ascii="Cambria Math" w:hAnsi="Cambria Math" w:cs="Times New Roman"/>
                      <w:sz w:val="24"/>
                      <w:szCs w:val="24"/>
                    </w:rPr>
                  </m:ctrlPr>
                </m:fPr>
                <m:num>
                  <m:r>
                    <m:rPr>
                      <m:sty m:val="p"/>
                    </m:rPr>
                    <w:rPr>
                      <w:rFonts w:ascii="Cambria Math" w:hAnsi="Cambria Math" w:cs="Times New Roman"/>
                      <w:sz w:val="24"/>
                      <w:szCs w:val="24"/>
                    </w:rPr>
                    <m:t>∂ρ</m:t>
                  </m:r>
                </m:num>
                <m:den>
                  <m:r>
                    <m:rPr>
                      <m:sty m:val="p"/>
                    </m:rPr>
                    <w:rPr>
                      <w:rFonts w:ascii="Cambria Math" w:hAnsi="Cambria Math" w:cs="Times New Roman"/>
                      <w:sz w:val="24"/>
                      <w:szCs w:val="24"/>
                    </w:rPr>
                    <m:t>∂t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∂ρ</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den>
              </m:f>
              <m:r>
                <m:rPr>
                  <m:sty m:val="p"/>
                </m:rPr>
                <w:rPr>
                  <w:rFonts w:ascii="Cambria Math" w:hAnsi="Cambria Math" w:cs="Times New Roman"/>
                  <w:sz w:val="24"/>
                  <w:szCs w:val="24"/>
                </w:rPr>
                <m:t>=0#</m:t>
              </m:r>
              <m:d>
                <m:dPr>
                  <m:ctrlPr>
                    <w:rPr>
                      <w:rFonts w:ascii="Cambria Math" w:hAnsi="Cambria Math" w:cs="Times New Roman"/>
                      <w:sz w:val="24"/>
                      <w:szCs w:val="24"/>
                    </w:rPr>
                  </m:ctrlPr>
                </m:dPr>
                <m:e>
                  <m:r>
                    <m:rPr>
                      <m:sty m:val="p"/>
                    </m:rPr>
                    <w:rPr>
                      <w:rFonts w:ascii="Cambria Math" w:hAnsi="Cambria Math" w:cs="Times New Roman"/>
                      <w:sz w:val="24"/>
                      <w:szCs w:val="24"/>
                    </w:rPr>
                    <m:t>1</m:t>
                  </m:r>
                </m:e>
              </m:d>
            </m:e>
          </m:eqArr>
        </m:oMath>
      </m:oMathPara>
    </w:p>
    <w:p w14:paraId="77AB8D8A" w14:textId="09515534" w:rsidR="00BB4742" w:rsidRPr="00D12196" w:rsidRDefault="00000000" w:rsidP="00F81A80">
      <w:pPr>
        <w:spacing w:line="360" w:lineRule="auto"/>
        <w:jc w:val="both"/>
        <w:rPr>
          <w:rFonts w:ascii="Times New Roman" w:eastAsiaTheme="minorEastAsia" w:hAnsi="Times New Roman" w:cs="Times New Roman"/>
          <w:sz w:val="24"/>
          <w:szCs w:val="24"/>
        </w:rPr>
      </w:pPr>
      <m:oMathPara>
        <m:oMath>
          <m:eqArr>
            <m:eqArrPr>
              <m:maxDist m:val="1"/>
              <m:ctrlPr>
                <w:rPr>
                  <w:rFonts w:ascii="Cambria Math" w:hAnsi="Cambria Math" w:cs="Times New Roman"/>
                  <w:i/>
                  <w:sz w:val="24"/>
                  <w:szCs w:val="24"/>
                </w:rPr>
              </m:ctrlPr>
            </m:eqArrPr>
            <m:e>
              <m:f>
                <m:fPr>
                  <m:ctrlPr>
                    <w:rPr>
                      <w:rFonts w:ascii="Cambria Math" w:hAnsi="Cambria Math" w:cs="Times New Roman"/>
                      <w:sz w:val="24"/>
                      <w:szCs w:val="24"/>
                    </w:rPr>
                  </m:ctrlPr>
                </m:fPr>
                <m:num>
                  <m:r>
                    <m:rPr>
                      <m:sty m:val="p"/>
                    </m:rPr>
                    <w:rPr>
                      <w:rFonts w:ascii="Cambria Math" w:hAnsi="Cambria Math" w:cs="Times New Roman"/>
                      <w:sz w:val="24"/>
                      <w:szCs w:val="24"/>
                    </w:rPr>
                    <m:t>∂ρ</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num>
                <m:den>
                  <m:r>
                    <m:rPr>
                      <m:sty m:val="p"/>
                    </m:rP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∂ρ</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den>
              </m:f>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d>
                <m:dPr>
                  <m:ctrlPr>
                    <w:rPr>
                      <w:rFonts w:ascii="Cambria Math" w:hAnsi="Cambria Math" w:cs="Times New Roman"/>
                      <w:i/>
                      <w:sz w:val="24"/>
                      <w:szCs w:val="24"/>
                    </w:rPr>
                  </m:ctrlPr>
                </m:dPr>
                <m:e>
                  <m:r>
                    <w:rPr>
                      <w:rFonts w:ascii="Cambria Math" w:hAnsi="Cambria Math" w:cs="Times New Roman"/>
                      <w:sz w:val="24"/>
                      <w:szCs w:val="24"/>
                    </w:rPr>
                    <m:t>μ</m:t>
                  </m:r>
                  <m:d>
                    <m:dPr>
                      <m:ctrlPr>
                        <w:rPr>
                          <w:rFonts w:ascii="Cambria Math" w:hAnsi="Cambria Math" w:cs="Times New Roman"/>
                          <w:i/>
                          <w:sz w:val="24"/>
                          <w:szCs w:val="24"/>
                        </w:rPr>
                      </m:ctrlPr>
                    </m:dPr>
                    <m:e>
                      <m:f>
                        <m:fPr>
                          <m:ctrlPr>
                            <w:rPr>
                              <w:rFonts w:ascii="Cambria Math" w:hAnsi="Cambria Math" w:cs="Times New Roman"/>
                              <w:i/>
                              <w:sz w:val="24"/>
                              <w:szCs w:val="24"/>
                            </w:rPr>
                          </m:ctrlPr>
                        </m:fPr>
                        <m:num>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den>
                      </m:f>
                    </m:e>
                  </m:d>
                  <m:r>
                    <w:rPr>
                      <w:rFonts w:ascii="Cambria Math"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μ</m:t>
                          </m:r>
                        </m:e>
                        <m:sup>
                          <m:r>
                            <w:rPr>
                              <w:rFonts w:ascii="Cambria Math" w:hAnsi="Cambria Math" w:cs="Times New Roman"/>
                              <w:sz w:val="24"/>
                              <w:szCs w:val="24"/>
                            </w:rPr>
                            <m:t>'</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μ</m:t>
                      </m:r>
                    </m:e>
                  </m:d>
                  <m:d>
                    <m:dPr>
                      <m:ctrlPr>
                        <w:rPr>
                          <w:rFonts w:ascii="Cambria Math" w:hAnsi="Cambria Math" w:cs="Times New Roman"/>
                          <w:i/>
                          <w:sz w:val="24"/>
                          <w:szCs w:val="24"/>
                        </w:rPr>
                      </m:ctrlPr>
                    </m:dPr>
                    <m:e>
                      <m:f>
                        <m:fPr>
                          <m:ctrlPr>
                            <w:rPr>
                              <w:rFonts w:ascii="Cambria Math" w:hAnsi="Cambria Math" w:cs="Times New Roman"/>
                              <w:i/>
                              <w:sz w:val="24"/>
                              <w:szCs w:val="24"/>
                            </w:rPr>
                          </m:ctrlPr>
                        </m:fPr>
                        <m:num>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k</m:t>
                              </m:r>
                            </m:sub>
                          </m:sSub>
                        </m:den>
                      </m:f>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ij</m:t>
                          </m:r>
                        </m:sub>
                      </m:sSub>
                    </m:e>
                  </m:d>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m:t>
                  </m:r>
                </m:e>
              </m:d>
            </m:e>
          </m:eqArr>
        </m:oMath>
      </m:oMathPara>
    </w:p>
    <w:p w14:paraId="30E4DA66" w14:textId="002B7E6D" w:rsidR="002851A5" w:rsidRPr="00D12196" w:rsidRDefault="00000000" w:rsidP="00F81A80">
      <w:pPr>
        <w:spacing w:line="360" w:lineRule="auto"/>
        <w:jc w:val="both"/>
        <w:rPr>
          <w:rFonts w:ascii="Times New Roman" w:eastAsiaTheme="minorEastAsia" w:hAnsi="Times New Roman" w:cs="Times New Roman"/>
          <w:sz w:val="24"/>
          <w:szCs w:val="24"/>
        </w:rPr>
      </w:pPr>
      <m:oMathPara>
        <m:oMath>
          <m:eqArr>
            <m:eqArrPr>
              <m:maxDist m:val="1"/>
              <m:ctrlPr>
                <w:rPr>
                  <w:rFonts w:ascii="Cambria Math" w:hAnsi="Cambria Math" w:cs="Times New Roman"/>
                  <w:i/>
                  <w:sz w:val="24"/>
                  <w:szCs w:val="24"/>
                </w:rPr>
              </m:ctrlPr>
            </m:eqArrPr>
            <m:e>
              <m:f>
                <m:fPr>
                  <m:ctrlPr>
                    <w:rPr>
                      <w:rFonts w:ascii="Cambria Math" w:hAnsi="Cambria Math" w:cs="Times New Roman"/>
                      <w:sz w:val="24"/>
                      <w:szCs w:val="24"/>
                    </w:rPr>
                  </m:ctrlPr>
                </m:fPr>
                <m:num>
                  <m:r>
                    <m:rPr>
                      <m:sty m:val="p"/>
                    </m:rPr>
                    <w:rPr>
                      <w:rFonts w:ascii="Cambria Math" w:hAnsi="Cambria Math" w:cs="Times New Roman"/>
                      <w:sz w:val="24"/>
                      <w:szCs w:val="24"/>
                    </w:rPr>
                    <m:t>∂ρ</m:t>
                  </m:r>
                  <m:r>
                    <w:rPr>
                      <w:rFonts w:ascii="Cambria Math" w:hAnsi="Cambria Math" w:cs="Times New Roman"/>
                      <w:sz w:val="24"/>
                      <w:szCs w:val="24"/>
                    </w:rPr>
                    <m:t>e</m:t>
                  </m:r>
                </m:num>
                <m:den>
                  <m:r>
                    <m:rPr>
                      <m:sty m:val="p"/>
                    </m:rP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∂ρe</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r>
                <w:rPr>
                  <w:rFonts w:ascii="Cambria Math" w:hAnsi="Cambria Math" w:cs="Times New Roman"/>
                  <w:sz w:val="24"/>
                  <w:szCs w:val="24"/>
                </w:rPr>
                <m:t>=-P</m:t>
              </m:r>
              <m:f>
                <m:fPr>
                  <m:ctrlPr>
                    <w:rPr>
                      <w:rFonts w:ascii="Cambria Math" w:hAnsi="Cambria Math" w:cs="Times New Roman"/>
                      <w:sz w:val="24"/>
                      <w:szCs w:val="24"/>
                    </w:rPr>
                  </m:ctrlPr>
                </m:fPr>
                <m:num>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d>
                <m:dPr>
                  <m:ctrlPr>
                    <w:rPr>
                      <w:rFonts w:ascii="Cambria Math" w:hAnsi="Cambria Math" w:cs="Times New Roman"/>
                      <w:i/>
                      <w:sz w:val="24"/>
                      <w:szCs w:val="24"/>
                    </w:rPr>
                  </m:ctrlPr>
                </m:dPr>
                <m:e>
                  <m:r>
                    <w:rPr>
                      <w:rFonts w:ascii="Cambria Math" w:hAnsi="Cambria Math" w:cs="Times New Roman"/>
                      <w:sz w:val="24"/>
                      <w:szCs w:val="24"/>
                    </w:rPr>
                    <m:t>K</m:t>
                  </m:r>
                  <m:f>
                    <m:fPr>
                      <m:ctrlPr>
                        <w:rPr>
                          <w:rFonts w:ascii="Cambria Math" w:hAnsi="Cambria Math" w:cs="Times New Roman"/>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ij</m:t>
                  </m:r>
                </m:sub>
              </m:sSub>
              <m:f>
                <m:fPr>
                  <m:ctrlPr>
                    <w:rPr>
                      <w:rFonts w:ascii="Cambria Math" w:hAnsi="Cambria Math" w:cs="Times New Roman"/>
                      <w:sz w:val="24"/>
                      <w:szCs w:val="24"/>
                    </w:rPr>
                  </m:ctrlPr>
                </m:fPr>
                <m:num>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d>
                <m:dPr>
                  <m:ctrlPr>
                    <w:rPr>
                      <w:rFonts w:ascii="Cambria Math" w:hAnsi="Cambria Math" w:cs="Times New Roman"/>
                      <w:i/>
                      <w:sz w:val="24"/>
                      <w:szCs w:val="24"/>
                    </w:rPr>
                  </m:ctrlPr>
                </m:dPr>
                <m:e>
                  <m:r>
                    <w:rPr>
                      <w:rFonts w:ascii="Cambria Math" w:hAnsi="Cambria Math" w:cs="Times New Roman"/>
                      <w:sz w:val="24"/>
                      <w:szCs w:val="24"/>
                    </w:rPr>
                    <m:t>ρ</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m</m:t>
                      </m:r>
                    </m:sub>
                    <m:sup/>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tot</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m</m:t>
                          </m:r>
                        </m:sub>
                      </m:sSub>
                    </m:e>
                  </m:nary>
                  <m:f>
                    <m:fPr>
                      <m:ctrlPr>
                        <w:rPr>
                          <w:rFonts w:ascii="Cambria Math" w:hAnsi="Cambria Math" w:cs="Times New Roman"/>
                          <w:sz w:val="24"/>
                          <w:szCs w:val="24"/>
                        </w:rPr>
                      </m:ctrlPr>
                    </m:fPr>
                    <m:num>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m</m:t>
                          </m:r>
                        </m:sub>
                      </m:sSub>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m:t>
                  </m:r>
                </m:e>
              </m:d>
            </m:e>
          </m:eqArr>
        </m:oMath>
      </m:oMathPara>
    </w:p>
    <w:p w14:paraId="5BA6454A" w14:textId="252E82EF" w:rsidR="002851A5" w:rsidRPr="00D12196" w:rsidRDefault="00000000" w:rsidP="00F81A80">
      <w:pPr>
        <w:spacing w:line="360" w:lineRule="auto"/>
        <w:jc w:val="both"/>
        <w:rPr>
          <w:rFonts w:ascii="Times New Roman" w:eastAsiaTheme="minorEastAsia" w:hAnsi="Times New Roman" w:cs="Times New Roman"/>
          <w:sz w:val="24"/>
          <w:szCs w:val="24"/>
        </w:rPr>
      </w:pPr>
      <m:oMathPara>
        <m:oMath>
          <m:eqArr>
            <m:eqArrPr>
              <m:maxDist m:val="1"/>
              <m:ctrlPr>
                <w:rPr>
                  <w:rFonts w:ascii="Cambria Math" w:hAnsi="Cambria Math" w:cs="Times New Roman"/>
                  <w:i/>
                  <w:sz w:val="24"/>
                  <w:szCs w:val="24"/>
                </w:rPr>
              </m:ctrlPr>
            </m:eqArrPr>
            <m:e>
              <m:f>
                <m:fPr>
                  <m:ctrlPr>
                    <w:rPr>
                      <w:rFonts w:ascii="Cambria Math" w:hAnsi="Cambria Math" w:cs="Times New Roman"/>
                      <w:sz w:val="24"/>
                      <w:szCs w:val="24"/>
                    </w:rPr>
                  </m:ctrlPr>
                </m:fPr>
                <m:num>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m</m:t>
                      </m:r>
                    </m:sub>
                  </m:sSub>
                </m:num>
                <m:den>
                  <m:r>
                    <m:rPr>
                      <m:sty m:val="p"/>
                    </m:rP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m</m:t>
                      </m:r>
                    </m:sub>
                  </m:sSub>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num>
                <m:den>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d>
                <m:dPr>
                  <m:ctrlPr>
                    <w:rPr>
                      <w:rFonts w:ascii="Cambria Math" w:hAnsi="Cambria Math" w:cs="Times New Roman"/>
                      <w:i/>
                      <w:sz w:val="24"/>
                      <w:szCs w:val="24"/>
                    </w:rPr>
                  </m:ctrlPr>
                </m:dPr>
                <m:e>
                  <m:r>
                    <w:rPr>
                      <w:rFonts w:ascii="Cambria Math" w:hAnsi="Cambria Math" w:cs="Times New Roman"/>
                      <w:sz w:val="24"/>
                      <w:szCs w:val="24"/>
                    </w:rPr>
                    <m:t>ρ</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tot</m:t>
                      </m:r>
                    </m:sub>
                  </m:sSub>
                  <m:f>
                    <m:fPr>
                      <m:ctrlPr>
                        <w:rPr>
                          <w:rFonts w:ascii="Cambria Math" w:hAnsi="Cambria Math" w:cs="Times New Roman"/>
                          <w:sz w:val="24"/>
                          <w:szCs w:val="24"/>
                        </w:rPr>
                      </m:ctrlPr>
                    </m:fPr>
                    <m:num>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m</m:t>
                          </m:r>
                        </m:sub>
                      </m:sSub>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4</m:t>
                  </m:r>
                </m:e>
              </m:d>
            </m:e>
          </m:eqArr>
        </m:oMath>
      </m:oMathPara>
    </w:p>
    <w:p w14:paraId="436C74DD" w14:textId="4EA25413" w:rsidR="007700DB" w:rsidRPr="00D12196" w:rsidRDefault="00076CBF" w:rsidP="00F81A80">
      <w:pPr>
        <w:spacing w:line="360" w:lineRule="auto"/>
        <w:jc w:val="both"/>
        <w:rPr>
          <w:rFonts w:ascii="Times New Roman" w:eastAsiaTheme="minorEastAsia" w:hAnsi="Times New Roman" w:cs="Times New Roman"/>
          <w:sz w:val="24"/>
          <w:szCs w:val="24"/>
          <w:highlight w:val="yellow"/>
        </w:rPr>
      </w:pPr>
      <w:r w:rsidRPr="00D12196">
        <w:rPr>
          <w:rFonts w:ascii="Times New Roman" w:eastAsiaTheme="minorEastAsia" w:hAnsi="Times New Roman" w:cs="Times New Roman"/>
          <w:sz w:val="24"/>
          <w:szCs w:val="24"/>
        </w:rPr>
        <w:t xml:space="preserve">where u is velocity, ρ is density, P is pressure, μ is viscosity, μ' is the dilatational viscosity (set to zero), </w:t>
      </w: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ij</m:t>
            </m:r>
          </m:sub>
        </m:sSub>
      </m:oMath>
      <w:r w:rsidRPr="00D12196">
        <w:rPr>
          <w:rFonts w:ascii="Times New Roman" w:eastAsiaTheme="minorEastAsia" w:hAnsi="Times New Roman" w:cs="Times New Roman"/>
          <w:sz w:val="24"/>
          <w:szCs w:val="24"/>
        </w:rPr>
        <w:t xml:space="preserve"> is the Kronecker delta,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m</m:t>
            </m:r>
          </m:sub>
        </m:sSub>
      </m:oMath>
      <w:r w:rsidRPr="00D12196">
        <w:rPr>
          <w:rFonts w:ascii="Times New Roman" w:eastAsiaTheme="minorEastAsia" w:hAnsi="Times New Roman" w:cs="Times New Roman"/>
          <w:sz w:val="24"/>
          <w:szCs w:val="24"/>
        </w:rPr>
        <w:t xml:space="preserve"> is the mass fraction of species </w:t>
      </w:r>
      <m:oMath>
        <m:r>
          <w:rPr>
            <w:rFonts w:ascii="Cambria Math" w:eastAsiaTheme="minorEastAsia" w:hAnsi="Cambria Math" w:cs="Times New Roman"/>
            <w:sz w:val="24"/>
            <w:szCs w:val="24"/>
          </w:rPr>
          <m:t>m</m:t>
        </m:r>
      </m:oMath>
      <w:r w:rsidRPr="00D12196">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tot</m:t>
            </m:r>
          </m:sub>
        </m:sSub>
      </m:oMath>
      <w:r w:rsidRPr="00D12196">
        <w:rPr>
          <w:rFonts w:ascii="Times New Roman" w:eastAsiaTheme="minorEastAsia" w:hAnsi="Times New Roman" w:cs="Times New Roman"/>
          <w:sz w:val="24"/>
          <w:szCs w:val="24"/>
        </w:rPr>
        <w:t xml:space="preserve"> is the species </w:t>
      </w:r>
      <w:r w:rsidR="005F6FE1" w:rsidRPr="00D12196">
        <w:rPr>
          <w:rFonts w:ascii="Times New Roman" w:eastAsiaTheme="minorEastAsia" w:hAnsi="Times New Roman" w:cs="Times New Roman"/>
          <w:sz w:val="24"/>
          <w:szCs w:val="24"/>
        </w:rPr>
        <w:t>total</w:t>
      </w:r>
      <w:r w:rsidRPr="00D12196">
        <w:rPr>
          <w:rFonts w:ascii="Times New Roman" w:eastAsiaTheme="minorEastAsia" w:hAnsi="Times New Roman" w:cs="Times New Roman"/>
          <w:sz w:val="24"/>
          <w:szCs w:val="24"/>
        </w:rPr>
        <w:t xml:space="preserve"> diffusivity, </w:t>
      </w:r>
      <m:oMath>
        <m:r>
          <m:rPr>
            <m:sty m:val="p"/>
          </m:rPr>
          <w:rPr>
            <w:rFonts w:ascii="Cambria Math" w:eastAsiaTheme="minorEastAsia" w:hAnsi="Cambria Math" w:cs="Times New Roman"/>
            <w:sz w:val="24"/>
            <w:szCs w:val="24"/>
          </w:rPr>
          <m:t>e</m:t>
        </m:r>
      </m:oMath>
      <w:r w:rsidRPr="00D12196">
        <w:rPr>
          <w:rFonts w:ascii="Times New Roman" w:eastAsiaTheme="minorEastAsia" w:hAnsi="Times New Roman" w:cs="Times New Roman"/>
          <w:sz w:val="24"/>
          <w:szCs w:val="24"/>
        </w:rPr>
        <w:t xml:space="preserve"> is the specific internal energy, </w:t>
      </w:r>
      <m:oMath>
        <m:r>
          <w:rPr>
            <w:rFonts w:ascii="Cambria Math" w:eastAsiaTheme="minorEastAsia" w:hAnsi="Cambria Math" w:cs="Times New Roman"/>
            <w:sz w:val="24"/>
            <w:szCs w:val="24"/>
          </w:rPr>
          <m:t>K</m:t>
        </m:r>
      </m:oMath>
      <w:r w:rsidRPr="00D12196">
        <w:rPr>
          <w:rFonts w:ascii="Times New Roman" w:eastAsiaTheme="minorEastAsia" w:hAnsi="Times New Roman" w:cs="Times New Roman"/>
          <w:sz w:val="24"/>
          <w:szCs w:val="24"/>
        </w:rPr>
        <w:t xml:space="preserve"> is the thermal conductivity, and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m</m:t>
            </m:r>
          </m:sub>
        </m:sSub>
      </m:oMath>
      <w:r w:rsidRPr="00D12196">
        <w:rPr>
          <w:rFonts w:ascii="Times New Roman" w:eastAsiaTheme="minorEastAsia" w:hAnsi="Times New Roman" w:cs="Times New Roman"/>
          <w:sz w:val="24"/>
          <w:szCs w:val="24"/>
        </w:rPr>
        <w:t xml:space="preserve"> is the </w:t>
      </w:r>
      <w:r w:rsidR="00802572" w:rsidRPr="00D12196">
        <w:rPr>
          <w:rFonts w:ascii="Times New Roman" w:eastAsiaTheme="minorEastAsia" w:hAnsi="Times New Roman" w:cs="Times New Roman"/>
          <w:sz w:val="24"/>
          <w:szCs w:val="24"/>
        </w:rPr>
        <w:t>species-specific</w:t>
      </w:r>
      <w:r w:rsidRPr="00D12196">
        <w:rPr>
          <w:rFonts w:ascii="Times New Roman" w:eastAsiaTheme="minorEastAsia" w:hAnsi="Times New Roman" w:cs="Times New Roman"/>
          <w:sz w:val="24"/>
          <w:szCs w:val="24"/>
        </w:rPr>
        <w:t xml:space="preserve"> enthalpy.</w:t>
      </w:r>
      <w:r w:rsidR="00A510BE" w:rsidRPr="00D12196">
        <w:rPr>
          <w:rFonts w:ascii="Times New Roman" w:eastAsiaTheme="minorEastAsia" w:hAnsi="Times New Roman" w:cs="Times New Roman"/>
          <w:sz w:val="24"/>
          <w:szCs w:val="24"/>
        </w:rPr>
        <w:t xml:space="preserve"> </w:t>
      </w:r>
      <w:r w:rsidR="004D02D5" w:rsidRPr="00D12196">
        <w:rPr>
          <w:rFonts w:ascii="Times New Roman" w:eastAsiaTheme="minorEastAsia" w:hAnsi="Times New Roman" w:cs="Times New Roman"/>
          <w:sz w:val="24"/>
          <w:szCs w:val="24"/>
        </w:rPr>
        <w:t>The species total diffusivity</w:t>
      </w:r>
      <w:r w:rsidR="00521EF6" w:rsidRPr="00D12196">
        <w:rPr>
          <w:rFonts w:ascii="Times New Roman" w:eastAsiaTheme="minorEastAsia" w:hAnsi="Times New Roman" w:cs="Times New Roman"/>
          <w:sz w:val="24"/>
          <w:szCs w:val="24"/>
        </w:rPr>
        <w:t xml:space="preserve"> </w:t>
      </w:r>
      <w:r w:rsidR="004D02D5" w:rsidRPr="00D12196">
        <w:rPr>
          <w:rFonts w:ascii="Times New Roman" w:eastAsiaTheme="minorEastAsia" w:hAnsi="Times New Roman" w:cs="Times New Roman"/>
          <w:sz w:val="24"/>
          <w:szCs w:val="24"/>
        </w:rPr>
        <w:t>was calculated as a summation of molecular and turbulent diffusivities</w:t>
      </w:r>
      <w:r w:rsidR="000B28F9" w:rsidRPr="00D12196">
        <w:rPr>
          <w:rFonts w:ascii="Times New Roman" w:eastAsiaTheme="minorEastAsia" w:hAnsi="Times New Roman" w:cs="Times New Roman"/>
          <w:sz w:val="24"/>
          <w:szCs w:val="24"/>
        </w:rPr>
        <w:t>,</w:t>
      </w:r>
      <w:r w:rsidR="004D02D5" w:rsidRPr="00D12196">
        <w:rPr>
          <w:rFonts w:ascii="Times New Roman" w:eastAsiaTheme="minorEastAsia" w:hAnsi="Times New Roman" w:cs="Times New Roman"/>
          <w:sz w:val="24"/>
          <w:szCs w:val="24"/>
        </w:rPr>
        <w:t xml:space="preserve"> and mixture-averaged diffusivity, viscosity, and thermal conductivity coefficients were applied when solving the species and energy transport equations</w:t>
      </w:r>
      <w:r w:rsidR="00C014FF" w:rsidRPr="00D12196">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tag w:val="MENDELEY_CITATION_v3_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"/>
          <w:id w:val="-190833163"/>
          <w:placeholder>
            <w:docPart w:val="DefaultPlaceholder_-1854013440"/>
          </w:placeholder>
        </w:sdtPr>
        <w:sdtContent>
          <w:r w:rsidR="001E372D" w:rsidRPr="00D12196">
            <w:rPr>
              <w:rFonts w:ascii="Times New Roman" w:eastAsiaTheme="minorEastAsia" w:hAnsi="Times New Roman" w:cs="Times New Roman"/>
              <w:sz w:val="24"/>
              <w:szCs w:val="24"/>
            </w:rPr>
            <w:t>[44–48]</w:t>
          </w:r>
        </w:sdtContent>
      </w:sdt>
      <w:r w:rsidR="004D02D5" w:rsidRPr="00D12196">
        <w:rPr>
          <w:rFonts w:ascii="Times New Roman" w:eastAsiaTheme="minorEastAsia" w:hAnsi="Times New Roman" w:cs="Times New Roman"/>
          <w:sz w:val="24"/>
          <w:szCs w:val="24"/>
        </w:rPr>
        <w:t xml:space="preserve">. </w:t>
      </w:r>
      <w:r w:rsidR="00AB5E72" w:rsidRPr="00D12196">
        <w:rPr>
          <w:rFonts w:ascii="Times New Roman" w:hAnsi="Times New Roman" w:cs="Times New Roman"/>
          <w:sz w:val="24"/>
          <w:szCs w:val="24"/>
        </w:rPr>
        <w:t>For compressible flows, an equation of state is required to couple density, pressure, and temperature.</w:t>
      </w:r>
      <w:r w:rsidR="008402C7" w:rsidRPr="00D12196">
        <w:rPr>
          <w:rFonts w:ascii="Times New Roman" w:hAnsi="Times New Roman" w:cs="Times New Roman"/>
          <w:sz w:val="24"/>
          <w:szCs w:val="24"/>
        </w:rPr>
        <w:t xml:space="preserve"> </w:t>
      </w:r>
      <w:r w:rsidR="00802572" w:rsidRPr="00D12196">
        <w:rPr>
          <w:rFonts w:ascii="Times New Roman" w:hAnsi="Times New Roman" w:cs="Times New Roman"/>
          <w:sz w:val="24"/>
          <w:szCs w:val="24"/>
        </w:rPr>
        <w:t xml:space="preserve">The </w:t>
      </w:r>
      <w:r w:rsidR="00AB5E72" w:rsidRPr="00D12196">
        <w:rPr>
          <w:rFonts w:ascii="Times New Roman" w:eastAsiaTheme="minorEastAsia" w:hAnsi="Times New Roman" w:cs="Times New Roman"/>
          <w:sz w:val="24"/>
          <w:szCs w:val="24"/>
        </w:rPr>
        <w:t>Redlich-Kwong equation of state</w:t>
      </w:r>
      <w:r w:rsidR="0044695A" w:rsidRPr="00D12196">
        <w:rPr>
          <w:rFonts w:ascii="Times New Roman" w:eastAsiaTheme="minorEastAsia" w:hAnsi="Times New Roman" w:cs="Times New Roman"/>
          <w:sz w:val="24"/>
          <w:szCs w:val="24"/>
        </w:rPr>
        <w:t xml:space="preserve"> was used</w:t>
      </w:r>
      <w:r w:rsidR="00AB5E72" w:rsidRPr="00D12196">
        <w:rPr>
          <w:rFonts w:ascii="Times New Roman" w:eastAsiaTheme="minorEastAsia" w:hAnsi="Times New Roman" w:cs="Times New Roman"/>
          <w:sz w:val="24"/>
          <w:szCs w:val="24"/>
        </w:rPr>
        <w:t xml:space="preserve"> </w:t>
      </w:r>
      <w:r w:rsidR="002A3E9C" w:rsidRPr="00D12196">
        <w:rPr>
          <w:rFonts w:ascii="Times New Roman" w:eastAsiaTheme="minorEastAsia" w:hAnsi="Times New Roman" w:cs="Times New Roman"/>
          <w:sz w:val="24"/>
          <w:szCs w:val="24"/>
        </w:rPr>
        <w:t>to capture the real gas effects.</w:t>
      </w:r>
      <w:r w:rsidR="00D44331" w:rsidRPr="00D12196">
        <w:rPr>
          <w:rFonts w:ascii="Times New Roman" w:eastAsiaTheme="minorEastAsia" w:hAnsi="Times New Roman" w:cs="Times New Roman"/>
          <w:sz w:val="24"/>
          <w:szCs w:val="24"/>
        </w:rPr>
        <w:t xml:space="preserve"> </w:t>
      </w:r>
      <w:r w:rsidR="000231E7" w:rsidRPr="00D12196">
        <w:rPr>
          <w:rFonts w:ascii="Times New Roman" w:eastAsiaTheme="minorEastAsia" w:hAnsi="Times New Roman" w:cs="Times New Roman"/>
          <w:sz w:val="24"/>
          <w:szCs w:val="24"/>
        </w:rPr>
        <w:t xml:space="preserve">Additional equations were solved for turbulence modelling using </w:t>
      </w:r>
      <w:r w:rsidR="00961947" w:rsidRPr="00D12196">
        <w:rPr>
          <w:rFonts w:ascii="Times New Roman" w:eastAsiaTheme="minorEastAsia" w:hAnsi="Times New Roman" w:cs="Times New Roman"/>
          <w:sz w:val="24"/>
          <w:szCs w:val="24"/>
        </w:rPr>
        <w:t xml:space="preserve">the </w:t>
      </w:r>
      <w:r w:rsidR="008A1638" w:rsidRPr="00D12196">
        <w:rPr>
          <w:rFonts w:ascii="Times New Roman" w:eastAsiaTheme="minorEastAsia" w:hAnsi="Times New Roman" w:cs="Times New Roman"/>
          <w:sz w:val="24"/>
          <w:szCs w:val="24"/>
        </w:rPr>
        <w:t>r</w:t>
      </w:r>
      <w:r w:rsidR="0051377F" w:rsidRPr="00D12196">
        <w:rPr>
          <w:rFonts w:ascii="Times New Roman" w:eastAsiaTheme="minorEastAsia" w:hAnsi="Times New Roman" w:cs="Times New Roman"/>
          <w:sz w:val="24"/>
          <w:szCs w:val="24"/>
        </w:rPr>
        <w:t>enormaliz</w:t>
      </w:r>
      <w:r w:rsidR="008A1638" w:rsidRPr="00D12196">
        <w:rPr>
          <w:rFonts w:ascii="Times New Roman" w:eastAsiaTheme="minorEastAsia" w:hAnsi="Times New Roman" w:cs="Times New Roman"/>
          <w:sz w:val="24"/>
          <w:szCs w:val="24"/>
        </w:rPr>
        <w:t>ation</w:t>
      </w:r>
      <w:r w:rsidR="0051377F" w:rsidRPr="00D12196">
        <w:rPr>
          <w:rFonts w:ascii="Times New Roman" w:eastAsiaTheme="minorEastAsia" w:hAnsi="Times New Roman" w:cs="Times New Roman"/>
          <w:sz w:val="24"/>
          <w:szCs w:val="24"/>
        </w:rPr>
        <w:t xml:space="preserve"> group (</w:t>
      </w:r>
      <w:r w:rsidR="000231E7" w:rsidRPr="00D12196">
        <w:rPr>
          <w:rFonts w:ascii="Times New Roman" w:hAnsi="Times New Roman" w:cs="Times New Roman"/>
          <w:sz w:val="24"/>
          <w:szCs w:val="24"/>
        </w:rPr>
        <w:t>RNG</w:t>
      </w:r>
      <w:r w:rsidR="0051377F" w:rsidRPr="00D12196">
        <w:rPr>
          <w:rFonts w:ascii="Times New Roman" w:hAnsi="Times New Roman" w:cs="Times New Roman"/>
          <w:sz w:val="24"/>
          <w:szCs w:val="24"/>
        </w:rPr>
        <w:t>)</w:t>
      </w:r>
      <w:r w:rsidR="000231E7" w:rsidRPr="00D12196">
        <w:rPr>
          <w:rFonts w:ascii="Times New Roman" w:hAnsi="Times New Roman" w:cs="Times New Roman"/>
          <w:sz w:val="24"/>
          <w:szCs w:val="24"/>
        </w:rPr>
        <w:t xml:space="preserve"> k-</w:t>
      </w:r>
      <w:r w:rsidR="000231E7" w:rsidRPr="00D12196">
        <w:rPr>
          <w:rFonts w:ascii="Times New Roman" w:hAnsi="Times New Roman" w:cs="Times New Roman"/>
          <w:i/>
          <w:iCs/>
          <w:sz w:val="24"/>
          <w:szCs w:val="24"/>
        </w:rPr>
        <w:t>ε</w:t>
      </w:r>
      <w:r w:rsidR="000231E7" w:rsidRPr="00D12196">
        <w:rPr>
          <w:rFonts w:ascii="Cambria Math" w:hAnsi="Cambria Math" w:cs="Times New Roman"/>
          <w:i/>
          <w:sz w:val="24"/>
          <w:szCs w:val="24"/>
        </w:rPr>
        <w:t xml:space="preserve"> </w:t>
      </w:r>
      <w:r w:rsidR="000231E7" w:rsidRPr="00D12196">
        <w:rPr>
          <w:rFonts w:ascii="Times New Roman" w:eastAsiaTheme="minorEastAsia" w:hAnsi="Times New Roman" w:cs="Times New Roman"/>
          <w:sz w:val="24"/>
          <w:szCs w:val="24"/>
        </w:rPr>
        <w:t xml:space="preserve">method. </w:t>
      </w:r>
    </w:p>
    <w:p w14:paraId="1D84A73E" w14:textId="77777777" w:rsidR="007700DB" w:rsidRPr="00D12196" w:rsidRDefault="00605029" w:rsidP="007700DB">
      <w:pPr>
        <w:spacing w:line="360" w:lineRule="auto"/>
        <w:jc w:val="both"/>
        <w:rPr>
          <w:rFonts w:ascii="Times New Roman" w:eastAsiaTheme="minorEastAsia" w:hAnsi="Times New Roman" w:cs="Times New Roman"/>
          <w:b/>
          <w:bCs/>
          <w:sz w:val="24"/>
          <w:szCs w:val="24"/>
        </w:rPr>
      </w:pPr>
      <w:r w:rsidRPr="00D12196">
        <w:rPr>
          <w:rFonts w:ascii="Times New Roman" w:eastAsiaTheme="minorEastAsia" w:hAnsi="Times New Roman" w:cs="Times New Roman"/>
          <w:b/>
          <w:bCs/>
          <w:sz w:val="24"/>
          <w:szCs w:val="24"/>
        </w:rPr>
        <w:t>2.2 Numerical methods</w:t>
      </w:r>
    </w:p>
    <w:p w14:paraId="789E572C" w14:textId="1D96B411" w:rsidR="00B350AA" w:rsidRPr="00D12196" w:rsidRDefault="00605029" w:rsidP="00A302A0">
      <w:pPr>
        <w:spacing w:line="360" w:lineRule="auto"/>
        <w:jc w:val="both"/>
        <w:rPr>
          <w:rFonts w:ascii="Times New Roman" w:hAnsi="Times New Roman" w:cs="Times New Roman"/>
          <w:sz w:val="24"/>
          <w:szCs w:val="24"/>
        </w:rPr>
      </w:pPr>
      <w:r w:rsidRPr="00D12196">
        <w:rPr>
          <w:rFonts w:ascii="Times New Roman" w:hAnsi="Times New Roman" w:cs="Times New Roman"/>
          <w:sz w:val="24"/>
          <w:szCs w:val="24"/>
        </w:rPr>
        <w:t xml:space="preserve">All numerical simulations were conducted </w:t>
      </w:r>
      <w:r w:rsidR="007A0271" w:rsidRPr="00D12196">
        <w:rPr>
          <w:rFonts w:ascii="Times New Roman" w:hAnsi="Times New Roman" w:cs="Times New Roman"/>
          <w:sz w:val="24"/>
          <w:szCs w:val="24"/>
        </w:rPr>
        <w:t xml:space="preserve">utilising </w:t>
      </w:r>
      <w:r w:rsidR="00961947" w:rsidRPr="00D12196">
        <w:rPr>
          <w:rFonts w:ascii="Times New Roman" w:hAnsi="Times New Roman" w:cs="Times New Roman"/>
          <w:sz w:val="24"/>
          <w:szCs w:val="24"/>
        </w:rPr>
        <w:t xml:space="preserve">a </w:t>
      </w:r>
      <w:r w:rsidR="007A0271" w:rsidRPr="00D12196">
        <w:rPr>
          <w:rFonts w:ascii="Times New Roman" w:hAnsi="Times New Roman" w:cs="Times New Roman"/>
          <w:sz w:val="24"/>
          <w:szCs w:val="24"/>
        </w:rPr>
        <w:t>density-based solver to resolve the conservation equations via the finite volume method.</w:t>
      </w:r>
      <w:r w:rsidR="000231E7" w:rsidRPr="00D12196">
        <w:rPr>
          <w:rFonts w:ascii="Times New Roman" w:hAnsi="Times New Roman" w:cs="Times New Roman"/>
          <w:sz w:val="24"/>
          <w:szCs w:val="24"/>
        </w:rPr>
        <w:t xml:space="preserve"> </w:t>
      </w:r>
      <w:r w:rsidRPr="00D12196">
        <w:rPr>
          <w:rFonts w:ascii="Times New Roman" w:eastAsiaTheme="minorEastAsia" w:hAnsi="Times New Roman" w:cs="Times New Roman"/>
          <w:sz w:val="24"/>
          <w:szCs w:val="24"/>
        </w:rPr>
        <w:t xml:space="preserve">A modified version of the density-based  </w:t>
      </w:r>
      <w:r w:rsidR="008A1638" w:rsidRPr="00D12196">
        <w:rPr>
          <w:rFonts w:ascii="Times New Roman" w:eastAsiaTheme="minorEastAsia" w:hAnsi="Times New Roman" w:cs="Times New Roman"/>
          <w:sz w:val="24"/>
          <w:szCs w:val="24"/>
        </w:rPr>
        <w:t>p</w:t>
      </w:r>
      <w:r w:rsidRPr="00D12196">
        <w:rPr>
          <w:rFonts w:ascii="Times New Roman" w:eastAsiaTheme="minorEastAsia" w:hAnsi="Times New Roman" w:cs="Times New Roman"/>
          <w:sz w:val="24"/>
          <w:szCs w:val="24"/>
        </w:rPr>
        <w:t xml:space="preserve">ressure </w:t>
      </w:r>
      <w:r w:rsidR="008A1638" w:rsidRPr="00D12196">
        <w:rPr>
          <w:rFonts w:ascii="Times New Roman" w:eastAsiaTheme="minorEastAsia" w:hAnsi="Times New Roman" w:cs="Times New Roman"/>
          <w:sz w:val="24"/>
          <w:szCs w:val="24"/>
        </w:rPr>
        <w:t>i</w:t>
      </w:r>
      <w:r w:rsidRPr="00D12196">
        <w:rPr>
          <w:rFonts w:ascii="Times New Roman" w:eastAsiaTheme="minorEastAsia" w:hAnsi="Times New Roman" w:cs="Times New Roman"/>
          <w:sz w:val="24"/>
          <w:szCs w:val="24"/>
        </w:rPr>
        <w:t xml:space="preserve">mplicit with </w:t>
      </w:r>
      <w:r w:rsidR="008A1638" w:rsidRPr="00D12196">
        <w:rPr>
          <w:rFonts w:ascii="Times New Roman" w:eastAsiaTheme="minorEastAsia" w:hAnsi="Times New Roman" w:cs="Times New Roman"/>
          <w:sz w:val="24"/>
          <w:szCs w:val="24"/>
        </w:rPr>
        <w:t>s</w:t>
      </w:r>
      <w:r w:rsidRPr="00D12196">
        <w:rPr>
          <w:rFonts w:ascii="Times New Roman" w:eastAsiaTheme="minorEastAsia" w:hAnsi="Times New Roman" w:cs="Times New Roman"/>
          <w:sz w:val="24"/>
          <w:szCs w:val="24"/>
        </w:rPr>
        <w:t xml:space="preserve">plitting of </w:t>
      </w:r>
      <w:r w:rsidR="008A1638" w:rsidRPr="00D12196">
        <w:rPr>
          <w:rFonts w:ascii="Times New Roman" w:eastAsiaTheme="minorEastAsia" w:hAnsi="Times New Roman" w:cs="Times New Roman"/>
          <w:sz w:val="24"/>
          <w:szCs w:val="24"/>
        </w:rPr>
        <w:t>o</w:t>
      </w:r>
      <w:r w:rsidRPr="00D12196">
        <w:rPr>
          <w:rFonts w:ascii="Times New Roman" w:eastAsiaTheme="minorEastAsia" w:hAnsi="Times New Roman" w:cs="Times New Roman"/>
          <w:sz w:val="24"/>
          <w:szCs w:val="24"/>
        </w:rPr>
        <w:t>perators (PISO)</w:t>
      </w:r>
      <w:r w:rsidRPr="00D12196">
        <w:rPr>
          <w:rFonts w:ascii="Times New Roman" w:hAnsi="Times New Roman" w:cs="Times New Roman"/>
          <w:sz w:val="24"/>
          <w:szCs w:val="24"/>
        </w:rPr>
        <w:t xml:space="preserve"> scheme </w:t>
      </w:r>
      <w:r w:rsidR="00205052" w:rsidRPr="00D12196">
        <w:rPr>
          <w:rFonts w:ascii="Times New Roman" w:hAnsi="Times New Roman" w:cs="Times New Roman"/>
          <w:sz w:val="24"/>
          <w:szCs w:val="24"/>
        </w:rPr>
        <w:t>was</w:t>
      </w:r>
      <w:r w:rsidRPr="00D12196">
        <w:rPr>
          <w:rFonts w:ascii="Times New Roman" w:hAnsi="Times New Roman" w:cs="Times New Roman"/>
          <w:sz w:val="24"/>
          <w:szCs w:val="24"/>
        </w:rPr>
        <w:t xml:space="preserve"> </w:t>
      </w:r>
      <w:r w:rsidR="00961947" w:rsidRPr="00D12196">
        <w:rPr>
          <w:rFonts w:ascii="Times New Roman" w:hAnsi="Times New Roman" w:cs="Times New Roman"/>
          <w:sz w:val="24"/>
          <w:szCs w:val="24"/>
        </w:rPr>
        <w:t>utilised,</w:t>
      </w:r>
      <w:r w:rsidR="00E92830" w:rsidRPr="00D12196">
        <w:rPr>
          <w:rFonts w:ascii="Times New Roman" w:hAnsi="Times New Roman" w:cs="Times New Roman"/>
          <w:sz w:val="24"/>
          <w:szCs w:val="24"/>
        </w:rPr>
        <w:t xml:space="preserve"> and </w:t>
      </w:r>
      <w:r w:rsidR="00961947" w:rsidRPr="00D12196">
        <w:rPr>
          <w:rFonts w:ascii="Times New Roman" w:hAnsi="Times New Roman" w:cs="Times New Roman"/>
          <w:sz w:val="24"/>
          <w:szCs w:val="24"/>
        </w:rPr>
        <w:t xml:space="preserve">the </w:t>
      </w:r>
      <w:r w:rsidR="00E92830" w:rsidRPr="00D12196">
        <w:rPr>
          <w:rFonts w:ascii="Times New Roman" w:eastAsiaTheme="minorEastAsia" w:hAnsi="Times New Roman" w:cs="Times New Roman"/>
          <w:sz w:val="24"/>
          <w:szCs w:val="24"/>
        </w:rPr>
        <w:t>Rhie-Chow scheme was employed as the pressure-velocity coupling method.</w:t>
      </w:r>
      <w:r w:rsidR="00A050DB" w:rsidRPr="00D12196">
        <w:rPr>
          <w:rFonts w:ascii="Times New Roman" w:eastAsiaTheme="minorEastAsia" w:hAnsi="Times New Roman" w:cs="Times New Roman"/>
          <w:sz w:val="24"/>
          <w:szCs w:val="24"/>
        </w:rPr>
        <w:t xml:space="preserve"> The mass, momentum, energy, and species equations were spatially discretised using a second-order central scheme, while the turbulence model equations </w:t>
      </w:r>
      <w:r w:rsidR="00D1282F" w:rsidRPr="00D12196">
        <w:rPr>
          <w:rFonts w:ascii="Times New Roman" w:eastAsiaTheme="minorEastAsia" w:hAnsi="Times New Roman" w:cs="Times New Roman"/>
          <w:sz w:val="24"/>
          <w:szCs w:val="24"/>
        </w:rPr>
        <w:t xml:space="preserve">were solved </w:t>
      </w:r>
      <w:r w:rsidR="00A050DB" w:rsidRPr="00D12196">
        <w:rPr>
          <w:rFonts w:ascii="Times New Roman" w:eastAsiaTheme="minorEastAsia" w:hAnsi="Times New Roman" w:cs="Times New Roman"/>
          <w:sz w:val="24"/>
          <w:szCs w:val="24"/>
        </w:rPr>
        <w:t>using a first-order upwind method</w:t>
      </w:r>
      <w:r w:rsidR="00EC5E88" w:rsidRPr="00D12196">
        <w:rPr>
          <w:rFonts w:ascii="Times New Roman" w:eastAsiaTheme="minorEastAsia" w:hAnsi="Times New Roman" w:cs="Times New Roman"/>
          <w:sz w:val="24"/>
          <w:szCs w:val="24"/>
        </w:rPr>
        <w:t xml:space="preserve">. </w:t>
      </w:r>
      <w:r w:rsidR="00E92830" w:rsidRPr="00D12196">
        <w:rPr>
          <w:rFonts w:ascii="Times New Roman" w:hAnsi="Times New Roman" w:cs="Times New Roman"/>
          <w:sz w:val="24"/>
          <w:szCs w:val="24"/>
        </w:rPr>
        <w:t xml:space="preserve">The </w:t>
      </w:r>
      <w:r w:rsidR="00E92830" w:rsidRPr="00D12196">
        <w:rPr>
          <w:rFonts w:ascii="Times New Roman" w:eastAsiaTheme="minorEastAsia" w:hAnsi="Times New Roman" w:cs="Times New Roman"/>
          <w:sz w:val="24"/>
          <w:szCs w:val="24"/>
        </w:rPr>
        <w:t xml:space="preserve">first-order implicit Euler method was chosen for time advancement. </w:t>
      </w:r>
      <w:r w:rsidR="00DA2781" w:rsidRPr="00D12196">
        <w:rPr>
          <w:rFonts w:ascii="Times New Roman" w:hAnsi="Times New Roman" w:cs="Times New Roman"/>
          <w:sz w:val="24"/>
          <w:szCs w:val="24"/>
        </w:rPr>
        <w:t>The Redlich-Kwong equation of state was utilised to model thermodynamic properties</w:t>
      </w:r>
      <w:r w:rsidR="00EA44EC" w:rsidRPr="00D12196">
        <w:rPr>
          <w:rFonts w:ascii="Times New Roman" w:hAnsi="Times New Roman" w:cs="Times New Roman"/>
          <w:sz w:val="24"/>
          <w:szCs w:val="24"/>
        </w:rPr>
        <w:t>.</w:t>
      </w:r>
      <w:r w:rsidR="00434F3F" w:rsidRPr="00D12196">
        <w:rPr>
          <w:rFonts w:ascii="Times New Roman" w:hAnsi="Times New Roman" w:cs="Times New Roman"/>
          <w:sz w:val="24"/>
          <w:szCs w:val="24"/>
        </w:rPr>
        <w:t xml:space="preserve"> </w:t>
      </w:r>
      <w:r w:rsidR="00A33F0B" w:rsidRPr="00D12196">
        <w:rPr>
          <w:rFonts w:ascii="Times New Roman" w:hAnsi="Times New Roman" w:cs="Times New Roman"/>
          <w:sz w:val="24"/>
          <w:szCs w:val="24"/>
        </w:rPr>
        <w:t xml:space="preserve">Table </w:t>
      </w:r>
      <w:r w:rsidR="00052DFD" w:rsidRPr="00D12196">
        <w:rPr>
          <w:rFonts w:ascii="Times New Roman" w:hAnsi="Times New Roman" w:cs="Times New Roman"/>
          <w:sz w:val="24"/>
          <w:szCs w:val="24"/>
        </w:rPr>
        <w:t>1</w:t>
      </w:r>
      <w:r w:rsidR="00A33F0B" w:rsidRPr="00D12196">
        <w:rPr>
          <w:rFonts w:ascii="Times New Roman" w:hAnsi="Times New Roman" w:cs="Times New Roman"/>
          <w:sz w:val="24"/>
          <w:szCs w:val="24"/>
        </w:rPr>
        <w:t xml:space="preserve"> depicts and summarises </w:t>
      </w:r>
      <w:r w:rsidR="00D1282F" w:rsidRPr="00D12196">
        <w:rPr>
          <w:rFonts w:ascii="Times New Roman" w:hAnsi="Times New Roman" w:cs="Times New Roman"/>
          <w:sz w:val="24"/>
          <w:szCs w:val="24"/>
        </w:rPr>
        <w:t>the</w:t>
      </w:r>
      <w:r w:rsidR="00A33F0B" w:rsidRPr="00D12196">
        <w:rPr>
          <w:rFonts w:ascii="Times New Roman" w:hAnsi="Times New Roman" w:cs="Times New Roman"/>
          <w:sz w:val="24"/>
          <w:szCs w:val="24"/>
        </w:rPr>
        <w:t xml:space="preserve"> numerical methods employed in the study.</w:t>
      </w:r>
    </w:p>
    <w:p w14:paraId="06AC3916" w14:textId="77777777" w:rsidR="005C6875" w:rsidRPr="00D12196" w:rsidRDefault="005C6875" w:rsidP="00A302A0">
      <w:pPr>
        <w:spacing w:line="360" w:lineRule="auto"/>
        <w:jc w:val="both"/>
        <w:rPr>
          <w:rFonts w:ascii="Times New Roman" w:hAnsi="Times New Roman" w:cs="Times New Roman"/>
          <w:sz w:val="24"/>
          <w:szCs w:val="24"/>
        </w:rPr>
      </w:pPr>
    </w:p>
    <w:p w14:paraId="388F42DB" w14:textId="77777777" w:rsidR="005C6875" w:rsidRPr="00D12196" w:rsidRDefault="005C6875" w:rsidP="00A302A0">
      <w:pPr>
        <w:spacing w:line="360" w:lineRule="auto"/>
        <w:jc w:val="both"/>
        <w:rPr>
          <w:rFonts w:ascii="Times New Roman" w:hAnsi="Times New Roman" w:cs="Times New Roman"/>
          <w:sz w:val="24"/>
          <w:szCs w:val="24"/>
        </w:rPr>
      </w:pPr>
    </w:p>
    <w:p w14:paraId="29F9E65F" w14:textId="77777777" w:rsidR="005C6875" w:rsidRPr="00D12196" w:rsidRDefault="005C6875" w:rsidP="00A302A0">
      <w:pPr>
        <w:spacing w:line="360" w:lineRule="auto"/>
        <w:jc w:val="both"/>
        <w:rPr>
          <w:rFonts w:ascii="Times New Roman" w:hAnsi="Times New Roman" w:cs="Times New Roman"/>
          <w:sz w:val="24"/>
          <w:szCs w:val="24"/>
        </w:rPr>
      </w:pPr>
    </w:p>
    <w:p w14:paraId="02259CD4" w14:textId="77777777" w:rsidR="005C6875" w:rsidRPr="00D12196" w:rsidRDefault="005C6875" w:rsidP="00A302A0">
      <w:pPr>
        <w:spacing w:line="360" w:lineRule="auto"/>
        <w:jc w:val="both"/>
        <w:rPr>
          <w:rFonts w:ascii="Times New Roman" w:eastAsiaTheme="minorEastAsia" w:hAnsi="Times New Roman" w:cs="Times New Roman"/>
          <w:sz w:val="24"/>
          <w:szCs w:val="24"/>
        </w:rPr>
      </w:pPr>
    </w:p>
    <w:p w14:paraId="49795661" w14:textId="6FBA6C92" w:rsidR="00B350AA" w:rsidRPr="00D12196" w:rsidRDefault="00B350AA" w:rsidP="00E96D67">
      <w:pPr>
        <w:spacing w:after="0" w:line="360" w:lineRule="auto"/>
        <w:jc w:val="center"/>
        <w:rPr>
          <w:rFonts w:ascii="Times New Roman" w:eastAsiaTheme="minorEastAsia" w:hAnsi="Times New Roman" w:cs="Times New Roman"/>
          <w:b/>
          <w:bCs/>
          <w:sz w:val="24"/>
          <w:szCs w:val="24"/>
        </w:rPr>
      </w:pPr>
      <w:r w:rsidRPr="00D12196">
        <w:rPr>
          <w:rFonts w:ascii="Times New Roman" w:hAnsi="Times New Roman" w:cs="Times New Roman"/>
          <w:sz w:val="24"/>
          <w:szCs w:val="24"/>
        </w:rPr>
        <w:lastRenderedPageBreak/>
        <w:t xml:space="preserve">Table </w:t>
      </w:r>
      <w:r w:rsidRPr="00D12196">
        <w:rPr>
          <w:rFonts w:ascii="Times New Roman" w:hAnsi="Times New Roman" w:cs="Times New Roman"/>
          <w:sz w:val="24"/>
          <w:szCs w:val="24"/>
        </w:rPr>
        <w:fldChar w:fldCharType="begin"/>
      </w:r>
      <w:r w:rsidRPr="00D12196">
        <w:rPr>
          <w:rFonts w:ascii="Times New Roman" w:hAnsi="Times New Roman" w:cs="Times New Roman"/>
          <w:sz w:val="24"/>
          <w:szCs w:val="24"/>
        </w:rPr>
        <w:instrText xml:space="preserve"> SEQ Table \* ARABIC </w:instrText>
      </w:r>
      <w:r w:rsidRPr="00D12196">
        <w:rPr>
          <w:rFonts w:ascii="Times New Roman" w:hAnsi="Times New Roman" w:cs="Times New Roman"/>
          <w:sz w:val="24"/>
          <w:szCs w:val="24"/>
        </w:rPr>
        <w:fldChar w:fldCharType="separate"/>
      </w:r>
      <w:r w:rsidR="00F628D1" w:rsidRPr="00D12196">
        <w:rPr>
          <w:rFonts w:ascii="Times New Roman" w:hAnsi="Times New Roman" w:cs="Times New Roman"/>
          <w:noProof/>
          <w:sz w:val="24"/>
          <w:szCs w:val="24"/>
        </w:rPr>
        <w:t>1</w:t>
      </w:r>
      <w:r w:rsidRPr="00D12196">
        <w:rPr>
          <w:rFonts w:ascii="Times New Roman" w:hAnsi="Times New Roman" w:cs="Times New Roman"/>
          <w:sz w:val="24"/>
          <w:szCs w:val="24"/>
        </w:rPr>
        <w:fldChar w:fldCharType="end"/>
      </w:r>
      <w:r w:rsidRPr="00D12196">
        <w:rPr>
          <w:rFonts w:ascii="Times New Roman" w:hAnsi="Times New Roman" w:cs="Times New Roman"/>
          <w:sz w:val="24"/>
          <w:szCs w:val="24"/>
        </w:rPr>
        <w:t>. Summary of numerical methods and models employed during simulations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665"/>
        <w:gridCol w:w="3346"/>
      </w:tblGrid>
      <w:tr w:rsidR="00D12196" w:rsidRPr="00D12196" w14:paraId="7BEC61FF" w14:textId="77777777" w:rsidTr="0090242B">
        <w:tc>
          <w:tcPr>
            <w:tcW w:w="3005" w:type="dxa"/>
            <w:tcBorders>
              <w:top w:val="single" w:sz="4" w:space="0" w:color="auto"/>
              <w:bottom w:val="single" w:sz="4" w:space="0" w:color="auto"/>
            </w:tcBorders>
          </w:tcPr>
          <w:p w14:paraId="6CE69DE6" w14:textId="77777777" w:rsidR="00A33F0B" w:rsidRPr="00D12196" w:rsidRDefault="00A33F0B" w:rsidP="00F81A80">
            <w:pPr>
              <w:rPr>
                <w:rFonts w:ascii="Times New Roman" w:hAnsi="Times New Roman" w:cs="Times New Roman"/>
                <w:b/>
                <w:bCs/>
                <w:sz w:val="24"/>
                <w:szCs w:val="24"/>
              </w:rPr>
            </w:pPr>
            <w:r w:rsidRPr="00D12196">
              <w:rPr>
                <w:rFonts w:ascii="Times New Roman" w:hAnsi="Times New Roman" w:cs="Times New Roman"/>
                <w:b/>
                <w:bCs/>
                <w:sz w:val="24"/>
                <w:szCs w:val="24"/>
              </w:rPr>
              <w:t>Description</w:t>
            </w:r>
          </w:p>
        </w:tc>
        <w:tc>
          <w:tcPr>
            <w:tcW w:w="2665" w:type="dxa"/>
            <w:tcBorders>
              <w:top w:val="single" w:sz="4" w:space="0" w:color="auto"/>
              <w:bottom w:val="single" w:sz="4" w:space="0" w:color="auto"/>
            </w:tcBorders>
          </w:tcPr>
          <w:p w14:paraId="66447943" w14:textId="77777777" w:rsidR="00A33F0B" w:rsidRPr="00D12196" w:rsidRDefault="00A33F0B" w:rsidP="00F81A80">
            <w:pPr>
              <w:rPr>
                <w:rFonts w:ascii="Times New Roman" w:hAnsi="Times New Roman" w:cs="Times New Roman"/>
                <w:b/>
                <w:bCs/>
                <w:sz w:val="24"/>
                <w:szCs w:val="24"/>
              </w:rPr>
            </w:pPr>
            <w:r w:rsidRPr="00D12196">
              <w:rPr>
                <w:rFonts w:ascii="Times New Roman" w:hAnsi="Times New Roman" w:cs="Times New Roman"/>
                <w:b/>
                <w:bCs/>
                <w:sz w:val="24"/>
                <w:szCs w:val="24"/>
              </w:rPr>
              <w:t>Parameter</w:t>
            </w:r>
          </w:p>
        </w:tc>
        <w:tc>
          <w:tcPr>
            <w:tcW w:w="3346" w:type="dxa"/>
            <w:tcBorders>
              <w:top w:val="single" w:sz="4" w:space="0" w:color="auto"/>
              <w:bottom w:val="single" w:sz="4" w:space="0" w:color="auto"/>
            </w:tcBorders>
          </w:tcPr>
          <w:p w14:paraId="6BECF127" w14:textId="77777777" w:rsidR="00A33F0B" w:rsidRPr="00D12196" w:rsidRDefault="00A33F0B" w:rsidP="00F81A80">
            <w:pPr>
              <w:rPr>
                <w:rFonts w:ascii="Times New Roman" w:hAnsi="Times New Roman" w:cs="Times New Roman"/>
                <w:b/>
                <w:bCs/>
                <w:sz w:val="24"/>
                <w:szCs w:val="24"/>
              </w:rPr>
            </w:pPr>
            <w:r w:rsidRPr="00D12196">
              <w:rPr>
                <w:rFonts w:ascii="Times New Roman" w:hAnsi="Times New Roman" w:cs="Times New Roman"/>
                <w:b/>
                <w:bCs/>
                <w:sz w:val="24"/>
                <w:szCs w:val="24"/>
              </w:rPr>
              <w:t>Method/Model/Mechanism</w:t>
            </w:r>
          </w:p>
        </w:tc>
      </w:tr>
      <w:tr w:rsidR="00D12196" w:rsidRPr="00D12196" w14:paraId="771578F2" w14:textId="77777777" w:rsidTr="0090242B">
        <w:tc>
          <w:tcPr>
            <w:tcW w:w="3005" w:type="dxa"/>
            <w:tcBorders>
              <w:top w:val="single" w:sz="4" w:space="0" w:color="auto"/>
              <w:bottom w:val="single" w:sz="4" w:space="0" w:color="auto"/>
            </w:tcBorders>
          </w:tcPr>
          <w:p w14:paraId="36786527"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Numerical discretization</w:t>
            </w:r>
          </w:p>
        </w:tc>
        <w:tc>
          <w:tcPr>
            <w:tcW w:w="2665" w:type="dxa"/>
            <w:tcBorders>
              <w:top w:val="single" w:sz="4" w:space="0" w:color="auto"/>
              <w:bottom w:val="single" w:sz="4" w:space="0" w:color="auto"/>
            </w:tcBorders>
          </w:tcPr>
          <w:p w14:paraId="43CD6A33"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Scheme</w:t>
            </w:r>
          </w:p>
        </w:tc>
        <w:tc>
          <w:tcPr>
            <w:tcW w:w="3346" w:type="dxa"/>
            <w:tcBorders>
              <w:top w:val="single" w:sz="4" w:space="0" w:color="auto"/>
              <w:bottom w:val="single" w:sz="4" w:space="0" w:color="auto"/>
            </w:tcBorders>
          </w:tcPr>
          <w:p w14:paraId="3A7008FC"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Finite-volume</w:t>
            </w:r>
          </w:p>
        </w:tc>
      </w:tr>
      <w:tr w:rsidR="00D12196" w:rsidRPr="00D12196" w14:paraId="2A4AC525" w14:textId="77777777" w:rsidTr="0090242B">
        <w:tc>
          <w:tcPr>
            <w:tcW w:w="3005" w:type="dxa"/>
            <w:tcBorders>
              <w:top w:val="single" w:sz="4" w:space="0" w:color="auto"/>
              <w:bottom w:val="single" w:sz="4" w:space="0" w:color="auto"/>
            </w:tcBorders>
          </w:tcPr>
          <w:p w14:paraId="0DCDCE1C"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Solver</w:t>
            </w:r>
          </w:p>
        </w:tc>
        <w:tc>
          <w:tcPr>
            <w:tcW w:w="2665" w:type="dxa"/>
            <w:tcBorders>
              <w:top w:val="single" w:sz="4" w:space="0" w:color="auto"/>
              <w:bottom w:val="single" w:sz="4" w:space="0" w:color="auto"/>
            </w:tcBorders>
          </w:tcPr>
          <w:p w14:paraId="2B68B4C1"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Type</w:t>
            </w:r>
          </w:p>
          <w:p w14:paraId="6AEB2CDF"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 xml:space="preserve">Scheme </w:t>
            </w:r>
          </w:p>
        </w:tc>
        <w:tc>
          <w:tcPr>
            <w:tcW w:w="3346" w:type="dxa"/>
            <w:tcBorders>
              <w:top w:val="single" w:sz="4" w:space="0" w:color="auto"/>
              <w:bottom w:val="single" w:sz="4" w:space="0" w:color="auto"/>
            </w:tcBorders>
          </w:tcPr>
          <w:p w14:paraId="5B256244"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Density-based</w:t>
            </w:r>
          </w:p>
          <w:p w14:paraId="4437C343"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PISO</w:t>
            </w:r>
          </w:p>
        </w:tc>
      </w:tr>
      <w:tr w:rsidR="00D12196" w:rsidRPr="00D12196" w14:paraId="76F68553" w14:textId="77777777" w:rsidTr="0090242B">
        <w:tc>
          <w:tcPr>
            <w:tcW w:w="3005" w:type="dxa"/>
            <w:tcBorders>
              <w:top w:val="single" w:sz="4" w:space="0" w:color="auto"/>
              <w:bottom w:val="single" w:sz="4" w:space="0" w:color="auto"/>
            </w:tcBorders>
          </w:tcPr>
          <w:p w14:paraId="1179F430"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Turbulence modelling</w:t>
            </w:r>
          </w:p>
        </w:tc>
        <w:tc>
          <w:tcPr>
            <w:tcW w:w="2665" w:type="dxa"/>
            <w:tcBorders>
              <w:top w:val="single" w:sz="4" w:space="0" w:color="auto"/>
              <w:bottom w:val="single" w:sz="4" w:space="0" w:color="auto"/>
            </w:tcBorders>
          </w:tcPr>
          <w:p w14:paraId="0E997D74"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Turbulence</w:t>
            </w:r>
          </w:p>
        </w:tc>
        <w:tc>
          <w:tcPr>
            <w:tcW w:w="3346" w:type="dxa"/>
            <w:tcBorders>
              <w:top w:val="single" w:sz="4" w:space="0" w:color="auto"/>
              <w:bottom w:val="single" w:sz="4" w:space="0" w:color="auto"/>
            </w:tcBorders>
          </w:tcPr>
          <w:p w14:paraId="316E7E78"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RNG k-</w:t>
            </w:r>
            <m:oMath>
              <m:r>
                <w:rPr>
                  <w:rFonts w:ascii="Cambria Math" w:hAnsi="Cambria Math" w:cs="Times New Roman"/>
                  <w:sz w:val="24"/>
                  <w:szCs w:val="24"/>
                </w:rPr>
                <m:t>ε</m:t>
              </m:r>
            </m:oMath>
            <w:r w:rsidRPr="00D12196">
              <w:rPr>
                <w:rFonts w:ascii="Times New Roman" w:eastAsiaTheme="minorEastAsia" w:hAnsi="Times New Roman" w:cs="Times New Roman"/>
                <w:iCs/>
                <w:sz w:val="24"/>
                <w:szCs w:val="24"/>
              </w:rPr>
              <w:t xml:space="preserve"> </w:t>
            </w:r>
          </w:p>
        </w:tc>
      </w:tr>
      <w:tr w:rsidR="00D12196" w:rsidRPr="00D12196" w14:paraId="5081195B" w14:textId="77777777" w:rsidTr="0090242B">
        <w:tc>
          <w:tcPr>
            <w:tcW w:w="3005" w:type="dxa"/>
            <w:tcBorders>
              <w:top w:val="nil"/>
              <w:bottom w:val="single" w:sz="4" w:space="0" w:color="auto"/>
            </w:tcBorders>
          </w:tcPr>
          <w:p w14:paraId="6A65C925"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Pressure-velocity coupling</w:t>
            </w:r>
          </w:p>
        </w:tc>
        <w:tc>
          <w:tcPr>
            <w:tcW w:w="2665" w:type="dxa"/>
            <w:tcBorders>
              <w:top w:val="nil"/>
              <w:bottom w:val="single" w:sz="4" w:space="0" w:color="auto"/>
            </w:tcBorders>
          </w:tcPr>
          <w:p w14:paraId="5DE2845B"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Scheme</w:t>
            </w:r>
          </w:p>
        </w:tc>
        <w:tc>
          <w:tcPr>
            <w:tcW w:w="3346" w:type="dxa"/>
            <w:tcBorders>
              <w:top w:val="nil"/>
              <w:bottom w:val="single" w:sz="4" w:space="0" w:color="auto"/>
            </w:tcBorders>
          </w:tcPr>
          <w:p w14:paraId="55FC70D2"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Generalized Rhie-Chow scheme</w:t>
            </w:r>
          </w:p>
        </w:tc>
      </w:tr>
      <w:tr w:rsidR="00D12196" w:rsidRPr="00D12196" w14:paraId="34E71F07" w14:textId="77777777" w:rsidTr="0090242B">
        <w:tc>
          <w:tcPr>
            <w:tcW w:w="3005" w:type="dxa"/>
            <w:tcBorders>
              <w:top w:val="single" w:sz="4" w:space="0" w:color="auto"/>
            </w:tcBorders>
          </w:tcPr>
          <w:p w14:paraId="03B69593" w14:textId="77777777" w:rsidR="00A33F0B" w:rsidRPr="00D12196" w:rsidRDefault="00A33F0B" w:rsidP="00F81A80">
            <w:pPr>
              <w:rPr>
                <w:rFonts w:ascii="Times New Roman" w:hAnsi="Times New Roman" w:cs="Times New Roman"/>
                <w:sz w:val="24"/>
                <w:szCs w:val="24"/>
              </w:rPr>
            </w:pPr>
          </w:p>
        </w:tc>
        <w:tc>
          <w:tcPr>
            <w:tcW w:w="2665" w:type="dxa"/>
            <w:tcBorders>
              <w:top w:val="single" w:sz="4" w:space="0" w:color="auto"/>
            </w:tcBorders>
          </w:tcPr>
          <w:p w14:paraId="0E94CFE5"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Gradient</w:t>
            </w:r>
          </w:p>
        </w:tc>
        <w:tc>
          <w:tcPr>
            <w:tcW w:w="3346" w:type="dxa"/>
            <w:tcBorders>
              <w:top w:val="single" w:sz="4" w:space="0" w:color="auto"/>
            </w:tcBorders>
          </w:tcPr>
          <w:p w14:paraId="7DF82D19" w14:textId="77777777" w:rsidR="00A33F0B" w:rsidRPr="00D12196" w:rsidRDefault="00A33F0B" w:rsidP="00F81A80">
            <w:pPr>
              <w:rPr>
                <w:rFonts w:ascii="Times New Roman" w:hAnsi="Times New Roman" w:cs="Times New Roman"/>
                <w:sz w:val="24"/>
                <w:szCs w:val="24"/>
              </w:rPr>
            </w:pPr>
            <w:r w:rsidRPr="00D12196">
              <w:rPr>
                <w:rFonts w:ascii="Times New Roman" w:eastAsiaTheme="minorEastAsia" w:hAnsi="Times New Roman" w:cs="Times New Roman"/>
                <w:sz w:val="24"/>
                <w:szCs w:val="24"/>
              </w:rPr>
              <w:t>Second-order central scheme</w:t>
            </w:r>
          </w:p>
        </w:tc>
      </w:tr>
      <w:tr w:rsidR="00D12196" w:rsidRPr="00D12196" w14:paraId="293C88B6" w14:textId="77777777" w:rsidTr="0090242B">
        <w:tc>
          <w:tcPr>
            <w:tcW w:w="3005" w:type="dxa"/>
          </w:tcPr>
          <w:p w14:paraId="219E2EA1" w14:textId="77777777" w:rsidR="00A33F0B" w:rsidRPr="00D12196" w:rsidRDefault="00A33F0B" w:rsidP="00F81A80">
            <w:pPr>
              <w:rPr>
                <w:rFonts w:ascii="Times New Roman" w:hAnsi="Times New Roman" w:cs="Times New Roman"/>
                <w:sz w:val="24"/>
                <w:szCs w:val="24"/>
              </w:rPr>
            </w:pPr>
          </w:p>
        </w:tc>
        <w:tc>
          <w:tcPr>
            <w:tcW w:w="2665" w:type="dxa"/>
          </w:tcPr>
          <w:p w14:paraId="4C6F9D38"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Density</w:t>
            </w:r>
          </w:p>
        </w:tc>
        <w:tc>
          <w:tcPr>
            <w:tcW w:w="3346" w:type="dxa"/>
          </w:tcPr>
          <w:p w14:paraId="70EF592A" w14:textId="77777777" w:rsidR="00A33F0B" w:rsidRPr="00D12196" w:rsidRDefault="00A33F0B" w:rsidP="00F81A80">
            <w:pPr>
              <w:rPr>
                <w:rFonts w:ascii="Times New Roman" w:hAnsi="Times New Roman" w:cs="Times New Roman"/>
                <w:sz w:val="24"/>
                <w:szCs w:val="24"/>
              </w:rPr>
            </w:pPr>
            <w:r w:rsidRPr="00D12196">
              <w:rPr>
                <w:rFonts w:ascii="Times New Roman" w:eastAsiaTheme="minorEastAsia" w:hAnsi="Times New Roman" w:cs="Times New Roman"/>
                <w:sz w:val="24"/>
                <w:szCs w:val="24"/>
              </w:rPr>
              <w:t xml:space="preserve">Second-order central scheme </w:t>
            </w:r>
          </w:p>
        </w:tc>
      </w:tr>
      <w:tr w:rsidR="00D12196" w:rsidRPr="00D12196" w14:paraId="5A90B98B" w14:textId="77777777" w:rsidTr="0090242B">
        <w:tc>
          <w:tcPr>
            <w:tcW w:w="3005" w:type="dxa"/>
          </w:tcPr>
          <w:p w14:paraId="125569B0" w14:textId="77777777" w:rsidR="00A33F0B" w:rsidRPr="00D12196" w:rsidRDefault="00A33F0B" w:rsidP="00F81A80">
            <w:pPr>
              <w:rPr>
                <w:rFonts w:ascii="Times New Roman" w:hAnsi="Times New Roman" w:cs="Times New Roman"/>
                <w:sz w:val="24"/>
                <w:szCs w:val="24"/>
              </w:rPr>
            </w:pPr>
          </w:p>
        </w:tc>
        <w:tc>
          <w:tcPr>
            <w:tcW w:w="2665" w:type="dxa"/>
          </w:tcPr>
          <w:p w14:paraId="71C447EC"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Momentum</w:t>
            </w:r>
          </w:p>
        </w:tc>
        <w:tc>
          <w:tcPr>
            <w:tcW w:w="3346" w:type="dxa"/>
          </w:tcPr>
          <w:p w14:paraId="1208116A" w14:textId="77777777" w:rsidR="00A33F0B" w:rsidRPr="00D12196" w:rsidRDefault="00A33F0B" w:rsidP="00F81A80">
            <w:pPr>
              <w:rPr>
                <w:rFonts w:ascii="Times New Roman" w:hAnsi="Times New Roman" w:cs="Times New Roman"/>
                <w:sz w:val="24"/>
                <w:szCs w:val="24"/>
              </w:rPr>
            </w:pPr>
            <w:r w:rsidRPr="00D12196">
              <w:rPr>
                <w:rFonts w:ascii="Times New Roman" w:eastAsiaTheme="minorEastAsia" w:hAnsi="Times New Roman" w:cs="Times New Roman"/>
                <w:sz w:val="24"/>
                <w:szCs w:val="24"/>
              </w:rPr>
              <w:t xml:space="preserve">Second-order central scheme </w:t>
            </w:r>
          </w:p>
        </w:tc>
      </w:tr>
      <w:tr w:rsidR="00D12196" w:rsidRPr="00D12196" w14:paraId="094FC1E3" w14:textId="77777777" w:rsidTr="0090242B">
        <w:tc>
          <w:tcPr>
            <w:tcW w:w="3005" w:type="dxa"/>
          </w:tcPr>
          <w:p w14:paraId="7D2ADF83"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Spatial discretisation</w:t>
            </w:r>
          </w:p>
        </w:tc>
        <w:tc>
          <w:tcPr>
            <w:tcW w:w="2665" w:type="dxa"/>
          </w:tcPr>
          <w:p w14:paraId="70CD9282"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Energy</w:t>
            </w:r>
          </w:p>
        </w:tc>
        <w:tc>
          <w:tcPr>
            <w:tcW w:w="3346" w:type="dxa"/>
          </w:tcPr>
          <w:p w14:paraId="197A710D" w14:textId="77777777" w:rsidR="00A33F0B" w:rsidRPr="00D12196" w:rsidRDefault="00A33F0B" w:rsidP="00F81A80">
            <w:pPr>
              <w:rPr>
                <w:rFonts w:ascii="Times New Roman" w:hAnsi="Times New Roman" w:cs="Times New Roman"/>
                <w:sz w:val="24"/>
                <w:szCs w:val="24"/>
              </w:rPr>
            </w:pPr>
            <w:r w:rsidRPr="00D12196">
              <w:rPr>
                <w:rFonts w:ascii="Times New Roman" w:eastAsiaTheme="minorEastAsia" w:hAnsi="Times New Roman" w:cs="Times New Roman"/>
                <w:sz w:val="24"/>
                <w:szCs w:val="24"/>
              </w:rPr>
              <w:t>Second-order central scheme</w:t>
            </w:r>
          </w:p>
        </w:tc>
      </w:tr>
      <w:tr w:rsidR="00D12196" w:rsidRPr="00D12196" w14:paraId="268404A9" w14:textId="77777777" w:rsidTr="0090242B">
        <w:tc>
          <w:tcPr>
            <w:tcW w:w="3005" w:type="dxa"/>
          </w:tcPr>
          <w:p w14:paraId="53CDE3DA" w14:textId="77777777" w:rsidR="00A33F0B" w:rsidRPr="00D12196" w:rsidRDefault="00A33F0B" w:rsidP="00F81A80">
            <w:pPr>
              <w:rPr>
                <w:rFonts w:ascii="Times New Roman" w:hAnsi="Times New Roman" w:cs="Times New Roman"/>
                <w:sz w:val="24"/>
                <w:szCs w:val="24"/>
                <w:highlight w:val="yellow"/>
              </w:rPr>
            </w:pPr>
          </w:p>
        </w:tc>
        <w:tc>
          <w:tcPr>
            <w:tcW w:w="2665" w:type="dxa"/>
          </w:tcPr>
          <w:p w14:paraId="1CAAF97D"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k</w:t>
            </w:r>
          </w:p>
        </w:tc>
        <w:tc>
          <w:tcPr>
            <w:tcW w:w="3346" w:type="dxa"/>
          </w:tcPr>
          <w:p w14:paraId="6631FB56"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First-order upwind scheme</w:t>
            </w:r>
          </w:p>
        </w:tc>
      </w:tr>
      <w:tr w:rsidR="00D12196" w:rsidRPr="00D12196" w14:paraId="29386FE0" w14:textId="77777777" w:rsidTr="0090242B">
        <w:tc>
          <w:tcPr>
            <w:tcW w:w="3005" w:type="dxa"/>
            <w:tcBorders>
              <w:bottom w:val="single" w:sz="4" w:space="0" w:color="auto"/>
            </w:tcBorders>
          </w:tcPr>
          <w:p w14:paraId="31B388E2" w14:textId="77777777" w:rsidR="00A33F0B" w:rsidRPr="00D12196" w:rsidRDefault="00A33F0B" w:rsidP="00F81A80">
            <w:pPr>
              <w:rPr>
                <w:rFonts w:ascii="Times New Roman" w:hAnsi="Times New Roman" w:cs="Times New Roman"/>
                <w:sz w:val="24"/>
                <w:szCs w:val="24"/>
                <w:highlight w:val="yellow"/>
              </w:rPr>
            </w:pPr>
          </w:p>
        </w:tc>
        <w:tc>
          <w:tcPr>
            <w:tcW w:w="2665" w:type="dxa"/>
            <w:tcBorders>
              <w:bottom w:val="single" w:sz="4" w:space="0" w:color="auto"/>
            </w:tcBorders>
          </w:tcPr>
          <w:p w14:paraId="4F971680" w14:textId="77777777" w:rsidR="00A33F0B" w:rsidRPr="00D12196" w:rsidRDefault="00A33F0B" w:rsidP="00F81A80">
            <w:pPr>
              <w:rPr>
                <w:rFonts w:ascii="Times New Roman" w:hAnsi="Times New Roman" w:cs="Times New Roman"/>
                <w:sz w:val="24"/>
                <w:szCs w:val="24"/>
              </w:rPr>
            </w:pPr>
            <m:oMathPara>
              <m:oMathParaPr>
                <m:jc m:val="left"/>
              </m:oMathParaPr>
              <m:oMath>
                <m:r>
                  <w:rPr>
                    <w:rFonts w:ascii="Cambria Math" w:hAnsi="Cambria Math" w:cs="Times New Roman"/>
                    <w:sz w:val="24"/>
                    <w:szCs w:val="24"/>
                  </w:rPr>
                  <m:t>ε</m:t>
                </m:r>
              </m:oMath>
            </m:oMathPara>
          </w:p>
        </w:tc>
        <w:tc>
          <w:tcPr>
            <w:tcW w:w="3346" w:type="dxa"/>
            <w:tcBorders>
              <w:bottom w:val="single" w:sz="4" w:space="0" w:color="auto"/>
            </w:tcBorders>
          </w:tcPr>
          <w:p w14:paraId="72470284"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First-order upwind scheme</w:t>
            </w:r>
          </w:p>
        </w:tc>
      </w:tr>
      <w:tr w:rsidR="00A33F0B" w:rsidRPr="00D12196" w14:paraId="4ED97343" w14:textId="77777777" w:rsidTr="0090242B">
        <w:tc>
          <w:tcPr>
            <w:tcW w:w="3005" w:type="dxa"/>
            <w:tcBorders>
              <w:top w:val="single" w:sz="4" w:space="0" w:color="auto"/>
              <w:bottom w:val="single" w:sz="4" w:space="0" w:color="auto"/>
            </w:tcBorders>
          </w:tcPr>
          <w:p w14:paraId="7528A9D5"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Temporal discretisation</w:t>
            </w:r>
          </w:p>
        </w:tc>
        <w:tc>
          <w:tcPr>
            <w:tcW w:w="2665" w:type="dxa"/>
            <w:tcBorders>
              <w:top w:val="single" w:sz="4" w:space="0" w:color="auto"/>
              <w:bottom w:val="single" w:sz="4" w:space="0" w:color="auto"/>
            </w:tcBorders>
          </w:tcPr>
          <w:p w14:paraId="340838D4"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Time</w:t>
            </w:r>
          </w:p>
        </w:tc>
        <w:tc>
          <w:tcPr>
            <w:tcW w:w="3346" w:type="dxa"/>
            <w:tcBorders>
              <w:top w:val="single" w:sz="4" w:space="0" w:color="auto"/>
              <w:bottom w:val="single" w:sz="4" w:space="0" w:color="auto"/>
            </w:tcBorders>
          </w:tcPr>
          <w:p w14:paraId="3A78FEF3" w14:textId="77777777" w:rsidR="00A33F0B" w:rsidRPr="00D12196" w:rsidRDefault="00A33F0B" w:rsidP="00F81A80">
            <w:pPr>
              <w:rPr>
                <w:rFonts w:ascii="Times New Roman" w:hAnsi="Times New Roman" w:cs="Times New Roman"/>
                <w:sz w:val="24"/>
                <w:szCs w:val="24"/>
              </w:rPr>
            </w:pPr>
            <w:r w:rsidRPr="00D12196">
              <w:rPr>
                <w:rFonts w:ascii="Times New Roman" w:hAnsi="Times New Roman" w:cs="Times New Roman"/>
                <w:sz w:val="24"/>
                <w:szCs w:val="24"/>
              </w:rPr>
              <w:t>Transient Solver (</w:t>
            </w:r>
            <w:r w:rsidRPr="00D12196">
              <w:rPr>
                <w:rFonts w:ascii="Times New Roman" w:eastAsiaTheme="minorEastAsia" w:hAnsi="Times New Roman" w:cs="Times New Roman"/>
                <w:sz w:val="24"/>
                <w:szCs w:val="24"/>
              </w:rPr>
              <w:t>first-order implicit Euler)</w:t>
            </w:r>
          </w:p>
        </w:tc>
      </w:tr>
    </w:tbl>
    <w:p w14:paraId="667080F2" w14:textId="77777777" w:rsidR="002D5C42" w:rsidRPr="00D12196" w:rsidRDefault="002D5C42" w:rsidP="00436BF6">
      <w:pPr>
        <w:spacing w:after="0" w:line="360" w:lineRule="auto"/>
        <w:jc w:val="both"/>
        <w:rPr>
          <w:rFonts w:ascii="Times New Roman" w:eastAsiaTheme="minorEastAsia" w:hAnsi="Times New Roman" w:cs="Times New Roman"/>
          <w:b/>
          <w:bCs/>
          <w:sz w:val="24"/>
          <w:szCs w:val="24"/>
        </w:rPr>
      </w:pPr>
    </w:p>
    <w:p w14:paraId="146329AB" w14:textId="77777777" w:rsidR="0021438B" w:rsidRPr="00D12196" w:rsidRDefault="0021438B" w:rsidP="00436BF6">
      <w:pPr>
        <w:spacing w:after="0" w:line="360" w:lineRule="auto"/>
        <w:jc w:val="both"/>
        <w:rPr>
          <w:rFonts w:ascii="Times New Roman" w:eastAsiaTheme="minorEastAsia" w:hAnsi="Times New Roman" w:cs="Times New Roman"/>
          <w:b/>
          <w:bCs/>
          <w:sz w:val="24"/>
          <w:szCs w:val="24"/>
        </w:rPr>
      </w:pPr>
    </w:p>
    <w:p w14:paraId="5228A3B0" w14:textId="018C1E46" w:rsidR="00605029" w:rsidRPr="00D12196" w:rsidRDefault="00A33F0B" w:rsidP="00F81A80">
      <w:pPr>
        <w:spacing w:line="360" w:lineRule="auto"/>
        <w:jc w:val="both"/>
        <w:rPr>
          <w:rFonts w:ascii="Times New Roman" w:eastAsiaTheme="minorEastAsia" w:hAnsi="Times New Roman" w:cs="Times New Roman"/>
          <w:b/>
          <w:bCs/>
          <w:sz w:val="24"/>
          <w:szCs w:val="24"/>
        </w:rPr>
      </w:pPr>
      <w:r w:rsidRPr="00D12196">
        <w:rPr>
          <w:rFonts w:ascii="Times New Roman" w:eastAsiaTheme="minorEastAsia" w:hAnsi="Times New Roman" w:cs="Times New Roman"/>
          <w:b/>
          <w:bCs/>
          <w:sz w:val="24"/>
          <w:szCs w:val="24"/>
        </w:rPr>
        <w:t xml:space="preserve">2.3 </w:t>
      </w:r>
      <w:r w:rsidR="00BF1F31" w:rsidRPr="00D12196">
        <w:rPr>
          <w:rFonts w:ascii="Times New Roman" w:eastAsiaTheme="minorEastAsia" w:hAnsi="Times New Roman" w:cs="Times New Roman"/>
          <w:b/>
          <w:bCs/>
          <w:sz w:val="24"/>
          <w:szCs w:val="24"/>
        </w:rPr>
        <w:t xml:space="preserve">Hollow cone </w:t>
      </w:r>
      <w:r w:rsidR="00B710C3" w:rsidRPr="00D12196">
        <w:rPr>
          <w:rFonts w:ascii="Times New Roman" w:eastAsiaTheme="minorEastAsia" w:hAnsi="Times New Roman" w:cs="Times New Roman"/>
          <w:b/>
          <w:bCs/>
          <w:sz w:val="24"/>
          <w:szCs w:val="24"/>
        </w:rPr>
        <w:t xml:space="preserve">injector </w:t>
      </w:r>
      <w:r w:rsidR="00E51621" w:rsidRPr="00D12196">
        <w:rPr>
          <w:rFonts w:ascii="Times New Roman" w:eastAsiaTheme="minorEastAsia" w:hAnsi="Times New Roman" w:cs="Times New Roman"/>
          <w:b/>
          <w:bCs/>
          <w:sz w:val="24"/>
          <w:szCs w:val="24"/>
        </w:rPr>
        <w:t xml:space="preserve">specifications and </w:t>
      </w:r>
      <w:r w:rsidR="00403B31" w:rsidRPr="00D12196">
        <w:rPr>
          <w:rFonts w:ascii="Times New Roman" w:eastAsiaTheme="minorEastAsia" w:hAnsi="Times New Roman" w:cs="Times New Roman"/>
          <w:b/>
          <w:bCs/>
          <w:sz w:val="24"/>
          <w:szCs w:val="24"/>
        </w:rPr>
        <w:t xml:space="preserve">dynamic meshing approach </w:t>
      </w:r>
    </w:p>
    <w:p w14:paraId="05771222" w14:textId="146108E4" w:rsidR="00373241" w:rsidRPr="00D12196" w:rsidRDefault="00B710C3" w:rsidP="00C33270">
      <w:pPr>
        <w:spacing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The</w:t>
      </w:r>
      <w:r w:rsidR="000806B6" w:rsidRPr="00D12196">
        <w:rPr>
          <w:rFonts w:ascii="Times New Roman" w:eastAsia="Times New Roman" w:hAnsi="Times New Roman" w:cs="Times New Roman"/>
          <w:kern w:val="0"/>
          <w:sz w:val="24"/>
          <w:szCs w:val="24"/>
          <w:lang w:eastAsia="en-GB"/>
          <w14:ligatures w14:val="none"/>
        </w:rPr>
        <w:t xml:space="preserve"> </w:t>
      </w:r>
      <w:r w:rsidR="00152464" w:rsidRPr="00D12196">
        <w:rPr>
          <w:rFonts w:ascii="Times New Roman" w:eastAsiaTheme="minorEastAsia" w:hAnsi="Times New Roman" w:cs="Times New Roman"/>
          <w:kern w:val="24"/>
          <w:sz w:val="24"/>
          <w:szCs w:val="24"/>
          <w:lang w:eastAsia="en-GB"/>
          <w14:ligatures w14:val="none"/>
        </w:rPr>
        <w:t>H</w:t>
      </w:r>
      <w:r w:rsidR="00152464" w:rsidRPr="00D12196">
        <w:rPr>
          <w:rFonts w:ascii="Times New Roman" w:eastAsiaTheme="minorEastAsia" w:hAnsi="Times New Roman" w:cs="Times New Roman"/>
          <w:kern w:val="24"/>
          <w:position w:val="-6"/>
          <w:sz w:val="24"/>
          <w:szCs w:val="24"/>
          <w:vertAlign w:val="subscript"/>
          <w:lang w:eastAsia="en-GB"/>
          <w14:ligatures w14:val="none"/>
        </w:rPr>
        <w:t xml:space="preserve">2 </w:t>
      </w:r>
      <w:r w:rsidRPr="00D12196">
        <w:rPr>
          <w:rFonts w:ascii="Times New Roman" w:eastAsia="Times New Roman" w:hAnsi="Times New Roman" w:cs="Times New Roman"/>
          <w:kern w:val="0"/>
          <w:sz w:val="24"/>
          <w:szCs w:val="24"/>
          <w:lang w:eastAsia="en-GB"/>
          <w14:ligatures w14:val="none"/>
        </w:rPr>
        <w:t xml:space="preserve">fuel injection process modelled in this study utilised a cylindrical constant volume chamber with a 100 mm diameter and 50 mm length as the computational domain. The injector utilised in the present study is the Bosch </w:t>
      </w:r>
      <w:r w:rsidR="002A0166" w:rsidRPr="00D12196">
        <w:rPr>
          <w:rFonts w:ascii="Times New Roman" w:hAnsi="Times New Roman" w:cs="Times New Roman"/>
          <w:sz w:val="24"/>
          <w:szCs w:val="24"/>
        </w:rPr>
        <w:t>(</w:t>
      </w:r>
      <w:r w:rsidRPr="00D12196">
        <w:rPr>
          <w:rFonts w:ascii="Times New Roman" w:eastAsia="Times New Roman" w:hAnsi="Times New Roman" w:cs="Times New Roman"/>
          <w:kern w:val="0"/>
          <w:sz w:val="24"/>
          <w:szCs w:val="24"/>
          <w:lang w:eastAsia="en-GB"/>
          <w14:ligatures w14:val="none"/>
        </w:rPr>
        <w:t>HDEV4</w:t>
      </w:r>
      <w:r w:rsidR="002A0166" w:rsidRPr="00D12196">
        <w:rPr>
          <w:rFonts w:ascii="Times New Roman" w:eastAsia="Times New Roman" w:hAnsi="Times New Roman" w:cs="Times New Roman"/>
          <w:kern w:val="0"/>
          <w:sz w:val="24"/>
          <w:szCs w:val="24"/>
          <w:lang w:eastAsia="en-GB"/>
          <w14:ligatures w14:val="none"/>
        </w:rPr>
        <w:t>)</w:t>
      </w:r>
      <w:r w:rsidRPr="00D12196">
        <w:rPr>
          <w:rFonts w:ascii="Times New Roman" w:eastAsia="Times New Roman" w:hAnsi="Times New Roman" w:cs="Times New Roman"/>
          <w:kern w:val="0"/>
          <w:sz w:val="24"/>
          <w:szCs w:val="24"/>
          <w:lang w:eastAsia="en-GB"/>
          <w14:ligatures w14:val="none"/>
        </w:rPr>
        <w:t xml:space="preserve"> hollow-cone injector</w:t>
      </w:r>
      <w:r w:rsidR="00F0364C" w:rsidRPr="00D12196">
        <w:rPr>
          <w:rFonts w:ascii="Times New Roman" w:eastAsia="Times New Roman" w:hAnsi="Times New Roman" w:cs="Times New Roman"/>
          <w:kern w:val="0"/>
          <w:sz w:val="24"/>
          <w:szCs w:val="24"/>
          <w:lang w:eastAsia="en-GB"/>
          <w14:ligatures w14:val="none"/>
        </w:rPr>
        <w:t xml:space="preserve"> </w:t>
      </w:r>
      <w:r w:rsidR="00F0364C" w:rsidRPr="00D12196">
        <w:rPr>
          <w:rFonts w:ascii="Times New Roman" w:hAnsi="Times New Roman" w:cs="Times New Roman"/>
          <w:sz w:val="24"/>
          <w:szCs w:val="24"/>
        </w:rPr>
        <w:t>with an outward-opening needle</w:t>
      </w:r>
      <w:r w:rsidR="00B671DD" w:rsidRPr="00D12196">
        <w:rPr>
          <w:rFonts w:ascii="Times New Roman" w:eastAsia="Times New Roman" w:hAnsi="Times New Roman" w:cs="Times New Roman"/>
          <w:kern w:val="0"/>
          <w:sz w:val="24"/>
          <w:szCs w:val="24"/>
          <w:lang w:eastAsia="en-GB"/>
          <w14:ligatures w14:val="none"/>
        </w:rPr>
        <w:t xml:space="preserve"> </w:t>
      </w:r>
      <w:sdt>
        <w:sdtPr>
          <w:rPr>
            <w:rFonts w:ascii="Times New Roman" w:eastAsia="Times New Roman" w:hAnsi="Times New Roman" w:cs="Times New Roman"/>
            <w:kern w:val="0"/>
            <w:sz w:val="24"/>
            <w:szCs w:val="24"/>
            <w:lang w:eastAsia="en-GB"/>
            <w14:ligatures w14:val="none"/>
          </w:rPr>
          <w:tag w:val="MENDELEY_CITATION_v3_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"/>
          <w:id w:val="-1974285052"/>
          <w:placeholder>
            <w:docPart w:val="DefaultPlaceholder_-1854013440"/>
          </w:placeholder>
        </w:sdtPr>
        <w:sdtContent>
          <w:r w:rsidR="001E372D" w:rsidRPr="00D12196">
            <w:rPr>
              <w:rFonts w:ascii="Times New Roman" w:eastAsia="Times New Roman" w:hAnsi="Times New Roman" w:cs="Times New Roman"/>
              <w:kern w:val="0"/>
              <w:sz w:val="24"/>
              <w:szCs w:val="24"/>
              <w:lang w:eastAsia="en-GB"/>
              <w14:ligatures w14:val="none"/>
            </w:rPr>
            <w:t>[49]</w:t>
          </w:r>
        </w:sdtContent>
      </w:sdt>
      <w:r w:rsidR="00182BC9" w:rsidRPr="00D12196">
        <w:rPr>
          <w:rFonts w:ascii="Times New Roman" w:eastAsia="Times New Roman" w:hAnsi="Times New Roman" w:cs="Times New Roman"/>
          <w:kern w:val="0"/>
          <w:sz w:val="24"/>
          <w:szCs w:val="24"/>
          <w:lang w:eastAsia="en-GB"/>
          <w14:ligatures w14:val="none"/>
        </w:rPr>
        <w:t xml:space="preserve">. </w:t>
      </w:r>
      <w:r w:rsidR="004258B4" w:rsidRPr="00D12196">
        <w:rPr>
          <w:rFonts w:ascii="Times New Roman" w:eastAsia="Times New Roman" w:hAnsi="Times New Roman" w:cs="Times New Roman"/>
          <w:kern w:val="0"/>
          <w:sz w:val="24"/>
          <w:szCs w:val="24"/>
          <w:lang w:eastAsia="en-GB"/>
          <w14:ligatures w14:val="none"/>
        </w:rPr>
        <w:t xml:space="preserve">A majority of the experimental data is easily accessible for the numerical model validation of low-pressure </w:t>
      </w:r>
      <w:r w:rsidR="00202EC8" w:rsidRPr="00D12196">
        <w:rPr>
          <w:rFonts w:ascii="Times New Roman" w:eastAsia="Times New Roman" w:hAnsi="Times New Roman" w:cs="Times New Roman"/>
          <w:kern w:val="0"/>
          <w:sz w:val="24"/>
          <w:szCs w:val="24"/>
          <w:lang w:eastAsia="en-GB"/>
          <w14:ligatures w14:val="none"/>
        </w:rPr>
        <w:t>H</w:t>
      </w:r>
      <w:r w:rsidR="00202EC8" w:rsidRPr="00D12196">
        <w:rPr>
          <w:rFonts w:ascii="Times New Roman" w:eastAsia="Times New Roman" w:hAnsi="Times New Roman" w:cs="Times New Roman"/>
          <w:kern w:val="0"/>
          <w:sz w:val="24"/>
          <w:szCs w:val="24"/>
          <w:vertAlign w:val="subscript"/>
          <w:lang w:eastAsia="en-GB"/>
          <w14:ligatures w14:val="none"/>
        </w:rPr>
        <w:t>2</w:t>
      </w:r>
      <w:r w:rsidR="004258B4" w:rsidRPr="00D12196">
        <w:rPr>
          <w:rFonts w:ascii="Times New Roman" w:eastAsia="Times New Roman" w:hAnsi="Times New Roman" w:cs="Times New Roman"/>
          <w:kern w:val="0"/>
          <w:sz w:val="24"/>
          <w:szCs w:val="24"/>
          <w:lang w:eastAsia="en-GB"/>
          <w14:ligatures w14:val="none"/>
        </w:rPr>
        <w:t xml:space="preserve"> injection using the hollow cone injector. </w:t>
      </w:r>
      <w:r w:rsidR="00202EC8" w:rsidRPr="00D12196">
        <w:rPr>
          <w:rFonts w:ascii="Times New Roman" w:eastAsia="Times New Roman" w:hAnsi="Times New Roman" w:cs="Times New Roman"/>
          <w:kern w:val="0"/>
          <w:sz w:val="24"/>
          <w:szCs w:val="24"/>
          <w:lang w:eastAsia="en-GB"/>
          <w14:ligatures w14:val="none"/>
        </w:rPr>
        <w:t>That is why we employed</w:t>
      </w:r>
      <w:r w:rsidR="004258B4" w:rsidRPr="00D12196">
        <w:rPr>
          <w:rFonts w:ascii="Times New Roman" w:eastAsia="Times New Roman" w:hAnsi="Times New Roman" w:cs="Times New Roman"/>
          <w:kern w:val="0"/>
          <w:sz w:val="24"/>
          <w:szCs w:val="24"/>
          <w:lang w:eastAsia="en-GB"/>
          <w14:ligatures w14:val="none"/>
        </w:rPr>
        <w:t xml:space="preserve"> th</w:t>
      </w:r>
      <w:r w:rsidR="00182BC9" w:rsidRPr="00D12196">
        <w:rPr>
          <w:rFonts w:ascii="Times New Roman" w:eastAsia="Times New Roman" w:hAnsi="Times New Roman" w:cs="Times New Roman"/>
          <w:kern w:val="0"/>
          <w:sz w:val="24"/>
          <w:szCs w:val="24"/>
          <w:lang w:eastAsia="en-GB"/>
          <w14:ligatures w14:val="none"/>
        </w:rPr>
        <w:t>is</w:t>
      </w:r>
      <w:r w:rsidR="004258B4" w:rsidRPr="00D12196">
        <w:rPr>
          <w:rFonts w:ascii="Times New Roman" w:eastAsia="Times New Roman" w:hAnsi="Times New Roman" w:cs="Times New Roman"/>
          <w:kern w:val="0"/>
          <w:sz w:val="24"/>
          <w:szCs w:val="24"/>
          <w:lang w:eastAsia="en-GB"/>
          <w14:ligatures w14:val="none"/>
        </w:rPr>
        <w:t xml:space="preserve"> configuration </w:t>
      </w:r>
      <w:r w:rsidR="00202EC8" w:rsidRPr="00D12196">
        <w:rPr>
          <w:rFonts w:ascii="Times New Roman" w:eastAsia="Times New Roman" w:hAnsi="Times New Roman" w:cs="Times New Roman"/>
          <w:kern w:val="0"/>
          <w:sz w:val="24"/>
          <w:szCs w:val="24"/>
          <w:lang w:eastAsia="en-GB"/>
          <w14:ligatures w14:val="none"/>
        </w:rPr>
        <w:t>for</w:t>
      </w:r>
      <w:r w:rsidR="004258B4" w:rsidRPr="00D12196">
        <w:rPr>
          <w:rFonts w:ascii="Times New Roman" w:eastAsia="Times New Roman" w:hAnsi="Times New Roman" w:cs="Times New Roman"/>
          <w:kern w:val="0"/>
          <w:sz w:val="24"/>
          <w:szCs w:val="24"/>
          <w:lang w:eastAsia="en-GB"/>
          <w14:ligatures w14:val="none"/>
        </w:rPr>
        <w:t xml:space="preserve"> </w:t>
      </w:r>
      <w:r w:rsidR="00202EC8" w:rsidRPr="00D12196">
        <w:rPr>
          <w:rFonts w:ascii="Times New Roman" w:eastAsia="Times New Roman" w:hAnsi="Times New Roman" w:cs="Times New Roman"/>
          <w:kern w:val="0"/>
          <w:sz w:val="24"/>
          <w:szCs w:val="24"/>
          <w:lang w:eastAsia="en-GB"/>
          <w14:ligatures w14:val="none"/>
        </w:rPr>
        <w:t>3D-CFD</w:t>
      </w:r>
      <w:r w:rsidR="00D44331" w:rsidRPr="00D12196">
        <w:rPr>
          <w:rFonts w:ascii="Times New Roman" w:eastAsia="Times New Roman" w:hAnsi="Times New Roman" w:cs="Times New Roman"/>
          <w:kern w:val="0"/>
          <w:sz w:val="24"/>
          <w:szCs w:val="24"/>
          <w:lang w:eastAsia="en-GB"/>
          <w14:ligatures w14:val="none"/>
        </w:rPr>
        <w:t xml:space="preserve"> </w:t>
      </w:r>
      <w:r w:rsidR="004258B4" w:rsidRPr="00D12196">
        <w:rPr>
          <w:rFonts w:ascii="Times New Roman" w:eastAsia="Times New Roman" w:hAnsi="Times New Roman" w:cs="Times New Roman"/>
          <w:kern w:val="0"/>
          <w:sz w:val="24"/>
          <w:szCs w:val="24"/>
          <w:lang w:eastAsia="en-GB"/>
          <w14:ligatures w14:val="none"/>
        </w:rPr>
        <w:t>model validation</w:t>
      </w:r>
      <w:r w:rsidR="005C6875" w:rsidRPr="00D12196">
        <w:rPr>
          <w:rFonts w:ascii="Times New Roman" w:eastAsia="Times New Roman" w:hAnsi="Times New Roman" w:cs="Times New Roman"/>
          <w:kern w:val="0"/>
          <w:sz w:val="24"/>
          <w:szCs w:val="24"/>
          <w:lang w:eastAsia="en-GB"/>
          <w14:ligatures w14:val="none"/>
        </w:rPr>
        <w:t xml:space="preserve">. </w:t>
      </w:r>
      <w:r w:rsidR="00DC5752" w:rsidRPr="00D12196">
        <w:rPr>
          <w:rFonts w:ascii="Times New Roman" w:eastAsia="Times New Roman" w:hAnsi="Times New Roman" w:cs="Times New Roman"/>
          <w:kern w:val="0"/>
          <w:sz w:val="24"/>
          <w:szCs w:val="24"/>
          <w:lang w:eastAsia="en-GB"/>
          <w14:ligatures w14:val="none"/>
        </w:rPr>
        <w:t>The left side of Fig</w:t>
      </w:r>
      <w:r w:rsidR="006F5D62" w:rsidRPr="00D12196">
        <w:rPr>
          <w:rFonts w:ascii="Times New Roman" w:eastAsia="Times New Roman" w:hAnsi="Times New Roman" w:cs="Times New Roman"/>
          <w:kern w:val="0"/>
          <w:sz w:val="24"/>
          <w:szCs w:val="24"/>
          <w:lang w:eastAsia="en-GB"/>
          <w14:ligatures w14:val="none"/>
        </w:rPr>
        <w:t>.</w:t>
      </w:r>
      <w:r w:rsidR="00DC5752" w:rsidRPr="00D12196">
        <w:rPr>
          <w:rFonts w:ascii="Times New Roman" w:eastAsia="Times New Roman" w:hAnsi="Times New Roman" w:cs="Times New Roman"/>
          <w:kern w:val="0"/>
          <w:sz w:val="24"/>
          <w:szCs w:val="24"/>
          <w:lang w:eastAsia="en-GB"/>
          <w14:ligatures w14:val="none"/>
        </w:rPr>
        <w:t xml:space="preserve"> 1a</w:t>
      </w:r>
      <w:r w:rsidR="00202EC8" w:rsidRPr="00D12196">
        <w:rPr>
          <w:rFonts w:ascii="Times New Roman" w:eastAsia="Times New Roman" w:hAnsi="Times New Roman" w:cs="Times New Roman"/>
          <w:kern w:val="0"/>
          <w:sz w:val="24"/>
          <w:szCs w:val="24"/>
          <w:lang w:eastAsia="en-GB"/>
          <w14:ligatures w14:val="none"/>
        </w:rPr>
        <w:t xml:space="preserve"> displays</w:t>
      </w:r>
      <w:r w:rsidR="00DC5752" w:rsidRPr="00D12196">
        <w:rPr>
          <w:rFonts w:ascii="Times New Roman" w:eastAsia="Times New Roman" w:hAnsi="Times New Roman" w:cs="Times New Roman"/>
          <w:kern w:val="0"/>
          <w:sz w:val="24"/>
          <w:szCs w:val="24"/>
          <w:lang w:eastAsia="en-GB"/>
          <w14:ligatures w14:val="none"/>
        </w:rPr>
        <w:t xml:space="preserve"> a cross-section obtained from the X-ray scan images</w:t>
      </w:r>
      <w:r w:rsidR="00000332" w:rsidRPr="00D12196">
        <w:rPr>
          <w:rFonts w:ascii="Times New Roman" w:eastAsia="Times New Roman" w:hAnsi="Times New Roman" w:cs="Times New Roman"/>
          <w:kern w:val="0"/>
          <w:sz w:val="24"/>
          <w:szCs w:val="24"/>
          <w:lang w:eastAsia="en-GB"/>
          <w14:ligatures w14:val="none"/>
        </w:rPr>
        <w:t xml:space="preserve"> </w:t>
      </w:r>
      <w:sdt>
        <w:sdtPr>
          <w:rPr>
            <w:rFonts w:ascii="Times New Roman" w:eastAsia="Times New Roman" w:hAnsi="Times New Roman" w:cs="Times New Roman"/>
            <w:kern w:val="0"/>
            <w:sz w:val="24"/>
            <w:szCs w:val="24"/>
            <w:lang w:eastAsia="en-GB"/>
            <w14:ligatures w14:val="none"/>
          </w:rPr>
          <w:tag w:val="MENDELEY_CITATION_v3_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"/>
          <w:id w:val="1022441932"/>
          <w:placeholder>
            <w:docPart w:val="DefaultPlaceholder_-1854013440"/>
          </w:placeholder>
        </w:sdtPr>
        <w:sdtContent>
          <w:r w:rsidR="001E372D" w:rsidRPr="00D12196">
            <w:rPr>
              <w:rFonts w:ascii="Times New Roman" w:eastAsia="Times New Roman" w:hAnsi="Times New Roman" w:cs="Times New Roman"/>
              <w:kern w:val="0"/>
              <w:sz w:val="24"/>
              <w:szCs w:val="24"/>
              <w:lang w:eastAsia="en-GB"/>
              <w14:ligatures w14:val="none"/>
            </w:rPr>
            <w:t>[50]</w:t>
          </w:r>
        </w:sdtContent>
      </w:sdt>
      <w:r w:rsidR="00246223" w:rsidRPr="00D12196">
        <w:rPr>
          <w:rFonts w:ascii="Times New Roman" w:eastAsia="Times New Roman" w:hAnsi="Times New Roman" w:cs="Times New Roman"/>
          <w:kern w:val="0"/>
          <w:sz w:val="24"/>
          <w:szCs w:val="24"/>
          <w:lang w:eastAsia="en-GB"/>
          <w14:ligatures w14:val="none"/>
        </w:rPr>
        <w:t>,</w:t>
      </w:r>
      <w:r w:rsidR="00196815" w:rsidRPr="00D12196">
        <w:rPr>
          <w:rFonts w:ascii="Times New Roman" w:eastAsia="Times New Roman" w:hAnsi="Times New Roman" w:cs="Times New Roman"/>
          <w:kern w:val="0"/>
          <w:sz w:val="24"/>
          <w:szCs w:val="24"/>
          <w:lang w:eastAsia="en-GB"/>
          <w14:ligatures w14:val="none"/>
        </w:rPr>
        <w:t xml:space="preserve"> whereas the right side illustrates the reproduced interior geometry, incorporating the needle lift.</w:t>
      </w:r>
      <w:r w:rsidR="00202EC8" w:rsidRPr="00D12196">
        <w:rPr>
          <w:rFonts w:ascii="Times New Roman" w:eastAsia="Times New Roman" w:hAnsi="Times New Roman" w:cs="Times New Roman"/>
          <w:kern w:val="0"/>
          <w:sz w:val="24"/>
          <w:szCs w:val="24"/>
          <w:lang w:eastAsia="en-GB"/>
          <w14:ligatures w14:val="none"/>
        </w:rPr>
        <w:t xml:space="preserve"> </w:t>
      </w:r>
      <w:r w:rsidR="00EF5528" w:rsidRPr="00D12196">
        <w:rPr>
          <w:rFonts w:ascii="Times New Roman" w:eastAsia="Times New Roman" w:hAnsi="Times New Roman" w:cs="Times New Roman"/>
          <w:kern w:val="0"/>
          <w:sz w:val="24"/>
          <w:szCs w:val="24"/>
          <w:lang w:eastAsia="en-GB"/>
          <w14:ligatures w14:val="none"/>
        </w:rPr>
        <w:t xml:space="preserve">In order to address the complexities inherent in modelling the internal flow dynamics of the nozzle and to facilitate detailed simulations of </w:t>
      </w:r>
      <w:r w:rsidR="00202EC8" w:rsidRPr="00D12196">
        <w:rPr>
          <w:rFonts w:ascii="Times New Roman" w:eastAsia="Times New Roman" w:hAnsi="Times New Roman" w:cs="Times New Roman"/>
          <w:kern w:val="0"/>
          <w:sz w:val="24"/>
          <w:szCs w:val="24"/>
          <w:lang w:eastAsia="en-GB"/>
          <w14:ligatures w14:val="none"/>
        </w:rPr>
        <w:t xml:space="preserve">fuel </w:t>
      </w:r>
      <w:r w:rsidR="00EF5528" w:rsidRPr="00D12196">
        <w:rPr>
          <w:rFonts w:ascii="Times New Roman" w:eastAsia="Times New Roman" w:hAnsi="Times New Roman" w:cs="Times New Roman"/>
          <w:kern w:val="0"/>
          <w:sz w:val="24"/>
          <w:szCs w:val="24"/>
          <w:lang w:eastAsia="en-GB"/>
          <w14:ligatures w14:val="none"/>
        </w:rPr>
        <w:t xml:space="preserve">injection, a simplified variant of the Bosch HDEV4 injector has been </w:t>
      </w:r>
      <w:r w:rsidR="00202EC8" w:rsidRPr="00D12196">
        <w:rPr>
          <w:rFonts w:ascii="Times New Roman" w:eastAsia="Times New Roman" w:hAnsi="Times New Roman" w:cs="Times New Roman"/>
          <w:kern w:val="0"/>
          <w:sz w:val="24"/>
          <w:szCs w:val="24"/>
          <w:lang w:eastAsia="en-GB"/>
          <w14:ligatures w14:val="none"/>
        </w:rPr>
        <w:t>considered</w:t>
      </w:r>
      <w:r w:rsidR="00EF5528" w:rsidRPr="00D12196">
        <w:rPr>
          <w:rFonts w:ascii="Times New Roman" w:eastAsia="Times New Roman" w:hAnsi="Times New Roman" w:cs="Times New Roman"/>
          <w:kern w:val="0"/>
          <w:sz w:val="24"/>
          <w:szCs w:val="24"/>
          <w:lang w:eastAsia="en-GB"/>
          <w14:ligatures w14:val="none"/>
        </w:rPr>
        <w:t>, as depicted in Fig</w:t>
      </w:r>
      <w:r w:rsidR="002F4CCB" w:rsidRPr="00D12196">
        <w:rPr>
          <w:rFonts w:ascii="Times New Roman" w:eastAsia="Times New Roman" w:hAnsi="Times New Roman" w:cs="Times New Roman"/>
          <w:kern w:val="0"/>
          <w:sz w:val="24"/>
          <w:szCs w:val="24"/>
          <w:lang w:eastAsia="en-GB"/>
          <w14:ligatures w14:val="none"/>
        </w:rPr>
        <w:t>.</w:t>
      </w:r>
      <w:r w:rsidR="006F5D62" w:rsidRPr="00D12196">
        <w:rPr>
          <w:rFonts w:ascii="Times New Roman" w:eastAsia="Times New Roman" w:hAnsi="Times New Roman" w:cs="Times New Roman"/>
          <w:kern w:val="0"/>
          <w:sz w:val="24"/>
          <w:szCs w:val="24"/>
          <w:lang w:eastAsia="en-GB"/>
          <w14:ligatures w14:val="none"/>
        </w:rPr>
        <w:t xml:space="preserve"> </w:t>
      </w:r>
      <w:r w:rsidR="00EF5528" w:rsidRPr="00D12196">
        <w:rPr>
          <w:rFonts w:ascii="Times New Roman" w:eastAsia="Times New Roman" w:hAnsi="Times New Roman" w:cs="Times New Roman"/>
          <w:kern w:val="0"/>
          <w:sz w:val="24"/>
          <w:szCs w:val="24"/>
          <w:lang w:eastAsia="en-GB"/>
          <w14:ligatures w14:val="none"/>
        </w:rPr>
        <w:t>1b</w:t>
      </w:r>
      <w:r w:rsidR="002F4CCB" w:rsidRPr="00D12196">
        <w:rPr>
          <w:rFonts w:ascii="Times New Roman" w:eastAsia="Times New Roman" w:hAnsi="Times New Roman" w:cs="Times New Roman"/>
          <w:kern w:val="0"/>
          <w:sz w:val="24"/>
          <w:szCs w:val="24"/>
          <w:lang w:eastAsia="en-GB"/>
          <w14:ligatures w14:val="none"/>
        </w:rPr>
        <w:t xml:space="preserve">, </w:t>
      </w:r>
      <w:r w:rsidR="00422449" w:rsidRPr="00D12196">
        <w:rPr>
          <w:rFonts w:ascii="Times New Roman" w:eastAsia="Times New Roman" w:hAnsi="Times New Roman" w:cs="Times New Roman"/>
          <w:kern w:val="0"/>
          <w:sz w:val="24"/>
          <w:szCs w:val="24"/>
          <w:lang w:eastAsia="en-GB"/>
          <w14:ligatures w14:val="none"/>
        </w:rPr>
        <w:t>retaining the original external profile, spray angle</w:t>
      </w:r>
      <w:r w:rsidR="00C14587" w:rsidRPr="00D12196">
        <w:rPr>
          <w:rFonts w:ascii="Times New Roman" w:eastAsia="Times New Roman" w:hAnsi="Times New Roman" w:cs="Times New Roman"/>
          <w:kern w:val="0"/>
          <w:sz w:val="24"/>
          <w:szCs w:val="24"/>
          <w:lang w:eastAsia="en-GB"/>
          <w14:ligatures w14:val="none"/>
        </w:rPr>
        <w:t>,</w:t>
      </w:r>
      <w:r w:rsidR="00422449" w:rsidRPr="00D12196">
        <w:rPr>
          <w:rFonts w:ascii="Times New Roman" w:eastAsia="Times New Roman" w:hAnsi="Times New Roman" w:cs="Times New Roman"/>
          <w:kern w:val="0"/>
          <w:sz w:val="24"/>
          <w:szCs w:val="24"/>
          <w:lang w:eastAsia="en-GB"/>
          <w14:ligatures w14:val="none"/>
        </w:rPr>
        <w:t xml:space="preserve"> and needle lift characteristics.</w:t>
      </w:r>
      <w:r w:rsidR="00E10892" w:rsidRPr="00D12196">
        <w:rPr>
          <w:rFonts w:ascii="Times New Roman" w:eastAsia="Times New Roman" w:hAnsi="Times New Roman" w:cs="Times New Roman"/>
          <w:kern w:val="0"/>
          <w:sz w:val="24"/>
          <w:szCs w:val="24"/>
          <w:lang w:eastAsia="en-GB"/>
          <w14:ligatures w14:val="none"/>
        </w:rPr>
        <w:t xml:space="preserve"> </w:t>
      </w:r>
      <w:r w:rsidR="00373241" w:rsidRPr="00D12196">
        <w:rPr>
          <w:rFonts w:ascii="Times New Roman" w:eastAsia="Times New Roman" w:hAnsi="Times New Roman" w:cs="Times New Roman"/>
          <w:kern w:val="0"/>
          <w:sz w:val="24"/>
          <w:szCs w:val="24"/>
          <w:lang w:eastAsia="en-GB"/>
          <w14:ligatures w14:val="none"/>
        </w:rPr>
        <w:t xml:space="preserve">This study's only limitation is the </w:t>
      </w:r>
      <w:r w:rsidR="00202EC8" w:rsidRPr="00D12196">
        <w:rPr>
          <w:rFonts w:ascii="Times New Roman" w:eastAsia="Times New Roman" w:hAnsi="Times New Roman" w:cs="Times New Roman"/>
          <w:kern w:val="0"/>
          <w:sz w:val="24"/>
          <w:szCs w:val="24"/>
          <w:lang w:eastAsia="en-GB"/>
          <w14:ligatures w14:val="none"/>
        </w:rPr>
        <w:t>consideration</w:t>
      </w:r>
      <w:r w:rsidR="00373241" w:rsidRPr="00D12196">
        <w:rPr>
          <w:rFonts w:ascii="Times New Roman" w:eastAsia="Times New Roman" w:hAnsi="Times New Roman" w:cs="Times New Roman"/>
          <w:kern w:val="0"/>
          <w:sz w:val="24"/>
          <w:szCs w:val="24"/>
          <w:lang w:eastAsia="en-GB"/>
          <w14:ligatures w14:val="none"/>
        </w:rPr>
        <w:t xml:space="preserve"> of a simplified injector version that maintains its original external profile, spray angle, and needle lift characteristics. This is intended to eliminate the complexities associated with modelling the internal flow dynamics of the nozzle. </w:t>
      </w:r>
      <w:r w:rsidR="00E10892" w:rsidRPr="00D12196">
        <w:rPr>
          <w:rFonts w:ascii="Times New Roman" w:eastAsia="Times New Roman" w:hAnsi="Times New Roman" w:cs="Times New Roman"/>
          <w:kern w:val="0"/>
          <w:sz w:val="24"/>
          <w:szCs w:val="24"/>
          <w:lang w:eastAsia="en-GB"/>
          <w14:ligatures w14:val="none"/>
        </w:rPr>
        <w:t>The modifications were implemented to enhance computational efficiency and ensure simulation stability,</w:t>
      </w:r>
      <w:r w:rsidR="00202EC8" w:rsidRPr="00D12196">
        <w:rPr>
          <w:rFonts w:ascii="Times New Roman" w:eastAsia="Times New Roman" w:hAnsi="Times New Roman" w:cs="Times New Roman"/>
          <w:kern w:val="0"/>
          <w:sz w:val="24"/>
          <w:szCs w:val="24"/>
          <w:lang w:eastAsia="en-GB"/>
          <w14:ligatures w14:val="none"/>
        </w:rPr>
        <w:t xml:space="preserve"> </w:t>
      </w:r>
      <w:r w:rsidR="00E10892" w:rsidRPr="00D12196">
        <w:rPr>
          <w:rFonts w:ascii="Times New Roman" w:eastAsia="Times New Roman" w:hAnsi="Times New Roman" w:cs="Times New Roman"/>
          <w:kern w:val="0"/>
          <w:sz w:val="24"/>
          <w:szCs w:val="24"/>
          <w:lang w:eastAsia="en-GB"/>
          <w14:ligatures w14:val="none"/>
        </w:rPr>
        <w:t xml:space="preserve">while maintaining the essential characteristics of </w:t>
      </w:r>
      <w:r w:rsidR="00202EC8" w:rsidRPr="00D12196">
        <w:rPr>
          <w:rFonts w:ascii="Times New Roman" w:eastAsia="Times New Roman" w:hAnsi="Times New Roman" w:cs="Times New Roman"/>
          <w:kern w:val="0"/>
          <w:sz w:val="24"/>
          <w:szCs w:val="24"/>
          <w:lang w:eastAsia="en-GB"/>
          <w14:ligatures w14:val="none"/>
        </w:rPr>
        <w:t xml:space="preserve">the </w:t>
      </w:r>
      <w:r w:rsidR="00E10892" w:rsidRPr="00D12196">
        <w:rPr>
          <w:rFonts w:ascii="Times New Roman" w:eastAsia="Times New Roman" w:hAnsi="Times New Roman" w:cs="Times New Roman"/>
          <w:kern w:val="0"/>
          <w:sz w:val="24"/>
          <w:szCs w:val="24"/>
          <w:lang w:eastAsia="en-GB"/>
          <w14:ligatures w14:val="none"/>
        </w:rPr>
        <w:t xml:space="preserve">flow </w:t>
      </w:r>
      <w:r w:rsidR="00202EC8" w:rsidRPr="00D12196">
        <w:rPr>
          <w:rFonts w:ascii="Times New Roman" w:eastAsia="Times New Roman" w:hAnsi="Times New Roman" w:cs="Times New Roman"/>
          <w:kern w:val="0"/>
          <w:sz w:val="24"/>
          <w:szCs w:val="24"/>
          <w:lang w:eastAsia="en-GB"/>
          <w14:ligatures w14:val="none"/>
        </w:rPr>
        <w:t>field behaviour</w:t>
      </w:r>
      <w:r w:rsidR="00E10892" w:rsidRPr="00D12196">
        <w:rPr>
          <w:rFonts w:ascii="Times New Roman" w:eastAsia="Times New Roman" w:hAnsi="Times New Roman" w:cs="Times New Roman"/>
          <w:kern w:val="0"/>
          <w:sz w:val="24"/>
          <w:szCs w:val="24"/>
          <w:lang w:eastAsia="en-GB"/>
          <w14:ligatures w14:val="none"/>
        </w:rPr>
        <w:t xml:space="preserve">. While it is acknowledged that small-scale flow details may experience some degree of influence, it is anticipated that the primary performance trends </w:t>
      </w:r>
      <w:r w:rsidR="00202EC8" w:rsidRPr="00D12196">
        <w:rPr>
          <w:rFonts w:ascii="Times New Roman" w:eastAsia="Times New Roman" w:hAnsi="Times New Roman" w:cs="Times New Roman"/>
          <w:kern w:val="0"/>
          <w:sz w:val="24"/>
          <w:szCs w:val="24"/>
          <w:lang w:eastAsia="en-GB"/>
          <w14:ligatures w14:val="none"/>
        </w:rPr>
        <w:t xml:space="preserve">is </w:t>
      </w:r>
      <w:r w:rsidR="00E10892" w:rsidRPr="00D12196">
        <w:rPr>
          <w:rFonts w:ascii="Times New Roman" w:eastAsia="Times New Roman" w:hAnsi="Times New Roman" w:cs="Times New Roman"/>
          <w:kern w:val="0"/>
          <w:sz w:val="24"/>
          <w:szCs w:val="24"/>
          <w:lang w:eastAsia="en-GB"/>
          <w14:ligatures w14:val="none"/>
        </w:rPr>
        <w:t xml:space="preserve">accurately represented. </w:t>
      </w:r>
    </w:p>
    <w:p w14:paraId="22CC492C" w14:textId="43FF6530" w:rsidR="00B912E9" w:rsidRPr="00D12196" w:rsidRDefault="00D1282F" w:rsidP="00C33270">
      <w:pPr>
        <w:spacing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hAnsi="Times New Roman" w:cs="Times New Roman"/>
          <w:sz w:val="24"/>
          <w:szCs w:val="24"/>
        </w:rPr>
        <w:lastRenderedPageBreak/>
        <w:t>A base</w:t>
      </w:r>
      <w:r w:rsidR="00B912E9" w:rsidRPr="00D12196">
        <w:rPr>
          <w:rFonts w:ascii="Times New Roman" w:hAnsi="Times New Roman" w:cs="Times New Roman"/>
          <w:sz w:val="24"/>
          <w:szCs w:val="24"/>
        </w:rPr>
        <w:t xml:space="preserve"> grid size of 1 mm </w:t>
      </w:r>
      <w:r w:rsidR="00EE3C69" w:rsidRPr="00D12196">
        <w:rPr>
          <w:rFonts w:ascii="Times New Roman" w:hAnsi="Times New Roman" w:cs="Times New Roman"/>
          <w:sz w:val="24"/>
          <w:szCs w:val="24"/>
        </w:rPr>
        <w:t>was applied to the domain</w:t>
      </w:r>
      <w:r w:rsidR="00B912E9" w:rsidRPr="00D12196">
        <w:rPr>
          <w:rFonts w:ascii="Times New Roman" w:hAnsi="Times New Roman" w:cs="Times New Roman"/>
          <w:sz w:val="24"/>
          <w:szCs w:val="24"/>
        </w:rPr>
        <w:t xml:space="preserve">. </w:t>
      </w:r>
      <w:r w:rsidR="002562B6" w:rsidRPr="00D12196">
        <w:rPr>
          <w:rFonts w:ascii="Times New Roman" w:hAnsi="Times New Roman" w:cs="Times New Roman"/>
          <w:sz w:val="24"/>
          <w:szCs w:val="24"/>
        </w:rPr>
        <w:t xml:space="preserve">Level 4 </w:t>
      </w:r>
      <w:r w:rsidR="00843DBE" w:rsidRPr="00D12196">
        <w:rPr>
          <w:rFonts w:ascii="Times New Roman" w:hAnsi="Times New Roman" w:cs="Times New Roman"/>
          <w:sz w:val="24"/>
          <w:szCs w:val="24"/>
        </w:rPr>
        <w:t xml:space="preserve">and 2 </w:t>
      </w:r>
      <w:r w:rsidR="002562B6" w:rsidRPr="00D12196">
        <w:rPr>
          <w:rFonts w:ascii="Times New Roman" w:hAnsi="Times New Roman" w:cs="Times New Roman"/>
          <w:sz w:val="24"/>
          <w:szCs w:val="24"/>
        </w:rPr>
        <w:t>fixed embedding</w:t>
      </w:r>
      <w:r w:rsidR="00843DBE" w:rsidRPr="00D12196">
        <w:rPr>
          <w:rFonts w:ascii="Times New Roman" w:hAnsi="Times New Roman" w:cs="Times New Roman"/>
          <w:sz w:val="24"/>
          <w:szCs w:val="24"/>
        </w:rPr>
        <w:t>s</w:t>
      </w:r>
      <w:r w:rsidR="002562B6" w:rsidRPr="00D12196">
        <w:rPr>
          <w:rFonts w:ascii="Times New Roman" w:hAnsi="Times New Roman" w:cs="Times New Roman"/>
          <w:sz w:val="24"/>
          <w:szCs w:val="24"/>
        </w:rPr>
        <w:t xml:space="preserve"> w</w:t>
      </w:r>
      <w:r w:rsidR="00843DBE" w:rsidRPr="00D12196">
        <w:rPr>
          <w:rFonts w:ascii="Times New Roman" w:hAnsi="Times New Roman" w:cs="Times New Roman"/>
          <w:sz w:val="24"/>
          <w:szCs w:val="24"/>
        </w:rPr>
        <w:t>ere</w:t>
      </w:r>
      <w:r w:rsidR="002562B6" w:rsidRPr="00D12196">
        <w:rPr>
          <w:rFonts w:ascii="Times New Roman" w:hAnsi="Times New Roman" w:cs="Times New Roman"/>
          <w:sz w:val="24"/>
          <w:szCs w:val="24"/>
        </w:rPr>
        <w:t xml:space="preserve"> implemented on the interfaces between the injector and</w:t>
      </w:r>
      <w:r w:rsidR="00843DBE" w:rsidRPr="00D12196">
        <w:rPr>
          <w:rFonts w:ascii="Times New Roman" w:hAnsi="Times New Roman" w:cs="Times New Roman"/>
          <w:sz w:val="24"/>
          <w:szCs w:val="24"/>
        </w:rPr>
        <w:t xml:space="preserve"> </w:t>
      </w:r>
      <w:r w:rsidR="002562B6" w:rsidRPr="00D12196">
        <w:rPr>
          <w:rFonts w:ascii="Times New Roman" w:hAnsi="Times New Roman" w:cs="Times New Roman"/>
          <w:sz w:val="24"/>
          <w:szCs w:val="24"/>
        </w:rPr>
        <w:t>chamber</w:t>
      </w:r>
      <w:r w:rsidR="00843DBE" w:rsidRPr="00D12196">
        <w:rPr>
          <w:rFonts w:ascii="Times New Roman" w:hAnsi="Times New Roman" w:cs="Times New Roman"/>
          <w:sz w:val="24"/>
          <w:szCs w:val="24"/>
        </w:rPr>
        <w:t xml:space="preserve"> and t</w:t>
      </w:r>
      <w:r w:rsidR="00B912E9" w:rsidRPr="00D12196">
        <w:rPr>
          <w:rFonts w:ascii="Times New Roman" w:hAnsi="Times New Roman" w:cs="Times New Roman"/>
          <w:sz w:val="24"/>
          <w:szCs w:val="24"/>
        </w:rPr>
        <w:t>he upper surface of the chamber</w:t>
      </w:r>
      <w:r w:rsidRPr="00D12196">
        <w:rPr>
          <w:rFonts w:ascii="Times New Roman" w:hAnsi="Times New Roman" w:cs="Times New Roman"/>
          <w:sz w:val="24"/>
          <w:szCs w:val="24"/>
        </w:rPr>
        <w:t>,</w:t>
      </w:r>
      <w:r w:rsidR="00B912E9" w:rsidRPr="00D12196">
        <w:rPr>
          <w:rFonts w:ascii="Times New Roman" w:hAnsi="Times New Roman" w:cs="Times New Roman"/>
          <w:sz w:val="24"/>
          <w:szCs w:val="24"/>
        </w:rPr>
        <w:t xml:space="preserve"> </w:t>
      </w:r>
      <w:r w:rsidR="00843DBE" w:rsidRPr="00D12196">
        <w:rPr>
          <w:rFonts w:ascii="Times New Roman" w:hAnsi="Times New Roman" w:cs="Times New Roman"/>
          <w:sz w:val="24"/>
          <w:szCs w:val="24"/>
        </w:rPr>
        <w:t>respectively</w:t>
      </w:r>
      <w:r w:rsidR="00B912E9" w:rsidRPr="00D12196">
        <w:rPr>
          <w:rFonts w:ascii="Times New Roman" w:hAnsi="Times New Roman" w:cs="Times New Roman"/>
          <w:sz w:val="24"/>
          <w:szCs w:val="24"/>
        </w:rPr>
        <w:t xml:space="preserve">. To enhance the representation of flow dynamics within the nozzle and its surrounding region, a Level 6 fixed embedding was implemented in a conical configuration, originating from the inlet surface and extending along the direction of injection. Additionally, a permanent level 3 </w:t>
      </w:r>
      <w:r w:rsidR="008567DF" w:rsidRPr="00D12196">
        <w:rPr>
          <w:rFonts w:ascii="Times New Roman" w:hAnsi="Times New Roman" w:cs="Times New Roman"/>
          <w:sz w:val="24"/>
          <w:szCs w:val="24"/>
        </w:rPr>
        <w:t>adaptive mesh refinement (</w:t>
      </w:r>
      <w:r w:rsidR="00B912E9" w:rsidRPr="00D12196">
        <w:rPr>
          <w:rFonts w:ascii="Times New Roman" w:hAnsi="Times New Roman" w:cs="Times New Roman"/>
          <w:sz w:val="24"/>
          <w:szCs w:val="24"/>
        </w:rPr>
        <w:t>AMR</w:t>
      </w:r>
      <w:r w:rsidR="008567DF" w:rsidRPr="00D12196">
        <w:rPr>
          <w:rFonts w:ascii="Times New Roman" w:hAnsi="Times New Roman" w:cs="Times New Roman"/>
          <w:sz w:val="24"/>
          <w:szCs w:val="24"/>
        </w:rPr>
        <w:t>)</w:t>
      </w:r>
      <w:r w:rsidR="00B912E9" w:rsidRPr="00D12196">
        <w:rPr>
          <w:rFonts w:ascii="Times New Roman" w:hAnsi="Times New Roman" w:cs="Times New Roman"/>
          <w:sz w:val="24"/>
          <w:szCs w:val="24"/>
        </w:rPr>
        <w:t xml:space="preserve"> strategy was employed in the chamber</w:t>
      </w:r>
      <w:r w:rsidR="00C14587" w:rsidRPr="00D12196">
        <w:rPr>
          <w:rFonts w:ascii="Times New Roman" w:hAnsi="Times New Roman" w:cs="Times New Roman"/>
          <w:sz w:val="24"/>
          <w:szCs w:val="24"/>
        </w:rPr>
        <w:t xml:space="preserve"> </w:t>
      </w:r>
      <w:r w:rsidR="00B912E9" w:rsidRPr="00D12196">
        <w:rPr>
          <w:rFonts w:ascii="Times New Roman" w:hAnsi="Times New Roman" w:cs="Times New Roman"/>
          <w:sz w:val="24"/>
          <w:szCs w:val="24"/>
        </w:rPr>
        <w:t>such that the mesh was refined for</w:t>
      </w:r>
      <w:r w:rsidR="00B912E9" w:rsidRPr="00D12196">
        <w:rPr>
          <w:rFonts w:ascii="Times New Roman" w:eastAsiaTheme="minorEastAsia" w:hAnsi="Times New Roman" w:cs="Times New Roman"/>
          <w:kern w:val="24"/>
          <w:sz w:val="24"/>
          <w:szCs w:val="24"/>
          <w:lang w:eastAsia="en-GB"/>
          <w14:ligatures w14:val="none"/>
        </w:rPr>
        <w:t xml:space="preserve"> H</w:t>
      </w:r>
      <w:r w:rsidR="00B912E9" w:rsidRPr="00D12196">
        <w:rPr>
          <w:rFonts w:ascii="Times New Roman" w:eastAsiaTheme="minorEastAsia" w:hAnsi="Times New Roman" w:cs="Times New Roman"/>
          <w:kern w:val="24"/>
          <w:position w:val="-6"/>
          <w:sz w:val="24"/>
          <w:szCs w:val="24"/>
          <w:vertAlign w:val="subscript"/>
          <w:lang w:eastAsia="en-GB"/>
          <w14:ligatures w14:val="none"/>
        </w:rPr>
        <w:t>2</w:t>
      </w:r>
      <w:r w:rsidR="00B912E9" w:rsidRPr="00D12196">
        <w:rPr>
          <w:rFonts w:ascii="Times New Roman" w:hAnsi="Times New Roman" w:cs="Times New Roman"/>
          <w:sz w:val="24"/>
          <w:szCs w:val="24"/>
        </w:rPr>
        <w:t xml:space="preserve"> mass fractions between 0.01 and 1 to properly capture jet propagation and spreading. The </w:t>
      </w:r>
      <w:r w:rsidR="00B912E9" w:rsidRPr="00D12196">
        <w:rPr>
          <w:rFonts w:ascii="Times New Roman" w:eastAsia="Times New Roman" w:hAnsi="Times New Roman" w:cs="Times New Roman"/>
          <w:kern w:val="0"/>
          <w:sz w:val="24"/>
          <w:szCs w:val="24"/>
          <w:lang w:eastAsia="en-GB"/>
          <w14:ligatures w14:val="none"/>
        </w:rPr>
        <w:t>dynamic meshing strategies applied to the hollow cone injector model are illustrated in Fig</w:t>
      </w:r>
      <w:r w:rsidR="002972C9" w:rsidRPr="00D12196">
        <w:rPr>
          <w:rFonts w:ascii="Times New Roman" w:eastAsia="Times New Roman" w:hAnsi="Times New Roman" w:cs="Times New Roman"/>
          <w:kern w:val="0"/>
          <w:sz w:val="24"/>
          <w:szCs w:val="24"/>
          <w:lang w:eastAsia="en-GB"/>
          <w14:ligatures w14:val="none"/>
        </w:rPr>
        <w:t>.</w:t>
      </w:r>
      <w:r w:rsidR="00A44FCE" w:rsidRPr="00D12196">
        <w:rPr>
          <w:rFonts w:ascii="Times New Roman" w:eastAsia="Times New Roman" w:hAnsi="Times New Roman" w:cs="Times New Roman"/>
          <w:kern w:val="0"/>
          <w:sz w:val="24"/>
          <w:szCs w:val="24"/>
          <w:lang w:eastAsia="en-GB"/>
          <w14:ligatures w14:val="none"/>
        </w:rPr>
        <w:t xml:space="preserve"> </w:t>
      </w:r>
      <w:r w:rsidR="00B912E9" w:rsidRPr="00D12196">
        <w:rPr>
          <w:rFonts w:ascii="Times New Roman" w:eastAsia="Times New Roman" w:hAnsi="Times New Roman" w:cs="Times New Roman"/>
          <w:kern w:val="0"/>
          <w:sz w:val="24"/>
          <w:szCs w:val="24"/>
          <w:lang w:eastAsia="en-GB"/>
          <w14:ligatures w14:val="none"/>
        </w:rPr>
        <w:t>1</w:t>
      </w:r>
      <w:r w:rsidR="006541F0" w:rsidRPr="00D12196">
        <w:rPr>
          <w:rFonts w:ascii="Times New Roman" w:eastAsia="Times New Roman" w:hAnsi="Times New Roman" w:cs="Times New Roman"/>
          <w:kern w:val="0"/>
          <w:sz w:val="24"/>
          <w:szCs w:val="24"/>
          <w:lang w:eastAsia="en-GB"/>
          <w14:ligatures w14:val="none"/>
        </w:rPr>
        <w:t>c</w:t>
      </w:r>
      <w:r w:rsidR="00B912E9" w:rsidRPr="00D12196">
        <w:rPr>
          <w:rFonts w:ascii="Times New Roman" w:eastAsia="Times New Roman" w:hAnsi="Times New Roman" w:cs="Times New Roman"/>
          <w:kern w:val="0"/>
          <w:sz w:val="24"/>
          <w:szCs w:val="24"/>
          <w:lang w:eastAsia="en-GB"/>
          <w14:ligatures w14:val="none"/>
        </w:rPr>
        <w:t xml:space="preserve">. </w:t>
      </w:r>
    </w:p>
    <w:p w14:paraId="3D7391F9" w14:textId="77777777" w:rsidR="0039034E" w:rsidRPr="00D12196" w:rsidRDefault="0039034E" w:rsidP="0039034E">
      <w:pPr>
        <w:keepNext/>
        <w:spacing w:line="360" w:lineRule="auto"/>
        <w:jc w:val="center"/>
      </w:pPr>
      <w:r w:rsidRPr="00D12196">
        <w:rPr>
          <w:rFonts w:ascii="Times New Roman" w:eastAsia="Times New Roman" w:hAnsi="Times New Roman" w:cs="Times New Roman"/>
          <w:noProof/>
          <w:kern w:val="0"/>
          <w:sz w:val="24"/>
          <w:szCs w:val="24"/>
          <w:lang w:eastAsia="en-GB"/>
        </w:rPr>
        <w:lastRenderedPageBreak/>
        <w:drawing>
          <wp:inline distT="0" distB="0" distL="0" distR="0" wp14:anchorId="417F6DBE" wp14:editId="27BE2B6E">
            <wp:extent cx="5370830" cy="6686550"/>
            <wp:effectExtent l="0" t="0" r="1270" b="0"/>
            <wp:docPr id="1333579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9522" name="Picture 1333579522"/>
                    <pic:cNvPicPr/>
                  </pic:nvPicPr>
                  <pic:blipFill rotWithShape="1">
                    <a:blip r:embed="rId6">
                      <a:extLst>
                        <a:ext uri="{28A0092B-C50C-407E-A947-70E740481C1C}">
                          <a14:useLocalDpi xmlns:a14="http://schemas.microsoft.com/office/drawing/2010/main" val="0"/>
                        </a:ext>
                      </a:extLst>
                    </a:blip>
                    <a:srcRect b="24559"/>
                    <a:stretch>
                      <a:fillRect/>
                    </a:stretch>
                  </pic:blipFill>
                  <pic:spPr bwMode="auto">
                    <a:xfrm>
                      <a:off x="0" y="0"/>
                      <a:ext cx="5370830" cy="6686550"/>
                    </a:xfrm>
                    <a:prstGeom prst="rect">
                      <a:avLst/>
                    </a:prstGeom>
                    <a:ln>
                      <a:noFill/>
                    </a:ln>
                    <a:extLst>
                      <a:ext uri="{53640926-AAD7-44D8-BBD7-CCE9431645EC}">
                        <a14:shadowObscured xmlns:a14="http://schemas.microsoft.com/office/drawing/2010/main"/>
                      </a:ext>
                    </a:extLst>
                  </pic:spPr>
                </pic:pic>
              </a:graphicData>
            </a:graphic>
          </wp:inline>
        </w:drawing>
      </w:r>
    </w:p>
    <w:p w14:paraId="72BD2012" w14:textId="77E83CAC" w:rsidR="002972C9" w:rsidRPr="00D12196" w:rsidRDefault="0039034E" w:rsidP="0039034E">
      <w:pPr>
        <w:pStyle w:val="Caption"/>
        <w:rPr>
          <w:rFonts w:eastAsia="Times New Roman" w:cs="Times New Roman"/>
          <w:kern w:val="0"/>
          <w:szCs w:val="24"/>
          <w:lang w:eastAsia="en-GB"/>
          <w14:ligatures w14:val="none"/>
        </w:rPr>
      </w:pPr>
      <w:r w:rsidRPr="00D12196">
        <w:t xml:space="preserve">Fig. </w:t>
      </w:r>
      <w:r w:rsidRPr="00D12196">
        <w:fldChar w:fldCharType="begin"/>
      </w:r>
      <w:r w:rsidRPr="00D12196">
        <w:instrText xml:space="preserve"> SEQ Fig. \* ARABIC </w:instrText>
      </w:r>
      <w:r w:rsidRPr="00D12196">
        <w:fldChar w:fldCharType="separate"/>
      </w:r>
      <w:r w:rsidR="00856080" w:rsidRPr="00D12196">
        <w:rPr>
          <w:noProof/>
        </w:rPr>
        <w:t>1</w:t>
      </w:r>
      <w:r w:rsidRPr="00D12196">
        <w:fldChar w:fldCharType="end"/>
      </w:r>
      <w:r w:rsidRPr="00D12196">
        <w:t xml:space="preserve">. Constant volume chamber geometry, hollow-cone injector geometry and grid resolution of the domain at t=0.1 </w:t>
      </w:r>
      <w:proofErr w:type="spellStart"/>
      <w:r w:rsidRPr="00D12196">
        <w:t>ms</w:t>
      </w:r>
      <w:proofErr w:type="spellEnd"/>
      <w:r w:rsidRPr="00D12196">
        <w:t>.</w:t>
      </w:r>
    </w:p>
    <w:p w14:paraId="1A06B4A5" w14:textId="15FA88CD" w:rsidR="00E51621" w:rsidRPr="00D12196" w:rsidRDefault="009812FF" w:rsidP="00BD4830">
      <w:pPr>
        <w:spacing w:after="0" w:line="360" w:lineRule="auto"/>
        <w:jc w:val="both"/>
        <w:rPr>
          <w:rFonts w:ascii="Times New Roman" w:hAnsi="Times New Roman" w:cs="Times New Roman"/>
          <w:b/>
          <w:bCs/>
          <w:sz w:val="24"/>
          <w:szCs w:val="24"/>
        </w:rPr>
      </w:pPr>
      <w:r w:rsidRPr="00D12196">
        <w:rPr>
          <w:rFonts w:ascii="Times New Roman" w:hAnsi="Times New Roman" w:cs="Times New Roman"/>
          <w:b/>
          <w:bCs/>
          <w:sz w:val="24"/>
          <w:szCs w:val="24"/>
        </w:rPr>
        <w:t xml:space="preserve">2.4 </w:t>
      </w:r>
      <w:r w:rsidR="002E1CAC" w:rsidRPr="00D12196">
        <w:rPr>
          <w:rFonts w:ascii="Times New Roman" w:eastAsiaTheme="minorEastAsia" w:hAnsi="Times New Roman" w:cs="Times New Roman"/>
          <w:b/>
          <w:bCs/>
          <w:kern w:val="24"/>
          <w:sz w:val="24"/>
          <w:szCs w:val="24"/>
          <w:lang w:eastAsia="en-GB"/>
          <w14:ligatures w14:val="none"/>
        </w:rPr>
        <w:t>H</w:t>
      </w:r>
      <w:r w:rsidR="002E1CAC" w:rsidRPr="00D12196">
        <w:rPr>
          <w:rFonts w:ascii="Times New Roman" w:eastAsiaTheme="minorEastAsia" w:hAnsi="Times New Roman" w:cs="Times New Roman"/>
          <w:b/>
          <w:bCs/>
          <w:kern w:val="24"/>
          <w:position w:val="-6"/>
          <w:sz w:val="24"/>
          <w:szCs w:val="24"/>
          <w:vertAlign w:val="subscript"/>
          <w:lang w:eastAsia="en-GB"/>
          <w14:ligatures w14:val="none"/>
        </w:rPr>
        <w:t>2</w:t>
      </w:r>
      <w:r w:rsidR="002E1CAC" w:rsidRPr="00D12196">
        <w:rPr>
          <w:rFonts w:ascii="Times New Roman" w:hAnsi="Times New Roman" w:cs="Times New Roman"/>
          <w:b/>
          <w:bCs/>
          <w:sz w:val="24"/>
          <w:szCs w:val="24"/>
        </w:rPr>
        <w:t xml:space="preserve"> h</w:t>
      </w:r>
      <w:r w:rsidRPr="00D12196">
        <w:rPr>
          <w:rFonts w:ascii="Times New Roman" w:hAnsi="Times New Roman" w:cs="Times New Roman"/>
          <w:b/>
          <w:bCs/>
          <w:sz w:val="24"/>
          <w:szCs w:val="24"/>
        </w:rPr>
        <w:t>ollow</w:t>
      </w:r>
      <w:r w:rsidR="002E1CAC" w:rsidRPr="00D12196">
        <w:rPr>
          <w:rFonts w:ascii="Times New Roman" w:hAnsi="Times New Roman" w:cs="Times New Roman"/>
          <w:b/>
          <w:bCs/>
          <w:sz w:val="24"/>
          <w:szCs w:val="24"/>
        </w:rPr>
        <w:t xml:space="preserve"> </w:t>
      </w:r>
      <w:r w:rsidRPr="00D12196">
        <w:rPr>
          <w:rFonts w:ascii="Times New Roman" w:hAnsi="Times New Roman" w:cs="Times New Roman"/>
          <w:b/>
          <w:bCs/>
          <w:sz w:val="24"/>
          <w:szCs w:val="24"/>
        </w:rPr>
        <w:t>cone direct fuel injector model validation</w:t>
      </w:r>
      <w:r w:rsidR="002E1CAC" w:rsidRPr="00D12196">
        <w:rPr>
          <w:rFonts w:ascii="Times New Roman" w:hAnsi="Times New Roman" w:cs="Times New Roman"/>
          <w:b/>
          <w:bCs/>
          <w:sz w:val="24"/>
          <w:szCs w:val="24"/>
        </w:rPr>
        <w:t xml:space="preserve"> and sensitivity analysis of CFD parameters</w:t>
      </w:r>
    </w:p>
    <w:p w14:paraId="12C4AA7B" w14:textId="7EED2B6B" w:rsidR="0090522F" w:rsidRPr="00D12196" w:rsidRDefault="00880BEF" w:rsidP="0090522F">
      <w:pPr>
        <w:spacing w:line="360" w:lineRule="auto"/>
        <w:jc w:val="both"/>
        <w:rPr>
          <w:rFonts w:ascii="Times New Roman" w:hAnsi="Times New Roman" w:cs="Times New Roman"/>
          <w:sz w:val="24"/>
          <w:szCs w:val="24"/>
        </w:rPr>
      </w:pPr>
      <w:r w:rsidRPr="00D12196">
        <w:rPr>
          <w:rFonts w:ascii="Times New Roman" w:hAnsi="Times New Roman" w:cs="Times New Roman"/>
          <w:sz w:val="24"/>
          <w:szCs w:val="24"/>
        </w:rPr>
        <w:t>In this section, CFD modelling results are compared with experimental data</w:t>
      </w:r>
      <w:r w:rsidR="00990F17" w:rsidRPr="00D12196">
        <w:rPr>
          <w:rFonts w:ascii="Times New Roman" w:hAnsi="Times New Roman" w:cs="Times New Roman"/>
          <w:sz w:val="24"/>
          <w:szCs w:val="24"/>
        </w:rPr>
        <w:t xml:space="preserve"> provided by</w:t>
      </w:r>
      <w:r w:rsidRPr="00D12196">
        <w:rPr>
          <w:rFonts w:ascii="Times New Roman" w:hAnsi="Times New Roman" w:cs="Times New Roman"/>
          <w:sz w:val="24"/>
          <w:szCs w:val="24"/>
        </w:rPr>
        <w:t xml:space="preserve"> </w:t>
      </w:r>
      <w:r w:rsidR="00990F17" w:rsidRPr="00D12196">
        <w:rPr>
          <w:rFonts w:ascii="Times New Roman" w:hAnsi="Times New Roman" w:cs="Times New Roman"/>
          <w:sz w:val="24"/>
          <w:szCs w:val="24"/>
        </w:rPr>
        <w:t xml:space="preserve">Cabezas et al. </w:t>
      </w:r>
      <w:sdt>
        <w:sdtPr>
          <w:rPr>
            <w:rFonts w:ascii="Times New Roman" w:hAnsi="Times New Roman" w:cs="Times New Roman"/>
            <w:sz w:val="24"/>
            <w:szCs w:val="24"/>
          </w:rPr>
          <w:tag w:val="MENDELEY_CITATION_v3_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"/>
          <w:id w:val="-1878394888"/>
          <w:placeholder>
            <w:docPart w:val="0F09994E6D04428295E7678E2F466E00"/>
          </w:placeholder>
        </w:sdtPr>
        <w:sdtContent>
          <w:r w:rsidR="001E372D" w:rsidRPr="00D12196">
            <w:rPr>
              <w:rFonts w:ascii="Times New Roman" w:hAnsi="Times New Roman" w:cs="Times New Roman"/>
              <w:sz w:val="24"/>
              <w:szCs w:val="24"/>
            </w:rPr>
            <w:t>[40]</w:t>
          </w:r>
        </w:sdtContent>
      </w:sdt>
      <w:r w:rsidR="00990F17" w:rsidRPr="00D12196">
        <w:rPr>
          <w:rFonts w:ascii="Times New Roman" w:hAnsi="Times New Roman" w:cs="Times New Roman"/>
          <w:sz w:val="24"/>
          <w:szCs w:val="24"/>
        </w:rPr>
        <w:t xml:space="preserve"> </w:t>
      </w:r>
      <w:r w:rsidRPr="00D12196">
        <w:rPr>
          <w:rFonts w:ascii="Times New Roman" w:hAnsi="Times New Roman" w:cs="Times New Roman"/>
          <w:sz w:val="24"/>
          <w:szCs w:val="24"/>
        </w:rPr>
        <w:t xml:space="preserve">for the low-pressure </w:t>
      </w:r>
      <w:bookmarkStart w:id="16" w:name="_Hlk216946313"/>
      <w:r w:rsidRPr="00D12196">
        <w:rPr>
          <w:rFonts w:ascii="Times New Roman" w:eastAsiaTheme="minorEastAsia" w:hAnsi="Times New Roman" w:cs="Times New Roman"/>
          <w:kern w:val="24"/>
          <w:sz w:val="24"/>
          <w:szCs w:val="24"/>
          <w:lang w:eastAsia="en-GB"/>
          <w14:ligatures w14:val="none"/>
        </w:rPr>
        <w:t>H</w:t>
      </w:r>
      <w:r w:rsidRPr="00D12196">
        <w:rPr>
          <w:rFonts w:ascii="Times New Roman" w:eastAsiaTheme="minorEastAsia" w:hAnsi="Times New Roman" w:cs="Times New Roman"/>
          <w:kern w:val="24"/>
          <w:position w:val="-6"/>
          <w:sz w:val="24"/>
          <w:szCs w:val="24"/>
          <w:vertAlign w:val="subscript"/>
          <w:lang w:eastAsia="en-GB"/>
          <w14:ligatures w14:val="none"/>
        </w:rPr>
        <w:t>2</w:t>
      </w:r>
      <w:r w:rsidRPr="00D12196">
        <w:rPr>
          <w:rFonts w:ascii="Times New Roman" w:hAnsi="Times New Roman" w:cs="Times New Roman"/>
          <w:sz w:val="24"/>
          <w:szCs w:val="24"/>
        </w:rPr>
        <w:t>DI</w:t>
      </w:r>
      <w:bookmarkEnd w:id="16"/>
      <w:r w:rsidRPr="00D12196">
        <w:rPr>
          <w:rFonts w:ascii="Times New Roman" w:hAnsi="Times New Roman" w:cs="Times New Roman"/>
          <w:sz w:val="24"/>
          <w:szCs w:val="24"/>
        </w:rPr>
        <w:t xml:space="preserve"> hollow cone </w:t>
      </w:r>
      <w:r w:rsidR="00202EC8" w:rsidRPr="00D12196">
        <w:rPr>
          <w:rFonts w:ascii="Times New Roman" w:hAnsi="Times New Roman" w:cs="Times New Roman"/>
          <w:sz w:val="24"/>
          <w:szCs w:val="24"/>
        </w:rPr>
        <w:t xml:space="preserve">injector </w:t>
      </w:r>
      <w:r w:rsidRPr="00D12196">
        <w:rPr>
          <w:rFonts w:ascii="Times New Roman" w:hAnsi="Times New Roman" w:cs="Times New Roman"/>
          <w:sz w:val="24"/>
          <w:szCs w:val="24"/>
        </w:rPr>
        <w:t>model validation.</w:t>
      </w:r>
      <w:r w:rsidR="00F76455" w:rsidRPr="00D12196">
        <w:rPr>
          <w:rFonts w:ascii="Times New Roman" w:hAnsi="Times New Roman" w:cs="Times New Roman"/>
          <w:sz w:val="24"/>
          <w:szCs w:val="24"/>
        </w:rPr>
        <w:t xml:space="preserve"> Their experiments included the injection of H</w:t>
      </w:r>
      <w:r w:rsidR="00F76455" w:rsidRPr="00D12196">
        <w:rPr>
          <w:rFonts w:ascii="Times New Roman" w:hAnsi="Times New Roman" w:cs="Times New Roman"/>
          <w:sz w:val="24"/>
          <w:szCs w:val="24"/>
          <w:vertAlign w:val="subscript"/>
        </w:rPr>
        <w:t>2</w:t>
      </w:r>
      <w:r w:rsidR="00F76455" w:rsidRPr="00D12196">
        <w:rPr>
          <w:rFonts w:ascii="Times New Roman" w:hAnsi="Times New Roman" w:cs="Times New Roman"/>
          <w:sz w:val="24"/>
          <w:szCs w:val="24"/>
        </w:rPr>
        <w:t xml:space="preserve"> </w:t>
      </w:r>
      <w:r w:rsidR="00873504" w:rsidRPr="00D12196">
        <w:rPr>
          <w:rFonts w:ascii="Times New Roman" w:hAnsi="Times New Roman" w:cs="Times New Roman"/>
          <w:sz w:val="24"/>
          <w:szCs w:val="24"/>
        </w:rPr>
        <w:t xml:space="preserve">using the </w:t>
      </w:r>
      <w:r w:rsidR="005B24DE" w:rsidRPr="00D12196">
        <w:rPr>
          <w:rFonts w:ascii="Times New Roman" w:hAnsi="Times New Roman" w:cs="Times New Roman"/>
          <w:sz w:val="24"/>
          <w:szCs w:val="24"/>
        </w:rPr>
        <w:t>Bosch HDEV4 injector</w:t>
      </w:r>
      <w:r w:rsidR="00C7147D" w:rsidRPr="00D12196">
        <w:rPr>
          <w:rFonts w:ascii="Times New Roman" w:hAnsi="Times New Roman" w:cs="Times New Roman"/>
          <w:sz w:val="24"/>
          <w:szCs w:val="24"/>
        </w:rPr>
        <w:t xml:space="preserve"> (originally</w:t>
      </w:r>
      <w:r w:rsidR="00D0389A" w:rsidRPr="00D12196">
        <w:rPr>
          <w:rFonts w:ascii="Times New Roman" w:hAnsi="Times New Roman" w:cs="Times New Roman"/>
          <w:sz w:val="24"/>
          <w:szCs w:val="24"/>
        </w:rPr>
        <w:t xml:space="preserve"> </w:t>
      </w:r>
      <w:r w:rsidR="00D0389A" w:rsidRPr="00D12196">
        <w:rPr>
          <w:rFonts w:ascii="Times New Roman" w:hAnsi="Times New Roman" w:cs="Times New Roman"/>
          <w:sz w:val="24"/>
          <w:szCs w:val="24"/>
        </w:rPr>
        <w:lastRenderedPageBreak/>
        <w:t xml:space="preserve">developed for gasoline </w:t>
      </w:r>
      <w:r w:rsidR="00202EC8" w:rsidRPr="00D12196">
        <w:rPr>
          <w:rFonts w:ascii="Times New Roman" w:hAnsi="Times New Roman" w:cs="Times New Roman"/>
          <w:sz w:val="24"/>
          <w:szCs w:val="24"/>
        </w:rPr>
        <w:t xml:space="preserve">direct </w:t>
      </w:r>
      <w:r w:rsidR="00D0389A" w:rsidRPr="00D12196">
        <w:rPr>
          <w:rFonts w:ascii="Times New Roman" w:hAnsi="Times New Roman" w:cs="Times New Roman"/>
          <w:sz w:val="24"/>
          <w:szCs w:val="24"/>
        </w:rPr>
        <w:t>injection)</w:t>
      </w:r>
      <w:r w:rsidR="005B24DE" w:rsidRPr="00D12196">
        <w:rPr>
          <w:rFonts w:ascii="Times New Roman" w:hAnsi="Times New Roman" w:cs="Times New Roman"/>
          <w:sz w:val="24"/>
          <w:szCs w:val="24"/>
        </w:rPr>
        <w:t xml:space="preserve"> </w:t>
      </w:r>
      <w:r w:rsidR="00F76455" w:rsidRPr="00D12196">
        <w:rPr>
          <w:rFonts w:ascii="Times New Roman" w:hAnsi="Times New Roman" w:cs="Times New Roman"/>
          <w:sz w:val="24"/>
          <w:szCs w:val="24"/>
        </w:rPr>
        <w:t>into a constant volume chamber</w:t>
      </w:r>
      <w:r w:rsidR="006509DC" w:rsidRPr="00D12196">
        <w:rPr>
          <w:rFonts w:ascii="Times New Roman" w:hAnsi="Times New Roman" w:cs="Times New Roman"/>
          <w:sz w:val="24"/>
          <w:szCs w:val="24"/>
        </w:rPr>
        <w:t xml:space="preserve"> op</w:t>
      </w:r>
      <w:r w:rsidR="00140135" w:rsidRPr="00D12196">
        <w:rPr>
          <w:rFonts w:ascii="Times New Roman" w:hAnsi="Times New Roman" w:cs="Times New Roman"/>
          <w:sz w:val="24"/>
          <w:szCs w:val="24"/>
        </w:rPr>
        <w:t>erated at room temperature</w:t>
      </w:r>
      <w:r w:rsidR="00D8418F" w:rsidRPr="00D12196">
        <w:rPr>
          <w:rFonts w:ascii="Times New Roman" w:hAnsi="Times New Roman" w:cs="Times New Roman"/>
          <w:sz w:val="24"/>
          <w:szCs w:val="24"/>
        </w:rPr>
        <w:t xml:space="preserve"> and supplied</w:t>
      </w:r>
      <w:r w:rsidR="00A5525A" w:rsidRPr="00D12196">
        <w:rPr>
          <w:rFonts w:ascii="Times New Roman" w:hAnsi="Times New Roman" w:cs="Times New Roman"/>
          <w:sz w:val="24"/>
          <w:szCs w:val="24"/>
        </w:rPr>
        <w:t xml:space="preserve"> </w:t>
      </w:r>
      <w:r w:rsidR="00F76455" w:rsidRPr="00D12196">
        <w:rPr>
          <w:rFonts w:ascii="Times New Roman" w:hAnsi="Times New Roman" w:cs="Times New Roman"/>
          <w:sz w:val="24"/>
          <w:szCs w:val="24"/>
        </w:rPr>
        <w:t>with</w:t>
      </w:r>
      <w:r w:rsidR="003D50E6" w:rsidRPr="00D12196">
        <w:rPr>
          <w:rFonts w:ascii="Times New Roman" w:hAnsi="Times New Roman" w:cs="Times New Roman"/>
          <w:sz w:val="24"/>
          <w:szCs w:val="24"/>
        </w:rPr>
        <w:t xml:space="preserve"> pure N</w:t>
      </w:r>
      <w:r w:rsidR="003D50E6" w:rsidRPr="00D12196">
        <w:rPr>
          <w:rFonts w:ascii="Times New Roman" w:hAnsi="Times New Roman" w:cs="Times New Roman"/>
          <w:sz w:val="24"/>
          <w:szCs w:val="24"/>
          <w:vertAlign w:val="subscript"/>
        </w:rPr>
        <w:t>2</w:t>
      </w:r>
      <w:r w:rsidR="008369AF" w:rsidRPr="00D12196">
        <w:rPr>
          <w:rFonts w:ascii="Times New Roman" w:hAnsi="Times New Roman" w:cs="Times New Roman"/>
          <w:sz w:val="24"/>
          <w:szCs w:val="24"/>
          <w:vertAlign w:val="subscript"/>
        </w:rPr>
        <w:t>,</w:t>
      </w:r>
      <w:r w:rsidR="00FB597B" w:rsidRPr="00D12196">
        <w:rPr>
          <w:rFonts w:ascii="Times New Roman" w:hAnsi="Times New Roman" w:cs="Times New Roman"/>
          <w:sz w:val="24"/>
          <w:szCs w:val="24"/>
        </w:rPr>
        <w:t xml:space="preserve"> where </w:t>
      </w:r>
      <w:r w:rsidR="008369AF" w:rsidRPr="00D12196">
        <w:rPr>
          <w:rFonts w:ascii="Times New Roman" w:hAnsi="Times New Roman" w:cs="Times New Roman"/>
          <w:sz w:val="24"/>
          <w:szCs w:val="24"/>
        </w:rPr>
        <w:t>the high-speed</w:t>
      </w:r>
      <w:r w:rsidR="00F76455" w:rsidRPr="00D12196">
        <w:rPr>
          <w:rFonts w:ascii="Times New Roman" w:hAnsi="Times New Roman" w:cs="Times New Roman"/>
          <w:sz w:val="24"/>
          <w:szCs w:val="24"/>
        </w:rPr>
        <w:t xml:space="preserve"> Schlieren</w:t>
      </w:r>
      <w:r w:rsidR="00B1237D" w:rsidRPr="00D12196">
        <w:rPr>
          <w:rFonts w:ascii="Times New Roman" w:hAnsi="Times New Roman" w:cs="Times New Roman"/>
          <w:sz w:val="24"/>
          <w:szCs w:val="24"/>
        </w:rPr>
        <w:t xml:space="preserve"> system was employed for</w:t>
      </w:r>
      <w:r w:rsidR="00F76455" w:rsidRPr="00D12196">
        <w:rPr>
          <w:rFonts w:ascii="Times New Roman" w:hAnsi="Times New Roman" w:cs="Times New Roman"/>
          <w:sz w:val="24"/>
          <w:szCs w:val="24"/>
        </w:rPr>
        <w:t xml:space="preserve"> </w:t>
      </w:r>
      <w:r w:rsidR="001A1564" w:rsidRPr="00D12196">
        <w:rPr>
          <w:rFonts w:ascii="Times New Roman" w:hAnsi="Times New Roman" w:cs="Times New Roman"/>
          <w:sz w:val="24"/>
          <w:szCs w:val="24"/>
        </w:rPr>
        <w:t xml:space="preserve">the </w:t>
      </w:r>
      <w:r w:rsidR="00F76455" w:rsidRPr="00D12196">
        <w:rPr>
          <w:rFonts w:ascii="Times New Roman" w:hAnsi="Times New Roman" w:cs="Times New Roman"/>
          <w:sz w:val="24"/>
          <w:szCs w:val="24"/>
        </w:rPr>
        <w:t>visualisation</w:t>
      </w:r>
      <w:r w:rsidR="005E1CCB" w:rsidRPr="00D12196">
        <w:rPr>
          <w:rFonts w:ascii="Times New Roman" w:hAnsi="Times New Roman" w:cs="Times New Roman"/>
          <w:sz w:val="24"/>
          <w:szCs w:val="24"/>
        </w:rPr>
        <w:t xml:space="preserve"> of hydrogen jets</w:t>
      </w:r>
      <w:r w:rsidR="00F76455" w:rsidRPr="00D12196">
        <w:rPr>
          <w:rFonts w:ascii="Times New Roman" w:hAnsi="Times New Roman" w:cs="Times New Roman"/>
          <w:sz w:val="24"/>
          <w:szCs w:val="24"/>
        </w:rPr>
        <w:t>.</w:t>
      </w:r>
      <w:r w:rsidR="003077B2" w:rsidRPr="00D12196">
        <w:rPr>
          <w:rFonts w:ascii="Times New Roman" w:hAnsi="Times New Roman" w:cs="Times New Roman"/>
          <w:sz w:val="24"/>
          <w:szCs w:val="24"/>
        </w:rPr>
        <w:t xml:space="preserve"> Image processing is applied to the Schlieren images to detect and trace the contours of density gradients generated by H</w:t>
      </w:r>
      <w:r w:rsidR="003077B2" w:rsidRPr="00D12196">
        <w:rPr>
          <w:rFonts w:ascii="Times New Roman" w:hAnsi="Times New Roman" w:cs="Times New Roman"/>
          <w:sz w:val="24"/>
          <w:szCs w:val="24"/>
          <w:vertAlign w:val="subscript"/>
        </w:rPr>
        <w:t>2</w:t>
      </w:r>
      <w:r w:rsidR="003077B2" w:rsidRPr="00D12196">
        <w:rPr>
          <w:rFonts w:ascii="Times New Roman" w:hAnsi="Times New Roman" w:cs="Times New Roman"/>
          <w:sz w:val="24"/>
          <w:szCs w:val="24"/>
        </w:rPr>
        <w:t xml:space="preserve"> injection. Data on jet penetration is derived from the analysis of these contours.</w:t>
      </w:r>
      <w:r w:rsidR="00B83B75" w:rsidRPr="00D12196">
        <w:rPr>
          <w:rFonts w:ascii="Times New Roman" w:hAnsi="Times New Roman" w:cs="Times New Roman"/>
          <w:sz w:val="24"/>
          <w:szCs w:val="24"/>
        </w:rPr>
        <w:t xml:space="preserve"> </w:t>
      </w:r>
      <w:r w:rsidR="00F027CF" w:rsidRPr="00D12196">
        <w:rPr>
          <w:rFonts w:ascii="Times New Roman" w:hAnsi="Times New Roman" w:cs="Times New Roman"/>
          <w:sz w:val="24"/>
          <w:szCs w:val="24"/>
        </w:rPr>
        <w:t xml:space="preserve">Specifications of </w:t>
      </w:r>
      <w:r w:rsidR="00B83B75" w:rsidRPr="00D12196">
        <w:rPr>
          <w:rFonts w:ascii="Times New Roman" w:hAnsi="Times New Roman" w:cs="Times New Roman"/>
          <w:sz w:val="24"/>
          <w:szCs w:val="24"/>
        </w:rPr>
        <w:t xml:space="preserve">the </w:t>
      </w:r>
      <w:r w:rsidR="00F027CF" w:rsidRPr="00D12196">
        <w:rPr>
          <w:rFonts w:ascii="Times New Roman" w:hAnsi="Times New Roman" w:cs="Times New Roman"/>
          <w:sz w:val="24"/>
          <w:szCs w:val="24"/>
        </w:rPr>
        <w:t xml:space="preserve">Bosch HDEV4 hollow cone injector and test conditions </w:t>
      </w:r>
      <w:r w:rsidR="0090522F" w:rsidRPr="00D12196">
        <w:rPr>
          <w:rFonts w:ascii="Times New Roman" w:hAnsi="Times New Roman" w:cs="Times New Roman"/>
          <w:sz w:val="24"/>
          <w:szCs w:val="24"/>
        </w:rPr>
        <w:t xml:space="preserve">for </w:t>
      </w:r>
      <w:r w:rsidR="00202EC8" w:rsidRPr="00D12196">
        <w:rPr>
          <w:rFonts w:ascii="Times New Roman" w:hAnsi="Times New Roman" w:cs="Times New Roman"/>
          <w:sz w:val="24"/>
          <w:szCs w:val="24"/>
        </w:rPr>
        <w:t xml:space="preserve">3D-CFD </w:t>
      </w:r>
      <w:r w:rsidR="0090522F" w:rsidRPr="00D12196">
        <w:rPr>
          <w:rFonts w:ascii="Times New Roman" w:hAnsi="Times New Roman" w:cs="Times New Roman"/>
          <w:sz w:val="24"/>
          <w:szCs w:val="24"/>
        </w:rPr>
        <w:t xml:space="preserve">model validation </w:t>
      </w:r>
      <w:r w:rsidR="004C1CD1" w:rsidRPr="00D12196">
        <w:rPr>
          <w:rFonts w:ascii="Times New Roman" w:hAnsi="Times New Roman" w:cs="Times New Roman"/>
          <w:sz w:val="24"/>
          <w:szCs w:val="24"/>
        </w:rPr>
        <w:t>are</w:t>
      </w:r>
      <w:r w:rsidR="0090522F" w:rsidRPr="00D12196">
        <w:rPr>
          <w:rFonts w:ascii="Times New Roman" w:hAnsi="Times New Roman" w:cs="Times New Roman"/>
          <w:sz w:val="24"/>
          <w:szCs w:val="24"/>
        </w:rPr>
        <w:t xml:space="preserve"> presented in Table 2.</w:t>
      </w:r>
      <w:r w:rsidR="00137FC8" w:rsidRPr="00D12196">
        <w:rPr>
          <w:rFonts w:ascii="Times New Roman" w:hAnsi="Times New Roman" w:cs="Times New Roman"/>
          <w:sz w:val="24"/>
          <w:szCs w:val="24"/>
        </w:rPr>
        <w:t xml:space="preserve"> </w:t>
      </w:r>
    </w:p>
    <w:p w14:paraId="6DC2B265" w14:textId="74BE780F" w:rsidR="009010D3" w:rsidRPr="00D12196" w:rsidRDefault="009010D3" w:rsidP="0090522F">
      <w:pPr>
        <w:spacing w:line="360" w:lineRule="auto"/>
        <w:jc w:val="both"/>
        <w:rPr>
          <w:rFonts w:ascii="Times New Roman" w:hAnsi="Times New Roman" w:cs="Times New Roman"/>
          <w:sz w:val="24"/>
          <w:szCs w:val="24"/>
        </w:rPr>
      </w:pPr>
      <w:r w:rsidRPr="00D12196">
        <w:rPr>
          <w:rFonts w:ascii="Times New Roman" w:hAnsi="Times New Roman" w:cs="Times New Roman"/>
          <w:sz w:val="24"/>
          <w:szCs w:val="24"/>
        </w:rPr>
        <w:t xml:space="preserve">The primary reason </w:t>
      </w:r>
      <w:r w:rsidR="00A93755" w:rsidRPr="00D12196">
        <w:rPr>
          <w:rFonts w:ascii="Times New Roman" w:hAnsi="Times New Roman" w:cs="Times New Roman"/>
          <w:sz w:val="24"/>
          <w:szCs w:val="24"/>
        </w:rPr>
        <w:t>for selecting</w:t>
      </w:r>
      <w:r w:rsidRPr="00D12196">
        <w:rPr>
          <w:rFonts w:ascii="Times New Roman" w:hAnsi="Times New Roman" w:cs="Times New Roman"/>
          <w:sz w:val="24"/>
          <w:szCs w:val="24"/>
        </w:rPr>
        <w:t xml:space="preserve"> a chamber pressure of 2 bar </w:t>
      </w:r>
      <w:r w:rsidR="005C6875" w:rsidRPr="00D12196">
        <w:rPr>
          <w:rFonts w:ascii="Times New Roman" w:hAnsi="Times New Roman" w:cs="Times New Roman"/>
          <w:sz w:val="24"/>
          <w:szCs w:val="24"/>
        </w:rPr>
        <w:t>was</w:t>
      </w:r>
      <w:r w:rsidRPr="00D12196">
        <w:rPr>
          <w:rFonts w:ascii="Times New Roman" w:hAnsi="Times New Roman" w:cs="Times New Roman"/>
          <w:sz w:val="24"/>
          <w:szCs w:val="24"/>
        </w:rPr>
        <w:t xml:space="preserve"> to strictly </w:t>
      </w:r>
      <w:r w:rsidR="00A93755" w:rsidRPr="00D12196">
        <w:rPr>
          <w:rFonts w:ascii="Times New Roman" w:hAnsi="Times New Roman" w:cs="Times New Roman"/>
          <w:sz w:val="24"/>
          <w:szCs w:val="24"/>
        </w:rPr>
        <w:t>follow</w:t>
      </w:r>
      <w:r w:rsidRPr="00D12196">
        <w:rPr>
          <w:rFonts w:ascii="Times New Roman" w:hAnsi="Times New Roman" w:cs="Times New Roman"/>
          <w:sz w:val="24"/>
          <w:szCs w:val="24"/>
        </w:rPr>
        <w:t xml:space="preserve"> the experimental </w:t>
      </w:r>
      <w:r w:rsidR="00A93755" w:rsidRPr="00D12196">
        <w:rPr>
          <w:rFonts w:ascii="Times New Roman" w:hAnsi="Times New Roman" w:cs="Times New Roman"/>
          <w:sz w:val="24"/>
          <w:szCs w:val="24"/>
        </w:rPr>
        <w:t xml:space="preserve">test </w:t>
      </w:r>
      <w:r w:rsidRPr="00D12196">
        <w:rPr>
          <w:rFonts w:ascii="Times New Roman" w:hAnsi="Times New Roman" w:cs="Times New Roman"/>
          <w:sz w:val="24"/>
          <w:szCs w:val="24"/>
        </w:rPr>
        <w:t>conditions</w:t>
      </w:r>
      <w:r w:rsidR="00A93755" w:rsidRPr="00D12196">
        <w:rPr>
          <w:rFonts w:ascii="Times New Roman" w:hAnsi="Times New Roman" w:cs="Times New Roman"/>
          <w:sz w:val="24"/>
          <w:szCs w:val="24"/>
        </w:rPr>
        <w:t xml:space="preserve"> </w:t>
      </w:r>
      <w:r w:rsidRPr="00D12196">
        <w:rPr>
          <w:rFonts w:ascii="Times New Roman" w:hAnsi="Times New Roman" w:cs="Times New Roman"/>
          <w:sz w:val="24"/>
          <w:szCs w:val="24"/>
        </w:rPr>
        <w:t xml:space="preserve">for </w:t>
      </w:r>
      <w:r w:rsidR="00A93755" w:rsidRPr="00D12196">
        <w:rPr>
          <w:rFonts w:ascii="Times New Roman" w:hAnsi="Times New Roman" w:cs="Times New Roman"/>
          <w:sz w:val="24"/>
          <w:szCs w:val="24"/>
        </w:rPr>
        <w:t xml:space="preserve">numerical </w:t>
      </w:r>
      <w:r w:rsidRPr="00D12196">
        <w:rPr>
          <w:rFonts w:ascii="Times New Roman" w:hAnsi="Times New Roman" w:cs="Times New Roman"/>
          <w:sz w:val="24"/>
          <w:szCs w:val="24"/>
        </w:rPr>
        <w:t xml:space="preserve">model validation. </w:t>
      </w:r>
      <w:r w:rsidR="00A93755" w:rsidRPr="00D12196">
        <w:rPr>
          <w:rFonts w:ascii="Times New Roman" w:hAnsi="Times New Roman" w:cs="Times New Roman"/>
          <w:sz w:val="24"/>
          <w:szCs w:val="24"/>
        </w:rPr>
        <w:t>In addition</w:t>
      </w:r>
      <w:r w:rsidRPr="00D12196">
        <w:rPr>
          <w:rFonts w:ascii="Times New Roman" w:hAnsi="Times New Roman" w:cs="Times New Roman"/>
          <w:sz w:val="24"/>
          <w:szCs w:val="24"/>
        </w:rPr>
        <w:t xml:space="preserve">, when considering </w:t>
      </w:r>
      <w:r w:rsidR="00A93755" w:rsidRPr="00D12196">
        <w:rPr>
          <w:rFonts w:ascii="Times New Roman" w:hAnsi="Times New Roman" w:cs="Times New Roman"/>
          <w:sz w:val="24"/>
          <w:szCs w:val="24"/>
        </w:rPr>
        <w:t xml:space="preserve">a </w:t>
      </w:r>
      <w:r w:rsidRPr="00D12196">
        <w:rPr>
          <w:rFonts w:ascii="Times New Roman" w:hAnsi="Times New Roman" w:cs="Times New Roman"/>
          <w:sz w:val="24"/>
          <w:szCs w:val="24"/>
        </w:rPr>
        <w:t xml:space="preserve">low-pressure injection </w:t>
      </w:r>
      <w:r w:rsidR="00A93755" w:rsidRPr="00D12196">
        <w:rPr>
          <w:rFonts w:ascii="Times New Roman" w:hAnsi="Times New Roman" w:cs="Times New Roman"/>
          <w:sz w:val="24"/>
          <w:szCs w:val="24"/>
        </w:rPr>
        <w:t>which actually more suitable for very early/early injection of H</w:t>
      </w:r>
      <w:r w:rsidR="00A93755" w:rsidRPr="00D12196">
        <w:rPr>
          <w:rFonts w:ascii="Times New Roman" w:hAnsi="Times New Roman" w:cs="Times New Roman"/>
          <w:sz w:val="24"/>
          <w:szCs w:val="24"/>
          <w:vertAlign w:val="subscript"/>
        </w:rPr>
        <w:t xml:space="preserve">2 </w:t>
      </w:r>
      <w:r w:rsidR="00A93755" w:rsidRPr="00D12196">
        <w:rPr>
          <w:rFonts w:ascii="Times New Roman" w:hAnsi="Times New Roman" w:cs="Times New Roman"/>
          <w:sz w:val="24"/>
          <w:szCs w:val="24"/>
        </w:rPr>
        <w:t>into to the internal combustion engine</w:t>
      </w:r>
      <w:r w:rsidRPr="00D12196">
        <w:rPr>
          <w:rFonts w:ascii="Times New Roman" w:hAnsi="Times New Roman" w:cs="Times New Roman"/>
          <w:sz w:val="24"/>
          <w:szCs w:val="24"/>
        </w:rPr>
        <w:t xml:space="preserve">, a chamber pressure of 2 bar </w:t>
      </w:r>
      <w:r w:rsidR="00A93755" w:rsidRPr="00D12196">
        <w:rPr>
          <w:rFonts w:ascii="Times New Roman" w:hAnsi="Times New Roman" w:cs="Times New Roman"/>
          <w:sz w:val="24"/>
          <w:szCs w:val="24"/>
        </w:rPr>
        <w:t>represents a practically realistic test condition</w:t>
      </w:r>
      <w:r w:rsidRPr="00D12196">
        <w:rPr>
          <w:rFonts w:ascii="Times New Roman" w:hAnsi="Times New Roman" w:cs="Times New Roman"/>
          <w:sz w:val="24"/>
          <w:szCs w:val="24"/>
        </w:rPr>
        <w:t>.</w:t>
      </w:r>
    </w:p>
    <w:p w14:paraId="1DCCDD6B" w14:textId="4459E638" w:rsidR="0090522F" w:rsidRPr="00D12196" w:rsidRDefault="0090522F" w:rsidP="0090522F">
      <w:pPr>
        <w:spacing w:after="0" w:line="360" w:lineRule="auto"/>
        <w:jc w:val="center"/>
        <w:rPr>
          <w:rFonts w:ascii="Times New Roman" w:eastAsia="Times New Roman" w:hAnsi="Times New Roman" w:cs="Times New Roman"/>
          <w:kern w:val="0"/>
          <w:sz w:val="24"/>
          <w:szCs w:val="24"/>
          <w:lang w:eastAsia="en-GB"/>
          <w14:ligatures w14:val="none"/>
        </w:rPr>
      </w:pPr>
      <w:r w:rsidRPr="00D12196">
        <w:rPr>
          <w:rFonts w:ascii="Times New Roman" w:hAnsi="Times New Roman" w:cs="Times New Roman"/>
          <w:sz w:val="24"/>
          <w:szCs w:val="24"/>
        </w:rPr>
        <w:t xml:space="preserve">Table </w:t>
      </w:r>
      <w:r w:rsidRPr="00D12196">
        <w:rPr>
          <w:rFonts w:ascii="Times New Roman" w:hAnsi="Times New Roman" w:cs="Times New Roman"/>
          <w:sz w:val="24"/>
          <w:szCs w:val="24"/>
        </w:rPr>
        <w:fldChar w:fldCharType="begin"/>
      </w:r>
      <w:r w:rsidRPr="00D12196">
        <w:rPr>
          <w:rFonts w:ascii="Times New Roman" w:hAnsi="Times New Roman" w:cs="Times New Roman"/>
          <w:sz w:val="24"/>
          <w:szCs w:val="24"/>
        </w:rPr>
        <w:instrText xml:space="preserve"> SEQ Table \* ARABIC </w:instrText>
      </w:r>
      <w:r w:rsidRPr="00D12196">
        <w:rPr>
          <w:rFonts w:ascii="Times New Roman" w:hAnsi="Times New Roman" w:cs="Times New Roman"/>
          <w:sz w:val="24"/>
          <w:szCs w:val="24"/>
        </w:rPr>
        <w:fldChar w:fldCharType="separate"/>
      </w:r>
      <w:r w:rsidRPr="00D12196">
        <w:rPr>
          <w:rFonts w:ascii="Times New Roman" w:hAnsi="Times New Roman" w:cs="Times New Roman"/>
          <w:noProof/>
          <w:sz w:val="24"/>
          <w:szCs w:val="24"/>
        </w:rPr>
        <w:t>2</w:t>
      </w:r>
      <w:r w:rsidRPr="00D12196">
        <w:rPr>
          <w:rFonts w:ascii="Times New Roman" w:hAnsi="Times New Roman" w:cs="Times New Roman"/>
          <w:sz w:val="24"/>
          <w:szCs w:val="24"/>
        </w:rPr>
        <w:fldChar w:fldCharType="end"/>
      </w:r>
      <w:r w:rsidRPr="00D12196">
        <w:rPr>
          <w:rFonts w:ascii="Times New Roman" w:hAnsi="Times New Roman" w:cs="Times New Roman"/>
          <w:sz w:val="24"/>
          <w:szCs w:val="24"/>
        </w:rPr>
        <w:t xml:space="preserve">. </w:t>
      </w:r>
      <w:r w:rsidR="008428F3" w:rsidRPr="00D12196">
        <w:rPr>
          <w:rFonts w:ascii="Times New Roman" w:hAnsi="Times New Roman" w:cs="Times New Roman"/>
          <w:sz w:val="24"/>
          <w:szCs w:val="24"/>
        </w:rPr>
        <w:t>Bosch HDEV4</w:t>
      </w:r>
      <w:r w:rsidRPr="00D12196">
        <w:rPr>
          <w:rFonts w:ascii="Times New Roman" w:hAnsi="Times New Roman" w:cs="Times New Roman"/>
          <w:sz w:val="24"/>
          <w:szCs w:val="24"/>
        </w:rPr>
        <w:t xml:space="preserve"> injector</w:t>
      </w:r>
      <w:r w:rsidR="00D01A3A" w:rsidRPr="00D12196">
        <w:rPr>
          <w:rFonts w:ascii="Times New Roman" w:hAnsi="Times New Roman" w:cs="Times New Roman"/>
          <w:sz w:val="24"/>
          <w:szCs w:val="24"/>
        </w:rPr>
        <w:t xml:space="preserve"> specification</w:t>
      </w:r>
      <w:r w:rsidR="001C2224" w:rsidRPr="00D12196">
        <w:rPr>
          <w:rFonts w:ascii="Times New Roman" w:hAnsi="Times New Roman" w:cs="Times New Roman"/>
          <w:sz w:val="24"/>
          <w:szCs w:val="24"/>
        </w:rPr>
        <w:t xml:space="preserve"> and</w:t>
      </w:r>
      <w:r w:rsidRPr="00D12196">
        <w:rPr>
          <w:rFonts w:ascii="Times New Roman" w:hAnsi="Times New Roman" w:cs="Times New Roman"/>
          <w:sz w:val="24"/>
          <w:szCs w:val="24"/>
        </w:rPr>
        <w:t xml:space="preserve"> </w:t>
      </w:r>
      <w:r w:rsidR="001C2224" w:rsidRPr="00D12196">
        <w:rPr>
          <w:rFonts w:ascii="Times New Roman" w:hAnsi="Times New Roman" w:cs="Times New Roman"/>
          <w:sz w:val="24"/>
          <w:szCs w:val="24"/>
        </w:rPr>
        <w:t xml:space="preserve">test </w:t>
      </w:r>
      <w:r w:rsidRPr="00D12196">
        <w:rPr>
          <w:rFonts w:ascii="Times New Roman" w:hAnsi="Times New Roman" w:cs="Times New Roman"/>
          <w:sz w:val="24"/>
          <w:szCs w:val="24"/>
        </w:rPr>
        <w:t xml:space="preserve">conditions for model validation </w:t>
      </w:r>
      <w:sdt>
        <w:sdtPr>
          <w:rPr>
            <w:rFonts w:ascii="Times New Roman" w:hAnsi="Times New Roman" w:cs="Times New Roman"/>
            <w:sz w:val="24"/>
            <w:szCs w:val="24"/>
          </w:rPr>
          <w:tag w:val="MENDELEY_CITATION_v3_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"/>
          <w:id w:val="-1072660181"/>
          <w:placeholder>
            <w:docPart w:val="3B0C19D6EC054B3BB4072D9BBC7C8A62"/>
          </w:placeholder>
        </w:sdtPr>
        <w:sdtContent>
          <w:r w:rsidR="001E372D" w:rsidRPr="00D12196">
            <w:rPr>
              <w:rFonts w:ascii="Times New Roman" w:hAnsi="Times New Roman" w:cs="Times New Roman"/>
              <w:sz w:val="24"/>
              <w:szCs w:val="24"/>
            </w:rPr>
            <w:t>[40,49]</w:t>
          </w:r>
        </w:sdtContent>
      </w:sdt>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110"/>
      </w:tblGrid>
      <w:tr w:rsidR="00D12196" w:rsidRPr="00D12196" w14:paraId="4E648627" w14:textId="77777777" w:rsidTr="00185097">
        <w:trPr>
          <w:jc w:val="center"/>
        </w:trPr>
        <w:tc>
          <w:tcPr>
            <w:tcW w:w="7938" w:type="dxa"/>
            <w:gridSpan w:val="2"/>
            <w:tcBorders>
              <w:top w:val="single" w:sz="4" w:space="0" w:color="auto"/>
              <w:bottom w:val="single" w:sz="4" w:space="0" w:color="auto"/>
            </w:tcBorders>
          </w:tcPr>
          <w:p w14:paraId="42FBBBE8" w14:textId="07C9380C" w:rsidR="00944327" w:rsidRPr="00D12196" w:rsidRDefault="00944327" w:rsidP="00AA51BA">
            <w:pPr>
              <w:rPr>
                <w:rFonts w:ascii="Times New Roman" w:hAnsi="Times New Roman" w:cs="Times New Roman"/>
                <w:b/>
                <w:bCs/>
                <w:sz w:val="24"/>
                <w:szCs w:val="24"/>
              </w:rPr>
            </w:pPr>
            <w:r w:rsidRPr="00D12196">
              <w:rPr>
                <w:rFonts w:ascii="Times New Roman" w:hAnsi="Times New Roman" w:cs="Times New Roman"/>
                <w:b/>
                <w:bCs/>
                <w:sz w:val="24"/>
                <w:szCs w:val="24"/>
              </w:rPr>
              <w:t>Hollow Cone Injector Specifications</w:t>
            </w:r>
          </w:p>
        </w:tc>
      </w:tr>
      <w:tr w:rsidR="00D12196" w:rsidRPr="00D12196" w14:paraId="7E381259" w14:textId="77777777" w:rsidTr="009F66D6">
        <w:trPr>
          <w:jc w:val="center"/>
        </w:trPr>
        <w:tc>
          <w:tcPr>
            <w:tcW w:w="3828" w:type="dxa"/>
            <w:tcBorders>
              <w:top w:val="single" w:sz="4" w:space="0" w:color="auto"/>
            </w:tcBorders>
          </w:tcPr>
          <w:p w14:paraId="017B5BF7" w14:textId="77777777" w:rsidR="0090522F" w:rsidRPr="00D12196" w:rsidRDefault="0090522F" w:rsidP="00AA51BA">
            <w:pPr>
              <w:rPr>
                <w:rFonts w:ascii="Times New Roman" w:hAnsi="Times New Roman" w:cs="Times New Roman"/>
                <w:sz w:val="24"/>
                <w:szCs w:val="24"/>
              </w:rPr>
            </w:pPr>
            <w:r w:rsidRPr="00D12196">
              <w:rPr>
                <w:rFonts w:ascii="Times New Roman" w:hAnsi="Times New Roman" w:cs="Times New Roman"/>
                <w:sz w:val="24"/>
                <w:szCs w:val="24"/>
              </w:rPr>
              <w:t>Needle actuation</w:t>
            </w:r>
          </w:p>
        </w:tc>
        <w:tc>
          <w:tcPr>
            <w:tcW w:w="4110" w:type="dxa"/>
            <w:tcBorders>
              <w:top w:val="single" w:sz="4" w:space="0" w:color="auto"/>
            </w:tcBorders>
          </w:tcPr>
          <w:p w14:paraId="7483C561" w14:textId="62320A31" w:rsidR="0090522F" w:rsidRPr="00D12196" w:rsidRDefault="0090522F" w:rsidP="009F66D6">
            <w:pPr>
              <w:rPr>
                <w:rFonts w:ascii="Times New Roman" w:hAnsi="Times New Roman" w:cs="Times New Roman"/>
                <w:sz w:val="24"/>
                <w:szCs w:val="24"/>
              </w:rPr>
            </w:pPr>
            <w:r w:rsidRPr="00D12196">
              <w:rPr>
                <w:rFonts w:ascii="Times New Roman" w:hAnsi="Times New Roman" w:cs="Times New Roman"/>
                <w:sz w:val="24"/>
                <w:szCs w:val="24"/>
              </w:rPr>
              <w:t xml:space="preserve">Direct outward-opening </w:t>
            </w:r>
            <w:r w:rsidR="009F66D6" w:rsidRPr="00D12196">
              <w:rPr>
                <w:rFonts w:ascii="Times New Roman" w:hAnsi="Times New Roman" w:cs="Times New Roman"/>
                <w:sz w:val="24"/>
                <w:szCs w:val="24"/>
              </w:rPr>
              <w:t xml:space="preserve">piezo </w:t>
            </w:r>
            <w:r w:rsidRPr="00D12196">
              <w:rPr>
                <w:rFonts w:ascii="Times New Roman" w:hAnsi="Times New Roman" w:cs="Times New Roman"/>
                <w:sz w:val="24"/>
                <w:szCs w:val="24"/>
              </w:rPr>
              <w:t>injector</w:t>
            </w:r>
          </w:p>
        </w:tc>
      </w:tr>
      <w:tr w:rsidR="00D12196" w:rsidRPr="00D12196" w14:paraId="19842ED6" w14:textId="77777777" w:rsidTr="009F66D6">
        <w:trPr>
          <w:jc w:val="center"/>
        </w:trPr>
        <w:tc>
          <w:tcPr>
            <w:tcW w:w="3828" w:type="dxa"/>
          </w:tcPr>
          <w:p w14:paraId="4824CC4E" w14:textId="77777777" w:rsidR="0090522F" w:rsidRPr="00D12196" w:rsidRDefault="0090522F" w:rsidP="00AA51BA">
            <w:pPr>
              <w:rPr>
                <w:rFonts w:ascii="Times New Roman" w:hAnsi="Times New Roman" w:cs="Times New Roman"/>
                <w:sz w:val="24"/>
                <w:szCs w:val="24"/>
              </w:rPr>
            </w:pPr>
            <w:r w:rsidRPr="00D12196">
              <w:rPr>
                <w:rFonts w:ascii="Times New Roman" w:hAnsi="Times New Roman" w:cs="Times New Roman"/>
                <w:sz w:val="24"/>
                <w:szCs w:val="24"/>
              </w:rPr>
              <w:t>Spray angle</w:t>
            </w:r>
          </w:p>
        </w:tc>
        <w:tc>
          <w:tcPr>
            <w:tcW w:w="4110" w:type="dxa"/>
          </w:tcPr>
          <w:p w14:paraId="46BE9C6F" w14:textId="77777777" w:rsidR="0090522F" w:rsidRPr="00D12196" w:rsidRDefault="0090522F" w:rsidP="009F66D6">
            <w:pPr>
              <w:rPr>
                <w:rFonts w:ascii="Times New Roman" w:hAnsi="Times New Roman" w:cs="Times New Roman"/>
                <w:sz w:val="24"/>
                <w:szCs w:val="24"/>
              </w:rPr>
            </w:pPr>
            <w:r w:rsidRPr="00D12196">
              <w:rPr>
                <w:rFonts w:ascii="Times New Roman" w:hAnsi="Times New Roman" w:cs="Times New Roman"/>
                <w:sz w:val="24"/>
                <w:szCs w:val="24"/>
              </w:rPr>
              <w:t>85</w:t>
            </w:r>
            <w:r w:rsidRPr="00D12196">
              <w:rPr>
                <w:rFonts w:ascii="Times New Roman" w:eastAsiaTheme="minorEastAsia" w:hAnsi="Times New Roman" w:cs="Times New Roman"/>
                <w:sz w:val="24"/>
                <w:szCs w:val="24"/>
              </w:rPr>
              <w:t>°</w:t>
            </w:r>
          </w:p>
        </w:tc>
      </w:tr>
      <w:tr w:rsidR="00D12196" w:rsidRPr="00D12196" w14:paraId="4D48B69E" w14:textId="77777777" w:rsidTr="00B7562C">
        <w:trPr>
          <w:jc w:val="center"/>
        </w:trPr>
        <w:tc>
          <w:tcPr>
            <w:tcW w:w="3828" w:type="dxa"/>
            <w:tcBorders>
              <w:bottom w:val="nil"/>
            </w:tcBorders>
          </w:tcPr>
          <w:p w14:paraId="7F05796B" w14:textId="77777777" w:rsidR="0090522F" w:rsidRPr="00D12196" w:rsidRDefault="0090522F" w:rsidP="00AA51BA">
            <w:pPr>
              <w:rPr>
                <w:rFonts w:ascii="Times New Roman" w:hAnsi="Times New Roman" w:cs="Times New Roman"/>
                <w:sz w:val="24"/>
                <w:szCs w:val="24"/>
              </w:rPr>
            </w:pPr>
            <w:r w:rsidRPr="00D12196">
              <w:rPr>
                <w:rFonts w:ascii="Times New Roman" w:hAnsi="Times New Roman" w:cs="Times New Roman"/>
                <w:sz w:val="24"/>
                <w:szCs w:val="24"/>
              </w:rPr>
              <w:t>Needle lift</w:t>
            </w:r>
          </w:p>
        </w:tc>
        <w:tc>
          <w:tcPr>
            <w:tcW w:w="4110" w:type="dxa"/>
            <w:tcBorders>
              <w:bottom w:val="nil"/>
            </w:tcBorders>
          </w:tcPr>
          <w:p w14:paraId="100FE81F" w14:textId="77777777" w:rsidR="0090522F" w:rsidRPr="00D12196" w:rsidRDefault="0090522F" w:rsidP="009F66D6">
            <w:pPr>
              <w:rPr>
                <w:rFonts w:ascii="Times New Roman" w:hAnsi="Times New Roman" w:cs="Times New Roman"/>
                <w:sz w:val="24"/>
                <w:szCs w:val="24"/>
              </w:rPr>
            </w:pPr>
            <w:bookmarkStart w:id="17" w:name="_Hlk216963822"/>
            <w:r w:rsidRPr="00D12196">
              <w:rPr>
                <w:rFonts w:ascii="Times New Roman" w:eastAsiaTheme="minorEastAsia" w:hAnsi="Times New Roman" w:cs="Times New Roman"/>
                <w:sz w:val="24"/>
                <w:szCs w:val="24"/>
              </w:rPr>
              <w:t xml:space="preserve">35 </w:t>
            </w:r>
            <w:proofErr w:type="spellStart"/>
            <w:r w:rsidRPr="00D12196">
              <w:rPr>
                <w:rFonts w:ascii="Times New Roman" w:hAnsi="Times New Roman" w:cs="Times New Roman"/>
                <w:sz w:val="24"/>
                <w:szCs w:val="24"/>
              </w:rPr>
              <w:t>μm</w:t>
            </w:r>
            <w:bookmarkEnd w:id="17"/>
            <w:proofErr w:type="spellEnd"/>
          </w:p>
        </w:tc>
      </w:tr>
      <w:tr w:rsidR="00D12196" w:rsidRPr="00D12196" w14:paraId="2D320C80" w14:textId="77777777" w:rsidTr="00B7562C">
        <w:trPr>
          <w:jc w:val="center"/>
        </w:trPr>
        <w:tc>
          <w:tcPr>
            <w:tcW w:w="3828" w:type="dxa"/>
            <w:tcBorders>
              <w:top w:val="nil"/>
              <w:bottom w:val="nil"/>
            </w:tcBorders>
          </w:tcPr>
          <w:p w14:paraId="7D288660" w14:textId="4258AE29" w:rsidR="00E903D7" w:rsidRPr="00D12196" w:rsidRDefault="00AC7463" w:rsidP="00AA51BA">
            <w:pPr>
              <w:rPr>
                <w:rFonts w:ascii="Times New Roman" w:hAnsi="Times New Roman" w:cs="Times New Roman"/>
                <w:sz w:val="24"/>
                <w:szCs w:val="24"/>
              </w:rPr>
            </w:pPr>
            <w:r w:rsidRPr="00D12196">
              <w:rPr>
                <w:rFonts w:ascii="Times New Roman" w:hAnsi="Times New Roman" w:cs="Times New Roman"/>
                <w:sz w:val="24"/>
                <w:szCs w:val="24"/>
              </w:rPr>
              <w:t>System pressure</w:t>
            </w:r>
          </w:p>
        </w:tc>
        <w:tc>
          <w:tcPr>
            <w:tcW w:w="4110" w:type="dxa"/>
            <w:tcBorders>
              <w:top w:val="nil"/>
              <w:bottom w:val="nil"/>
            </w:tcBorders>
          </w:tcPr>
          <w:p w14:paraId="16B808B0" w14:textId="53EC838D" w:rsidR="00E903D7" w:rsidRPr="00D12196" w:rsidRDefault="00790779" w:rsidP="009F66D6">
            <w:pPr>
              <w:rPr>
                <w:rFonts w:ascii="Times New Roman" w:eastAsiaTheme="minorEastAsia" w:hAnsi="Times New Roman" w:cs="Times New Roman"/>
                <w:sz w:val="24"/>
                <w:szCs w:val="24"/>
              </w:rPr>
            </w:pPr>
            <w:r w:rsidRPr="00D12196">
              <w:rPr>
                <w:rFonts w:ascii="Times New Roman" w:eastAsiaTheme="minorEastAsia" w:hAnsi="Times New Roman" w:cs="Times New Roman"/>
                <w:sz w:val="24"/>
                <w:szCs w:val="24"/>
              </w:rPr>
              <w:t>20 MPa</w:t>
            </w:r>
          </w:p>
        </w:tc>
      </w:tr>
      <w:tr w:rsidR="00D12196" w:rsidRPr="00D12196" w14:paraId="64E762F9" w14:textId="77777777" w:rsidTr="00B7562C">
        <w:trPr>
          <w:jc w:val="center"/>
        </w:trPr>
        <w:tc>
          <w:tcPr>
            <w:tcW w:w="3828" w:type="dxa"/>
            <w:tcBorders>
              <w:top w:val="nil"/>
              <w:bottom w:val="nil"/>
            </w:tcBorders>
          </w:tcPr>
          <w:p w14:paraId="741645B1" w14:textId="2DBF1645" w:rsidR="00E903D7" w:rsidRPr="00D12196" w:rsidRDefault="00790779" w:rsidP="00AA51BA">
            <w:pPr>
              <w:rPr>
                <w:rFonts w:ascii="Times New Roman" w:hAnsi="Times New Roman" w:cs="Times New Roman"/>
                <w:sz w:val="24"/>
                <w:szCs w:val="24"/>
              </w:rPr>
            </w:pPr>
            <w:r w:rsidRPr="00D12196">
              <w:rPr>
                <w:rFonts w:ascii="Times New Roman" w:hAnsi="Times New Roman" w:cs="Times New Roman"/>
                <w:sz w:val="24"/>
                <w:szCs w:val="24"/>
              </w:rPr>
              <w:t>Droplet size SMD</w:t>
            </w:r>
          </w:p>
        </w:tc>
        <w:tc>
          <w:tcPr>
            <w:tcW w:w="4110" w:type="dxa"/>
            <w:tcBorders>
              <w:top w:val="nil"/>
              <w:bottom w:val="nil"/>
            </w:tcBorders>
          </w:tcPr>
          <w:p w14:paraId="157C842D" w14:textId="59331C96" w:rsidR="00E903D7" w:rsidRPr="00D12196" w:rsidRDefault="00790779" w:rsidP="009F66D6">
            <w:pPr>
              <w:rPr>
                <w:rFonts w:ascii="Times New Roman" w:eastAsiaTheme="minorEastAsia" w:hAnsi="Times New Roman" w:cs="Times New Roman"/>
                <w:sz w:val="24"/>
                <w:szCs w:val="24"/>
              </w:rPr>
            </w:pPr>
            <w:r w:rsidRPr="00D12196">
              <w:rPr>
                <w:rFonts w:ascii="Times New Roman" w:eastAsiaTheme="minorEastAsia" w:hAnsi="Times New Roman" w:cs="Times New Roman"/>
                <w:sz w:val="24"/>
                <w:szCs w:val="24"/>
              </w:rPr>
              <w:t xml:space="preserve">10-15 </w:t>
            </w:r>
            <w:proofErr w:type="spellStart"/>
            <w:r w:rsidRPr="00D12196">
              <w:rPr>
                <w:rFonts w:ascii="Times New Roman" w:hAnsi="Times New Roman" w:cs="Times New Roman"/>
                <w:sz w:val="24"/>
                <w:szCs w:val="24"/>
              </w:rPr>
              <w:t>μm</w:t>
            </w:r>
            <w:proofErr w:type="spellEnd"/>
          </w:p>
        </w:tc>
      </w:tr>
      <w:tr w:rsidR="00D12196" w:rsidRPr="00D12196" w14:paraId="47ABAB31" w14:textId="77777777" w:rsidTr="00B7562C">
        <w:trPr>
          <w:jc w:val="center"/>
        </w:trPr>
        <w:tc>
          <w:tcPr>
            <w:tcW w:w="3828" w:type="dxa"/>
            <w:tcBorders>
              <w:top w:val="nil"/>
              <w:bottom w:val="nil"/>
            </w:tcBorders>
          </w:tcPr>
          <w:p w14:paraId="1704DF6B" w14:textId="334AE848" w:rsidR="00935DAE" w:rsidRPr="00D12196" w:rsidRDefault="00B7562C" w:rsidP="00AA51BA">
            <w:pPr>
              <w:rPr>
                <w:rFonts w:ascii="Times New Roman" w:hAnsi="Times New Roman" w:cs="Times New Roman"/>
                <w:sz w:val="24"/>
                <w:szCs w:val="24"/>
              </w:rPr>
            </w:pPr>
            <w:r w:rsidRPr="00D12196">
              <w:rPr>
                <w:rFonts w:ascii="Times New Roman" w:hAnsi="Times New Roman" w:cs="Times New Roman"/>
                <w:sz w:val="24"/>
                <w:szCs w:val="24"/>
              </w:rPr>
              <w:t>Injection time</w:t>
            </w:r>
          </w:p>
        </w:tc>
        <w:tc>
          <w:tcPr>
            <w:tcW w:w="4110" w:type="dxa"/>
            <w:tcBorders>
              <w:top w:val="nil"/>
              <w:bottom w:val="nil"/>
            </w:tcBorders>
          </w:tcPr>
          <w:p w14:paraId="30FBD1C8" w14:textId="0BA41FB4" w:rsidR="00935DAE" w:rsidRPr="00D12196" w:rsidRDefault="00B7562C" w:rsidP="009F66D6">
            <w:pPr>
              <w:rPr>
                <w:rFonts w:ascii="Times New Roman" w:eastAsiaTheme="minorEastAsia" w:hAnsi="Times New Roman" w:cs="Times New Roman"/>
                <w:sz w:val="24"/>
                <w:szCs w:val="24"/>
              </w:rPr>
            </w:pPr>
            <w:r w:rsidRPr="00D12196">
              <w:rPr>
                <w:rFonts w:ascii="Times New Roman" w:eastAsiaTheme="minorEastAsia" w:hAnsi="Times New Roman" w:cs="Times New Roman"/>
                <w:sz w:val="24"/>
                <w:szCs w:val="24"/>
              </w:rPr>
              <w:t xml:space="preserve">70-5000 </w:t>
            </w:r>
            <w:proofErr w:type="spellStart"/>
            <w:r w:rsidRPr="00D12196">
              <w:rPr>
                <w:rFonts w:ascii="Times New Roman" w:hAnsi="Times New Roman" w:cs="Times New Roman"/>
                <w:sz w:val="24"/>
                <w:szCs w:val="24"/>
              </w:rPr>
              <w:t>μs</w:t>
            </w:r>
            <w:proofErr w:type="spellEnd"/>
          </w:p>
        </w:tc>
      </w:tr>
      <w:tr w:rsidR="00D12196" w:rsidRPr="00D12196" w14:paraId="36074A22" w14:textId="77777777" w:rsidTr="00B7562C">
        <w:trPr>
          <w:jc w:val="center"/>
        </w:trPr>
        <w:tc>
          <w:tcPr>
            <w:tcW w:w="3828" w:type="dxa"/>
            <w:tcBorders>
              <w:top w:val="nil"/>
              <w:bottom w:val="single" w:sz="4" w:space="0" w:color="auto"/>
            </w:tcBorders>
          </w:tcPr>
          <w:p w14:paraId="1FD33FDC" w14:textId="005F8152" w:rsidR="00935DAE" w:rsidRPr="00D12196" w:rsidRDefault="00B7562C" w:rsidP="00AA51BA">
            <w:pPr>
              <w:rPr>
                <w:rFonts w:ascii="Times New Roman" w:hAnsi="Times New Roman" w:cs="Times New Roman"/>
                <w:sz w:val="24"/>
                <w:szCs w:val="24"/>
              </w:rPr>
            </w:pPr>
            <w:r w:rsidRPr="00D12196">
              <w:rPr>
                <w:rFonts w:ascii="Times New Roman" w:hAnsi="Times New Roman" w:cs="Times New Roman"/>
                <w:sz w:val="24"/>
                <w:szCs w:val="24"/>
              </w:rPr>
              <w:t>Metering range</w:t>
            </w:r>
          </w:p>
        </w:tc>
        <w:tc>
          <w:tcPr>
            <w:tcW w:w="4110" w:type="dxa"/>
            <w:tcBorders>
              <w:top w:val="nil"/>
              <w:bottom w:val="single" w:sz="4" w:space="0" w:color="auto"/>
            </w:tcBorders>
          </w:tcPr>
          <w:p w14:paraId="06459239" w14:textId="68B5B7A1" w:rsidR="00935DAE" w:rsidRPr="00D12196" w:rsidRDefault="00B7562C" w:rsidP="009F66D6">
            <w:pPr>
              <w:rPr>
                <w:rFonts w:ascii="Times New Roman" w:eastAsiaTheme="minorEastAsia" w:hAnsi="Times New Roman" w:cs="Times New Roman"/>
                <w:sz w:val="24"/>
                <w:szCs w:val="24"/>
              </w:rPr>
            </w:pPr>
            <w:r w:rsidRPr="00D12196">
              <w:rPr>
                <w:rFonts w:ascii="Times New Roman" w:eastAsiaTheme="minorEastAsia" w:hAnsi="Times New Roman" w:cs="Times New Roman"/>
                <w:sz w:val="24"/>
                <w:szCs w:val="24"/>
              </w:rPr>
              <w:t>0.5-150 mg/injection</w:t>
            </w:r>
          </w:p>
        </w:tc>
      </w:tr>
      <w:tr w:rsidR="00D12196" w:rsidRPr="00D12196" w14:paraId="0A8AA8E8" w14:textId="77777777" w:rsidTr="00B7562C">
        <w:trPr>
          <w:jc w:val="center"/>
        </w:trPr>
        <w:tc>
          <w:tcPr>
            <w:tcW w:w="3828" w:type="dxa"/>
            <w:tcBorders>
              <w:top w:val="single" w:sz="4" w:space="0" w:color="auto"/>
              <w:bottom w:val="single" w:sz="4" w:space="0" w:color="auto"/>
            </w:tcBorders>
          </w:tcPr>
          <w:p w14:paraId="161F8368" w14:textId="376E38E5" w:rsidR="00CB336F" w:rsidRPr="00D12196" w:rsidRDefault="00CB336F" w:rsidP="00AA51BA">
            <w:pPr>
              <w:rPr>
                <w:rFonts w:ascii="Times New Roman" w:hAnsi="Times New Roman" w:cs="Times New Roman"/>
                <w:b/>
                <w:bCs/>
                <w:sz w:val="24"/>
                <w:szCs w:val="24"/>
              </w:rPr>
            </w:pPr>
            <w:r w:rsidRPr="00D12196">
              <w:rPr>
                <w:rFonts w:ascii="Times New Roman" w:hAnsi="Times New Roman" w:cs="Times New Roman"/>
                <w:b/>
                <w:bCs/>
                <w:sz w:val="24"/>
                <w:szCs w:val="24"/>
              </w:rPr>
              <w:t>Test Conditions</w:t>
            </w:r>
          </w:p>
        </w:tc>
        <w:tc>
          <w:tcPr>
            <w:tcW w:w="4110" w:type="dxa"/>
            <w:tcBorders>
              <w:top w:val="single" w:sz="4" w:space="0" w:color="auto"/>
              <w:bottom w:val="single" w:sz="4" w:space="0" w:color="auto"/>
            </w:tcBorders>
          </w:tcPr>
          <w:p w14:paraId="5200FA2E" w14:textId="77777777" w:rsidR="00CB336F" w:rsidRPr="00D12196" w:rsidRDefault="00CB336F" w:rsidP="009F66D6">
            <w:pPr>
              <w:rPr>
                <w:rFonts w:ascii="Times New Roman" w:eastAsiaTheme="minorEastAsia" w:hAnsi="Times New Roman" w:cs="Times New Roman"/>
                <w:sz w:val="24"/>
                <w:szCs w:val="24"/>
              </w:rPr>
            </w:pPr>
          </w:p>
        </w:tc>
      </w:tr>
      <w:tr w:rsidR="00D12196" w:rsidRPr="00D12196" w14:paraId="30FE8293" w14:textId="77777777" w:rsidTr="00CB336F">
        <w:trPr>
          <w:jc w:val="center"/>
        </w:trPr>
        <w:tc>
          <w:tcPr>
            <w:tcW w:w="3828" w:type="dxa"/>
            <w:tcBorders>
              <w:top w:val="single" w:sz="4" w:space="0" w:color="auto"/>
            </w:tcBorders>
          </w:tcPr>
          <w:p w14:paraId="79929E91" w14:textId="77777777" w:rsidR="0090522F" w:rsidRPr="00D12196" w:rsidRDefault="0090522F" w:rsidP="00AA51BA">
            <w:pPr>
              <w:rPr>
                <w:rFonts w:ascii="Times New Roman" w:hAnsi="Times New Roman" w:cs="Times New Roman"/>
                <w:sz w:val="24"/>
                <w:szCs w:val="24"/>
              </w:rPr>
            </w:pPr>
            <w:r w:rsidRPr="00D12196">
              <w:rPr>
                <w:rFonts w:ascii="Times New Roman" w:hAnsi="Times New Roman" w:cs="Times New Roman"/>
                <w:sz w:val="24"/>
                <w:szCs w:val="24"/>
              </w:rPr>
              <w:t>Injection pressure</w:t>
            </w:r>
          </w:p>
        </w:tc>
        <w:tc>
          <w:tcPr>
            <w:tcW w:w="4110" w:type="dxa"/>
            <w:tcBorders>
              <w:top w:val="single" w:sz="4" w:space="0" w:color="auto"/>
            </w:tcBorders>
          </w:tcPr>
          <w:p w14:paraId="08DA1258" w14:textId="77777777" w:rsidR="0090522F" w:rsidRPr="00D12196" w:rsidRDefault="0090522F" w:rsidP="009F66D6">
            <w:pPr>
              <w:rPr>
                <w:rFonts w:ascii="Times New Roman" w:hAnsi="Times New Roman" w:cs="Times New Roman"/>
                <w:sz w:val="24"/>
                <w:szCs w:val="24"/>
              </w:rPr>
            </w:pPr>
            <w:r w:rsidRPr="00D12196">
              <w:rPr>
                <w:rFonts w:ascii="Times New Roman" w:hAnsi="Times New Roman" w:cs="Times New Roman"/>
                <w:sz w:val="24"/>
                <w:szCs w:val="24"/>
              </w:rPr>
              <w:t>51 bar</w:t>
            </w:r>
          </w:p>
        </w:tc>
      </w:tr>
      <w:tr w:rsidR="00D12196" w:rsidRPr="00D12196" w14:paraId="3FACC802" w14:textId="77777777" w:rsidTr="009F66D6">
        <w:trPr>
          <w:jc w:val="center"/>
        </w:trPr>
        <w:tc>
          <w:tcPr>
            <w:tcW w:w="3828" w:type="dxa"/>
          </w:tcPr>
          <w:p w14:paraId="2EE41B9E" w14:textId="77777777" w:rsidR="0090522F" w:rsidRPr="00D12196" w:rsidRDefault="0090522F" w:rsidP="00AA51BA">
            <w:pPr>
              <w:rPr>
                <w:rFonts w:ascii="Times New Roman" w:hAnsi="Times New Roman" w:cs="Times New Roman"/>
                <w:sz w:val="24"/>
                <w:szCs w:val="24"/>
              </w:rPr>
            </w:pPr>
            <w:r w:rsidRPr="00D12196">
              <w:rPr>
                <w:rFonts w:ascii="Times New Roman" w:hAnsi="Times New Roman" w:cs="Times New Roman"/>
                <w:sz w:val="24"/>
                <w:szCs w:val="24"/>
              </w:rPr>
              <w:t>Chamber pressure</w:t>
            </w:r>
          </w:p>
        </w:tc>
        <w:tc>
          <w:tcPr>
            <w:tcW w:w="4110" w:type="dxa"/>
          </w:tcPr>
          <w:p w14:paraId="00044A8E" w14:textId="77777777" w:rsidR="0090522F" w:rsidRPr="00D12196" w:rsidRDefault="0090522F" w:rsidP="009F66D6">
            <w:pPr>
              <w:rPr>
                <w:rFonts w:ascii="Times New Roman" w:hAnsi="Times New Roman" w:cs="Times New Roman"/>
                <w:sz w:val="24"/>
                <w:szCs w:val="24"/>
              </w:rPr>
            </w:pPr>
            <w:r w:rsidRPr="00D12196">
              <w:rPr>
                <w:rFonts w:ascii="Times New Roman" w:hAnsi="Times New Roman" w:cs="Times New Roman"/>
                <w:sz w:val="24"/>
                <w:szCs w:val="24"/>
              </w:rPr>
              <w:t>2 bar</w:t>
            </w:r>
          </w:p>
        </w:tc>
      </w:tr>
      <w:tr w:rsidR="00D12196" w:rsidRPr="00D12196" w14:paraId="78C1CC02" w14:textId="77777777" w:rsidTr="009F66D6">
        <w:trPr>
          <w:jc w:val="center"/>
        </w:trPr>
        <w:tc>
          <w:tcPr>
            <w:tcW w:w="3828" w:type="dxa"/>
          </w:tcPr>
          <w:p w14:paraId="6281C4D3" w14:textId="77777777" w:rsidR="0090522F" w:rsidRPr="00D12196" w:rsidRDefault="0090522F" w:rsidP="00AA51BA">
            <w:pPr>
              <w:rPr>
                <w:rFonts w:ascii="Times New Roman" w:hAnsi="Times New Roman" w:cs="Times New Roman"/>
                <w:sz w:val="24"/>
                <w:szCs w:val="24"/>
              </w:rPr>
            </w:pPr>
            <w:r w:rsidRPr="00D12196">
              <w:rPr>
                <w:rFonts w:ascii="Times New Roman" w:hAnsi="Times New Roman" w:cs="Times New Roman"/>
                <w:sz w:val="24"/>
                <w:szCs w:val="24"/>
              </w:rPr>
              <w:t>Pressure ratio</w:t>
            </w:r>
          </w:p>
        </w:tc>
        <w:tc>
          <w:tcPr>
            <w:tcW w:w="4110" w:type="dxa"/>
          </w:tcPr>
          <w:p w14:paraId="2768C106" w14:textId="77777777" w:rsidR="0090522F" w:rsidRPr="00D12196" w:rsidRDefault="0090522F" w:rsidP="009F66D6">
            <w:pPr>
              <w:rPr>
                <w:rFonts w:ascii="Times New Roman" w:hAnsi="Times New Roman" w:cs="Times New Roman"/>
                <w:sz w:val="24"/>
                <w:szCs w:val="24"/>
              </w:rPr>
            </w:pPr>
            <w:r w:rsidRPr="00D12196">
              <w:rPr>
                <w:rFonts w:ascii="Times New Roman" w:hAnsi="Times New Roman" w:cs="Times New Roman"/>
                <w:sz w:val="24"/>
                <w:szCs w:val="24"/>
              </w:rPr>
              <w:t>25.5</w:t>
            </w:r>
          </w:p>
        </w:tc>
      </w:tr>
      <w:tr w:rsidR="00D12196" w:rsidRPr="00D12196" w14:paraId="562FFAD1" w14:textId="77777777" w:rsidTr="009F66D6">
        <w:trPr>
          <w:jc w:val="center"/>
        </w:trPr>
        <w:tc>
          <w:tcPr>
            <w:tcW w:w="3828" w:type="dxa"/>
          </w:tcPr>
          <w:p w14:paraId="3DBC57D8" w14:textId="77777777" w:rsidR="0090522F" w:rsidRPr="00D12196" w:rsidRDefault="0090522F" w:rsidP="00AA51BA">
            <w:pPr>
              <w:rPr>
                <w:rFonts w:ascii="Times New Roman" w:hAnsi="Times New Roman" w:cs="Times New Roman"/>
                <w:sz w:val="24"/>
                <w:szCs w:val="24"/>
              </w:rPr>
            </w:pPr>
            <w:r w:rsidRPr="00D12196">
              <w:rPr>
                <w:rFonts w:ascii="Times New Roman" w:hAnsi="Times New Roman" w:cs="Times New Roman"/>
                <w:sz w:val="24"/>
                <w:szCs w:val="24"/>
              </w:rPr>
              <w:t>Temperature</w:t>
            </w:r>
          </w:p>
          <w:p w14:paraId="7D82E1B1" w14:textId="77777777" w:rsidR="0090522F" w:rsidRPr="00D12196" w:rsidRDefault="0090522F" w:rsidP="00AA51BA">
            <w:pPr>
              <w:rPr>
                <w:rFonts w:ascii="Times New Roman" w:hAnsi="Times New Roman" w:cs="Times New Roman"/>
                <w:sz w:val="24"/>
                <w:szCs w:val="24"/>
              </w:rPr>
            </w:pPr>
            <w:r w:rsidRPr="00D12196">
              <w:rPr>
                <w:rFonts w:ascii="Times New Roman" w:hAnsi="Times New Roman" w:cs="Times New Roman"/>
                <w:sz w:val="24"/>
                <w:szCs w:val="24"/>
              </w:rPr>
              <w:t>Ambient gas</w:t>
            </w:r>
          </w:p>
        </w:tc>
        <w:tc>
          <w:tcPr>
            <w:tcW w:w="4110" w:type="dxa"/>
          </w:tcPr>
          <w:p w14:paraId="2119368B" w14:textId="77777777" w:rsidR="0090522F" w:rsidRPr="00D12196" w:rsidRDefault="0090522F" w:rsidP="009F66D6">
            <w:pPr>
              <w:rPr>
                <w:rFonts w:ascii="Times New Roman" w:hAnsi="Times New Roman" w:cs="Times New Roman"/>
                <w:sz w:val="24"/>
                <w:szCs w:val="24"/>
              </w:rPr>
            </w:pPr>
            <w:r w:rsidRPr="00D12196">
              <w:rPr>
                <w:rFonts w:ascii="Times New Roman" w:hAnsi="Times New Roman" w:cs="Times New Roman"/>
                <w:sz w:val="24"/>
                <w:szCs w:val="24"/>
              </w:rPr>
              <w:t>300 K</w:t>
            </w:r>
          </w:p>
          <w:p w14:paraId="5F4E340F" w14:textId="77777777" w:rsidR="0090522F" w:rsidRPr="00D12196" w:rsidRDefault="0090522F" w:rsidP="009F66D6">
            <w:pPr>
              <w:rPr>
                <w:rFonts w:ascii="Times New Roman" w:hAnsi="Times New Roman" w:cs="Times New Roman"/>
                <w:sz w:val="24"/>
                <w:szCs w:val="24"/>
              </w:rPr>
            </w:pPr>
            <w:r w:rsidRPr="00D12196">
              <w:rPr>
                <w:rFonts w:ascii="Times New Roman" w:hAnsi="Times New Roman" w:cs="Times New Roman"/>
                <w:sz w:val="24"/>
                <w:szCs w:val="24"/>
              </w:rPr>
              <w:t>N</w:t>
            </w:r>
            <w:r w:rsidRPr="00D12196">
              <w:rPr>
                <w:rFonts w:ascii="Times New Roman" w:hAnsi="Times New Roman" w:cs="Times New Roman"/>
                <w:sz w:val="24"/>
                <w:szCs w:val="24"/>
                <w:vertAlign w:val="subscript"/>
              </w:rPr>
              <w:t>2</w:t>
            </w:r>
          </w:p>
        </w:tc>
      </w:tr>
      <w:tr w:rsidR="00D12196" w:rsidRPr="00D12196" w14:paraId="3CB01EB8" w14:textId="77777777" w:rsidTr="009F66D6">
        <w:trPr>
          <w:jc w:val="center"/>
        </w:trPr>
        <w:tc>
          <w:tcPr>
            <w:tcW w:w="3828" w:type="dxa"/>
          </w:tcPr>
          <w:p w14:paraId="289C8721" w14:textId="1160B0E4" w:rsidR="00D45502" w:rsidRPr="00D12196" w:rsidRDefault="000155CB" w:rsidP="00AA51BA">
            <w:pPr>
              <w:rPr>
                <w:rFonts w:ascii="Times New Roman" w:hAnsi="Times New Roman" w:cs="Times New Roman"/>
                <w:sz w:val="24"/>
                <w:szCs w:val="24"/>
              </w:rPr>
            </w:pPr>
            <w:r w:rsidRPr="00D12196">
              <w:rPr>
                <w:rFonts w:ascii="Times New Roman" w:hAnsi="Times New Roman" w:cs="Times New Roman"/>
                <w:sz w:val="24"/>
                <w:szCs w:val="24"/>
              </w:rPr>
              <w:t>Mass flow rate</w:t>
            </w:r>
          </w:p>
        </w:tc>
        <w:tc>
          <w:tcPr>
            <w:tcW w:w="4110" w:type="dxa"/>
          </w:tcPr>
          <w:p w14:paraId="17F8BE7A" w14:textId="3C888878" w:rsidR="00D45502" w:rsidRPr="00D12196" w:rsidRDefault="000155CB" w:rsidP="009F66D6">
            <w:pPr>
              <w:rPr>
                <w:rFonts w:ascii="Times New Roman" w:hAnsi="Times New Roman" w:cs="Times New Roman"/>
                <w:sz w:val="24"/>
                <w:szCs w:val="24"/>
              </w:rPr>
            </w:pPr>
            <w:r w:rsidRPr="00D12196">
              <w:rPr>
                <w:rFonts w:ascii="Times New Roman" w:hAnsi="Times New Roman" w:cs="Times New Roman"/>
                <w:sz w:val="24"/>
                <w:szCs w:val="24"/>
              </w:rPr>
              <w:t>0.93 mg/</w:t>
            </w:r>
            <w:proofErr w:type="spellStart"/>
            <w:r w:rsidRPr="00D12196">
              <w:rPr>
                <w:rFonts w:ascii="Times New Roman" w:hAnsi="Times New Roman" w:cs="Times New Roman"/>
                <w:sz w:val="24"/>
                <w:szCs w:val="24"/>
              </w:rPr>
              <w:t>ms</w:t>
            </w:r>
            <w:proofErr w:type="spellEnd"/>
          </w:p>
        </w:tc>
      </w:tr>
      <w:tr w:rsidR="00B83B75" w:rsidRPr="00D12196" w14:paraId="5226A75A" w14:textId="77777777" w:rsidTr="009F66D6">
        <w:trPr>
          <w:jc w:val="center"/>
        </w:trPr>
        <w:tc>
          <w:tcPr>
            <w:tcW w:w="3828" w:type="dxa"/>
          </w:tcPr>
          <w:p w14:paraId="09B5F5D3" w14:textId="77777777" w:rsidR="0090522F" w:rsidRPr="00D12196" w:rsidRDefault="0090522F" w:rsidP="00AA51BA">
            <w:pPr>
              <w:rPr>
                <w:rFonts w:ascii="Times New Roman" w:hAnsi="Times New Roman" w:cs="Times New Roman"/>
                <w:sz w:val="24"/>
                <w:szCs w:val="24"/>
              </w:rPr>
            </w:pPr>
            <w:r w:rsidRPr="00D12196">
              <w:rPr>
                <w:rFonts w:ascii="Times New Roman" w:hAnsi="Times New Roman" w:cs="Times New Roman"/>
                <w:sz w:val="24"/>
                <w:szCs w:val="24"/>
              </w:rPr>
              <w:t>Simulation duration</w:t>
            </w:r>
          </w:p>
        </w:tc>
        <w:tc>
          <w:tcPr>
            <w:tcW w:w="4110" w:type="dxa"/>
          </w:tcPr>
          <w:p w14:paraId="24A46796" w14:textId="77777777" w:rsidR="0090522F" w:rsidRPr="00D12196" w:rsidRDefault="0090522F" w:rsidP="009F66D6">
            <w:pPr>
              <w:rPr>
                <w:rFonts w:ascii="Times New Roman" w:hAnsi="Times New Roman" w:cs="Times New Roman"/>
                <w:sz w:val="24"/>
                <w:szCs w:val="24"/>
              </w:rPr>
            </w:pPr>
            <w:r w:rsidRPr="00D12196">
              <w:rPr>
                <w:rFonts w:ascii="Times New Roman" w:hAnsi="Times New Roman" w:cs="Times New Roman"/>
                <w:sz w:val="24"/>
                <w:szCs w:val="24"/>
              </w:rPr>
              <w:t xml:space="preserve">1 </w:t>
            </w:r>
            <w:proofErr w:type="spellStart"/>
            <w:r w:rsidRPr="00D12196">
              <w:rPr>
                <w:rFonts w:ascii="Times New Roman" w:hAnsi="Times New Roman" w:cs="Times New Roman"/>
                <w:sz w:val="24"/>
                <w:szCs w:val="24"/>
              </w:rPr>
              <w:t>ms</w:t>
            </w:r>
            <w:proofErr w:type="spellEnd"/>
          </w:p>
        </w:tc>
      </w:tr>
    </w:tbl>
    <w:p w14:paraId="166744BC" w14:textId="7FC8E78E" w:rsidR="0090522F" w:rsidRPr="00D12196" w:rsidRDefault="0090522F" w:rsidP="00BD4830">
      <w:pPr>
        <w:spacing w:after="0" w:line="360" w:lineRule="auto"/>
        <w:jc w:val="both"/>
        <w:rPr>
          <w:rFonts w:ascii="Times New Roman" w:hAnsi="Times New Roman" w:cs="Times New Roman"/>
          <w:b/>
          <w:bCs/>
          <w:sz w:val="24"/>
          <w:szCs w:val="24"/>
        </w:rPr>
      </w:pPr>
    </w:p>
    <w:p w14:paraId="30B2939F" w14:textId="0DCB926D" w:rsidR="001E6720" w:rsidRPr="00D12196" w:rsidRDefault="001F4301" w:rsidP="00BB7F7A">
      <w:pPr>
        <w:spacing w:after="0" w:line="360" w:lineRule="auto"/>
        <w:jc w:val="both"/>
        <w:rPr>
          <w:rFonts w:ascii="Times New Roman" w:hAnsi="Times New Roman" w:cs="Times New Roman"/>
          <w:sz w:val="24"/>
          <w:szCs w:val="24"/>
        </w:rPr>
      </w:pPr>
      <w:r w:rsidRPr="00D12196">
        <w:rPr>
          <w:rFonts w:ascii="Times New Roman" w:hAnsi="Times New Roman" w:cs="Times New Roman"/>
          <w:sz w:val="24"/>
          <w:szCs w:val="24"/>
        </w:rPr>
        <w:t xml:space="preserve">Also, </w:t>
      </w:r>
      <w:r w:rsidR="00C11FEF" w:rsidRPr="00D12196">
        <w:rPr>
          <w:rFonts w:ascii="Times New Roman" w:hAnsi="Times New Roman" w:cs="Times New Roman"/>
          <w:sz w:val="24"/>
          <w:szCs w:val="24"/>
        </w:rPr>
        <w:t xml:space="preserve">sensitivity analysis of CFD model parameters such as mesh resolution, </w:t>
      </w:r>
      <w:r w:rsidR="00C11FEF" w:rsidRPr="00D12196">
        <w:rPr>
          <w:rFonts w:ascii="Times New Roman" w:eastAsia="Times New Roman" w:hAnsi="Times New Roman" w:cs="Times New Roman"/>
          <w:kern w:val="0"/>
          <w:sz w:val="24"/>
          <w:szCs w:val="24"/>
          <w:lang w:eastAsia="en-GB"/>
          <w14:ligatures w14:val="none"/>
        </w:rPr>
        <w:t>CFL</w:t>
      </w:r>
      <w:r w:rsidR="00CF5082" w:rsidRPr="00D12196">
        <w:rPr>
          <w:rFonts w:ascii="Times New Roman" w:eastAsia="Times New Roman" w:hAnsi="Times New Roman" w:cs="Times New Roman"/>
          <w:kern w:val="0"/>
          <w:sz w:val="24"/>
          <w:szCs w:val="24"/>
          <w:lang w:eastAsia="en-GB"/>
          <w14:ligatures w14:val="none"/>
        </w:rPr>
        <w:t xml:space="preserve"> </w:t>
      </w:r>
      <w:r w:rsidR="00C11FEF" w:rsidRPr="00D12196">
        <w:rPr>
          <w:rFonts w:ascii="Times New Roman" w:eastAsia="Times New Roman" w:hAnsi="Times New Roman" w:cs="Times New Roman"/>
          <w:kern w:val="0"/>
          <w:sz w:val="24"/>
          <w:szCs w:val="24"/>
          <w:lang w:eastAsia="en-GB"/>
          <w14:ligatures w14:val="none"/>
        </w:rPr>
        <w:t>number,</w:t>
      </w:r>
      <w:r w:rsidR="008921BD" w:rsidRPr="00D12196">
        <w:rPr>
          <w:rFonts w:ascii="Times New Roman" w:eastAsia="Times New Roman" w:hAnsi="Times New Roman" w:cs="Times New Roman"/>
          <w:kern w:val="0"/>
          <w:sz w:val="24"/>
          <w:szCs w:val="24"/>
          <w:lang w:eastAsia="en-GB"/>
          <w14:ligatures w14:val="none"/>
        </w:rPr>
        <w:t xml:space="preserve"> </w:t>
      </w:r>
      <w:proofErr w:type="spellStart"/>
      <w:r w:rsidR="008921BD" w:rsidRPr="00D12196">
        <w:rPr>
          <w:rFonts w:ascii="Times New Roman" w:hAnsi="Times New Roman" w:cs="Times New Roman"/>
          <w:i/>
          <w:iCs/>
          <w:sz w:val="24"/>
          <w:szCs w:val="24"/>
        </w:rPr>
        <w:t>Sc</w:t>
      </w:r>
      <w:r w:rsidR="008921BD" w:rsidRPr="00D12196">
        <w:rPr>
          <w:rFonts w:ascii="Times New Roman" w:hAnsi="Times New Roman" w:cs="Times New Roman"/>
          <w:i/>
          <w:iCs/>
          <w:sz w:val="24"/>
          <w:szCs w:val="24"/>
          <w:vertAlign w:val="subscript"/>
        </w:rPr>
        <w:t>t</w:t>
      </w:r>
      <w:proofErr w:type="spellEnd"/>
      <w:r w:rsidR="008921BD" w:rsidRPr="00D12196">
        <w:rPr>
          <w:rFonts w:ascii="Times New Roman" w:hAnsi="Times New Roman" w:cs="Times New Roman"/>
          <w:sz w:val="24"/>
          <w:szCs w:val="24"/>
        </w:rPr>
        <w:t xml:space="preserve">, </w:t>
      </w:r>
      <w:r w:rsidR="00C11FEF" w:rsidRPr="00D12196">
        <w:rPr>
          <w:rFonts w:ascii="Times New Roman" w:eastAsia="Times New Roman" w:hAnsi="Times New Roman" w:cs="Times New Roman"/>
          <w:kern w:val="0"/>
          <w:sz w:val="24"/>
          <w:szCs w:val="24"/>
          <w:lang w:eastAsia="en-GB"/>
          <w14:ligatures w14:val="none"/>
        </w:rPr>
        <w:t>number, and URA</w:t>
      </w:r>
      <w:r w:rsidRPr="00D12196">
        <w:rPr>
          <w:rFonts w:ascii="Times New Roman" w:eastAsia="Times New Roman" w:hAnsi="Times New Roman" w:cs="Times New Roman"/>
          <w:kern w:val="0"/>
          <w:sz w:val="24"/>
          <w:szCs w:val="24"/>
          <w:lang w:eastAsia="en-GB"/>
          <w14:ligatures w14:val="none"/>
        </w:rPr>
        <w:t>N</w:t>
      </w:r>
      <w:r w:rsidR="00C11FEF" w:rsidRPr="00D12196">
        <w:rPr>
          <w:rFonts w:ascii="Times New Roman" w:eastAsia="Times New Roman" w:hAnsi="Times New Roman" w:cs="Times New Roman"/>
          <w:kern w:val="0"/>
          <w:sz w:val="24"/>
          <w:szCs w:val="24"/>
          <w:lang w:eastAsia="en-GB"/>
          <w14:ligatures w14:val="none"/>
        </w:rPr>
        <w:t>S turbulence model</w:t>
      </w:r>
      <w:r w:rsidR="00345F47" w:rsidRPr="00D12196">
        <w:rPr>
          <w:rFonts w:ascii="Times New Roman" w:eastAsia="Times New Roman" w:hAnsi="Times New Roman" w:cs="Times New Roman"/>
          <w:kern w:val="0"/>
          <w:sz w:val="24"/>
          <w:szCs w:val="24"/>
          <w:lang w:eastAsia="en-GB"/>
          <w14:ligatures w14:val="none"/>
        </w:rPr>
        <w:t>s</w:t>
      </w:r>
      <w:r w:rsidR="00345F47" w:rsidRPr="00D12196">
        <w:rPr>
          <w:rFonts w:ascii="Times New Roman" w:eastAsiaTheme="minorEastAsia" w:hAnsi="Times New Roman" w:cs="Times New Roman"/>
          <w:kern w:val="24"/>
          <w:sz w:val="24"/>
          <w:szCs w:val="24"/>
          <w:lang w:eastAsia="en-GB"/>
          <w14:ligatures w14:val="none"/>
        </w:rPr>
        <w:t xml:space="preserve"> </w:t>
      </w:r>
      <w:r w:rsidR="006F79D4" w:rsidRPr="00D12196">
        <w:rPr>
          <w:rFonts w:ascii="Times New Roman" w:eastAsiaTheme="minorEastAsia" w:hAnsi="Times New Roman" w:cs="Times New Roman"/>
          <w:kern w:val="24"/>
          <w:sz w:val="24"/>
          <w:szCs w:val="24"/>
          <w:lang w:eastAsia="en-GB"/>
          <w14:ligatures w14:val="none"/>
        </w:rPr>
        <w:t>is</w:t>
      </w:r>
      <w:r w:rsidRPr="00D12196">
        <w:rPr>
          <w:rFonts w:ascii="Times New Roman" w:eastAsiaTheme="minorEastAsia" w:hAnsi="Times New Roman" w:cs="Times New Roman"/>
          <w:kern w:val="24"/>
          <w:sz w:val="24"/>
          <w:szCs w:val="24"/>
          <w:lang w:eastAsia="en-GB"/>
          <w14:ligatures w14:val="none"/>
        </w:rPr>
        <w:t xml:space="preserve"> discussed</w:t>
      </w:r>
      <w:r w:rsidR="006F79D4" w:rsidRPr="00D12196">
        <w:rPr>
          <w:rFonts w:ascii="Times New Roman" w:eastAsiaTheme="minorEastAsia" w:hAnsi="Times New Roman" w:cs="Times New Roman"/>
          <w:kern w:val="24"/>
          <w:sz w:val="24"/>
          <w:szCs w:val="24"/>
          <w:lang w:eastAsia="en-GB"/>
          <w14:ligatures w14:val="none"/>
        </w:rPr>
        <w:t>,</w:t>
      </w:r>
      <w:r w:rsidR="00096BEE" w:rsidRPr="00D12196">
        <w:rPr>
          <w:rFonts w:ascii="Times New Roman" w:eastAsiaTheme="minorEastAsia" w:hAnsi="Times New Roman" w:cs="Times New Roman"/>
          <w:kern w:val="24"/>
          <w:sz w:val="24"/>
          <w:szCs w:val="24"/>
          <w:lang w:eastAsia="en-GB"/>
          <w14:ligatures w14:val="none"/>
        </w:rPr>
        <w:t xml:space="preserve"> and their influence on </w:t>
      </w:r>
      <w:r w:rsidR="00C11FEF" w:rsidRPr="00D12196">
        <w:rPr>
          <w:rFonts w:ascii="Times New Roman" w:hAnsi="Times New Roman" w:cs="Times New Roman"/>
          <w:sz w:val="24"/>
          <w:szCs w:val="24"/>
        </w:rPr>
        <w:t xml:space="preserve">predicting </w:t>
      </w:r>
      <w:r w:rsidR="00C11FEF" w:rsidRPr="00D12196">
        <w:rPr>
          <w:rFonts w:ascii="Times New Roman" w:eastAsiaTheme="minorEastAsia" w:hAnsi="Times New Roman" w:cs="Times New Roman"/>
          <w:kern w:val="24"/>
          <w:sz w:val="24"/>
          <w:szCs w:val="24"/>
          <w:lang w:eastAsia="en-GB"/>
          <w14:ligatures w14:val="none"/>
        </w:rPr>
        <w:t>H</w:t>
      </w:r>
      <w:r w:rsidR="00C11FEF" w:rsidRPr="00D12196">
        <w:rPr>
          <w:rFonts w:ascii="Times New Roman" w:eastAsiaTheme="minorEastAsia" w:hAnsi="Times New Roman" w:cs="Times New Roman"/>
          <w:kern w:val="24"/>
          <w:position w:val="-6"/>
          <w:sz w:val="24"/>
          <w:szCs w:val="24"/>
          <w:vertAlign w:val="subscript"/>
          <w:lang w:eastAsia="en-GB"/>
          <w14:ligatures w14:val="none"/>
        </w:rPr>
        <w:t>2</w:t>
      </w:r>
      <w:r w:rsidR="00C11FEF" w:rsidRPr="00D12196">
        <w:rPr>
          <w:rFonts w:ascii="Times New Roman" w:hAnsi="Times New Roman" w:cs="Times New Roman"/>
          <w:sz w:val="24"/>
          <w:szCs w:val="24"/>
        </w:rPr>
        <w:t xml:space="preserve"> jet </w:t>
      </w:r>
      <w:r w:rsidR="009C06E6" w:rsidRPr="00D12196">
        <w:rPr>
          <w:rFonts w:ascii="Times New Roman" w:hAnsi="Times New Roman" w:cs="Times New Roman"/>
          <w:sz w:val="24"/>
          <w:szCs w:val="24"/>
        </w:rPr>
        <w:t>penetration</w:t>
      </w:r>
      <w:r w:rsidR="00A0441B" w:rsidRPr="00D12196">
        <w:rPr>
          <w:rFonts w:ascii="Times New Roman" w:hAnsi="Times New Roman" w:cs="Times New Roman"/>
          <w:sz w:val="24"/>
          <w:szCs w:val="24"/>
        </w:rPr>
        <w:t xml:space="preserve"> </w:t>
      </w:r>
      <w:r w:rsidR="00893A13" w:rsidRPr="00D12196">
        <w:rPr>
          <w:rFonts w:ascii="Times New Roman" w:hAnsi="Times New Roman" w:cs="Times New Roman"/>
          <w:sz w:val="24"/>
          <w:szCs w:val="24"/>
        </w:rPr>
        <w:t xml:space="preserve">is </w:t>
      </w:r>
      <w:r w:rsidR="00071FC3" w:rsidRPr="00D12196">
        <w:rPr>
          <w:rFonts w:ascii="Times New Roman" w:hAnsi="Times New Roman" w:cs="Times New Roman"/>
          <w:sz w:val="24"/>
          <w:szCs w:val="24"/>
        </w:rPr>
        <w:t>analysed</w:t>
      </w:r>
      <w:r w:rsidR="00D06F85" w:rsidRPr="00D12196">
        <w:rPr>
          <w:rFonts w:ascii="Times New Roman" w:hAnsi="Times New Roman" w:cs="Times New Roman"/>
          <w:sz w:val="24"/>
          <w:szCs w:val="24"/>
        </w:rPr>
        <w:t xml:space="preserve"> in </w:t>
      </w:r>
      <w:r w:rsidR="00865335" w:rsidRPr="00D12196">
        <w:rPr>
          <w:rFonts w:ascii="Times New Roman" w:hAnsi="Times New Roman" w:cs="Times New Roman"/>
          <w:sz w:val="24"/>
          <w:szCs w:val="24"/>
        </w:rPr>
        <w:t>Fig</w:t>
      </w:r>
      <w:r w:rsidR="00A44FCE" w:rsidRPr="00D12196">
        <w:rPr>
          <w:rFonts w:ascii="Times New Roman" w:hAnsi="Times New Roman" w:cs="Times New Roman"/>
          <w:sz w:val="24"/>
          <w:szCs w:val="24"/>
        </w:rPr>
        <w:t>.</w:t>
      </w:r>
      <w:r w:rsidR="003F330B" w:rsidRPr="00D12196">
        <w:rPr>
          <w:rFonts w:ascii="Times New Roman" w:hAnsi="Times New Roman" w:cs="Times New Roman"/>
          <w:sz w:val="24"/>
          <w:szCs w:val="24"/>
        </w:rPr>
        <w:t xml:space="preserve"> 2</w:t>
      </w:r>
      <w:r w:rsidR="00D06F85" w:rsidRPr="00D12196">
        <w:rPr>
          <w:rFonts w:ascii="Times New Roman" w:hAnsi="Times New Roman" w:cs="Times New Roman"/>
          <w:sz w:val="24"/>
          <w:szCs w:val="24"/>
        </w:rPr>
        <w:t>.</w:t>
      </w:r>
      <w:r w:rsidR="006F79D4" w:rsidRPr="00D12196">
        <w:rPr>
          <w:rFonts w:ascii="Times New Roman" w:hAnsi="Times New Roman" w:cs="Times New Roman"/>
          <w:sz w:val="24"/>
          <w:szCs w:val="24"/>
        </w:rPr>
        <w:t xml:space="preserve"> </w:t>
      </w:r>
      <w:r w:rsidR="009915FB" w:rsidRPr="00D12196">
        <w:rPr>
          <w:rFonts w:ascii="Times New Roman" w:eastAsia="Times New Roman" w:hAnsi="Times New Roman" w:cs="Times New Roman"/>
          <w:kern w:val="0"/>
          <w:sz w:val="24"/>
          <w:szCs w:val="24"/>
          <w:lang w:eastAsia="en-GB"/>
          <w14:ligatures w14:val="none"/>
        </w:rPr>
        <w:t>In the validation</w:t>
      </w:r>
      <w:r w:rsidR="00BB7F7A" w:rsidRPr="00D12196">
        <w:rPr>
          <w:rFonts w:ascii="Times New Roman" w:eastAsia="Times New Roman" w:hAnsi="Times New Roman" w:cs="Times New Roman"/>
          <w:kern w:val="0"/>
          <w:sz w:val="24"/>
          <w:szCs w:val="24"/>
          <w:lang w:eastAsia="en-GB"/>
          <w14:ligatures w14:val="none"/>
        </w:rPr>
        <w:t xml:space="preserve"> </w:t>
      </w:r>
      <w:r w:rsidR="00F622B6" w:rsidRPr="00D12196">
        <w:rPr>
          <w:rFonts w:ascii="Times New Roman" w:eastAsia="Times New Roman" w:hAnsi="Times New Roman" w:cs="Times New Roman"/>
          <w:kern w:val="0"/>
          <w:sz w:val="24"/>
          <w:szCs w:val="24"/>
          <w:lang w:eastAsia="en-GB"/>
          <w14:ligatures w14:val="none"/>
        </w:rPr>
        <w:t>and sensitivity studies</w:t>
      </w:r>
      <w:r w:rsidR="009915FB" w:rsidRPr="00D12196">
        <w:rPr>
          <w:rFonts w:ascii="Times New Roman" w:eastAsia="Times New Roman" w:hAnsi="Times New Roman" w:cs="Times New Roman"/>
          <w:kern w:val="0"/>
          <w:sz w:val="24"/>
          <w:szCs w:val="24"/>
          <w:lang w:eastAsia="en-GB"/>
          <w14:ligatures w14:val="none"/>
        </w:rPr>
        <w:t xml:space="preserve">, </w:t>
      </w:r>
      <w:r w:rsidR="00C854E2" w:rsidRPr="00D12196">
        <w:rPr>
          <w:rFonts w:ascii="Times New Roman" w:hAnsi="Times New Roman" w:cs="Times New Roman"/>
          <w:sz w:val="24"/>
          <w:szCs w:val="24"/>
        </w:rPr>
        <w:t xml:space="preserve">the geometry was initially divided into two distinct regions: the chamber region, which encompasses all constant-volume chamber surfaces, and the injector region, which includes all injector surfaces. A total of three </w:t>
      </w:r>
      <w:r w:rsidR="009B7749" w:rsidRPr="00D12196">
        <w:rPr>
          <w:rFonts w:ascii="Times New Roman" w:hAnsi="Times New Roman" w:cs="Times New Roman"/>
          <w:sz w:val="24"/>
          <w:szCs w:val="24"/>
        </w:rPr>
        <w:t>boundary-condition</w:t>
      </w:r>
      <w:r w:rsidR="00C854E2" w:rsidRPr="00D12196">
        <w:rPr>
          <w:rFonts w:ascii="Times New Roman" w:hAnsi="Times New Roman" w:cs="Times New Roman"/>
          <w:sz w:val="24"/>
          <w:szCs w:val="24"/>
        </w:rPr>
        <w:t xml:space="preserve"> groups were established: wall, inflow, and outflow. The surface </w:t>
      </w:r>
      <w:r w:rsidR="00A93755" w:rsidRPr="00D12196">
        <w:rPr>
          <w:rFonts w:ascii="Times New Roman" w:hAnsi="Times New Roman" w:cs="Times New Roman"/>
          <w:sz w:val="24"/>
          <w:szCs w:val="24"/>
        </w:rPr>
        <w:t>indicates</w:t>
      </w:r>
      <w:r w:rsidR="00C854E2" w:rsidRPr="00D12196">
        <w:rPr>
          <w:rFonts w:ascii="Times New Roman" w:hAnsi="Times New Roman" w:cs="Times New Roman"/>
          <w:sz w:val="24"/>
          <w:szCs w:val="24"/>
        </w:rPr>
        <w:t xml:space="preserve"> as the injector inlet in </w:t>
      </w:r>
      <w:r w:rsidR="00A5500C" w:rsidRPr="00D12196">
        <w:rPr>
          <w:rFonts w:ascii="Times New Roman" w:hAnsi="Times New Roman" w:cs="Times New Roman"/>
          <w:sz w:val="24"/>
          <w:szCs w:val="24"/>
        </w:rPr>
        <w:t>Fig. 1b</w:t>
      </w:r>
      <w:r w:rsidR="00943037" w:rsidRPr="00D12196">
        <w:rPr>
          <w:rFonts w:ascii="Times New Roman" w:hAnsi="Times New Roman" w:cs="Times New Roman"/>
          <w:sz w:val="24"/>
          <w:szCs w:val="24"/>
        </w:rPr>
        <w:t xml:space="preserve"> is designated as the inflow boundary condition, while the lateral and inferior surfaces of the constant-volume chamber are classified as outflow </w:t>
      </w:r>
      <w:r w:rsidR="00943037" w:rsidRPr="00D12196">
        <w:rPr>
          <w:rFonts w:ascii="Times New Roman" w:hAnsi="Times New Roman" w:cs="Times New Roman"/>
          <w:sz w:val="24"/>
          <w:szCs w:val="24"/>
        </w:rPr>
        <w:lastRenderedPageBreak/>
        <w:t>boundaries. These surfaces allow fuel to escape, reducing pressure build-up within the chamber</w:t>
      </w:r>
      <w:r w:rsidR="00C14587" w:rsidRPr="00D12196">
        <w:rPr>
          <w:rFonts w:ascii="Times New Roman" w:hAnsi="Times New Roman" w:cs="Times New Roman"/>
          <w:sz w:val="24"/>
          <w:szCs w:val="24"/>
        </w:rPr>
        <w:t xml:space="preserve">. </w:t>
      </w:r>
      <w:r w:rsidR="00943037" w:rsidRPr="00D12196">
        <w:rPr>
          <w:rFonts w:ascii="Times New Roman" w:hAnsi="Times New Roman" w:cs="Times New Roman"/>
          <w:sz w:val="24"/>
          <w:szCs w:val="24"/>
        </w:rPr>
        <w:t xml:space="preserve">Inlet boundary was treated as an inflow with </w:t>
      </w:r>
      <w:r w:rsidR="00C14587" w:rsidRPr="00D12196">
        <w:rPr>
          <w:rFonts w:ascii="Times New Roman" w:hAnsi="Times New Roman" w:cs="Times New Roman"/>
          <w:sz w:val="24"/>
          <w:szCs w:val="24"/>
        </w:rPr>
        <w:t xml:space="preserve">a </w:t>
      </w:r>
      <w:r w:rsidR="00943037" w:rsidRPr="00D12196">
        <w:rPr>
          <w:rFonts w:ascii="Times New Roman" w:hAnsi="Times New Roman" w:cs="Times New Roman"/>
          <w:sz w:val="24"/>
          <w:szCs w:val="24"/>
        </w:rPr>
        <w:t>total pressure of 51 bar, a pressure boundary condition, with zero normal gradient velocity boundary condition, with H</w:t>
      </w:r>
      <w:r w:rsidR="00943037" w:rsidRPr="00D12196">
        <w:rPr>
          <w:rFonts w:ascii="Times New Roman" w:hAnsi="Times New Roman" w:cs="Times New Roman"/>
          <w:sz w:val="24"/>
          <w:szCs w:val="24"/>
          <w:vertAlign w:val="subscript"/>
        </w:rPr>
        <w:t>2</w:t>
      </w:r>
      <w:r w:rsidR="00943037" w:rsidRPr="00D12196">
        <w:rPr>
          <w:rFonts w:ascii="Times New Roman" w:hAnsi="Times New Roman" w:cs="Times New Roman"/>
          <w:sz w:val="24"/>
          <w:szCs w:val="24"/>
        </w:rPr>
        <w:t xml:space="preserve"> mass fraction sum of 1 species boundary condition, with 0.01 </w:t>
      </w:r>
      <w:r w:rsidR="008B499F" w:rsidRPr="00D12196">
        <w:rPr>
          <w:rFonts w:ascii="Times New Roman" w:hAnsi="Times New Roman" w:cs="Times New Roman"/>
          <w:sz w:val="24"/>
          <w:szCs w:val="24"/>
        </w:rPr>
        <w:t>intensity turbulent kinetic energy boundary condition</w:t>
      </w:r>
      <w:r w:rsidR="00C14587" w:rsidRPr="00D12196">
        <w:rPr>
          <w:rFonts w:ascii="Times New Roman" w:hAnsi="Times New Roman" w:cs="Times New Roman"/>
          <w:sz w:val="24"/>
          <w:szCs w:val="24"/>
        </w:rPr>
        <w:t>,</w:t>
      </w:r>
      <w:r w:rsidR="008B499F" w:rsidRPr="00D12196">
        <w:rPr>
          <w:rFonts w:ascii="Times New Roman" w:hAnsi="Times New Roman" w:cs="Times New Roman"/>
          <w:sz w:val="24"/>
          <w:szCs w:val="24"/>
        </w:rPr>
        <w:t xml:space="preserve"> and with 3e-05 length scale turbulent dissipation boundary condition. Lateral and interior surfaces of the constant-volume chamber were treated as an outflow with a static pressure of 2 bar as a pressure boundary condition, with a zero normal gradient velocity boundary condition. The </w:t>
      </w:r>
      <w:r w:rsidR="001E6720" w:rsidRPr="00D12196">
        <w:rPr>
          <w:rFonts w:ascii="Times New Roman" w:hAnsi="Times New Roman" w:cs="Times New Roman"/>
          <w:sz w:val="24"/>
          <w:szCs w:val="24"/>
        </w:rPr>
        <w:t>law-of-the-wall velocity boundary condition was defined on</w:t>
      </w:r>
      <w:r w:rsidR="008B499F" w:rsidRPr="00D12196">
        <w:rPr>
          <w:rFonts w:ascii="Times New Roman" w:hAnsi="Times New Roman" w:cs="Times New Roman"/>
          <w:sz w:val="24"/>
          <w:szCs w:val="24"/>
        </w:rPr>
        <w:t xml:space="preserve"> the remaining surfaces. Fixed temperature boundary conditions were set to 300 K for all wall surfaces and the inlet. The boundary conditions applied in the simulation are given in Table 3.</w:t>
      </w:r>
    </w:p>
    <w:p w14:paraId="49850346" w14:textId="7B6061DF" w:rsidR="001E6720" w:rsidRPr="00D12196" w:rsidRDefault="001E6720" w:rsidP="001E6720">
      <w:pPr>
        <w:pStyle w:val="Caption"/>
        <w:keepNext/>
      </w:pPr>
      <w:r w:rsidRPr="00D12196">
        <w:t xml:space="preserve">Table </w:t>
      </w:r>
      <w:r w:rsidRPr="00D12196">
        <w:fldChar w:fldCharType="begin"/>
      </w:r>
      <w:r w:rsidRPr="00D12196">
        <w:instrText xml:space="preserve"> SEQ Table \* ARABIC </w:instrText>
      </w:r>
      <w:r w:rsidRPr="00D12196">
        <w:fldChar w:fldCharType="separate"/>
      </w:r>
      <w:r w:rsidR="00F628D1" w:rsidRPr="00D12196">
        <w:rPr>
          <w:noProof/>
        </w:rPr>
        <w:t>3</w:t>
      </w:r>
      <w:r w:rsidRPr="00D12196">
        <w:fldChar w:fldCharType="end"/>
      </w:r>
      <w:r w:rsidRPr="00D12196">
        <w:t>. Boundary conditions applied in the simulation</w:t>
      </w:r>
    </w:p>
    <w:tbl>
      <w:tblPr>
        <w:tblStyle w:val="TableGrid"/>
        <w:tblW w:w="949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276"/>
        <w:gridCol w:w="1275"/>
        <w:gridCol w:w="1560"/>
        <w:gridCol w:w="1275"/>
        <w:gridCol w:w="1276"/>
        <w:gridCol w:w="1418"/>
      </w:tblGrid>
      <w:tr w:rsidR="00D12196" w:rsidRPr="00D12196" w14:paraId="7A26CCA8" w14:textId="77777777" w:rsidTr="00AA51BA">
        <w:tc>
          <w:tcPr>
            <w:tcW w:w="1413" w:type="dxa"/>
            <w:tcBorders>
              <w:top w:val="single" w:sz="4" w:space="0" w:color="auto"/>
              <w:bottom w:val="single" w:sz="4" w:space="0" w:color="auto"/>
            </w:tcBorders>
          </w:tcPr>
          <w:p w14:paraId="28B07A2A" w14:textId="77777777" w:rsidR="001E6720" w:rsidRPr="00D12196" w:rsidRDefault="001E6720" w:rsidP="00AA51BA">
            <w:pPr>
              <w:spacing w:before="100" w:beforeAutospacing="1" w:after="100" w:afterAutospacing="1"/>
              <w:jc w:val="center"/>
              <w:rPr>
                <w:rFonts w:ascii="Times New Roman" w:hAnsi="Times New Roman" w:cs="Times New Roman"/>
                <w:b/>
                <w:bCs/>
                <w:sz w:val="24"/>
                <w:szCs w:val="24"/>
              </w:rPr>
            </w:pPr>
            <w:r w:rsidRPr="00D12196">
              <w:rPr>
                <w:rFonts w:ascii="Times New Roman" w:hAnsi="Times New Roman" w:cs="Times New Roman"/>
                <w:b/>
                <w:bCs/>
                <w:sz w:val="24"/>
                <w:szCs w:val="24"/>
              </w:rPr>
              <w:t>Boundary Type</w:t>
            </w:r>
          </w:p>
        </w:tc>
        <w:tc>
          <w:tcPr>
            <w:tcW w:w="1276" w:type="dxa"/>
            <w:tcBorders>
              <w:top w:val="single" w:sz="4" w:space="0" w:color="auto"/>
              <w:bottom w:val="single" w:sz="4" w:space="0" w:color="auto"/>
            </w:tcBorders>
          </w:tcPr>
          <w:p w14:paraId="154B70CE" w14:textId="38C1A3FD" w:rsidR="001E6720" w:rsidRPr="00D12196" w:rsidRDefault="001E6720" w:rsidP="00AA51BA">
            <w:pPr>
              <w:spacing w:before="100" w:beforeAutospacing="1" w:after="100" w:afterAutospacing="1"/>
              <w:jc w:val="center"/>
              <w:rPr>
                <w:rFonts w:ascii="Times New Roman" w:hAnsi="Times New Roman" w:cs="Times New Roman"/>
                <w:b/>
                <w:bCs/>
                <w:sz w:val="24"/>
                <w:szCs w:val="24"/>
              </w:rPr>
            </w:pPr>
            <w:r w:rsidRPr="00D12196">
              <w:rPr>
                <w:rFonts w:ascii="Times New Roman" w:hAnsi="Times New Roman" w:cs="Times New Roman"/>
                <w:b/>
                <w:bCs/>
                <w:sz w:val="24"/>
                <w:szCs w:val="24"/>
              </w:rPr>
              <w:t xml:space="preserve">Pressure </w:t>
            </w:r>
          </w:p>
        </w:tc>
        <w:tc>
          <w:tcPr>
            <w:tcW w:w="1275" w:type="dxa"/>
            <w:tcBorders>
              <w:top w:val="single" w:sz="4" w:space="0" w:color="auto"/>
              <w:bottom w:val="single" w:sz="4" w:space="0" w:color="auto"/>
            </w:tcBorders>
          </w:tcPr>
          <w:p w14:paraId="0A33569F" w14:textId="77BCFCC5" w:rsidR="001E6720" w:rsidRPr="00D12196" w:rsidRDefault="001E6720" w:rsidP="00AA51BA">
            <w:pPr>
              <w:spacing w:before="100" w:beforeAutospacing="1" w:after="100" w:afterAutospacing="1"/>
              <w:jc w:val="center"/>
              <w:rPr>
                <w:rFonts w:ascii="Times New Roman" w:hAnsi="Times New Roman" w:cs="Times New Roman"/>
                <w:b/>
                <w:bCs/>
                <w:sz w:val="24"/>
                <w:szCs w:val="24"/>
              </w:rPr>
            </w:pPr>
            <w:r w:rsidRPr="00D12196">
              <w:rPr>
                <w:rFonts w:ascii="Times New Roman" w:hAnsi="Times New Roman" w:cs="Times New Roman"/>
                <w:b/>
                <w:bCs/>
                <w:sz w:val="24"/>
                <w:szCs w:val="24"/>
              </w:rPr>
              <w:t xml:space="preserve">Velocity </w:t>
            </w:r>
          </w:p>
        </w:tc>
        <w:tc>
          <w:tcPr>
            <w:tcW w:w="1560" w:type="dxa"/>
            <w:tcBorders>
              <w:top w:val="single" w:sz="4" w:space="0" w:color="auto"/>
              <w:bottom w:val="single" w:sz="4" w:space="0" w:color="auto"/>
            </w:tcBorders>
          </w:tcPr>
          <w:p w14:paraId="6E8EC5AF" w14:textId="283A05EF" w:rsidR="001E6720" w:rsidRPr="00D12196" w:rsidRDefault="001E6720" w:rsidP="00AA51BA">
            <w:pPr>
              <w:spacing w:before="100" w:beforeAutospacing="1" w:after="100" w:afterAutospacing="1"/>
              <w:jc w:val="center"/>
              <w:rPr>
                <w:rFonts w:ascii="Times New Roman" w:hAnsi="Times New Roman" w:cs="Times New Roman"/>
                <w:b/>
                <w:bCs/>
                <w:sz w:val="24"/>
                <w:szCs w:val="24"/>
              </w:rPr>
            </w:pPr>
            <w:r w:rsidRPr="00D12196">
              <w:rPr>
                <w:rFonts w:ascii="Times New Roman" w:hAnsi="Times New Roman" w:cs="Times New Roman"/>
                <w:b/>
                <w:bCs/>
                <w:sz w:val="24"/>
                <w:szCs w:val="24"/>
              </w:rPr>
              <w:t xml:space="preserve">Temperature </w:t>
            </w:r>
          </w:p>
        </w:tc>
        <w:tc>
          <w:tcPr>
            <w:tcW w:w="1275" w:type="dxa"/>
            <w:tcBorders>
              <w:top w:val="single" w:sz="4" w:space="0" w:color="auto"/>
              <w:bottom w:val="single" w:sz="4" w:space="0" w:color="auto"/>
            </w:tcBorders>
          </w:tcPr>
          <w:p w14:paraId="7642C60E" w14:textId="550258BF" w:rsidR="001E6720" w:rsidRPr="00D12196" w:rsidRDefault="001E6720" w:rsidP="00AA51BA">
            <w:pPr>
              <w:spacing w:before="100" w:beforeAutospacing="1" w:after="100" w:afterAutospacing="1"/>
              <w:jc w:val="center"/>
              <w:rPr>
                <w:rFonts w:ascii="Times New Roman" w:hAnsi="Times New Roman" w:cs="Times New Roman"/>
                <w:b/>
                <w:bCs/>
                <w:sz w:val="24"/>
                <w:szCs w:val="24"/>
              </w:rPr>
            </w:pPr>
            <w:r w:rsidRPr="00D12196">
              <w:rPr>
                <w:rFonts w:ascii="Times New Roman" w:hAnsi="Times New Roman" w:cs="Times New Roman"/>
                <w:b/>
                <w:bCs/>
                <w:sz w:val="24"/>
                <w:szCs w:val="24"/>
              </w:rPr>
              <w:t xml:space="preserve">Species </w:t>
            </w:r>
          </w:p>
        </w:tc>
        <w:tc>
          <w:tcPr>
            <w:tcW w:w="1276" w:type="dxa"/>
            <w:tcBorders>
              <w:top w:val="single" w:sz="4" w:space="0" w:color="auto"/>
              <w:bottom w:val="single" w:sz="4" w:space="0" w:color="auto"/>
            </w:tcBorders>
          </w:tcPr>
          <w:p w14:paraId="7AB4EE1C" w14:textId="561376B2" w:rsidR="001E6720" w:rsidRPr="00D12196" w:rsidRDefault="001E6720" w:rsidP="00AA51BA">
            <w:pPr>
              <w:spacing w:before="100" w:beforeAutospacing="1" w:after="100" w:afterAutospacing="1"/>
              <w:jc w:val="center"/>
              <w:rPr>
                <w:rFonts w:ascii="Times New Roman" w:hAnsi="Times New Roman" w:cs="Times New Roman"/>
                <w:b/>
                <w:bCs/>
                <w:sz w:val="24"/>
                <w:szCs w:val="24"/>
              </w:rPr>
            </w:pPr>
            <w:r w:rsidRPr="00D12196">
              <w:rPr>
                <w:rFonts w:ascii="Times New Roman" w:hAnsi="Times New Roman" w:cs="Times New Roman"/>
                <w:b/>
                <w:bCs/>
                <w:sz w:val="24"/>
                <w:szCs w:val="24"/>
              </w:rPr>
              <w:t xml:space="preserve">Turbulent kinetic energy </w:t>
            </w:r>
          </w:p>
        </w:tc>
        <w:tc>
          <w:tcPr>
            <w:tcW w:w="1418" w:type="dxa"/>
            <w:tcBorders>
              <w:top w:val="single" w:sz="4" w:space="0" w:color="auto"/>
              <w:bottom w:val="single" w:sz="4" w:space="0" w:color="auto"/>
            </w:tcBorders>
          </w:tcPr>
          <w:p w14:paraId="0A1F9F16" w14:textId="43BD664D" w:rsidR="001E6720" w:rsidRPr="00D12196" w:rsidRDefault="001E6720" w:rsidP="00AA51BA">
            <w:pPr>
              <w:spacing w:before="100" w:beforeAutospacing="1" w:after="100" w:afterAutospacing="1"/>
              <w:jc w:val="center"/>
              <w:rPr>
                <w:rFonts w:ascii="Times New Roman" w:hAnsi="Times New Roman" w:cs="Times New Roman"/>
                <w:b/>
                <w:bCs/>
                <w:sz w:val="24"/>
                <w:szCs w:val="24"/>
              </w:rPr>
            </w:pPr>
            <w:r w:rsidRPr="00D12196">
              <w:rPr>
                <w:rFonts w:ascii="Times New Roman" w:hAnsi="Times New Roman" w:cs="Times New Roman"/>
                <w:b/>
                <w:bCs/>
                <w:sz w:val="24"/>
                <w:szCs w:val="24"/>
              </w:rPr>
              <w:t xml:space="preserve">Turbulent dissipation </w:t>
            </w:r>
          </w:p>
        </w:tc>
      </w:tr>
      <w:tr w:rsidR="00D12196" w:rsidRPr="00D12196" w14:paraId="7FBBE6B4" w14:textId="77777777" w:rsidTr="00AA51BA">
        <w:tc>
          <w:tcPr>
            <w:tcW w:w="1413" w:type="dxa"/>
            <w:tcBorders>
              <w:top w:val="single" w:sz="4" w:space="0" w:color="auto"/>
            </w:tcBorders>
          </w:tcPr>
          <w:p w14:paraId="3D8635AE"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Inflow</w:t>
            </w:r>
          </w:p>
        </w:tc>
        <w:tc>
          <w:tcPr>
            <w:tcW w:w="1276" w:type="dxa"/>
            <w:tcBorders>
              <w:top w:val="single" w:sz="4" w:space="0" w:color="auto"/>
            </w:tcBorders>
          </w:tcPr>
          <w:p w14:paraId="60C6165F"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51 bar total pressure</w:t>
            </w:r>
          </w:p>
        </w:tc>
        <w:tc>
          <w:tcPr>
            <w:tcW w:w="1275" w:type="dxa"/>
            <w:tcBorders>
              <w:top w:val="single" w:sz="4" w:space="0" w:color="auto"/>
            </w:tcBorders>
          </w:tcPr>
          <w:p w14:paraId="2A552343"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Zero normal gradient</w:t>
            </w:r>
          </w:p>
        </w:tc>
        <w:tc>
          <w:tcPr>
            <w:tcW w:w="1560" w:type="dxa"/>
            <w:tcBorders>
              <w:top w:val="single" w:sz="4" w:space="0" w:color="auto"/>
            </w:tcBorders>
          </w:tcPr>
          <w:p w14:paraId="1F3698A2"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300 K</w:t>
            </w:r>
          </w:p>
        </w:tc>
        <w:tc>
          <w:tcPr>
            <w:tcW w:w="1275" w:type="dxa"/>
            <w:tcBorders>
              <w:top w:val="single" w:sz="4" w:space="0" w:color="auto"/>
            </w:tcBorders>
          </w:tcPr>
          <w:p w14:paraId="0C8A49C9" w14:textId="77777777" w:rsidR="001E6720" w:rsidRPr="00D12196" w:rsidRDefault="001E6720" w:rsidP="00AA51BA">
            <w:pPr>
              <w:spacing w:before="100" w:beforeAutospacing="1" w:after="100" w:afterAutospacing="1"/>
              <w:jc w:val="center"/>
              <w:rPr>
                <w:rFonts w:ascii="Times New Roman" w:hAnsi="Times New Roman" w:cs="Times New Roman"/>
                <w:sz w:val="24"/>
                <w:szCs w:val="24"/>
                <w:vertAlign w:val="subscript"/>
              </w:rPr>
            </w:pPr>
            <w:r w:rsidRPr="00D12196">
              <w:rPr>
                <w:rFonts w:ascii="Times New Roman" w:hAnsi="Times New Roman" w:cs="Times New Roman"/>
                <w:sz w:val="24"/>
                <w:szCs w:val="24"/>
              </w:rPr>
              <w:t>H</w:t>
            </w:r>
            <w:r w:rsidRPr="00D12196">
              <w:rPr>
                <w:rFonts w:ascii="Times New Roman" w:hAnsi="Times New Roman" w:cs="Times New Roman"/>
                <w:sz w:val="24"/>
                <w:szCs w:val="24"/>
                <w:vertAlign w:val="subscript"/>
              </w:rPr>
              <w:t xml:space="preserve">2 </w:t>
            </w:r>
            <w:r w:rsidRPr="00D12196">
              <w:rPr>
                <w:rFonts w:ascii="Times New Roman" w:hAnsi="Times New Roman" w:cs="Times New Roman"/>
                <w:sz w:val="24"/>
                <w:szCs w:val="24"/>
              </w:rPr>
              <w:t>mass fraction sum =1</w:t>
            </w:r>
          </w:p>
        </w:tc>
        <w:tc>
          <w:tcPr>
            <w:tcW w:w="1276" w:type="dxa"/>
            <w:tcBorders>
              <w:top w:val="single" w:sz="4" w:space="0" w:color="auto"/>
            </w:tcBorders>
          </w:tcPr>
          <w:p w14:paraId="303D49B6"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Intensity =0.01</w:t>
            </w:r>
          </w:p>
        </w:tc>
        <w:tc>
          <w:tcPr>
            <w:tcW w:w="1418" w:type="dxa"/>
            <w:tcBorders>
              <w:top w:val="single" w:sz="4" w:space="0" w:color="auto"/>
            </w:tcBorders>
          </w:tcPr>
          <w:p w14:paraId="3A418C9B"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Length scale =3e-05</w:t>
            </w:r>
          </w:p>
        </w:tc>
      </w:tr>
      <w:tr w:rsidR="00D12196" w:rsidRPr="00D12196" w14:paraId="6F59C1CB" w14:textId="77777777" w:rsidTr="00AA51BA">
        <w:tc>
          <w:tcPr>
            <w:tcW w:w="1413" w:type="dxa"/>
          </w:tcPr>
          <w:p w14:paraId="668E83C5"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Outflow</w:t>
            </w:r>
          </w:p>
        </w:tc>
        <w:tc>
          <w:tcPr>
            <w:tcW w:w="1276" w:type="dxa"/>
          </w:tcPr>
          <w:p w14:paraId="04620A7D"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2 bar static pressure</w:t>
            </w:r>
          </w:p>
        </w:tc>
        <w:tc>
          <w:tcPr>
            <w:tcW w:w="1275" w:type="dxa"/>
          </w:tcPr>
          <w:p w14:paraId="403922CB"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Zero normal gradient</w:t>
            </w:r>
          </w:p>
        </w:tc>
        <w:tc>
          <w:tcPr>
            <w:tcW w:w="1560" w:type="dxa"/>
          </w:tcPr>
          <w:p w14:paraId="6AF8A73A"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300 K</w:t>
            </w:r>
          </w:p>
        </w:tc>
        <w:tc>
          <w:tcPr>
            <w:tcW w:w="1275" w:type="dxa"/>
          </w:tcPr>
          <w:p w14:paraId="603441F9"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w:t>
            </w:r>
          </w:p>
        </w:tc>
        <w:tc>
          <w:tcPr>
            <w:tcW w:w="1276" w:type="dxa"/>
          </w:tcPr>
          <w:p w14:paraId="4FD3C87F"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w:t>
            </w:r>
          </w:p>
        </w:tc>
        <w:tc>
          <w:tcPr>
            <w:tcW w:w="1418" w:type="dxa"/>
          </w:tcPr>
          <w:p w14:paraId="0ABF7E37"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w:t>
            </w:r>
          </w:p>
        </w:tc>
      </w:tr>
      <w:tr w:rsidR="00F628D1" w:rsidRPr="00D12196" w14:paraId="3D02BD1B" w14:textId="77777777" w:rsidTr="00AA51BA">
        <w:tc>
          <w:tcPr>
            <w:tcW w:w="1413" w:type="dxa"/>
          </w:tcPr>
          <w:p w14:paraId="616C8354"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Wall</w:t>
            </w:r>
          </w:p>
        </w:tc>
        <w:tc>
          <w:tcPr>
            <w:tcW w:w="1276" w:type="dxa"/>
          </w:tcPr>
          <w:p w14:paraId="1AF70DA7"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w:t>
            </w:r>
          </w:p>
        </w:tc>
        <w:tc>
          <w:tcPr>
            <w:tcW w:w="1275" w:type="dxa"/>
          </w:tcPr>
          <w:p w14:paraId="12D374DF"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Stationary fixed wall</w:t>
            </w:r>
          </w:p>
        </w:tc>
        <w:tc>
          <w:tcPr>
            <w:tcW w:w="1560" w:type="dxa"/>
          </w:tcPr>
          <w:p w14:paraId="55374123"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Law of the wall(300 K)</w:t>
            </w:r>
          </w:p>
        </w:tc>
        <w:tc>
          <w:tcPr>
            <w:tcW w:w="1275" w:type="dxa"/>
          </w:tcPr>
          <w:p w14:paraId="43CAC969"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w:t>
            </w:r>
          </w:p>
        </w:tc>
        <w:tc>
          <w:tcPr>
            <w:tcW w:w="1276" w:type="dxa"/>
          </w:tcPr>
          <w:p w14:paraId="559D97FC"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w:t>
            </w:r>
          </w:p>
        </w:tc>
        <w:tc>
          <w:tcPr>
            <w:tcW w:w="1418" w:type="dxa"/>
          </w:tcPr>
          <w:p w14:paraId="19DC8C65" w14:textId="77777777" w:rsidR="001E6720" w:rsidRPr="00D12196" w:rsidRDefault="001E6720"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w:t>
            </w:r>
          </w:p>
        </w:tc>
      </w:tr>
    </w:tbl>
    <w:p w14:paraId="7EE8320D" w14:textId="77777777" w:rsidR="00556140" w:rsidRPr="00D12196" w:rsidRDefault="00556140" w:rsidP="00BB7F7A">
      <w:pPr>
        <w:spacing w:after="0" w:line="360" w:lineRule="auto"/>
        <w:jc w:val="both"/>
        <w:rPr>
          <w:rFonts w:ascii="Times New Roman" w:hAnsi="Times New Roman" w:cs="Times New Roman"/>
          <w:sz w:val="24"/>
          <w:szCs w:val="24"/>
        </w:rPr>
      </w:pPr>
    </w:p>
    <w:p w14:paraId="2413A980" w14:textId="103AD8FE" w:rsidR="00081D6E" w:rsidRPr="00D12196" w:rsidRDefault="00556140" w:rsidP="00081D6E">
      <w:pPr>
        <w:spacing w:after="0" w:line="360" w:lineRule="auto"/>
        <w:jc w:val="both"/>
        <w:rPr>
          <w:rFonts w:ascii="Times New Roman" w:hAnsi="Times New Roman" w:cs="Times New Roman"/>
          <w:sz w:val="24"/>
          <w:szCs w:val="24"/>
        </w:rPr>
      </w:pPr>
      <w:r w:rsidRPr="00D12196">
        <w:rPr>
          <w:rFonts w:ascii="Times New Roman" w:hAnsi="Times New Roman" w:cs="Times New Roman"/>
          <w:sz w:val="24"/>
          <w:szCs w:val="24"/>
        </w:rPr>
        <w:t>The initial conditions are as follows: the previously mentioned chamber and injector regions are set to initial pressures of 2 bar and 51 bar, respectively, with an initial mass fraction of 1 for the N₂ and H₂ species.</w:t>
      </w:r>
      <w:r w:rsidR="00081D6E" w:rsidRPr="00D12196">
        <w:rPr>
          <w:rFonts w:ascii="Times New Roman" w:hAnsi="Times New Roman" w:cs="Times New Roman"/>
          <w:sz w:val="24"/>
          <w:szCs w:val="24"/>
        </w:rPr>
        <w:t xml:space="preserve"> There is no cross-flow inside the chamber; solely free stream occurs.</w:t>
      </w:r>
    </w:p>
    <w:p w14:paraId="60E5E474" w14:textId="55BD2521" w:rsidR="005C6875" w:rsidRPr="00D12196" w:rsidRDefault="00556140" w:rsidP="00A93755">
      <w:pPr>
        <w:spacing w:after="0" w:line="360" w:lineRule="auto"/>
        <w:jc w:val="both"/>
        <w:rPr>
          <w:rFonts w:ascii="Times New Roman" w:hAnsi="Times New Roman" w:cs="Times New Roman"/>
          <w:sz w:val="24"/>
          <w:szCs w:val="24"/>
        </w:rPr>
      </w:pPr>
      <w:r w:rsidRPr="00D12196">
        <w:rPr>
          <w:rFonts w:ascii="Times New Roman" w:hAnsi="Times New Roman" w:cs="Times New Roman"/>
          <w:sz w:val="24"/>
          <w:szCs w:val="24"/>
        </w:rPr>
        <w:t xml:space="preserve"> Additionally,</w:t>
      </w:r>
      <w:r w:rsidR="00C14587" w:rsidRPr="00D12196">
        <w:rPr>
          <w:rFonts w:ascii="Times New Roman" w:hAnsi="Times New Roman" w:cs="Times New Roman"/>
          <w:sz w:val="24"/>
          <w:szCs w:val="24"/>
        </w:rPr>
        <w:t xml:space="preserve"> </w:t>
      </w:r>
      <w:r w:rsidRPr="00D12196">
        <w:rPr>
          <w:rFonts w:ascii="Times New Roman" w:hAnsi="Times New Roman" w:cs="Times New Roman"/>
          <w:sz w:val="24"/>
          <w:szCs w:val="24"/>
        </w:rPr>
        <w:t>both regions were initialised with an initial temperature of 300K, 1 m²/s² turbulent kinetic energy, and 100 m²/s³ turbulent dissipation. The initial conditions applied in the simulation are given in Table 4.</w:t>
      </w:r>
    </w:p>
    <w:p w14:paraId="712B1B1E" w14:textId="568FACD2" w:rsidR="00F628D1" w:rsidRPr="00D12196" w:rsidRDefault="00F628D1" w:rsidP="00F628D1">
      <w:pPr>
        <w:pStyle w:val="Caption"/>
        <w:keepNext/>
      </w:pPr>
      <w:r w:rsidRPr="00D12196">
        <w:t xml:space="preserve">Table </w:t>
      </w:r>
      <w:r w:rsidRPr="00D12196">
        <w:fldChar w:fldCharType="begin"/>
      </w:r>
      <w:r w:rsidRPr="00D12196">
        <w:instrText xml:space="preserve"> SEQ Table \* ARABIC </w:instrText>
      </w:r>
      <w:r w:rsidRPr="00D12196">
        <w:fldChar w:fldCharType="separate"/>
      </w:r>
      <w:r w:rsidRPr="00D12196">
        <w:rPr>
          <w:noProof/>
        </w:rPr>
        <w:t>4</w:t>
      </w:r>
      <w:r w:rsidRPr="00D12196">
        <w:fldChar w:fldCharType="end"/>
      </w:r>
      <w:r w:rsidRPr="00D12196">
        <w:t>. Initial conditions applied in the simulation</w:t>
      </w:r>
    </w:p>
    <w:tbl>
      <w:tblPr>
        <w:tblStyle w:val="TableGrid"/>
        <w:tblW w:w="949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276"/>
        <w:gridCol w:w="1276"/>
        <w:gridCol w:w="1559"/>
        <w:gridCol w:w="1276"/>
        <w:gridCol w:w="1559"/>
        <w:gridCol w:w="1418"/>
      </w:tblGrid>
      <w:tr w:rsidR="00D12196" w:rsidRPr="00D12196" w14:paraId="28B54E0C" w14:textId="77777777" w:rsidTr="000712C4">
        <w:tc>
          <w:tcPr>
            <w:tcW w:w="1134" w:type="dxa"/>
            <w:tcBorders>
              <w:top w:val="single" w:sz="4" w:space="0" w:color="auto"/>
              <w:bottom w:val="single" w:sz="4" w:space="0" w:color="auto"/>
            </w:tcBorders>
          </w:tcPr>
          <w:p w14:paraId="0BDCAEE0" w14:textId="77777777" w:rsidR="00F628D1" w:rsidRPr="00D12196" w:rsidRDefault="00F628D1" w:rsidP="00AA51BA">
            <w:pPr>
              <w:spacing w:before="100" w:beforeAutospacing="1" w:after="100" w:afterAutospacing="1"/>
              <w:jc w:val="center"/>
              <w:rPr>
                <w:rFonts w:ascii="Times New Roman" w:hAnsi="Times New Roman" w:cs="Times New Roman"/>
                <w:b/>
                <w:bCs/>
                <w:sz w:val="24"/>
                <w:szCs w:val="24"/>
              </w:rPr>
            </w:pPr>
            <w:r w:rsidRPr="00D12196">
              <w:rPr>
                <w:rFonts w:ascii="Times New Roman" w:hAnsi="Times New Roman" w:cs="Times New Roman"/>
                <w:b/>
                <w:bCs/>
                <w:sz w:val="24"/>
                <w:szCs w:val="24"/>
              </w:rPr>
              <w:t>Region Type</w:t>
            </w:r>
          </w:p>
        </w:tc>
        <w:tc>
          <w:tcPr>
            <w:tcW w:w="1276" w:type="dxa"/>
            <w:tcBorders>
              <w:top w:val="single" w:sz="4" w:space="0" w:color="auto"/>
              <w:bottom w:val="single" w:sz="4" w:space="0" w:color="auto"/>
            </w:tcBorders>
          </w:tcPr>
          <w:p w14:paraId="2C2D8DA9" w14:textId="455D1842" w:rsidR="00F628D1" w:rsidRPr="00D12196" w:rsidRDefault="00F628D1" w:rsidP="00AA51BA">
            <w:pPr>
              <w:spacing w:before="100" w:beforeAutospacing="1" w:after="100" w:afterAutospacing="1"/>
              <w:jc w:val="center"/>
              <w:rPr>
                <w:rFonts w:ascii="Times New Roman" w:hAnsi="Times New Roman" w:cs="Times New Roman"/>
                <w:b/>
                <w:bCs/>
                <w:sz w:val="24"/>
                <w:szCs w:val="24"/>
              </w:rPr>
            </w:pPr>
            <w:r w:rsidRPr="00D12196">
              <w:rPr>
                <w:rFonts w:ascii="Times New Roman" w:hAnsi="Times New Roman" w:cs="Times New Roman"/>
                <w:b/>
                <w:bCs/>
                <w:sz w:val="24"/>
                <w:szCs w:val="24"/>
              </w:rPr>
              <w:t xml:space="preserve">Pressure </w:t>
            </w:r>
          </w:p>
        </w:tc>
        <w:tc>
          <w:tcPr>
            <w:tcW w:w="1276" w:type="dxa"/>
            <w:tcBorders>
              <w:top w:val="single" w:sz="4" w:space="0" w:color="auto"/>
              <w:bottom w:val="single" w:sz="4" w:space="0" w:color="auto"/>
            </w:tcBorders>
          </w:tcPr>
          <w:p w14:paraId="6AA04E67" w14:textId="1F7867CE" w:rsidR="00F628D1" w:rsidRPr="00D12196" w:rsidRDefault="00F628D1" w:rsidP="00AA51BA">
            <w:pPr>
              <w:spacing w:before="100" w:beforeAutospacing="1" w:after="100" w:afterAutospacing="1"/>
              <w:jc w:val="center"/>
              <w:rPr>
                <w:rFonts w:ascii="Times New Roman" w:hAnsi="Times New Roman" w:cs="Times New Roman"/>
                <w:b/>
                <w:bCs/>
                <w:sz w:val="24"/>
                <w:szCs w:val="24"/>
              </w:rPr>
            </w:pPr>
            <w:r w:rsidRPr="00D12196">
              <w:rPr>
                <w:rFonts w:ascii="Times New Roman" w:hAnsi="Times New Roman" w:cs="Times New Roman"/>
                <w:b/>
                <w:bCs/>
                <w:sz w:val="24"/>
                <w:szCs w:val="24"/>
              </w:rPr>
              <w:t xml:space="preserve">Velocity </w:t>
            </w:r>
          </w:p>
        </w:tc>
        <w:tc>
          <w:tcPr>
            <w:tcW w:w="1559" w:type="dxa"/>
            <w:tcBorders>
              <w:top w:val="single" w:sz="4" w:space="0" w:color="auto"/>
              <w:bottom w:val="single" w:sz="4" w:space="0" w:color="auto"/>
            </w:tcBorders>
          </w:tcPr>
          <w:p w14:paraId="22ECC699" w14:textId="69331CC8" w:rsidR="00F628D1" w:rsidRPr="00D12196" w:rsidRDefault="00F628D1" w:rsidP="00AA51BA">
            <w:pPr>
              <w:spacing w:before="100" w:beforeAutospacing="1" w:after="100" w:afterAutospacing="1"/>
              <w:jc w:val="center"/>
              <w:rPr>
                <w:rFonts w:ascii="Times New Roman" w:hAnsi="Times New Roman" w:cs="Times New Roman"/>
                <w:b/>
                <w:bCs/>
                <w:sz w:val="24"/>
                <w:szCs w:val="24"/>
              </w:rPr>
            </w:pPr>
            <w:r w:rsidRPr="00D12196">
              <w:rPr>
                <w:rFonts w:ascii="Times New Roman" w:hAnsi="Times New Roman" w:cs="Times New Roman"/>
                <w:b/>
                <w:bCs/>
                <w:sz w:val="24"/>
                <w:szCs w:val="24"/>
              </w:rPr>
              <w:t xml:space="preserve">Temperature </w:t>
            </w:r>
          </w:p>
        </w:tc>
        <w:tc>
          <w:tcPr>
            <w:tcW w:w="1276" w:type="dxa"/>
            <w:tcBorders>
              <w:top w:val="single" w:sz="4" w:space="0" w:color="auto"/>
              <w:bottom w:val="single" w:sz="4" w:space="0" w:color="auto"/>
            </w:tcBorders>
          </w:tcPr>
          <w:p w14:paraId="708B94C0" w14:textId="68E4016A" w:rsidR="00F628D1" w:rsidRPr="00D12196" w:rsidRDefault="00F628D1" w:rsidP="00AA51BA">
            <w:pPr>
              <w:spacing w:before="100" w:beforeAutospacing="1" w:after="100" w:afterAutospacing="1"/>
              <w:jc w:val="center"/>
              <w:rPr>
                <w:rFonts w:ascii="Times New Roman" w:hAnsi="Times New Roman" w:cs="Times New Roman"/>
                <w:b/>
                <w:bCs/>
                <w:sz w:val="24"/>
                <w:szCs w:val="24"/>
              </w:rPr>
            </w:pPr>
            <w:r w:rsidRPr="00D12196">
              <w:rPr>
                <w:rFonts w:ascii="Times New Roman" w:hAnsi="Times New Roman" w:cs="Times New Roman"/>
                <w:b/>
                <w:bCs/>
                <w:sz w:val="24"/>
                <w:szCs w:val="24"/>
              </w:rPr>
              <w:t xml:space="preserve">Species </w:t>
            </w:r>
          </w:p>
        </w:tc>
        <w:tc>
          <w:tcPr>
            <w:tcW w:w="1559" w:type="dxa"/>
            <w:tcBorders>
              <w:top w:val="single" w:sz="4" w:space="0" w:color="auto"/>
              <w:bottom w:val="single" w:sz="4" w:space="0" w:color="auto"/>
            </w:tcBorders>
          </w:tcPr>
          <w:p w14:paraId="35D67A4B" w14:textId="0E173AC5" w:rsidR="00F628D1" w:rsidRPr="00D12196" w:rsidRDefault="00F628D1" w:rsidP="00AA51BA">
            <w:pPr>
              <w:spacing w:before="100" w:beforeAutospacing="1" w:after="100" w:afterAutospacing="1"/>
              <w:jc w:val="center"/>
              <w:rPr>
                <w:rFonts w:ascii="Times New Roman" w:hAnsi="Times New Roman" w:cs="Times New Roman"/>
                <w:b/>
                <w:bCs/>
                <w:sz w:val="24"/>
                <w:szCs w:val="24"/>
              </w:rPr>
            </w:pPr>
            <w:r w:rsidRPr="00D12196">
              <w:rPr>
                <w:rFonts w:ascii="Times New Roman" w:hAnsi="Times New Roman" w:cs="Times New Roman"/>
                <w:b/>
                <w:bCs/>
                <w:sz w:val="24"/>
                <w:szCs w:val="24"/>
              </w:rPr>
              <w:t xml:space="preserve">Turbulent kinetic energy </w:t>
            </w:r>
          </w:p>
        </w:tc>
        <w:tc>
          <w:tcPr>
            <w:tcW w:w="1418" w:type="dxa"/>
            <w:tcBorders>
              <w:top w:val="single" w:sz="4" w:space="0" w:color="auto"/>
              <w:bottom w:val="single" w:sz="4" w:space="0" w:color="auto"/>
            </w:tcBorders>
          </w:tcPr>
          <w:p w14:paraId="001E627F" w14:textId="2C364353" w:rsidR="00F628D1" w:rsidRPr="00D12196" w:rsidRDefault="00F628D1" w:rsidP="00AA51BA">
            <w:pPr>
              <w:spacing w:before="100" w:beforeAutospacing="1" w:after="100" w:afterAutospacing="1"/>
              <w:jc w:val="center"/>
              <w:rPr>
                <w:rFonts w:ascii="Times New Roman" w:hAnsi="Times New Roman" w:cs="Times New Roman"/>
                <w:b/>
                <w:bCs/>
                <w:sz w:val="24"/>
                <w:szCs w:val="24"/>
              </w:rPr>
            </w:pPr>
            <w:r w:rsidRPr="00D12196">
              <w:rPr>
                <w:rFonts w:ascii="Times New Roman" w:hAnsi="Times New Roman" w:cs="Times New Roman"/>
                <w:b/>
                <w:bCs/>
                <w:sz w:val="24"/>
                <w:szCs w:val="24"/>
              </w:rPr>
              <w:t xml:space="preserve">Turbulent dissipation </w:t>
            </w:r>
          </w:p>
        </w:tc>
      </w:tr>
      <w:tr w:rsidR="00D12196" w:rsidRPr="00D12196" w14:paraId="086928B9" w14:textId="77777777" w:rsidTr="000712C4">
        <w:tc>
          <w:tcPr>
            <w:tcW w:w="1134" w:type="dxa"/>
            <w:tcBorders>
              <w:top w:val="single" w:sz="4" w:space="0" w:color="auto"/>
            </w:tcBorders>
          </w:tcPr>
          <w:p w14:paraId="4E7FE6C5" w14:textId="77777777" w:rsidR="00F628D1" w:rsidRPr="00D12196" w:rsidRDefault="00F628D1"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Chamber</w:t>
            </w:r>
          </w:p>
        </w:tc>
        <w:tc>
          <w:tcPr>
            <w:tcW w:w="1276" w:type="dxa"/>
            <w:tcBorders>
              <w:top w:val="single" w:sz="4" w:space="0" w:color="auto"/>
            </w:tcBorders>
          </w:tcPr>
          <w:p w14:paraId="1BC4F593" w14:textId="77777777" w:rsidR="00F628D1" w:rsidRPr="00D12196" w:rsidRDefault="00F628D1"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 xml:space="preserve">2 bar </w:t>
            </w:r>
          </w:p>
        </w:tc>
        <w:tc>
          <w:tcPr>
            <w:tcW w:w="1276" w:type="dxa"/>
            <w:tcBorders>
              <w:top w:val="single" w:sz="4" w:space="0" w:color="auto"/>
            </w:tcBorders>
          </w:tcPr>
          <w:p w14:paraId="6E0DD25B" w14:textId="77777777" w:rsidR="00F628D1" w:rsidRPr="00D12196" w:rsidRDefault="00F628D1"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0 m/s</w:t>
            </w:r>
          </w:p>
        </w:tc>
        <w:tc>
          <w:tcPr>
            <w:tcW w:w="1559" w:type="dxa"/>
            <w:tcBorders>
              <w:top w:val="single" w:sz="4" w:space="0" w:color="auto"/>
            </w:tcBorders>
          </w:tcPr>
          <w:p w14:paraId="234BD19D" w14:textId="77777777" w:rsidR="00F628D1" w:rsidRPr="00D12196" w:rsidRDefault="00F628D1"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300 K</w:t>
            </w:r>
          </w:p>
        </w:tc>
        <w:tc>
          <w:tcPr>
            <w:tcW w:w="1276" w:type="dxa"/>
            <w:tcBorders>
              <w:top w:val="single" w:sz="4" w:space="0" w:color="auto"/>
            </w:tcBorders>
          </w:tcPr>
          <w:p w14:paraId="2EB544E2" w14:textId="77777777" w:rsidR="00F628D1" w:rsidRPr="00D12196" w:rsidRDefault="00F628D1" w:rsidP="00AA51BA">
            <w:pPr>
              <w:spacing w:before="100" w:beforeAutospacing="1" w:after="100" w:afterAutospacing="1"/>
              <w:jc w:val="center"/>
              <w:rPr>
                <w:rFonts w:ascii="Times New Roman" w:hAnsi="Times New Roman" w:cs="Times New Roman"/>
                <w:sz w:val="24"/>
                <w:szCs w:val="24"/>
                <w:vertAlign w:val="subscript"/>
              </w:rPr>
            </w:pPr>
            <w:r w:rsidRPr="00D12196">
              <w:rPr>
                <w:rFonts w:ascii="Times New Roman" w:hAnsi="Times New Roman" w:cs="Times New Roman"/>
                <w:sz w:val="24"/>
                <w:szCs w:val="24"/>
              </w:rPr>
              <w:t>N</w:t>
            </w:r>
            <w:r w:rsidRPr="00D12196">
              <w:rPr>
                <w:rFonts w:ascii="Times New Roman" w:hAnsi="Times New Roman" w:cs="Times New Roman"/>
                <w:sz w:val="24"/>
                <w:szCs w:val="24"/>
                <w:vertAlign w:val="subscript"/>
              </w:rPr>
              <w:t xml:space="preserve">2 </w:t>
            </w:r>
            <w:r w:rsidRPr="00D12196">
              <w:rPr>
                <w:rFonts w:ascii="Times New Roman" w:hAnsi="Times New Roman" w:cs="Times New Roman"/>
                <w:sz w:val="24"/>
                <w:szCs w:val="24"/>
              </w:rPr>
              <w:t>mass fraction sum =1</w:t>
            </w:r>
          </w:p>
        </w:tc>
        <w:tc>
          <w:tcPr>
            <w:tcW w:w="1559" w:type="dxa"/>
            <w:tcBorders>
              <w:top w:val="single" w:sz="4" w:space="0" w:color="auto"/>
            </w:tcBorders>
          </w:tcPr>
          <w:p w14:paraId="7B206B90" w14:textId="77777777" w:rsidR="00F628D1" w:rsidRPr="00D12196" w:rsidRDefault="00F628D1"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1 m</w:t>
            </w:r>
            <w:r w:rsidRPr="00D12196">
              <w:rPr>
                <w:rFonts w:ascii="Times New Roman" w:hAnsi="Times New Roman" w:cs="Times New Roman"/>
                <w:sz w:val="24"/>
                <w:szCs w:val="24"/>
                <w:vertAlign w:val="superscript"/>
              </w:rPr>
              <w:t>2</w:t>
            </w:r>
            <w:r w:rsidRPr="00D12196">
              <w:rPr>
                <w:rFonts w:ascii="Times New Roman" w:hAnsi="Times New Roman" w:cs="Times New Roman"/>
                <w:sz w:val="24"/>
                <w:szCs w:val="24"/>
              </w:rPr>
              <w:t>/s</w:t>
            </w:r>
            <w:r w:rsidRPr="00D12196">
              <w:rPr>
                <w:rFonts w:ascii="Times New Roman" w:hAnsi="Times New Roman" w:cs="Times New Roman"/>
                <w:sz w:val="24"/>
                <w:szCs w:val="24"/>
                <w:vertAlign w:val="superscript"/>
              </w:rPr>
              <w:t>2</w:t>
            </w:r>
          </w:p>
        </w:tc>
        <w:tc>
          <w:tcPr>
            <w:tcW w:w="1418" w:type="dxa"/>
            <w:tcBorders>
              <w:top w:val="single" w:sz="4" w:space="0" w:color="auto"/>
            </w:tcBorders>
          </w:tcPr>
          <w:p w14:paraId="25CB6EDF" w14:textId="77777777" w:rsidR="00F628D1" w:rsidRPr="00D12196" w:rsidRDefault="00F628D1"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100 m</w:t>
            </w:r>
            <w:r w:rsidRPr="00D12196">
              <w:rPr>
                <w:rFonts w:ascii="Times New Roman" w:hAnsi="Times New Roman" w:cs="Times New Roman"/>
                <w:sz w:val="24"/>
                <w:szCs w:val="24"/>
                <w:vertAlign w:val="superscript"/>
              </w:rPr>
              <w:t>2</w:t>
            </w:r>
            <w:r w:rsidRPr="00D12196">
              <w:rPr>
                <w:rFonts w:ascii="Times New Roman" w:hAnsi="Times New Roman" w:cs="Times New Roman"/>
                <w:sz w:val="24"/>
                <w:szCs w:val="24"/>
              </w:rPr>
              <w:t>/s</w:t>
            </w:r>
            <w:r w:rsidRPr="00D12196">
              <w:rPr>
                <w:rFonts w:ascii="Times New Roman" w:hAnsi="Times New Roman" w:cs="Times New Roman"/>
                <w:sz w:val="24"/>
                <w:szCs w:val="24"/>
                <w:vertAlign w:val="superscript"/>
              </w:rPr>
              <w:t>3</w:t>
            </w:r>
          </w:p>
        </w:tc>
      </w:tr>
      <w:tr w:rsidR="00D12196" w:rsidRPr="00D12196" w14:paraId="55D97C9A" w14:textId="77777777" w:rsidTr="000712C4">
        <w:tc>
          <w:tcPr>
            <w:tcW w:w="1134" w:type="dxa"/>
          </w:tcPr>
          <w:p w14:paraId="454BEE2A" w14:textId="77777777" w:rsidR="00F628D1" w:rsidRPr="00D12196" w:rsidRDefault="00F628D1"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Injector</w:t>
            </w:r>
          </w:p>
        </w:tc>
        <w:tc>
          <w:tcPr>
            <w:tcW w:w="1276" w:type="dxa"/>
          </w:tcPr>
          <w:p w14:paraId="0CFC9A80" w14:textId="77777777" w:rsidR="00F628D1" w:rsidRPr="00D12196" w:rsidRDefault="00F628D1"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 xml:space="preserve">51 bar </w:t>
            </w:r>
          </w:p>
        </w:tc>
        <w:tc>
          <w:tcPr>
            <w:tcW w:w="1276" w:type="dxa"/>
          </w:tcPr>
          <w:p w14:paraId="51BFE0CA" w14:textId="77777777" w:rsidR="00F628D1" w:rsidRPr="00D12196" w:rsidRDefault="00F628D1"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0 m/s</w:t>
            </w:r>
          </w:p>
        </w:tc>
        <w:tc>
          <w:tcPr>
            <w:tcW w:w="1559" w:type="dxa"/>
          </w:tcPr>
          <w:p w14:paraId="491F7961" w14:textId="77777777" w:rsidR="00F628D1" w:rsidRPr="00D12196" w:rsidRDefault="00F628D1"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300 K</w:t>
            </w:r>
          </w:p>
        </w:tc>
        <w:tc>
          <w:tcPr>
            <w:tcW w:w="1276" w:type="dxa"/>
          </w:tcPr>
          <w:p w14:paraId="57804977" w14:textId="77777777" w:rsidR="00F628D1" w:rsidRPr="00D12196" w:rsidRDefault="00F628D1"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H</w:t>
            </w:r>
            <w:r w:rsidRPr="00D12196">
              <w:rPr>
                <w:rFonts w:ascii="Times New Roman" w:hAnsi="Times New Roman" w:cs="Times New Roman"/>
                <w:sz w:val="24"/>
                <w:szCs w:val="24"/>
                <w:vertAlign w:val="subscript"/>
              </w:rPr>
              <w:t xml:space="preserve">2 </w:t>
            </w:r>
            <w:r w:rsidRPr="00D12196">
              <w:rPr>
                <w:rFonts w:ascii="Times New Roman" w:hAnsi="Times New Roman" w:cs="Times New Roman"/>
                <w:sz w:val="24"/>
                <w:szCs w:val="24"/>
              </w:rPr>
              <w:t>mass fraction sum =1</w:t>
            </w:r>
          </w:p>
        </w:tc>
        <w:tc>
          <w:tcPr>
            <w:tcW w:w="1559" w:type="dxa"/>
          </w:tcPr>
          <w:p w14:paraId="6F8F4227" w14:textId="77777777" w:rsidR="00F628D1" w:rsidRPr="00D12196" w:rsidRDefault="00F628D1"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1 m</w:t>
            </w:r>
            <w:r w:rsidRPr="00D12196">
              <w:rPr>
                <w:rFonts w:ascii="Times New Roman" w:hAnsi="Times New Roman" w:cs="Times New Roman"/>
                <w:sz w:val="24"/>
                <w:szCs w:val="24"/>
                <w:vertAlign w:val="superscript"/>
              </w:rPr>
              <w:t>2</w:t>
            </w:r>
            <w:r w:rsidRPr="00D12196">
              <w:rPr>
                <w:rFonts w:ascii="Times New Roman" w:hAnsi="Times New Roman" w:cs="Times New Roman"/>
                <w:sz w:val="24"/>
                <w:szCs w:val="24"/>
              </w:rPr>
              <w:t>/s</w:t>
            </w:r>
            <w:r w:rsidRPr="00D12196">
              <w:rPr>
                <w:rFonts w:ascii="Times New Roman" w:hAnsi="Times New Roman" w:cs="Times New Roman"/>
                <w:sz w:val="24"/>
                <w:szCs w:val="24"/>
                <w:vertAlign w:val="superscript"/>
              </w:rPr>
              <w:t>2</w:t>
            </w:r>
          </w:p>
        </w:tc>
        <w:tc>
          <w:tcPr>
            <w:tcW w:w="1418" w:type="dxa"/>
          </w:tcPr>
          <w:p w14:paraId="65E9CFE5" w14:textId="77777777" w:rsidR="00F628D1" w:rsidRPr="00D12196" w:rsidRDefault="00F628D1" w:rsidP="00AA51BA">
            <w:pPr>
              <w:spacing w:before="100" w:beforeAutospacing="1" w:after="100" w:afterAutospacing="1"/>
              <w:jc w:val="center"/>
              <w:rPr>
                <w:rFonts w:ascii="Times New Roman" w:hAnsi="Times New Roman" w:cs="Times New Roman"/>
                <w:sz w:val="24"/>
                <w:szCs w:val="24"/>
              </w:rPr>
            </w:pPr>
            <w:r w:rsidRPr="00D12196">
              <w:rPr>
                <w:rFonts w:ascii="Times New Roman" w:hAnsi="Times New Roman" w:cs="Times New Roman"/>
                <w:sz w:val="24"/>
                <w:szCs w:val="24"/>
              </w:rPr>
              <w:t>100 m</w:t>
            </w:r>
            <w:r w:rsidRPr="00D12196">
              <w:rPr>
                <w:rFonts w:ascii="Times New Roman" w:hAnsi="Times New Roman" w:cs="Times New Roman"/>
                <w:sz w:val="24"/>
                <w:szCs w:val="24"/>
                <w:vertAlign w:val="superscript"/>
              </w:rPr>
              <w:t>2</w:t>
            </w:r>
            <w:r w:rsidRPr="00D12196">
              <w:rPr>
                <w:rFonts w:ascii="Times New Roman" w:hAnsi="Times New Roman" w:cs="Times New Roman"/>
                <w:sz w:val="24"/>
                <w:szCs w:val="24"/>
              </w:rPr>
              <w:t>/s</w:t>
            </w:r>
            <w:r w:rsidRPr="00D12196">
              <w:rPr>
                <w:rFonts w:ascii="Times New Roman" w:hAnsi="Times New Roman" w:cs="Times New Roman"/>
                <w:sz w:val="24"/>
                <w:szCs w:val="24"/>
                <w:vertAlign w:val="superscript"/>
              </w:rPr>
              <w:t>3</w:t>
            </w:r>
          </w:p>
        </w:tc>
      </w:tr>
    </w:tbl>
    <w:p w14:paraId="631EB621" w14:textId="5D794CAC" w:rsidR="003604C4" w:rsidRPr="00D12196" w:rsidRDefault="003604C4" w:rsidP="00BB7F7A">
      <w:pPr>
        <w:spacing w:after="0" w:line="360" w:lineRule="auto"/>
        <w:jc w:val="both"/>
        <w:rPr>
          <w:rFonts w:ascii="Times New Roman" w:hAnsi="Times New Roman" w:cs="Times New Roman"/>
          <w:b/>
          <w:bCs/>
          <w:sz w:val="24"/>
          <w:szCs w:val="24"/>
        </w:rPr>
      </w:pPr>
      <w:r w:rsidRPr="00D12196">
        <w:rPr>
          <w:rFonts w:ascii="Times New Roman" w:hAnsi="Times New Roman" w:cs="Times New Roman"/>
          <w:b/>
          <w:bCs/>
          <w:sz w:val="24"/>
          <w:szCs w:val="24"/>
        </w:rPr>
        <w:lastRenderedPageBreak/>
        <w:t>2.4.1 Numerical mesh</w:t>
      </w:r>
    </w:p>
    <w:p w14:paraId="2C3E0BD9" w14:textId="40283D52" w:rsidR="003604C4" w:rsidRPr="00D12196" w:rsidRDefault="003604C4" w:rsidP="003604C4">
      <w:pPr>
        <w:spacing w:before="160"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The examination of mesh sensitivity uses three base mesh sizes: coarse (1.25 mm), medium (1mm), and fine (0.85 mm). All other mesh refinement strategies were consistently applied across the three scenarios.</w:t>
      </w:r>
      <w:bookmarkStart w:id="18" w:name="_Hlk216959680"/>
      <w:r w:rsidRPr="00D12196">
        <w:rPr>
          <w:rFonts w:ascii="Times New Roman" w:eastAsia="Times New Roman" w:hAnsi="Times New Roman" w:cs="Times New Roman"/>
          <w:kern w:val="0"/>
          <w:sz w:val="24"/>
          <w:szCs w:val="24"/>
          <w:lang w:eastAsia="en-GB"/>
          <w14:ligatures w14:val="none"/>
        </w:rPr>
        <w:t xml:space="preserve"> The model validation is performed using experimental data in reference </w:t>
      </w:r>
      <w:sdt>
        <w:sdtPr>
          <w:rPr>
            <w:rFonts w:ascii="Times New Roman" w:eastAsia="Times New Roman" w:hAnsi="Times New Roman" w:cs="Times New Roman"/>
            <w:kern w:val="0"/>
            <w:sz w:val="24"/>
            <w:szCs w:val="24"/>
            <w:lang w:eastAsia="en-GB"/>
            <w14:ligatures w14:val="none"/>
          </w:rPr>
          <w:tag w:val="MENDELEY_CITATION_v3_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"/>
          <w:id w:val="187193366"/>
          <w:placeholder>
            <w:docPart w:val="EDE1B8D7CA604ED9B025818B25789AC7"/>
          </w:placeholder>
        </w:sdtPr>
        <w:sdtContent>
          <w:r w:rsidR="001E372D" w:rsidRPr="00D12196">
            <w:rPr>
              <w:rFonts w:ascii="Times New Roman" w:eastAsia="Times New Roman" w:hAnsi="Times New Roman" w:cs="Times New Roman"/>
              <w:kern w:val="0"/>
              <w:sz w:val="24"/>
              <w:szCs w:val="24"/>
              <w:lang w:eastAsia="en-GB"/>
              <w14:ligatures w14:val="none"/>
            </w:rPr>
            <w:t>[40]</w:t>
          </w:r>
        </w:sdtContent>
      </w:sdt>
      <w:r w:rsidRPr="00D12196">
        <w:rPr>
          <w:rFonts w:ascii="Times New Roman" w:eastAsia="Times New Roman" w:hAnsi="Times New Roman" w:cs="Times New Roman"/>
          <w:kern w:val="0"/>
          <w:sz w:val="24"/>
          <w:szCs w:val="24"/>
          <w:lang w:eastAsia="en-GB"/>
          <w14:ligatures w14:val="none"/>
        </w:rPr>
        <w:t xml:space="preserve">. </w:t>
      </w:r>
      <w:bookmarkEnd w:id="18"/>
      <w:r w:rsidRPr="00D12196">
        <w:rPr>
          <w:rFonts w:ascii="Times New Roman" w:eastAsia="Times New Roman" w:hAnsi="Times New Roman" w:cs="Times New Roman"/>
          <w:kern w:val="0"/>
          <w:sz w:val="24"/>
          <w:szCs w:val="24"/>
          <w:lang w:eastAsia="en-GB"/>
          <w14:ligatures w14:val="none"/>
        </w:rPr>
        <w:t xml:space="preserve">Penetration length </w:t>
      </w:r>
      <w:r w:rsidR="009E46BE" w:rsidRPr="00D12196">
        <w:rPr>
          <w:rFonts w:ascii="Times New Roman" w:eastAsia="Times New Roman" w:hAnsi="Times New Roman" w:cs="Times New Roman"/>
          <w:kern w:val="0"/>
          <w:sz w:val="24"/>
          <w:szCs w:val="24"/>
          <w:lang w:eastAsia="en-GB"/>
          <w14:ligatures w14:val="none"/>
        </w:rPr>
        <w:t xml:space="preserve">was </w:t>
      </w:r>
      <w:r w:rsidRPr="00D12196">
        <w:rPr>
          <w:rFonts w:ascii="Times New Roman" w:eastAsia="Times New Roman" w:hAnsi="Times New Roman" w:cs="Times New Roman"/>
          <w:kern w:val="0"/>
          <w:sz w:val="24"/>
          <w:szCs w:val="24"/>
          <w:lang w:eastAsia="en-GB"/>
          <w14:ligatures w14:val="none"/>
        </w:rPr>
        <w:t>measured from the injector tip to the boundary of a 0.001 hydrogen mass fraction iso-contour</w:t>
      </w:r>
      <w:r w:rsidR="006F79D4" w:rsidRPr="00D12196">
        <w:rPr>
          <w:rFonts w:ascii="Times New Roman" w:eastAsia="Times New Roman" w:hAnsi="Times New Roman" w:cs="Times New Roman"/>
          <w:kern w:val="0"/>
          <w:sz w:val="24"/>
          <w:szCs w:val="24"/>
          <w:lang w:eastAsia="en-GB"/>
          <w14:ligatures w14:val="none"/>
        </w:rPr>
        <w:t>,</w:t>
      </w:r>
      <w:r w:rsidRPr="00D12196">
        <w:rPr>
          <w:rFonts w:ascii="Times New Roman" w:eastAsia="Times New Roman" w:hAnsi="Times New Roman" w:cs="Times New Roman"/>
          <w:kern w:val="0"/>
          <w:sz w:val="24"/>
          <w:szCs w:val="24"/>
          <w:lang w:eastAsia="en-GB"/>
          <w14:ligatures w14:val="none"/>
        </w:rPr>
        <w:t xml:space="preserve"> following the recommendations by</w:t>
      </w:r>
      <w:r w:rsidR="00F81781" w:rsidRPr="00D12196">
        <w:rPr>
          <w:rFonts w:ascii="Times New Roman" w:eastAsia="Times New Roman" w:hAnsi="Times New Roman" w:cs="Times New Roman"/>
          <w:kern w:val="0"/>
          <w:sz w:val="24"/>
          <w:szCs w:val="24"/>
          <w:lang w:eastAsia="en-GB"/>
          <w14:ligatures w14:val="none"/>
        </w:rPr>
        <w:t xml:space="preserve"> </w:t>
      </w:r>
      <w:r w:rsidRPr="00D12196">
        <w:rPr>
          <w:rFonts w:ascii="Times New Roman" w:eastAsia="Times New Roman" w:hAnsi="Times New Roman" w:cs="Times New Roman"/>
          <w:kern w:val="0"/>
          <w:sz w:val="24"/>
          <w:szCs w:val="24"/>
          <w:lang w:eastAsia="en-GB"/>
          <w14:ligatures w14:val="none"/>
        </w:rPr>
        <w:t>ECN</w:t>
      </w:r>
      <w:r w:rsidR="00F81781" w:rsidRPr="00D12196">
        <w:rPr>
          <w:rFonts w:ascii="Times New Roman" w:eastAsia="Times New Roman" w:hAnsi="Times New Roman" w:cs="Times New Roman"/>
          <w:kern w:val="0"/>
          <w:sz w:val="24"/>
          <w:szCs w:val="24"/>
          <w:lang w:eastAsia="en-GB"/>
          <w14:ligatures w14:val="none"/>
        </w:rPr>
        <w:t xml:space="preserve"> </w:t>
      </w:r>
      <w:sdt>
        <w:sdtPr>
          <w:rPr>
            <w:rFonts w:ascii="Times New Roman" w:eastAsia="Times New Roman" w:hAnsi="Times New Roman" w:cs="Times New Roman"/>
            <w:kern w:val="0"/>
            <w:sz w:val="24"/>
            <w:szCs w:val="24"/>
            <w:lang w:eastAsia="en-GB"/>
            <w14:ligatures w14:val="none"/>
          </w:rPr>
          <w:tag w:val="MENDELEY_CITATION_v3_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"/>
          <w:id w:val="-915090240"/>
          <w:placeholder>
            <w:docPart w:val="EDE1B8D7CA604ED9B025818B25789AC7"/>
          </w:placeholder>
        </w:sdtPr>
        <w:sdtContent>
          <w:r w:rsidR="001E372D" w:rsidRPr="00D12196">
            <w:rPr>
              <w:rFonts w:ascii="Times New Roman" w:eastAsia="Times New Roman" w:hAnsi="Times New Roman" w:cs="Times New Roman"/>
              <w:sz w:val="24"/>
            </w:rPr>
            <w:t>[50]</w:t>
          </w:r>
        </w:sdtContent>
      </w:sdt>
      <w:r w:rsidRPr="00D12196">
        <w:rPr>
          <w:rFonts w:ascii="Times New Roman" w:eastAsia="Times New Roman" w:hAnsi="Times New Roman" w:cs="Times New Roman"/>
          <w:kern w:val="0"/>
          <w:sz w:val="24"/>
          <w:szCs w:val="24"/>
          <w:lang w:eastAsia="en-GB"/>
          <w14:ligatures w14:val="none"/>
        </w:rPr>
        <w:t>. Fig. 2a illustrates the temporal variation in the axial penetration of the hydrogen jet produced by the hollow-cone injector, with three distinct mesh resolutions.</w:t>
      </w:r>
    </w:p>
    <w:p w14:paraId="635940F9" w14:textId="450CAC99" w:rsidR="003604C4" w:rsidRPr="00D12196" w:rsidRDefault="003604C4" w:rsidP="003604C4">
      <w:pPr>
        <w:spacing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 xml:space="preserve">The three distinct mesh configurations produce equivalent penetration at the early stage. After 0.1 </w:t>
      </w:r>
      <w:proofErr w:type="spellStart"/>
      <w:r w:rsidRPr="00D12196">
        <w:rPr>
          <w:rFonts w:ascii="Times New Roman" w:eastAsia="Times New Roman" w:hAnsi="Times New Roman" w:cs="Times New Roman"/>
          <w:kern w:val="0"/>
          <w:sz w:val="24"/>
          <w:szCs w:val="24"/>
          <w:lang w:eastAsia="en-GB"/>
          <w14:ligatures w14:val="none"/>
        </w:rPr>
        <w:t>ms</w:t>
      </w:r>
      <w:proofErr w:type="spellEnd"/>
      <w:r w:rsidRPr="00D12196">
        <w:rPr>
          <w:rFonts w:ascii="Times New Roman" w:eastAsia="Times New Roman" w:hAnsi="Times New Roman" w:cs="Times New Roman"/>
          <w:kern w:val="0"/>
          <w:sz w:val="24"/>
          <w:szCs w:val="24"/>
          <w:lang w:eastAsia="en-GB"/>
          <w14:ligatures w14:val="none"/>
        </w:rPr>
        <w:t xml:space="preserve">, the coarse mesh configuration consistently overestimates </w:t>
      </w:r>
      <w:r w:rsidRPr="00D12196">
        <w:rPr>
          <w:rFonts w:ascii="Times New Roman" w:hAnsi="Times New Roman" w:cs="Times New Roman"/>
          <w:sz w:val="24"/>
          <w:szCs w:val="24"/>
        </w:rPr>
        <w:t xml:space="preserve">H₂ </w:t>
      </w:r>
      <w:r w:rsidRPr="00D12196">
        <w:rPr>
          <w:rFonts w:ascii="Times New Roman" w:eastAsia="Times New Roman" w:hAnsi="Times New Roman" w:cs="Times New Roman"/>
          <w:kern w:val="0"/>
          <w:sz w:val="24"/>
          <w:szCs w:val="24"/>
          <w:lang w:eastAsia="en-GB"/>
          <w14:ligatures w14:val="none"/>
        </w:rPr>
        <w:t xml:space="preserve">penetration throughout the injection phase. This results from insufficient mesh refinement at the injector outlet. Analysis of the medium and fine mesh configuration indicates minor discrepancies; however, penetration data up to 0.8 </w:t>
      </w:r>
      <w:proofErr w:type="spellStart"/>
      <w:r w:rsidRPr="00D12196">
        <w:rPr>
          <w:rFonts w:ascii="Times New Roman" w:eastAsia="Times New Roman" w:hAnsi="Times New Roman" w:cs="Times New Roman"/>
          <w:kern w:val="0"/>
          <w:sz w:val="24"/>
          <w:szCs w:val="24"/>
          <w:lang w:eastAsia="en-GB"/>
          <w14:ligatures w14:val="none"/>
        </w:rPr>
        <w:t>ms</w:t>
      </w:r>
      <w:proofErr w:type="spellEnd"/>
      <w:r w:rsidRPr="00D12196">
        <w:rPr>
          <w:rFonts w:ascii="Times New Roman" w:eastAsia="Times New Roman" w:hAnsi="Times New Roman" w:cs="Times New Roman"/>
          <w:kern w:val="0"/>
          <w:sz w:val="24"/>
          <w:szCs w:val="24"/>
          <w:lang w:eastAsia="en-GB"/>
          <w14:ligatures w14:val="none"/>
        </w:rPr>
        <w:t xml:space="preserve"> demonstrates a generally favourable correlation with experimental data</w:t>
      </w:r>
      <w:r w:rsidR="006F79D4" w:rsidRPr="00D12196">
        <w:rPr>
          <w:rFonts w:ascii="Times New Roman" w:eastAsia="Times New Roman" w:hAnsi="Times New Roman" w:cs="Times New Roman"/>
          <w:kern w:val="0"/>
          <w:sz w:val="24"/>
          <w:szCs w:val="24"/>
          <w:lang w:eastAsia="en-GB"/>
          <w14:ligatures w14:val="none"/>
        </w:rPr>
        <w:t>,</w:t>
      </w:r>
      <w:r w:rsidRPr="00D12196">
        <w:rPr>
          <w:rFonts w:ascii="Times New Roman" w:eastAsia="Times New Roman" w:hAnsi="Times New Roman" w:cs="Times New Roman"/>
          <w:kern w:val="0"/>
          <w:sz w:val="24"/>
          <w:szCs w:val="24"/>
          <w:lang w:eastAsia="en-GB"/>
          <w14:ligatures w14:val="none"/>
        </w:rPr>
        <w:t xml:space="preserve"> where the medium mesh configuration achieves an optimal balance between accuracy and computational expenses.</w:t>
      </w:r>
    </w:p>
    <w:p w14:paraId="3A802CF0" w14:textId="77777777" w:rsidR="00775F2D" w:rsidRPr="00D12196" w:rsidRDefault="00775F2D" w:rsidP="00775F2D">
      <w:pPr>
        <w:spacing w:before="160" w:line="360" w:lineRule="auto"/>
        <w:jc w:val="both"/>
        <w:rPr>
          <w:rFonts w:ascii="Times New Roman" w:hAnsi="Times New Roman" w:cs="Times New Roman"/>
          <w:b/>
          <w:bCs/>
          <w:sz w:val="24"/>
          <w:szCs w:val="24"/>
        </w:rPr>
      </w:pPr>
      <w:r w:rsidRPr="00D12196">
        <w:rPr>
          <w:rFonts w:ascii="Times New Roman" w:hAnsi="Times New Roman" w:cs="Times New Roman"/>
          <w:b/>
          <w:bCs/>
          <w:sz w:val="24"/>
          <w:szCs w:val="24"/>
        </w:rPr>
        <w:t>2.4.2 CFL number</w:t>
      </w:r>
    </w:p>
    <w:p w14:paraId="548A9263" w14:textId="4AD87729" w:rsidR="003604C4" w:rsidRPr="00D12196" w:rsidRDefault="00775F2D" w:rsidP="00545C63">
      <w:pPr>
        <w:spacing w:line="360" w:lineRule="auto"/>
        <w:jc w:val="both"/>
        <w:rPr>
          <w:rFonts w:ascii="Times New Roman" w:hAnsi="Times New Roman" w:cs="Times New Roman"/>
          <w:sz w:val="24"/>
          <w:szCs w:val="24"/>
        </w:rPr>
      </w:pPr>
      <w:r w:rsidRPr="00D12196">
        <w:rPr>
          <w:rFonts w:ascii="Times New Roman" w:hAnsi="Times New Roman" w:cs="Times New Roman"/>
          <w:sz w:val="24"/>
          <w:szCs w:val="24"/>
        </w:rPr>
        <w:t>The CFL number constitutes a dimensionless parameter that is essential in numerical simulations. This number defines a correlation among the time step size, spatial grid size, and flow velocity, acting as a determinant of the stability of the simulation process.</w:t>
      </w:r>
    </w:p>
    <w:p w14:paraId="30DEE359" w14:textId="77777777" w:rsidR="003250AA" w:rsidRPr="00D12196" w:rsidRDefault="003250AA" w:rsidP="003250AA">
      <w:pPr>
        <w:spacing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CFL number can be calculated using the following formula:</w:t>
      </w:r>
    </w:p>
    <w:p w14:paraId="5FB1538B" w14:textId="6B5365E9" w:rsidR="003250AA" w:rsidRPr="00D12196" w:rsidRDefault="00000000" w:rsidP="003250AA">
      <w:pPr>
        <w:spacing w:before="240" w:line="360" w:lineRule="auto"/>
        <w:jc w:val="both"/>
        <w:rPr>
          <w:rFonts w:ascii="Times New Roman" w:eastAsiaTheme="minorEastAsia" w:hAnsi="Times New Roman" w:cs="Times New Roman"/>
          <w:kern w:val="0"/>
          <w:sz w:val="24"/>
          <w:szCs w:val="24"/>
          <w:lang w:eastAsia="en-GB"/>
          <w14:ligatures w14:val="none"/>
        </w:rPr>
      </w:pPr>
      <m:oMathPara>
        <m:oMath>
          <m:eqArr>
            <m:eqArrPr>
              <m:maxDist m:val="1"/>
              <m:ctrlPr>
                <w:rPr>
                  <w:rFonts w:ascii="Cambria Math" w:eastAsia="Times New Roman" w:hAnsi="Cambria Math" w:cs="Times New Roman"/>
                  <w:i/>
                  <w:kern w:val="0"/>
                  <w:sz w:val="24"/>
                  <w:szCs w:val="24"/>
                  <w:lang w:eastAsia="en-GB"/>
                  <w14:ligatures w14:val="none"/>
                </w:rPr>
              </m:ctrlPr>
            </m:eqArrPr>
            <m:e>
              <m:r>
                <w:rPr>
                  <w:rFonts w:ascii="Cambria Math" w:eastAsia="Times New Roman" w:hAnsi="Cambria Math" w:cs="Times New Roman"/>
                  <w:kern w:val="0"/>
                  <w:sz w:val="24"/>
                  <w:szCs w:val="24"/>
                  <w:lang w:eastAsia="en-GB"/>
                  <w14:ligatures w14:val="none"/>
                </w:rPr>
                <m:t>CFL=</m:t>
              </m:r>
              <m:f>
                <m:fPr>
                  <m:ctrlPr>
                    <w:rPr>
                      <w:rFonts w:ascii="Cambria Math" w:eastAsia="Times New Roman" w:hAnsi="Cambria Math" w:cs="Times New Roman"/>
                      <w:i/>
                      <w:kern w:val="0"/>
                      <w:sz w:val="24"/>
                      <w:szCs w:val="24"/>
                      <w:lang w:eastAsia="en-GB"/>
                      <w14:ligatures w14:val="none"/>
                    </w:rPr>
                  </m:ctrlPr>
                </m:fPr>
                <m:num>
                  <m:r>
                    <w:rPr>
                      <w:rFonts w:ascii="Cambria Math" w:eastAsia="Times New Roman" w:hAnsi="Cambria Math" w:cs="Times New Roman"/>
                      <w:kern w:val="0"/>
                      <w:sz w:val="24"/>
                      <w:szCs w:val="24"/>
                      <w:lang w:eastAsia="en-GB"/>
                      <w14:ligatures w14:val="none"/>
                    </w:rPr>
                    <m:t>u ∆t</m:t>
                  </m:r>
                </m:num>
                <m:den>
                  <m:r>
                    <w:rPr>
                      <w:rFonts w:ascii="Cambria Math" w:eastAsia="Times New Roman" w:hAnsi="Cambria Math" w:cs="Times New Roman"/>
                      <w:kern w:val="0"/>
                      <w:sz w:val="24"/>
                      <w:szCs w:val="24"/>
                      <w:lang w:eastAsia="en-GB"/>
                      <w14:ligatures w14:val="none"/>
                    </w:rPr>
                    <m:t>∆x</m:t>
                  </m:r>
                </m:den>
              </m:f>
              <m:r>
                <w:rPr>
                  <w:rFonts w:ascii="Cambria Math" w:eastAsia="Times New Roman" w:hAnsi="Cambria Math" w:cs="Times New Roman"/>
                  <w:kern w:val="0"/>
                  <w:sz w:val="24"/>
                  <w:szCs w:val="24"/>
                  <w:lang w:eastAsia="en-GB"/>
                  <w14:ligatures w14:val="none"/>
                </w:rPr>
                <m:t xml:space="preserve"> #</m:t>
              </m:r>
              <m:d>
                <m:dPr>
                  <m:ctrlPr>
                    <w:rPr>
                      <w:rFonts w:ascii="Cambria Math" w:eastAsia="Times New Roman" w:hAnsi="Cambria Math" w:cs="Times New Roman"/>
                      <w:i/>
                      <w:kern w:val="0"/>
                      <w:sz w:val="24"/>
                      <w:szCs w:val="24"/>
                      <w:lang w:eastAsia="en-GB"/>
                      <w14:ligatures w14:val="none"/>
                    </w:rPr>
                  </m:ctrlPr>
                </m:dPr>
                <m:e>
                  <m:r>
                    <w:rPr>
                      <w:rFonts w:ascii="Cambria Math" w:eastAsia="Times New Roman" w:hAnsi="Cambria Math" w:cs="Times New Roman"/>
                      <w:kern w:val="0"/>
                      <w:sz w:val="24"/>
                      <w:szCs w:val="24"/>
                      <w:lang w:eastAsia="en-GB"/>
                      <w14:ligatures w14:val="none"/>
                    </w:rPr>
                    <m:t>5</m:t>
                  </m:r>
                </m:e>
              </m:d>
            </m:e>
          </m:eqArr>
        </m:oMath>
      </m:oMathPara>
    </w:p>
    <w:p w14:paraId="1475E6CA" w14:textId="4EA8AD03" w:rsidR="00160A80" w:rsidRPr="00D12196" w:rsidRDefault="009E46BE" w:rsidP="00104403">
      <w:pPr>
        <w:spacing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W</w:t>
      </w:r>
      <w:r w:rsidR="00160A80" w:rsidRPr="00D12196">
        <w:rPr>
          <w:rFonts w:ascii="Times New Roman" w:eastAsia="Times New Roman" w:hAnsi="Times New Roman" w:cs="Times New Roman"/>
          <w:kern w:val="0"/>
          <w:sz w:val="24"/>
          <w:szCs w:val="24"/>
          <w:lang w:eastAsia="en-GB"/>
          <w14:ligatures w14:val="none"/>
        </w:rPr>
        <w:t xml:space="preserve">here </w:t>
      </w:r>
      <m:oMath>
        <m:r>
          <w:rPr>
            <w:rFonts w:ascii="Cambria Math" w:eastAsia="Times New Roman" w:hAnsi="Cambria Math" w:cs="Times New Roman"/>
            <w:kern w:val="0"/>
            <w:sz w:val="24"/>
            <w:szCs w:val="24"/>
            <w:lang w:eastAsia="en-GB"/>
            <w14:ligatures w14:val="none"/>
          </w:rPr>
          <m:t>u</m:t>
        </m:r>
      </m:oMath>
      <w:r w:rsidR="00160A80" w:rsidRPr="00D12196">
        <w:rPr>
          <w:rFonts w:ascii="Times New Roman" w:eastAsia="Times New Roman" w:hAnsi="Times New Roman" w:cs="Times New Roman"/>
          <w:kern w:val="0"/>
          <w:sz w:val="24"/>
          <w:szCs w:val="24"/>
          <w:lang w:eastAsia="en-GB"/>
          <w14:ligatures w14:val="none"/>
        </w:rPr>
        <w:t xml:space="preserve"> is the flow velocity, </w:t>
      </w:r>
      <m:oMath>
        <m:r>
          <w:rPr>
            <w:rFonts w:ascii="Cambria Math" w:eastAsia="Times New Roman" w:hAnsi="Cambria Math" w:cs="Times New Roman"/>
            <w:kern w:val="0"/>
            <w:sz w:val="24"/>
            <w:szCs w:val="24"/>
            <w:lang w:eastAsia="en-GB"/>
            <w14:ligatures w14:val="none"/>
          </w:rPr>
          <m:t>∆t</m:t>
        </m:r>
      </m:oMath>
      <w:r w:rsidR="00160A80" w:rsidRPr="00D12196">
        <w:rPr>
          <w:rFonts w:ascii="Times New Roman" w:eastAsia="Times New Roman" w:hAnsi="Times New Roman" w:cs="Times New Roman"/>
          <w:kern w:val="0"/>
          <w:sz w:val="24"/>
          <w:szCs w:val="24"/>
          <w:lang w:eastAsia="en-GB"/>
          <w14:ligatures w14:val="none"/>
        </w:rPr>
        <w:t xml:space="preserve"> is the time step size and, </w:t>
      </w:r>
      <m:oMath>
        <m:r>
          <w:rPr>
            <w:rFonts w:ascii="Cambria Math" w:eastAsia="Times New Roman" w:hAnsi="Cambria Math" w:cs="Times New Roman"/>
            <w:kern w:val="0"/>
            <w:sz w:val="24"/>
            <w:szCs w:val="24"/>
            <w:lang w:eastAsia="en-GB"/>
            <w14:ligatures w14:val="none"/>
          </w:rPr>
          <m:t>∆x</m:t>
        </m:r>
      </m:oMath>
      <w:r w:rsidR="00160A80" w:rsidRPr="00D12196">
        <w:rPr>
          <w:rFonts w:ascii="Times New Roman" w:eastAsia="Times New Roman" w:hAnsi="Times New Roman" w:cs="Times New Roman"/>
          <w:kern w:val="0"/>
          <w:sz w:val="24"/>
          <w:szCs w:val="24"/>
          <w:lang w:eastAsia="en-GB"/>
          <w14:ligatures w14:val="none"/>
        </w:rPr>
        <w:t xml:space="preserve"> is the grid size. </w:t>
      </w:r>
      <w:r w:rsidR="00160A80" w:rsidRPr="00D12196">
        <w:rPr>
          <w:rFonts w:ascii="Times New Roman" w:hAnsi="Times New Roman" w:cs="Times New Roman"/>
          <w:sz w:val="24"/>
          <w:szCs w:val="24"/>
        </w:rPr>
        <w:t xml:space="preserve">Several studies in the current literature have suggested various values for the CFL number. Cabezas et al. </w:t>
      </w:r>
      <w:sdt>
        <w:sdtPr>
          <w:rPr>
            <w:rFonts w:ascii="Times New Roman" w:hAnsi="Times New Roman" w:cs="Times New Roman"/>
            <w:sz w:val="24"/>
            <w:szCs w:val="24"/>
          </w:rPr>
          <w:tag w:val="MENDELEY_CITATION_v3_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"/>
          <w:id w:val="-1853565349"/>
          <w:placeholder>
            <w:docPart w:val="61F08FABA2124CA0B5C239314781CC2A"/>
          </w:placeholder>
        </w:sdtPr>
        <w:sdtContent>
          <w:r w:rsidR="001E372D" w:rsidRPr="00D12196">
            <w:rPr>
              <w:rFonts w:ascii="Times New Roman" w:hAnsi="Times New Roman" w:cs="Times New Roman"/>
              <w:sz w:val="24"/>
              <w:szCs w:val="24"/>
            </w:rPr>
            <w:t>[40]</w:t>
          </w:r>
        </w:sdtContent>
      </w:sdt>
      <w:r w:rsidR="00160A80" w:rsidRPr="00D12196">
        <w:rPr>
          <w:rFonts w:ascii="Times New Roman" w:hAnsi="Times New Roman" w:cs="Times New Roman"/>
          <w:sz w:val="24"/>
          <w:szCs w:val="24"/>
        </w:rPr>
        <w:t xml:space="preserve"> and Pucillo et al. </w:t>
      </w:r>
      <w:sdt>
        <w:sdtPr>
          <w:rPr>
            <w:rFonts w:ascii="Times New Roman" w:hAnsi="Times New Roman" w:cs="Times New Roman"/>
            <w:sz w:val="24"/>
            <w:szCs w:val="24"/>
          </w:rPr>
          <w:tag w:val="MENDELEY_CITATION_v3_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"/>
          <w:id w:val="-1168939491"/>
          <w:placeholder>
            <w:docPart w:val="61F08FABA2124CA0B5C239314781CC2A"/>
          </w:placeholder>
        </w:sdtPr>
        <w:sdtContent>
          <w:r w:rsidR="001E372D" w:rsidRPr="00D12196">
            <w:rPr>
              <w:rFonts w:ascii="Times New Roman" w:hAnsi="Times New Roman" w:cs="Times New Roman"/>
              <w:sz w:val="24"/>
              <w:szCs w:val="24"/>
            </w:rPr>
            <w:t>[25]</w:t>
          </w:r>
        </w:sdtContent>
      </w:sdt>
      <w:r w:rsidR="00160A80" w:rsidRPr="00D12196">
        <w:rPr>
          <w:rFonts w:ascii="Times New Roman" w:hAnsi="Times New Roman" w:cs="Times New Roman"/>
          <w:sz w:val="24"/>
          <w:szCs w:val="24"/>
        </w:rPr>
        <w:t xml:space="preserve"> advocate a CFL number of 1 in combination with the RANS k-ε turbulence model. In contrast, the study by Fleischmann et al. </w:t>
      </w:r>
      <w:sdt>
        <w:sdtPr>
          <w:rPr>
            <w:rFonts w:ascii="Times New Roman" w:hAnsi="Times New Roman" w:cs="Times New Roman"/>
            <w:sz w:val="24"/>
            <w:szCs w:val="24"/>
          </w:rPr>
          <w:tag w:val="MENDELEY_CITATION_v3_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"/>
          <w:id w:val="1372035506"/>
          <w:placeholder>
            <w:docPart w:val="61F08FABA2124CA0B5C239314781CC2A"/>
          </w:placeholder>
        </w:sdtPr>
        <w:sdtContent>
          <w:r w:rsidR="001E372D" w:rsidRPr="00D12196">
            <w:rPr>
              <w:rFonts w:ascii="Times New Roman" w:hAnsi="Times New Roman" w:cs="Times New Roman"/>
              <w:sz w:val="24"/>
              <w:szCs w:val="24"/>
            </w:rPr>
            <w:t>[35]</w:t>
          </w:r>
        </w:sdtContent>
      </w:sdt>
      <w:r w:rsidR="00160A80" w:rsidRPr="00D12196">
        <w:rPr>
          <w:rFonts w:ascii="Times New Roman" w:hAnsi="Times New Roman" w:cs="Times New Roman"/>
          <w:sz w:val="24"/>
          <w:szCs w:val="24"/>
        </w:rPr>
        <w:t xml:space="preserve"> indicates a CFL number of 10 for RANS simulations using the same turbulence model and a CFL number of 1 for LES. </w:t>
      </w:r>
      <w:r w:rsidR="00160A80" w:rsidRPr="00D12196">
        <w:rPr>
          <w:rFonts w:ascii="Times New Roman" w:eastAsia="Times New Roman" w:hAnsi="Times New Roman" w:cs="Times New Roman"/>
          <w:kern w:val="0"/>
          <w:sz w:val="24"/>
          <w:szCs w:val="24"/>
          <w:lang w:eastAsia="en-GB"/>
          <w14:ligatures w14:val="none"/>
        </w:rPr>
        <w:t xml:space="preserve">Also, the study of Tang et al. </w:t>
      </w:r>
      <w:sdt>
        <w:sdtPr>
          <w:rPr>
            <w:rFonts w:ascii="Times New Roman" w:eastAsia="Times New Roman" w:hAnsi="Times New Roman" w:cs="Times New Roman"/>
            <w:kern w:val="0"/>
            <w:sz w:val="24"/>
            <w:szCs w:val="24"/>
            <w:lang w:eastAsia="en-GB"/>
            <w14:ligatures w14:val="none"/>
          </w:rPr>
          <w:tag w:val="MENDELEY_CITATION_v3_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"/>
          <w:id w:val="-1598561507"/>
          <w:placeholder>
            <w:docPart w:val="61F08FABA2124CA0B5C239314781CC2A"/>
          </w:placeholder>
        </w:sdtPr>
        <w:sdtContent>
          <w:r w:rsidR="001E372D" w:rsidRPr="00D12196">
            <w:rPr>
              <w:rFonts w:ascii="Times New Roman" w:eastAsia="Times New Roman" w:hAnsi="Times New Roman" w:cs="Times New Roman"/>
              <w:kern w:val="0"/>
              <w:sz w:val="24"/>
              <w:szCs w:val="24"/>
              <w:lang w:eastAsia="en-GB"/>
              <w14:ligatures w14:val="none"/>
            </w:rPr>
            <w:t>[36]</w:t>
          </w:r>
        </w:sdtContent>
      </w:sdt>
      <w:r w:rsidR="00160A80" w:rsidRPr="00D12196">
        <w:rPr>
          <w:rFonts w:ascii="Times New Roman" w:eastAsia="Times New Roman" w:hAnsi="Times New Roman" w:cs="Times New Roman"/>
          <w:kern w:val="0"/>
          <w:sz w:val="24"/>
          <w:szCs w:val="24"/>
          <w:lang w:eastAsia="en-GB"/>
          <w14:ligatures w14:val="none"/>
        </w:rPr>
        <w:t xml:space="preserve"> utilised a CFL number of 0.65 for the LES model. Three distinct CFL numbers (0.5, 1, and 5) were evaluated with a medium mesh configuration for the current model. In this comparative analysis, all parameters apart from the CFL number are kept the same. </w:t>
      </w:r>
    </w:p>
    <w:p w14:paraId="55B0DD56" w14:textId="77777777" w:rsidR="004F7371" w:rsidRPr="00D12196" w:rsidRDefault="004F7371" w:rsidP="004F7371">
      <w:pPr>
        <w:keepNext/>
        <w:spacing w:line="360" w:lineRule="auto"/>
        <w:jc w:val="center"/>
      </w:pPr>
      <w:r w:rsidRPr="00D12196">
        <w:rPr>
          <w:rFonts w:ascii="Times New Roman" w:hAnsi="Times New Roman" w:cs="Times New Roman"/>
          <w:noProof/>
          <w:sz w:val="24"/>
          <w:szCs w:val="24"/>
        </w:rPr>
        <w:lastRenderedPageBreak/>
        <w:drawing>
          <wp:inline distT="0" distB="0" distL="0" distR="0" wp14:anchorId="3E411411" wp14:editId="69037FEA">
            <wp:extent cx="5370830" cy="8229600"/>
            <wp:effectExtent l="0" t="0" r="1270" b="0"/>
            <wp:docPr id="212461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1180" name="Picture 212461180"/>
                    <pic:cNvPicPr/>
                  </pic:nvPicPr>
                  <pic:blipFill rotWithShape="1">
                    <a:blip r:embed="rId7">
                      <a:extLst>
                        <a:ext uri="{28A0092B-C50C-407E-A947-70E740481C1C}">
                          <a14:useLocalDpi xmlns:a14="http://schemas.microsoft.com/office/drawing/2010/main" val="0"/>
                        </a:ext>
                      </a:extLst>
                    </a:blip>
                    <a:srcRect b="7150"/>
                    <a:stretch>
                      <a:fillRect/>
                    </a:stretch>
                  </pic:blipFill>
                  <pic:spPr bwMode="auto">
                    <a:xfrm>
                      <a:off x="0" y="0"/>
                      <a:ext cx="5370830" cy="8229600"/>
                    </a:xfrm>
                    <a:prstGeom prst="rect">
                      <a:avLst/>
                    </a:prstGeom>
                    <a:ln>
                      <a:noFill/>
                    </a:ln>
                    <a:extLst>
                      <a:ext uri="{53640926-AAD7-44D8-BBD7-CCE9431645EC}">
                        <a14:shadowObscured xmlns:a14="http://schemas.microsoft.com/office/drawing/2010/main"/>
                      </a:ext>
                    </a:extLst>
                  </pic:spPr>
                </pic:pic>
              </a:graphicData>
            </a:graphic>
          </wp:inline>
        </w:drawing>
      </w:r>
    </w:p>
    <w:p w14:paraId="79AA3977" w14:textId="183B6DD8" w:rsidR="00072C6F" w:rsidRPr="00D12196" w:rsidRDefault="004F7371" w:rsidP="004F7371">
      <w:pPr>
        <w:pStyle w:val="Caption"/>
        <w:rPr>
          <w:rFonts w:cs="Times New Roman"/>
          <w:szCs w:val="24"/>
        </w:rPr>
      </w:pPr>
      <w:r w:rsidRPr="00D12196">
        <w:t xml:space="preserve">Fig. </w:t>
      </w:r>
      <w:r w:rsidRPr="00D12196">
        <w:fldChar w:fldCharType="begin"/>
      </w:r>
      <w:r w:rsidRPr="00D12196">
        <w:instrText xml:space="preserve"> SEQ Fig. \* ARABIC </w:instrText>
      </w:r>
      <w:r w:rsidRPr="00D12196">
        <w:fldChar w:fldCharType="separate"/>
      </w:r>
      <w:r w:rsidR="00856080" w:rsidRPr="00D12196">
        <w:rPr>
          <w:noProof/>
        </w:rPr>
        <w:t>2</w:t>
      </w:r>
      <w:r w:rsidRPr="00D12196">
        <w:fldChar w:fldCharType="end"/>
      </w:r>
      <w:r w:rsidRPr="00D12196">
        <w:t>. Mesh sensitivity, CFL number, turbulent Schmidt number and turbulence model analysis.</w:t>
      </w:r>
    </w:p>
    <w:p w14:paraId="649F32DD" w14:textId="14822BBB" w:rsidR="00057F9C" w:rsidRPr="00D12196" w:rsidRDefault="00FB6336" w:rsidP="00F34833">
      <w:pPr>
        <w:spacing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lastRenderedPageBreak/>
        <w:t>Fig</w:t>
      </w:r>
      <w:r w:rsidR="00F34833" w:rsidRPr="00D12196">
        <w:rPr>
          <w:rFonts w:ascii="Times New Roman" w:eastAsia="Times New Roman" w:hAnsi="Times New Roman" w:cs="Times New Roman"/>
          <w:kern w:val="0"/>
          <w:sz w:val="24"/>
          <w:szCs w:val="24"/>
          <w:lang w:eastAsia="en-GB"/>
          <w14:ligatures w14:val="none"/>
        </w:rPr>
        <w:t>. 2b</w:t>
      </w:r>
      <w:r w:rsidRPr="00D12196">
        <w:rPr>
          <w:rFonts w:ascii="Times New Roman" w:eastAsia="Times New Roman" w:hAnsi="Times New Roman" w:cs="Times New Roman"/>
          <w:kern w:val="0"/>
          <w:sz w:val="24"/>
          <w:szCs w:val="24"/>
          <w:lang w:eastAsia="en-GB"/>
          <w14:ligatures w14:val="none"/>
        </w:rPr>
        <w:t xml:space="preserve"> demonstrates the effect of</w:t>
      </w:r>
      <w:r w:rsidR="009E46BE" w:rsidRPr="00D12196">
        <w:rPr>
          <w:rFonts w:ascii="Times New Roman" w:eastAsia="Times New Roman" w:hAnsi="Times New Roman" w:cs="Times New Roman"/>
          <w:kern w:val="0"/>
          <w:sz w:val="24"/>
          <w:szCs w:val="24"/>
          <w:lang w:eastAsia="en-GB"/>
          <w14:ligatures w14:val="none"/>
        </w:rPr>
        <w:t xml:space="preserve"> </w:t>
      </w:r>
      <w:r w:rsidRPr="00D12196">
        <w:rPr>
          <w:rFonts w:ascii="Times New Roman" w:eastAsia="Times New Roman" w:hAnsi="Times New Roman" w:cs="Times New Roman"/>
          <w:kern w:val="0"/>
          <w:sz w:val="24"/>
          <w:szCs w:val="24"/>
          <w:lang w:eastAsia="en-GB"/>
          <w14:ligatures w14:val="none"/>
        </w:rPr>
        <w:t>CFL number on the</w:t>
      </w:r>
      <w:r w:rsidR="009713CC" w:rsidRPr="00D12196">
        <w:rPr>
          <w:rFonts w:ascii="Times New Roman" w:eastAsia="Times New Roman" w:hAnsi="Times New Roman" w:cs="Times New Roman"/>
          <w:kern w:val="0"/>
          <w:sz w:val="24"/>
          <w:szCs w:val="24"/>
          <w:lang w:eastAsia="en-GB"/>
          <w14:ligatures w14:val="none"/>
        </w:rPr>
        <w:t xml:space="preserve"> </w:t>
      </w:r>
      <w:r w:rsidR="00753C53" w:rsidRPr="00D12196">
        <w:rPr>
          <w:rFonts w:ascii="Times New Roman" w:hAnsi="Times New Roman" w:cs="Times New Roman"/>
          <w:sz w:val="24"/>
          <w:szCs w:val="24"/>
        </w:rPr>
        <w:t>H</w:t>
      </w:r>
      <w:r w:rsidR="001F1743" w:rsidRPr="00D12196">
        <w:rPr>
          <w:rFonts w:ascii="Times New Roman" w:hAnsi="Times New Roman" w:cs="Times New Roman"/>
          <w:sz w:val="24"/>
          <w:szCs w:val="24"/>
          <w:vertAlign w:val="subscript"/>
        </w:rPr>
        <w:t>2</w:t>
      </w:r>
      <w:r w:rsidR="00753C53" w:rsidRPr="00D12196">
        <w:rPr>
          <w:rFonts w:ascii="Times New Roman" w:hAnsi="Times New Roman" w:cs="Times New Roman"/>
          <w:sz w:val="24"/>
          <w:szCs w:val="24"/>
        </w:rPr>
        <w:t xml:space="preserve"> </w:t>
      </w:r>
      <w:r w:rsidR="0094246E" w:rsidRPr="00D12196">
        <w:rPr>
          <w:rFonts w:ascii="Times New Roman" w:hAnsi="Times New Roman" w:cs="Times New Roman"/>
          <w:sz w:val="24"/>
          <w:szCs w:val="24"/>
        </w:rPr>
        <w:t xml:space="preserve">axial jet </w:t>
      </w:r>
      <w:r w:rsidRPr="00D12196">
        <w:rPr>
          <w:rFonts w:ascii="Times New Roman" w:eastAsia="Times New Roman" w:hAnsi="Times New Roman" w:cs="Times New Roman"/>
          <w:kern w:val="0"/>
          <w:sz w:val="24"/>
          <w:szCs w:val="24"/>
          <w:lang w:eastAsia="en-GB"/>
          <w14:ligatures w14:val="none"/>
        </w:rPr>
        <w:t>penetration</w:t>
      </w:r>
      <w:r w:rsidR="00352AF7" w:rsidRPr="00D12196">
        <w:rPr>
          <w:rFonts w:ascii="Times New Roman" w:eastAsia="Times New Roman" w:hAnsi="Times New Roman" w:cs="Times New Roman"/>
          <w:kern w:val="0"/>
          <w:sz w:val="24"/>
          <w:szCs w:val="24"/>
          <w:lang w:eastAsia="en-GB"/>
          <w14:ligatures w14:val="none"/>
        </w:rPr>
        <w:t>.</w:t>
      </w:r>
      <w:r w:rsidR="00057F9C" w:rsidRPr="00D12196">
        <w:rPr>
          <w:rFonts w:ascii="Times New Roman" w:eastAsia="Times New Roman" w:hAnsi="Times New Roman" w:cs="Times New Roman"/>
          <w:kern w:val="0"/>
          <w:sz w:val="24"/>
          <w:szCs w:val="24"/>
          <w:lang w:eastAsia="en-GB"/>
          <w14:ligatures w14:val="none"/>
        </w:rPr>
        <w:t xml:space="preserve"> </w:t>
      </w:r>
      <w:r w:rsidR="009713CC" w:rsidRPr="00D12196">
        <w:rPr>
          <w:rFonts w:ascii="Times New Roman" w:eastAsia="Times New Roman" w:hAnsi="Times New Roman" w:cs="Times New Roman"/>
          <w:kern w:val="0"/>
          <w:sz w:val="24"/>
          <w:szCs w:val="24"/>
          <w:lang w:eastAsia="en-GB"/>
          <w14:ligatures w14:val="none"/>
        </w:rPr>
        <w:t xml:space="preserve">Results </w:t>
      </w:r>
      <w:r w:rsidR="00057F9C" w:rsidRPr="00D12196">
        <w:rPr>
          <w:rFonts w:ascii="Times New Roman" w:eastAsia="Times New Roman" w:hAnsi="Times New Roman" w:cs="Times New Roman"/>
          <w:kern w:val="0"/>
          <w:sz w:val="24"/>
          <w:szCs w:val="24"/>
          <w:lang w:eastAsia="en-GB"/>
          <w14:ligatures w14:val="none"/>
        </w:rPr>
        <w:t xml:space="preserve">align with the experimental data in the initial phase of the simulation, but the deviation becomes </w:t>
      </w:r>
      <w:r w:rsidR="0094246E" w:rsidRPr="00D12196">
        <w:rPr>
          <w:rFonts w:ascii="Times New Roman" w:eastAsia="Times New Roman" w:hAnsi="Times New Roman" w:cs="Times New Roman"/>
          <w:kern w:val="0"/>
          <w:sz w:val="24"/>
          <w:szCs w:val="24"/>
          <w:lang w:eastAsia="en-GB"/>
          <w14:ligatures w14:val="none"/>
        </w:rPr>
        <w:t>slightly visible</w:t>
      </w:r>
      <w:r w:rsidR="00057F9C" w:rsidRPr="00D12196">
        <w:rPr>
          <w:rFonts w:ascii="Times New Roman" w:eastAsia="Times New Roman" w:hAnsi="Times New Roman" w:cs="Times New Roman"/>
          <w:kern w:val="0"/>
          <w:sz w:val="24"/>
          <w:szCs w:val="24"/>
          <w:lang w:eastAsia="en-GB"/>
          <w14:ligatures w14:val="none"/>
        </w:rPr>
        <w:t xml:space="preserve"> after 0.</w:t>
      </w:r>
      <w:r w:rsidR="0094246E" w:rsidRPr="00D12196">
        <w:rPr>
          <w:rFonts w:ascii="Times New Roman" w:eastAsia="Times New Roman" w:hAnsi="Times New Roman" w:cs="Times New Roman"/>
          <w:kern w:val="0"/>
          <w:sz w:val="24"/>
          <w:szCs w:val="24"/>
          <w:lang w:eastAsia="en-GB"/>
          <w14:ligatures w14:val="none"/>
        </w:rPr>
        <w:t>6</w:t>
      </w:r>
      <w:r w:rsidR="00057F9C" w:rsidRPr="00D12196">
        <w:rPr>
          <w:rFonts w:ascii="Times New Roman" w:eastAsia="Times New Roman" w:hAnsi="Times New Roman" w:cs="Times New Roman"/>
          <w:kern w:val="0"/>
          <w:sz w:val="24"/>
          <w:szCs w:val="24"/>
          <w:lang w:eastAsia="en-GB"/>
          <w14:ligatures w14:val="none"/>
        </w:rPr>
        <w:t xml:space="preserve"> </w:t>
      </w:r>
      <w:proofErr w:type="spellStart"/>
      <w:r w:rsidR="00057F9C" w:rsidRPr="00D12196">
        <w:rPr>
          <w:rFonts w:ascii="Times New Roman" w:eastAsia="Times New Roman" w:hAnsi="Times New Roman" w:cs="Times New Roman"/>
          <w:kern w:val="0"/>
          <w:sz w:val="24"/>
          <w:szCs w:val="24"/>
          <w:lang w:eastAsia="en-GB"/>
          <w14:ligatures w14:val="none"/>
        </w:rPr>
        <w:t>ms</w:t>
      </w:r>
      <w:proofErr w:type="spellEnd"/>
      <w:r w:rsidR="00057F9C" w:rsidRPr="00D12196">
        <w:rPr>
          <w:rFonts w:ascii="Times New Roman" w:eastAsia="Times New Roman" w:hAnsi="Times New Roman" w:cs="Times New Roman"/>
          <w:kern w:val="0"/>
          <w:sz w:val="24"/>
          <w:szCs w:val="24"/>
          <w:lang w:eastAsia="en-GB"/>
          <w14:ligatures w14:val="none"/>
        </w:rPr>
        <w:t xml:space="preserve">. It has been shown that an increase in the CFL number results in an over-prediction of </w:t>
      </w:r>
      <w:r w:rsidR="0094246E" w:rsidRPr="00D12196">
        <w:rPr>
          <w:rFonts w:ascii="Times New Roman" w:hAnsi="Times New Roman" w:cs="Times New Roman"/>
          <w:sz w:val="24"/>
          <w:szCs w:val="24"/>
        </w:rPr>
        <w:t xml:space="preserve">H₂ </w:t>
      </w:r>
      <w:r w:rsidR="0094246E" w:rsidRPr="00D12196">
        <w:rPr>
          <w:rFonts w:ascii="Times New Roman" w:eastAsia="Times New Roman" w:hAnsi="Times New Roman" w:cs="Times New Roman"/>
          <w:kern w:val="0"/>
          <w:sz w:val="24"/>
          <w:szCs w:val="24"/>
          <w:lang w:eastAsia="en-GB"/>
          <w14:ligatures w14:val="none"/>
        </w:rPr>
        <w:t xml:space="preserve">jet </w:t>
      </w:r>
      <w:r w:rsidR="00057F9C" w:rsidRPr="00D12196">
        <w:rPr>
          <w:rFonts w:ascii="Times New Roman" w:eastAsia="Times New Roman" w:hAnsi="Times New Roman" w:cs="Times New Roman"/>
          <w:kern w:val="0"/>
          <w:sz w:val="24"/>
          <w:szCs w:val="24"/>
          <w:lang w:eastAsia="en-GB"/>
          <w14:ligatures w14:val="none"/>
        </w:rPr>
        <w:t>penetration length</w:t>
      </w:r>
      <w:r w:rsidR="006F79D4" w:rsidRPr="00D12196">
        <w:rPr>
          <w:rFonts w:ascii="Times New Roman" w:eastAsia="Times New Roman" w:hAnsi="Times New Roman" w:cs="Times New Roman"/>
          <w:kern w:val="0"/>
          <w:sz w:val="24"/>
          <w:szCs w:val="24"/>
          <w:lang w:eastAsia="en-GB"/>
          <w14:ligatures w14:val="none"/>
        </w:rPr>
        <w:t>,</w:t>
      </w:r>
      <w:r w:rsidR="00352AF7" w:rsidRPr="00D12196">
        <w:rPr>
          <w:rFonts w:ascii="Times New Roman" w:eastAsia="Times New Roman" w:hAnsi="Times New Roman" w:cs="Times New Roman"/>
          <w:kern w:val="0"/>
          <w:sz w:val="24"/>
          <w:szCs w:val="24"/>
          <w:lang w:eastAsia="en-GB"/>
          <w14:ligatures w14:val="none"/>
        </w:rPr>
        <w:t xml:space="preserve"> where maximum</w:t>
      </w:r>
      <w:r w:rsidR="00352AF7" w:rsidRPr="00D12196">
        <w:rPr>
          <w:rFonts w:ascii="Times New Roman" w:hAnsi="Times New Roman" w:cs="Times New Roman"/>
          <w:sz w:val="24"/>
          <w:szCs w:val="24"/>
        </w:rPr>
        <w:t xml:space="preserve"> </w:t>
      </w:r>
      <w:r w:rsidR="00352AF7" w:rsidRPr="00D12196">
        <w:rPr>
          <w:rFonts w:ascii="Times New Roman" w:eastAsia="Times New Roman" w:hAnsi="Times New Roman" w:cs="Times New Roman"/>
          <w:kern w:val="0"/>
          <w:sz w:val="24"/>
          <w:szCs w:val="24"/>
          <w:lang w:eastAsia="en-GB"/>
          <w14:ligatures w14:val="none"/>
        </w:rPr>
        <w:t xml:space="preserve">penetration </w:t>
      </w:r>
      <w:r w:rsidR="006F79D4" w:rsidRPr="00D12196">
        <w:rPr>
          <w:rFonts w:ascii="Times New Roman" w:eastAsia="Times New Roman" w:hAnsi="Times New Roman" w:cs="Times New Roman"/>
          <w:kern w:val="0"/>
          <w:sz w:val="24"/>
          <w:szCs w:val="24"/>
          <w:lang w:eastAsia="en-GB"/>
          <w14:ligatures w14:val="none"/>
        </w:rPr>
        <w:t xml:space="preserve">is </w:t>
      </w:r>
      <w:r w:rsidR="00352AF7" w:rsidRPr="00D12196">
        <w:rPr>
          <w:rFonts w:ascii="Times New Roman" w:eastAsia="Times New Roman" w:hAnsi="Times New Roman" w:cs="Times New Roman"/>
          <w:kern w:val="0"/>
          <w:sz w:val="24"/>
          <w:szCs w:val="24"/>
          <w:lang w:eastAsia="en-GB"/>
          <w14:ligatures w14:val="none"/>
        </w:rPr>
        <w:t>observed at a CFL number of 5</w:t>
      </w:r>
      <w:r w:rsidR="00057F9C" w:rsidRPr="00D12196">
        <w:rPr>
          <w:rFonts w:ascii="Times New Roman" w:eastAsia="Times New Roman" w:hAnsi="Times New Roman" w:cs="Times New Roman"/>
          <w:kern w:val="0"/>
          <w:sz w:val="24"/>
          <w:szCs w:val="24"/>
          <w:lang w:eastAsia="en-GB"/>
          <w14:ligatures w14:val="none"/>
        </w:rPr>
        <w:t xml:space="preserve">. The evaluation of scenarios with CFL numbers of 1 and 0.5 supports the findings of Fleischmann et al. </w:t>
      </w:r>
      <w:sdt>
        <w:sdtPr>
          <w:rPr>
            <w:rFonts w:ascii="Times New Roman" w:eastAsia="Times New Roman" w:hAnsi="Times New Roman" w:cs="Times New Roman"/>
            <w:kern w:val="0"/>
            <w:sz w:val="24"/>
            <w:szCs w:val="24"/>
            <w:lang w:eastAsia="en-GB"/>
            <w14:ligatures w14:val="none"/>
          </w:rPr>
          <w:tag w:val="MENDELEY_CITATION_v3_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"/>
          <w:id w:val="1316528442"/>
          <w:placeholder>
            <w:docPart w:val="EF9BE5B2F96B49A99C51F5BC238279F4"/>
          </w:placeholder>
        </w:sdtPr>
        <w:sdtContent>
          <w:r w:rsidR="001E372D" w:rsidRPr="00D12196">
            <w:rPr>
              <w:rFonts w:ascii="Times New Roman" w:eastAsia="Times New Roman" w:hAnsi="Times New Roman" w:cs="Times New Roman"/>
              <w:kern w:val="0"/>
              <w:sz w:val="24"/>
              <w:szCs w:val="24"/>
              <w:lang w:eastAsia="en-GB"/>
              <w14:ligatures w14:val="none"/>
            </w:rPr>
            <w:t>[35]</w:t>
          </w:r>
        </w:sdtContent>
      </w:sdt>
      <w:r w:rsidR="00057F9C" w:rsidRPr="00D12196">
        <w:rPr>
          <w:rFonts w:ascii="Times New Roman" w:eastAsia="Times New Roman" w:hAnsi="Times New Roman" w:cs="Times New Roman"/>
          <w:kern w:val="0"/>
          <w:sz w:val="24"/>
          <w:szCs w:val="24"/>
          <w:lang w:eastAsia="en-GB"/>
          <w14:ligatures w14:val="none"/>
        </w:rPr>
        <w:t>, indicating that a decrease in the CFL number improves the temporal resolution of flow variables. Upon comparison of the CFL numbers</w:t>
      </w:r>
      <w:r w:rsidR="009E46BE" w:rsidRPr="00D12196">
        <w:rPr>
          <w:rFonts w:ascii="Times New Roman" w:eastAsia="Times New Roman" w:hAnsi="Times New Roman" w:cs="Times New Roman"/>
          <w:kern w:val="0"/>
          <w:sz w:val="24"/>
          <w:szCs w:val="24"/>
          <w:lang w:eastAsia="en-GB"/>
          <w14:ligatures w14:val="none"/>
        </w:rPr>
        <w:t xml:space="preserve"> of </w:t>
      </w:r>
      <w:r w:rsidR="00057F9C" w:rsidRPr="00D12196">
        <w:rPr>
          <w:rFonts w:ascii="Times New Roman" w:eastAsia="Times New Roman" w:hAnsi="Times New Roman" w:cs="Times New Roman"/>
          <w:kern w:val="0"/>
          <w:sz w:val="24"/>
          <w:szCs w:val="24"/>
          <w:lang w:eastAsia="en-GB"/>
          <w14:ligatures w14:val="none"/>
        </w:rPr>
        <w:t xml:space="preserve">1 and 0.5 cases, it is apparent that they yielded very similar outcomes. Hence in </w:t>
      </w:r>
      <w:r w:rsidR="00886E75" w:rsidRPr="00D12196">
        <w:rPr>
          <w:rFonts w:ascii="Times New Roman" w:eastAsia="Times New Roman" w:hAnsi="Times New Roman" w:cs="Times New Roman"/>
          <w:kern w:val="0"/>
          <w:sz w:val="24"/>
          <w:szCs w:val="24"/>
          <w:lang w:eastAsia="en-GB"/>
          <w14:ligatures w14:val="none"/>
        </w:rPr>
        <w:t>this</w:t>
      </w:r>
      <w:r w:rsidR="00057F9C" w:rsidRPr="00D12196">
        <w:rPr>
          <w:rFonts w:ascii="Times New Roman" w:eastAsia="Times New Roman" w:hAnsi="Times New Roman" w:cs="Times New Roman"/>
          <w:kern w:val="0"/>
          <w:sz w:val="24"/>
          <w:szCs w:val="24"/>
          <w:lang w:eastAsia="en-GB"/>
          <w14:ligatures w14:val="none"/>
        </w:rPr>
        <w:t xml:space="preserve"> study, a CFL number of 1 is identified as the most favourable in terms of computational cost.</w:t>
      </w:r>
    </w:p>
    <w:p w14:paraId="643B881E" w14:textId="1456E516" w:rsidR="006D3C01" w:rsidRPr="00D12196" w:rsidRDefault="006D3C01" w:rsidP="00123FE3">
      <w:pPr>
        <w:spacing w:before="160" w:line="360" w:lineRule="auto"/>
        <w:jc w:val="both"/>
        <w:rPr>
          <w:rFonts w:ascii="Times New Roman" w:hAnsi="Times New Roman" w:cs="Times New Roman"/>
          <w:b/>
          <w:bCs/>
          <w:sz w:val="24"/>
          <w:szCs w:val="24"/>
        </w:rPr>
      </w:pPr>
      <w:r w:rsidRPr="00D12196">
        <w:rPr>
          <w:rFonts w:ascii="Times New Roman" w:hAnsi="Times New Roman" w:cs="Times New Roman"/>
          <w:b/>
          <w:bCs/>
          <w:sz w:val="24"/>
          <w:szCs w:val="24"/>
        </w:rPr>
        <w:t xml:space="preserve">2.4.3 </w:t>
      </w:r>
      <w:r w:rsidR="00753C53" w:rsidRPr="00D12196">
        <w:rPr>
          <w:rFonts w:ascii="Times New Roman" w:hAnsi="Times New Roman" w:cs="Times New Roman"/>
          <w:b/>
          <w:bCs/>
          <w:sz w:val="24"/>
          <w:szCs w:val="24"/>
        </w:rPr>
        <w:t>T</w:t>
      </w:r>
      <w:r w:rsidRPr="00D12196">
        <w:rPr>
          <w:rFonts w:ascii="Times New Roman" w:hAnsi="Times New Roman" w:cs="Times New Roman"/>
          <w:b/>
          <w:bCs/>
          <w:sz w:val="24"/>
          <w:szCs w:val="24"/>
        </w:rPr>
        <w:t>urbulent Schmidt number</w:t>
      </w:r>
    </w:p>
    <w:p w14:paraId="7B0FA82D" w14:textId="70436F59" w:rsidR="00C72C4D" w:rsidRPr="00D12196" w:rsidRDefault="00E254EE" w:rsidP="00C72C4D">
      <w:pPr>
        <w:spacing w:before="160"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The turbulent Schmidt number</w:t>
      </w:r>
      <w:r w:rsidR="0087433A" w:rsidRPr="00D12196">
        <w:rPr>
          <w:rFonts w:ascii="Times New Roman" w:eastAsia="Times New Roman" w:hAnsi="Times New Roman" w:cs="Times New Roman"/>
          <w:kern w:val="0"/>
          <w:sz w:val="24"/>
          <w:szCs w:val="24"/>
          <w:lang w:eastAsia="en-GB"/>
          <w14:ligatures w14:val="none"/>
        </w:rPr>
        <w:t xml:space="preserve"> </w:t>
      </w:r>
      <w:r w:rsidRPr="00D12196">
        <w:rPr>
          <w:rFonts w:ascii="Times New Roman" w:eastAsia="Times New Roman" w:hAnsi="Times New Roman" w:cs="Times New Roman"/>
          <w:kern w:val="0"/>
          <w:sz w:val="24"/>
          <w:szCs w:val="24"/>
          <w:lang w:eastAsia="en-GB"/>
          <w14:ligatures w14:val="none"/>
        </w:rPr>
        <w:t>is a dimensionless metric that quantitatively represents the ratio of turbulent momentum diffusivity, or eddy viscosity, to turbulent mass diffusivity, also known as scalar diffusivity</w:t>
      </w:r>
      <w:r w:rsidR="006D414E" w:rsidRPr="00D12196">
        <w:rPr>
          <w:rFonts w:ascii="Times New Roman" w:eastAsia="Times New Roman" w:hAnsi="Times New Roman" w:cs="Times New Roman"/>
          <w:kern w:val="0"/>
          <w:sz w:val="24"/>
          <w:szCs w:val="24"/>
          <w:lang w:eastAsia="en-GB"/>
          <w14:ligatures w14:val="none"/>
        </w:rPr>
        <w:t xml:space="preserve"> </w:t>
      </w:r>
      <w:sdt>
        <w:sdtPr>
          <w:rPr>
            <w:rFonts w:ascii="Times New Roman" w:eastAsia="Times New Roman" w:hAnsi="Times New Roman" w:cs="Times New Roman"/>
            <w:kern w:val="0"/>
            <w:sz w:val="24"/>
            <w:szCs w:val="24"/>
            <w:lang w:eastAsia="en-GB"/>
            <w14:ligatures w14:val="none"/>
          </w:rPr>
          <w:tag w:val="MENDELEY_CITATION_v3_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"/>
          <w:id w:val="859166245"/>
          <w:placeholder>
            <w:docPart w:val="DefaultPlaceholder_-1854013440"/>
          </w:placeholder>
        </w:sdtPr>
        <w:sdtContent>
          <w:r w:rsidR="001E372D" w:rsidRPr="00D12196">
            <w:rPr>
              <w:rFonts w:ascii="Times New Roman" w:eastAsia="Times New Roman" w:hAnsi="Times New Roman" w:cs="Times New Roman"/>
              <w:sz w:val="24"/>
            </w:rPr>
            <w:t>[51]</w:t>
          </w:r>
        </w:sdtContent>
      </w:sdt>
      <w:r w:rsidRPr="00D12196">
        <w:rPr>
          <w:rFonts w:ascii="Times New Roman" w:eastAsia="Times New Roman" w:hAnsi="Times New Roman" w:cs="Times New Roman"/>
          <w:kern w:val="0"/>
          <w:sz w:val="24"/>
          <w:szCs w:val="24"/>
          <w:lang w:eastAsia="en-GB"/>
          <w14:ligatures w14:val="none"/>
        </w:rPr>
        <w:t>.</w:t>
      </w:r>
      <w:r w:rsidR="00FA2D53" w:rsidRPr="00D12196">
        <w:rPr>
          <w:rFonts w:ascii="Times New Roman" w:eastAsia="Times New Roman" w:hAnsi="Times New Roman" w:cs="Times New Roman"/>
          <w:kern w:val="0"/>
          <w:sz w:val="24"/>
          <w:szCs w:val="24"/>
          <w:lang w:eastAsia="en-GB"/>
          <w14:ligatures w14:val="none"/>
        </w:rPr>
        <w:t xml:space="preserve"> </w:t>
      </w:r>
      <w:r w:rsidR="009E46BE" w:rsidRPr="00D12196">
        <w:rPr>
          <w:rFonts w:ascii="Times New Roman" w:eastAsia="Times New Roman" w:hAnsi="Times New Roman" w:cs="Times New Roman"/>
          <w:kern w:val="0"/>
          <w:sz w:val="24"/>
          <w:szCs w:val="24"/>
          <w:lang w:eastAsia="en-GB"/>
          <w14:ligatures w14:val="none"/>
        </w:rPr>
        <w:t>The t</w:t>
      </w:r>
      <w:r w:rsidR="00C72C4D" w:rsidRPr="00D12196">
        <w:rPr>
          <w:rFonts w:ascii="Times New Roman" w:eastAsia="Times New Roman" w:hAnsi="Times New Roman" w:cs="Times New Roman"/>
          <w:kern w:val="0"/>
          <w:sz w:val="24"/>
          <w:szCs w:val="24"/>
          <w:lang w:eastAsia="en-GB"/>
          <w14:ligatures w14:val="none"/>
        </w:rPr>
        <w:t xml:space="preserve">urbulent </w:t>
      </w:r>
      <w:r w:rsidR="006F79D4" w:rsidRPr="00D12196">
        <w:rPr>
          <w:rFonts w:ascii="Times New Roman" w:eastAsia="Times New Roman" w:hAnsi="Times New Roman" w:cs="Times New Roman"/>
          <w:kern w:val="0"/>
          <w:sz w:val="24"/>
          <w:szCs w:val="24"/>
          <w:lang w:eastAsia="en-GB"/>
          <w14:ligatures w14:val="none"/>
        </w:rPr>
        <w:t>Schmidt</w:t>
      </w:r>
      <w:r w:rsidR="00C72C4D" w:rsidRPr="00D12196">
        <w:rPr>
          <w:rFonts w:ascii="Times New Roman" w:eastAsia="Times New Roman" w:hAnsi="Times New Roman" w:cs="Times New Roman"/>
          <w:kern w:val="0"/>
          <w:sz w:val="24"/>
          <w:szCs w:val="24"/>
          <w:lang w:eastAsia="en-GB"/>
          <w14:ligatures w14:val="none"/>
        </w:rPr>
        <w:t xml:space="preserve"> number can be calculated via the following formula.</w:t>
      </w:r>
    </w:p>
    <w:p w14:paraId="180DFAC8" w14:textId="22B3D038" w:rsidR="00252FA2" w:rsidRPr="00D12196" w:rsidRDefault="00000000" w:rsidP="00C72C4D">
      <w:pPr>
        <w:spacing w:before="160" w:line="360" w:lineRule="auto"/>
        <w:jc w:val="both"/>
        <w:rPr>
          <w:rFonts w:ascii="Times New Roman" w:eastAsia="Times New Roman" w:hAnsi="Times New Roman" w:cs="Times New Roman"/>
          <w:kern w:val="0"/>
          <w:sz w:val="24"/>
          <w:szCs w:val="24"/>
          <w:lang w:eastAsia="en-GB"/>
          <w14:ligatures w14:val="none"/>
        </w:rPr>
      </w:pPr>
      <m:oMathPara>
        <m:oMath>
          <m:eqArr>
            <m:eqArrPr>
              <m:maxDist m:val="1"/>
              <m:ctrlPr>
                <w:rPr>
                  <w:rFonts w:ascii="Cambria Math" w:eastAsia="Times New Roman" w:hAnsi="Cambria Math" w:cs="Times New Roman"/>
                  <w:i/>
                  <w:kern w:val="0"/>
                  <w:sz w:val="24"/>
                  <w:szCs w:val="24"/>
                  <w:lang w:eastAsia="en-GB"/>
                  <w14:ligatures w14:val="none"/>
                </w:rPr>
              </m:ctrlPr>
            </m:eqArrPr>
            <m:e>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Sc</m:t>
                  </m:r>
                </m:e>
                <m:sub>
                  <m:r>
                    <w:rPr>
                      <w:rFonts w:ascii="Cambria Math" w:eastAsia="Times New Roman" w:hAnsi="Cambria Math" w:cs="Times New Roman"/>
                      <w:kern w:val="0"/>
                      <w:sz w:val="24"/>
                      <w:szCs w:val="24"/>
                      <w:lang w:eastAsia="en-GB"/>
                      <w14:ligatures w14:val="none"/>
                    </w:rPr>
                    <m:t>t</m:t>
                  </m:r>
                </m:sub>
              </m:sSub>
              <m:r>
                <w:rPr>
                  <w:rFonts w:ascii="Cambria Math" w:eastAsia="Times New Roman" w:hAnsi="Cambria Math" w:cs="Times New Roman"/>
                  <w:kern w:val="0"/>
                  <w:sz w:val="24"/>
                  <w:szCs w:val="24"/>
                  <w:lang w:eastAsia="en-GB"/>
                  <w14:ligatures w14:val="none"/>
                </w:rPr>
                <m:t>=</m:t>
              </m:r>
              <m:f>
                <m:fPr>
                  <m:ctrlPr>
                    <w:rPr>
                      <w:rFonts w:ascii="Cambria Math" w:eastAsia="Times New Roman" w:hAnsi="Cambria Math" w:cs="Times New Roman"/>
                      <w:i/>
                      <w:kern w:val="0"/>
                      <w:sz w:val="24"/>
                      <w:szCs w:val="24"/>
                      <w:lang w:eastAsia="en-GB"/>
                      <w14:ligatures w14:val="none"/>
                    </w:rPr>
                  </m:ctrlPr>
                </m:fPr>
                <m:num>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v</m:t>
                      </m:r>
                    </m:e>
                    <m:sub>
                      <m:r>
                        <w:rPr>
                          <w:rFonts w:ascii="Cambria Math" w:eastAsia="Times New Roman" w:hAnsi="Cambria Math" w:cs="Times New Roman"/>
                          <w:kern w:val="0"/>
                          <w:sz w:val="24"/>
                          <w:szCs w:val="24"/>
                          <w:lang w:eastAsia="en-GB"/>
                          <w14:ligatures w14:val="none"/>
                        </w:rPr>
                        <m:t>t</m:t>
                      </m:r>
                    </m:sub>
                  </m:sSub>
                </m:num>
                <m:den>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D</m:t>
                      </m:r>
                    </m:e>
                    <m:sub>
                      <m:r>
                        <w:rPr>
                          <w:rFonts w:ascii="Cambria Math" w:eastAsia="Times New Roman" w:hAnsi="Cambria Math" w:cs="Times New Roman"/>
                          <w:kern w:val="0"/>
                          <w:sz w:val="24"/>
                          <w:szCs w:val="24"/>
                          <w:lang w:eastAsia="en-GB"/>
                          <w14:ligatures w14:val="none"/>
                        </w:rPr>
                        <m:t>t</m:t>
                      </m:r>
                    </m:sub>
                  </m:sSub>
                </m:den>
              </m:f>
              <m:r>
                <w:rPr>
                  <w:rFonts w:ascii="Cambria Math" w:eastAsia="Times New Roman" w:hAnsi="Cambria Math" w:cs="Times New Roman"/>
                  <w:kern w:val="0"/>
                  <w:sz w:val="24"/>
                  <w:szCs w:val="24"/>
                  <w:lang w:eastAsia="en-GB"/>
                  <w14:ligatures w14:val="none"/>
                </w:rPr>
                <m:t>#</m:t>
              </m:r>
              <m:d>
                <m:dPr>
                  <m:ctrlPr>
                    <w:rPr>
                      <w:rFonts w:ascii="Cambria Math" w:eastAsia="Times New Roman" w:hAnsi="Cambria Math" w:cs="Times New Roman"/>
                      <w:i/>
                      <w:kern w:val="0"/>
                      <w:sz w:val="24"/>
                      <w:szCs w:val="24"/>
                      <w:lang w:eastAsia="en-GB"/>
                      <w14:ligatures w14:val="none"/>
                    </w:rPr>
                  </m:ctrlPr>
                </m:dPr>
                <m:e>
                  <m:r>
                    <w:rPr>
                      <w:rFonts w:ascii="Cambria Math" w:eastAsia="Times New Roman" w:hAnsi="Cambria Math" w:cs="Times New Roman"/>
                      <w:kern w:val="0"/>
                      <w:sz w:val="24"/>
                      <w:szCs w:val="24"/>
                      <w:lang w:eastAsia="en-GB"/>
                      <w14:ligatures w14:val="none"/>
                    </w:rPr>
                    <m:t>6</m:t>
                  </m:r>
                </m:e>
              </m:d>
            </m:e>
          </m:eqArr>
        </m:oMath>
      </m:oMathPara>
    </w:p>
    <w:p w14:paraId="0DA57122" w14:textId="3BD84FD4" w:rsidR="00E427E7" w:rsidRPr="00D12196" w:rsidRDefault="00066642" w:rsidP="00306B20">
      <w:pPr>
        <w:spacing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 xml:space="preserve">where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v</m:t>
            </m:r>
          </m:e>
          <m:sub>
            <m:r>
              <w:rPr>
                <w:rFonts w:ascii="Cambria Math" w:eastAsia="Times New Roman" w:hAnsi="Cambria Math" w:cs="Times New Roman"/>
                <w:kern w:val="0"/>
                <w:sz w:val="24"/>
                <w:szCs w:val="24"/>
                <w:lang w:eastAsia="en-GB"/>
                <w14:ligatures w14:val="none"/>
              </w:rPr>
              <m:t>t</m:t>
            </m:r>
          </m:sub>
        </m:sSub>
      </m:oMath>
      <w:r w:rsidRPr="00D12196">
        <w:rPr>
          <w:rFonts w:ascii="Times New Roman" w:eastAsia="Times New Roman" w:hAnsi="Times New Roman" w:cs="Times New Roman"/>
          <w:kern w:val="0"/>
          <w:sz w:val="24"/>
          <w:szCs w:val="24"/>
          <w:lang w:eastAsia="en-GB"/>
          <w14:ligatures w14:val="none"/>
        </w:rPr>
        <w:t xml:space="preserve"> is the turbulent kinematic viscosity and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D</m:t>
            </m:r>
          </m:e>
          <m:sub>
            <m:r>
              <w:rPr>
                <w:rFonts w:ascii="Cambria Math" w:eastAsia="Times New Roman" w:hAnsi="Cambria Math" w:cs="Times New Roman"/>
                <w:kern w:val="0"/>
                <w:sz w:val="24"/>
                <w:szCs w:val="24"/>
                <w:lang w:eastAsia="en-GB"/>
                <w14:ligatures w14:val="none"/>
              </w:rPr>
              <m:t>t</m:t>
            </m:r>
          </m:sub>
        </m:sSub>
      </m:oMath>
      <w:r w:rsidRPr="00D12196">
        <w:rPr>
          <w:rFonts w:ascii="Times New Roman" w:eastAsia="Times New Roman" w:hAnsi="Times New Roman" w:cs="Times New Roman"/>
          <w:kern w:val="0"/>
          <w:sz w:val="24"/>
          <w:szCs w:val="24"/>
          <w:lang w:eastAsia="en-GB"/>
          <w14:ligatures w14:val="none"/>
        </w:rPr>
        <w:t xml:space="preserve"> is </w:t>
      </w:r>
      <w:r w:rsidR="006F79D4" w:rsidRPr="00D12196">
        <w:rPr>
          <w:rFonts w:ascii="Times New Roman" w:eastAsia="Times New Roman" w:hAnsi="Times New Roman" w:cs="Times New Roman"/>
          <w:kern w:val="0"/>
          <w:sz w:val="24"/>
          <w:szCs w:val="24"/>
          <w:lang w:eastAsia="en-GB"/>
          <w14:ligatures w14:val="none"/>
        </w:rPr>
        <w:t xml:space="preserve">the </w:t>
      </w:r>
      <w:r w:rsidRPr="00D12196">
        <w:rPr>
          <w:rFonts w:ascii="Times New Roman" w:eastAsia="Times New Roman" w:hAnsi="Times New Roman" w:cs="Times New Roman"/>
          <w:kern w:val="0"/>
          <w:sz w:val="24"/>
          <w:szCs w:val="24"/>
          <w:lang w:eastAsia="en-GB"/>
          <w14:ligatures w14:val="none"/>
        </w:rPr>
        <w:t>turbulent molecular diffusivity.</w:t>
      </w:r>
      <w:r w:rsidR="0087414A" w:rsidRPr="00D12196">
        <w:rPr>
          <w:rFonts w:ascii="Times New Roman" w:eastAsia="Times New Roman" w:hAnsi="Times New Roman" w:cs="Times New Roman"/>
          <w:kern w:val="0"/>
          <w:sz w:val="24"/>
          <w:szCs w:val="24"/>
          <w:lang w:eastAsia="en-GB"/>
          <w14:ligatures w14:val="none"/>
        </w:rPr>
        <w:t xml:space="preserve"> This parameter indicates the relative importance of momentum diffusivity compared to mass diffusivity, especially in the context of turbulence analysis.</w:t>
      </w:r>
      <w:r w:rsidR="008743BC" w:rsidRPr="00D12196">
        <w:rPr>
          <w:rFonts w:ascii="Times New Roman" w:eastAsia="Times New Roman" w:hAnsi="Times New Roman" w:cs="Times New Roman"/>
          <w:kern w:val="0"/>
          <w:sz w:val="24"/>
          <w:szCs w:val="24"/>
          <w:lang w:eastAsia="en-GB"/>
          <w14:ligatures w14:val="none"/>
        </w:rPr>
        <w:t xml:space="preserve"> </w:t>
      </w:r>
      <w:r w:rsidR="00254D8D" w:rsidRPr="00D12196">
        <w:rPr>
          <w:rFonts w:ascii="Times New Roman" w:eastAsia="Times New Roman" w:hAnsi="Times New Roman" w:cs="Times New Roman"/>
          <w:kern w:val="0"/>
          <w:sz w:val="24"/>
          <w:szCs w:val="24"/>
          <w:lang w:eastAsia="en-GB"/>
          <w14:ligatures w14:val="none"/>
        </w:rPr>
        <w:t xml:space="preserve">According to previous studies, the </w:t>
      </w:r>
      <w:proofErr w:type="spellStart"/>
      <w:r w:rsidR="009E28D8" w:rsidRPr="00D12196">
        <w:rPr>
          <w:rFonts w:ascii="Times New Roman" w:eastAsia="Times New Roman" w:hAnsi="Times New Roman" w:cs="Times New Roman"/>
          <w:kern w:val="0"/>
          <w:sz w:val="24"/>
          <w:szCs w:val="24"/>
          <w:lang w:eastAsia="en-GB"/>
          <w14:ligatures w14:val="none"/>
        </w:rPr>
        <w:t>Sc</w:t>
      </w:r>
      <w:r w:rsidR="009E28D8" w:rsidRPr="00D12196">
        <w:rPr>
          <w:rFonts w:ascii="Times New Roman" w:eastAsia="Times New Roman" w:hAnsi="Times New Roman" w:cs="Times New Roman"/>
          <w:kern w:val="0"/>
          <w:sz w:val="24"/>
          <w:szCs w:val="24"/>
          <w:vertAlign w:val="subscript"/>
          <w:lang w:eastAsia="en-GB"/>
          <w14:ligatures w14:val="none"/>
        </w:rPr>
        <w:t>t</w:t>
      </w:r>
      <w:proofErr w:type="spellEnd"/>
      <w:r w:rsidR="009E28D8" w:rsidRPr="00D12196">
        <w:rPr>
          <w:rFonts w:ascii="Times New Roman" w:eastAsia="Times New Roman" w:hAnsi="Times New Roman" w:cs="Times New Roman"/>
          <w:kern w:val="0"/>
          <w:sz w:val="24"/>
          <w:szCs w:val="24"/>
          <w:vertAlign w:val="subscript"/>
          <w:lang w:eastAsia="en-GB"/>
          <w14:ligatures w14:val="none"/>
        </w:rPr>
        <w:t xml:space="preserve"> </w:t>
      </w:r>
      <w:r w:rsidR="00254D8D" w:rsidRPr="00D12196">
        <w:rPr>
          <w:rFonts w:ascii="Times New Roman" w:eastAsia="Times New Roman" w:hAnsi="Times New Roman" w:cs="Times New Roman"/>
          <w:kern w:val="0"/>
          <w:sz w:val="24"/>
          <w:szCs w:val="24"/>
          <w:lang w:eastAsia="en-GB"/>
          <w14:ligatures w14:val="none"/>
        </w:rPr>
        <w:t>value varies between 0.</w:t>
      </w:r>
      <w:r w:rsidR="001E7B3F" w:rsidRPr="00D12196">
        <w:rPr>
          <w:rFonts w:ascii="Times New Roman" w:eastAsia="Times New Roman" w:hAnsi="Times New Roman" w:cs="Times New Roman"/>
          <w:kern w:val="0"/>
          <w:sz w:val="24"/>
          <w:szCs w:val="24"/>
          <w:lang w:eastAsia="en-GB"/>
          <w14:ligatures w14:val="none"/>
        </w:rPr>
        <w:t>2</w:t>
      </w:r>
      <w:r w:rsidR="00254D8D" w:rsidRPr="00D12196">
        <w:rPr>
          <w:rFonts w:ascii="Times New Roman" w:eastAsia="Times New Roman" w:hAnsi="Times New Roman" w:cs="Times New Roman"/>
          <w:kern w:val="0"/>
          <w:sz w:val="24"/>
          <w:szCs w:val="24"/>
          <w:lang w:eastAsia="en-GB"/>
          <w14:ligatures w14:val="none"/>
        </w:rPr>
        <w:t xml:space="preserve"> and 0.</w:t>
      </w:r>
      <w:r w:rsidR="001E7B3F" w:rsidRPr="00D12196">
        <w:rPr>
          <w:rFonts w:ascii="Times New Roman" w:eastAsia="Times New Roman" w:hAnsi="Times New Roman" w:cs="Times New Roman"/>
          <w:kern w:val="0"/>
          <w:sz w:val="24"/>
          <w:szCs w:val="24"/>
          <w:lang w:eastAsia="en-GB"/>
          <w14:ligatures w14:val="none"/>
        </w:rPr>
        <w:t>78</w:t>
      </w:r>
      <w:r w:rsidR="00254D8D" w:rsidRPr="00D12196">
        <w:rPr>
          <w:rFonts w:ascii="Times New Roman" w:eastAsia="Times New Roman" w:hAnsi="Times New Roman" w:cs="Times New Roman"/>
          <w:kern w:val="0"/>
          <w:sz w:val="24"/>
          <w:szCs w:val="24"/>
          <w:lang w:eastAsia="en-GB"/>
          <w14:ligatures w14:val="none"/>
        </w:rPr>
        <w:t xml:space="preserve"> </w:t>
      </w:r>
      <w:sdt>
        <w:sdtPr>
          <w:rPr>
            <w:rFonts w:ascii="Times New Roman" w:eastAsia="Times New Roman" w:hAnsi="Times New Roman" w:cs="Times New Roman"/>
            <w:kern w:val="0"/>
            <w:sz w:val="24"/>
            <w:szCs w:val="24"/>
            <w:lang w:eastAsia="en-GB"/>
            <w14:ligatures w14:val="none"/>
          </w:rPr>
          <w:tag w:val="MENDELEY_CITATION_v3_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"/>
          <w:id w:val="-65182854"/>
          <w:placeholder>
            <w:docPart w:val="DB0B6C85BD3D4E8F87519D03E5F3AE56"/>
          </w:placeholder>
        </w:sdtPr>
        <w:sdtContent>
          <w:r w:rsidR="001E372D" w:rsidRPr="00D12196">
            <w:rPr>
              <w:rFonts w:ascii="Times New Roman" w:eastAsia="Times New Roman" w:hAnsi="Times New Roman" w:cs="Times New Roman"/>
              <w:kern w:val="0"/>
              <w:sz w:val="24"/>
              <w:szCs w:val="24"/>
              <w:lang w:eastAsia="en-GB"/>
              <w14:ligatures w14:val="none"/>
            </w:rPr>
            <w:t>[52]</w:t>
          </w:r>
        </w:sdtContent>
      </w:sdt>
      <w:r w:rsidR="00254D8D" w:rsidRPr="00D12196">
        <w:rPr>
          <w:rFonts w:ascii="Times New Roman" w:eastAsia="Times New Roman" w:hAnsi="Times New Roman" w:cs="Times New Roman"/>
          <w:kern w:val="0"/>
          <w:sz w:val="24"/>
          <w:szCs w:val="24"/>
          <w:lang w:eastAsia="en-GB"/>
          <w14:ligatures w14:val="none"/>
        </w:rPr>
        <w:t xml:space="preserve">. </w:t>
      </w:r>
      <w:r w:rsidR="001332C1" w:rsidRPr="00D12196">
        <w:rPr>
          <w:rFonts w:ascii="Times New Roman" w:eastAsia="Times New Roman" w:hAnsi="Times New Roman" w:cs="Times New Roman"/>
          <w:kern w:val="0"/>
          <w:sz w:val="24"/>
          <w:szCs w:val="24"/>
          <w:lang w:eastAsia="en-GB"/>
          <w14:ligatures w14:val="none"/>
        </w:rPr>
        <w:t>To determine the ideal value for the</w:t>
      </w:r>
      <w:r w:rsidR="007F416B" w:rsidRPr="00D12196">
        <w:rPr>
          <w:rFonts w:ascii="Times New Roman" w:eastAsia="Times New Roman" w:hAnsi="Times New Roman" w:cs="Times New Roman"/>
          <w:kern w:val="0"/>
          <w:sz w:val="24"/>
          <w:szCs w:val="24"/>
          <w:lang w:eastAsia="en-GB"/>
          <w14:ligatures w14:val="none"/>
        </w:rPr>
        <w:t xml:space="preserve"> </w:t>
      </w:r>
      <w:proofErr w:type="spellStart"/>
      <w:r w:rsidR="001332C1" w:rsidRPr="00D12196">
        <w:rPr>
          <w:rFonts w:ascii="Times New Roman" w:eastAsia="Times New Roman" w:hAnsi="Times New Roman" w:cs="Times New Roman"/>
          <w:kern w:val="0"/>
          <w:sz w:val="24"/>
          <w:szCs w:val="24"/>
          <w:lang w:eastAsia="en-GB"/>
          <w14:ligatures w14:val="none"/>
        </w:rPr>
        <w:t>Sc</w:t>
      </w:r>
      <w:r w:rsidR="001332C1" w:rsidRPr="00D12196">
        <w:rPr>
          <w:rFonts w:ascii="Times New Roman" w:eastAsia="Times New Roman" w:hAnsi="Times New Roman" w:cs="Times New Roman"/>
          <w:kern w:val="0"/>
          <w:sz w:val="24"/>
          <w:szCs w:val="24"/>
          <w:vertAlign w:val="subscript"/>
          <w:lang w:eastAsia="en-GB"/>
          <w14:ligatures w14:val="none"/>
        </w:rPr>
        <w:t>t</w:t>
      </w:r>
      <w:proofErr w:type="spellEnd"/>
      <w:r w:rsidR="005A1B3B" w:rsidRPr="00D12196">
        <w:rPr>
          <w:rFonts w:ascii="Times New Roman" w:eastAsia="Times New Roman" w:hAnsi="Times New Roman" w:cs="Times New Roman"/>
          <w:kern w:val="0"/>
          <w:sz w:val="24"/>
          <w:szCs w:val="24"/>
          <w:lang w:eastAsia="en-GB"/>
          <w14:ligatures w14:val="none"/>
        </w:rPr>
        <w:t xml:space="preserve">, </w:t>
      </w:r>
      <w:r w:rsidR="001332C1" w:rsidRPr="00D12196">
        <w:rPr>
          <w:rFonts w:ascii="Times New Roman" w:eastAsia="Times New Roman" w:hAnsi="Times New Roman" w:cs="Times New Roman"/>
          <w:kern w:val="0"/>
          <w:sz w:val="24"/>
          <w:szCs w:val="24"/>
          <w:lang w:eastAsia="en-GB"/>
          <w14:ligatures w14:val="none"/>
        </w:rPr>
        <w:t>four different</w:t>
      </w:r>
      <w:r w:rsidR="005A1B3B" w:rsidRPr="00D12196">
        <w:rPr>
          <w:rFonts w:ascii="Times New Roman" w:eastAsia="Times New Roman" w:hAnsi="Times New Roman" w:cs="Times New Roman"/>
          <w:kern w:val="0"/>
          <w:sz w:val="24"/>
          <w:szCs w:val="24"/>
          <w:lang w:eastAsia="en-GB"/>
          <w14:ligatures w14:val="none"/>
        </w:rPr>
        <w:t xml:space="preserve"> </w:t>
      </w:r>
      <w:r w:rsidR="001332C1" w:rsidRPr="00D12196">
        <w:rPr>
          <w:rFonts w:ascii="Times New Roman" w:eastAsia="Times New Roman" w:hAnsi="Times New Roman" w:cs="Times New Roman"/>
          <w:kern w:val="0"/>
          <w:sz w:val="24"/>
          <w:szCs w:val="24"/>
          <w:lang w:eastAsia="en-GB"/>
          <w14:ligatures w14:val="none"/>
        </w:rPr>
        <w:t>values: 0.2, 0.3, 0.56, and 0.78, were tested using a medium mesh.</w:t>
      </w:r>
      <w:r w:rsidR="00713ECE" w:rsidRPr="00D12196">
        <w:rPr>
          <w:rFonts w:ascii="Times New Roman" w:eastAsia="Times New Roman" w:hAnsi="Times New Roman" w:cs="Times New Roman"/>
          <w:kern w:val="0"/>
          <w:sz w:val="24"/>
          <w:szCs w:val="24"/>
          <w:lang w:eastAsia="en-GB"/>
          <w14:ligatures w14:val="none"/>
        </w:rPr>
        <w:t xml:space="preserve"> Fig</w:t>
      </w:r>
      <w:r w:rsidR="00CA36B9" w:rsidRPr="00D12196">
        <w:rPr>
          <w:rFonts w:ascii="Times New Roman" w:eastAsia="Times New Roman" w:hAnsi="Times New Roman" w:cs="Times New Roman"/>
          <w:kern w:val="0"/>
          <w:sz w:val="24"/>
          <w:szCs w:val="24"/>
          <w:lang w:eastAsia="en-GB"/>
          <w14:ligatures w14:val="none"/>
        </w:rPr>
        <w:t>. 2c</w:t>
      </w:r>
      <w:r w:rsidR="00713ECE" w:rsidRPr="00D12196">
        <w:rPr>
          <w:rFonts w:ascii="Times New Roman" w:eastAsia="Times New Roman" w:hAnsi="Times New Roman" w:cs="Times New Roman"/>
          <w:kern w:val="0"/>
          <w:sz w:val="24"/>
          <w:szCs w:val="24"/>
          <w:lang w:eastAsia="en-GB"/>
          <w14:ligatures w14:val="none"/>
        </w:rPr>
        <w:t xml:space="preserve"> depicts the effect of </w:t>
      </w:r>
      <w:r w:rsidR="007F416B" w:rsidRPr="00D12196">
        <w:rPr>
          <w:rFonts w:ascii="Times New Roman" w:eastAsia="Times New Roman" w:hAnsi="Times New Roman" w:cs="Times New Roman"/>
          <w:kern w:val="0"/>
          <w:sz w:val="24"/>
          <w:szCs w:val="24"/>
          <w:lang w:eastAsia="en-GB"/>
          <w14:ligatures w14:val="none"/>
        </w:rPr>
        <w:t xml:space="preserve"> </w:t>
      </w:r>
      <w:proofErr w:type="spellStart"/>
      <w:r w:rsidR="007F416B" w:rsidRPr="00D12196">
        <w:rPr>
          <w:rFonts w:ascii="Times New Roman" w:eastAsia="Times New Roman" w:hAnsi="Times New Roman" w:cs="Times New Roman"/>
          <w:kern w:val="0"/>
          <w:sz w:val="24"/>
          <w:szCs w:val="24"/>
          <w:lang w:eastAsia="en-GB"/>
          <w14:ligatures w14:val="none"/>
        </w:rPr>
        <w:t>Sc</w:t>
      </w:r>
      <w:r w:rsidR="007F416B" w:rsidRPr="00D12196">
        <w:rPr>
          <w:rFonts w:ascii="Times New Roman" w:eastAsia="Times New Roman" w:hAnsi="Times New Roman" w:cs="Times New Roman"/>
          <w:kern w:val="0"/>
          <w:sz w:val="24"/>
          <w:szCs w:val="24"/>
          <w:vertAlign w:val="subscript"/>
          <w:lang w:eastAsia="en-GB"/>
          <w14:ligatures w14:val="none"/>
        </w:rPr>
        <w:t>t</w:t>
      </w:r>
      <w:proofErr w:type="spellEnd"/>
      <w:r w:rsidR="007F416B" w:rsidRPr="00D12196">
        <w:rPr>
          <w:rFonts w:ascii="Times New Roman" w:eastAsia="Times New Roman" w:hAnsi="Times New Roman" w:cs="Times New Roman"/>
          <w:kern w:val="0"/>
          <w:sz w:val="24"/>
          <w:szCs w:val="24"/>
          <w:lang w:eastAsia="en-GB"/>
          <w14:ligatures w14:val="none"/>
        </w:rPr>
        <w:t xml:space="preserve"> </w:t>
      </w:r>
      <w:r w:rsidR="00713ECE" w:rsidRPr="00D12196">
        <w:rPr>
          <w:rFonts w:ascii="Times New Roman" w:eastAsia="Times New Roman" w:hAnsi="Times New Roman" w:cs="Times New Roman"/>
          <w:kern w:val="0"/>
          <w:sz w:val="24"/>
          <w:szCs w:val="24"/>
          <w:lang w:eastAsia="en-GB"/>
          <w14:ligatures w14:val="none"/>
        </w:rPr>
        <w:t xml:space="preserve">on </w:t>
      </w:r>
      <w:r w:rsidR="00254D8D" w:rsidRPr="00D12196">
        <w:rPr>
          <w:rFonts w:ascii="Times New Roman" w:hAnsi="Times New Roman" w:cs="Times New Roman"/>
          <w:sz w:val="24"/>
          <w:szCs w:val="24"/>
        </w:rPr>
        <w:t>H₂</w:t>
      </w:r>
      <w:r w:rsidR="00254D8D" w:rsidRPr="00D12196">
        <w:rPr>
          <w:rFonts w:ascii="Times New Roman" w:eastAsia="Times New Roman" w:hAnsi="Times New Roman" w:cs="Times New Roman"/>
          <w:kern w:val="0"/>
          <w:sz w:val="24"/>
          <w:szCs w:val="24"/>
          <w:lang w:eastAsia="en-GB"/>
          <w14:ligatures w14:val="none"/>
        </w:rPr>
        <w:t xml:space="preserve"> jet </w:t>
      </w:r>
      <w:r w:rsidR="00713ECE" w:rsidRPr="00D12196">
        <w:rPr>
          <w:rFonts w:ascii="Times New Roman" w:eastAsia="Times New Roman" w:hAnsi="Times New Roman" w:cs="Times New Roman"/>
          <w:kern w:val="0"/>
          <w:sz w:val="24"/>
          <w:szCs w:val="24"/>
          <w:lang w:eastAsia="en-GB"/>
          <w14:ligatures w14:val="none"/>
        </w:rPr>
        <w:t>penetration</w:t>
      </w:r>
      <w:r w:rsidR="007F416B" w:rsidRPr="00D12196">
        <w:rPr>
          <w:rFonts w:ascii="Times New Roman" w:eastAsia="Times New Roman" w:hAnsi="Times New Roman" w:cs="Times New Roman"/>
          <w:kern w:val="0"/>
          <w:sz w:val="24"/>
          <w:szCs w:val="24"/>
          <w:lang w:eastAsia="en-GB"/>
          <w14:ligatures w14:val="none"/>
        </w:rPr>
        <w:t xml:space="preserve"> </w:t>
      </w:r>
      <w:r w:rsidR="00713ECE" w:rsidRPr="00D12196">
        <w:rPr>
          <w:rFonts w:ascii="Times New Roman" w:eastAsia="Times New Roman" w:hAnsi="Times New Roman" w:cs="Times New Roman"/>
          <w:kern w:val="0"/>
          <w:sz w:val="24"/>
          <w:szCs w:val="24"/>
          <w:lang w:eastAsia="en-GB"/>
          <w14:ligatures w14:val="none"/>
        </w:rPr>
        <w:t>and compares the findings with experimental data.</w:t>
      </w:r>
      <w:r w:rsidR="00C6383E" w:rsidRPr="00D12196">
        <w:rPr>
          <w:rFonts w:ascii="Times New Roman" w:eastAsia="Times New Roman" w:hAnsi="Times New Roman" w:cs="Times New Roman"/>
          <w:kern w:val="0"/>
          <w:sz w:val="24"/>
          <w:szCs w:val="24"/>
          <w:lang w:eastAsia="en-GB"/>
          <w14:ligatures w14:val="none"/>
        </w:rPr>
        <w:t xml:space="preserve"> It </w:t>
      </w:r>
      <w:r w:rsidR="00264AD8" w:rsidRPr="00D12196">
        <w:rPr>
          <w:rFonts w:ascii="Times New Roman" w:hAnsi="Times New Roman" w:cs="Times New Roman"/>
          <w:sz w:val="24"/>
          <w:szCs w:val="24"/>
        </w:rPr>
        <w:t xml:space="preserve">demonstrates that,  up to 0.25 </w:t>
      </w:r>
      <w:proofErr w:type="spellStart"/>
      <w:r w:rsidR="00264AD8" w:rsidRPr="00D12196">
        <w:rPr>
          <w:rFonts w:ascii="Times New Roman" w:hAnsi="Times New Roman" w:cs="Times New Roman"/>
          <w:sz w:val="24"/>
          <w:szCs w:val="24"/>
        </w:rPr>
        <w:t>ms</w:t>
      </w:r>
      <w:proofErr w:type="spellEnd"/>
      <w:r w:rsidR="00264AD8" w:rsidRPr="00D12196">
        <w:rPr>
          <w:rFonts w:ascii="Times New Roman" w:hAnsi="Times New Roman" w:cs="Times New Roman"/>
          <w:sz w:val="24"/>
          <w:szCs w:val="24"/>
        </w:rPr>
        <w:t xml:space="preserve">, all cases yield nearly identical results that correspond closely with the experimental data. This observation indicates that the impact of the </w:t>
      </w:r>
      <w:proofErr w:type="spellStart"/>
      <w:r w:rsidR="0054479D" w:rsidRPr="00D12196">
        <w:rPr>
          <w:rFonts w:ascii="Times New Roman" w:hAnsi="Times New Roman" w:cs="Times New Roman"/>
          <w:sz w:val="24"/>
          <w:szCs w:val="24"/>
        </w:rPr>
        <w:t>Sc</w:t>
      </w:r>
      <w:r w:rsidR="0054479D" w:rsidRPr="00D12196">
        <w:rPr>
          <w:rFonts w:ascii="Times New Roman" w:hAnsi="Times New Roman" w:cs="Times New Roman"/>
          <w:sz w:val="24"/>
          <w:szCs w:val="24"/>
          <w:vertAlign w:val="subscript"/>
        </w:rPr>
        <w:t>t</w:t>
      </w:r>
      <w:proofErr w:type="spellEnd"/>
      <w:r w:rsidR="0054479D" w:rsidRPr="00D12196">
        <w:rPr>
          <w:rFonts w:ascii="Times New Roman" w:hAnsi="Times New Roman" w:cs="Times New Roman"/>
          <w:sz w:val="24"/>
          <w:szCs w:val="24"/>
        </w:rPr>
        <w:t xml:space="preserve"> </w:t>
      </w:r>
      <w:r w:rsidR="00264AD8" w:rsidRPr="00D12196">
        <w:rPr>
          <w:rFonts w:ascii="Times New Roman" w:hAnsi="Times New Roman" w:cs="Times New Roman"/>
          <w:sz w:val="24"/>
          <w:szCs w:val="24"/>
        </w:rPr>
        <w:t>number is limited during the initial phase of injection</w:t>
      </w:r>
      <w:r w:rsidR="006F79D4" w:rsidRPr="00D12196">
        <w:rPr>
          <w:rFonts w:ascii="Times New Roman" w:hAnsi="Times New Roman" w:cs="Times New Roman"/>
          <w:sz w:val="24"/>
          <w:szCs w:val="24"/>
        </w:rPr>
        <w:t>,</w:t>
      </w:r>
      <w:r w:rsidR="0038516F" w:rsidRPr="00D12196">
        <w:rPr>
          <w:rFonts w:ascii="Times New Roman" w:hAnsi="Times New Roman" w:cs="Times New Roman"/>
          <w:sz w:val="24"/>
          <w:szCs w:val="24"/>
        </w:rPr>
        <w:t xml:space="preserve"> aligning </w:t>
      </w:r>
      <w:r w:rsidR="00BB4B23" w:rsidRPr="00D12196">
        <w:rPr>
          <w:rFonts w:ascii="Times New Roman" w:hAnsi="Times New Roman" w:cs="Times New Roman"/>
          <w:sz w:val="24"/>
          <w:szCs w:val="24"/>
        </w:rPr>
        <w:t xml:space="preserve">with the results reported by Scarcelli et al. </w:t>
      </w:r>
      <w:sdt>
        <w:sdtPr>
          <w:rPr>
            <w:rFonts w:ascii="Times New Roman" w:hAnsi="Times New Roman" w:cs="Times New Roman"/>
            <w:sz w:val="24"/>
            <w:szCs w:val="24"/>
          </w:rPr>
          <w:tag w:val="MENDELEY_CITATION_v3_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"/>
          <w:id w:val="742376118"/>
          <w:placeholder>
            <w:docPart w:val="DefaultPlaceholder_-1854013440"/>
          </w:placeholder>
        </w:sdtPr>
        <w:sdtContent>
          <w:r w:rsidR="001E372D" w:rsidRPr="00D12196">
            <w:rPr>
              <w:rFonts w:ascii="Times New Roman" w:hAnsi="Times New Roman" w:cs="Times New Roman"/>
              <w:sz w:val="24"/>
              <w:szCs w:val="24"/>
            </w:rPr>
            <w:t>[53]</w:t>
          </w:r>
        </w:sdtContent>
      </w:sdt>
      <w:r w:rsidR="00BB4B23" w:rsidRPr="00D12196">
        <w:rPr>
          <w:rFonts w:ascii="Times New Roman" w:hAnsi="Times New Roman" w:cs="Times New Roman"/>
          <w:sz w:val="24"/>
          <w:szCs w:val="24"/>
        </w:rPr>
        <w:t>.</w:t>
      </w:r>
      <w:r w:rsidR="00013AB3" w:rsidRPr="00D12196">
        <w:rPr>
          <w:rFonts w:ascii="Times New Roman" w:hAnsi="Times New Roman" w:cs="Times New Roman"/>
          <w:sz w:val="24"/>
          <w:szCs w:val="24"/>
        </w:rPr>
        <w:t xml:space="preserve"> In the current work, o</w:t>
      </w:r>
      <w:r w:rsidR="00711A71" w:rsidRPr="00D12196">
        <w:rPr>
          <w:rFonts w:ascii="Times New Roman" w:hAnsi="Times New Roman" w:cs="Times New Roman"/>
          <w:sz w:val="24"/>
          <w:szCs w:val="24"/>
        </w:rPr>
        <w:t xml:space="preserve">bservations indicated that after approximately 0.6 </w:t>
      </w:r>
      <w:proofErr w:type="spellStart"/>
      <w:r w:rsidR="00711A71" w:rsidRPr="00D12196">
        <w:rPr>
          <w:rFonts w:ascii="Times New Roman" w:hAnsi="Times New Roman" w:cs="Times New Roman"/>
          <w:sz w:val="24"/>
          <w:szCs w:val="24"/>
        </w:rPr>
        <w:t>ms</w:t>
      </w:r>
      <w:proofErr w:type="spellEnd"/>
      <w:r w:rsidR="00711A71" w:rsidRPr="00D12196">
        <w:rPr>
          <w:rFonts w:ascii="Times New Roman" w:hAnsi="Times New Roman" w:cs="Times New Roman"/>
          <w:sz w:val="24"/>
          <w:szCs w:val="24"/>
        </w:rPr>
        <w:t xml:space="preserve">, the 0.78 </w:t>
      </w:r>
      <w:proofErr w:type="spellStart"/>
      <w:r w:rsidR="00711A71" w:rsidRPr="00D12196">
        <w:rPr>
          <w:rFonts w:ascii="Times New Roman" w:hAnsi="Times New Roman" w:cs="Times New Roman"/>
          <w:sz w:val="24"/>
          <w:szCs w:val="24"/>
        </w:rPr>
        <w:t>Sc</w:t>
      </w:r>
      <w:r w:rsidR="00711A71" w:rsidRPr="00D12196">
        <w:rPr>
          <w:rFonts w:ascii="Times New Roman" w:hAnsi="Times New Roman" w:cs="Times New Roman"/>
          <w:sz w:val="24"/>
          <w:szCs w:val="24"/>
          <w:vertAlign w:val="subscript"/>
        </w:rPr>
        <w:t>t</w:t>
      </w:r>
      <w:proofErr w:type="spellEnd"/>
      <w:r w:rsidR="00711A71" w:rsidRPr="00D12196">
        <w:rPr>
          <w:rFonts w:ascii="Times New Roman" w:hAnsi="Times New Roman" w:cs="Times New Roman"/>
          <w:sz w:val="24"/>
          <w:szCs w:val="24"/>
        </w:rPr>
        <w:t xml:space="preserve"> case exhibited an overprediction</w:t>
      </w:r>
      <w:r w:rsidR="00171D58" w:rsidRPr="00D12196">
        <w:rPr>
          <w:rFonts w:ascii="Times New Roman" w:hAnsi="Times New Roman" w:cs="Times New Roman"/>
          <w:sz w:val="24"/>
          <w:szCs w:val="24"/>
        </w:rPr>
        <w:t xml:space="preserve"> in penetration</w:t>
      </w:r>
      <w:r w:rsidR="00711A71" w:rsidRPr="00D12196">
        <w:rPr>
          <w:rFonts w:ascii="Times New Roman" w:hAnsi="Times New Roman" w:cs="Times New Roman"/>
          <w:sz w:val="24"/>
          <w:szCs w:val="24"/>
        </w:rPr>
        <w:t xml:space="preserve">. When </w:t>
      </w:r>
      <w:proofErr w:type="spellStart"/>
      <w:r w:rsidR="00711A71" w:rsidRPr="00D12196">
        <w:rPr>
          <w:rFonts w:ascii="Times New Roman" w:hAnsi="Times New Roman" w:cs="Times New Roman"/>
          <w:sz w:val="24"/>
          <w:szCs w:val="24"/>
        </w:rPr>
        <w:t>Sc</w:t>
      </w:r>
      <w:r w:rsidR="00711A71" w:rsidRPr="00D12196">
        <w:rPr>
          <w:rFonts w:ascii="Times New Roman" w:hAnsi="Times New Roman" w:cs="Times New Roman"/>
          <w:sz w:val="24"/>
          <w:szCs w:val="24"/>
          <w:vertAlign w:val="subscript"/>
        </w:rPr>
        <w:t>t</w:t>
      </w:r>
      <w:proofErr w:type="spellEnd"/>
      <w:r w:rsidR="00711A71" w:rsidRPr="00D12196">
        <w:rPr>
          <w:rFonts w:ascii="Times New Roman" w:hAnsi="Times New Roman" w:cs="Times New Roman"/>
          <w:sz w:val="24"/>
          <w:szCs w:val="24"/>
        </w:rPr>
        <w:t xml:space="preserve"> values were decreased to 0.56 and 0.3, the results aligned more closely with the experimental findings. Nonetheless, further reduction of </w:t>
      </w:r>
      <w:proofErr w:type="spellStart"/>
      <w:r w:rsidR="00711A71" w:rsidRPr="00D12196">
        <w:rPr>
          <w:rFonts w:ascii="Times New Roman" w:hAnsi="Times New Roman" w:cs="Times New Roman"/>
          <w:sz w:val="24"/>
          <w:szCs w:val="24"/>
        </w:rPr>
        <w:t>Sc</w:t>
      </w:r>
      <w:r w:rsidR="00711A71" w:rsidRPr="00D12196">
        <w:rPr>
          <w:rFonts w:ascii="Times New Roman" w:hAnsi="Times New Roman" w:cs="Times New Roman"/>
          <w:sz w:val="24"/>
          <w:szCs w:val="24"/>
          <w:vertAlign w:val="subscript"/>
        </w:rPr>
        <w:t>t</w:t>
      </w:r>
      <w:proofErr w:type="spellEnd"/>
      <w:r w:rsidR="00711A71" w:rsidRPr="00D12196">
        <w:rPr>
          <w:rFonts w:ascii="Times New Roman" w:hAnsi="Times New Roman" w:cs="Times New Roman"/>
          <w:sz w:val="24"/>
          <w:szCs w:val="24"/>
        </w:rPr>
        <w:t xml:space="preserve"> to 0.2 resulted in </w:t>
      </w:r>
      <w:r w:rsidR="00541849" w:rsidRPr="00D12196">
        <w:rPr>
          <w:rFonts w:ascii="Times New Roman" w:hAnsi="Times New Roman" w:cs="Times New Roman"/>
          <w:sz w:val="24"/>
          <w:szCs w:val="24"/>
        </w:rPr>
        <w:t>fluc</w:t>
      </w:r>
      <w:r w:rsidR="001C71DD" w:rsidRPr="00D12196">
        <w:rPr>
          <w:rFonts w:ascii="Times New Roman" w:hAnsi="Times New Roman" w:cs="Times New Roman"/>
          <w:sz w:val="24"/>
          <w:szCs w:val="24"/>
        </w:rPr>
        <w:t>tuations</w:t>
      </w:r>
      <w:r w:rsidR="00711A71" w:rsidRPr="00D12196">
        <w:rPr>
          <w:rFonts w:ascii="Times New Roman" w:hAnsi="Times New Roman" w:cs="Times New Roman"/>
          <w:sz w:val="24"/>
          <w:szCs w:val="24"/>
        </w:rPr>
        <w:t xml:space="preserve"> when compared to the cases of 0.56 and 0.3.</w:t>
      </w:r>
      <w:r w:rsidR="00590E04" w:rsidRPr="00D12196">
        <w:rPr>
          <w:rFonts w:ascii="Times New Roman" w:hAnsi="Times New Roman" w:cs="Times New Roman"/>
          <w:sz w:val="24"/>
          <w:szCs w:val="24"/>
        </w:rPr>
        <w:t xml:space="preserve"> </w:t>
      </w:r>
      <w:r w:rsidR="000D07E3" w:rsidRPr="00D12196">
        <w:rPr>
          <w:rFonts w:ascii="Times New Roman" w:hAnsi="Times New Roman" w:cs="Times New Roman"/>
          <w:sz w:val="24"/>
          <w:szCs w:val="24"/>
        </w:rPr>
        <w:t>In addition</w:t>
      </w:r>
      <w:r w:rsidR="003A1ED3" w:rsidRPr="00D12196">
        <w:rPr>
          <w:rFonts w:ascii="Times New Roman" w:hAnsi="Times New Roman" w:cs="Times New Roman"/>
          <w:sz w:val="24"/>
          <w:szCs w:val="24"/>
        </w:rPr>
        <w:t>,</w:t>
      </w:r>
      <w:r w:rsidR="000D07E3" w:rsidRPr="00D12196">
        <w:rPr>
          <w:rFonts w:ascii="Times New Roman" w:hAnsi="Times New Roman" w:cs="Times New Roman"/>
          <w:sz w:val="24"/>
          <w:szCs w:val="24"/>
        </w:rPr>
        <w:t xml:space="preserve"> </w:t>
      </w:r>
      <w:bookmarkStart w:id="19" w:name="_Hlk216973200"/>
      <w:r w:rsidR="00A918CF" w:rsidRPr="00D12196">
        <w:rPr>
          <w:rFonts w:ascii="Times New Roman" w:hAnsi="Times New Roman" w:cs="Times New Roman"/>
          <w:sz w:val="24"/>
          <w:szCs w:val="24"/>
        </w:rPr>
        <w:t>H</w:t>
      </w:r>
      <w:r w:rsidR="00A918CF" w:rsidRPr="00D12196">
        <w:rPr>
          <w:rFonts w:ascii="Times New Roman" w:hAnsi="Times New Roman" w:cs="Times New Roman"/>
          <w:sz w:val="24"/>
          <w:szCs w:val="24"/>
          <w:vertAlign w:val="subscript"/>
        </w:rPr>
        <w:t xml:space="preserve">2 </w:t>
      </w:r>
      <w:bookmarkEnd w:id="19"/>
      <w:r w:rsidR="00A918CF" w:rsidRPr="00D12196">
        <w:rPr>
          <w:rFonts w:ascii="Times New Roman" w:hAnsi="Times New Roman" w:cs="Times New Roman"/>
          <w:sz w:val="24"/>
          <w:szCs w:val="24"/>
        </w:rPr>
        <w:t>mass fraction</w:t>
      </w:r>
      <w:r w:rsidR="00CD31C8" w:rsidRPr="00D12196">
        <w:rPr>
          <w:rFonts w:ascii="Times New Roman" w:hAnsi="Times New Roman" w:cs="Times New Roman"/>
          <w:sz w:val="24"/>
          <w:szCs w:val="24"/>
        </w:rPr>
        <w:t xml:space="preserve"> iso-surface</w:t>
      </w:r>
      <w:r w:rsidR="005A125D" w:rsidRPr="00D12196">
        <w:rPr>
          <w:rFonts w:ascii="Times New Roman" w:hAnsi="Times New Roman" w:cs="Times New Roman"/>
          <w:sz w:val="24"/>
          <w:szCs w:val="24"/>
        </w:rPr>
        <w:t xml:space="preserve"> volumes</w:t>
      </w:r>
      <w:r w:rsidR="008D6196" w:rsidRPr="00D12196">
        <w:rPr>
          <w:rFonts w:ascii="Times New Roman" w:hAnsi="Times New Roman" w:cs="Times New Roman"/>
          <w:sz w:val="24"/>
          <w:szCs w:val="24"/>
        </w:rPr>
        <w:t xml:space="preserve"> for</w:t>
      </w:r>
      <w:r w:rsidR="00E427E7" w:rsidRPr="00D12196">
        <w:rPr>
          <w:rFonts w:ascii="Times New Roman" w:hAnsi="Times New Roman" w:cs="Times New Roman"/>
          <w:sz w:val="24"/>
          <w:szCs w:val="24"/>
        </w:rPr>
        <w:t xml:space="preserve"> different turbulent Schmidt number cases</w:t>
      </w:r>
      <w:r w:rsidR="008D6196" w:rsidRPr="00D12196">
        <w:rPr>
          <w:rFonts w:ascii="Times New Roman" w:hAnsi="Times New Roman" w:cs="Times New Roman"/>
          <w:sz w:val="24"/>
          <w:szCs w:val="24"/>
        </w:rPr>
        <w:t xml:space="preserve"> are presented</w:t>
      </w:r>
      <w:r w:rsidR="00A918CF" w:rsidRPr="00D12196">
        <w:rPr>
          <w:rFonts w:ascii="Times New Roman" w:hAnsi="Times New Roman" w:cs="Times New Roman"/>
          <w:sz w:val="24"/>
          <w:szCs w:val="24"/>
        </w:rPr>
        <w:t xml:space="preserve"> </w:t>
      </w:r>
      <w:r w:rsidR="000D07E3" w:rsidRPr="00D12196">
        <w:rPr>
          <w:rFonts w:ascii="Times New Roman" w:hAnsi="Times New Roman" w:cs="Times New Roman"/>
          <w:sz w:val="24"/>
          <w:szCs w:val="24"/>
        </w:rPr>
        <w:t>in Fig</w:t>
      </w:r>
      <w:r w:rsidR="00CD65FA" w:rsidRPr="00D12196">
        <w:rPr>
          <w:rFonts w:ascii="Times New Roman" w:hAnsi="Times New Roman" w:cs="Times New Roman"/>
          <w:sz w:val="24"/>
          <w:szCs w:val="24"/>
        </w:rPr>
        <w:t>. 3</w:t>
      </w:r>
      <w:r w:rsidR="00E427E7" w:rsidRPr="00D12196">
        <w:rPr>
          <w:rFonts w:ascii="Times New Roman" w:hAnsi="Times New Roman" w:cs="Times New Roman"/>
          <w:sz w:val="24"/>
          <w:szCs w:val="24"/>
        </w:rPr>
        <w:t xml:space="preserve">. </w:t>
      </w:r>
    </w:p>
    <w:p w14:paraId="12927DF6" w14:textId="77777777" w:rsidR="000C7228" w:rsidRPr="00D12196" w:rsidRDefault="004A67CE" w:rsidP="000C7228">
      <w:pPr>
        <w:keepNext/>
        <w:spacing w:after="0" w:line="360" w:lineRule="auto"/>
        <w:jc w:val="center"/>
      </w:pPr>
      <w:r w:rsidRPr="00D12196">
        <w:rPr>
          <w:noProof/>
        </w:rPr>
        <w:lastRenderedPageBreak/>
        <w:drawing>
          <wp:inline distT="0" distB="0" distL="0" distR="0" wp14:anchorId="5F2AD321" wp14:editId="7F7326C6">
            <wp:extent cx="3464496" cy="4392000"/>
            <wp:effectExtent l="0" t="0" r="3175" b="8890"/>
            <wp:docPr id="19649898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89808" name="Picture 1964989808"/>
                    <pic:cNvPicPr/>
                  </pic:nvPicPr>
                  <pic:blipFill rotWithShape="1">
                    <a:blip r:embed="rId8">
                      <a:extLst>
                        <a:ext uri="{28A0092B-C50C-407E-A947-70E740481C1C}">
                          <a14:useLocalDpi xmlns:a14="http://schemas.microsoft.com/office/drawing/2010/main" val="0"/>
                        </a:ext>
                      </a:extLst>
                    </a:blip>
                    <a:srcRect r="32431" b="48094"/>
                    <a:stretch>
                      <a:fillRect/>
                    </a:stretch>
                  </pic:blipFill>
                  <pic:spPr bwMode="auto">
                    <a:xfrm>
                      <a:off x="0" y="0"/>
                      <a:ext cx="3464496" cy="4392000"/>
                    </a:xfrm>
                    <a:prstGeom prst="rect">
                      <a:avLst/>
                    </a:prstGeom>
                    <a:ln>
                      <a:noFill/>
                    </a:ln>
                    <a:extLst>
                      <a:ext uri="{53640926-AAD7-44D8-BBD7-CCE9431645EC}">
                        <a14:shadowObscured xmlns:a14="http://schemas.microsoft.com/office/drawing/2010/main"/>
                      </a:ext>
                    </a:extLst>
                  </pic:spPr>
                </pic:pic>
              </a:graphicData>
            </a:graphic>
          </wp:inline>
        </w:drawing>
      </w:r>
    </w:p>
    <w:p w14:paraId="571F43FD" w14:textId="47D305FF" w:rsidR="005A2EE7" w:rsidRPr="00D12196" w:rsidRDefault="000C7228" w:rsidP="000C7228">
      <w:pPr>
        <w:pStyle w:val="Caption"/>
      </w:pPr>
      <w:r w:rsidRPr="00D12196">
        <w:t xml:space="preserve">Fig. </w:t>
      </w:r>
      <w:r w:rsidRPr="00D12196">
        <w:fldChar w:fldCharType="begin"/>
      </w:r>
      <w:r w:rsidRPr="00D12196">
        <w:instrText xml:space="preserve"> SEQ Fig. \* ARABIC </w:instrText>
      </w:r>
      <w:r w:rsidRPr="00D12196">
        <w:fldChar w:fldCharType="separate"/>
      </w:r>
      <w:r w:rsidR="00856080" w:rsidRPr="00D12196">
        <w:rPr>
          <w:noProof/>
        </w:rPr>
        <w:t>3</w:t>
      </w:r>
      <w:r w:rsidRPr="00D12196">
        <w:fldChar w:fldCharType="end"/>
      </w:r>
      <w:r w:rsidRPr="00D12196">
        <w:t>. Effect of turbulent Schmidt number on H</w:t>
      </w:r>
      <w:r w:rsidRPr="00D12196">
        <w:rPr>
          <w:vertAlign w:val="subscript"/>
        </w:rPr>
        <w:t>2</w:t>
      </w:r>
      <w:r w:rsidRPr="00D12196">
        <w:t xml:space="preserve"> mass fraction iso-surface volume.</w:t>
      </w:r>
    </w:p>
    <w:p w14:paraId="60354193" w14:textId="262D1239" w:rsidR="005A2EE7" w:rsidRPr="00D12196" w:rsidRDefault="00E427E7" w:rsidP="00C6383E">
      <w:pPr>
        <w:spacing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hAnsi="Times New Roman" w:cs="Times New Roman"/>
          <w:sz w:val="24"/>
          <w:szCs w:val="24"/>
        </w:rPr>
        <w:t xml:space="preserve">It shows that the reduction of </w:t>
      </w:r>
      <w:proofErr w:type="spellStart"/>
      <w:r w:rsidRPr="00D12196">
        <w:rPr>
          <w:rFonts w:ascii="Times New Roman" w:hAnsi="Times New Roman" w:cs="Times New Roman"/>
          <w:sz w:val="24"/>
          <w:szCs w:val="24"/>
        </w:rPr>
        <w:t>Sc</w:t>
      </w:r>
      <w:r w:rsidRPr="00D12196">
        <w:rPr>
          <w:rFonts w:ascii="Times New Roman" w:hAnsi="Times New Roman" w:cs="Times New Roman"/>
          <w:sz w:val="24"/>
          <w:szCs w:val="24"/>
          <w:vertAlign w:val="subscript"/>
        </w:rPr>
        <w:t>t</w:t>
      </w:r>
      <w:proofErr w:type="spellEnd"/>
      <w:r w:rsidRPr="00D12196">
        <w:rPr>
          <w:rFonts w:ascii="Times New Roman" w:hAnsi="Times New Roman" w:cs="Times New Roman"/>
          <w:sz w:val="24"/>
          <w:szCs w:val="24"/>
        </w:rPr>
        <w:t xml:space="preserve"> enhances fuel distribution, facilitated by the greater radial penetration and leading to an increase in </w:t>
      </w:r>
      <w:r w:rsidR="00863E44" w:rsidRPr="00D12196">
        <w:rPr>
          <w:rFonts w:ascii="Times New Roman" w:hAnsi="Times New Roman" w:cs="Times New Roman"/>
          <w:sz w:val="24"/>
          <w:szCs w:val="24"/>
        </w:rPr>
        <w:t xml:space="preserve">the </w:t>
      </w:r>
      <w:r w:rsidRPr="00D12196">
        <w:rPr>
          <w:rFonts w:ascii="Times New Roman" w:hAnsi="Times New Roman" w:cs="Times New Roman"/>
          <w:sz w:val="24"/>
          <w:szCs w:val="24"/>
        </w:rPr>
        <w:t xml:space="preserve">total volume of </w:t>
      </w:r>
      <w:bookmarkStart w:id="20" w:name="_Hlk217030402"/>
      <w:r w:rsidRPr="00D12196">
        <w:rPr>
          <w:rFonts w:ascii="Times New Roman" w:hAnsi="Times New Roman" w:cs="Times New Roman"/>
          <w:sz w:val="24"/>
          <w:szCs w:val="24"/>
        </w:rPr>
        <w:t>the H</w:t>
      </w:r>
      <w:r w:rsidRPr="00D12196">
        <w:rPr>
          <w:rFonts w:ascii="Times New Roman" w:hAnsi="Times New Roman" w:cs="Times New Roman"/>
          <w:sz w:val="24"/>
          <w:szCs w:val="24"/>
          <w:vertAlign w:val="subscript"/>
        </w:rPr>
        <w:t>2</w:t>
      </w:r>
      <w:bookmarkEnd w:id="20"/>
      <w:r w:rsidRPr="00D12196">
        <w:rPr>
          <w:rFonts w:ascii="Times New Roman" w:hAnsi="Times New Roman" w:cs="Times New Roman"/>
          <w:sz w:val="24"/>
          <w:szCs w:val="24"/>
        </w:rPr>
        <w:t xml:space="preserve"> mass fraction iso-surfaces, aligning the results more closely with experimental data; however, no beneficial effect was noted when </w:t>
      </w:r>
      <w:proofErr w:type="spellStart"/>
      <w:r w:rsidRPr="00D12196">
        <w:rPr>
          <w:rFonts w:ascii="Times New Roman" w:hAnsi="Times New Roman" w:cs="Times New Roman"/>
          <w:sz w:val="24"/>
          <w:szCs w:val="24"/>
        </w:rPr>
        <w:t>Sc</w:t>
      </w:r>
      <w:r w:rsidRPr="00D12196">
        <w:rPr>
          <w:rFonts w:ascii="Times New Roman" w:hAnsi="Times New Roman" w:cs="Times New Roman"/>
          <w:sz w:val="24"/>
          <w:szCs w:val="24"/>
          <w:vertAlign w:val="subscript"/>
        </w:rPr>
        <w:t>t</w:t>
      </w:r>
      <w:proofErr w:type="spellEnd"/>
      <w:r w:rsidRPr="00D12196">
        <w:rPr>
          <w:rFonts w:ascii="Times New Roman" w:hAnsi="Times New Roman" w:cs="Times New Roman"/>
          <w:sz w:val="24"/>
          <w:szCs w:val="24"/>
        </w:rPr>
        <w:t xml:space="preserve"> was further decreased to 0.2. The optimal range for </w:t>
      </w:r>
      <w:proofErr w:type="spellStart"/>
      <w:r w:rsidRPr="00D12196">
        <w:rPr>
          <w:rFonts w:ascii="Times New Roman" w:hAnsi="Times New Roman" w:cs="Times New Roman"/>
          <w:sz w:val="24"/>
          <w:szCs w:val="24"/>
        </w:rPr>
        <w:t>Sc</w:t>
      </w:r>
      <w:r w:rsidRPr="00D12196">
        <w:rPr>
          <w:rFonts w:ascii="Times New Roman" w:hAnsi="Times New Roman" w:cs="Times New Roman"/>
          <w:sz w:val="24"/>
          <w:szCs w:val="24"/>
          <w:vertAlign w:val="subscript"/>
        </w:rPr>
        <w:t>t</w:t>
      </w:r>
      <w:proofErr w:type="spellEnd"/>
      <w:r w:rsidRPr="00D12196">
        <w:rPr>
          <w:rFonts w:ascii="Times New Roman" w:hAnsi="Times New Roman" w:cs="Times New Roman"/>
          <w:sz w:val="24"/>
          <w:szCs w:val="24"/>
        </w:rPr>
        <w:t xml:space="preserve"> is established between 0.3 </w:t>
      </w:r>
      <w:r w:rsidR="00863E44" w:rsidRPr="00D12196">
        <w:rPr>
          <w:rFonts w:ascii="Times New Roman" w:hAnsi="Times New Roman" w:cs="Times New Roman"/>
          <w:sz w:val="24"/>
          <w:szCs w:val="24"/>
        </w:rPr>
        <w:t>and</w:t>
      </w:r>
      <w:r w:rsidRPr="00D12196">
        <w:rPr>
          <w:rFonts w:ascii="Times New Roman" w:hAnsi="Times New Roman" w:cs="Times New Roman"/>
          <w:sz w:val="24"/>
          <w:szCs w:val="24"/>
        </w:rPr>
        <w:t xml:space="preserve"> 0.56. </w:t>
      </w:r>
      <w:r w:rsidRPr="00D12196">
        <w:rPr>
          <w:rFonts w:ascii="Times New Roman" w:eastAsia="Times New Roman" w:hAnsi="Times New Roman" w:cs="Times New Roman"/>
          <w:kern w:val="0"/>
          <w:sz w:val="24"/>
          <w:szCs w:val="24"/>
          <w:lang w:eastAsia="en-GB"/>
          <w14:ligatures w14:val="none"/>
        </w:rPr>
        <w:t xml:space="preserve">As a result, </w:t>
      </w:r>
      <w:proofErr w:type="spellStart"/>
      <w:r w:rsidRPr="00D12196">
        <w:rPr>
          <w:rFonts w:ascii="Times New Roman" w:hAnsi="Times New Roman" w:cs="Times New Roman"/>
          <w:sz w:val="24"/>
          <w:szCs w:val="24"/>
        </w:rPr>
        <w:t>Sc</w:t>
      </w:r>
      <w:r w:rsidRPr="00D12196">
        <w:rPr>
          <w:rFonts w:ascii="Times New Roman" w:hAnsi="Times New Roman" w:cs="Times New Roman"/>
          <w:sz w:val="24"/>
          <w:szCs w:val="24"/>
          <w:vertAlign w:val="subscript"/>
        </w:rPr>
        <w:t>t</w:t>
      </w:r>
      <w:proofErr w:type="spellEnd"/>
      <w:r w:rsidRPr="00D12196">
        <w:rPr>
          <w:rFonts w:ascii="Times New Roman" w:hAnsi="Times New Roman" w:cs="Times New Roman"/>
          <w:sz w:val="24"/>
          <w:szCs w:val="24"/>
        </w:rPr>
        <w:t xml:space="preserve"> </w:t>
      </w:r>
      <w:r w:rsidR="00A93755" w:rsidRPr="00D12196">
        <w:rPr>
          <w:rFonts w:ascii="Times New Roman" w:hAnsi="Times New Roman" w:cs="Times New Roman"/>
          <w:sz w:val="24"/>
          <w:szCs w:val="24"/>
        </w:rPr>
        <w:t xml:space="preserve">value of 0.56 </w:t>
      </w:r>
      <w:r w:rsidRPr="00D12196">
        <w:rPr>
          <w:rFonts w:ascii="Times New Roman" w:eastAsia="Times New Roman" w:hAnsi="Times New Roman" w:cs="Times New Roman"/>
          <w:kern w:val="0"/>
          <w:sz w:val="24"/>
          <w:szCs w:val="24"/>
          <w:lang w:eastAsia="en-GB"/>
          <w14:ligatures w14:val="none"/>
        </w:rPr>
        <w:t xml:space="preserve">was selected for all simulations to be presented in subsequent stages of the study due to its consistency with </w:t>
      </w:r>
      <w:r w:rsidR="00867B1B" w:rsidRPr="00D12196">
        <w:rPr>
          <w:rFonts w:ascii="Times New Roman" w:eastAsia="Times New Roman" w:hAnsi="Times New Roman" w:cs="Times New Roman"/>
          <w:kern w:val="0"/>
          <w:sz w:val="24"/>
          <w:szCs w:val="24"/>
          <w:lang w:eastAsia="en-GB"/>
          <w14:ligatures w14:val="none"/>
        </w:rPr>
        <w:t xml:space="preserve">the </w:t>
      </w:r>
      <w:r w:rsidRPr="00D12196">
        <w:rPr>
          <w:rFonts w:ascii="Times New Roman" w:eastAsia="Times New Roman" w:hAnsi="Times New Roman" w:cs="Times New Roman"/>
          <w:kern w:val="0"/>
          <w:sz w:val="24"/>
          <w:szCs w:val="24"/>
          <w:lang w:eastAsia="en-GB"/>
          <w14:ligatures w14:val="none"/>
        </w:rPr>
        <w:t>experimental results.</w:t>
      </w:r>
    </w:p>
    <w:p w14:paraId="1DA505DF" w14:textId="353B3F2B" w:rsidR="006169E3" w:rsidRPr="00D12196" w:rsidRDefault="00EF018A" w:rsidP="005A2EE7">
      <w:pPr>
        <w:spacing w:before="160" w:line="360" w:lineRule="auto"/>
        <w:jc w:val="both"/>
        <w:rPr>
          <w:rFonts w:ascii="Times New Roman" w:hAnsi="Times New Roman" w:cs="Times New Roman"/>
          <w:b/>
          <w:bCs/>
          <w:sz w:val="24"/>
          <w:szCs w:val="24"/>
        </w:rPr>
      </w:pPr>
      <w:r w:rsidRPr="00D12196">
        <w:rPr>
          <w:rFonts w:ascii="Times New Roman" w:hAnsi="Times New Roman" w:cs="Times New Roman"/>
          <w:b/>
          <w:bCs/>
          <w:sz w:val="24"/>
          <w:szCs w:val="24"/>
        </w:rPr>
        <w:t xml:space="preserve">2.4.4 </w:t>
      </w:r>
      <w:r w:rsidR="00DD6085" w:rsidRPr="00D12196">
        <w:rPr>
          <w:rFonts w:ascii="Times New Roman" w:hAnsi="Times New Roman" w:cs="Times New Roman"/>
          <w:b/>
          <w:bCs/>
          <w:sz w:val="24"/>
          <w:szCs w:val="24"/>
        </w:rPr>
        <w:t xml:space="preserve">URANS </w:t>
      </w:r>
      <w:r w:rsidRPr="00D12196">
        <w:rPr>
          <w:rFonts w:ascii="Times New Roman" w:hAnsi="Times New Roman" w:cs="Times New Roman"/>
          <w:b/>
          <w:bCs/>
          <w:sz w:val="24"/>
          <w:szCs w:val="24"/>
        </w:rPr>
        <w:t>turbulence model</w:t>
      </w:r>
    </w:p>
    <w:p w14:paraId="5D45E90E" w14:textId="0E196F14" w:rsidR="0084467D" w:rsidRPr="00D12196" w:rsidRDefault="005D74A7" w:rsidP="00784530">
      <w:pPr>
        <w:spacing w:line="360" w:lineRule="auto"/>
        <w:jc w:val="both"/>
        <w:rPr>
          <w:rFonts w:ascii="Times New Roman" w:hAnsi="Times New Roman" w:cs="Times New Roman"/>
          <w:sz w:val="24"/>
          <w:szCs w:val="24"/>
        </w:rPr>
      </w:pPr>
      <w:r w:rsidRPr="00D12196">
        <w:rPr>
          <w:rFonts w:ascii="Times New Roman" w:eastAsiaTheme="minorEastAsia" w:hAnsi="Times New Roman" w:cs="Times New Roman"/>
          <w:sz w:val="24"/>
          <w:szCs w:val="24"/>
        </w:rPr>
        <w:t>Fig</w:t>
      </w:r>
      <w:r w:rsidR="006169E3" w:rsidRPr="00D12196">
        <w:rPr>
          <w:rFonts w:ascii="Times New Roman" w:eastAsiaTheme="minorEastAsia" w:hAnsi="Times New Roman" w:cs="Times New Roman"/>
          <w:sz w:val="24"/>
          <w:szCs w:val="24"/>
        </w:rPr>
        <w:t>. 2d</w:t>
      </w:r>
      <w:r w:rsidRPr="00D12196">
        <w:rPr>
          <w:rFonts w:ascii="Times New Roman" w:eastAsiaTheme="minorEastAsia" w:hAnsi="Times New Roman" w:cs="Times New Roman"/>
          <w:sz w:val="24"/>
          <w:szCs w:val="24"/>
        </w:rPr>
        <w:t xml:space="preserve"> demonstrates </w:t>
      </w:r>
      <w:r w:rsidR="00D004DB" w:rsidRPr="00D12196">
        <w:rPr>
          <w:rFonts w:ascii="Times New Roman" w:eastAsiaTheme="minorEastAsia" w:hAnsi="Times New Roman" w:cs="Times New Roman"/>
          <w:sz w:val="24"/>
          <w:szCs w:val="24"/>
        </w:rPr>
        <w:t xml:space="preserve">the effect of </w:t>
      </w:r>
      <w:r w:rsidR="00124AA8" w:rsidRPr="00D12196">
        <w:rPr>
          <w:rFonts w:ascii="Times New Roman" w:eastAsiaTheme="minorEastAsia" w:hAnsi="Times New Roman" w:cs="Times New Roman"/>
          <w:sz w:val="24"/>
          <w:szCs w:val="24"/>
        </w:rPr>
        <w:t xml:space="preserve">four different </w:t>
      </w:r>
      <w:r w:rsidR="00CC4011" w:rsidRPr="00D12196">
        <w:rPr>
          <w:rFonts w:ascii="Times New Roman" w:eastAsiaTheme="minorEastAsia" w:hAnsi="Times New Roman" w:cs="Times New Roman"/>
          <w:sz w:val="24"/>
          <w:szCs w:val="24"/>
        </w:rPr>
        <w:t xml:space="preserve">URANS </w:t>
      </w:r>
      <w:r w:rsidR="00124AA8" w:rsidRPr="00D12196">
        <w:rPr>
          <w:rFonts w:ascii="Times New Roman" w:eastAsiaTheme="minorEastAsia" w:hAnsi="Times New Roman" w:cs="Times New Roman"/>
          <w:sz w:val="24"/>
          <w:szCs w:val="24"/>
        </w:rPr>
        <w:t>turbulence models</w:t>
      </w:r>
      <w:r w:rsidR="0045100C" w:rsidRPr="00D12196">
        <w:rPr>
          <w:rFonts w:ascii="Times New Roman" w:eastAsiaTheme="minorEastAsia" w:hAnsi="Times New Roman" w:cs="Times New Roman"/>
          <w:sz w:val="24"/>
          <w:szCs w:val="24"/>
        </w:rPr>
        <w:t>,</w:t>
      </w:r>
      <w:r w:rsidR="00D004DB" w:rsidRPr="00D12196">
        <w:rPr>
          <w:rFonts w:ascii="Times New Roman" w:eastAsiaTheme="minorEastAsia" w:hAnsi="Times New Roman" w:cs="Times New Roman"/>
          <w:sz w:val="24"/>
          <w:szCs w:val="24"/>
        </w:rPr>
        <w:t xml:space="preserve"> namely, </w:t>
      </w:r>
      <w:r w:rsidR="00124AA8" w:rsidRPr="00D12196">
        <w:rPr>
          <w:rFonts w:ascii="Times New Roman" w:eastAsiaTheme="minorEastAsia" w:hAnsi="Times New Roman" w:cs="Times New Roman"/>
          <w:sz w:val="24"/>
          <w:szCs w:val="24"/>
        </w:rPr>
        <w:t>RNG</w:t>
      </w:r>
      <w:r w:rsidR="00C85EB6" w:rsidRPr="00D12196">
        <w:rPr>
          <w:rFonts w:ascii="Times New Roman" w:eastAsiaTheme="minorEastAsia" w:hAnsi="Times New Roman" w:cs="Times New Roman"/>
          <w:sz w:val="24"/>
          <w:szCs w:val="24"/>
        </w:rPr>
        <w:t xml:space="preserve"> </w:t>
      </w:r>
      <w:r w:rsidR="00124AA8" w:rsidRPr="00D12196">
        <w:rPr>
          <w:rFonts w:ascii="Times New Roman" w:eastAsiaTheme="minorEastAsia" w:hAnsi="Times New Roman" w:cs="Times New Roman"/>
          <w:sz w:val="24"/>
          <w:szCs w:val="24"/>
        </w:rPr>
        <w:t>k-</w:t>
      </w:r>
      <w:r w:rsidR="00357239" w:rsidRPr="00D12196">
        <w:rPr>
          <w:rFonts w:ascii="Times New Roman" w:eastAsiaTheme="minorEastAsia" w:hAnsi="Times New Roman" w:cs="Times New Roman"/>
          <w:sz w:val="24"/>
          <w:szCs w:val="24"/>
        </w:rPr>
        <w:t>ε</w:t>
      </w:r>
      <w:r w:rsidR="00124AA8" w:rsidRPr="00D12196">
        <w:rPr>
          <w:rFonts w:ascii="Times New Roman" w:eastAsiaTheme="minorEastAsia" w:hAnsi="Times New Roman" w:cs="Times New Roman"/>
          <w:sz w:val="24"/>
          <w:szCs w:val="24"/>
        </w:rPr>
        <w:t>, realizable k-</w:t>
      </w:r>
      <w:r w:rsidR="00357239" w:rsidRPr="00D12196">
        <w:rPr>
          <w:rFonts w:ascii="Times New Roman" w:eastAsiaTheme="minorEastAsia" w:hAnsi="Times New Roman" w:cs="Times New Roman"/>
          <w:sz w:val="24"/>
          <w:szCs w:val="24"/>
        </w:rPr>
        <w:t>ε</w:t>
      </w:r>
      <w:r w:rsidR="00124AA8" w:rsidRPr="00D12196">
        <w:rPr>
          <w:rFonts w:ascii="Times New Roman" w:eastAsiaTheme="minorEastAsia" w:hAnsi="Times New Roman" w:cs="Times New Roman"/>
          <w:sz w:val="24"/>
          <w:szCs w:val="24"/>
        </w:rPr>
        <w:t>, standard k-</w:t>
      </w:r>
      <w:r w:rsidR="00357239" w:rsidRPr="00D12196">
        <w:rPr>
          <w:rFonts w:ascii="Times New Roman" w:eastAsiaTheme="minorEastAsia" w:hAnsi="Times New Roman" w:cs="Times New Roman"/>
          <w:sz w:val="24"/>
          <w:szCs w:val="24"/>
        </w:rPr>
        <w:t>ω</w:t>
      </w:r>
      <w:r w:rsidR="00124AA8" w:rsidRPr="00D12196">
        <w:rPr>
          <w:rFonts w:ascii="Times New Roman" w:eastAsiaTheme="minorEastAsia" w:hAnsi="Times New Roman" w:cs="Times New Roman"/>
          <w:sz w:val="24"/>
          <w:szCs w:val="24"/>
        </w:rPr>
        <w:t xml:space="preserve"> 2006, and k-</w:t>
      </w:r>
      <w:r w:rsidR="00357239" w:rsidRPr="00D12196">
        <w:rPr>
          <w:rFonts w:ascii="Times New Roman" w:eastAsiaTheme="minorEastAsia" w:hAnsi="Times New Roman" w:cs="Times New Roman"/>
          <w:sz w:val="24"/>
          <w:szCs w:val="24"/>
        </w:rPr>
        <w:t>ω</w:t>
      </w:r>
      <w:r w:rsidR="00124AA8" w:rsidRPr="00D12196">
        <w:rPr>
          <w:rFonts w:ascii="Times New Roman" w:eastAsiaTheme="minorEastAsia" w:hAnsi="Times New Roman" w:cs="Times New Roman"/>
          <w:sz w:val="24"/>
          <w:szCs w:val="24"/>
        </w:rPr>
        <w:t xml:space="preserve"> </w:t>
      </w:r>
      <w:r w:rsidR="0094028A" w:rsidRPr="00D12196">
        <w:rPr>
          <w:rFonts w:ascii="Times New Roman" w:eastAsiaTheme="minorEastAsia" w:hAnsi="Times New Roman" w:cs="Times New Roman"/>
          <w:sz w:val="24"/>
          <w:szCs w:val="24"/>
        </w:rPr>
        <w:t>s</w:t>
      </w:r>
      <w:r w:rsidR="0088711A" w:rsidRPr="00D12196">
        <w:rPr>
          <w:rFonts w:ascii="Times New Roman" w:eastAsiaTheme="minorEastAsia" w:hAnsi="Times New Roman" w:cs="Times New Roman"/>
          <w:sz w:val="24"/>
          <w:szCs w:val="24"/>
        </w:rPr>
        <w:t xml:space="preserve">hear </w:t>
      </w:r>
      <w:r w:rsidR="0094028A" w:rsidRPr="00D12196">
        <w:rPr>
          <w:rFonts w:ascii="Times New Roman" w:eastAsiaTheme="minorEastAsia" w:hAnsi="Times New Roman" w:cs="Times New Roman"/>
          <w:sz w:val="24"/>
          <w:szCs w:val="24"/>
        </w:rPr>
        <w:t>s</w:t>
      </w:r>
      <w:r w:rsidR="0088711A" w:rsidRPr="00D12196">
        <w:rPr>
          <w:rFonts w:ascii="Times New Roman" w:eastAsiaTheme="minorEastAsia" w:hAnsi="Times New Roman" w:cs="Times New Roman"/>
          <w:sz w:val="24"/>
          <w:szCs w:val="24"/>
        </w:rPr>
        <w:t xml:space="preserve">tress </w:t>
      </w:r>
      <w:r w:rsidR="0094028A" w:rsidRPr="00D12196">
        <w:rPr>
          <w:rFonts w:ascii="Times New Roman" w:eastAsiaTheme="minorEastAsia" w:hAnsi="Times New Roman" w:cs="Times New Roman"/>
          <w:sz w:val="24"/>
          <w:szCs w:val="24"/>
        </w:rPr>
        <w:t>t</w:t>
      </w:r>
      <w:r w:rsidR="0088711A" w:rsidRPr="00D12196">
        <w:rPr>
          <w:rFonts w:ascii="Times New Roman" w:eastAsiaTheme="minorEastAsia" w:hAnsi="Times New Roman" w:cs="Times New Roman"/>
          <w:sz w:val="24"/>
          <w:szCs w:val="24"/>
        </w:rPr>
        <w:t>ranspor</w:t>
      </w:r>
      <w:r w:rsidR="000C4A3B" w:rsidRPr="00D12196">
        <w:rPr>
          <w:rFonts w:ascii="Times New Roman" w:eastAsiaTheme="minorEastAsia" w:hAnsi="Times New Roman" w:cs="Times New Roman"/>
          <w:sz w:val="24"/>
          <w:szCs w:val="24"/>
        </w:rPr>
        <w:t>t</w:t>
      </w:r>
      <w:r w:rsidR="004B7820" w:rsidRPr="00D12196">
        <w:rPr>
          <w:rFonts w:ascii="Times New Roman" w:eastAsiaTheme="minorEastAsia" w:hAnsi="Times New Roman" w:cs="Times New Roman"/>
          <w:sz w:val="24"/>
          <w:szCs w:val="24"/>
        </w:rPr>
        <w:t xml:space="preserve"> (SST)</w:t>
      </w:r>
      <w:r w:rsidR="004F3797" w:rsidRPr="00D12196">
        <w:rPr>
          <w:rFonts w:ascii="Times New Roman" w:eastAsiaTheme="minorEastAsia" w:hAnsi="Times New Roman" w:cs="Times New Roman"/>
          <w:sz w:val="24"/>
          <w:szCs w:val="24"/>
        </w:rPr>
        <w:t>,</w:t>
      </w:r>
      <w:r w:rsidR="00D004DB" w:rsidRPr="00D12196">
        <w:rPr>
          <w:rFonts w:ascii="Times New Roman" w:eastAsiaTheme="minorEastAsia" w:hAnsi="Times New Roman" w:cs="Times New Roman"/>
          <w:sz w:val="24"/>
          <w:szCs w:val="24"/>
        </w:rPr>
        <w:t xml:space="preserve"> </w:t>
      </w:r>
      <w:r w:rsidRPr="00D12196">
        <w:rPr>
          <w:rFonts w:ascii="Times New Roman" w:eastAsiaTheme="minorEastAsia" w:hAnsi="Times New Roman" w:cs="Times New Roman"/>
          <w:sz w:val="24"/>
          <w:szCs w:val="24"/>
        </w:rPr>
        <w:t>on the</w:t>
      </w:r>
      <w:r w:rsidR="00CC4011" w:rsidRPr="00D12196">
        <w:rPr>
          <w:rFonts w:ascii="Times New Roman" w:eastAsiaTheme="minorEastAsia" w:hAnsi="Times New Roman" w:cs="Times New Roman"/>
          <w:sz w:val="24"/>
          <w:szCs w:val="24"/>
        </w:rPr>
        <w:t xml:space="preserve"> </w:t>
      </w:r>
      <w:r w:rsidR="00CC4011" w:rsidRPr="00D12196">
        <w:rPr>
          <w:rFonts w:ascii="Times New Roman" w:hAnsi="Times New Roman" w:cs="Times New Roman"/>
          <w:sz w:val="24"/>
          <w:szCs w:val="24"/>
        </w:rPr>
        <w:t>H</w:t>
      </w:r>
      <w:r w:rsidR="00CC4011" w:rsidRPr="00D12196">
        <w:rPr>
          <w:rFonts w:ascii="Times New Roman" w:hAnsi="Times New Roman" w:cs="Times New Roman"/>
          <w:sz w:val="24"/>
          <w:szCs w:val="24"/>
          <w:vertAlign w:val="subscript"/>
        </w:rPr>
        <w:t>2</w:t>
      </w:r>
      <w:r w:rsidR="00CC4011" w:rsidRPr="00D12196">
        <w:rPr>
          <w:rFonts w:ascii="Times New Roman" w:eastAsiaTheme="minorEastAsia" w:hAnsi="Times New Roman" w:cs="Times New Roman"/>
          <w:sz w:val="24"/>
          <w:szCs w:val="24"/>
        </w:rPr>
        <w:t xml:space="preserve"> jet </w:t>
      </w:r>
      <w:r w:rsidR="00335960" w:rsidRPr="00D12196">
        <w:rPr>
          <w:rFonts w:ascii="Times New Roman" w:eastAsiaTheme="minorEastAsia" w:hAnsi="Times New Roman" w:cs="Times New Roman"/>
          <w:sz w:val="24"/>
          <w:szCs w:val="24"/>
        </w:rPr>
        <w:t>penetration</w:t>
      </w:r>
      <w:r w:rsidRPr="00D12196">
        <w:rPr>
          <w:rFonts w:ascii="Times New Roman" w:eastAsiaTheme="minorEastAsia" w:hAnsi="Times New Roman" w:cs="Times New Roman"/>
          <w:sz w:val="24"/>
          <w:szCs w:val="24"/>
        </w:rPr>
        <w:t xml:space="preserve"> and com</w:t>
      </w:r>
      <w:r w:rsidR="00C23BB1" w:rsidRPr="00D12196">
        <w:rPr>
          <w:rFonts w:ascii="Times New Roman" w:eastAsiaTheme="minorEastAsia" w:hAnsi="Times New Roman" w:cs="Times New Roman"/>
          <w:sz w:val="24"/>
          <w:szCs w:val="24"/>
        </w:rPr>
        <w:t>pares these models with experimental results.</w:t>
      </w:r>
      <w:r w:rsidR="00E55403" w:rsidRPr="00D12196">
        <w:rPr>
          <w:rFonts w:ascii="Times New Roman" w:eastAsiaTheme="minorEastAsia" w:hAnsi="Times New Roman" w:cs="Times New Roman"/>
          <w:sz w:val="24"/>
          <w:szCs w:val="24"/>
        </w:rPr>
        <w:t xml:space="preserve"> </w:t>
      </w:r>
      <w:r w:rsidR="00E55403" w:rsidRPr="00D12196">
        <w:rPr>
          <w:rFonts w:ascii="Times New Roman" w:hAnsi="Times New Roman" w:cs="Times New Roman"/>
          <w:sz w:val="24"/>
          <w:szCs w:val="24"/>
        </w:rPr>
        <w:t xml:space="preserve">The discrepancies in the predictions of the four turbulence models are directly associated with the formulations. The RNG k-ε model enhances strain-rate sensitivity and swirl control via its renormalization-group correction, making it especially advantageous for high-shear, hollow-cone injection. Consequently, it produced axial penetration values that aligned most closely with the </w:t>
      </w:r>
      <w:r w:rsidR="00E55403" w:rsidRPr="00D12196">
        <w:rPr>
          <w:rFonts w:ascii="Times New Roman" w:hAnsi="Times New Roman" w:cs="Times New Roman"/>
          <w:sz w:val="24"/>
          <w:szCs w:val="24"/>
        </w:rPr>
        <w:lastRenderedPageBreak/>
        <w:t xml:space="preserve">experimental data, especially within the region of 0.1 to 0.7 </w:t>
      </w:r>
      <w:proofErr w:type="spellStart"/>
      <w:r w:rsidR="00E55403" w:rsidRPr="00D12196">
        <w:rPr>
          <w:rFonts w:ascii="Times New Roman" w:hAnsi="Times New Roman" w:cs="Times New Roman"/>
          <w:sz w:val="24"/>
          <w:szCs w:val="24"/>
        </w:rPr>
        <w:t>ms</w:t>
      </w:r>
      <w:proofErr w:type="spellEnd"/>
      <w:r w:rsidR="00E55403" w:rsidRPr="00D12196">
        <w:rPr>
          <w:rFonts w:ascii="Times New Roman" w:hAnsi="Times New Roman" w:cs="Times New Roman"/>
          <w:sz w:val="24"/>
          <w:szCs w:val="24"/>
        </w:rPr>
        <w:t xml:space="preserve">. The </w:t>
      </w:r>
      <w:r w:rsidR="0094028A" w:rsidRPr="00D12196">
        <w:rPr>
          <w:rFonts w:ascii="Times New Roman" w:hAnsi="Times New Roman" w:cs="Times New Roman"/>
          <w:sz w:val="24"/>
          <w:szCs w:val="24"/>
        </w:rPr>
        <w:t>r</w:t>
      </w:r>
      <w:r w:rsidR="00E55403" w:rsidRPr="00D12196">
        <w:rPr>
          <w:rFonts w:ascii="Times New Roman" w:hAnsi="Times New Roman" w:cs="Times New Roman"/>
          <w:sz w:val="24"/>
          <w:szCs w:val="24"/>
        </w:rPr>
        <w:t xml:space="preserve">ealizable k-ε model improves the representation of Reynolds stresses and more precisely characterises jet dispersion in free-shear areas. This enhancement is seen in its robust correlation with measurements, while a little underprediction is noted at the mid-injection period. The </w:t>
      </w:r>
      <w:r w:rsidR="00863E44" w:rsidRPr="00D12196">
        <w:rPr>
          <w:rFonts w:ascii="Times New Roman" w:hAnsi="Times New Roman" w:cs="Times New Roman"/>
          <w:sz w:val="24"/>
          <w:szCs w:val="24"/>
        </w:rPr>
        <w:t>s</w:t>
      </w:r>
      <w:r w:rsidR="00E55403" w:rsidRPr="00D12196">
        <w:rPr>
          <w:rFonts w:ascii="Times New Roman" w:hAnsi="Times New Roman" w:cs="Times New Roman"/>
          <w:sz w:val="24"/>
          <w:szCs w:val="24"/>
        </w:rPr>
        <w:t>tandard k-ω 2006 model has considerable sensitivity to near-wall turbulence, often leading to increased dissipation in free-jet regions, hence intensifying turbulent mixing. As a result, it always forecasts the highest axial penetration and exhibits the most significant overestimation during the whole injection duration. The k-ω SST model combines the free-stream attributes of the k-ε model with the near-wall accuracy of the k-ω model</w:t>
      </w:r>
      <w:r w:rsidR="006A7574" w:rsidRPr="00D12196">
        <w:rPr>
          <w:rFonts w:ascii="Times New Roman" w:hAnsi="Times New Roman" w:cs="Times New Roman"/>
          <w:sz w:val="24"/>
          <w:szCs w:val="24"/>
        </w:rPr>
        <w:t>,</w:t>
      </w:r>
      <w:r w:rsidR="00E55403" w:rsidRPr="00D12196">
        <w:rPr>
          <w:rFonts w:ascii="Times New Roman" w:hAnsi="Times New Roman" w:cs="Times New Roman"/>
          <w:sz w:val="24"/>
          <w:szCs w:val="24"/>
        </w:rPr>
        <w:t xml:space="preserve"> but the blending of the two can often result in enhanced damping in the outer jet area, yielding the lowest penetration estimates and a persistent underestimation of experimental data.  </w:t>
      </w:r>
    </w:p>
    <w:p w14:paraId="10277BFF" w14:textId="3850DC62" w:rsidR="00A66183" w:rsidRPr="00D12196" w:rsidRDefault="00A66183" w:rsidP="009E3B0F">
      <w:pPr>
        <w:spacing w:before="160" w:line="360" w:lineRule="auto"/>
        <w:jc w:val="both"/>
        <w:rPr>
          <w:rFonts w:ascii="Times New Roman" w:hAnsi="Times New Roman" w:cs="Times New Roman"/>
          <w:b/>
          <w:bCs/>
          <w:sz w:val="24"/>
          <w:szCs w:val="24"/>
        </w:rPr>
      </w:pPr>
      <w:r w:rsidRPr="00D12196">
        <w:rPr>
          <w:rFonts w:ascii="Times New Roman" w:hAnsi="Times New Roman" w:cs="Times New Roman"/>
          <w:b/>
          <w:bCs/>
          <w:sz w:val="24"/>
          <w:szCs w:val="24"/>
        </w:rPr>
        <w:t xml:space="preserve">2.4.5 </w:t>
      </w:r>
      <w:r w:rsidR="00D410EE" w:rsidRPr="00D12196">
        <w:rPr>
          <w:rFonts w:ascii="Times New Roman" w:hAnsi="Times New Roman" w:cs="Times New Roman"/>
          <w:b/>
          <w:bCs/>
          <w:sz w:val="24"/>
          <w:szCs w:val="24"/>
        </w:rPr>
        <w:t xml:space="preserve">Error analysis of </w:t>
      </w:r>
      <w:r w:rsidR="00867B1B" w:rsidRPr="00D12196">
        <w:rPr>
          <w:rFonts w:ascii="Times New Roman" w:hAnsi="Times New Roman" w:cs="Times New Roman"/>
          <w:b/>
          <w:bCs/>
          <w:sz w:val="24"/>
          <w:szCs w:val="24"/>
        </w:rPr>
        <w:t xml:space="preserve">the </w:t>
      </w:r>
      <w:r w:rsidR="00D410EE" w:rsidRPr="00D12196">
        <w:rPr>
          <w:rFonts w:ascii="Times New Roman" w:hAnsi="Times New Roman" w:cs="Times New Roman"/>
          <w:b/>
          <w:bCs/>
          <w:sz w:val="24"/>
          <w:szCs w:val="24"/>
        </w:rPr>
        <w:t xml:space="preserve">CFD </w:t>
      </w:r>
      <w:r w:rsidR="00867B1B" w:rsidRPr="00D12196">
        <w:rPr>
          <w:rFonts w:ascii="Times New Roman" w:hAnsi="Times New Roman" w:cs="Times New Roman"/>
          <w:b/>
          <w:bCs/>
          <w:sz w:val="24"/>
          <w:szCs w:val="24"/>
        </w:rPr>
        <w:t xml:space="preserve">model </w:t>
      </w:r>
      <w:r w:rsidR="00D410EE" w:rsidRPr="00D12196">
        <w:rPr>
          <w:rFonts w:ascii="Times New Roman" w:hAnsi="Times New Roman" w:cs="Times New Roman"/>
          <w:b/>
          <w:bCs/>
          <w:sz w:val="24"/>
          <w:szCs w:val="24"/>
        </w:rPr>
        <w:t>parameters</w:t>
      </w:r>
    </w:p>
    <w:p w14:paraId="7FF48FF5" w14:textId="30296A7E" w:rsidR="002A6502" w:rsidRPr="00D12196" w:rsidRDefault="004C4FD9" w:rsidP="002A6502">
      <w:pPr>
        <w:spacing w:line="360" w:lineRule="auto"/>
        <w:jc w:val="both"/>
        <w:rPr>
          <w:rFonts w:ascii="Times New Roman" w:hAnsi="Times New Roman" w:cs="Times New Roman"/>
          <w:sz w:val="24"/>
          <w:szCs w:val="24"/>
        </w:rPr>
      </w:pPr>
      <w:r w:rsidRPr="00D12196">
        <w:rPr>
          <w:rFonts w:ascii="Times New Roman" w:hAnsi="Times New Roman" w:cs="Times New Roman"/>
          <w:sz w:val="24"/>
          <w:szCs w:val="24"/>
        </w:rPr>
        <w:t xml:space="preserve">Additionally, a quantitative error analysis </w:t>
      </w:r>
      <w:r w:rsidR="00867B1B" w:rsidRPr="00D12196">
        <w:rPr>
          <w:rFonts w:ascii="Times New Roman" w:hAnsi="Times New Roman" w:cs="Times New Roman"/>
          <w:sz w:val="24"/>
          <w:szCs w:val="24"/>
        </w:rPr>
        <w:t>was</w:t>
      </w:r>
      <w:r w:rsidRPr="00D12196">
        <w:rPr>
          <w:rFonts w:ascii="Times New Roman" w:hAnsi="Times New Roman" w:cs="Times New Roman"/>
          <w:sz w:val="24"/>
          <w:szCs w:val="24"/>
        </w:rPr>
        <w:t xml:space="preserve"> </w:t>
      </w:r>
      <w:r w:rsidR="00867B1B" w:rsidRPr="00D12196">
        <w:rPr>
          <w:rFonts w:ascii="Times New Roman" w:hAnsi="Times New Roman" w:cs="Times New Roman"/>
          <w:sz w:val="24"/>
          <w:szCs w:val="24"/>
        </w:rPr>
        <w:t xml:space="preserve">carried out </w:t>
      </w:r>
      <w:r w:rsidRPr="00D12196">
        <w:rPr>
          <w:rFonts w:ascii="Times New Roman" w:hAnsi="Times New Roman" w:cs="Times New Roman"/>
          <w:sz w:val="24"/>
          <w:szCs w:val="24"/>
        </w:rPr>
        <w:t xml:space="preserve">to </w:t>
      </w:r>
      <w:r w:rsidR="00867B1B" w:rsidRPr="00D12196">
        <w:rPr>
          <w:rFonts w:ascii="Times New Roman" w:hAnsi="Times New Roman" w:cs="Times New Roman"/>
          <w:sz w:val="24"/>
          <w:szCs w:val="24"/>
        </w:rPr>
        <w:t>quantify CFD modelling errors with respect to different CFD model parameters</w:t>
      </w:r>
      <w:r w:rsidR="001328A3" w:rsidRPr="00D12196">
        <w:rPr>
          <w:rFonts w:ascii="Times New Roman" w:hAnsi="Times New Roman" w:cs="Times New Roman"/>
          <w:sz w:val="24"/>
          <w:szCs w:val="24"/>
        </w:rPr>
        <w:t>.</w:t>
      </w:r>
      <w:r w:rsidR="002A6502" w:rsidRPr="00D12196">
        <w:rPr>
          <w:rFonts w:ascii="Times New Roman" w:hAnsi="Times New Roman" w:cs="Times New Roman"/>
          <w:sz w:val="24"/>
          <w:szCs w:val="24"/>
        </w:rPr>
        <w:t xml:space="preserve"> As defined in Eq</w:t>
      </w:r>
      <w:r w:rsidR="00FF5589" w:rsidRPr="00D12196">
        <w:rPr>
          <w:rFonts w:ascii="Times New Roman" w:hAnsi="Times New Roman" w:cs="Times New Roman"/>
          <w:sz w:val="24"/>
          <w:szCs w:val="24"/>
        </w:rPr>
        <w:t>.</w:t>
      </w:r>
      <w:r w:rsidR="002A6502" w:rsidRPr="00D12196">
        <w:rPr>
          <w:rFonts w:ascii="Times New Roman" w:hAnsi="Times New Roman" w:cs="Times New Roman"/>
          <w:sz w:val="24"/>
          <w:szCs w:val="24"/>
        </w:rPr>
        <w:t xml:space="preserve"> 7, the mean absolute percentage error (MAPE) was selected as a quantitative error metric.</w:t>
      </w:r>
    </w:p>
    <w:p w14:paraId="1D321682" w14:textId="07FF9F1E" w:rsidR="00773264" w:rsidRPr="00D12196" w:rsidRDefault="00000000" w:rsidP="002A6502">
      <w:pPr>
        <w:spacing w:line="360" w:lineRule="auto"/>
        <w:jc w:val="both"/>
        <w:rPr>
          <w:rFonts w:ascii="Times New Roman" w:eastAsiaTheme="minorEastAsia" w:hAnsi="Times New Roman" w:cs="Times New Roman"/>
        </w:rPr>
      </w:pPr>
      <m:oMathPara>
        <m:oMath>
          <m:eqArr>
            <m:eqArrPr>
              <m:maxDist m:val="1"/>
              <m:ctrlPr>
                <w:rPr>
                  <w:rFonts w:ascii="Cambria Math" w:hAnsi="Cambria Math"/>
                  <w:i/>
                </w:rPr>
              </m:ctrlPr>
            </m:eqArrPr>
            <m:e>
              <m:r>
                <w:rPr>
                  <w:rFonts w:ascii="Cambria Math" w:hAnsi="Cambria Math"/>
                </w:rPr>
                <m:t xml:space="preserve">MAPE </m:t>
              </m:r>
              <m:d>
                <m:dPr>
                  <m:ctrlPr>
                    <w:rPr>
                      <w:rFonts w:ascii="Cambria Math" w:hAnsi="Cambria Math"/>
                      <w:i/>
                    </w:rPr>
                  </m:ctrlPr>
                </m:dPr>
                <m:e>
                  <m:r>
                    <w:rPr>
                      <w:rFonts w:ascii="Cambria Math" w:hAnsi="Cambria Math"/>
                    </w:rPr>
                    <m:t>%</m:t>
                  </m:r>
                </m:e>
              </m:d>
              <m:r>
                <w:rPr>
                  <w:rFonts w:ascii="Cambria Math" w:hAnsi="Cambria Math"/>
                </w:rPr>
                <m:t xml:space="preserve">=100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t=1</m:t>
                  </m:r>
                </m:sub>
                <m:sup>
                  <m:r>
                    <w:rPr>
                      <w:rFonts w:ascii="Cambria Math" w:hAnsi="Cambria Math"/>
                    </w:rPr>
                    <m:t>n</m:t>
                  </m:r>
                </m:sup>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num>
                        <m:den>
                          <m:sSub>
                            <m:sSubPr>
                              <m:ctrlPr>
                                <w:rPr>
                                  <w:rFonts w:ascii="Cambria Math" w:hAnsi="Cambria Math"/>
                                  <w:i/>
                                </w:rPr>
                              </m:ctrlPr>
                            </m:sSubPr>
                            <m:e>
                              <m:r>
                                <w:rPr>
                                  <w:rFonts w:ascii="Cambria Math" w:hAnsi="Cambria Math"/>
                                </w:rPr>
                                <m:t>A</m:t>
                              </m:r>
                            </m:e>
                            <m:sub>
                              <m:r>
                                <w:rPr>
                                  <w:rFonts w:ascii="Cambria Math" w:hAnsi="Cambria Math"/>
                                </w:rPr>
                                <m:t>t</m:t>
                              </m:r>
                            </m:sub>
                          </m:sSub>
                        </m:den>
                      </m:f>
                    </m:e>
                  </m:d>
                </m:e>
              </m:nary>
              <m:r>
                <w:rPr>
                  <w:rFonts w:ascii="Cambria Math" w:hAnsi="Cambria Math"/>
                </w:rPr>
                <m:t>#</m:t>
              </m:r>
              <m:d>
                <m:dPr>
                  <m:ctrlPr>
                    <w:rPr>
                      <w:rFonts w:ascii="Cambria Math" w:hAnsi="Cambria Math"/>
                      <w:i/>
                    </w:rPr>
                  </m:ctrlPr>
                </m:dPr>
                <m:e>
                  <m:r>
                    <w:rPr>
                      <w:rFonts w:ascii="Cambria Math" w:hAnsi="Cambria Math"/>
                    </w:rPr>
                    <m:t>7</m:t>
                  </m:r>
                </m:e>
              </m:d>
            </m:e>
          </m:eqArr>
        </m:oMath>
      </m:oMathPara>
    </w:p>
    <w:p w14:paraId="0AD3BA28" w14:textId="534197C7" w:rsidR="001C6116" w:rsidRPr="00D12196" w:rsidRDefault="009637B8" w:rsidP="00784530">
      <w:pPr>
        <w:spacing w:line="360" w:lineRule="auto"/>
        <w:jc w:val="both"/>
        <w:rPr>
          <w:rFonts w:ascii="Times New Roman" w:hAnsi="Times New Roman" w:cs="Times New Roman"/>
          <w:sz w:val="24"/>
          <w:szCs w:val="24"/>
        </w:rPr>
      </w:pPr>
      <w:r w:rsidRPr="00D12196">
        <w:rPr>
          <w:rFonts w:ascii="Times New Roman" w:hAnsi="Times New Roman" w:cs="Times New Roman"/>
          <w:sz w:val="24"/>
          <w:szCs w:val="24"/>
        </w:rPr>
        <w:t>w</w:t>
      </w:r>
      <w:r w:rsidR="00D7780D" w:rsidRPr="00D12196">
        <w:rPr>
          <w:rFonts w:ascii="Times New Roman" w:hAnsi="Times New Roman" w:cs="Times New Roman"/>
          <w:sz w:val="24"/>
          <w:szCs w:val="24"/>
        </w:rPr>
        <w:t xml:space="preserve">here </w:t>
      </w:r>
      <w:r w:rsidR="00147031" w:rsidRPr="00D12196">
        <w:rPr>
          <w:rFonts w:ascii="Times New Roman" w:hAnsi="Times New Roman" w:cs="Times New Roman"/>
          <w:sz w:val="24"/>
          <w:szCs w:val="24"/>
        </w:rPr>
        <w:t>A</w:t>
      </w:r>
      <w:r w:rsidR="00147031" w:rsidRPr="00D12196">
        <w:rPr>
          <w:rFonts w:ascii="Times New Roman" w:hAnsi="Times New Roman" w:cs="Times New Roman"/>
          <w:sz w:val="24"/>
          <w:szCs w:val="24"/>
          <w:vertAlign w:val="subscript"/>
        </w:rPr>
        <w:t>t</w:t>
      </w:r>
      <w:r w:rsidR="00147031" w:rsidRPr="00D12196">
        <w:rPr>
          <w:rFonts w:ascii="Times New Roman" w:hAnsi="Times New Roman" w:cs="Times New Roman"/>
          <w:sz w:val="24"/>
          <w:szCs w:val="24"/>
        </w:rPr>
        <w:t> is the experimental value</w:t>
      </w:r>
      <w:r w:rsidRPr="00D12196">
        <w:rPr>
          <w:rFonts w:ascii="Times New Roman" w:hAnsi="Times New Roman" w:cs="Times New Roman"/>
          <w:sz w:val="24"/>
          <w:szCs w:val="24"/>
        </w:rPr>
        <w:t>,</w:t>
      </w:r>
      <w:r w:rsidR="00147031" w:rsidRPr="00D12196">
        <w:rPr>
          <w:rFonts w:ascii="Times New Roman" w:hAnsi="Times New Roman" w:cs="Times New Roman"/>
          <w:sz w:val="24"/>
          <w:szCs w:val="24"/>
        </w:rPr>
        <w:t> F</w:t>
      </w:r>
      <w:r w:rsidR="00147031" w:rsidRPr="00D12196">
        <w:rPr>
          <w:rFonts w:ascii="Times New Roman" w:hAnsi="Times New Roman" w:cs="Times New Roman"/>
          <w:sz w:val="24"/>
          <w:szCs w:val="24"/>
          <w:vertAlign w:val="subscript"/>
        </w:rPr>
        <w:t>t</w:t>
      </w:r>
      <w:r w:rsidR="00147031" w:rsidRPr="00D12196">
        <w:rPr>
          <w:rFonts w:ascii="Times New Roman" w:hAnsi="Times New Roman" w:cs="Times New Roman"/>
          <w:sz w:val="24"/>
          <w:szCs w:val="24"/>
        </w:rPr>
        <w:t> is the forecast value</w:t>
      </w:r>
      <w:r w:rsidRPr="00D12196">
        <w:rPr>
          <w:rFonts w:ascii="Times New Roman" w:hAnsi="Times New Roman" w:cs="Times New Roman"/>
          <w:sz w:val="24"/>
          <w:szCs w:val="24"/>
        </w:rPr>
        <w:t>, and n is the number of fitted points.</w:t>
      </w:r>
      <w:r w:rsidR="00620A39" w:rsidRPr="00D12196">
        <w:rPr>
          <w:rFonts w:ascii="Times New Roman" w:hAnsi="Times New Roman" w:cs="Times New Roman"/>
          <w:sz w:val="24"/>
          <w:szCs w:val="24"/>
        </w:rPr>
        <w:t xml:space="preserve"> Error analysis of CFD parameters </w:t>
      </w:r>
      <w:r w:rsidR="005C6875" w:rsidRPr="00D12196">
        <w:rPr>
          <w:rFonts w:ascii="Times New Roman" w:hAnsi="Times New Roman" w:cs="Times New Roman"/>
          <w:sz w:val="24"/>
          <w:szCs w:val="24"/>
        </w:rPr>
        <w:t>is</w:t>
      </w:r>
      <w:r w:rsidR="00620A39" w:rsidRPr="00D12196">
        <w:rPr>
          <w:rFonts w:ascii="Times New Roman" w:hAnsi="Times New Roman" w:cs="Times New Roman"/>
          <w:sz w:val="24"/>
          <w:szCs w:val="24"/>
        </w:rPr>
        <w:t xml:space="preserve"> presented in Fig</w:t>
      </w:r>
      <w:r w:rsidR="00F43024" w:rsidRPr="00D12196">
        <w:rPr>
          <w:rFonts w:ascii="Times New Roman" w:hAnsi="Times New Roman" w:cs="Times New Roman"/>
          <w:sz w:val="24"/>
          <w:szCs w:val="24"/>
        </w:rPr>
        <w:t>. 4.</w:t>
      </w:r>
      <w:r w:rsidR="00B65306" w:rsidRPr="00D12196">
        <w:rPr>
          <w:rFonts w:ascii="Times New Roman" w:hAnsi="Times New Roman" w:cs="Times New Roman"/>
          <w:sz w:val="24"/>
          <w:szCs w:val="24"/>
        </w:rPr>
        <w:t xml:space="preserve"> The mesh sensitivity error analysis reveal</w:t>
      </w:r>
      <w:r w:rsidR="00867B1B" w:rsidRPr="00D12196">
        <w:rPr>
          <w:rFonts w:ascii="Times New Roman" w:hAnsi="Times New Roman" w:cs="Times New Roman"/>
          <w:sz w:val="24"/>
          <w:szCs w:val="24"/>
        </w:rPr>
        <w:t>s</w:t>
      </w:r>
      <w:r w:rsidR="00B65306" w:rsidRPr="00D12196">
        <w:rPr>
          <w:rFonts w:ascii="Times New Roman" w:hAnsi="Times New Roman" w:cs="Times New Roman"/>
          <w:sz w:val="24"/>
          <w:szCs w:val="24"/>
        </w:rPr>
        <w:t xml:space="preserve"> MAPE values of </w:t>
      </w:r>
      <w:r w:rsidR="009756B5" w:rsidRPr="00D12196">
        <w:rPr>
          <w:rFonts w:ascii="Times New Roman" w:hAnsi="Times New Roman" w:cs="Times New Roman"/>
          <w:sz w:val="24"/>
          <w:szCs w:val="24"/>
        </w:rPr>
        <w:t xml:space="preserve">around </w:t>
      </w:r>
      <w:r w:rsidR="00B65306" w:rsidRPr="00D12196">
        <w:rPr>
          <w:rFonts w:ascii="Times New Roman" w:hAnsi="Times New Roman" w:cs="Times New Roman"/>
          <w:sz w:val="24"/>
          <w:szCs w:val="24"/>
        </w:rPr>
        <w:t xml:space="preserve">13% for the coarse </w:t>
      </w:r>
      <w:r w:rsidR="009756B5" w:rsidRPr="00D12196">
        <w:rPr>
          <w:rFonts w:ascii="Times New Roman" w:hAnsi="Times New Roman" w:cs="Times New Roman"/>
          <w:sz w:val="24"/>
          <w:szCs w:val="24"/>
        </w:rPr>
        <w:t xml:space="preserve">and </w:t>
      </w:r>
      <w:r w:rsidR="003C0360" w:rsidRPr="00D12196">
        <w:rPr>
          <w:rFonts w:ascii="Times New Roman" w:hAnsi="Times New Roman" w:cs="Times New Roman"/>
          <w:sz w:val="24"/>
          <w:szCs w:val="24"/>
        </w:rPr>
        <w:t>fine</w:t>
      </w:r>
      <w:r w:rsidR="009756B5" w:rsidRPr="00D12196">
        <w:rPr>
          <w:rFonts w:ascii="Times New Roman" w:hAnsi="Times New Roman" w:cs="Times New Roman"/>
          <w:sz w:val="24"/>
          <w:szCs w:val="24"/>
        </w:rPr>
        <w:t xml:space="preserve"> </w:t>
      </w:r>
      <w:r w:rsidR="00B65306" w:rsidRPr="00D12196">
        <w:rPr>
          <w:rFonts w:ascii="Times New Roman" w:hAnsi="Times New Roman" w:cs="Times New Roman"/>
          <w:sz w:val="24"/>
          <w:szCs w:val="24"/>
        </w:rPr>
        <w:t>mesh</w:t>
      </w:r>
      <w:r w:rsidR="00863E44" w:rsidRPr="00D12196">
        <w:rPr>
          <w:rFonts w:ascii="Times New Roman" w:hAnsi="Times New Roman" w:cs="Times New Roman"/>
          <w:sz w:val="24"/>
          <w:szCs w:val="24"/>
        </w:rPr>
        <w:t xml:space="preserve"> </w:t>
      </w:r>
      <w:r w:rsidR="00B65306" w:rsidRPr="00D12196">
        <w:rPr>
          <w:rFonts w:ascii="Times New Roman" w:hAnsi="Times New Roman" w:cs="Times New Roman"/>
          <w:sz w:val="24"/>
          <w:szCs w:val="24"/>
        </w:rPr>
        <w:t xml:space="preserve">and 10.9% for the medium mesh, which </w:t>
      </w:r>
      <w:r w:rsidR="00867B1B" w:rsidRPr="00D12196">
        <w:rPr>
          <w:rFonts w:ascii="Times New Roman" w:hAnsi="Times New Roman" w:cs="Times New Roman"/>
          <w:sz w:val="24"/>
          <w:szCs w:val="24"/>
        </w:rPr>
        <w:t>demonstrates</w:t>
      </w:r>
      <w:r w:rsidR="00B65306" w:rsidRPr="00D12196">
        <w:rPr>
          <w:rFonts w:ascii="Times New Roman" w:hAnsi="Times New Roman" w:cs="Times New Roman"/>
          <w:sz w:val="24"/>
          <w:szCs w:val="24"/>
        </w:rPr>
        <w:t xml:space="preserve"> the closest alignment with the experimental data.</w:t>
      </w:r>
      <w:r w:rsidR="00473190" w:rsidRPr="00D12196">
        <w:rPr>
          <w:rFonts w:ascii="Times New Roman" w:hAnsi="Times New Roman" w:cs="Times New Roman"/>
          <w:sz w:val="24"/>
          <w:szCs w:val="24"/>
        </w:rPr>
        <w:t xml:space="preserve"> While CFL number 5 exhibit</w:t>
      </w:r>
      <w:r w:rsidR="00867B1B" w:rsidRPr="00D12196">
        <w:rPr>
          <w:rFonts w:ascii="Times New Roman" w:hAnsi="Times New Roman" w:cs="Times New Roman"/>
          <w:sz w:val="24"/>
          <w:szCs w:val="24"/>
        </w:rPr>
        <w:t>s</w:t>
      </w:r>
      <w:r w:rsidR="00473190" w:rsidRPr="00D12196">
        <w:rPr>
          <w:rFonts w:ascii="Times New Roman" w:hAnsi="Times New Roman" w:cs="Times New Roman"/>
          <w:sz w:val="24"/>
          <w:szCs w:val="24"/>
        </w:rPr>
        <w:t xml:space="preserve"> the largest error with a MAPE of 13%, CFL numbers 1 and 0.5 </w:t>
      </w:r>
      <w:r w:rsidR="00867B1B" w:rsidRPr="00D12196">
        <w:rPr>
          <w:rFonts w:ascii="Times New Roman" w:hAnsi="Times New Roman" w:cs="Times New Roman"/>
          <w:sz w:val="24"/>
          <w:szCs w:val="24"/>
        </w:rPr>
        <w:t>show</w:t>
      </w:r>
      <w:r w:rsidR="00473190" w:rsidRPr="00D12196">
        <w:rPr>
          <w:rFonts w:ascii="Times New Roman" w:hAnsi="Times New Roman" w:cs="Times New Roman"/>
          <w:sz w:val="24"/>
          <w:szCs w:val="24"/>
        </w:rPr>
        <w:t xml:space="preserve"> </w:t>
      </w:r>
      <w:r w:rsidR="00A17907" w:rsidRPr="00D12196">
        <w:rPr>
          <w:rFonts w:ascii="Times New Roman" w:hAnsi="Times New Roman" w:cs="Times New Roman"/>
          <w:sz w:val="24"/>
          <w:szCs w:val="24"/>
        </w:rPr>
        <w:t>comparable</w:t>
      </w:r>
      <w:r w:rsidR="00473190" w:rsidRPr="00D12196">
        <w:rPr>
          <w:rFonts w:ascii="Times New Roman" w:hAnsi="Times New Roman" w:cs="Times New Roman"/>
          <w:sz w:val="24"/>
          <w:szCs w:val="24"/>
        </w:rPr>
        <w:t xml:space="preserve"> errors of 10%, </w:t>
      </w:r>
      <w:r w:rsidR="00DA6BE1" w:rsidRPr="00D12196">
        <w:rPr>
          <w:rFonts w:ascii="Times New Roman" w:hAnsi="Times New Roman" w:cs="Times New Roman"/>
          <w:sz w:val="24"/>
          <w:szCs w:val="24"/>
        </w:rPr>
        <w:t>with CFL number 1 distinguishe</w:t>
      </w:r>
      <w:r w:rsidR="00BF7905" w:rsidRPr="00D12196">
        <w:rPr>
          <w:rFonts w:ascii="Times New Roman" w:hAnsi="Times New Roman" w:cs="Times New Roman"/>
          <w:sz w:val="24"/>
          <w:szCs w:val="24"/>
        </w:rPr>
        <w:t>d</w:t>
      </w:r>
      <w:r w:rsidR="00DA6BE1" w:rsidRPr="00D12196">
        <w:rPr>
          <w:rFonts w:ascii="Times New Roman" w:hAnsi="Times New Roman" w:cs="Times New Roman"/>
          <w:sz w:val="24"/>
          <w:szCs w:val="24"/>
        </w:rPr>
        <w:t xml:space="preserve"> by its computational efficiency</w:t>
      </w:r>
      <w:r w:rsidR="00473190" w:rsidRPr="00D12196">
        <w:rPr>
          <w:rFonts w:ascii="Times New Roman" w:hAnsi="Times New Roman" w:cs="Times New Roman"/>
          <w:sz w:val="24"/>
          <w:szCs w:val="24"/>
        </w:rPr>
        <w:t>.</w:t>
      </w:r>
      <w:r w:rsidR="004B2CA0" w:rsidRPr="00D12196">
        <w:rPr>
          <w:rFonts w:ascii="Times New Roman" w:hAnsi="Times New Roman" w:cs="Times New Roman"/>
          <w:sz w:val="24"/>
          <w:szCs w:val="24"/>
        </w:rPr>
        <w:t xml:space="preserve"> With an approximate MAPE of 10%, the optimal </w:t>
      </w:r>
      <w:proofErr w:type="spellStart"/>
      <w:r w:rsidR="004B2CA0" w:rsidRPr="00D12196">
        <w:rPr>
          <w:rFonts w:ascii="Times New Roman" w:hAnsi="Times New Roman" w:cs="Times New Roman"/>
          <w:sz w:val="24"/>
          <w:szCs w:val="24"/>
        </w:rPr>
        <w:t>Sc</w:t>
      </w:r>
      <w:r w:rsidR="004B2CA0" w:rsidRPr="00D12196">
        <w:rPr>
          <w:rFonts w:ascii="Times New Roman" w:hAnsi="Times New Roman" w:cs="Times New Roman"/>
          <w:sz w:val="24"/>
          <w:szCs w:val="24"/>
          <w:vertAlign w:val="subscript"/>
        </w:rPr>
        <w:t>t</w:t>
      </w:r>
      <w:proofErr w:type="spellEnd"/>
      <w:r w:rsidR="004B2CA0" w:rsidRPr="00D12196">
        <w:rPr>
          <w:rFonts w:ascii="Times New Roman" w:hAnsi="Times New Roman" w:cs="Times New Roman"/>
          <w:sz w:val="24"/>
          <w:szCs w:val="24"/>
        </w:rPr>
        <w:t xml:space="preserve"> range </w:t>
      </w:r>
      <w:r w:rsidR="00DC0724" w:rsidRPr="00D12196">
        <w:rPr>
          <w:rFonts w:ascii="Times New Roman" w:hAnsi="Times New Roman" w:cs="Times New Roman"/>
          <w:sz w:val="24"/>
          <w:szCs w:val="24"/>
        </w:rPr>
        <w:t>is</w:t>
      </w:r>
      <w:r w:rsidR="004B2CA0" w:rsidRPr="00D12196">
        <w:rPr>
          <w:rFonts w:ascii="Times New Roman" w:hAnsi="Times New Roman" w:cs="Times New Roman"/>
          <w:sz w:val="24"/>
          <w:szCs w:val="24"/>
        </w:rPr>
        <w:t xml:space="preserve"> determined to be between 0.56 and 0.3.</w:t>
      </w:r>
      <w:r w:rsidR="00C42142" w:rsidRPr="00D12196">
        <w:rPr>
          <w:rFonts w:ascii="Times New Roman" w:hAnsi="Times New Roman" w:cs="Times New Roman"/>
          <w:sz w:val="24"/>
          <w:szCs w:val="24"/>
        </w:rPr>
        <w:t xml:space="preserve"> </w:t>
      </w:r>
      <w:r w:rsidR="00792C0B" w:rsidRPr="00D12196">
        <w:rPr>
          <w:rFonts w:ascii="Times New Roman" w:hAnsi="Times New Roman" w:cs="Times New Roman"/>
          <w:sz w:val="24"/>
          <w:szCs w:val="24"/>
        </w:rPr>
        <w:t>The analysis of turbulence models indicate</w:t>
      </w:r>
      <w:r w:rsidR="00DC0724" w:rsidRPr="00D12196">
        <w:rPr>
          <w:rFonts w:ascii="Times New Roman" w:hAnsi="Times New Roman" w:cs="Times New Roman"/>
          <w:sz w:val="24"/>
          <w:szCs w:val="24"/>
        </w:rPr>
        <w:t>s</w:t>
      </w:r>
      <w:r w:rsidR="00792C0B" w:rsidRPr="00D12196">
        <w:rPr>
          <w:rFonts w:ascii="Times New Roman" w:hAnsi="Times New Roman" w:cs="Times New Roman"/>
          <w:sz w:val="24"/>
          <w:szCs w:val="24"/>
        </w:rPr>
        <w:t xml:space="preserve"> that the </w:t>
      </w:r>
      <w:r w:rsidR="00BF7905" w:rsidRPr="00D12196">
        <w:rPr>
          <w:rFonts w:ascii="Times New Roman" w:hAnsi="Times New Roman" w:cs="Times New Roman"/>
          <w:sz w:val="24"/>
          <w:szCs w:val="24"/>
        </w:rPr>
        <w:t>r</w:t>
      </w:r>
      <w:r w:rsidR="00792C0B" w:rsidRPr="00D12196">
        <w:rPr>
          <w:rFonts w:ascii="Times New Roman" w:hAnsi="Times New Roman" w:cs="Times New Roman"/>
          <w:sz w:val="24"/>
          <w:szCs w:val="24"/>
        </w:rPr>
        <w:t>eali</w:t>
      </w:r>
      <w:r w:rsidR="00C42142" w:rsidRPr="00D12196">
        <w:rPr>
          <w:rFonts w:ascii="Times New Roman" w:hAnsi="Times New Roman" w:cs="Times New Roman"/>
          <w:sz w:val="24"/>
          <w:szCs w:val="24"/>
        </w:rPr>
        <w:t>z</w:t>
      </w:r>
      <w:r w:rsidR="00792C0B" w:rsidRPr="00D12196">
        <w:rPr>
          <w:rFonts w:ascii="Times New Roman" w:hAnsi="Times New Roman" w:cs="Times New Roman"/>
          <w:sz w:val="24"/>
          <w:szCs w:val="24"/>
        </w:rPr>
        <w:t xml:space="preserve">able k-ε and k-ω SST models presented the greatest errors, with </w:t>
      </w:r>
      <w:r w:rsidR="00C42142" w:rsidRPr="00D12196">
        <w:rPr>
          <w:rFonts w:ascii="Times New Roman" w:hAnsi="Times New Roman" w:cs="Times New Roman"/>
          <w:sz w:val="24"/>
          <w:szCs w:val="24"/>
        </w:rPr>
        <w:t>MAPEs</w:t>
      </w:r>
      <w:r w:rsidR="00792C0B" w:rsidRPr="00D12196">
        <w:rPr>
          <w:rFonts w:ascii="Times New Roman" w:hAnsi="Times New Roman" w:cs="Times New Roman"/>
          <w:sz w:val="24"/>
          <w:szCs w:val="24"/>
        </w:rPr>
        <w:t xml:space="preserve"> of 13.2% and 12.8%, respectively. The standard k-ω 2006 model demonstrates a 10.1% error, outperforming the RNG k-ε model with a 10.9% MAPE. However, this performance is attributed to the standard k-</w:t>
      </w:r>
      <w:r w:rsidR="00997462" w:rsidRPr="00D12196">
        <w:rPr>
          <w:rFonts w:ascii="Times New Roman" w:hAnsi="Times New Roman" w:cs="Times New Roman"/>
          <w:sz w:val="24"/>
          <w:szCs w:val="24"/>
        </w:rPr>
        <w:t>ω</w:t>
      </w:r>
      <w:r w:rsidR="00792C0B" w:rsidRPr="00D12196">
        <w:rPr>
          <w:rFonts w:ascii="Times New Roman" w:hAnsi="Times New Roman" w:cs="Times New Roman"/>
          <w:sz w:val="24"/>
          <w:szCs w:val="24"/>
        </w:rPr>
        <w:t xml:space="preserve"> 2006 model's overestimation in the 0.3–0.6 </w:t>
      </w:r>
      <w:proofErr w:type="spellStart"/>
      <w:r w:rsidR="00792C0B" w:rsidRPr="00D12196">
        <w:rPr>
          <w:rFonts w:ascii="Times New Roman" w:hAnsi="Times New Roman" w:cs="Times New Roman"/>
          <w:sz w:val="24"/>
          <w:szCs w:val="24"/>
        </w:rPr>
        <w:t>ms</w:t>
      </w:r>
      <w:proofErr w:type="spellEnd"/>
      <w:r w:rsidR="00792C0B" w:rsidRPr="00D12196">
        <w:rPr>
          <w:rFonts w:ascii="Times New Roman" w:hAnsi="Times New Roman" w:cs="Times New Roman"/>
          <w:sz w:val="24"/>
          <w:szCs w:val="24"/>
        </w:rPr>
        <w:t xml:space="preserve"> range, where experimental results exhibit a broad distribution. </w:t>
      </w:r>
      <w:r w:rsidR="000B0A09" w:rsidRPr="00D12196">
        <w:rPr>
          <w:rFonts w:ascii="Times New Roman" w:hAnsi="Times New Roman" w:cs="Times New Roman"/>
          <w:sz w:val="24"/>
          <w:szCs w:val="24"/>
        </w:rPr>
        <w:t>Therefore, t</w:t>
      </w:r>
      <w:r w:rsidR="00792C0B" w:rsidRPr="00D12196">
        <w:rPr>
          <w:rFonts w:ascii="Times New Roman" w:hAnsi="Times New Roman" w:cs="Times New Roman"/>
          <w:sz w:val="24"/>
          <w:szCs w:val="24"/>
        </w:rPr>
        <w:t>he RNG k-</w:t>
      </w:r>
      <w:r w:rsidR="00997462" w:rsidRPr="00D12196">
        <w:rPr>
          <w:rFonts w:ascii="Times New Roman" w:hAnsi="Times New Roman" w:cs="Times New Roman"/>
          <w:sz w:val="24"/>
          <w:szCs w:val="24"/>
        </w:rPr>
        <w:t>ε</w:t>
      </w:r>
      <w:r w:rsidR="00792C0B" w:rsidRPr="00D12196">
        <w:rPr>
          <w:rFonts w:ascii="Times New Roman" w:hAnsi="Times New Roman" w:cs="Times New Roman"/>
          <w:sz w:val="24"/>
          <w:szCs w:val="24"/>
        </w:rPr>
        <w:t xml:space="preserve"> model </w:t>
      </w:r>
      <w:r w:rsidR="00DC0724" w:rsidRPr="00D12196">
        <w:rPr>
          <w:rFonts w:ascii="Times New Roman" w:hAnsi="Times New Roman" w:cs="Times New Roman"/>
          <w:sz w:val="24"/>
          <w:szCs w:val="24"/>
        </w:rPr>
        <w:t>is</w:t>
      </w:r>
      <w:r w:rsidR="00792C0B" w:rsidRPr="00D12196">
        <w:rPr>
          <w:rFonts w:ascii="Times New Roman" w:hAnsi="Times New Roman" w:cs="Times New Roman"/>
          <w:sz w:val="24"/>
          <w:szCs w:val="24"/>
        </w:rPr>
        <w:t xml:space="preserve"> </w:t>
      </w:r>
      <w:r w:rsidR="00DC0724" w:rsidRPr="00D12196">
        <w:rPr>
          <w:rFonts w:ascii="Times New Roman" w:hAnsi="Times New Roman" w:cs="Times New Roman"/>
          <w:sz w:val="24"/>
          <w:szCs w:val="24"/>
        </w:rPr>
        <w:t>evident as an</w:t>
      </w:r>
      <w:r w:rsidR="00792C0B" w:rsidRPr="00D12196">
        <w:rPr>
          <w:rFonts w:ascii="Times New Roman" w:hAnsi="Times New Roman" w:cs="Times New Roman"/>
          <w:sz w:val="24"/>
          <w:szCs w:val="24"/>
        </w:rPr>
        <w:t xml:space="preserve"> optimal turbulence model following the error analysis.</w:t>
      </w:r>
    </w:p>
    <w:p w14:paraId="79D46491" w14:textId="77777777" w:rsidR="00AB1FA4" w:rsidRPr="00D12196" w:rsidRDefault="007F6DB4" w:rsidP="00AB1FA4">
      <w:pPr>
        <w:keepNext/>
        <w:spacing w:line="360" w:lineRule="auto"/>
        <w:jc w:val="center"/>
      </w:pPr>
      <w:r w:rsidRPr="00D12196">
        <w:rPr>
          <w:rFonts w:ascii="Times New Roman" w:hAnsi="Times New Roman" w:cs="Times New Roman"/>
          <w:bCs/>
          <w:noProof/>
          <w:sz w:val="24"/>
          <w:szCs w:val="24"/>
        </w:rPr>
        <w:lastRenderedPageBreak/>
        <w:drawing>
          <wp:inline distT="0" distB="0" distL="0" distR="0" wp14:anchorId="30B68DE3" wp14:editId="666E17D4">
            <wp:extent cx="5370830" cy="8294914"/>
            <wp:effectExtent l="0" t="0" r="1270" b="0"/>
            <wp:docPr id="20958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0627" name="Picture 209580627"/>
                    <pic:cNvPicPr/>
                  </pic:nvPicPr>
                  <pic:blipFill rotWithShape="1">
                    <a:blip r:embed="rId9">
                      <a:extLst>
                        <a:ext uri="{28A0092B-C50C-407E-A947-70E740481C1C}">
                          <a14:useLocalDpi xmlns:a14="http://schemas.microsoft.com/office/drawing/2010/main" val="0"/>
                        </a:ext>
                      </a:extLst>
                    </a:blip>
                    <a:srcRect b="6413"/>
                    <a:stretch>
                      <a:fillRect/>
                    </a:stretch>
                  </pic:blipFill>
                  <pic:spPr bwMode="auto">
                    <a:xfrm>
                      <a:off x="0" y="0"/>
                      <a:ext cx="5370830" cy="8294914"/>
                    </a:xfrm>
                    <a:prstGeom prst="rect">
                      <a:avLst/>
                    </a:prstGeom>
                    <a:ln>
                      <a:noFill/>
                    </a:ln>
                    <a:extLst>
                      <a:ext uri="{53640926-AAD7-44D8-BBD7-CCE9431645EC}">
                        <a14:shadowObscured xmlns:a14="http://schemas.microsoft.com/office/drawing/2010/main"/>
                      </a:ext>
                    </a:extLst>
                  </pic:spPr>
                </pic:pic>
              </a:graphicData>
            </a:graphic>
          </wp:inline>
        </w:drawing>
      </w:r>
    </w:p>
    <w:p w14:paraId="36FD9856" w14:textId="0BC32E9F" w:rsidR="007F6DB4" w:rsidRPr="00D12196" w:rsidRDefault="00AB1FA4" w:rsidP="00AB1FA4">
      <w:pPr>
        <w:pStyle w:val="Caption"/>
        <w:rPr>
          <w:rFonts w:cs="Times New Roman"/>
          <w:szCs w:val="24"/>
        </w:rPr>
      </w:pPr>
      <w:r w:rsidRPr="00D12196">
        <w:t xml:space="preserve">Fig. </w:t>
      </w:r>
      <w:r w:rsidRPr="00D12196">
        <w:fldChar w:fldCharType="begin"/>
      </w:r>
      <w:r w:rsidRPr="00D12196">
        <w:instrText xml:space="preserve"> SEQ Fig. \* ARABIC </w:instrText>
      </w:r>
      <w:r w:rsidRPr="00D12196">
        <w:fldChar w:fldCharType="separate"/>
      </w:r>
      <w:r w:rsidR="00856080" w:rsidRPr="00D12196">
        <w:rPr>
          <w:noProof/>
        </w:rPr>
        <w:t>4</w:t>
      </w:r>
      <w:r w:rsidRPr="00D12196">
        <w:fldChar w:fldCharType="end"/>
      </w:r>
      <w:r w:rsidRPr="00D12196">
        <w:t xml:space="preserve">. Error analysis of </w:t>
      </w:r>
      <w:r w:rsidR="00B85B8E" w:rsidRPr="00D12196">
        <w:t xml:space="preserve">the </w:t>
      </w:r>
      <w:r w:rsidRPr="00D12196">
        <w:t xml:space="preserve">CFD </w:t>
      </w:r>
      <w:r w:rsidR="00B85B8E" w:rsidRPr="00D12196">
        <w:t xml:space="preserve">model </w:t>
      </w:r>
      <w:r w:rsidRPr="00D12196">
        <w:t>parameters</w:t>
      </w:r>
    </w:p>
    <w:p w14:paraId="4511CB7B" w14:textId="3934DA08" w:rsidR="008A27C1" w:rsidRPr="00D12196" w:rsidRDefault="00B07E79" w:rsidP="00123FE3">
      <w:pPr>
        <w:spacing w:before="160" w:line="360" w:lineRule="auto"/>
        <w:rPr>
          <w:rFonts w:ascii="Times New Roman" w:hAnsi="Times New Roman" w:cs="Times New Roman"/>
          <w:b/>
          <w:bCs/>
          <w:sz w:val="24"/>
          <w:szCs w:val="24"/>
        </w:rPr>
      </w:pPr>
      <w:r w:rsidRPr="00D12196">
        <w:rPr>
          <w:rFonts w:ascii="Times New Roman" w:hAnsi="Times New Roman" w:cs="Times New Roman"/>
          <w:b/>
          <w:bCs/>
          <w:sz w:val="24"/>
          <w:szCs w:val="24"/>
        </w:rPr>
        <w:lastRenderedPageBreak/>
        <w:t>3. Results and Discussions</w:t>
      </w:r>
    </w:p>
    <w:p w14:paraId="66080781" w14:textId="7D7D52A2" w:rsidR="005C75E2" w:rsidRPr="00D12196" w:rsidRDefault="005C75E2" w:rsidP="00591833">
      <w:pPr>
        <w:spacing w:after="0" w:line="360" w:lineRule="auto"/>
        <w:jc w:val="both"/>
        <w:rPr>
          <w:rFonts w:ascii="Times New Roman" w:hAnsi="Times New Roman" w:cs="Times New Roman"/>
          <w:sz w:val="24"/>
          <w:szCs w:val="24"/>
        </w:rPr>
      </w:pPr>
      <w:r w:rsidRPr="00D12196">
        <w:rPr>
          <w:rFonts w:ascii="Times New Roman" w:hAnsi="Times New Roman" w:cs="Times New Roman"/>
          <w:sz w:val="24"/>
          <w:szCs w:val="24"/>
        </w:rPr>
        <w:t xml:space="preserve">This section provides 3D-CFD results for the </w:t>
      </w:r>
      <w:r w:rsidR="006A7574" w:rsidRPr="00D12196">
        <w:rPr>
          <w:rFonts w:ascii="Times New Roman" w:hAnsi="Times New Roman" w:cs="Times New Roman"/>
          <w:sz w:val="24"/>
          <w:szCs w:val="24"/>
        </w:rPr>
        <w:t>low-pressure</w:t>
      </w:r>
      <w:r w:rsidRPr="00D12196">
        <w:rPr>
          <w:rFonts w:ascii="Times New Roman" w:hAnsi="Times New Roman" w:cs="Times New Roman"/>
          <w:sz w:val="24"/>
          <w:szCs w:val="24"/>
        </w:rPr>
        <w:t xml:space="preserve"> H</w:t>
      </w:r>
      <w:r w:rsidRPr="00D12196">
        <w:rPr>
          <w:rFonts w:ascii="Times New Roman" w:hAnsi="Times New Roman" w:cs="Times New Roman"/>
          <w:sz w:val="24"/>
          <w:szCs w:val="24"/>
          <w:vertAlign w:val="subscript"/>
        </w:rPr>
        <w:t>2</w:t>
      </w:r>
      <w:r w:rsidRPr="00D12196">
        <w:rPr>
          <w:rFonts w:ascii="Times New Roman" w:hAnsi="Times New Roman" w:cs="Times New Roman"/>
          <w:sz w:val="24"/>
          <w:szCs w:val="24"/>
        </w:rPr>
        <w:t xml:space="preserve">DI strategy and its mixing characteristics for the hollow cone injector geometry in a constant-volume chamber under </w:t>
      </w:r>
      <w:r w:rsidR="006A7574" w:rsidRPr="00D12196">
        <w:rPr>
          <w:rFonts w:ascii="Times New Roman" w:hAnsi="Times New Roman" w:cs="Times New Roman"/>
          <w:sz w:val="24"/>
          <w:szCs w:val="24"/>
        </w:rPr>
        <w:t>engine-relevant</w:t>
      </w:r>
      <w:r w:rsidRPr="00D12196">
        <w:rPr>
          <w:rFonts w:ascii="Times New Roman" w:hAnsi="Times New Roman" w:cs="Times New Roman"/>
          <w:sz w:val="24"/>
          <w:szCs w:val="24"/>
        </w:rPr>
        <w:t xml:space="preserve"> conditions. Results are presented in two separate sections: </w:t>
      </w:r>
      <w:r w:rsidRPr="00D12196">
        <w:rPr>
          <w:rFonts w:ascii="Times New Roman" w:eastAsia="Times New Roman" w:hAnsi="Times New Roman" w:cs="Times New Roman"/>
          <w:kern w:val="0"/>
          <w:sz w:val="24"/>
          <w:szCs w:val="24"/>
          <w:lang w:eastAsia="en-GB"/>
          <w14:ligatures w14:val="none"/>
        </w:rPr>
        <w:t>local flow dynamics, mixing characteristics, and turbulence development for a hollow-cone injector, first by varying the injection pressures while maintaining a constant chamber pressure, then by varying the injector’s needle lift and injection pressure while maintaining a constant chamber pressure and total injected fuel mass.</w:t>
      </w:r>
    </w:p>
    <w:p w14:paraId="02B3860F" w14:textId="0775FA06" w:rsidR="007361D2" w:rsidRPr="00D12196" w:rsidRDefault="00E15B5E" w:rsidP="00123FE3">
      <w:pPr>
        <w:spacing w:before="160" w:line="360" w:lineRule="auto"/>
        <w:jc w:val="both"/>
        <w:rPr>
          <w:rFonts w:ascii="Times New Roman" w:hAnsi="Times New Roman" w:cs="Times New Roman"/>
          <w:b/>
          <w:bCs/>
          <w:sz w:val="24"/>
          <w:szCs w:val="24"/>
        </w:rPr>
      </w:pPr>
      <w:r w:rsidRPr="00D12196">
        <w:rPr>
          <w:rFonts w:ascii="Times New Roman" w:hAnsi="Times New Roman" w:cs="Times New Roman"/>
          <w:b/>
          <w:bCs/>
          <w:sz w:val="24"/>
          <w:szCs w:val="24"/>
        </w:rPr>
        <w:t xml:space="preserve">3.1 </w:t>
      </w:r>
      <w:r w:rsidR="002134AD" w:rsidRPr="00D12196">
        <w:rPr>
          <w:rFonts w:ascii="Times New Roman" w:hAnsi="Times New Roman" w:cs="Times New Roman"/>
          <w:b/>
          <w:bCs/>
          <w:sz w:val="24"/>
          <w:szCs w:val="24"/>
        </w:rPr>
        <w:t xml:space="preserve">Analysis of local flow, mixing characteristics and turbulence formation </w:t>
      </w:r>
      <w:r w:rsidR="00042448" w:rsidRPr="00D12196">
        <w:rPr>
          <w:rFonts w:ascii="Times New Roman" w:hAnsi="Times New Roman" w:cs="Times New Roman"/>
          <w:b/>
          <w:bCs/>
          <w:sz w:val="24"/>
          <w:szCs w:val="24"/>
        </w:rPr>
        <w:t>for</w:t>
      </w:r>
      <w:r w:rsidR="002134AD" w:rsidRPr="00D12196">
        <w:rPr>
          <w:rFonts w:ascii="Times New Roman" w:hAnsi="Times New Roman" w:cs="Times New Roman"/>
          <w:b/>
          <w:bCs/>
          <w:sz w:val="24"/>
          <w:szCs w:val="24"/>
        </w:rPr>
        <w:t xml:space="preserve"> the hollow-cone</w:t>
      </w:r>
      <w:r w:rsidR="00D37895" w:rsidRPr="00D12196">
        <w:rPr>
          <w:rFonts w:ascii="Times New Roman" w:hAnsi="Times New Roman" w:cs="Times New Roman"/>
          <w:b/>
          <w:bCs/>
          <w:sz w:val="24"/>
          <w:szCs w:val="24"/>
        </w:rPr>
        <w:t xml:space="preserve"> injector with varying injection pressure and needle lift w</w:t>
      </w:r>
      <w:r w:rsidR="0059398E" w:rsidRPr="00D12196">
        <w:rPr>
          <w:rFonts w:ascii="Times New Roman" w:hAnsi="Times New Roman" w:cs="Times New Roman"/>
          <w:b/>
          <w:bCs/>
          <w:sz w:val="24"/>
          <w:szCs w:val="24"/>
        </w:rPr>
        <w:t>ith fixed chamber pressure</w:t>
      </w:r>
    </w:p>
    <w:p w14:paraId="2AF75679" w14:textId="4A4482DF" w:rsidR="00160A80" w:rsidRPr="00D12196" w:rsidRDefault="007361D2" w:rsidP="00783F65">
      <w:pPr>
        <w:spacing w:line="360" w:lineRule="auto"/>
        <w:jc w:val="both"/>
        <w:rPr>
          <w:rFonts w:ascii="Times New Roman" w:hAnsi="Times New Roman" w:cs="Times New Roman"/>
          <w:sz w:val="24"/>
          <w:szCs w:val="24"/>
        </w:rPr>
      </w:pPr>
      <w:r w:rsidRPr="00D12196">
        <w:rPr>
          <w:rFonts w:ascii="Times New Roman" w:hAnsi="Times New Roman" w:cs="Times New Roman"/>
          <w:sz w:val="24"/>
          <w:szCs w:val="24"/>
        </w:rPr>
        <w:t>This section examines the impact of varying the injection pressure to 20.7, 51, and 100 bar on local flow dynamics, mixing characteristics, and turbulence formation</w:t>
      </w:r>
      <w:r w:rsidR="003631F8" w:rsidRPr="00D12196">
        <w:rPr>
          <w:rFonts w:ascii="Times New Roman" w:hAnsi="Times New Roman" w:cs="Times New Roman"/>
          <w:sz w:val="24"/>
          <w:szCs w:val="24"/>
        </w:rPr>
        <w:t xml:space="preserve"> </w:t>
      </w:r>
      <w:r w:rsidRPr="00D12196">
        <w:rPr>
          <w:rFonts w:ascii="Times New Roman" w:hAnsi="Times New Roman" w:cs="Times New Roman"/>
          <w:sz w:val="24"/>
          <w:szCs w:val="24"/>
        </w:rPr>
        <w:t>while maintaining a constant chamber pressure of 2 bar across both 35 and 85 micron needle lift scenarios</w:t>
      </w:r>
      <w:r w:rsidR="002F214D" w:rsidRPr="00D12196">
        <w:rPr>
          <w:rFonts w:ascii="Times New Roman" w:hAnsi="Times New Roman" w:cs="Times New Roman"/>
          <w:sz w:val="24"/>
          <w:szCs w:val="24"/>
        </w:rPr>
        <w:t>. Simulation conditi</w:t>
      </w:r>
      <w:r w:rsidR="00A1273A" w:rsidRPr="00D12196">
        <w:rPr>
          <w:rFonts w:ascii="Times New Roman" w:hAnsi="Times New Roman" w:cs="Times New Roman"/>
          <w:sz w:val="24"/>
          <w:szCs w:val="24"/>
        </w:rPr>
        <w:t xml:space="preserve">ons are given in Table </w:t>
      </w:r>
      <w:r w:rsidR="006A4EEF" w:rsidRPr="00D12196">
        <w:rPr>
          <w:rFonts w:ascii="Times New Roman" w:hAnsi="Times New Roman" w:cs="Times New Roman"/>
          <w:sz w:val="24"/>
          <w:szCs w:val="24"/>
        </w:rPr>
        <w:t>5</w:t>
      </w:r>
      <w:r w:rsidR="00A1273A" w:rsidRPr="00D12196">
        <w:rPr>
          <w:rFonts w:ascii="Times New Roman" w:hAnsi="Times New Roman" w:cs="Times New Roman"/>
          <w:sz w:val="24"/>
          <w:szCs w:val="24"/>
        </w:rPr>
        <w:t>.</w:t>
      </w:r>
    </w:p>
    <w:p w14:paraId="68BE800F" w14:textId="2FEBCCBB" w:rsidR="00B350AA" w:rsidRPr="00D12196" w:rsidRDefault="00B350AA" w:rsidP="00B350AA">
      <w:pPr>
        <w:spacing w:before="160" w:after="0" w:line="360" w:lineRule="auto"/>
        <w:jc w:val="center"/>
        <w:rPr>
          <w:rFonts w:ascii="Times New Roman" w:hAnsi="Times New Roman" w:cs="Times New Roman"/>
          <w:sz w:val="24"/>
          <w:szCs w:val="24"/>
        </w:rPr>
      </w:pPr>
      <w:r w:rsidRPr="00D12196">
        <w:rPr>
          <w:rFonts w:ascii="Times New Roman" w:hAnsi="Times New Roman" w:cs="Times New Roman"/>
          <w:sz w:val="24"/>
          <w:szCs w:val="24"/>
        </w:rPr>
        <w:t xml:space="preserve">Table </w:t>
      </w:r>
      <w:r w:rsidRPr="00D12196">
        <w:rPr>
          <w:rFonts w:ascii="Times New Roman" w:hAnsi="Times New Roman" w:cs="Times New Roman"/>
          <w:sz w:val="24"/>
          <w:szCs w:val="24"/>
        </w:rPr>
        <w:fldChar w:fldCharType="begin"/>
      </w:r>
      <w:r w:rsidRPr="00D12196">
        <w:rPr>
          <w:rFonts w:ascii="Times New Roman" w:hAnsi="Times New Roman" w:cs="Times New Roman"/>
          <w:sz w:val="24"/>
          <w:szCs w:val="24"/>
        </w:rPr>
        <w:instrText xml:space="preserve"> SEQ Table \* ARABIC </w:instrText>
      </w:r>
      <w:r w:rsidRPr="00D12196">
        <w:rPr>
          <w:rFonts w:ascii="Times New Roman" w:hAnsi="Times New Roman" w:cs="Times New Roman"/>
          <w:sz w:val="24"/>
          <w:szCs w:val="24"/>
        </w:rPr>
        <w:fldChar w:fldCharType="separate"/>
      </w:r>
      <w:r w:rsidR="00F628D1" w:rsidRPr="00D12196">
        <w:rPr>
          <w:rFonts w:ascii="Times New Roman" w:hAnsi="Times New Roman" w:cs="Times New Roman"/>
          <w:noProof/>
          <w:sz w:val="24"/>
          <w:szCs w:val="24"/>
        </w:rPr>
        <w:t>5</w:t>
      </w:r>
      <w:r w:rsidRPr="00D12196">
        <w:rPr>
          <w:rFonts w:ascii="Times New Roman" w:hAnsi="Times New Roman" w:cs="Times New Roman"/>
          <w:sz w:val="24"/>
          <w:szCs w:val="24"/>
        </w:rPr>
        <w:fldChar w:fldCharType="end"/>
      </w:r>
      <w:r w:rsidRPr="00D12196">
        <w:rPr>
          <w:rFonts w:ascii="Times New Roman" w:hAnsi="Times New Roman" w:cs="Times New Roman"/>
          <w:sz w:val="24"/>
          <w:szCs w:val="24"/>
        </w:rPr>
        <w:t>. Simulation conditions with varying injection pressure and needle lift with fixed chamber pressure</w:t>
      </w:r>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1571"/>
        <w:gridCol w:w="1647"/>
        <w:gridCol w:w="1668"/>
        <w:gridCol w:w="1183"/>
        <w:gridCol w:w="1499"/>
      </w:tblGrid>
      <w:tr w:rsidR="00D12196" w:rsidRPr="00D12196" w14:paraId="61422E76" w14:textId="1BA90ACD" w:rsidTr="00BB3D3A">
        <w:tc>
          <w:tcPr>
            <w:tcW w:w="1458" w:type="dxa"/>
            <w:tcBorders>
              <w:top w:val="single" w:sz="4" w:space="0" w:color="auto"/>
              <w:bottom w:val="single" w:sz="4" w:space="0" w:color="auto"/>
            </w:tcBorders>
          </w:tcPr>
          <w:p w14:paraId="3982D358" w14:textId="001838DA" w:rsidR="00BB3D3A" w:rsidRPr="00D12196" w:rsidRDefault="00BB3D3A" w:rsidP="00C66DDE">
            <w:pPr>
              <w:rPr>
                <w:rFonts w:ascii="Times New Roman" w:hAnsi="Times New Roman" w:cs="Times New Roman"/>
                <w:b/>
                <w:bCs/>
                <w:sz w:val="24"/>
                <w:szCs w:val="24"/>
              </w:rPr>
            </w:pPr>
            <w:r w:rsidRPr="00D12196">
              <w:rPr>
                <w:rFonts w:ascii="Times New Roman" w:hAnsi="Times New Roman" w:cs="Times New Roman"/>
                <w:b/>
                <w:bCs/>
                <w:sz w:val="24"/>
                <w:szCs w:val="24"/>
              </w:rPr>
              <w:t>Test cases</w:t>
            </w:r>
          </w:p>
        </w:tc>
        <w:tc>
          <w:tcPr>
            <w:tcW w:w="1571" w:type="dxa"/>
            <w:tcBorders>
              <w:top w:val="single" w:sz="4" w:space="0" w:color="auto"/>
              <w:bottom w:val="single" w:sz="4" w:space="0" w:color="auto"/>
            </w:tcBorders>
          </w:tcPr>
          <w:p w14:paraId="6500F367" w14:textId="656D5C73" w:rsidR="00BB3D3A" w:rsidRPr="00D12196" w:rsidRDefault="00BB3D3A" w:rsidP="00C66DDE">
            <w:pPr>
              <w:rPr>
                <w:rFonts w:ascii="Times New Roman" w:hAnsi="Times New Roman" w:cs="Times New Roman"/>
                <w:b/>
                <w:bCs/>
                <w:sz w:val="24"/>
                <w:szCs w:val="24"/>
              </w:rPr>
            </w:pPr>
            <w:r w:rsidRPr="00D12196">
              <w:rPr>
                <w:rFonts w:ascii="Times New Roman" w:hAnsi="Times New Roman" w:cs="Times New Roman"/>
                <w:b/>
                <w:bCs/>
                <w:sz w:val="24"/>
                <w:szCs w:val="24"/>
              </w:rPr>
              <w:t>Needle lift</w:t>
            </w:r>
          </w:p>
        </w:tc>
        <w:tc>
          <w:tcPr>
            <w:tcW w:w="1647" w:type="dxa"/>
            <w:tcBorders>
              <w:top w:val="single" w:sz="4" w:space="0" w:color="auto"/>
              <w:bottom w:val="single" w:sz="4" w:space="0" w:color="auto"/>
            </w:tcBorders>
          </w:tcPr>
          <w:p w14:paraId="6AF2AD6F" w14:textId="4A405DD3" w:rsidR="00BB3D3A" w:rsidRPr="00D12196" w:rsidRDefault="00BB3D3A" w:rsidP="00C66DDE">
            <w:pPr>
              <w:rPr>
                <w:rFonts w:ascii="Times New Roman" w:hAnsi="Times New Roman" w:cs="Times New Roman"/>
                <w:b/>
                <w:bCs/>
                <w:sz w:val="24"/>
                <w:szCs w:val="24"/>
              </w:rPr>
            </w:pPr>
            <w:r w:rsidRPr="00D12196">
              <w:rPr>
                <w:rFonts w:ascii="Times New Roman" w:hAnsi="Times New Roman" w:cs="Times New Roman"/>
                <w:b/>
                <w:bCs/>
                <w:sz w:val="24"/>
                <w:szCs w:val="24"/>
              </w:rPr>
              <w:t>Injection pressure</w:t>
            </w:r>
          </w:p>
        </w:tc>
        <w:tc>
          <w:tcPr>
            <w:tcW w:w="1668" w:type="dxa"/>
            <w:tcBorders>
              <w:top w:val="single" w:sz="4" w:space="0" w:color="auto"/>
              <w:bottom w:val="single" w:sz="4" w:space="0" w:color="auto"/>
            </w:tcBorders>
          </w:tcPr>
          <w:p w14:paraId="7AF46CB0" w14:textId="751236D3" w:rsidR="00BB3D3A" w:rsidRPr="00D12196" w:rsidRDefault="00BB3D3A" w:rsidP="00C66DDE">
            <w:pPr>
              <w:rPr>
                <w:rFonts w:ascii="Times New Roman" w:hAnsi="Times New Roman" w:cs="Times New Roman"/>
                <w:b/>
                <w:bCs/>
                <w:sz w:val="24"/>
                <w:szCs w:val="24"/>
              </w:rPr>
            </w:pPr>
            <w:r w:rsidRPr="00D12196">
              <w:rPr>
                <w:rFonts w:ascii="Times New Roman" w:hAnsi="Times New Roman" w:cs="Times New Roman"/>
                <w:b/>
                <w:bCs/>
                <w:sz w:val="24"/>
                <w:szCs w:val="24"/>
              </w:rPr>
              <w:t>Chamber pressure</w:t>
            </w:r>
          </w:p>
        </w:tc>
        <w:tc>
          <w:tcPr>
            <w:tcW w:w="1183" w:type="dxa"/>
            <w:tcBorders>
              <w:top w:val="single" w:sz="4" w:space="0" w:color="auto"/>
              <w:bottom w:val="single" w:sz="4" w:space="0" w:color="auto"/>
            </w:tcBorders>
          </w:tcPr>
          <w:p w14:paraId="22BD614C" w14:textId="08CDA821" w:rsidR="00BB3D3A" w:rsidRPr="00D12196" w:rsidRDefault="00BB3D3A" w:rsidP="00C66DDE">
            <w:pPr>
              <w:rPr>
                <w:rFonts w:ascii="Times New Roman" w:hAnsi="Times New Roman" w:cs="Times New Roman"/>
                <w:b/>
                <w:bCs/>
                <w:sz w:val="24"/>
                <w:szCs w:val="24"/>
              </w:rPr>
            </w:pPr>
            <w:r w:rsidRPr="00D12196">
              <w:rPr>
                <w:rFonts w:ascii="Times New Roman" w:hAnsi="Times New Roman" w:cs="Times New Roman"/>
                <w:b/>
                <w:bCs/>
                <w:sz w:val="24"/>
                <w:szCs w:val="24"/>
              </w:rPr>
              <w:t>Total Injected Fuel</w:t>
            </w:r>
          </w:p>
        </w:tc>
        <w:tc>
          <w:tcPr>
            <w:tcW w:w="1499" w:type="dxa"/>
            <w:tcBorders>
              <w:top w:val="single" w:sz="4" w:space="0" w:color="auto"/>
              <w:bottom w:val="single" w:sz="4" w:space="0" w:color="auto"/>
            </w:tcBorders>
          </w:tcPr>
          <w:p w14:paraId="3F101E95" w14:textId="6EFAB34C" w:rsidR="00BB3D3A" w:rsidRPr="00D12196" w:rsidRDefault="00BB3D3A" w:rsidP="00C66DDE">
            <w:pPr>
              <w:rPr>
                <w:rFonts w:ascii="Times New Roman" w:hAnsi="Times New Roman" w:cs="Times New Roman"/>
                <w:b/>
                <w:bCs/>
                <w:sz w:val="24"/>
                <w:szCs w:val="24"/>
              </w:rPr>
            </w:pPr>
            <w:r w:rsidRPr="00D12196">
              <w:rPr>
                <w:rFonts w:ascii="Times New Roman" w:hAnsi="Times New Roman" w:cs="Times New Roman"/>
                <w:b/>
                <w:bCs/>
                <w:sz w:val="24"/>
                <w:szCs w:val="24"/>
              </w:rPr>
              <w:t>Total grid resolution</w:t>
            </w:r>
          </w:p>
        </w:tc>
      </w:tr>
      <w:tr w:rsidR="00D12196" w:rsidRPr="00D12196" w14:paraId="79F83CC3" w14:textId="5BD9E65C" w:rsidTr="00BB3D3A">
        <w:tc>
          <w:tcPr>
            <w:tcW w:w="1458" w:type="dxa"/>
            <w:tcBorders>
              <w:top w:val="single" w:sz="4" w:space="0" w:color="auto"/>
            </w:tcBorders>
          </w:tcPr>
          <w:p w14:paraId="42FD5EDA" w14:textId="4A3C3E30"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1</w:t>
            </w:r>
          </w:p>
        </w:tc>
        <w:tc>
          <w:tcPr>
            <w:tcW w:w="1571" w:type="dxa"/>
            <w:tcBorders>
              <w:top w:val="single" w:sz="4" w:space="0" w:color="auto"/>
            </w:tcBorders>
          </w:tcPr>
          <w:p w14:paraId="456E15FF" w14:textId="2F809CAB"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35 µm</w:t>
            </w:r>
          </w:p>
        </w:tc>
        <w:tc>
          <w:tcPr>
            <w:tcW w:w="1647" w:type="dxa"/>
            <w:tcBorders>
              <w:top w:val="single" w:sz="4" w:space="0" w:color="auto"/>
            </w:tcBorders>
          </w:tcPr>
          <w:p w14:paraId="0D2C9FF3" w14:textId="2B83867E"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100 bar</w:t>
            </w:r>
          </w:p>
        </w:tc>
        <w:tc>
          <w:tcPr>
            <w:tcW w:w="1668" w:type="dxa"/>
            <w:tcBorders>
              <w:top w:val="single" w:sz="4" w:space="0" w:color="auto"/>
            </w:tcBorders>
          </w:tcPr>
          <w:p w14:paraId="0400DD16" w14:textId="7F859D3B"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2 bar</w:t>
            </w:r>
          </w:p>
        </w:tc>
        <w:tc>
          <w:tcPr>
            <w:tcW w:w="1183" w:type="dxa"/>
            <w:tcBorders>
              <w:top w:val="single" w:sz="4" w:space="0" w:color="auto"/>
            </w:tcBorders>
          </w:tcPr>
          <w:p w14:paraId="2B275AA7" w14:textId="582E6833" w:rsidR="00BB3D3A" w:rsidRPr="00D12196" w:rsidRDefault="00122A40" w:rsidP="00C66DDE">
            <w:pPr>
              <w:jc w:val="both"/>
              <w:rPr>
                <w:rFonts w:ascii="Times New Roman" w:hAnsi="Times New Roman" w:cs="Times New Roman"/>
                <w:sz w:val="24"/>
                <w:szCs w:val="24"/>
              </w:rPr>
            </w:pPr>
            <w:r w:rsidRPr="00D12196">
              <w:rPr>
                <w:rFonts w:ascii="Times New Roman" w:hAnsi="Times New Roman" w:cs="Times New Roman"/>
                <w:sz w:val="24"/>
                <w:szCs w:val="24"/>
              </w:rPr>
              <w:t>1.82 mg</w:t>
            </w:r>
          </w:p>
        </w:tc>
        <w:tc>
          <w:tcPr>
            <w:tcW w:w="1499" w:type="dxa"/>
            <w:tcBorders>
              <w:top w:val="single" w:sz="4" w:space="0" w:color="auto"/>
            </w:tcBorders>
          </w:tcPr>
          <w:p w14:paraId="51673B27" w14:textId="25E707EA"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17.3 million</w:t>
            </w:r>
          </w:p>
        </w:tc>
      </w:tr>
      <w:tr w:rsidR="00D12196" w:rsidRPr="00D12196" w14:paraId="622A6335" w14:textId="7D3FE4AC" w:rsidTr="00BB3D3A">
        <w:tc>
          <w:tcPr>
            <w:tcW w:w="1458" w:type="dxa"/>
          </w:tcPr>
          <w:p w14:paraId="43400D6F" w14:textId="754B0129"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2</w:t>
            </w:r>
          </w:p>
        </w:tc>
        <w:tc>
          <w:tcPr>
            <w:tcW w:w="1571" w:type="dxa"/>
          </w:tcPr>
          <w:p w14:paraId="22F39A7D" w14:textId="74070D61"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35 µm</w:t>
            </w:r>
          </w:p>
        </w:tc>
        <w:tc>
          <w:tcPr>
            <w:tcW w:w="1647" w:type="dxa"/>
          </w:tcPr>
          <w:p w14:paraId="0B503A43" w14:textId="62EB8D82"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51 bar</w:t>
            </w:r>
          </w:p>
        </w:tc>
        <w:tc>
          <w:tcPr>
            <w:tcW w:w="1668" w:type="dxa"/>
          </w:tcPr>
          <w:p w14:paraId="1FD7D523" w14:textId="658FE929"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2 bar</w:t>
            </w:r>
          </w:p>
        </w:tc>
        <w:tc>
          <w:tcPr>
            <w:tcW w:w="1183" w:type="dxa"/>
          </w:tcPr>
          <w:p w14:paraId="0FC6880A" w14:textId="7DAA10D6" w:rsidR="00BB3D3A" w:rsidRPr="00D12196" w:rsidRDefault="00E27A9B" w:rsidP="00C66DDE">
            <w:pPr>
              <w:jc w:val="both"/>
              <w:rPr>
                <w:rFonts w:ascii="Times New Roman" w:hAnsi="Times New Roman" w:cs="Times New Roman"/>
                <w:sz w:val="24"/>
                <w:szCs w:val="24"/>
              </w:rPr>
            </w:pPr>
            <w:r w:rsidRPr="00D12196">
              <w:rPr>
                <w:rFonts w:ascii="Times New Roman" w:hAnsi="Times New Roman" w:cs="Times New Roman"/>
                <w:sz w:val="24"/>
                <w:szCs w:val="24"/>
              </w:rPr>
              <w:t>0.93 mg</w:t>
            </w:r>
          </w:p>
        </w:tc>
        <w:tc>
          <w:tcPr>
            <w:tcW w:w="1499" w:type="dxa"/>
          </w:tcPr>
          <w:p w14:paraId="1734967E" w14:textId="41E1D574"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11 million</w:t>
            </w:r>
          </w:p>
        </w:tc>
      </w:tr>
      <w:tr w:rsidR="00D12196" w:rsidRPr="00D12196" w14:paraId="429EAE17" w14:textId="2C4311CE" w:rsidTr="00BB3D3A">
        <w:tc>
          <w:tcPr>
            <w:tcW w:w="1458" w:type="dxa"/>
          </w:tcPr>
          <w:p w14:paraId="0F2CD115" w14:textId="59786A91"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3</w:t>
            </w:r>
          </w:p>
        </w:tc>
        <w:tc>
          <w:tcPr>
            <w:tcW w:w="1571" w:type="dxa"/>
          </w:tcPr>
          <w:p w14:paraId="50704070" w14:textId="4D994A75"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35 µm</w:t>
            </w:r>
          </w:p>
        </w:tc>
        <w:tc>
          <w:tcPr>
            <w:tcW w:w="1647" w:type="dxa"/>
          </w:tcPr>
          <w:p w14:paraId="455DCA87" w14:textId="4B879E64"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20.7 bar</w:t>
            </w:r>
          </w:p>
        </w:tc>
        <w:tc>
          <w:tcPr>
            <w:tcW w:w="1668" w:type="dxa"/>
          </w:tcPr>
          <w:p w14:paraId="3A2F63DA" w14:textId="5CF0C556"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2 bar</w:t>
            </w:r>
          </w:p>
        </w:tc>
        <w:tc>
          <w:tcPr>
            <w:tcW w:w="1183" w:type="dxa"/>
          </w:tcPr>
          <w:p w14:paraId="11422908" w14:textId="4CE486CA" w:rsidR="00BB3D3A" w:rsidRPr="00D12196" w:rsidRDefault="00B5528E" w:rsidP="00C66DDE">
            <w:pPr>
              <w:jc w:val="both"/>
              <w:rPr>
                <w:rFonts w:ascii="Times New Roman" w:hAnsi="Times New Roman" w:cs="Times New Roman"/>
                <w:sz w:val="24"/>
                <w:szCs w:val="24"/>
              </w:rPr>
            </w:pPr>
            <w:r w:rsidRPr="00D12196">
              <w:rPr>
                <w:rFonts w:ascii="Times New Roman" w:hAnsi="Times New Roman" w:cs="Times New Roman"/>
                <w:sz w:val="24"/>
                <w:szCs w:val="24"/>
              </w:rPr>
              <w:t>0.37 mg</w:t>
            </w:r>
          </w:p>
        </w:tc>
        <w:tc>
          <w:tcPr>
            <w:tcW w:w="1499" w:type="dxa"/>
          </w:tcPr>
          <w:p w14:paraId="240EDCC3" w14:textId="659E9EE2"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6.94 million</w:t>
            </w:r>
          </w:p>
        </w:tc>
      </w:tr>
      <w:tr w:rsidR="00D12196" w:rsidRPr="00D12196" w14:paraId="6EF7198D" w14:textId="0F0497DA" w:rsidTr="00BB3D3A">
        <w:tc>
          <w:tcPr>
            <w:tcW w:w="1458" w:type="dxa"/>
          </w:tcPr>
          <w:p w14:paraId="5C898A83" w14:textId="7B9D336F"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4</w:t>
            </w:r>
          </w:p>
        </w:tc>
        <w:tc>
          <w:tcPr>
            <w:tcW w:w="1571" w:type="dxa"/>
          </w:tcPr>
          <w:p w14:paraId="652F2BA0" w14:textId="0CCA4D0A"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85 µm</w:t>
            </w:r>
          </w:p>
        </w:tc>
        <w:tc>
          <w:tcPr>
            <w:tcW w:w="1647" w:type="dxa"/>
          </w:tcPr>
          <w:p w14:paraId="23939B7C" w14:textId="3EE8D183"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100 bar</w:t>
            </w:r>
          </w:p>
        </w:tc>
        <w:tc>
          <w:tcPr>
            <w:tcW w:w="1668" w:type="dxa"/>
          </w:tcPr>
          <w:p w14:paraId="70C099FE" w14:textId="1BCF6AEE"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2 bar</w:t>
            </w:r>
          </w:p>
        </w:tc>
        <w:tc>
          <w:tcPr>
            <w:tcW w:w="1183" w:type="dxa"/>
          </w:tcPr>
          <w:p w14:paraId="74F73A0F" w14:textId="3FF5121F" w:rsidR="00BB3D3A" w:rsidRPr="00D12196" w:rsidRDefault="00001F29" w:rsidP="00C66DDE">
            <w:pPr>
              <w:jc w:val="both"/>
              <w:rPr>
                <w:rFonts w:ascii="Times New Roman" w:hAnsi="Times New Roman" w:cs="Times New Roman"/>
                <w:sz w:val="24"/>
                <w:szCs w:val="24"/>
              </w:rPr>
            </w:pPr>
            <w:r w:rsidRPr="00D12196">
              <w:rPr>
                <w:rFonts w:ascii="Times New Roman" w:hAnsi="Times New Roman" w:cs="Times New Roman"/>
                <w:sz w:val="24"/>
                <w:szCs w:val="24"/>
              </w:rPr>
              <w:t>4.49</w:t>
            </w:r>
            <w:r w:rsidR="00187B34" w:rsidRPr="00D12196">
              <w:rPr>
                <w:rFonts w:ascii="Times New Roman" w:hAnsi="Times New Roman" w:cs="Times New Roman"/>
                <w:sz w:val="24"/>
                <w:szCs w:val="24"/>
              </w:rPr>
              <w:t xml:space="preserve"> mg</w:t>
            </w:r>
          </w:p>
        </w:tc>
        <w:tc>
          <w:tcPr>
            <w:tcW w:w="1499" w:type="dxa"/>
          </w:tcPr>
          <w:p w14:paraId="3E424F07" w14:textId="359D7751"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29.9 million</w:t>
            </w:r>
          </w:p>
        </w:tc>
      </w:tr>
      <w:tr w:rsidR="00D12196" w:rsidRPr="00D12196" w14:paraId="3D83232C" w14:textId="0F4005C0" w:rsidTr="00BB3D3A">
        <w:tc>
          <w:tcPr>
            <w:tcW w:w="1458" w:type="dxa"/>
          </w:tcPr>
          <w:p w14:paraId="189C17C8" w14:textId="58CB25B4"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5</w:t>
            </w:r>
          </w:p>
        </w:tc>
        <w:tc>
          <w:tcPr>
            <w:tcW w:w="1571" w:type="dxa"/>
          </w:tcPr>
          <w:p w14:paraId="66B8F906" w14:textId="47FA26A3"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85 µm</w:t>
            </w:r>
          </w:p>
        </w:tc>
        <w:tc>
          <w:tcPr>
            <w:tcW w:w="1647" w:type="dxa"/>
          </w:tcPr>
          <w:p w14:paraId="37491A51" w14:textId="733BD965"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51 bar</w:t>
            </w:r>
          </w:p>
        </w:tc>
        <w:tc>
          <w:tcPr>
            <w:tcW w:w="1668" w:type="dxa"/>
          </w:tcPr>
          <w:p w14:paraId="0A8353EB" w14:textId="7F45FB82"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2 bar</w:t>
            </w:r>
          </w:p>
        </w:tc>
        <w:tc>
          <w:tcPr>
            <w:tcW w:w="1183" w:type="dxa"/>
          </w:tcPr>
          <w:p w14:paraId="1BED9EDA" w14:textId="28BB87C5" w:rsidR="00BB3D3A" w:rsidRPr="00D12196" w:rsidRDefault="00187B34" w:rsidP="00C66DDE">
            <w:pPr>
              <w:jc w:val="both"/>
              <w:rPr>
                <w:rFonts w:ascii="Times New Roman" w:hAnsi="Times New Roman" w:cs="Times New Roman"/>
                <w:sz w:val="24"/>
                <w:szCs w:val="24"/>
              </w:rPr>
            </w:pPr>
            <w:r w:rsidRPr="00D12196">
              <w:rPr>
                <w:rFonts w:ascii="Times New Roman" w:hAnsi="Times New Roman" w:cs="Times New Roman"/>
                <w:sz w:val="24"/>
                <w:szCs w:val="24"/>
              </w:rPr>
              <w:t>2.30 mg</w:t>
            </w:r>
          </w:p>
        </w:tc>
        <w:tc>
          <w:tcPr>
            <w:tcW w:w="1499" w:type="dxa"/>
          </w:tcPr>
          <w:p w14:paraId="26295C49" w14:textId="222FB98A"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19.9 million</w:t>
            </w:r>
          </w:p>
        </w:tc>
      </w:tr>
      <w:tr w:rsidR="00D12196" w:rsidRPr="00D12196" w14:paraId="44E6183A" w14:textId="579E7F99" w:rsidTr="00BB3D3A">
        <w:tc>
          <w:tcPr>
            <w:tcW w:w="1458" w:type="dxa"/>
            <w:tcBorders>
              <w:bottom w:val="single" w:sz="4" w:space="0" w:color="auto"/>
            </w:tcBorders>
          </w:tcPr>
          <w:p w14:paraId="397E1430" w14:textId="04725850"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6</w:t>
            </w:r>
          </w:p>
        </w:tc>
        <w:tc>
          <w:tcPr>
            <w:tcW w:w="1571" w:type="dxa"/>
            <w:tcBorders>
              <w:bottom w:val="single" w:sz="4" w:space="0" w:color="auto"/>
            </w:tcBorders>
          </w:tcPr>
          <w:p w14:paraId="3ACC9FD5" w14:textId="62A92948"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85 µm</w:t>
            </w:r>
          </w:p>
        </w:tc>
        <w:tc>
          <w:tcPr>
            <w:tcW w:w="1647" w:type="dxa"/>
            <w:tcBorders>
              <w:bottom w:val="single" w:sz="4" w:space="0" w:color="auto"/>
            </w:tcBorders>
          </w:tcPr>
          <w:p w14:paraId="34D93AAC" w14:textId="1B63107F"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20.7 bar</w:t>
            </w:r>
          </w:p>
        </w:tc>
        <w:tc>
          <w:tcPr>
            <w:tcW w:w="1668" w:type="dxa"/>
            <w:tcBorders>
              <w:bottom w:val="single" w:sz="4" w:space="0" w:color="auto"/>
            </w:tcBorders>
          </w:tcPr>
          <w:p w14:paraId="0CACAC08" w14:textId="3ACE9C45"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2 bar</w:t>
            </w:r>
          </w:p>
        </w:tc>
        <w:tc>
          <w:tcPr>
            <w:tcW w:w="1183" w:type="dxa"/>
            <w:tcBorders>
              <w:bottom w:val="single" w:sz="4" w:space="0" w:color="auto"/>
            </w:tcBorders>
          </w:tcPr>
          <w:p w14:paraId="1F8192CD" w14:textId="7303656A" w:rsidR="00BB3D3A" w:rsidRPr="00D12196" w:rsidRDefault="00EC50E1" w:rsidP="00C66DDE">
            <w:pPr>
              <w:jc w:val="both"/>
              <w:rPr>
                <w:rFonts w:ascii="Times New Roman" w:hAnsi="Times New Roman" w:cs="Times New Roman"/>
                <w:sz w:val="24"/>
                <w:szCs w:val="24"/>
              </w:rPr>
            </w:pPr>
            <w:r w:rsidRPr="00D12196">
              <w:rPr>
                <w:rFonts w:ascii="Times New Roman" w:hAnsi="Times New Roman" w:cs="Times New Roman"/>
                <w:sz w:val="24"/>
                <w:szCs w:val="24"/>
              </w:rPr>
              <w:t>0.93</w:t>
            </w:r>
            <w:r w:rsidR="009B1298" w:rsidRPr="00D12196">
              <w:rPr>
                <w:rFonts w:ascii="Times New Roman" w:hAnsi="Times New Roman" w:cs="Times New Roman"/>
                <w:sz w:val="24"/>
                <w:szCs w:val="24"/>
              </w:rPr>
              <w:t xml:space="preserve"> </w:t>
            </w:r>
            <w:r w:rsidRPr="00D12196">
              <w:rPr>
                <w:rFonts w:ascii="Times New Roman" w:hAnsi="Times New Roman" w:cs="Times New Roman"/>
                <w:sz w:val="24"/>
                <w:szCs w:val="24"/>
              </w:rPr>
              <w:t>mg</w:t>
            </w:r>
          </w:p>
        </w:tc>
        <w:tc>
          <w:tcPr>
            <w:tcW w:w="1499" w:type="dxa"/>
            <w:tcBorders>
              <w:bottom w:val="single" w:sz="4" w:space="0" w:color="auto"/>
            </w:tcBorders>
          </w:tcPr>
          <w:p w14:paraId="7691FDF9" w14:textId="5CD982F3" w:rsidR="00BB3D3A" w:rsidRPr="00D12196" w:rsidRDefault="00BB3D3A" w:rsidP="00C66DDE">
            <w:pPr>
              <w:jc w:val="both"/>
              <w:rPr>
                <w:rFonts w:ascii="Times New Roman" w:hAnsi="Times New Roman" w:cs="Times New Roman"/>
                <w:sz w:val="24"/>
                <w:szCs w:val="24"/>
              </w:rPr>
            </w:pPr>
            <w:r w:rsidRPr="00D12196">
              <w:rPr>
                <w:rFonts w:ascii="Times New Roman" w:hAnsi="Times New Roman" w:cs="Times New Roman"/>
                <w:sz w:val="24"/>
                <w:szCs w:val="24"/>
              </w:rPr>
              <w:t>12.5 million</w:t>
            </w:r>
          </w:p>
        </w:tc>
      </w:tr>
    </w:tbl>
    <w:p w14:paraId="4E670C12" w14:textId="3B6920FD" w:rsidR="000E7E26" w:rsidRPr="00D12196" w:rsidRDefault="00010394" w:rsidP="009F3CA7">
      <w:pPr>
        <w:spacing w:before="160" w:line="360" w:lineRule="auto"/>
        <w:jc w:val="both"/>
        <w:rPr>
          <w:rFonts w:ascii="Times New Roman" w:hAnsi="Times New Roman" w:cs="Times New Roman"/>
          <w:sz w:val="24"/>
          <w:szCs w:val="24"/>
        </w:rPr>
      </w:pPr>
      <w:r w:rsidRPr="00D12196">
        <w:rPr>
          <w:rFonts w:ascii="Times New Roman" w:hAnsi="Times New Roman" w:cs="Times New Roman"/>
          <w:sz w:val="24"/>
          <w:szCs w:val="24"/>
        </w:rPr>
        <w:t>Here</w:t>
      </w:r>
      <w:r w:rsidR="00372A1C" w:rsidRPr="00D12196">
        <w:rPr>
          <w:rFonts w:ascii="Times New Roman" w:hAnsi="Times New Roman" w:cs="Times New Roman"/>
          <w:sz w:val="24"/>
          <w:szCs w:val="24"/>
        </w:rPr>
        <w:t>,</w:t>
      </w:r>
      <w:r w:rsidR="000049AC" w:rsidRPr="00D12196">
        <w:rPr>
          <w:rFonts w:ascii="Times New Roman" w:hAnsi="Times New Roman" w:cs="Times New Roman"/>
          <w:sz w:val="24"/>
          <w:szCs w:val="24"/>
        </w:rPr>
        <w:t xml:space="preserve"> </w:t>
      </w:r>
      <w:r w:rsidR="00856E40" w:rsidRPr="00D12196">
        <w:rPr>
          <w:rFonts w:ascii="Times New Roman" w:hAnsi="Times New Roman" w:cs="Times New Roman"/>
          <w:sz w:val="24"/>
          <w:szCs w:val="24"/>
        </w:rPr>
        <w:t xml:space="preserve">the influence of injection pressure and needle lift on jet morphology </w:t>
      </w:r>
      <w:r w:rsidR="00372A1C" w:rsidRPr="00D12196">
        <w:rPr>
          <w:rFonts w:ascii="Times New Roman" w:hAnsi="Times New Roman" w:cs="Times New Roman"/>
          <w:sz w:val="24"/>
          <w:szCs w:val="24"/>
        </w:rPr>
        <w:t>was</w:t>
      </w:r>
      <w:r w:rsidR="000049AC" w:rsidRPr="00D12196">
        <w:rPr>
          <w:rFonts w:ascii="Times New Roman" w:hAnsi="Times New Roman" w:cs="Times New Roman"/>
          <w:sz w:val="24"/>
          <w:szCs w:val="24"/>
        </w:rPr>
        <w:t xml:space="preserve"> examined </w:t>
      </w:r>
      <w:r w:rsidR="00856E40" w:rsidRPr="00D12196">
        <w:rPr>
          <w:rFonts w:ascii="Times New Roman" w:hAnsi="Times New Roman" w:cs="Times New Roman"/>
          <w:sz w:val="24"/>
          <w:szCs w:val="24"/>
        </w:rPr>
        <w:t>through an analysis of total injected fuel mass, axial and radial jet penetration, and the associated turbulent kinetic energy.</w:t>
      </w:r>
      <w:r w:rsidR="000E7E26" w:rsidRPr="00D12196">
        <w:rPr>
          <w:rFonts w:ascii="Times New Roman" w:hAnsi="Times New Roman" w:cs="Times New Roman"/>
          <w:sz w:val="24"/>
          <w:szCs w:val="24"/>
        </w:rPr>
        <w:t xml:space="preserve"> </w:t>
      </w:r>
      <w:r w:rsidR="00E54585" w:rsidRPr="00D12196">
        <w:rPr>
          <w:rFonts w:ascii="Times New Roman" w:hAnsi="Times New Roman" w:cs="Times New Roman"/>
          <w:sz w:val="24"/>
          <w:szCs w:val="24"/>
        </w:rPr>
        <w:t>Fig</w:t>
      </w:r>
      <w:r w:rsidR="000E7E26" w:rsidRPr="00D12196">
        <w:rPr>
          <w:rFonts w:ascii="Times New Roman" w:hAnsi="Times New Roman" w:cs="Times New Roman"/>
          <w:sz w:val="24"/>
          <w:szCs w:val="24"/>
        </w:rPr>
        <w:t xml:space="preserve">. </w:t>
      </w:r>
      <w:r w:rsidR="00AB1FA4" w:rsidRPr="00D12196">
        <w:rPr>
          <w:rFonts w:ascii="Times New Roman" w:hAnsi="Times New Roman" w:cs="Times New Roman"/>
          <w:sz w:val="24"/>
          <w:szCs w:val="24"/>
        </w:rPr>
        <w:t>5</w:t>
      </w:r>
      <w:r w:rsidR="000E7E26" w:rsidRPr="00D12196">
        <w:rPr>
          <w:rFonts w:ascii="Times New Roman" w:hAnsi="Times New Roman" w:cs="Times New Roman"/>
          <w:sz w:val="24"/>
          <w:szCs w:val="24"/>
        </w:rPr>
        <w:t xml:space="preserve"> </w:t>
      </w:r>
      <w:r w:rsidR="00E54585" w:rsidRPr="00D12196">
        <w:rPr>
          <w:rFonts w:ascii="Times New Roman" w:hAnsi="Times New Roman" w:cs="Times New Roman"/>
          <w:sz w:val="24"/>
          <w:szCs w:val="24"/>
        </w:rPr>
        <w:t>illustrates the impact of varying injection pressures on the total injected mass</w:t>
      </w:r>
      <w:r w:rsidR="00B6661C" w:rsidRPr="00D12196">
        <w:rPr>
          <w:rFonts w:ascii="Times New Roman" w:hAnsi="Times New Roman" w:cs="Times New Roman"/>
          <w:sz w:val="24"/>
          <w:szCs w:val="24"/>
        </w:rPr>
        <w:t xml:space="preserve"> and H</w:t>
      </w:r>
      <w:r w:rsidR="00B6661C" w:rsidRPr="00D12196">
        <w:rPr>
          <w:rFonts w:ascii="Times New Roman" w:hAnsi="Times New Roman" w:cs="Times New Roman"/>
          <w:sz w:val="24"/>
          <w:szCs w:val="24"/>
          <w:vertAlign w:val="subscript"/>
        </w:rPr>
        <w:t>2</w:t>
      </w:r>
      <w:r w:rsidR="00B6661C" w:rsidRPr="00D12196">
        <w:rPr>
          <w:rFonts w:ascii="Times New Roman" w:hAnsi="Times New Roman" w:cs="Times New Roman"/>
          <w:sz w:val="24"/>
          <w:szCs w:val="24"/>
        </w:rPr>
        <w:t xml:space="preserve"> jet axial penetration</w:t>
      </w:r>
      <w:r w:rsidR="00E54585" w:rsidRPr="00D12196">
        <w:rPr>
          <w:rFonts w:ascii="Times New Roman" w:hAnsi="Times New Roman" w:cs="Times New Roman"/>
          <w:sz w:val="24"/>
          <w:szCs w:val="24"/>
        </w:rPr>
        <w:t>, maintaining a constant chamber pressure across two needle lift scenarios.</w:t>
      </w:r>
      <w:r w:rsidR="00687EA3" w:rsidRPr="00D12196">
        <w:rPr>
          <w:rFonts w:ascii="Times New Roman" w:hAnsi="Times New Roman" w:cs="Times New Roman"/>
          <w:sz w:val="24"/>
          <w:szCs w:val="24"/>
        </w:rPr>
        <w:t xml:space="preserve"> </w:t>
      </w:r>
    </w:p>
    <w:p w14:paraId="15A10EFE" w14:textId="24BCD0B2" w:rsidR="00610DCA" w:rsidRPr="00D12196" w:rsidRDefault="00610DCA" w:rsidP="00610DCA">
      <w:pPr>
        <w:spacing w:before="160" w:line="360" w:lineRule="auto"/>
        <w:jc w:val="both"/>
        <w:rPr>
          <w:rFonts w:ascii="Times New Roman" w:hAnsi="Times New Roman" w:cs="Times New Roman"/>
          <w:sz w:val="24"/>
          <w:szCs w:val="24"/>
        </w:rPr>
      </w:pPr>
      <w:r w:rsidRPr="00D12196">
        <w:rPr>
          <w:rFonts w:ascii="Times New Roman" w:hAnsi="Times New Roman" w:cs="Times New Roman"/>
          <w:sz w:val="24"/>
          <w:szCs w:val="24"/>
        </w:rPr>
        <w:t xml:space="preserve">The results presented in Fig. </w:t>
      </w:r>
      <w:r w:rsidR="00AB1FA4" w:rsidRPr="00D12196">
        <w:rPr>
          <w:rFonts w:ascii="Times New Roman" w:hAnsi="Times New Roman" w:cs="Times New Roman"/>
          <w:sz w:val="24"/>
          <w:szCs w:val="24"/>
        </w:rPr>
        <w:t>5</w:t>
      </w:r>
      <w:r w:rsidRPr="00D12196">
        <w:rPr>
          <w:rFonts w:ascii="Times New Roman" w:hAnsi="Times New Roman" w:cs="Times New Roman"/>
          <w:sz w:val="24"/>
          <w:szCs w:val="24"/>
        </w:rPr>
        <w:t xml:space="preserve">a indicate that an elevation in injection pressure, while maintaining a constant chamber pressure, is associated with a larger amount of fuel exiting the nozzle because </w:t>
      </w:r>
      <w:r w:rsidR="00260792" w:rsidRPr="00D12196">
        <w:rPr>
          <w:rFonts w:ascii="Times New Roman" w:hAnsi="Times New Roman" w:cs="Times New Roman"/>
          <w:sz w:val="24"/>
          <w:szCs w:val="24"/>
        </w:rPr>
        <w:t>of increased</w:t>
      </w:r>
      <w:r w:rsidRPr="00D12196">
        <w:rPr>
          <w:rFonts w:ascii="Times New Roman" w:hAnsi="Times New Roman" w:cs="Times New Roman"/>
          <w:sz w:val="24"/>
          <w:szCs w:val="24"/>
        </w:rPr>
        <w:t xml:space="preserve"> </w:t>
      </w:r>
      <w:r w:rsidR="00986CBA" w:rsidRPr="00D12196">
        <w:rPr>
          <w:rFonts w:ascii="Times New Roman" w:hAnsi="Times New Roman" w:cs="Times New Roman"/>
          <w:sz w:val="24"/>
          <w:szCs w:val="24"/>
        </w:rPr>
        <w:t xml:space="preserve">jet </w:t>
      </w:r>
      <w:r w:rsidRPr="00D12196">
        <w:rPr>
          <w:rFonts w:ascii="Times New Roman" w:hAnsi="Times New Roman" w:cs="Times New Roman"/>
          <w:sz w:val="24"/>
          <w:szCs w:val="24"/>
        </w:rPr>
        <w:t>velocity and momentum. Also, raising the needle lift from 35 µm to 85 µm increases the effective hydraulic flow area</w:t>
      </w:r>
      <w:r w:rsidR="006A7574" w:rsidRPr="00D12196">
        <w:rPr>
          <w:rFonts w:ascii="Times New Roman" w:hAnsi="Times New Roman" w:cs="Times New Roman"/>
          <w:sz w:val="24"/>
          <w:szCs w:val="24"/>
        </w:rPr>
        <w:t>,</w:t>
      </w:r>
      <w:r w:rsidRPr="00D12196">
        <w:rPr>
          <w:rFonts w:ascii="Times New Roman" w:hAnsi="Times New Roman" w:cs="Times New Roman"/>
          <w:sz w:val="24"/>
          <w:szCs w:val="24"/>
        </w:rPr>
        <w:t xml:space="preserve"> </w:t>
      </w:r>
      <w:r w:rsidR="000C02A5" w:rsidRPr="00D12196">
        <w:rPr>
          <w:rFonts w:ascii="Times New Roman" w:hAnsi="Times New Roman" w:cs="Times New Roman"/>
          <w:sz w:val="24"/>
          <w:szCs w:val="24"/>
        </w:rPr>
        <w:t xml:space="preserve">and </w:t>
      </w:r>
      <w:r w:rsidR="006A7574" w:rsidRPr="00D12196">
        <w:rPr>
          <w:rFonts w:ascii="Times New Roman" w:hAnsi="Times New Roman" w:cs="Times New Roman"/>
          <w:sz w:val="24"/>
          <w:szCs w:val="24"/>
        </w:rPr>
        <w:t xml:space="preserve">a </w:t>
      </w:r>
      <w:r w:rsidRPr="00D12196">
        <w:rPr>
          <w:rFonts w:ascii="Times New Roman" w:hAnsi="Times New Roman" w:cs="Times New Roman"/>
          <w:sz w:val="24"/>
          <w:szCs w:val="24"/>
        </w:rPr>
        <w:t xml:space="preserve">larger flow area decreases </w:t>
      </w:r>
      <w:r w:rsidRPr="00D12196">
        <w:rPr>
          <w:rFonts w:ascii="Times New Roman" w:hAnsi="Times New Roman" w:cs="Times New Roman"/>
          <w:sz w:val="24"/>
          <w:szCs w:val="24"/>
        </w:rPr>
        <w:lastRenderedPageBreak/>
        <w:t xml:space="preserve">hydraulic resistance, enabling more fuel to pass through the injector. </w:t>
      </w:r>
      <w:r w:rsidRPr="00D12196">
        <w:rPr>
          <w:rFonts w:ascii="Times New Roman" w:eastAsia="Times New Roman" w:hAnsi="Times New Roman" w:cs="Times New Roman"/>
          <w:kern w:val="0"/>
          <w:sz w:val="24"/>
          <w:szCs w:val="24"/>
          <w:lang w:eastAsia="en-GB"/>
          <w14:ligatures w14:val="none"/>
        </w:rPr>
        <w:t xml:space="preserve">This </w:t>
      </w:r>
      <w:r w:rsidR="000C02A5" w:rsidRPr="00D12196">
        <w:rPr>
          <w:rFonts w:ascii="Times New Roman" w:eastAsia="Times New Roman" w:hAnsi="Times New Roman" w:cs="Times New Roman"/>
          <w:kern w:val="0"/>
          <w:sz w:val="24"/>
          <w:szCs w:val="24"/>
          <w:lang w:eastAsia="en-GB"/>
          <w14:ligatures w14:val="none"/>
        </w:rPr>
        <w:t xml:space="preserve">explains </w:t>
      </w:r>
      <w:r w:rsidR="006A7574" w:rsidRPr="00D12196">
        <w:rPr>
          <w:rFonts w:ascii="Times New Roman" w:eastAsia="Times New Roman" w:hAnsi="Times New Roman" w:cs="Times New Roman"/>
          <w:kern w:val="0"/>
          <w:sz w:val="24"/>
          <w:szCs w:val="24"/>
          <w:lang w:eastAsia="en-GB"/>
          <w14:ligatures w14:val="none"/>
        </w:rPr>
        <w:t xml:space="preserve">the </w:t>
      </w:r>
      <w:r w:rsidRPr="00D12196">
        <w:rPr>
          <w:rFonts w:ascii="Times New Roman" w:eastAsia="Times New Roman" w:hAnsi="Times New Roman" w:cs="Times New Roman"/>
          <w:kern w:val="0"/>
          <w:sz w:val="24"/>
          <w:szCs w:val="24"/>
          <w:lang w:eastAsia="en-GB"/>
          <w14:ligatures w14:val="none"/>
        </w:rPr>
        <w:t xml:space="preserve">consistent increase in total injected mass as needle lift values are elevated </w:t>
      </w:r>
      <w:r w:rsidRPr="00D12196">
        <w:rPr>
          <w:rFonts w:ascii="Times New Roman" w:hAnsi="Times New Roman" w:cs="Times New Roman"/>
          <w:sz w:val="24"/>
          <w:szCs w:val="24"/>
        </w:rPr>
        <w:t>at the same injection and chamber pressures.</w:t>
      </w:r>
    </w:p>
    <w:p w14:paraId="4598E54A" w14:textId="0507EB6C" w:rsidR="00610DCA" w:rsidRPr="00D12196" w:rsidRDefault="00D16160" w:rsidP="009F3CA7">
      <w:pPr>
        <w:spacing w:before="160" w:line="360" w:lineRule="auto"/>
        <w:jc w:val="both"/>
        <w:rPr>
          <w:rFonts w:ascii="Times New Roman" w:hAnsi="Times New Roman" w:cs="Times New Roman"/>
          <w:sz w:val="24"/>
          <w:szCs w:val="24"/>
        </w:rPr>
      </w:pPr>
      <w:r w:rsidRPr="00D12196">
        <w:rPr>
          <w:rFonts w:ascii="Times New Roman" w:eastAsia="Times New Roman" w:hAnsi="Times New Roman" w:cs="Times New Roman"/>
          <w:kern w:val="0"/>
          <w:sz w:val="24"/>
          <w:szCs w:val="24"/>
          <w:lang w:eastAsia="en-GB"/>
          <w14:ligatures w14:val="none"/>
        </w:rPr>
        <w:t xml:space="preserve">The effect of varying injection pressure on axial and radial jet penetration when chamber pressure is fixed at 2 bar is shown in Fig. </w:t>
      </w:r>
      <w:r w:rsidR="00AB1FA4" w:rsidRPr="00D12196">
        <w:rPr>
          <w:rFonts w:ascii="Times New Roman" w:eastAsia="Times New Roman" w:hAnsi="Times New Roman" w:cs="Times New Roman"/>
          <w:kern w:val="0"/>
          <w:sz w:val="24"/>
          <w:szCs w:val="24"/>
          <w:lang w:eastAsia="en-GB"/>
          <w14:ligatures w14:val="none"/>
        </w:rPr>
        <w:t>5</w:t>
      </w:r>
      <w:r w:rsidRPr="00D12196">
        <w:rPr>
          <w:rFonts w:ascii="Times New Roman" w:eastAsia="Times New Roman" w:hAnsi="Times New Roman" w:cs="Times New Roman"/>
          <w:kern w:val="0"/>
          <w:sz w:val="24"/>
          <w:szCs w:val="24"/>
          <w:lang w:eastAsia="en-GB"/>
          <w14:ligatures w14:val="none"/>
        </w:rPr>
        <w:t xml:space="preserve">b and Fig. </w:t>
      </w:r>
      <w:r w:rsidR="00AB1FA4" w:rsidRPr="00D12196">
        <w:rPr>
          <w:rFonts w:ascii="Times New Roman" w:eastAsia="Times New Roman" w:hAnsi="Times New Roman" w:cs="Times New Roman"/>
          <w:kern w:val="0"/>
          <w:sz w:val="24"/>
          <w:szCs w:val="24"/>
          <w:lang w:eastAsia="en-GB"/>
          <w14:ligatures w14:val="none"/>
        </w:rPr>
        <w:t>6</w:t>
      </w:r>
      <w:r w:rsidRPr="00D12196">
        <w:rPr>
          <w:rFonts w:ascii="Times New Roman" w:eastAsia="Times New Roman" w:hAnsi="Times New Roman" w:cs="Times New Roman"/>
          <w:kern w:val="0"/>
          <w:sz w:val="24"/>
          <w:szCs w:val="24"/>
          <w:lang w:eastAsia="en-GB"/>
          <w14:ligatures w14:val="none"/>
        </w:rPr>
        <w:t xml:space="preserve">a, respectively, </w:t>
      </w:r>
      <w:r w:rsidRPr="00D12196">
        <w:rPr>
          <w:rFonts w:ascii="Times New Roman" w:hAnsi="Times New Roman" w:cs="Times New Roman"/>
          <w:sz w:val="24"/>
          <w:szCs w:val="24"/>
        </w:rPr>
        <w:t>across two needle lift scenarios</w:t>
      </w:r>
      <w:r w:rsidR="006A4EEF" w:rsidRPr="00D12196">
        <w:rPr>
          <w:rFonts w:ascii="Times New Roman" w:hAnsi="Times New Roman" w:cs="Times New Roman"/>
          <w:sz w:val="24"/>
          <w:szCs w:val="24"/>
        </w:rPr>
        <w:t>.</w:t>
      </w:r>
    </w:p>
    <w:p w14:paraId="3061F086" w14:textId="77777777" w:rsidR="009B754A" w:rsidRPr="00D12196" w:rsidRDefault="00214D3C" w:rsidP="009B754A">
      <w:pPr>
        <w:keepNext/>
        <w:spacing w:before="160" w:line="360" w:lineRule="auto"/>
        <w:jc w:val="center"/>
      </w:pPr>
      <w:r w:rsidRPr="00D12196">
        <w:rPr>
          <w:rFonts w:ascii="Times New Roman" w:hAnsi="Times New Roman" w:cs="Times New Roman"/>
          <w:noProof/>
          <w:sz w:val="24"/>
          <w:szCs w:val="24"/>
        </w:rPr>
        <w:lastRenderedPageBreak/>
        <w:drawing>
          <wp:inline distT="0" distB="0" distL="0" distR="0" wp14:anchorId="29B50BAD" wp14:editId="621D3141">
            <wp:extent cx="5241370" cy="8496000"/>
            <wp:effectExtent l="0" t="0" r="0" b="635"/>
            <wp:docPr id="18700873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87367" name="Picture 1870087367"/>
                    <pic:cNvPicPr/>
                  </pic:nvPicPr>
                  <pic:blipFill rotWithShape="1">
                    <a:blip r:embed="rId10">
                      <a:extLst>
                        <a:ext uri="{28A0092B-C50C-407E-A947-70E740481C1C}">
                          <a14:useLocalDpi xmlns:a14="http://schemas.microsoft.com/office/drawing/2010/main" val="0"/>
                        </a:ext>
                      </a:extLst>
                    </a:blip>
                    <a:srcRect b="1776"/>
                    <a:stretch>
                      <a:fillRect/>
                    </a:stretch>
                  </pic:blipFill>
                  <pic:spPr bwMode="auto">
                    <a:xfrm>
                      <a:off x="0" y="0"/>
                      <a:ext cx="5241370" cy="8496000"/>
                    </a:xfrm>
                    <a:prstGeom prst="rect">
                      <a:avLst/>
                    </a:prstGeom>
                    <a:ln>
                      <a:noFill/>
                    </a:ln>
                    <a:extLst>
                      <a:ext uri="{53640926-AAD7-44D8-BBD7-CCE9431645EC}">
                        <a14:shadowObscured xmlns:a14="http://schemas.microsoft.com/office/drawing/2010/main"/>
                      </a:ext>
                    </a:extLst>
                  </pic:spPr>
                </pic:pic>
              </a:graphicData>
            </a:graphic>
          </wp:inline>
        </w:drawing>
      </w:r>
    </w:p>
    <w:p w14:paraId="3417D049" w14:textId="3B6FF09F" w:rsidR="0068136E" w:rsidRPr="00D12196" w:rsidRDefault="009B754A" w:rsidP="009B754A">
      <w:pPr>
        <w:pStyle w:val="Caption"/>
        <w:rPr>
          <w:rFonts w:cs="Times New Roman"/>
          <w:szCs w:val="24"/>
        </w:rPr>
      </w:pPr>
      <w:r w:rsidRPr="00D12196">
        <w:t xml:space="preserve">Fig. </w:t>
      </w:r>
      <w:r w:rsidRPr="00D12196">
        <w:fldChar w:fldCharType="begin"/>
      </w:r>
      <w:r w:rsidRPr="00D12196">
        <w:instrText xml:space="preserve"> SEQ Fig. \* ARABIC </w:instrText>
      </w:r>
      <w:r w:rsidRPr="00D12196">
        <w:fldChar w:fldCharType="separate"/>
      </w:r>
      <w:r w:rsidR="00856080" w:rsidRPr="00D12196">
        <w:rPr>
          <w:noProof/>
        </w:rPr>
        <w:t>5</w:t>
      </w:r>
      <w:r w:rsidRPr="00D12196">
        <w:fldChar w:fldCharType="end"/>
      </w:r>
      <w:r w:rsidRPr="00D12196">
        <w:t>. Effect of injection pressure on total injected fuel mass and H</w:t>
      </w:r>
      <w:r w:rsidRPr="00D12196">
        <w:rPr>
          <w:vertAlign w:val="subscript"/>
        </w:rPr>
        <w:t>2</w:t>
      </w:r>
      <w:r w:rsidRPr="00D12196">
        <w:t xml:space="preserve"> jet axial penetration.</w:t>
      </w:r>
    </w:p>
    <w:p w14:paraId="2BF9A523" w14:textId="77777777" w:rsidR="00AF6E38" w:rsidRPr="00D12196" w:rsidRDefault="00AF6E38" w:rsidP="00AF6E38">
      <w:pPr>
        <w:keepNext/>
        <w:spacing w:after="0" w:line="360" w:lineRule="auto"/>
        <w:jc w:val="center"/>
      </w:pPr>
      <w:r w:rsidRPr="00D12196">
        <w:rPr>
          <w:noProof/>
        </w:rPr>
        <w:lastRenderedPageBreak/>
        <w:drawing>
          <wp:inline distT="0" distB="0" distL="0" distR="0" wp14:anchorId="3AE34BC5" wp14:editId="773ACC0C">
            <wp:extent cx="5298621" cy="8496000"/>
            <wp:effectExtent l="0" t="0" r="0" b="635"/>
            <wp:docPr id="9371358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35863" name="Picture 937135863"/>
                    <pic:cNvPicPr/>
                  </pic:nvPicPr>
                  <pic:blipFill rotWithShape="1">
                    <a:blip r:embed="rId11">
                      <a:extLst>
                        <a:ext uri="{28A0092B-C50C-407E-A947-70E740481C1C}">
                          <a14:useLocalDpi xmlns:a14="http://schemas.microsoft.com/office/drawing/2010/main" val="0"/>
                        </a:ext>
                      </a:extLst>
                    </a:blip>
                    <a:srcRect b="2839"/>
                    <a:stretch>
                      <a:fillRect/>
                    </a:stretch>
                  </pic:blipFill>
                  <pic:spPr bwMode="auto">
                    <a:xfrm>
                      <a:off x="0" y="0"/>
                      <a:ext cx="5298621" cy="8496000"/>
                    </a:xfrm>
                    <a:prstGeom prst="rect">
                      <a:avLst/>
                    </a:prstGeom>
                    <a:ln>
                      <a:noFill/>
                    </a:ln>
                    <a:extLst>
                      <a:ext uri="{53640926-AAD7-44D8-BBD7-CCE9431645EC}">
                        <a14:shadowObscured xmlns:a14="http://schemas.microsoft.com/office/drawing/2010/main"/>
                      </a:ext>
                    </a:extLst>
                  </pic:spPr>
                </pic:pic>
              </a:graphicData>
            </a:graphic>
          </wp:inline>
        </w:drawing>
      </w:r>
    </w:p>
    <w:p w14:paraId="7F332E24" w14:textId="39C63CCA" w:rsidR="00A8169B" w:rsidRPr="00D12196" w:rsidRDefault="00AF6E38" w:rsidP="00AF6E38">
      <w:pPr>
        <w:pStyle w:val="Caption"/>
      </w:pPr>
      <w:r w:rsidRPr="00D12196">
        <w:t xml:space="preserve">Fig. </w:t>
      </w:r>
      <w:r w:rsidRPr="00D12196">
        <w:fldChar w:fldCharType="begin"/>
      </w:r>
      <w:r w:rsidRPr="00D12196">
        <w:instrText xml:space="preserve"> SEQ Fig. \* ARABIC </w:instrText>
      </w:r>
      <w:r w:rsidRPr="00D12196">
        <w:fldChar w:fldCharType="separate"/>
      </w:r>
      <w:r w:rsidR="00856080" w:rsidRPr="00D12196">
        <w:rPr>
          <w:noProof/>
        </w:rPr>
        <w:t>6</w:t>
      </w:r>
      <w:r w:rsidRPr="00D12196">
        <w:fldChar w:fldCharType="end"/>
      </w:r>
      <w:r w:rsidRPr="00D12196">
        <w:t>. Effect of injection pressure on H</w:t>
      </w:r>
      <w:r w:rsidRPr="00D12196">
        <w:rPr>
          <w:vertAlign w:val="subscript"/>
        </w:rPr>
        <w:t>2</w:t>
      </w:r>
      <w:r w:rsidRPr="00D12196">
        <w:t xml:space="preserve"> jet radial penetration and mass-averaged TKE.</w:t>
      </w:r>
    </w:p>
    <w:p w14:paraId="747C916F" w14:textId="3E7620AA" w:rsidR="003631F8" w:rsidRPr="00D12196" w:rsidRDefault="005D1CEB" w:rsidP="003631F8">
      <w:pPr>
        <w:keepNext/>
        <w:spacing w:before="160"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lastRenderedPageBreak/>
        <w:t>Axial and radial jet penetration at different injection pressures demonstrate an initial overlap in the early stages.</w:t>
      </w:r>
      <w:r w:rsidR="00A348B5" w:rsidRPr="00D12196">
        <w:rPr>
          <w:rFonts w:ascii="Times New Roman" w:eastAsia="Times New Roman" w:hAnsi="Times New Roman" w:cs="Times New Roman"/>
          <w:kern w:val="0"/>
          <w:sz w:val="24"/>
          <w:szCs w:val="24"/>
          <w:lang w:eastAsia="en-GB"/>
          <w14:ligatures w14:val="none"/>
        </w:rPr>
        <w:t xml:space="preserve"> </w:t>
      </w:r>
      <w:r w:rsidRPr="00D12196">
        <w:rPr>
          <w:rFonts w:ascii="Times New Roman" w:eastAsia="Times New Roman" w:hAnsi="Times New Roman" w:cs="Times New Roman"/>
          <w:kern w:val="0"/>
          <w:sz w:val="24"/>
          <w:szCs w:val="24"/>
          <w:lang w:eastAsia="en-GB"/>
          <w14:ligatures w14:val="none"/>
        </w:rPr>
        <w:t>Subsequently, the penetration profiles displayed a division, following approximately linear trajectories for axial penetration</w:t>
      </w:r>
      <w:r w:rsidR="006A7574" w:rsidRPr="00D12196">
        <w:rPr>
          <w:rFonts w:ascii="Times New Roman" w:eastAsia="Times New Roman" w:hAnsi="Times New Roman" w:cs="Times New Roman"/>
          <w:kern w:val="0"/>
          <w:sz w:val="24"/>
          <w:szCs w:val="24"/>
          <w:lang w:eastAsia="en-GB"/>
          <w14:ligatures w14:val="none"/>
        </w:rPr>
        <w:t>,</w:t>
      </w:r>
      <w:r w:rsidRPr="00D12196">
        <w:rPr>
          <w:rFonts w:ascii="Times New Roman" w:eastAsia="Times New Roman" w:hAnsi="Times New Roman" w:cs="Times New Roman"/>
          <w:kern w:val="0"/>
          <w:sz w:val="24"/>
          <w:szCs w:val="24"/>
          <w:lang w:eastAsia="en-GB"/>
          <w14:ligatures w14:val="none"/>
        </w:rPr>
        <w:t xml:space="preserve"> while radial penetration exhibits fluctuations throughout and a levelling out after an initial fast ramp</w:t>
      </w:r>
      <w:r w:rsidR="003631F8" w:rsidRPr="00D12196">
        <w:rPr>
          <w:rFonts w:ascii="Times New Roman" w:eastAsia="Times New Roman" w:hAnsi="Times New Roman" w:cs="Times New Roman"/>
          <w:kern w:val="0"/>
          <w:sz w:val="24"/>
          <w:szCs w:val="24"/>
          <w:lang w:eastAsia="en-GB"/>
          <w14:ligatures w14:val="none"/>
        </w:rPr>
        <w:t>-</w:t>
      </w:r>
      <w:r w:rsidRPr="00D12196">
        <w:rPr>
          <w:rFonts w:ascii="Times New Roman" w:eastAsia="Times New Roman" w:hAnsi="Times New Roman" w:cs="Times New Roman"/>
          <w:kern w:val="0"/>
          <w:sz w:val="24"/>
          <w:szCs w:val="24"/>
          <w:lang w:eastAsia="en-GB"/>
          <w14:ligatures w14:val="none"/>
        </w:rPr>
        <w:t xml:space="preserve">up. </w:t>
      </w:r>
      <w:r w:rsidR="00111477" w:rsidRPr="00D12196">
        <w:rPr>
          <w:rFonts w:ascii="Times New Roman" w:eastAsia="Times New Roman" w:hAnsi="Times New Roman" w:cs="Times New Roman"/>
          <w:kern w:val="0"/>
          <w:sz w:val="24"/>
          <w:szCs w:val="24"/>
          <w:lang w:eastAsia="en-GB"/>
          <w14:ligatures w14:val="none"/>
        </w:rPr>
        <w:t>It is clearly observed that</w:t>
      </w:r>
      <w:r w:rsidRPr="00D12196">
        <w:rPr>
          <w:rFonts w:ascii="Times New Roman" w:eastAsia="Times New Roman" w:hAnsi="Times New Roman" w:cs="Times New Roman"/>
          <w:kern w:val="0"/>
          <w:sz w:val="24"/>
          <w:szCs w:val="24"/>
          <w:lang w:eastAsia="en-GB"/>
          <w14:ligatures w14:val="none"/>
        </w:rPr>
        <w:t xml:space="preserve"> </w:t>
      </w:r>
      <w:r w:rsidR="006A7574" w:rsidRPr="00D12196">
        <w:rPr>
          <w:rFonts w:ascii="Times New Roman" w:eastAsia="Times New Roman" w:hAnsi="Times New Roman" w:cs="Times New Roman"/>
          <w:kern w:val="0"/>
          <w:sz w:val="24"/>
          <w:szCs w:val="24"/>
          <w:lang w:eastAsia="en-GB"/>
          <w14:ligatures w14:val="none"/>
        </w:rPr>
        <w:t xml:space="preserve">an </w:t>
      </w:r>
      <w:r w:rsidRPr="00D12196">
        <w:rPr>
          <w:rFonts w:ascii="Times New Roman" w:eastAsia="Times New Roman" w:hAnsi="Times New Roman" w:cs="Times New Roman"/>
          <w:kern w:val="0"/>
          <w:sz w:val="24"/>
          <w:szCs w:val="24"/>
          <w:lang w:eastAsia="en-GB"/>
          <w14:ligatures w14:val="none"/>
        </w:rPr>
        <w:t>increase in injection pressure results in a proportional enhancement of both penetration types</w:t>
      </w:r>
      <w:r w:rsidR="006A7574" w:rsidRPr="00D12196">
        <w:rPr>
          <w:rFonts w:ascii="Times New Roman" w:eastAsia="Times New Roman" w:hAnsi="Times New Roman" w:cs="Times New Roman"/>
          <w:kern w:val="0"/>
          <w:sz w:val="24"/>
          <w:szCs w:val="24"/>
          <w:lang w:eastAsia="en-GB"/>
          <w14:ligatures w14:val="none"/>
        </w:rPr>
        <w:t>,</w:t>
      </w:r>
      <w:r w:rsidR="008D6906" w:rsidRPr="00D12196">
        <w:rPr>
          <w:rFonts w:ascii="Times New Roman" w:eastAsia="Times New Roman" w:hAnsi="Times New Roman" w:cs="Times New Roman"/>
          <w:kern w:val="0"/>
          <w:sz w:val="24"/>
          <w:szCs w:val="24"/>
          <w:lang w:eastAsia="en-GB"/>
          <w14:ligatures w14:val="none"/>
        </w:rPr>
        <w:t xml:space="preserve"> which</w:t>
      </w:r>
      <w:r w:rsidRPr="00D12196">
        <w:rPr>
          <w:rFonts w:ascii="Times New Roman" w:eastAsia="Times New Roman" w:hAnsi="Times New Roman" w:cs="Times New Roman"/>
          <w:kern w:val="0"/>
          <w:sz w:val="24"/>
          <w:szCs w:val="24"/>
          <w:lang w:eastAsia="en-GB"/>
          <w14:ligatures w14:val="none"/>
        </w:rPr>
        <w:t xml:space="preserve"> aligns with the various studies </w:t>
      </w:r>
      <w:sdt>
        <w:sdtPr>
          <w:rPr>
            <w:rFonts w:ascii="Times New Roman" w:eastAsia="Times New Roman" w:hAnsi="Times New Roman" w:cs="Times New Roman"/>
            <w:kern w:val="0"/>
            <w:sz w:val="24"/>
            <w:szCs w:val="24"/>
            <w:lang w:eastAsia="en-GB"/>
            <w14:ligatures w14:val="none"/>
          </w:rPr>
          <w:tag w:val="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"/>
          <w:id w:val="-685206751"/>
          <w:placeholder>
            <w:docPart w:val="2A07CF77E6574974A144892AEA12727F"/>
          </w:placeholder>
        </w:sdtPr>
        <w:sdtContent>
          <w:r w:rsidR="001E372D" w:rsidRPr="00D12196">
            <w:rPr>
              <w:rFonts w:ascii="Times New Roman" w:eastAsia="Times New Roman" w:hAnsi="Times New Roman" w:cs="Times New Roman"/>
              <w:kern w:val="0"/>
              <w:sz w:val="24"/>
              <w:szCs w:val="24"/>
              <w:lang w:eastAsia="en-GB"/>
              <w14:ligatures w14:val="none"/>
            </w:rPr>
            <w:t>[23–25,27,29]</w:t>
          </w:r>
        </w:sdtContent>
      </w:sdt>
      <w:r w:rsidRPr="00D12196">
        <w:rPr>
          <w:rFonts w:ascii="Times New Roman" w:eastAsia="Times New Roman" w:hAnsi="Times New Roman" w:cs="Times New Roman"/>
          <w:kern w:val="0"/>
          <w:sz w:val="24"/>
          <w:szCs w:val="24"/>
          <w:lang w:eastAsia="en-GB"/>
          <w14:ligatures w14:val="none"/>
        </w:rPr>
        <w:t>. The observed phenomenon is attributable to the enhancement of jet momentum, alongside an increase in the</w:t>
      </w:r>
      <w:r w:rsidR="00576B32" w:rsidRPr="00D12196">
        <w:rPr>
          <w:rFonts w:ascii="Times New Roman" w:eastAsia="Times New Roman" w:hAnsi="Times New Roman" w:cs="Times New Roman"/>
          <w:kern w:val="0"/>
          <w:sz w:val="24"/>
          <w:szCs w:val="24"/>
          <w:lang w:eastAsia="en-GB"/>
          <w14:ligatures w14:val="none"/>
        </w:rPr>
        <w:t xml:space="preserve"> </w:t>
      </w:r>
      <w:r w:rsidRPr="00D12196">
        <w:rPr>
          <w:rFonts w:ascii="Times New Roman" w:eastAsia="Times New Roman" w:hAnsi="Times New Roman" w:cs="Times New Roman"/>
          <w:kern w:val="0"/>
          <w:sz w:val="24"/>
          <w:szCs w:val="24"/>
          <w:lang w:eastAsia="en-GB"/>
          <w14:ligatures w14:val="none"/>
        </w:rPr>
        <w:t>total injected fuel mass, which correlates directly with the increase in injection pressure.</w:t>
      </w:r>
    </w:p>
    <w:p w14:paraId="692A6236" w14:textId="77777777" w:rsidR="003631F8" w:rsidRPr="00D12196" w:rsidRDefault="005D1CEB" w:rsidP="003631F8">
      <w:pPr>
        <w:keepNext/>
        <w:spacing w:before="160"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 xml:space="preserve">It is observed that an increase in injection pressure leads to a pronounced dispersion of the jet in the radial direction, while the effect on axial penetration is considerable but slightly less in comparison to the radial spreading. For example, the elevation of injection pressure from 20.7 bar to 51 bar and subsequently to 100 bar in a 35 </w:t>
      </w:r>
      <w:proofErr w:type="spellStart"/>
      <w:r w:rsidRPr="00D12196">
        <w:rPr>
          <w:rFonts w:ascii="Times New Roman" w:hAnsi="Times New Roman" w:cs="Times New Roman"/>
          <w:sz w:val="24"/>
          <w:szCs w:val="24"/>
        </w:rPr>
        <w:t>μm</w:t>
      </w:r>
      <w:proofErr w:type="spellEnd"/>
      <w:r w:rsidRPr="00D12196">
        <w:rPr>
          <w:rFonts w:ascii="Times New Roman" w:hAnsi="Times New Roman" w:cs="Times New Roman"/>
          <w:sz w:val="24"/>
          <w:szCs w:val="24"/>
        </w:rPr>
        <w:t xml:space="preserve"> needle lift</w:t>
      </w:r>
      <w:r w:rsidRPr="00D12196">
        <w:rPr>
          <w:rFonts w:ascii="Times New Roman" w:eastAsia="Times New Roman" w:hAnsi="Times New Roman" w:cs="Times New Roman"/>
          <w:kern w:val="0"/>
          <w:sz w:val="24"/>
          <w:szCs w:val="24"/>
          <w:lang w:eastAsia="en-GB"/>
          <w14:ligatures w14:val="none"/>
        </w:rPr>
        <w:t xml:space="preserve"> case resulted in a notable enhancement in axial penetration, which increased by 23% and 52%</w:t>
      </w:r>
      <w:r w:rsidR="006A7574" w:rsidRPr="00D12196">
        <w:rPr>
          <w:rFonts w:ascii="Times New Roman" w:eastAsia="Times New Roman" w:hAnsi="Times New Roman" w:cs="Times New Roman"/>
          <w:kern w:val="0"/>
          <w:sz w:val="24"/>
          <w:szCs w:val="24"/>
          <w:lang w:eastAsia="en-GB"/>
          <w14:ligatures w14:val="none"/>
        </w:rPr>
        <w:t>,</w:t>
      </w:r>
      <w:r w:rsidRPr="00D12196">
        <w:rPr>
          <w:rFonts w:ascii="Times New Roman" w:eastAsia="Times New Roman" w:hAnsi="Times New Roman" w:cs="Times New Roman"/>
          <w:kern w:val="0"/>
          <w:sz w:val="24"/>
          <w:szCs w:val="24"/>
          <w:lang w:eastAsia="en-GB"/>
          <w14:ligatures w14:val="none"/>
        </w:rPr>
        <w:t xml:space="preserve"> respectively, at the end of the injection. Concurrently, radial penetration exhibited a significant increase,</w:t>
      </w:r>
      <w:r w:rsidR="00765838" w:rsidRPr="00D12196">
        <w:rPr>
          <w:rFonts w:ascii="Times New Roman" w:eastAsia="Times New Roman" w:hAnsi="Times New Roman" w:cs="Times New Roman"/>
          <w:kern w:val="0"/>
          <w:sz w:val="24"/>
          <w:szCs w:val="24"/>
          <w:lang w:eastAsia="en-GB"/>
          <w14:ligatures w14:val="none"/>
        </w:rPr>
        <w:t xml:space="preserve"> </w:t>
      </w:r>
      <w:r w:rsidRPr="00D12196">
        <w:rPr>
          <w:rFonts w:ascii="Times New Roman" w:eastAsia="Times New Roman" w:hAnsi="Times New Roman" w:cs="Times New Roman"/>
          <w:kern w:val="0"/>
          <w:sz w:val="24"/>
          <w:szCs w:val="24"/>
          <w:lang w:eastAsia="en-GB"/>
          <w14:ligatures w14:val="none"/>
        </w:rPr>
        <w:t>demonstrating an approximate 28% and 68% enhancement, respectively.</w:t>
      </w:r>
      <w:r w:rsidR="00912B1D" w:rsidRPr="00D12196">
        <w:rPr>
          <w:rFonts w:ascii="Times New Roman" w:eastAsia="Times New Roman" w:hAnsi="Times New Roman" w:cs="Times New Roman"/>
          <w:kern w:val="0"/>
          <w:sz w:val="24"/>
          <w:szCs w:val="24"/>
          <w:lang w:eastAsia="en-GB"/>
          <w14:ligatures w14:val="none"/>
        </w:rPr>
        <w:t xml:space="preserve"> </w:t>
      </w:r>
      <w:r w:rsidR="003631F8" w:rsidRPr="00D12196">
        <w:rPr>
          <w:rFonts w:ascii="Times New Roman" w:eastAsia="Times New Roman" w:hAnsi="Times New Roman" w:cs="Times New Roman"/>
          <w:kern w:val="0"/>
          <w:sz w:val="24"/>
          <w:szCs w:val="24"/>
          <w:lang w:eastAsia="en-GB"/>
          <w14:ligatures w14:val="none"/>
        </w:rPr>
        <w:t xml:space="preserve"> </w:t>
      </w:r>
      <w:r w:rsidRPr="00D12196">
        <w:rPr>
          <w:rFonts w:ascii="Times New Roman" w:eastAsia="Times New Roman" w:hAnsi="Times New Roman" w:cs="Times New Roman"/>
          <w:kern w:val="0"/>
          <w:sz w:val="24"/>
          <w:szCs w:val="24"/>
          <w:lang w:eastAsia="en-GB"/>
          <w14:ligatures w14:val="none"/>
        </w:rPr>
        <w:t xml:space="preserve">Increasing the needle lift from 35 </w:t>
      </w:r>
      <w:proofErr w:type="spellStart"/>
      <w:r w:rsidRPr="00D12196">
        <w:rPr>
          <w:rFonts w:ascii="Times New Roman" w:eastAsia="Times New Roman" w:hAnsi="Times New Roman" w:cs="Times New Roman"/>
          <w:kern w:val="0"/>
          <w:sz w:val="24"/>
          <w:szCs w:val="24"/>
          <w:lang w:eastAsia="en-GB"/>
          <w14:ligatures w14:val="none"/>
        </w:rPr>
        <w:t>μm</w:t>
      </w:r>
      <w:proofErr w:type="spellEnd"/>
      <w:r w:rsidRPr="00D12196">
        <w:rPr>
          <w:rFonts w:ascii="Times New Roman" w:eastAsia="Times New Roman" w:hAnsi="Times New Roman" w:cs="Times New Roman"/>
          <w:kern w:val="0"/>
          <w:sz w:val="24"/>
          <w:szCs w:val="24"/>
          <w:lang w:eastAsia="en-GB"/>
          <w14:ligatures w14:val="none"/>
        </w:rPr>
        <w:t xml:space="preserve"> to 85 </w:t>
      </w:r>
      <w:proofErr w:type="spellStart"/>
      <w:r w:rsidRPr="00D12196">
        <w:rPr>
          <w:rFonts w:ascii="Times New Roman" w:eastAsia="Times New Roman" w:hAnsi="Times New Roman" w:cs="Times New Roman"/>
          <w:kern w:val="0"/>
          <w:sz w:val="24"/>
          <w:szCs w:val="24"/>
          <w:lang w:eastAsia="en-GB"/>
          <w14:ligatures w14:val="none"/>
        </w:rPr>
        <w:t>μm</w:t>
      </w:r>
      <w:proofErr w:type="spellEnd"/>
      <w:r w:rsidRPr="00D12196">
        <w:rPr>
          <w:rFonts w:ascii="Times New Roman" w:eastAsia="Times New Roman" w:hAnsi="Times New Roman" w:cs="Times New Roman"/>
          <w:kern w:val="0"/>
          <w:sz w:val="24"/>
          <w:szCs w:val="24"/>
          <w:lang w:eastAsia="en-GB"/>
          <w14:ligatures w14:val="none"/>
        </w:rPr>
        <w:t xml:space="preserve"> resulted in a 22%, 13%, and 11% increase in axial penetration for the NPR cases of 10.35, 25.5, and 50, respectively. Conversely, radial penetration exhibited increases of 30%, 46%, and 26% for the same NPR cases. The elevation in needle lift indicates that the expansion of the effective flow area amplifies the propensity of the injected fuel to disperse radially more significantly than in the axial direction. The increased flow area</w:t>
      </w:r>
      <w:r w:rsidR="00D21843" w:rsidRPr="00D12196">
        <w:rPr>
          <w:rFonts w:ascii="Times New Roman" w:eastAsia="Times New Roman" w:hAnsi="Times New Roman" w:cs="Times New Roman"/>
          <w:kern w:val="0"/>
          <w:sz w:val="24"/>
          <w:szCs w:val="24"/>
          <w:lang w:eastAsia="en-GB"/>
          <w14:ligatures w14:val="none"/>
        </w:rPr>
        <w:t xml:space="preserve"> </w:t>
      </w:r>
      <w:r w:rsidRPr="00D12196">
        <w:rPr>
          <w:rFonts w:ascii="Times New Roman" w:eastAsia="Times New Roman" w:hAnsi="Times New Roman" w:cs="Times New Roman"/>
          <w:kern w:val="0"/>
          <w:sz w:val="24"/>
          <w:szCs w:val="24"/>
          <w:lang w:eastAsia="en-GB"/>
          <w14:ligatures w14:val="none"/>
        </w:rPr>
        <w:t xml:space="preserve">leads to a more robust and less restricted jet, which is characterised by enhanced radial expansion. </w:t>
      </w:r>
    </w:p>
    <w:p w14:paraId="7BB94FD9" w14:textId="3DBFE45A" w:rsidR="00F3159E" w:rsidRPr="00D12196" w:rsidRDefault="007C6EBA" w:rsidP="003631F8">
      <w:pPr>
        <w:keepNext/>
        <w:spacing w:before="160"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 xml:space="preserve">Additionally, the effect of varying injection pressure on mass-averaged turbulent kinetic energy when chamber pressure is fixed at 2 bar is </w:t>
      </w:r>
      <w:r w:rsidR="00D41D20" w:rsidRPr="00D12196">
        <w:rPr>
          <w:rFonts w:ascii="Times New Roman" w:eastAsia="Times New Roman" w:hAnsi="Times New Roman" w:cs="Times New Roman"/>
          <w:kern w:val="0"/>
          <w:sz w:val="24"/>
          <w:szCs w:val="24"/>
          <w:lang w:eastAsia="en-GB"/>
          <w14:ligatures w14:val="none"/>
        </w:rPr>
        <w:t>illustrated</w:t>
      </w:r>
      <w:r w:rsidRPr="00D12196">
        <w:rPr>
          <w:rFonts w:ascii="Times New Roman" w:eastAsia="Times New Roman" w:hAnsi="Times New Roman" w:cs="Times New Roman"/>
          <w:kern w:val="0"/>
          <w:sz w:val="24"/>
          <w:szCs w:val="24"/>
          <w:lang w:eastAsia="en-GB"/>
          <w14:ligatures w14:val="none"/>
        </w:rPr>
        <w:t xml:space="preserve"> in Fig</w:t>
      </w:r>
      <w:r w:rsidR="00C25109" w:rsidRPr="00D12196">
        <w:rPr>
          <w:rFonts w:ascii="Times New Roman" w:eastAsia="Times New Roman" w:hAnsi="Times New Roman" w:cs="Times New Roman"/>
          <w:kern w:val="0"/>
          <w:sz w:val="24"/>
          <w:szCs w:val="24"/>
          <w:lang w:eastAsia="en-GB"/>
          <w14:ligatures w14:val="none"/>
        </w:rPr>
        <w:t xml:space="preserve">. </w:t>
      </w:r>
      <w:r w:rsidR="00AB1FA4" w:rsidRPr="00D12196">
        <w:rPr>
          <w:rFonts w:ascii="Times New Roman" w:eastAsia="Times New Roman" w:hAnsi="Times New Roman" w:cs="Times New Roman"/>
          <w:kern w:val="0"/>
          <w:sz w:val="24"/>
          <w:szCs w:val="24"/>
          <w:lang w:eastAsia="en-GB"/>
          <w14:ligatures w14:val="none"/>
        </w:rPr>
        <w:t>6</w:t>
      </w:r>
      <w:r w:rsidR="00C25109" w:rsidRPr="00D12196">
        <w:rPr>
          <w:rFonts w:ascii="Times New Roman" w:eastAsia="Times New Roman" w:hAnsi="Times New Roman" w:cs="Times New Roman"/>
          <w:kern w:val="0"/>
          <w:sz w:val="24"/>
          <w:szCs w:val="24"/>
          <w:lang w:eastAsia="en-GB"/>
          <w14:ligatures w14:val="none"/>
        </w:rPr>
        <w:t>b</w:t>
      </w:r>
      <w:r w:rsidR="000C48EE" w:rsidRPr="00D12196">
        <w:rPr>
          <w:rFonts w:ascii="Times New Roman" w:eastAsia="Times New Roman" w:hAnsi="Times New Roman" w:cs="Times New Roman"/>
          <w:kern w:val="0"/>
          <w:sz w:val="24"/>
          <w:szCs w:val="24"/>
          <w:lang w:eastAsia="en-GB"/>
          <w14:ligatures w14:val="none"/>
        </w:rPr>
        <w:t xml:space="preserve"> </w:t>
      </w:r>
      <w:r w:rsidRPr="00D12196">
        <w:rPr>
          <w:rFonts w:ascii="Times New Roman" w:hAnsi="Times New Roman" w:cs="Times New Roman"/>
          <w:sz w:val="24"/>
          <w:szCs w:val="24"/>
        </w:rPr>
        <w:t>across two needle lift scenarios.</w:t>
      </w:r>
      <w:r w:rsidR="00956134" w:rsidRPr="00D12196">
        <w:rPr>
          <w:rFonts w:ascii="Times New Roman" w:hAnsi="Times New Roman" w:cs="Times New Roman"/>
          <w:sz w:val="24"/>
          <w:szCs w:val="24"/>
        </w:rPr>
        <w:t xml:space="preserve"> As a general trend</w:t>
      </w:r>
      <w:r w:rsidR="00A4766D" w:rsidRPr="00D12196">
        <w:rPr>
          <w:rFonts w:ascii="Times New Roman" w:hAnsi="Times New Roman" w:cs="Times New Roman"/>
          <w:sz w:val="24"/>
          <w:szCs w:val="24"/>
        </w:rPr>
        <w:t>,</w:t>
      </w:r>
      <w:r w:rsidR="00956134" w:rsidRPr="00D12196">
        <w:rPr>
          <w:rFonts w:ascii="Times New Roman" w:hAnsi="Times New Roman" w:cs="Times New Roman"/>
          <w:sz w:val="24"/>
          <w:szCs w:val="24"/>
        </w:rPr>
        <w:t xml:space="preserve"> </w:t>
      </w:r>
      <w:r w:rsidR="00A4766D" w:rsidRPr="00D12196">
        <w:rPr>
          <w:rFonts w:ascii="Times New Roman" w:eastAsia="Times New Roman" w:hAnsi="Times New Roman" w:cs="Times New Roman"/>
          <w:kern w:val="0"/>
          <w:sz w:val="24"/>
          <w:szCs w:val="24"/>
          <w:lang w:eastAsia="en-GB"/>
          <w14:ligatures w14:val="none"/>
        </w:rPr>
        <w:t xml:space="preserve">elevated turbulent kinetic energy </w:t>
      </w:r>
      <w:r w:rsidR="001C483E" w:rsidRPr="00D12196">
        <w:rPr>
          <w:rFonts w:ascii="Times New Roman" w:eastAsia="Times New Roman" w:hAnsi="Times New Roman" w:cs="Times New Roman"/>
          <w:kern w:val="0"/>
          <w:sz w:val="24"/>
          <w:szCs w:val="24"/>
          <w:lang w:eastAsia="en-GB"/>
          <w14:ligatures w14:val="none"/>
        </w:rPr>
        <w:t>is</w:t>
      </w:r>
      <w:r w:rsidR="00372A1C" w:rsidRPr="00D12196">
        <w:rPr>
          <w:rFonts w:ascii="Times New Roman" w:eastAsia="Times New Roman" w:hAnsi="Times New Roman" w:cs="Times New Roman"/>
          <w:kern w:val="0"/>
          <w:sz w:val="24"/>
          <w:szCs w:val="24"/>
          <w:lang w:eastAsia="en-GB"/>
          <w14:ligatures w14:val="none"/>
        </w:rPr>
        <w:t xml:space="preserve"> </w:t>
      </w:r>
      <w:r w:rsidR="00A4766D" w:rsidRPr="00D12196">
        <w:rPr>
          <w:rFonts w:ascii="Times New Roman" w:eastAsia="Times New Roman" w:hAnsi="Times New Roman" w:cs="Times New Roman"/>
          <w:kern w:val="0"/>
          <w:sz w:val="24"/>
          <w:szCs w:val="24"/>
          <w:lang w:eastAsia="en-GB"/>
          <w14:ligatures w14:val="none"/>
        </w:rPr>
        <w:t>observed when the injection pressure</w:t>
      </w:r>
      <w:r w:rsidR="00D95E51" w:rsidRPr="00D12196">
        <w:rPr>
          <w:rFonts w:ascii="Times New Roman" w:eastAsia="Times New Roman" w:hAnsi="Times New Roman" w:cs="Times New Roman"/>
          <w:kern w:val="0"/>
          <w:sz w:val="24"/>
          <w:szCs w:val="24"/>
          <w:lang w:eastAsia="en-GB"/>
          <w14:ligatures w14:val="none"/>
        </w:rPr>
        <w:t xml:space="preserve"> and</w:t>
      </w:r>
      <w:r w:rsidR="00A23643" w:rsidRPr="00D12196">
        <w:rPr>
          <w:rFonts w:ascii="Times New Roman" w:eastAsia="Times New Roman" w:hAnsi="Times New Roman" w:cs="Times New Roman"/>
          <w:kern w:val="0"/>
          <w:sz w:val="24"/>
          <w:szCs w:val="24"/>
          <w:lang w:eastAsia="en-GB"/>
          <w14:ligatures w14:val="none"/>
        </w:rPr>
        <w:t xml:space="preserve"> needle lift are</w:t>
      </w:r>
      <w:r w:rsidR="00A4766D" w:rsidRPr="00D12196">
        <w:rPr>
          <w:rFonts w:ascii="Times New Roman" w:eastAsia="Times New Roman" w:hAnsi="Times New Roman" w:cs="Times New Roman"/>
          <w:kern w:val="0"/>
          <w:sz w:val="24"/>
          <w:szCs w:val="24"/>
          <w:lang w:eastAsia="en-GB"/>
          <w14:ligatures w14:val="none"/>
        </w:rPr>
        <w:t xml:space="preserve"> increased</w:t>
      </w:r>
      <w:r w:rsidR="00E57BB6" w:rsidRPr="00D12196">
        <w:rPr>
          <w:rFonts w:ascii="Times New Roman" w:eastAsia="Times New Roman" w:hAnsi="Times New Roman" w:cs="Times New Roman"/>
          <w:kern w:val="0"/>
          <w:sz w:val="24"/>
          <w:szCs w:val="24"/>
          <w:lang w:eastAsia="en-GB"/>
          <w14:ligatures w14:val="none"/>
        </w:rPr>
        <w:t xml:space="preserve">. </w:t>
      </w:r>
      <w:r w:rsidR="00854CEC" w:rsidRPr="00D12196">
        <w:rPr>
          <w:rFonts w:ascii="Times New Roman" w:eastAsia="Times New Roman" w:hAnsi="Times New Roman" w:cs="Times New Roman"/>
          <w:kern w:val="0"/>
          <w:sz w:val="24"/>
          <w:szCs w:val="24"/>
          <w:lang w:eastAsia="en-GB"/>
          <w14:ligatures w14:val="none"/>
        </w:rPr>
        <w:t>Elevated injection pressure</w:t>
      </w:r>
      <w:r w:rsidR="00B234C1" w:rsidRPr="00D12196">
        <w:rPr>
          <w:rFonts w:ascii="Times New Roman" w:eastAsia="Times New Roman" w:hAnsi="Times New Roman" w:cs="Times New Roman"/>
          <w:kern w:val="0"/>
          <w:sz w:val="24"/>
          <w:szCs w:val="24"/>
          <w:lang w:eastAsia="en-GB"/>
          <w14:ligatures w14:val="none"/>
        </w:rPr>
        <w:t xml:space="preserve"> and needle lift</w:t>
      </w:r>
      <w:r w:rsidR="00854CEC" w:rsidRPr="00D12196">
        <w:rPr>
          <w:rFonts w:ascii="Times New Roman" w:eastAsia="Times New Roman" w:hAnsi="Times New Roman" w:cs="Times New Roman"/>
          <w:kern w:val="0"/>
          <w:sz w:val="24"/>
          <w:szCs w:val="24"/>
          <w:lang w:eastAsia="en-GB"/>
          <w14:ligatures w14:val="none"/>
        </w:rPr>
        <w:t xml:space="preserve"> lead to a substantial increase in fuel mass flow through the nozzle, consequently enhancing the jet exit velocity and momentum flux. The augmentation of jet momentum enhances velocity gradients at both the nozzle exit and the jet boundary, facilitating the development of larger shear layers, optimising vortex formation, and elevating the generation of small-scale turbulence. Furthermore, the higher pressure drop across the injector can trigger flow instabilities and intensify breakup dynamics, both of which contribute to an accelerated generation of turbulence.</w:t>
      </w:r>
      <w:r w:rsidR="00912B1D" w:rsidRPr="00D12196">
        <w:rPr>
          <w:rFonts w:ascii="Times New Roman" w:eastAsia="Times New Roman" w:hAnsi="Times New Roman" w:cs="Times New Roman"/>
          <w:kern w:val="0"/>
          <w:sz w:val="24"/>
          <w:szCs w:val="24"/>
          <w:lang w:eastAsia="en-GB"/>
          <w14:ligatures w14:val="none"/>
        </w:rPr>
        <w:t xml:space="preserve"> </w:t>
      </w:r>
      <w:r w:rsidR="00777CF6" w:rsidRPr="00D12196">
        <w:rPr>
          <w:rFonts w:ascii="Times New Roman" w:hAnsi="Times New Roman" w:cs="Times New Roman"/>
          <w:sz w:val="24"/>
          <w:szCs w:val="24"/>
        </w:rPr>
        <w:t xml:space="preserve">At 35 </w:t>
      </w:r>
      <w:proofErr w:type="spellStart"/>
      <w:r w:rsidR="00777CF6" w:rsidRPr="00D12196">
        <w:rPr>
          <w:rFonts w:ascii="Times New Roman" w:hAnsi="Times New Roman" w:cs="Times New Roman"/>
          <w:sz w:val="24"/>
          <w:szCs w:val="24"/>
        </w:rPr>
        <w:t>μm</w:t>
      </w:r>
      <w:proofErr w:type="spellEnd"/>
      <w:r w:rsidR="00777CF6" w:rsidRPr="00D12196">
        <w:rPr>
          <w:rFonts w:ascii="Times New Roman" w:hAnsi="Times New Roman" w:cs="Times New Roman"/>
          <w:sz w:val="24"/>
          <w:szCs w:val="24"/>
        </w:rPr>
        <w:t>, increasing the</w:t>
      </w:r>
      <w:r w:rsidR="006A112B" w:rsidRPr="00D12196">
        <w:rPr>
          <w:rFonts w:ascii="Times New Roman" w:hAnsi="Times New Roman" w:cs="Times New Roman"/>
          <w:sz w:val="24"/>
          <w:szCs w:val="24"/>
        </w:rPr>
        <w:t xml:space="preserve"> nozzle pressure ratio</w:t>
      </w:r>
      <w:r w:rsidR="00777CF6" w:rsidRPr="00D12196">
        <w:rPr>
          <w:rFonts w:ascii="Times New Roman" w:hAnsi="Times New Roman" w:cs="Times New Roman"/>
          <w:sz w:val="24"/>
          <w:szCs w:val="24"/>
        </w:rPr>
        <w:t xml:space="preserve"> </w:t>
      </w:r>
      <w:r w:rsidR="006A112B" w:rsidRPr="00D12196">
        <w:rPr>
          <w:rFonts w:ascii="Times New Roman" w:hAnsi="Times New Roman" w:cs="Times New Roman"/>
          <w:sz w:val="24"/>
          <w:szCs w:val="24"/>
        </w:rPr>
        <w:t>(</w:t>
      </w:r>
      <w:r w:rsidR="00777CF6" w:rsidRPr="00D12196">
        <w:rPr>
          <w:rFonts w:ascii="Times New Roman" w:hAnsi="Times New Roman" w:cs="Times New Roman"/>
          <w:sz w:val="24"/>
          <w:szCs w:val="24"/>
        </w:rPr>
        <w:t>NPR</w:t>
      </w:r>
      <w:r w:rsidR="006A112B" w:rsidRPr="00D12196">
        <w:rPr>
          <w:rFonts w:ascii="Times New Roman" w:hAnsi="Times New Roman" w:cs="Times New Roman"/>
          <w:sz w:val="24"/>
          <w:szCs w:val="24"/>
        </w:rPr>
        <w:t>)</w:t>
      </w:r>
      <w:r w:rsidR="00777CF6" w:rsidRPr="00D12196">
        <w:rPr>
          <w:rFonts w:ascii="Times New Roman" w:hAnsi="Times New Roman" w:cs="Times New Roman"/>
          <w:sz w:val="24"/>
          <w:szCs w:val="24"/>
        </w:rPr>
        <w:t xml:space="preserve"> from 10.35 to 25.5 and 50, respectively, resulted in an elevation of turbulent kinetic energy from 3.87 m²/s² to 13.13 and 20.44 m²/s²</w:t>
      </w:r>
      <w:r w:rsidR="00AC105A" w:rsidRPr="00D12196">
        <w:rPr>
          <w:rFonts w:ascii="Times New Roman" w:hAnsi="Times New Roman" w:cs="Times New Roman"/>
          <w:sz w:val="24"/>
          <w:szCs w:val="24"/>
        </w:rPr>
        <w:t xml:space="preserve"> at</w:t>
      </w:r>
      <w:r w:rsidR="00CA3F6A" w:rsidRPr="00D12196">
        <w:rPr>
          <w:rFonts w:ascii="Times New Roman" w:hAnsi="Times New Roman" w:cs="Times New Roman"/>
          <w:sz w:val="24"/>
          <w:szCs w:val="24"/>
        </w:rPr>
        <w:t xml:space="preserve"> 1 </w:t>
      </w:r>
      <w:proofErr w:type="spellStart"/>
      <w:r w:rsidR="00CA3F6A" w:rsidRPr="00D12196">
        <w:rPr>
          <w:rFonts w:ascii="Times New Roman" w:hAnsi="Times New Roman" w:cs="Times New Roman"/>
          <w:sz w:val="24"/>
          <w:szCs w:val="24"/>
        </w:rPr>
        <w:t>ms</w:t>
      </w:r>
      <w:proofErr w:type="spellEnd"/>
      <w:r w:rsidR="00CA3F6A" w:rsidRPr="00D12196">
        <w:rPr>
          <w:rFonts w:ascii="Times New Roman" w:hAnsi="Times New Roman" w:cs="Times New Roman"/>
          <w:sz w:val="24"/>
          <w:szCs w:val="24"/>
        </w:rPr>
        <w:t xml:space="preserve"> </w:t>
      </w:r>
      <w:r w:rsidR="009F59E8" w:rsidRPr="00D12196">
        <w:rPr>
          <w:rFonts w:ascii="Times New Roman" w:hAnsi="Times New Roman" w:cs="Times New Roman"/>
          <w:sz w:val="24"/>
          <w:szCs w:val="24"/>
        </w:rPr>
        <w:t xml:space="preserve">after </w:t>
      </w:r>
      <w:r w:rsidR="003631F8" w:rsidRPr="00D12196">
        <w:rPr>
          <w:rFonts w:ascii="Times New Roman" w:hAnsi="Times New Roman" w:cs="Times New Roman"/>
          <w:sz w:val="24"/>
          <w:szCs w:val="24"/>
        </w:rPr>
        <w:lastRenderedPageBreak/>
        <w:t xml:space="preserve">the </w:t>
      </w:r>
      <w:r w:rsidR="009F59E8" w:rsidRPr="00D12196">
        <w:rPr>
          <w:rFonts w:ascii="Times New Roman" w:hAnsi="Times New Roman" w:cs="Times New Roman"/>
          <w:sz w:val="24"/>
          <w:szCs w:val="24"/>
        </w:rPr>
        <w:t>start of the injection (</w:t>
      </w:r>
      <w:proofErr w:type="spellStart"/>
      <w:r w:rsidR="00CA3F6A" w:rsidRPr="00D12196">
        <w:rPr>
          <w:rFonts w:ascii="Times New Roman" w:hAnsi="Times New Roman" w:cs="Times New Roman"/>
          <w:sz w:val="24"/>
          <w:szCs w:val="24"/>
        </w:rPr>
        <w:t>aSOI</w:t>
      </w:r>
      <w:proofErr w:type="spellEnd"/>
      <w:r w:rsidR="009F59E8" w:rsidRPr="00D12196">
        <w:rPr>
          <w:rFonts w:ascii="Times New Roman" w:hAnsi="Times New Roman" w:cs="Times New Roman"/>
          <w:sz w:val="24"/>
          <w:szCs w:val="24"/>
        </w:rPr>
        <w:t>)</w:t>
      </w:r>
      <w:r w:rsidR="00F616FD" w:rsidRPr="00D12196">
        <w:rPr>
          <w:rFonts w:ascii="Times New Roman" w:hAnsi="Times New Roman" w:cs="Times New Roman"/>
          <w:sz w:val="24"/>
          <w:szCs w:val="24"/>
        </w:rPr>
        <w:t xml:space="preserve">, </w:t>
      </w:r>
      <w:r w:rsidR="00CA3F6A" w:rsidRPr="00D12196">
        <w:rPr>
          <w:rFonts w:ascii="Times New Roman" w:hAnsi="Times New Roman" w:cs="Times New Roman"/>
          <w:sz w:val="24"/>
          <w:szCs w:val="24"/>
        </w:rPr>
        <w:t xml:space="preserve">a </w:t>
      </w:r>
      <w:r w:rsidR="00AA354A" w:rsidRPr="00D12196">
        <w:rPr>
          <w:rFonts w:ascii="Times New Roman" w:hAnsi="Times New Roman" w:cs="Times New Roman"/>
          <w:sz w:val="24"/>
          <w:szCs w:val="24"/>
        </w:rPr>
        <w:t>nearly</w:t>
      </w:r>
      <w:r w:rsidR="00935FC3" w:rsidRPr="00D12196">
        <w:rPr>
          <w:rFonts w:ascii="Times New Roman" w:hAnsi="Times New Roman" w:cs="Times New Roman"/>
          <w:sz w:val="24"/>
          <w:szCs w:val="24"/>
        </w:rPr>
        <w:t xml:space="preserve"> twofold increase </w:t>
      </w:r>
      <w:r w:rsidR="00F616FD" w:rsidRPr="00D12196">
        <w:rPr>
          <w:rFonts w:ascii="Times New Roman" w:hAnsi="Times New Roman" w:cs="Times New Roman"/>
          <w:sz w:val="24"/>
          <w:szCs w:val="24"/>
        </w:rPr>
        <w:t xml:space="preserve">at each respective </w:t>
      </w:r>
      <w:r w:rsidR="006C5BBD" w:rsidRPr="00D12196">
        <w:rPr>
          <w:rFonts w:ascii="Times New Roman" w:hAnsi="Times New Roman" w:cs="Times New Roman"/>
          <w:sz w:val="24"/>
          <w:szCs w:val="24"/>
        </w:rPr>
        <w:t>NPR</w:t>
      </w:r>
      <w:r w:rsidR="00777CF6" w:rsidRPr="00D12196">
        <w:rPr>
          <w:rFonts w:ascii="Times New Roman" w:hAnsi="Times New Roman" w:cs="Times New Roman"/>
          <w:sz w:val="24"/>
          <w:szCs w:val="24"/>
        </w:rPr>
        <w:t xml:space="preserve">. While at 85 </w:t>
      </w:r>
      <w:proofErr w:type="spellStart"/>
      <w:r w:rsidR="00777CF6" w:rsidRPr="00D12196">
        <w:rPr>
          <w:rFonts w:ascii="Times New Roman" w:hAnsi="Times New Roman" w:cs="Times New Roman"/>
          <w:sz w:val="24"/>
          <w:szCs w:val="24"/>
        </w:rPr>
        <w:t>μm</w:t>
      </w:r>
      <w:proofErr w:type="spellEnd"/>
      <w:r w:rsidR="00777CF6" w:rsidRPr="00D12196">
        <w:rPr>
          <w:rFonts w:ascii="Times New Roman" w:hAnsi="Times New Roman" w:cs="Times New Roman"/>
          <w:sz w:val="24"/>
          <w:szCs w:val="24"/>
        </w:rPr>
        <w:t>, turbulent kinetic energy increased from 7.67 m²/s² to 24.87 and 62.10 m²/s², respectively</w:t>
      </w:r>
      <w:r w:rsidR="00372A1C" w:rsidRPr="00D12196">
        <w:rPr>
          <w:rFonts w:ascii="Times New Roman" w:hAnsi="Times New Roman" w:cs="Times New Roman"/>
          <w:sz w:val="24"/>
          <w:szCs w:val="24"/>
        </w:rPr>
        <w:t>,</w:t>
      </w:r>
      <w:r w:rsidR="001470C0" w:rsidRPr="00D12196">
        <w:rPr>
          <w:rFonts w:ascii="Times New Roman" w:hAnsi="Times New Roman" w:cs="Times New Roman"/>
          <w:sz w:val="24"/>
          <w:szCs w:val="24"/>
        </w:rPr>
        <w:t xml:space="preserve"> experiencing </w:t>
      </w:r>
      <w:r w:rsidR="00372A1C" w:rsidRPr="00D12196">
        <w:rPr>
          <w:rFonts w:ascii="Times New Roman" w:hAnsi="Times New Roman" w:cs="Times New Roman"/>
          <w:sz w:val="24"/>
          <w:szCs w:val="24"/>
        </w:rPr>
        <w:t xml:space="preserve">a </w:t>
      </w:r>
      <w:r w:rsidR="006C5BBD" w:rsidRPr="00D12196">
        <w:rPr>
          <w:rFonts w:ascii="Times New Roman" w:hAnsi="Times New Roman" w:cs="Times New Roman"/>
          <w:sz w:val="24"/>
          <w:szCs w:val="24"/>
        </w:rPr>
        <w:t xml:space="preserve">roughly </w:t>
      </w:r>
      <w:r w:rsidR="001470C0" w:rsidRPr="00D12196">
        <w:rPr>
          <w:rFonts w:ascii="Times New Roman" w:hAnsi="Times New Roman" w:cs="Times New Roman"/>
          <w:sz w:val="24"/>
          <w:szCs w:val="24"/>
        </w:rPr>
        <w:t>threefold increase</w:t>
      </w:r>
      <w:r w:rsidR="002F747E" w:rsidRPr="00D12196">
        <w:rPr>
          <w:rFonts w:ascii="Times New Roman" w:hAnsi="Times New Roman" w:cs="Times New Roman"/>
          <w:sz w:val="24"/>
          <w:szCs w:val="24"/>
        </w:rPr>
        <w:t xml:space="preserve"> at each respective stage</w:t>
      </w:r>
      <w:r w:rsidR="00E80814" w:rsidRPr="00D12196">
        <w:rPr>
          <w:rFonts w:ascii="Times New Roman" w:hAnsi="Times New Roman" w:cs="Times New Roman"/>
          <w:sz w:val="24"/>
          <w:szCs w:val="24"/>
        </w:rPr>
        <w:t>.</w:t>
      </w:r>
      <w:r w:rsidR="00411F48" w:rsidRPr="00D12196">
        <w:rPr>
          <w:rFonts w:ascii="Times New Roman" w:hAnsi="Times New Roman" w:cs="Times New Roman"/>
          <w:sz w:val="24"/>
          <w:szCs w:val="24"/>
        </w:rPr>
        <w:t xml:space="preserve"> The findings highlight the critical role of injection pressure and needle lift in modulating turbulence formation through their influence on mass flow rate, jet velocity, and momentum.</w:t>
      </w:r>
    </w:p>
    <w:p w14:paraId="3C2F6AEE" w14:textId="261FBC9D" w:rsidR="006644FF" w:rsidRPr="00D12196" w:rsidRDefault="00F3159E" w:rsidP="0089397F">
      <w:pPr>
        <w:spacing w:before="160" w:line="360" w:lineRule="auto"/>
        <w:jc w:val="both"/>
        <w:rPr>
          <w:rFonts w:ascii="Times New Roman" w:hAnsi="Times New Roman" w:cs="Times New Roman"/>
          <w:b/>
          <w:bCs/>
          <w:sz w:val="24"/>
          <w:szCs w:val="24"/>
        </w:rPr>
      </w:pPr>
      <w:r w:rsidRPr="00D12196">
        <w:rPr>
          <w:rFonts w:ascii="Times New Roman" w:hAnsi="Times New Roman" w:cs="Times New Roman"/>
          <w:b/>
          <w:bCs/>
          <w:sz w:val="24"/>
          <w:szCs w:val="24"/>
        </w:rPr>
        <w:t xml:space="preserve">3.2 Analysis of local flow, mixing characteristics and turbulence formation of the hollow-cone injector with </w:t>
      </w:r>
      <w:r w:rsidR="008C1F2F" w:rsidRPr="00D12196">
        <w:rPr>
          <w:rFonts w:ascii="Times New Roman" w:hAnsi="Times New Roman" w:cs="Times New Roman"/>
          <w:b/>
          <w:bCs/>
          <w:sz w:val="24"/>
          <w:szCs w:val="24"/>
        </w:rPr>
        <w:t xml:space="preserve">constant </w:t>
      </w:r>
      <w:r w:rsidR="00A530AD" w:rsidRPr="00D12196">
        <w:rPr>
          <w:rFonts w:ascii="Times New Roman" w:hAnsi="Times New Roman" w:cs="Times New Roman"/>
          <w:b/>
          <w:bCs/>
          <w:sz w:val="24"/>
          <w:szCs w:val="24"/>
        </w:rPr>
        <w:t>total injected fuel mass</w:t>
      </w:r>
    </w:p>
    <w:p w14:paraId="424F6639" w14:textId="574006A3" w:rsidR="009D2D08" w:rsidRPr="00D12196" w:rsidRDefault="00DA55AC" w:rsidP="009D2D08">
      <w:pPr>
        <w:spacing w:line="360" w:lineRule="auto"/>
        <w:jc w:val="both"/>
        <w:rPr>
          <w:rFonts w:ascii="Times New Roman" w:hAnsi="Times New Roman" w:cs="Times New Roman"/>
          <w:sz w:val="24"/>
          <w:szCs w:val="24"/>
        </w:rPr>
      </w:pPr>
      <w:r w:rsidRPr="00D12196">
        <w:rPr>
          <w:rFonts w:ascii="Times New Roman" w:hAnsi="Times New Roman" w:cs="Times New Roman"/>
          <w:sz w:val="24"/>
          <w:szCs w:val="24"/>
        </w:rPr>
        <w:t xml:space="preserve">This section examines the impact of modifying </w:t>
      </w:r>
      <w:r w:rsidR="007D1E61" w:rsidRPr="00D12196">
        <w:rPr>
          <w:rFonts w:ascii="Times New Roman" w:hAnsi="Times New Roman" w:cs="Times New Roman"/>
          <w:sz w:val="24"/>
          <w:szCs w:val="24"/>
        </w:rPr>
        <w:t xml:space="preserve">nozzle exit area </w:t>
      </w:r>
      <w:r w:rsidR="0059222F" w:rsidRPr="00D12196">
        <w:rPr>
          <w:rFonts w:ascii="Times New Roman" w:hAnsi="Times New Roman" w:cs="Times New Roman"/>
          <w:sz w:val="24"/>
          <w:szCs w:val="24"/>
        </w:rPr>
        <w:t>(</w:t>
      </w:r>
      <w:r w:rsidR="007D1E61" w:rsidRPr="00D12196">
        <w:rPr>
          <w:rFonts w:ascii="Times New Roman" w:hAnsi="Times New Roman" w:cs="Times New Roman"/>
          <w:sz w:val="24"/>
          <w:szCs w:val="24"/>
        </w:rPr>
        <w:t>by altering needle lift)</w:t>
      </w:r>
      <w:r w:rsidRPr="00D12196">
        <w:rPr>
          <w:rFonts w:ascii="Times New Roman" w:hAnsi="Times New Roman" w:cs="Times New Roman"/>
          <w:sz w:val="24"/>
          <w:szCs w:val="24"/>
        </w:rPr>
        <w:t xml:space="preserve"> </w:t>
      </w:r>
      <w:r w:rsidR="0059222F" w:rsidRPr="00D12196">
        <w:rPr>
          <w:rFonts w:ascii="Times New Roman" w:hAnsi="Times New Roman" w:cs="Times New Roman"/>
          <w:sz w:val="24"/>
          <w:szCs w:val="24"/>
        </w:rPr>
        <w:t>and injection pressure</w:t>
      </w:r>
      <w:r w:rsidRPr="00D12196">
        <w:rPr>
          <w:rFonts w:ascii="Times New Roman" w:hAnsi="Times New Roman" w:cs="Times New Roman"/>
          <w:sz w:val="24"/>
          <w:szCs w:val="24"/>
        </w:rPr>
        <w:t xml:space="preserve"> on local flow dynamics, mixing characteristics, and turbulence generation</w:t>
      </w:r>
      <w:r w:rsidR="0071016C" w:rsidRPr="00D12196">
        <w:rPr>
          <w:rFonts w:ascii="Times New Roman" w:hAnsi="Times New Roman" w:cs="Times New Roman"/>
          <w:sz w:val="24"/>
          <w:szCs w:val="24"/>
        </w:rPr>
        <w:t xml:space="preserve"> </w:t>
      </w:r>
      <w:r w:rsidRPr="00D12196">
        <w:rPr>
          <w:rFonts w:ascii="Times New Roman" w:hAnsi="Times New Roman" w:cs="Times New Roman"/>
          <w:sz w:val="24"/>
          <w:szCs w:val="24"/>
        </w:rPr>
        <w:t xml:space="preserve">while maintaining a constant total injected fuel mass. In this section, the mass flow rate </w:t>
      </w:r>
      <w:r w:rsidR="0071016C" w:rsidRPr="00D12196">
        <w:rPr>
          <w:rFonts w:ascii="Times New Roman" w:hAnsi="Times New Roman" w:cs="Times New Roman"/>
          <w:sz w:val="24"/>
          <w:szCs w:val="24"/>
        </w:rPr>
        <w:t xml:space="preserve">of </w:t>
      </w:r>
      <w:r w:rsidRPr="00D12196">
        <w:rPr>
          <w:rFonts w:ascii="Times New Roman" w:hAnsi="Times New Roman" w:cs="Times New Roman"/>
          <w:sz w:val="24"/>
          <w:szCs w:val="24"/>
        </w:rPr>
        <w:t>0.93 mg/</w:t>
      </w:r>
      <w:proofErr w:type="spellStart"/>
      <w:r w:rsidRPr="00D12196">
        <w:rPr>
          <w:rFonts w:ascii="Times New Roman" w:hAnsi="Times New Roman" w:cs="Times New Roman"/>
          <w:sz w:val="24"/>
          <w:szCs w:val="24"/>
        </w:rPr>
        <w:t>ms</w:t>
      </w:r>
      <w:proofErr w:type="spellEnd"/>
      <w:r w:rsidRPr="00D12196">
        <w:rPr>
          <w:rFonts w:ascii="Times New Roman" w:hAnsi="Times New Roman" w:cs="Times New Roman"/>
          <w:sz w:val="24"/>
          <w:szCs w:val="24"/>
        </w:rPr>
        <w:t xml:space="preserve"> across all three configurations</w:t>
      </w:r>
      <w:r w:rsidR="0071016C" w:rsidRPr="00D12196">
        <w:rPr>
          <w:rFonts w:ascii="Times New Roman" w:hAnsi="Times New Roman" w:cs="Times New Roman"/>
          <w:sz w:val="24"/>
          <w:szCs w:val="24"/>
        </w:rPr>
        <w:t xml:space="preserve"> is </w:t>
      </w:r>
      <w:r w:rsidRPr="00D12196">
        <w:rPr>
          <w:rFonts w:ascii="Times New Roman" w:hAnsi="Times New Roman" w:cs="Times New Roman"/>
          <w:sz w:val="24"/>
          <w:szCs w:val="24"/>
        </w:rPr>
        <w:t>analysed.</w:t>
      </w:r>
      <w:r w:rsidR="0071016C" w:rsidRPr="00D12196">
        <w:rPr>
          <w:rFonts w:ascii="Times New Roman" w:hAnsi="Times New Roman" w:cs="Times New Roman"/>
          <w:sz w:val="24"/>
          <w:szCs w:val="24"/>
        </w:rPr>
        <w:t xml:space="preserve"> The t</w:t>
      </w:r>
      <w:r w:rsidRPr="00D12196">
        <w:rPr>
          <w:rFonts w:ascii="Times New Roman" w:hAnsi="Times New Roman" w:cs="Times New Roman"/>
          <w:sz w:val="24"/>
          <w:szCs w:val="24"/>
        </w:rPr>
        <w:t xml:space="preserve">otal amount of fuel injected is held constant at 0.93 mg, which corresponds to an injection duration of 1 </w:t>
      </w:r>
      <w:proofErr w:type="spellStart"/>
      <w:r w:rsidRPr="00D12196">
        <w:rPr>
          <w:rFonts w:ascii="Times New Roman" w:hAnsi="Times New Roman" w:cs="Times New Roman"/>
          <w:sz w:val="24"/>
          <w:szCs w:val="24"/>
        </w:rPr>
        <w:t>ms</w:t>
      </w:r>
      <w:proofErr w:type="spellEnd"/>
      <w:r w:rsidRPr="00D12196">
        <w:rPr>
          <w:rFonts w:ascii="Times New Roman" w:hAnsi="Times New Roman" w:cs="Times New Roman"/>
          <w:sz w:val="24"/>
          <w:szCs w:val="24"/>
        </w:rPr>
        <w:t>.</w:t>
      </w:r>
      <w:r w:rsidR="00717AD1" w:rsidRPr="00D12196">
        <w:rPr>
          <w:rFonts w:ascii="Times New Roman" w:hAnsi="Times New Roman" w:cs="Times New Roman"/>
          <w:sz w:val="24"/>
          <w:szCs w:val="24"/>
        </w:rPr>
        <w:t xml:space="preserve"> Since the nozzle outlet areas and injection pressures were adjusted to ensure that the same total amount of fuel is delivered at a constant mass flow rate over the same injection duration, a fixed injection duration of 1 </w:t>
      </w:r>
      <w:proofErr w:type="spellStart"/>
      <w:r w:rsidR="00717AD1" w:rsidRPr="00D12196">
        <w:rPr>
          <w:rFonts w:ascii="Times New Roman" w:hAnsi="Times New Roman" w:cs="Times New Roman"/>
          <w:sz w:val="24"/>
          <w:szCs w:val="24"/>
        </w:rPr>
        <w:t>ms</w:t>
      </w:r>
      <w:proofErr w:type="spellEnd"/>
      <w:r w:rsidR="00717AD1" w:rsidRPr="00D12196">
        <w:rPr>
          <w:rFonts w:ascii="Times New Roman" w:hAnsi="Times New Roman" w:cs="Times New Roman"/>
          <w:sz w:val="24"/>
          <w:szCs w:val="24"/>
        </w:rPr>
        <w:t xml:space="preserve"> was applied in all simulations</w:t>
      </w:r>
      <w:r w:rsidR="00F15C5D" w:rsidRPr="00D12196">
        <w:rPr>
          <w:rFonts w:ascii="Times New Roman" w:hAnsi="Times New Roman" w:cs="Times New Roman"/>
          <w:sz w:val="24"/>
          <w:szCs w:val="24"/>
        </w:rPr>
        <w:t xml:space="preserve"> </w:t>
      </w:r>
      <w:r w:rsidRPr="00D12196">
        <w:rPr>
          <w:rFonts w:ascii="Times New Roman" w:hAnsi="Times New Roman" w:cs="Times New Roman"/>
          <w:sz w:val="24"/>
          <w:szCs w:val="24"/>
        </w:rPr>
        <w:t xml:space="preserve"> Here numerical simulations were performed utilising controlled injection pressures of 51 bar, 20.7 bar, and 12.68 bar for the cases of 35 µm, 85 µm, and 135 µm needle lift, respectively, with a constant chamber pressure of 2 bar across all cases. Simulation</w:t>
      </w:r>
      <w:r w:rsidR="009D2D08" w:rsidRPr="00D12196">
        <w:rPr>
          <w:rFonts w:ascii="Times New Roman" w:hAnsi="Times New Roman" w:cs="Times New Roman"/>
          <w:sz w:val="24"/>
          <w:szCs w:val="24"/>
        </w:rPr>
        <w:t xml:space="preserve"> conditions are given in Table </w:t>
      </w:r>
      <w:r w:rsidR="006A4EEF" w:rsidRPr="00D12196">
        <w:rPr>
          <w:rFonts w:ascii="Times New Roman" w:hAnsi="Times New Roman" w:cs="Times New Roman"/>
          <w:sz w:val="24"/>
          <w:szCs w:val="24"/>
        </w:rPr>
        <w:t>6</w:t>
      </w:r>
      <w:r w:rsidR="009D2D08" w:rsidRPr="00D12196">
        <w:rPr>
          <w:rFonts w:ascii="Times New Roman" w:hAnsi="Times New Roman" w:cs="Times New Roman"/>
          <w:sz w:val="24"/>
          <w:szCs w:val="24"/>
        </w:rPr>
        <w:t>.</w:t>
      </w:r>
    </w:p>
    <w:p w14:paraId="4130681F" w14:textId="4AE24B30" w:rsidR="00B350AA" w:rsidRPr="00D12196" w:rsidRDefault="00B350AA" w:rsidP="00B350AA">
      <w:pPr>
        <w:spacing w:after="0" w:line="360" w:lineRule="auto"/>
        <w:jc w:val="center"/>
        <w:rPr>
          <w:rFonts w:ascii="Times New Roman" w:hAnsi="Times New Roman" w:cs="Times New Roman"/>
          <w:sz w:val="24"/>
          <w:szCs w:val="24"/>
        </w:rPr>
      </w:pPr>
      <w:r w:rsidRPr="00D12196">
        <w:rPr>
          <w:rFonts w:ascii="Times New Roman" w:hAnsi="Times New Roman" w:cs="Times New Roman"/>
          <w:sz w:val="24"/>
          <w:szCs w:val="24"/>
        </w:rPr>
        <w:t xml:space="preserve">Table </w:t>
      </w:r>
      <w:r w:rsidRPr="00D12196">
        <w:rPr>
          <w:rFonts w:ascii="Times New Roman" w:hAnsi="Times New Roman" w:cs="Times New Roman"/>
          <w:sz w:val="24"/>
          <w:szCs w:val="24"/>
        </w:rPr>
        <w:fldChar w:fldCharType="begin"/>
      </w:r>
      <w:r w:rsidRPr="00D12196">
        <w:rPr>
          <w:rFonts w:ascii="Times New Roman" w:hAnsi="Times New Roman" w:cs="Times New Roman"/>
          <w:sz w:val="24"/>
          <w:szCs w:val="24"/>
        </w:rPr>
        <w:instrText xml:space="preserve"> SEQ Table \* ARABIC </w:instrText>
      </w:r>
      <w:r w:rsidRPr="00D12196">
        <w:rPr>
          <w:rFonts w:ascii="Times New Roman" w:hAnsi="Times New Roman" w:cs="Times New Roman"/>
          <w:sz w:val="24"/>
          <w:szCs w:val="24"/>
        </w:rPr>
        <w:fldChar w:fldCharType="separate"/>
      </w:r>
      <w:r w:rsidR="00F628D1" w:rsidRPr="00D12196">
        <w:rPr>
          <w:rFonts w:ascii="Times New Roman" w:hAnsi="Times New Roman" w:cs="Times New Roman"/>
          <w:noProof/>
          <w:sz w:val="24"/>
          <w:szCs w:val="24"/>
        </w:rPr>
        <w:t>6</w:t>
      </w:r>
      <w:r w:rsidRPr="00D12196">
        <w:rPr>
          <w:rFonts w:ascii="Times New Roman" w:hAnsi="Times New Roman" w:cs="Times New Roman"/>
          <w:sz w:val="24"/>
          <w:szCs w:val="24"/>
        </w:rPr>
        <w:fldChar w:fldCharType="end"/>
      </w:r>
      <w:r w:rsidRPr="00D12196">
        <w:rPr>
          <w:rFonts w:ascii="Times New Roman" w:hAnsi="Times New Roman" w:cs="Times New Roman"/>
          <w:sz w:val="24"/>
          <w:szCs w:val="24"/>
        </w:rPr>
        <w:t>. Simulation conditions with varying injection pressure and needle lift with fixed chamber pressure and total injected fuel</w:t>
      </w:r>
    </w:p>
    <w:tbl>
      <w:tblPr>
        <w:tblStyle w:val="TableGrid"/>
        <w:tblW w:w="9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980"/>
        <w:gridCol w:w="1136"/>
        <w:gridCol w:w="1286"/>
        <w:gridCol w:w="1134"/>
        <w:gridCol w:w="1276"/>
        <w:gridCol w:w="1371"/>
        <w:gridCol w:w="1371"/>
      </w:tblGrid>
      <w:tr w:rsidR="00D12196" w:rsidRPr="00D12196" w14:paraId="14E7E40A" w14:textId="77777777" w:rsidTr="00A758E0">
        <w:tc>
          <w:tcPr>
            <w:tcW w:w="709" w:type="dxa"/>
            <w:tcBorders>
              <w:top w:val="single" w:sz="4" w:space="0" w:color="auto"/>
              <w:bottom w:val="single" w:sz="4" w:space="0" w:color="auto"/>
            </w:tcBorders>
          </w:tcPr>
          <w:p w14:paraId="173AD5A5" w14:textId="652377B3" w:rsidR="00A758E0" w:rsidRPr="00D12196" w:rsidRDefault="00A758E0" w:rsidP="00A758E0">
            <w:pPr>
              <w:jc w:val="center"/>
              <w:rPr>
                <w:rFonts w:ascii="Times New Roman" w:hAnsi="Times New Roman" w:cs="Times New Roman"/>
                <w:b/>
                <w:bCs/>
                <w:sz w:val="24"/>
                <w:szCs w:val="24"/>
              </w:rPr>
            </w:pPr>
            <w:r w:rsidRPr="00D12196">
              <w:rPr>
                <w:rFonts w:ascii="Times New Roman" w:hAnsi="Times New Roman" w:cs="Times New Roman"/>
                <w:b/>
                <w:bCs/>
                <w:sz w:val="24"/>
                <w:szCs w:val="24"/>
              </w:rPr>
              <w:t>Test case</w:t>
            </w:r>
          </w:p>
        </w:tc>
        <w:tc>
          <w:tcPr>
            <w:tcW w:w="980" w:type="dxa"/>
            <w:tcBorders>
              <w:top w:val="single" w:sz="4" w:space="0" w:color="auto"/>
              <w:bottom w:val="single" w:sz="4" w:space="0" w:color="auto"/>
            </w:tcBorders>
          </w:tcPr>
          <w:p w14:paraId="4722E8DE" w14:textId="08B342AF" w:rsidR="00A758E0" w:rsidRPr="00D12196" w:rsidRDefault="00A758E0" w:rsidP="00A758E0">
            <w:pPr>
              <w:jc w:val="center"/>
              <w:rPr>
                <w:rFonts w:ascii="Times New Roman" w:hAnsi="Times New Roman" w:cs="Times New Roman"/>
                <w:b/>
                <w:bCs/>
                <w:sz w:val="24"/>
                <w:szCs w:val="24"/>
              </w:rPr>
            </w:pPr>
            <w:r w:rsidRPr="00D12196">
              <w:rPr>
                <w:rFonts w:ascii="Times New Roman" w:hAnsi="Times New Roman" w:cs="Times New Roman"/>
                <w:b/>
                <w:bCs/>
                <w:sz w:val="24"/>
                <w:szCs w:val="24"/>
              </w:rPr>
              <w:t>Needle lift (µm)</w:t>
            </w:r>
          </w:p>
        </w:tc>
        <w:tc>
          <w:tcPr>
            <w:tcW w:w="1136" w:type="dxa"/>
            <w:tcBorders>
              <w:top w:val="single" w:sz="4" w:space="0" w:color="auto"/>
              <w:bottom w:val="single" w:sz="4" w:space="0" w:color="auto"/>
            </w:tcBorders>
          </w:tcPr>
          <w:p w14:paraId="214C62E5" w14:textId="27461E92" w:rsidR="00A758E0" w:rsidRPr="00D12196" w:rsidRDefault="00A758E0" w:rsidP="00A758E0">
            <w:pPr>
              <w:jc w:val="center"/>
              <w:rPr>
                <w:rFonts w:ascii="Times New Roman" w:hAnsi="Times New Roman" w:cs="Times New Roman"/>
                <w:b/>
                <w:bCs/>
                <w:sz w:val="24"/>
                <w:szCs w:val="24"/>
              </w:rPr>
            </w:pPr>
            <w:r w:rsidRPr="00D12196">
              <w:rPr>
                <w:rFonts w:ascii="Times New Roman" w:hAnsi="Times New Roman" w:cs="Times New Roman"/>
                <w:b/>
                <w:bCs/>
                <w:sz w:val="24"/>
                <w:szCs w:val="24"/>
              </w:rPr>
              <w:t>Injection pressure (bar)</w:t>
            </w:r>
          </w:p>
        </w:tc>
        <w:tc>
          <w:tcPr>
            <w:tcW w:w="1286" w:type="dxa"/>
            <w:tcBorders>
              <w:top w:val="single" w:sz="4" w:space="0" w:color="auto"/>
              <w:bottom w:val="single" w:sz="4" w:space="0" w:color="auto"/>
            </w:tcBorders>
          </w:tcPr>
          <w:p w14:paraId="0A7AA14B" w14:textId="63EE100E" w:rsidR="00A758E0" w:rsidRPr="00D12196" w:rsidRDefault="00A758E0" w:rsidP="00A758E0">
            <w:pPr>
              <w:jc w:val="center"/>
              <w:rPr>
                <w:rFonts w:ascii="Times New Roman" w:hAnsi="Times New Roman" w:cs="Times New Roman"/>
                <w:b/>
                <w:bCs/>
                <w:sz w:val="24"/>
                <w:szCs w:val="24"/>
              </w:rPr>
            </w:pPr>
            <w:r w:rsidRPr="00D12196">
              <w:rPr>
                <w:rFonts w:ascii="Times New Roman" w:hAnsi="Times New Roman" w:cs="Times New Roman"/>
                <w:b/>
                <w:bCs/>
                <w:sz w:val="24"/>
                <w:szCs w:val="24"/>
              </w:rPr>
              <w:t>Chamber pressure (bar)</w:t>
            </w:r>
          </w:p>
        </w:tc>
        <w:tc>
          <w:tcPr>
            <w:tcW w:w="1134" w:type="dxa"/>
            <w:tcBorders>
              <w:top w:val="single" w:sz="4" w:space="0" w:color="auto"/>
              <w:bottom w:val="single" w:sz="4" w:space="0" w:color="auto"/>
            </w:tcBorders>
          </w:tcPr>
          <w:p w14:paraId="716CC72C" w14:textId="10CFCEA1" w:rsidR="00A758E0" w:rsidRPr="00D12196" w:rsidRDefault="00A758E0" w:rsidP="00A758E0">
            <w:pPr>
              <w:jc w:val="center"/>
              <w:rPr>
                <w:rFonts w:ascii="Times New Roman" w:hAnsi="Times New Roman" w:cs="Times New Roman"/>
                <w:b/>
                <w:bCs/>
                <w:sz w:val="24"/>
                <w:szCs w:val="24"/>
              </w:rPr>
            </w:pPr>
            <w:r w:rsidRPr="00D12196">
              <w:rPr>
                <w:rFonts w:ascii="Times New Roman" w:hAnsi="Times New Roman" w:cs="Times New Roman"/>
                <w:b/>
                <w:bCs/>
                <w:sz w:val="24"/>
                <w:szCs w:val="24"/>
              </w:rPr>
              <w:t>Mass flow rate (mg/</w:t>
            </w:r>
            <w:proofErr w:type="spellStart"/>
            <w:r w:rsidRPr="00D12196">
              <w:rPr>
                <w:rFonts w:ascii="Times New Roman" w:hAnsi="Times New Roman" w:cs="Times New Roman"/>
                <w:b/>
                <w:bCs/>
                <w:sz w:val="24"/>
                <w:szCs w:val="24"/>
              </w:rPr>
              <w:t>ms</w:t>
            </w:r>
            <w:proofErr w:type="spellEnd"/>
            <w:r w:rsidRPr="00D12196">
              <w:rPr>
                <w:rFonts w:ascii="Times New Roman" w:hAnsi="Times New Roman" w:cs="Times New Roman"/>
                <w:b/>
                <w:bCs/>
                <w:sz w:val="24"/>
                <w:szCs w:val="24"/>
              </w:rPr>
              <w:t>)</w:t>
            </w:r>
          </w:p>
        </w:tc>
        <w:tc>
          <w:tcPr>
            <w:tcW w:w="1276" w:type="dxa"/>
            <w:tcBorders>
              <w:top w:val="single" w:sz="4" w:space="0" w:color="auto"/>
              <w:bottom w:val="single" w:sz="4" w:space="0" w:color="auto"/>
            </w:tcBorders>
          </w:tcPr>
          <w:p w14:paraId="6F60A422" w14:textId="308DAAA5" w:rsidR="00A758E0" w:rsidRPr="00D12196" w:rsidRDefault="00A758E0" w:rsidP="00A758E0">
            <w:pPr>
              <w:jc w:val="center"/>
              <w:rPr>
                <w:rFonts w:ascii="Times New Roman" w:hAnsi="Times New Roman" w:cs="Times New Roman"/>
                <w:b/>
                <w:bCs/>
                <w:sz w:val="24"/>
                <w:szCs w:val="24"/>
              </w:rPr>
            </w:pPr>
            <w:r w:rsidRPr="00D12196">
              <w:rPr>
                <w:rFonts w:ascii="Times New Roman" w:hAnsi="Times New Roman" w:cs="Times New Roman"/>
                <w:b/>
                <w:bCs/>
                <w:sz w:val="24"/>
                <w:szCs w:val="24"/>
              </w:rPr>
              <w:t>Injection duration (</w:t>
            </w:r>
            <w:proofErr w:type="spellStart"/>
            <w:r w:rsidRPr="00D12196">
              <w:rPr>
                <w:rFonts w:ascii="Times New Roman" w:hAnsi="Times New Roman" w:cs="Times New Roman"/>
                <w:b/>
                <w:bCs/>
                <w:sz w:val="24"/>
                <w:szCs w:val="24"/>
              </w:rPr>
              <w:t>ms</w:t>
            </w:r>
            <w:proofErr w:type="spellEnd"/>
            <w:r w:rsidRPr="00D12196">
              <w:rPr>
                <w:rFonts w:ascii="Times New Roman" w:hAnsi="Times New Roman" w:cs="Times New Roman"/>
                <w:b/>
                <w:bCs/>
                <w:sz w:val="24"/>
                <w:szCs w:val="24"/>
              </w:rPr>
              <w:t>)</w:t>
            </w:r>
          </w:p>
        </w:tc>
        <w:tc>
          <w:tcPr>
            <w:tcW w:w="1371" w:type="dxa"/>
            <w:tcBorders>
              <w:top w:val="single" w:sz="4" w:space="0" w:color="auto"/>
              <w:bottom w:val="single" w:sz="4" w:space="0" w:color="auto"/>
            </w:tcBorders>
          </w:tcPr>
          <w:p w14:paraId="3B76B7EC" w14:textId="63CFCA99" w:rsidR="00A758E0" w:rsidRPr="00D12196" w:rsidRDefault="00A758E0" w:rsidP="00A758E0">
            <w:pPr>
              <w:jc w:val="center"/>
              <w:rPr>
                <w:rFonts w:ascii="Times New Roman" w:hAnsi="Times New Roman" w:cs="Times New Roman"/>
                <w:b/>
                <w:bCs/>
                <w:sz w:val="24"/>
                <w:szCs w:val="24"/>
              </w:rPr>
            </w:pPr>
            <w:r w:rsidRPr="00D12196">
              <w:rPr>
                <w:rFonts w:ascii="Times New Roman" w:hAnsi="Times New Roman" w:cs="Times New Roman"/>
                <w:b/>
                <w:bCs/>
                <w:sz w:val="24"/>
                <w:szCs w:val="24"/>
              </w:rPr>
              <w:t>Injected fuel (mg)</w:t>
            </w:r>
          </w:p>
        </w:tc>
        <w:tc>
          <w:tcPr>
            <w:tcW w:w="1371" w:type="dxa"/>
            <w:tcBorders>
              <w:top w:val="single" w:sz="4" w:space="0" w:color="auto"/>
              <w:bottom w:val="single" w:sz="4" w:space="0" w:color="auto"/>
            </w:tcBorders>
          </w:tcPr>
          <w:p w14:paraId="6374DA4F" w14:textId="636105F2" w:rsidR="00A758E0" w:rsidRPr="00D12196" w:rsidRDefault="00A758E0" w:rsidP="00A758E0">
            <w:pPr>
              <w:jc w:val="center"/>
              <w:rPr>
                <w:rFonts w:ascii="Times New Roman" w:hAnsi="Times New Roman" w:cs="Times New Roman"/>
                <w:b/>
                <w:bCs/>
                <w:sz w:val="24"/>
                <w:szCs w:val="24"/>
              </w:rPr>
            </w:pPr>
            <w:r w:rsidRPr="00D12196">
              <w:rPr>
                <w:rFonts w:ascii="Times New Roman" w:hAnsi="Times New Roman" w:cs="Times New Roman"/>
                <w:b/>
                <w:bCs/>
                <w:sz w:val="24"/>
                <w:szCs w:val="24"/>
              </w:rPr>
              <w:t>Grid resolution (in million)</w:t>
            </w:r>
          </w:p>
        </w:tc>
      </w:tr>
      <w:tr w:rsidR="00D12196" w:rsidRPr="00D12196" w14:paraId="5C17DB30" w14:textId="77777777" w:rsidTr="00A758E0">
        <w:tc>
          <w:tcPr>
            <w:tcW w:w="709" w:type="dxa"/>
            <w:tcBorders>
              <w:top w:val="single" w:sz="4" w:space="0" w:color="auto"/>
            </w:tcBorders>
          </w:tcPr>
          <w:p w14:paraId="1F241738" w14:textId="77777777" w:rsidR="00A758E0" w:rsidRPr="00D12196" w:rsidRDefault="00A758E0" w:rsidP="00A758E0">
            <w:pPr>
              <w:jc w:val="both"/>
              <w:rPr>
                <w:rFonts w:ascii="Times New Roman" w:hAnsi="Times New Roman" w:cs="Times New Roman"/>
                <w:sz w:val="24"/>
                <w:szCs w:val="24"/>
              </w:rPr>
            </w:pPr>
            <w:r w:rsidRPr="00D12196">
              <w:rPr>
                <w:rFonts w:ascii="Times New Roman" w:hAnsi="Times New Roman" w:cs="Times New Roman"/>
                <w:sz w:val="24"/>
                <w:szCs w:val="24"/>
              </w:rPr>
              <w:t>1</w:t>
            </w:r>
          </w:p>
        </w:tc>
        <w:tc>
          <w:tcPr>
            <w:tcW w:w="980" w:type="dxa"/>
            <w:tcBorders>
              <w:top w:val="single" w:sz="4" w:space="0" w:color="auto"/>
            </w:tcBorders>
          </w:tcPr>
          <w:p w14:paraId="469B930A" w14:textId="4C202F9E"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35</w:t>
            </w:r>
          </w:p>
        </w:tc>
        <w:tc>
          <w:tcPr>
            <w:tcW w:w="1136" w:type="dxa"/>
            <w:tcBorders>
              <w:top w:val="single" w:sz="4" w:space="0" w:color="auto"/>
            </w:tcBorders>
          </w:tcPr>
          <w:p w14:paraId="5964BC59" w14:textId="60F480D0"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51</w:t>
            </w:r>
          </w:p>
        </w:tc>
        <w:tc>
          <w:tcPr>
            <w:tcW w:w="1286" w:type="dxa"/>
            <w:tcBorders>
              <w:top w:val="single" w:sz="4" w:space="0" w:color="auto"/>
            </w:tcBorders>
          </w:tcPr>
          <w:p w14:paraId="089A9ABF" w14:textId="1EFE9F08"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2</w:t>
            </w:r>
          </w:p>
        </w:tc>
        <w:tc>
          <w:tcPr>
            <w:tcW w:w="1134" w:type="dxa"/>
            <w:tcBorders>
              <w:top w:val="single" w:sz="4" w:space="0" w:color="auto"/>
            </w:tcBorders>
          </w:tcPr>
          <w:p w14:paraId="70770BF8" w14:textId="2927A5DD"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0.93</w:t>
            </w:r>
          </w:p>
        </w:tc>
        <w:tc>
          <w:tcPr>
            <w:tcW w:w="1276" w:type="dxa"/>
            <w:tcBorders>
              <w:top w:val="single" w:sz="4" w:space="0" w:color="auto"/>
            </w:tcBorders>
          </w:tcPr>
          <w:p w14:paraId="674F4B84" w14:textId="5A5131FE"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1</w:t>
            </w:r>
          </w:p>
        </w:tc>
        <w:tc>
          <w:tcPr>
            <w:tcW w:w="1371" w:type="dxa"/>
            <w:tcBorders>
              <w:top w:val="single" w:sz="4" w:space="0" w:color="auto"/>
            </w:tcBorders>
          </w:tcPr>
          <w:p w14:paraId="08B46AE2" w14:textId="359C3E07"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0.93</w:t>
            </w:r>
          </w:p>
        </w:tc>
        <w:tc>
          <w:tcPr>
            <w:tcW w:w="1371" w:type="dxa"/>
            <w:tcBorders>
              <w:top w:val="single" w:sz="4" w:space="0" w:color="auto"/>
            </w:tcBorders>
          </w:tcPr>
          <w:p w14:paraId="65D94ACF" w14:textId="54736FE0"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11</w:t>
            </w:r>
          </w:p>
        </w:tc>
      </w:tr>
      <w:tr w:rsidR="00D12196" w:rsidRPr="00D12196" w14:paraId="2FD6B743" w14:textId="77777777" w:rsidTr="00A758E0">
        <w:tc>
          <w:tcPr>
            <w:tcW w:w="709" w:type="dxa"/>
          </w:tcPr>
          <w:p w14:paraId="1A40A12C" w14:textId="77777777" w:rsidR="00A758E0" w:rsidRPr="00D12196" w:rsidRDefault="00A758E0" w:rsidP="00A758E0">
            <w:pPr>
              <w:jc w:val="both"/>
              <w:rPr>
                <w:rFonts w:ascii="Times New Roman" w:hAnsi="Times New Roman" w:cs="Times New Roman"/>
                <w:sz w:val="24"/>
                <w:szCs w:val="24"/>
              </w:rPr>
            </w:pPr>
            <w:r w:rsidRPr="00D12196">
              <w:rPr>
                <w:rFonts w:ascii="Times New Roman" w:hAnsi="Times New Roman" w:cs="Times New Roman"/>
                <w:sz w:val="24"/>
                <w:szCs w:val="24"/>
              </w:rPr>
              <w:t>2</w:t>
            </w:r>
          </w:p>
        </w:tc>
        <w:tc>
          <w:tcPr>
            <w:tcW w:w="980" w:type="dxa"/>
          </w:tcPr>
          <w:p w14:paraId="3C73DB91" w14:textId="228CED63"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85</w:t>
            </w:r>
          </w:p>
        </w:tc>
        <w:tc>
          <w:tcPr>
            <w:tcW w:w="1136" w:type="dxa"/>
          </w:tcPr>
          <w:p w14:paraId="43BB2790" w14:textId="167DB797"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20.7</w:t>
            </w:r>
          </w:p>
        </w:tc>
        <w:tc>
          <w:tcPr>
            <w:tcW w:w="1286" w:type="dxa"/>
          </w:tcPr>
          <w:p w14:paraId="7DE989A3" w14:textId="7112CC59"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2</w:t>
            </w:r>
          </w:p>
        </w:tc>
        <w:tc>
          <w:tcPr>
            <w:tcW w:w="1134" w:type="dxa"/>
          </w:tcPr>
          <w:p w14:paraId="67C3FAD4" w14:textId="793673F4"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0.93</w:t>
            </w:r>
          </w:p>
        </w:tc>
        <w:tc>
          <w:tcPr>
            <w:tcW w:w="1276" w:type="dxa"/>
          </w:tcPr>
          <w:p w14:paraId="6D84DF83" w14:textId="404892F5"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1</w:t>
            </w:r>
          </w:p>
        </w:tc>
        <w:tc>
          <w:tcPr>
            <w:tcW w:w="1371" w:type="dxa"/>
          </w:tcPr>
          <w:p w14:paraId="19660CE7" w14:textId="46046257"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0.93</w:t>
            </w:r>
          </w:p>
        </w:tc>
        <w:tc>
          <w:tcPr>
            <w:tcW w:w="1371" w:type="dxa"/>
          </w:tcPr>
          <w:p w14:paraId="0478F835" w14:textId="4BFDA0C2"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12.5</w:t>
            </w:r>
          </w:p>
        </w:tc>
      </w:tr>
      <w:tr w:rsidR="00A758E0" w:rsidRPr="00D12196" w14:paraId="640F426F" w14:textId="77777777" w:rsidTr="00A758E0">
        <w:tc>
          <w:tcPr>
            <w:tcW w:w="709" w:type="dxa"/>
            <w:tcBorders>
              <w:bottom w:val="single" w:sz="4" w:space="0" w:color="auto"/>
            </w:tcBorders>
          </w:tcPr>
          <w:p w14:paraId="5B41640A" w14:textId="77777777" w:rsidR="00A758E0" w:rsidRPr="00D12196" w:rsidRDefault="00A758E0" w:rsidP="00A758E0">
            <w:pPr>
              <w:jc w:val="both"/>
              <w:rPr>
                <w:rFonts w:ascii="Times New Roman" w:hAnsi="Times New Roman" w:cs="Times New Roman"/>
                <w:sz w:val="24"/>
                <w:szCs w:val="24"/>
              </w:rPr>
            </w:pPr>
            <w:r w:rsidRPr="00D12196">
              <w:rPr>
                <w:rFonts w:ascii="Times New Roman" w:hAnsi="Times New Roman" w:cs="Times New Roman"/>
                <w:sz w:val="24"/>
                <w:szCs w:val="24"/>
              </w:rPr>
              <w:t>3</w:t>
            </w:r>
          </w:p>
        </w:tc>
        <w:tc>
          <w:tcPr>
            <w:tcW w:w="980" w:type="dxa"/>
            <w:tcBorders>
              <w:bottom w:val="single" w:sz="4" w:space="0" w:color="auto"/>
            </w:tcBorders>
          </w:tcPr>
          <w:p w14:paraId="76A7B500" w14:textId="4B5CD39D"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135</w:t>
            </w:r>
          </w:p>
        </w:tc>
        <w:tc>
          <w:tcPr>
            <w:tcW w:w="1136" w:type="dxa"/>
            <w:tcBorders>
              <w:bottom w:val="single" w:sz="4" w:space="0" w:color="auto"/>
            </w:tcBorders>
          </w:tcPr>
          <w:p w14:paraId="1AD7AF99" w14:textId="5F976A07"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12.68</w:t>
            </w:r>
          </w:p>
        </w:tc>
        <w:tc>
          <w:tcPr>
            <w:tcW w:w="1286" w:type="dxa"/>
            <w:tcBorders>
              <w:bottom w:val="single" w:sz="4" w:space="0" w:color="auto"/>
            </w:tcBorders>
          </w:tcPr>
          <w:p w14:paraId="5F7837F4" w14:textId="390B6123"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2</w:t>
            </w:r>
          </w:p>
        </w:tc>
        <w:tc>
          <w:tcPr>
            <w:tcW w:w="1134" w:type="dxa"/>
            <w:tcBorders>
              <w:bottom w:val="single" w:sz="4" w:space="0" w:color="auto"/>
            </w:tcBorders>
          </w:tcPr>
          <w:p w14:paraId="00BE0256" w14:textId="049A3B2F"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0.93</w:t>
            </w:r>
          </w:p>
        </w:tc>
        <w:tc>
          <w:tcPr>
            <w:tcW w:w="1276" w:type="dxa"/>
            <w:tcBorders>
              <w:bottom w:val="single" w:sz="4" w:space="0" w:color="auto"/>
            </w:tcBorders>
          </w:tcPr>
          <w:p w14:paraId="60834148" w14:textId="4A5FC951"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1</w:t>
            </w:r>
          </w:p>
        </w:tc>
        <w:tc>
          <w:tcPr>
            <w:tcW w:w="1371" w:type="dxa"/>
            <w:tcBorders>
              <w:bottom w:val="single" w:sz="4" w:space="0" w:color="auto"/>
            </w:tcBorders>
          </w:tcPr>
          <w:p w14:paraId="47428A72" w14:textId="313D8E9B"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0.93</w:t>
            </w:r>
          </w:p>
        </w:tc>
        <w:tc>
          <w:tcPr>
            <w:tcW w:w="1371" w:type="dxa"/>
            <w:tcBorders>
              <w:bottom w:val="single" w:sz="4" w:space="0" w:color="auto"/>
            </w:tcBorders>
          </w:tcPr>
          <w:p w14:paraId="122301F8" w14:textId="10CB4E33" w:rsidR="00A758E0" w:rsidRPr="00D12196" w:rsidRDefault="00A758E0" w:rsidP="00A758E0">
            <w:pPr>
              <w:jc w:val="center"/>
              <w:rPr>
                <w:rFonts w:ascii="Times New Roman" w:hAnsi="Times New Roman" w:cs="Times New Roman"/>
                <w:sz w:val="24"/>
                <w:szCs w:val="24"/>
              </w:rPr>
            </w:pPr>
            <w:r w:rsidRPr="00D12196">
              <w:rPr>
                <w:rFonts w:ascii="Times New Roman" w:hAnsi="Times New Roman" w:cs="Times New Roman"/>
                <w:sz w:val="24"/>
                <w:szCs w:val="24"/>
              </w:rPr>
              <w:t>12.1</w:t>
            </w:r>
          </w:p>
        </w:tc>
      </w:tr>
    </w:tbl>
    <w:p w14:paraId="440FC68B" w14:textId="77777777" w:rsidR="00783F65" w:rsidRPr="00D12196" w:rsidRDefault="00783F65" w:rsidP="00783F65">
      <w:pPr>
        <w:spacing w:after="0" w:line="360" w:lineRule="auto"/>
        <w:jc w:val="both"/>
        <w:rPr>
          <w:rFonts w:ascii="Times New Roman" w:hAnsi="Times New Roman" w:cs="Times New Roman"/>
          <w:sz w:val="24"/>
          <w:szCs w:val="24"/>
        </w:rPr>
      </w:pPr>
    </w:p>
    <w:p w14:paraId="5A428FE6" w14:textId="3C55FFAD" w:rsidR="006C1416" w:rsidRPr="00D12196" w:rsidRDefault="006C1416" w:rsidP="00F81A80">
      <w:pPr>
        <w:spacing w:line="360" w:lineRule="auto"/>
        <w:jc w:val="both"/>
        <w:rPr>
          <w:rFonts w:ascii="Times New Roman" w:hAnsi="Times New Roman" w:cs="Times New Roman"/>
          <w:sz w:val="24"/>
          <w:szCs w:val="24"/>
        </w:rPr>
      </w:pPr>
      <w:r w:rsidRPr="00D12196">
        <w:rPr>
          <w:rFonts w:ascii="Times New Roman" w:hAnsi="Times New Roman" w:cs="Times New Roman"/>
          <w:sz w:val="24"/>
          <w:szCs w:val="24"/>
        </w:rPr>
        <w:t xml:space="preserve">The injection pressure for each scenario </w:t>
      </w:r>
      <w:r w:rsidR="00010394" w:rsidRPr="00D12196">
        <w:rPr>
          <w:rFonts w:ascii="Times New Roman" w:hAnsi="Times New Roman" w:cs="Times New Roman"/>
          <w:sz w:val="24"/>
          <w:szCs w:val="24"/>
        </w:rPr>
        <w:t>was</w:t>
      </w:r>
      <w:r w:rsidRPr="00D12196">
        <w:rPr>
          <w:rFonts w:ascii="Times New Roman" w:hAnsi="Times New Roman" w:cs="Times New Roman"/>
          <w:sz w:val="24"/>
          <w:szCs w:val="24"/>
        </w:rPr>
        <w:t xml:space="preserve"> calculated utilising </w:t>
      </w:r>
      <w:r w:rsidR="00F35FDC" w:rsidRPr="00D12196">
        <w:rPr>
          <w:rFonts w:ascii="Times New Roman" w:hAnsi="Times New Roman" w:cs="Times New Roman"/>
          <w:sz w:val="24"/>
          <w:szCs w:val="24"/>
        </w:rPr>
        <w:t xml:space="preserve">Eq. </w:t>
      </w:r>
      <w:r w:rsidR="00773264" w:rsidRPr="00D12196">
        <w:rPr>
          <w:rFonts w:ascii="Times New Roman" w:hAnsi="Times New Roman" w:cs="Times New Roman"/>
          <w:sz w:val="24"/>
          <w:szCs w:val="24"/>
        </w:rPr>
        <w:t>8</w:t>
      </w:r>
      <w:r w:rsidRPr="00D12196">
        <w:rPr>
          <w:rFonts w:ascii="Times New Roman" w:hAnsi="Times New Roman" w:cs="Times New Roman"/>
          <w:sz w:val="24"/>
          <w:szCs w:val="24"/>
        </w:rPr>
        <w:t xml:space="preserve"> presented below</w:t>
      </w:r>
      <w:r w:rsidR="00577471" w:rsidRPr="00D1219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"/>
          <w:id w:val="1917207948"/>
          <w:placeholder>
            <w:docPart w:val="DefaultPlaceholder_-1854013440"/>
          </w:placeholder>
        </w:sdtPr>
        <w:sdtContent>
          <w:r w:rsidR="001E372D" w:rsidRPr="00D12196">
            <w:rPr>
              <w:rFonts w:ascii="Times New Roman" w:eastAsia="Times New Roman" w:hAnsi="Times New Roman" w:cs="Times New Roman"/>
              <w:sz w:val="24"/>
            </w:rPr>
            <w:t>[54]</w:t>
          </w:r>
        </w:sdtContent>
      </w:sdt>
      <w:r w:rsidRPr="00D12196">
        <w:rPr>
          <w:rFonts w:ascii="Times New Roman" w:hAnsi="Times New Roman" w:cs="Times New Roman"/>
          <w:sz w:val="24"/>
          <w:szCs w:val="24"/>
        </w:rPr>
        <w:t>. This methodology guarantees the stability of the mass flow rate</w:t>
      </w:r>
      <w:r w:rsidR="008C0962" w:rsidRPr="00D12196">
        <w:rPr>
          <w:rFonts w:ascii="Times New Roman" w:hAnsi="Times New Roman" w:cs="Times New Roman"/>
          <w:sz w:val="24"/>
          <w:szCs w:val="24"/>
        </w:rPr>
        <w:t xml:space="preserve"> and the cumulative mass of fuel injected</w:t>
      </w:r>
      <w:r w:rsidRPr="00D12196">
        <w:rPr>
          <w:rFonts w:ascii="Times New Roman" w:hAnsi="Times New Roman" w:cs="Times New Roman"/>
          <w:sz w:val="24"/>
          <w:szCs w:val="24"/>
        </w:rPr>
        <w:t>,</w:t>
      </w:r>
      <w:r w:rsidR="00965FFF" w:rsidRPr="00D12196">
        <w:rPr>
          <w:rFonts w:ascii="Times New Roman" w:hAnsi="Times New Roman" w:cs="Times New Roman"/>
          <w:sz w:val="24"/>
          <w:szCs w:val="24"/>
        </w:rPr>
        <w:t xml:space="preserve"> </w:t>
      </w:r>
      <w:r w:rsidRPr="00D12196">
        <w:rPr>
          <w:rFonts w:ascii="Times New Roman" w:hAnsi="Times New Roman" w:cs="Times New Roman"/>
          <w:sz w:val="24"/>
          <w:szCs w:val="24"/>
        </w:rPr>
        <w:t>despite alterations in the needle lift.</w:t>
      </w:r>
    </w:p>
    <w:p w14:paraId="7480FB24" w14:textId="5E861B02" w:rsidR="001A6802" w:rsidRPr="00D12196" w:rsidRDefault="00000000" w:rsidP="00F81A80">
      <w:pPr>
        <w:spacing w:line="360" w:lineRule="auto"/>
        <w:jc w:val="both"/>
        <w:rPr>
          <w:rFonts w:ascii="Times New Roman" w:eastAsia="Times New Roman" w:hAnsi="Times New Roman" w:cs="Times New Roman"/>
          <w:kern w:val="0"/>
          <w:sz w:val="24"/>
          <w:szCs w:val="24"/>
          <w:lang w:eastAsia="en-GB"/>
          <w14:ligatures w14:val="none"/>
        </w:rPr>
      </w:pPr>
      <m:oMathPara>
        <m:oMath>
          <m:eqArr>
            <m:eqArrPr>
              <m:maxDist m:val="1"/>
              <m:ctrlPr>
                <w:rPr>
                  <w:rFonts w:ascii="Cambria Math" w:eastAsia="Times New Roman" w:hAnsi="Cambria Math" w:cs="Times New Roman"/>
                  <w:kern w:val="0"/>
                  <w:sz w:val="24"/>
                  <w:szCs w:val="24"/>
                  <w:lang w:eastAsia="en-GB"/>
                  <w14:ligatures w14:val="none"/>
                </w:rPr>
              </m:ctrlPr>
            </m:eqArrPr>
            <m:e>
              <m:sSub>
                <m:sSubPr>
                  <m:ctrlPr>
                    <w:rPr>
                      <w:rFonts w:ascii="Cambria Math" w:eastAsia="Times New Roman" w:hAnsi="Cambria Math" w:cs="Times New Roman"/>
                      <w:kern w:val="0"/>
                      <w:sz w:val="24"/>
                      <w:szCs w:val="24"/>
                      <w:lang w:eastAsia="en-GB"/>
                      <w14:ligatures w14:val="none"/>
                    </w:rPr>
                  </m:ctrlPr>
                </m:sSubPr>
                <m:e>
                  <m:acc>
                    <m:accPr>
                      <m:chr m:val="̇"/>
                      <m:ctrlPr>
                        <w:rPr>
                          <w:rFonts w:ascii="Cambria Math" w:eastAsia="Times New Roman" w:hAnsi="Cambria Math" w:cs="Times New Roman"/>
                          <w:kern w:val="0"/>
                          <w:sz w:val="24"/>
                          <w:szCs w:val="24"/>
                          <w:lang w:eastAsia="en-GB"/>
                          <w14:ligatures w14:val="none"/>
                        </w:rPr>
                      </m:ctrlPr>
                    </m:accPr>
                    <m:e>
                      <m:r>
                        <w:rPr>
                          <w:rFonts w:ascii="Cambria Math" w:eastAsia="Times New Roman" w:hAnsi="Cambria Math" w:cs="Times New Roman"/>
                          <w:kern w:val="0"/>
                          <w:sz w:val="24"/>
                          <w:szCs w:val="24"/>
                          <w:lang w:eastAsia="en-GB"/>
                          <w14:ligatures w14:val="none"/>
                        </w:rPr>
                        <m:t>m</m:t>
                      </m:r>
                    </m:e>
                  </m:acc>
                </m:e>
                <m:sub>
                  <m:r>
                    <w:rPr>
                      <w:rFonts w:ascii="Cambria Math" w:eastAsia="Times New Roman" w:hAnsi="Cambria Math" w:cs="Times New Roman"/>
                      <w:kern w:val="0"/>
                      <w:sz w:val="24"/>
                      <w:szCs w:val="24"/>
                      <w:lang w:eastAsia="en-GB"/>
                      <w14:ligatures w14:val="none"/>
                    </w:rPr>
                    <m:t>theory</m:t>
                  </m:r>
                </m:sub>
              </m:sSub>
              <m:r>
                <m:rPr>
                  <m:sty m:val="p"/>
                </m:rPr>
                <w:rPr>
                  <w:rFonts w:ascii="Cambria Math" w:eastAsia="Times New Roman" w:hAnsi="Cambria Math" w:cs="Times New Roman"/>
                  <w:kern w:val="0"/>
                  <w:sz w:val="24"/>
                  <w:szCs w:val="24"/>
                  <w:lang w:eastAsia="en-GB"/>
                  <w14:ligatures w14:val="none"/>
                </w:rPr>
                <m:t>=</m:t>
              </m:r>
              <m:sSub>
                <m:sSubPr>
                  <m:ctrlPr>
                    <w:rPr>
                      <w:rFonts w:ascii="Cambria Math" w:eastAsia="Times New Roman" w:hAnsi="Cambria Math" w:cs="Times New Roman"/>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A</m:t>
                  </m:r>
                </m:e>
                <m:sub>
                  <m:r>
                    <w:rPr>
                      <w:rFonts w:ascii="Cambria Math" w:eastAsia="Times New Roman" w:hAnsi="Cambria Math" w:cs="Times New Roman"/>
                      <w:kern w:val="0"/>
                      <w:sz w:val="24"/>
                      <w:szCs w:val="24"/>
                      <w:lang w:eastAsia="en-GB"/>
                      <w14:ligatures w14:val="none"/>
                    </w:rPr>
                    <m:t>e</m:t>
                  </m:r>
                </m:sub>
              </m:sSub>
              <m:r>
                <m:rPr>
                  <m:sty m:val="p"/>
                </m:rPr>
                <w:rPr>
                  <w:rFonts w:ascii="Cambria Math" w:eastAsia="Times New Roman" w:hAnsi="Cambria Math" w:cs="Times New Roman"/>
                  <w:kern w:val="0"/>
                  <w:sz w:val="24"/>
                  <w:szCs w:val="24"/>
                  <w:lang w:eastAsia="en-GB"/>
                  <w14:ligatures w14:val="none"/>
                </w:rPr>
                <m:t xml:space="preserve"> </m:t>
              </m:r>
              <m:sSub>
                <m:sSubPr>
                  <m:ctrlPr>
                    <w:rPr>
                      <w:rFonts w:ascii="Cambria Math" w:eastAsia="Times New Roman" w:hAnsi="Cambria Math" w:cs="Times New Roman"/>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P</m:t>
                  </m:r>
                </m:e>
                <m:sub>
                  <m:r>
                    <w:rPr>
                      <w:rFonts w:ascii="Cambria Math" w:eastAsia="Times New Roman" w:hAnsi="Cambria Math" w:cs="Times New Roman"/>
                      <w:kern w:val="0"/>
                      <w:sz w:val="24"/>
                      <w:szCs w:val="24"/>
                      <w:lang w:eastAsia="en-GB"/>
                      <w14:ligatures w14:val="none"/>
                    </w:rPr>
                    <m:t>i</m:t>
                  </m:r>
                </m:sub>
              </m:sSub>
              <m:rad>
                <m:radPr>
                  <m:degHide m:val="1"/>
                  <m:ctrlPr>
                    <w:rPr>
                      <w:rFonts w:ascii="Cambria Math" w:eastAsia="Times New Roman" w:hAnsi="Cambria Math" w:cs="Times New Roman"/>
                      <w:kern w:val="0"/>
                      <w:sz w:val="24"/>
                      <w:szCs w:val="24"/>
                      <w:lang w:eastAsia="en-GB"/>
                      <w14:ligatures w14:val="none"/>
                    </w:rPr>
                  </m:ctrlPr>
                </m:radPr>
                <m:deg/>
                <m:e>
                  <m:f>
                    <m:fPr>
                      <m:ctrlPr>
                        <w:rPr>
                          <w:rFonts w:ascii="Cambria Math" w:eastAsia="Times New Roman" w:hAnsi="Cambria Math" w:cs="Times New Roman"/>
                          <w:kern w:val="0"/>
                          <w:sz w:val="24"/>
                          <w:szCs w:val="24"/>
                          <w:lang w:eastAsia="en-GB"/>
                          <w14:ligatures w14:val="none"/>
                        </w:rPr>
                      </m:ctrlPr>
                    </m:fPr>
                    <m:num>
                      <m:r>
                        <w:rPr>
                          <w:rFonts w:ascii="Cambria Math" w:eastAsia="Times New Roman" w:hAnsi="Cambria Math" w:cs="Times New Roman"/>
                          <w:kern w:val="0"/>
                          <w:sz w:val="24"/>
                          <w:szCs w:val="24"/>
                          <w:lang w:eastAsia="en-GB"/>
                          <w14:ligatures w14:val="none"/>
                        </w:rPr>
                        <m:t>γ</m:t>
                      </m:r>
                    </m:num>
                    <m:den>
                      <m:r>
                        <w:rPr>
                          <w:rFonts w:ascii="Cambria Math" w:eastAsia="Times New Roman" w:hAnsi="Cambria Math" w:cs="Times New Roman"/>
                          <w:kern w:val="0"/>
                          <w:sz w:val="24"/>
                          <w:szCs w:val="24"/>
                          <w:lang w:eastAsia="en-GB"/>
                          <w14:ligatures w14:val="none"/>
                        </w:rPr>
                        <m:t>RT</m:t>
                      </m:r>
                    </m:den>
                  </m:f>
                </m:e>
              </m:rad>
              <m:sSup>
                <m:sSupPr>
                  <m:ctrlPr>
                    <w:rPr>
                      <w:rFonts w:ascii="Cambria Math" w:eastAsia="Times New Roman" w:hAnsi="Cambria Math" w:cs="Times New Roman"/>
                      <w:kern w:val="0"/>
                      <w:sz w:val="24"/>
                      <w:szCs w:val="24"/>
                      <w:lang w:eastAsia="en-GB"/>
                      <w14:ligatures w14:val="none"/>
                    </w:rPr>
                  </m:ctrlPr>
                </m:sSupPr>
                <m:e>
                  <m:d>
                    <m:dPr>
                      <m:ctrlPr>
                        <w:rPr>
                          <w:rFonts w:ascii="Cambria Math" w:eastAsia="Times New Roman" w:hAnsi="Cambria Math" w:cs="Times New Roman"/>
                          <w:kern w:val="0"/>
                          <w:sz w:val="24"/>
                          <w:szCs w:val="24"/>
                          <w:lang w:eastAsia="en-GB"/>
                          <w14:ligatures w14:val="none"/>
                        </w:rPr>
                      </m:ctrlPr>
                    </m:dPr>
                    <m:e>
                      <m:f>
                        <m:fPr>
                          <m:ctrlPr>
                            <w:rPr>
                              <w:rFonts w:ascii="Cambria Math" w:eastAsia="Times New Roman" w:hAnsi="Cambria Math" w:cs="Times New Roman"/>
                              <w:kern w:val="0"/>
                              <w:sz w:val="24"/>
                              <w:szCs w:val="24"/>
                              <w:lang w:eastAsia="en-GB"/>
                              <w14:ligatures w14:val="none"/>
                            </w:rPr>
                          </m:ctrlPr>
                        </m:fPr>
                        <m:num>
                          <m:r>
                            <w:rPr>
                              <w:rFonts w:ascii="Cambria Math" w:eastAsia="Times New Roman" w:hAnsi="Cambria Math" w:cs="Times New Roman"/>
                              <w:kern w:val="0"/>
                              <w:sz w:val="24"/>
                              <w:szCs w:val="24"/>
                              <w:lang w:eastAsia="en-GB"/>
                              <w14:ligatures w14:val="none"/>
                            </w:rPr>
                            <m:t>γ</m:t>
                          </m:r>
                          <m:r>
                            <m:rPr>
                              <m:sty m:val="p"/>
                            </m:rPr>
                            <w:rPr>
                              <w:rFonts w:ascii="Cambria Math" w:eastAsia="Times New Roman" w:hAnsi="Cambria Math" w:cs="Times New Roman"/>
                              <w:kern w:val="0"/>
                              <w:sz w:val="24"/>
                              <w:szCs w:val="24"/>
                              <w:lang w:eastAsia="en-GB"/>
                              <w14:ligatures w14:val="none"/>
                            </w:rPr>
                            <m:t>+1</m:t>
                          </m:r>
                        </m:num>
                        <m:den>
                          <m:r>
                            <m:rPr>
                              <m:sty m:val="p"/>
                            </m:rPr>
                            <w:rPr>
                              <w:rFonts w:ascii="Cambria Math" w:eastAsia="Times New Roman" w:hAnsi="Cambria Math" w:cs="Times New Roman"/>
                              <w:kern w:val="0"/>
                              <w:sz w:val="24"/>
                              <w:szCs w:val="24"/>
                              <w:lang w:eastAsia="en-GB"/>
                              <w14:ligatures w14:val="none"/>
                            </w:rPr>
                            <m:t>2</m:t>
                          </m:r>
                        </m:den>
                      </m:f>
                    </m:e>
                  </m:d>
                </m:e>
                <m:sup>
                  <m:f>
                    <m:fPr>
                      <m:ctrlPr>
                        <w:rPr>
                          <w:rFonts w:ascii="Cambria Math" w:eastAsia="Times New Roman" w:hAnsi="Cambria Math" w:cs="Times New Roman"/>
                          <w:kern w:val="0"/>
                          <w:sz w:val="24"/>
                          <w:szCs w:val="24"/>
                          <w:lang w:eastAsia="en-GB"/>
                          <w14:ligatures w14:val="none"/>
                        </w:rPr>
                      </m:ctrlPr>
                    </m:fPr>
                    <m:num>
                      <m:r>
                        <w:rPr>
                          <w:rFonts w:ascii="Cambria Math" w:eastAsia="Times New Roman" w:hAnsi="Cambria Math" w:cs="Times New Roman"/>
                          <w:kern w:val="0"/>
                          <w:sz w:val="24"/>
                          <w:szCs w:val="24"/>
                          <w:lang w:eastAsia="en-GB"/>
                          <w14:ligatures w14:val="none"/>
                        </w:rPr>
                        <m:t>γ</m:t>
                      </m:r>
                      <m:r>
                        <m:rPr>
                          <m:sty m:val="p"/>
                        </m:rPr>
                        <w:rPr>
                          <w:rFonts w:ascii="Cambria Math" w:eastAsia="Times New Roman" w:hAnsi="Cambria Math" w:cs="Times New Roman"/>
                          <w:kern w:val="0"/>
                          <w:sz w:val="24"/>
                          <w:szCs w:val="24"/>
                          <w:lang w:eastAsia="en-GB"/>
                          <w14:ligatures w14:val="none"/>
                        </w:rPr>
                        <m:t>+1</m:t>
                      </m:r>
                    </m:num>
                    <m:den>
                      <m:r>
                        <m:rPr>
                          <m:sty m:val="p"/>
                        </m:rPr>
                        <w:rPr>
                          <w:rFonts w:ascii="Cambria Math" w:eastAsia="Times New Roman" w:hAnsi="Cambria Math" w:cs="Times New Roman"/>
                          <w:kern w:val="0"/>
                          <w:sz w:val="24"/>
                          <w:szCs w:val="24"/>
                          <w:lang w:eastAsia="en-GB"/>
                          <w14:ligatures w14:val="none"/>
                        </w:rPr>
                        <m:t>2</m:t>
                      </m:r>
                      <m:d>
                        <m:dPr>
                          <m:ctrlPr>
                            <w:rPr>
                              <w:rFonts w:ascii="Cambria Math" w:eastAsia="Times New Roman" w:hAnsi="Cambria Math" w:cs="Times New Roman"/>
                              <w:kern w:val="0"/>
                              <w:sz w:val="24"/>
                              <w:szCs w:val="24"/>
                              <w:lang w:eastAsia="en-GB"/>
                              <w14:ligatures w14:val="none"/>
                            </w:rPr>
                          </m:ctrlPr>
                        </m:dPr>
                        <m:e>
                          <m:r>
                            <m:rPr>
                              <m:sty m:val="p"/>
                            </m:rPr>
                            <w:rPr>
                              <w:rFonts w:ascii="Cambria Math" w:eastAsia="Times New Roman" w:hAnsi="Cambria Math" w:cs="Times New Roman"/>
                              <w:kern w:val="0"/>
                              <w:sz w:val="24"/>
                              <w:szCs w:val="24"/>
                              <w:lang w:eastAsia="en-GB"/>
                              <w14:ligatures w14:val="none"/>
                            </w:rPr>
                            <m:t>1-</m:t>
                          </m:r>
                          <m:r>
                            <w:rPr>
                              <w:rFonts w:ascii="Cambria Math" w:eastAsia="Times New Roman" w:hAnsi="Cambria Math" w:cs="Times New Roman"/>
                              <w:kern w:val="0"/>
                              <w:sz w:val="24"/>
                              <w:szCs w:val="24"/>
                              <w:lang w:eastAsia="en-GB"/>
                              <w14:ligatures w14:val="none"/>
                            </w:rPr>
                            <m:t>γ</m:t>
                          </m:r>
                        </m:e>
                      </m:d>
                    </m:den>
                  </m:f>
                </m:sup>
              </m:sSup>
              <m:r>
                <m:rPr>
                  <m:sty m:val="p"/>
                </m:rPr>
                <w:rPr>
                  <w:rFonts w:ascii="Cambria Math" w:eastAsia="Times New Roman" w:hAnsi="Cambria Math" w:cs="Times New Roman"/>
                  <w:kern w:val="0"/>
                  <w:sz w:val="24"/>
                  <w:szCs w:val="24"/>
                  <w:lang w:eastAsia="en-GB"/>
                  <w14:ligatures w14:val="none"/>
                </w:rPr>
                <m:t>#</m:t>
              </m:r>
              <m:d>
                <m:dPr>
                  <m:ctrlPr>
                    <w:rPr>
                      <w:rFonts w:ascii="Cambria Math" w:eastAsia="Times New Roman" w:hAnsi="Cambria Math" w:cs="Times New Roman"/>
                      <w:kern w:val="0"/>
                      <w:sz w:val="24"/>
                      <w:szCs w:val="24"/>
                      <w:lang w:eastAsia="en-GB"/>
                      <w14:ligatures w14:val="none"/>
                    </w:rPr>
                  </m:ctrlPr>
                </m:dPr>
                <m:e>
                  <m:r>
                    <m:rPr>
                      <m:sty m:val="p"/>
                    </m:rPr>
                    <w:rPr>
                      <w:rFonts w:ascii="Cambria Math" w:eastAsia="Times New Roman" w:hAnsi="Cambria Math" w:cs="Times New Roman"/>
                      <w:kern w:val="0"/>
                      <w:sz w:val="24"/>
                      <w:szCs w:val="24"/>
                      <w:lang w:eastAsia="en-GB"/>
                      <w14:ligatures w14:val="none"/>
                    </w:rPr>
                    <m:t>8</m:t>
                  </m:r>
                </m:e>
              </m:d>
            </m:e>
          </m:eqArr>
        </m:oMath>
      </m:oMathPara>
    </w:p>
    <w:p w14:paraId="2D591F26" w14:textId="77777777" w:rsidR="008927D6" w:rsidRPr="00D12196" w:rsidRDefault="00E73A74" w:rsidP="00100099">
      <w:pPr>
        <w:spacing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lastRenderedPageBreak/>
        <w:t xml:space="preserve">where </w:t>
      </w:r>
      <m:oMath>
        <m:sSub>
          <m:sSubPr>
            <m:ctrlPr>
              <w:rPr>
                <w:rFonts w:ascii="Cambria Math" w:eastAsia="Times New Roman" w:hAnsi="Cambria Math" w:cs="Times New Roman"/>
                <w:kern w:val="0"/>
                <w:sz w:val="24"/>
                <w:szCs w:val="24"/>
                <w:lang w:eastAsia="en-GB"/>
                <w14:ligatures w14:val="none"/>
              </w:rPr>
            </m:ctrlPr>
          </m:sSubPr>
          <m:e>
            <m:acc>
              <m:accPr>
                <m:chr m:val="̇"/>
                <m:ctrlPr>
                  <w:rPr>
                    <w:rFonts w:ascii="Cambria Math" w:eastAsia="Times New Roman" w:hAnsi="Cambria Math" w:cs="Times New Roman"/>
                    <w:kern w:val="0"/>
                    <w:sz w:val="24"/>
                    <w:szCs w:val="24"/>
                    <w:lang w:eastAsia="en-GB"/>
                    <w14:ligatures w14:val="none"/>
                  </w:rPr>
                </m:ctrlPr>
              </m:accPr>
              <m:e>
                <m:r>
                  <w:rPr>
                    <w:rFonts w:ascii="Cambria Math" w:eastAsia="Times New Roman" w:hAnsi="Cambria Math" w:cs="Times New Roman"/>
                    <w:kern w:val="0"/>
                    <w:sz w:val="24"/>
                    <w:szCs w:val="24"/>
                    <w:lang w:eastAsia="en-GB"/>
                    <w14:ligatures w14:val="none"/>
                  </w:rPr>
                  <m:t>m</m:t>
                </m:r>
              </m:e>
            </m:acc>
          </m:e>
          <m:sub>
            <m:r>
              <w:rPr>
                <w:rFonts w:ascii="Cambria Math" w:eastAsia="Times New Roman" w:hAnsi="Cambria Math" w:cs="Times New Roman"/>
                <w:kern w:val="0"/>
                <w:sz w:val="24"/>
                <w:szCs w:val="24"/>
                <w:lang w:eastAsia="en-GB"/>
                <w14:ligatures w14:val="none"/>
              </w:rPr>
              <m:t>theory</m:t>
            </m:r>
          </m:sub>
        </m:sSub>
      </m:oMath>
      <w:r w:rsidRPr="00D12196">
        <w:rPr>
          <w:rFonts w:ascii="Times New Roman" w:eastAsia="Times New Roman" w:hAnsi="Times New Roman" w:cs="Times New Roman"/>
          <w:kern w:val="0"/>
          <w:sz w:val="24"/>
          <w:szCs w:val="24"/>
          <w:lang w:eastAsia="en-GB"/>
          <w14:ligatures w14:val="none"/>
        </w:rPr>
        <w:t xml:space="preserve"> is the theoretical mass flow rate, </w:t>
      </w:r>
      <m:oMath>
        <m:sSub>
          <m:sSubPr>
            <m:ctrlPr>
              <w:rPr>
                <w:rFonts w:ascii="Cambria Math" w:eastAsia="Times New Roman" w:hAnsi="Cambria Math" w:cs="Times New Roman"/>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A</m:t>
            </m:r>
          </m:e>
          <m:sub>
            <m:r>
              <w:rPr>
                <w:rFonts w:ascii="Cambria Math" w:eastAsia="Times New Roman" w:hAnsi="Cambria Math" w:cs="Times New Roman"/>
                <w:kern w:val="0"/>
                <w:sz w:val="24"/>
                <w:szCs w:val="24"/>
                <w:lang w:eastAsia="en-GB"/>
                <w14:ligatures w14:val="none"/>
              </w:rPr>
              <m:t>e</m:t>
            </m:r>
          </m:sub>
        </m:sSub>
      </m:oMath>
      <w:r w:rsidRPr="00D12196">
        <w:rPr>
          <w:rFonts w:ascii="Times New Roman" w:eastAsia="Times New Roman" w:hAnsi="Times New Roman" w:cs="Times New Roman"/>
          <w:kern w:val="0"/>
          <w:sz w:val="24"/>
          <w:szCs w:val="24"/>
          <w:lang w:eastAsia="en-GB"/>
          <w14:ligatures w14:val="none"/>
        </w:rPr>
        <w:t xml:space="preserve"> is the area of the nozzle exit, </w:t>
      </w:r>
      <m:oMath>
        <m:sSub>
          <m:sSubPr>
            <m:ctrlPr>
              <w:rPr>
                <w:rFonts w:ascii="Cambria Math" w:eastAsia="Times New Roman" w:hAnsi="Cambria Math" w:cs="Times New Roman"/>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P</m:t>
            </m:r>
          </m:e>
          <m:sub>
            <m:r>
              <w:rPr>
                <w:rFonts w:ascii="Cambria Math" w:eastAsia="Times New Roman" w:hAnsi="Cambria Math" w:cs="Times New Roman"/>
                <w:kern w:val="0"/>
                <w:sz w:val="24"/>
                <w:szCs w:val="24"/>
                <w:lang w:eastAsia="en-GB"/>
                <w14:ligatures w14:val="none"/>
              </w:rPr>
              <m:t>i</m:t>
            </m:r>
          </m:sub>
        </m:sSub>
      </m:oMath>
      <w:r w:rsidRPr="00D12196">
        <w:rPr>
          <w:rFonts w:ascii="Times New Roman" w:eastAsia="Times New Roman" w:hAnsi="Times New Roman" w:cs="Times New Roman"/>
          <w:kern w:val="0"/>
          <w:sz w:val="24"/>
          <w:szCs w:val="24"/>
          <w:lang w:eastAsia="en-GB"/>
          <w14:ligatures w14:val="none"/>
        </w:rPr>
        <w:t xml:space="preserve"> is the injection pressure, </w:t>
      </w:r>
      <m:oMath>
        <m:r>
          <w:rPr>
            <w:rFonts w:ascii="Cambria Math" w:eastAsia="Times New Roman" w:hAnsi="Cambria Math" w:cs="Times New Roman"/>
            <w:kern w:val="0"/>
            <w:sz w:val="24"/>
            <w:szCs w:val="24"/>
            <w:lang w:eastAsia="en-GB"/>
            <w14:ligatures w14:val="none"/>
          </w:rPr>
          <m:t>γ</m:t>
        </m:r>
      </m:oMath>
      <w:r w:rsidRPr="00D12196">
        <w:rPr>
          <w:rFonts w:ascii="Times New Roman" w:eastAsia="Times New Roman" w:hAnsi="Times New Roman" w:cs="Times New Roman"/>
          <w:kern w:val="0"/>
          <w:sz w:val="24"/>
          <w:szCs w:val="24"/>
          <w:lang w:eastAsia="en-GB"/>
          <w14:ligatures w14:val="none"/>
        </w:rPr>
        <w:t xml:space="preserve"> is the specific heat ratio, </w:t>
      </w:r>
      <m:oMath>
        <m:r>
          <w:rPr>
            <w:rFonts w:ascii="Cambria Math" w:eastAsia="Times New Roman" w:hAnsi="Cambria Math" w:cs="Times New Roman"/>
            <w:kern w:val="0"/>
            <w:sz w:val="24"/>
            <w:szCs w:val="24"/>
            <w:lang w:eastAsia="en-GB"/>
            <w14:ligatures w14:val="none"/>
          </w:rPr>
          <m:t>R</m:t>
        </m:r>
      </m:oMath>
      <w:r w:rsidRPr="00D12196">
        <w:rPr>
          <w:rFonts w:ascii="Times New Roman" w:eastAsia="Times New Roman" w:hAnsi="Times New Roman" w:cs="Times New Roman"/>
          <w:kern w:val="0"/>
          <w:sz w:val="24"/>
          <w:szCs w:val="24"/>
          <w:lang w:eastAsia="en-GB"/>
          <w14:ligatures w14:val="none"/>
        </w:rPr>
        <w:t xml:space="preserve"> is the gas constant, and </w:t>
      </w:r>
      <m:oMath>
        <m:r>
          <w:rPr>
            <w:rFonts w:ascii="Cambria Math" w:eastAsia="Times New Roman" w:hAnsi="Cambria Math" w:cs="Times New Roman"/>
            <w:kern w:val="0"/>
            <w:sz w:val="24"/>
            <w:szCs w:val="24"/>
            <w:lang w:eastAsia="en-GB"/>
            <w14:ligatures w14:val="none"/>
          </w:rPr>
          <m:t>T</m:t>
        </m:r>
      </m:oMath>
      <w:r w:rsidRPr="00D12196">
        <w:rPr>
          <w:rFonts w:ascii="Times New Roman" w:eastAsia="Times New Roman" w:hAnsi="Times New Roman" w:cs="Times New Roman"/>
          <w:kern w:val="0"/>
          <w:sz w:val="24"/>
          <w:szCs w:val="24"/>
          <w:lang w:eastAsia="en-GB"/>
          <w14:ligatures w14:val="none"/>
        </w:rPr>
        <w:t xml:space="preserve"> is the temperature. </w:t>
      </w:r>
    </w:p>
    <w:p w14:paraId="63D955CB" w14:textId="08FFB11D" w:rsidR="00E560A0" w:rsidRPr="00D12196" w:rsidRDefault="00C636A5" w:rsidP="00100099">
      <w:pPr>
        <w:spacing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The implementation of</w:t>
      </w:r>
      <w:r w:rsidR="00526EEF" w:rsidRPr="00D12196">
        <w:rPr>
          <w:rFonts w:ascii="Times New Roman" w:eastAsia="Times New Roman" w:hAnsi="Times New Roman" w:cs="Times New Roman"/>
          <w:kern w:val="0"/>
          <w:sz w:val="24"/>
          <w:szCs w:val="24"/>
          <w:lang w:eastAsia="en-GB"/>
          <w14:ligatures w14:val="none"/>
        </w:rPr>
        <w:t xml:space="preserve"> </w:t>
      </w:r>
      <w:r w:rsidRPr="00D12196">
        <w:rPr>
          <w:rFonts w:ascii="Times New Roman" w:eastAsia="Times New Roman" w:hAnsi="Times New Roman" w:cs="Times New Roman"/>
          <w:kern w:val="0"/>
          <w:sz w:val="24"/>
          <w:szCs w:val="24"/>
          <w:lang w:eastAsia="en-GB"/>
          <w14:ligatures w14:val="none"/>
        </w:rPr>
        <w:t xml:space="preserve"> Eq</w:t>
      </w:r>
      <w:r w:rsidR="0080033D" w:rsidRPr="00D12196">
        <w:rPr>
          <w:rFonts w:ascii="Times New Roman" w:eastAsia="Times New Roman" w:hAnsi="Times New Roman" w:cs="Times New Roman"/>
          <w:kern w:val="0"/>
          <w:sz w:val="24"/>
          <w:szCs w:val="24"/>
          <w:lang w:eastAsia="en-GB"/>
          <w14:ligatures w14:val="none"/>
        </w:rPr>
        <w:t xml:space="preserve">. </w:t>
      </w:r>
      <w:r w:rsidR="00B439BA" w:rsidRPr="00D12196">
        <w:rPr>
          <w:rFonts w:ascii="Times New Roman" w:eastAsia="Times New Roman" w:hAnsi="Times New Roman" w:cs="Times New Roman"/>
          <w:kern w:val="0"/>
          <w:sz w:val="24"/>
          <w:szCs w:val="24"/>
          <w:lang w:eastAsia="en-GB"/>
          <w14:ligatures w14:val="none"/>
        </w:rPr>
        <w:t>8</w:t>
      </w:r>
      <w:r w:rsidRPr="00D12196">
        <w:rPr>
          <w:rFonts w:ascii="Times New Roman" w:eastAsia="Times New Roman" w:hAnsi="Times New Roman" w:cs="Times New Roman"/>
          <w:kern w:val="0"/>
          <w:sz w:val="24"/>
          <w:szCs w:val="24"/>
          <w:lang w:eastAsia="en-GB"/>
          <w14:ligatures w14:val="none"/>
        </w:rPr>
        <w:t xml:space="preserve"> produced injection pressure values of 51 bar, 20.7 bar, and 12.68 bar for the respective conditions of 35 µm, 85 µm, and 135 µm. </w:t>
      </w:r>
      <w:r w:rsidR="007F7CDF" w:rsidRPr="00D12196">
        <w:rPr>
          <w:rFonts w:ascii="Times New Roman" w:eastAsia="Times New Roman" w:hAnsi="Times New Roman" w:cs="Times New Roman"/>
          <w:kern w:val="0"/>
          <w:sz w:val="24"/>
          <w:szCs w:val="24"/>
          <w:lang w:eastAsia="en-GB"/>
          <w14:ligatures w14:val="none"/>
        </w:rPr>
        <w:t xml:space="preserve">In contrast to the preceding section, this section maintains a constant total fuel injection amount by decreasing the injection pressure as the needle lift is increased. </w:t>
      </w:r>
      <w:r w:rsidR="00100099" w:rsidRPr="00D12196">
        <w:rPr>
          <w:rFonts w:ascii="Times New Roman" w:eastAsia="Times New Roman" w:hAnsi="Times New Roman" w:cs="Times New Roman"/>
          <w:kern w:val="0"/>
          <w:sz w:val="24"/>
          <w:szCs w:val="24"/>
          <w:lang w:eastAsia="en-GB"/>
          <w14:ligatures w14:val="none"/>
        </w:rPr>
        <w:t xml:space="preserve">Since increasing the needle lift increases the nozzle exit area, the injection pressure has been reduced to maintain a constant mass flow rate. </w:t>
      </w:r>
      <w:r w:rsidR="00327CCA" w:rsidRPr="00D12196">
        <w:rPr>
          <w:rFonts w:ascii="Times New Roman" w:eastAsia="Times New Roman" w:hAnsi="Times New Roman" w:cs="Times New Roman"/>
          <w:kern w:val="0"/>
          <w:sz w:val="24"/>
          <w:szCs w:val="24"/>
          <w:lang w:eastAsia="en-GB"/>
          <w14:ligatures w14:val="none"/>
        </w:rPr>
        <w:t>Fig</w:t>
      </w:r>
      <w:r w:rsidR="00532687" w:rsidRPr="00D12196">
        <w:rPr>
          <w:rFonts w:ascii="Times New Roman" w:eastAsia="Times New Roman" w:hAnsi="Times New Roman" w:cs="Times New Roman"/>
          <w:kern w:val="0"/>
          <w:sz w:val="24"/>
          <w:szCs w:val="24"/>
          <w:lang w:eastAsia="en-GB"/>
          <w14:ligatures w14:val="none"/>
        </w:rPr>
        <w:t>.</w:t>
      </w:r>
      <w:r w:rsidR="00327CCA" w:rsidRPr="00D12196">
        <w:rPr>
          <w:rFonts w:ascii="Times New Roman" w:eastAsia="Times New Roman" w:hAnsi="Times New Roman" w:cs="Times New Roman"/>
          <w:kern w:val="0"/>
          <w:sz w:val="24"/>
          <w:szCs w:val="24"/>
          <w:lang w:eastAsia="en-GB"/>
          <w14:ligatures w14:val="none"/>
        </w:rPr>
        <w:t xml:space="preserve"> </w:t>
      </w:r>
      <w:r w:rsidR="00AB1FA4" w:rsidRPr="00D12196">
        <w:rPr>
          <w:rFonts w:ascii="Times New Roman" w:eastAsia="Times New Roman" w:hAnsi="Times New Roman" w:cs="Times New Roman"/>
          <w:kern w:val="0"/>
          <w:sz w:val="24"/>
          <w:szCs w:val="24"/>
          <w:lang w:eastAsia="en-GB"/>
          <w14:ligatures w14:val="none"/>
        </w:rPr>
        <w:t>7</w:t>
      </w:r>
      <w:r w:rsidR="0071016C" w:rsidRPr="00D12196">
        <w:rPr>
          <w:rFonts w:ascii="Times New Roman" w:eastAsia="Times New Roman" w:hAnsi="Times New Roman" w:cs="Times New Roman"/>
          <w:kern w:val="0"/>
          <w:sz w:val="24"/>
          <w:szCs w:val="24"/>
          <w:lang w:eastAsia="en-GB"/>
          <w14:ligatures w14:val="none"/>
        </w:rPr>
        <w:t xml:space="preserve"> shows constant mass flow rate and total injected fuel for three different needle lift configurations</w:t>
      </w:r>
    </w:p>
    <w:p w14:paraId="42BF4B09" w14:textId="77777777" w:rsidR="00D813E6" w:rsidRPr="00D12196" w:rsidRDefault="00F327BF" w:rsidP="00D813E6">
      <w:pPr>
        <w:keepNext/>
        <w:spacing w:line="360" w:lineRule="auto"/>
        <w:jc w:val="center"/>
      </w:pPr>
      <w:r w:rsidRPr="00D12196">
        <w:rPr>
          <w:noProof/>
          <w:sz w:val="16"/>
          <w:szCs w:val="16"/>
        </w:rPr>
        <w:drawing>
          <wp:inline distT="0" distB="0" distL="0" distR="0" wp14:anchorId="00668350" wp14:editId="471ACEA6">
            <wp:extent cx="5731200" cy="4309580"/>
            <wp:effectExtent l="0" t="0" r="3175" b="0"/>
            <wp:docPr id="15162733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73316" name="Picture 1516273316"/>
                    <pic:cNvPicPr/>
                  </pic:nvPicPr>
                  <pic:blipFill rotWithShape="1">
                    <a:blip r:embed="rId12">
                      <a:extLst>
                        <a:ext uri="{28A0092B-C50C-407E-A947-70E740481C1C}">
                          <a14:useLocalDpi xmlns:a14="http://schemas.microsoft.com/office/drawing/2010/main" val="0"/>
                        </a:ext>
                      </a:extLst>
                    </a:blip>
                    <a:srcRect b="54435"/>
                    <a:stretch>
                      <a:fillRect/>
                    </a:stretch>
                  </pic:blipFill>
                  <pic:spPr bwMode="auto">
                    <a:xfrm>
                      <a:off x="0" y="0"/>
                      <a:ext cx="5731200" cy="4309580"/>
                    </a:xfrm>
                    <a:prstGeom prst="rect">
                      <a:avLst/>
                    </a:prstGeom>
                    <a:ln>
                      <a:noFill/>
                    </a:ln>
                    <a:extLst>
                      <a:ext uri="{53640926-AAD7-44D8-BBD7-CCE9431645EC}">
                        <a14:shadowObscured xmlns:a14="http://schemas.microsoft.com/office/drawing/2010/main"/>
                      </a:ext>
                    </a:extLst>
                  </pic:spPr>
                </pic:pic>
              </a:graphicData>
            </a:graphic>
          </wp:inline>
        </w:drawing>
      </w:r>
    </w:p>
    <w:p w14:paraId="59315586" w14:textId="2F65C90B" w:rsidR="00D813E6" w:rsidRPr="00D12196" w:rsidRDefault="00D813E6" w:rsidP="00D813E6">
      <w:pPr>
        <w:pStyle w:val="Caption"/>
      </w:pPr>
      <w:r w:rsidRPr="00D12196">
        <w:t xml:space="preserve">Fig. </w:t>
      </w:r>
      <w:r w:rsidRPr="00D12196">
        <w:fldChar w:fldCharType="begin"/>
      </w:r>
      <w:r w:rsidRPr="00D12196">
        <w:instrText xml:space="preserve"> SEQ Fig. \* ARABIC </w:instrText>
      </w:r>
      <w:r w:rsidRPr="00D12196">
        <w:fldChar w:fldCharType="separate"/>
      </w:r>
      <w:r w:rsidR="00856080" w:rsidRPr="00D12196">
        <w:rPr>
          <w:noProof/>
        </w:rPr>
        <w:t>7</w:t>
      </w:r>
      <w:r w:rsidRPr="00D12196">
        <w:fldChar w:fldCharType="end"/>
      </w:r>
      <w:r w:rsidRPr="00D12196">
        <w:t xml:space="preserve">. Fixed total injected fuel mass for 35 </w:t>
      </w:r>
      <w:proofErr w:type="spellStart"/>
      <w:r w:rsidRPr="00D12196">
        <w:t>μm</w:t>
      </w:r>
      <w:proofErr w:type="spellEnd"/>
      <w:r w:rsidRPr="00D12196">
        <w:t xml:space="preserve">, 85 </w:t>
      </w:r>
      <w:proofErr w:type="spellStart"/>
      <w:r w:rsidRPr="00D12196">
        <w:t>μm</w:t>
      </w:r>
      <w:proofErr w:type="spellEnd"/>
      <w:r w:rsidRPr="00D12196">
        <w:t xml:space="preserve"> and 135 </w:t>
      </w:r>
      <w:proofErr w:type="spellStart"/>
      <w:r w:rsidRPr="00D12196">
        <w:t>μm</w:t>
      </w:r>
      <w:proofErr w:type="spellEnd"/>
      <w:r w:rsidRPr="00D12196">
        <w:t xml:space="preserve"> needle lift configurations.</w:t>
      </w:r>
    </w:p>
    <w:p w14:paraId="57171D3C" w14:textId="77777777" w:rsidR="00F34EDD" w:rsidRPr="00D12196" w:rsidRDefault="00F34EDD" w:rsidP="00F81A80">
      <w:pPr>
        <w:spacing w:after="0" w:line="360" w:lineRule="auto"/>
        <w:jc w:val="both"/>
        <w:rPr>
          <w:rFonts w:ascii="Times New Roman" w:hAnsi="Times New Roman" w:cs="Times New Roman"/>
          <w:sz w:val="24"/>
          <w:szCs w:val="24"/>
        </w:rPr>
      </w:pPr>
    </w:p>
    <w:p w14:paraId="58329C5C" w14:textId="4B535600" w:rsidR="000808AA" w:rsidRPr="00D12196" w:rsidRDefault="00BD3F40" w:rsidP="00F81A80">
      <w:pPr>
        <w:spacing w:after="0" w:line="360" w:lineRule="auto"/>
        <w:jc w:val="both"/>
        <w:rPr>
          <w:rFonts w:ascii="Times New Roman" w:hAnsi="Times New Roman" w:cs="Times New Roman"/>
          <w:sz w:val="24"/>
          <w:szCs w:val="24"/>
        </w:rPr>
      </w:pPr>
      <w:r w:rsidRPr="00D12196">
        <w:rPr>
          <w:rFonts w:ascii="Times New Roman" w:hAnsi="Times New Roman" w:cs="Times New Roman"/>
          <w:sz w:val="24"/>
          <w:szCs w:val="24"/>
        </w:rPr>
        <w:t xml:space="preserve">To better analyse the </w:t>
      </w:r>
      <w:r w:rsidR="00B02D3F" w:rsidRPr="00D12196">
        <w:rPr>
          <w:rFonts w:ascii="Times New Roman" w:hAnsi="Times New Roman" w:cs="Times New Roman"/>
          <w:sz w:val="24"/>
          <w:szCs w:val="24"/>
        </w:rPr>
        <w:t>effect of needle lift and injection pressure on the mixing performance</w:t>
      </w:r>
      <w:r w:rsidR="00010394" w:rsidRPr="00D12196">
        <w:rPr>
          <w:rFonts w:ascii="Times New Roman" w:hAnsi="Times New Roman" w:cs="Times New Roman"/>
          <w:sz w:val="24"/>
          <w:szCs w:val="24"/>
        </w:rPr>
        <w:t>, H</w:t>
      </w:r>
      <w:r w:rsidR="00010394" w:rsidRPr="00D12196">
        <w:rPr>
          <w:rFonts w:ascii="Times New Roman" w:hAnsi="Times New Roman" w:cs="Times New Roman"/>
          <w:sz w:val="24"/>
          <w:szCs w:val="24"/>
          <w:vertAlign w:val="subscript"/>
        </w:rPr>
        <w:t>2</w:t>
      </w:r>
      <w:r w:rsidR="00010394" w:rsidRPr="00D12196">
        <w:rPr>
          <w:rFonts w:ascii="Times New Roman" w:hAnsi="Times New Roman" w:cs="Times New Roman"/>
          <w:sz w:val="24"/>
          <w:szCs w:val="24"/>
        </w:rPr>
        <w:t xml:space="preserve"> </w:t>
      </w:r>
      <w:r w:rsidR="00C17DB3" w:rsidRPr="00D12196">
        <w:rPr>
          <w:rFonts w:ascii="Times New Roman" w:hAnsi="Times New Roman" w:cs="Times New Roman"/>
          <w:sz w:val="24"/>
          <w:szCs w:val="24"/>
        </w:rPr>
        <w:t>mass fraction contour development in a midplane for different needle lift</w:t>
      </w:r>
      <w:r w:rsidR="00D95D3B" w:rsidRPr="00D12196">
        <w:rPr>
          <w:rFonts w:ascii="Times New Roman" w:hAnsi="Times New Roman" w:cs="Times New Roman"/>
          <w:sz w:val="24"/>
          <w:szCs w:val="24"/>
        </w:rPr>
        <w:t xml:space="preserve"> </w:t>
      </w:r>
      <w:r w:rsidR="00C17DB3" w:rsidRPr="00D12196">
        <w:rPr>
          <w:rFonts w:ascii="Times New Roman" w:hAnsi="Times New Roman" w:cs="Times New Roman"/>
          <w:sz w:val="24"/>
          <w:szCs w:val="24"/>
        </w:rPr>
        <w:t>configurations</w:t>
      </w:r>
      <w:r w:rsidR="00ED4599" w:rsidRPr="00D12196">
        <w:rPr>
          <w:rFonts w:ascii="Times New Roman" w:hAnsi="Times New Roman" w:cs="Times New Roman"/>
          <w:sz w:val="24"/>
          <w:szCs w:val="24"/>
        </w:rPr>
        <w:t xml:space="preserve"> </w:t>
      </w:r>
      <w:r w:rsidR="00372A1C" w:rsidRPr="00D12196">
        <w:rPr>
          <w:rFonts w:ascii="Times New Roman" w:hAnsi="Times New Roman" w:cs="Times New Roman"/>
          <w:sz w:val="24"/>
          <w:szCs w:val="24"/>
        </w:rPr>
        <w:t xml:space="preserve">is </w:t>
      </w:r>
      <w:r w:rsidR="00ED4599" w:rsidRPr="00D12196">
        <w:rPr>
          <w:rFonts w:ascii="Times New Roman" w:hAnsi="Times New Roman" w:cs="Times New Roman"/>
          <w:sz w:val="24"/>
          <w:szCs w:val="24"/>
        </w:rPr>
        <w:t>illustrated in Fi</w:t>
      </w:r>
      <w:r w:rsidR="003665D5" w:rsidRPr="00D12196">
        <w:rPr>
          <w:rFonts w:ascii="Times New Roman" w:hAnsi="Times New Roman" w:cs="Times New Roman"/>
          <w:sz w:val="24"/>
          <w:szCs w:val="24"/>
        </w:rPr>
        <w:t>g.</w:t>
      </w:r>
      <w:r w:rsidR="00ED4599" w:rsidRPr="00D12196">
        <w:rPr>
          <w:rFonts w:ascii="Times New Roman" w:hAnsi="Times New Roman" w:cs="Times New Roman"/>
          <w:sz w:val="24"/>
          <w:szCs w:val="24"/>
        </w:rPr>
        <w:t xml:space="preserve"> </w:t>
      </w:r>
      <w:r w:rsidR="00706A34" w:rsidRPr="00D12196">
        <w:rPr>
          <w:rFonts w:ascii="Times New Roman" w:hAnsi="Times New Roman" w:cs="Times New Roman"/>
          <w:sz w:val="24"/>
          <w:szCs w:val="24"/>
        </w:rPr>
        <w:t>8</w:t>
      </w:r>
      <w:r w:rsidR="00ED4599" w:rsidRPr="00D12196">
        <w:rPr>
          <w:rFonts w:ascii="Times New Roman" w:hAnsi="Times New Roman" w:cs="Times New Roman"/>
          <w:sz w:val="24"/>
          <w:szCs w:val="24"/>
        </w:rPr>
        <w:t>.</w:t>
      </w:r>
      <w:r w:rsidR="00912B1D" w:rsidRPr="00D12196">
        <w:rPr>
          <w:rFonts w:ascii="Times New Roman" w:hAnsi="Times New Roman" w:cs="Times New Roman"/>
          <w:sz w:val="24"/>
          <w:szCs w:val="24"/>
        </w:rPr>
        <w:t xml:space="preserve"> </w:t>
      </w:r>
      <w:r w:rsidR="000808AA" w:rsidRPr="00D12196">
        <w:rPr>
          <w:rFonts w:ascii="Times New Roman" w:hAnsi="Times New Roman" w:cs="Times New Roman"/>
          <w:sz w:val="24"/>
          <w:szCs w:val="24"/>
        </w:rPr>
        <w:t xml:space="preserve">In the </w:t>
      </w:r>
      <w:r w:rsidR="006E11B1" w:rsidRPr="00D12196">
        <w:rPr>
          <w:rFonts w:ascii="Times New Roman" w:hAnsi="Times New Roman" w:cs="Times New Roman"/>
          <w:sz w:val="24"/>
          <w:szCs w:val="24"/>
        </w:rPr>
        <w:t>135 µm</w:t>
      </w:r>
      <w:r w:rsidR="000808AA" w:rsidRPr="00D12196">
        <w:rPr>
          <w:rFonts w:ascii="Times New Roman" w:hAnsi="Times New Roman" w:cs="Times New Roman"/>
          <w:sz w:val="24"/>
          <w:szCs w:val="24"/>
        </w:rPr>
        <w:t xml:space="preserve"> needle lift </w:t>
      </w:r>
      <w:r w:rsidR="006E11B1" w:rsidRPr="00D12196">
        <w:rPr>
          <w:rFonts w:ascii="Times New Roman" w:hAnsi="Times New Roman" w:cs="Times New Roman"/>
          <w:sz w:val="24"/>
          <w:szCs w:val="24"/>
        </w:rPr>
        <w:t xml:space="preserve">scenario, </w:t>
      </w:r>
      <w:r w:rsidR="006A7574" w:rsidRPr="00D12196">
        <w:rPr>
          <w:rFonts w:ascii="Times New Roman" w:hAnsi="Times New Roman" w:cs="Times New Roman"/>
          <w:sz w:val="24"/>
          <w:szCs w:val="24"/>
        </w:rPr>
        <w:t xml:space="preserve">a </w:t>
      </w:r>
      <w:r w:rsidR="005765FB" w:rsidRPr="00D12196">
        <w:rPr>
          <w:rFonts w:ascii="Times New Roman" w:hAnsi="Times New Roman" w:cs="Times New Roman"/>
          <w:sz w:val="24"/>
          <w:szCs w:val="24"/>
        </w:rPr>
        <w:t>lower</w:t>
      </w:r>
      <w:r w:rsidR="00DB0893" w:rsidRPr="00D12196">
        <w:rPr>
          <w:rFonts w:ascii="Times New Roman" w:hAnsi="Times New Roman" w:cs="Times New Roman"/>
          <w:sz w:val="24"/>
          <w:szCs w:val="24"/>
        </w:rPr>
        <w:t xml:space="preserve"> injection pressure of 12.2 bar</w:t>
      </w:r>
      <w:r w:rsidR="005765FB" w:rsidRPr="00D12196">
        <w:rPr>
          <w:rFonts w:ascii="Times New Roman" w:hAnsi="Times New Roman" w:cs="Times New Roman"/>
          <w:sz w:val="24"/>
          <w:szCs w:val="24"/>
        </w:rPr>
        <w:t xml:space="preserve"> </w:t>
      </w:r>
      <w:r w:rsidR="000808AA" w:rsidRPr="00D12196">
        <w:rPr>
          <w:rFonts w:ascii="Times New Roman" w:hAnsi="Times New Roman" w:cs="Times New Roman"/>
          <w:sz w:val="24"/>
          <w:szCs w:val="24"/>
        </w:rPr>
        <w:t xml:space="preserve">leads to the formation of a jet characterised by a comparatively low velocity and reduced axial momentum. This phenomenon limits axial penetration while concurrently facilitating a wider </w:t>
      </w:r>
      <w:r w:rsidR="000808AA" w:rsidRPr="00D12196">
        <w:rPr>
          <w:rFonts w:ascii="Times New Roman" w:hAnsi="Times New Roman" w:cs="Times New Roman"/>
          <w:sz w:val="24"/>
          <w:szCs w:val="24"/>
        </w:rPr>
        <w:lastRenderedPageBreak/>
        <w:t xml:space="preserve">jet formation, leading to improved radial penetration as a result of enhanced lateral dispersion. </w:t>
      </w:r>
      <w:r w:rsidR="00367840" w:rsidRPr="00D12196">
        <w:rPr>
          <w:rFonts w:ascii="Times New Roman" w:hAnsi="Times New Roman" w:cs="Times New Roman"/>
          <w:sz w:val="24"/>
          <w:szCs w:val="24"/>
        </w:rPr>
        <w:t xml:space="preserve">In </w:t>
      </w:r>
      <w:r w:rsidR="006A7574" w:rsidRPr="00D12196">
        <w:rPr>
          <w:rFonts w:ascii="Times New Roman" w:hAnsi="Times New Roman" w:cs="Times New Roman"/>
          <w:sz w:val="24"/>
          <w:szCs w:val="24"/>
        </w:rPr>
        <w:t xml:space="preserve">the </w:t>
      </w:r>
      <w:r w:rsidR="000808AA" w:rsidRPr="00D12196">
        <w:rPr>
          <w:rFonts w:ascii="Times New Roman" w:hAnsi="Times New Roman" w:cs="Times New Roman"/>
          <w:sz w:val="24"/>
          <w:szCs w:val="24"/>
        </w:rPr>
        <w:t>35 µm needle lift</w:t>
      </w:r>
      <w:r w:rsidR="00367840" w:rsidRPr="00D12196">
        <w:rPr>
          <w:rFonts w:ascii="Times New Roman" w:hAnsi="Times New Roman" w:cs="Times New Roman"/>
          <w:sz w:val="24"/>
          <w:szCs w:val="24"/>
        </w:rPr>
        <w:t xml:space="preserve"> scenario</w:t>
      </w:r>
      <w:r w:rsidR="006E11B1" w:rsidRPr="00D12196">
        <w:rPr>
          <w:rFonts w:ascii="Times New Roman" w:hAnsi="Times New Roman" w:cs="Times New Roman"/>
          <w:sz w:val="24"/>
          <w:szCs w:val="24"/>
        </w:rPr>
        <w:t>,</w:t>
      </w:r>
      <w:r w:rsidR="00650CD4" w:rsidRPr="00D12196">
        <w:rPr>
          <w:rFonts w:ascii="Times New Roman" w:hAnsi="Times New Roman" w:cs="Times New Roman"/>
          <w:sz w:val="24"/>
          <w:szCs w:val="24"/>
        </w:rPr>
        <w:t xml:space="preserve"> </w:t>
      </w:r>
      <w:r w:rsidR="006A7574" w:rsidRPr="00D12196">
        <w:rPr>
          <w:rFonts w:ascii="Times New Roman" w:hAnsi="Times New Roman" w:cs="Times New Roman"/>
          <w:sz w:val="24"/>
          <w:szCs w:val="24"/>
        </w:rPr>
        <w:t xml:space="preserve">a </w:t>
      </w:r>
      <w:r w:rsidR="000808AA" w:rsidRPr="00D12196">
        <w:rPr>
          <w:rFonts w:ascii="Times New Roman" w:hAnsi="Times New Roman" w:cs="Times New Roman"/>
          <w:sz w:val="24"/>
          <w:szCs w:val="24"/>
        </w:rPr>
        <w:t>high</w:t>
      </w:r>
      <w:r w:rsidR="00650CD4" w:rsidRPr="00D12196">
        <w:rPr>
          <w:rFonts w:ascii="Times New Roman" w:hAnsi="Times New Roman" w:cs="Times New Roman"/>
          <w:sz w:val="24"/>
          <w:szCs w:val="24"/>
        </w:rPr>
        <w:t>er</w:t>
      </w:r>
      <w:r w:rsidR="000808AA" w:rsidRPr="00D12196">
        <w:rPr>
          <w:rFonts w:ascii="Times New Roman" w:hAnsi="Times New Roman" w:cs="Times New Roman"/>
          <w:sz w:val="24"/>
          <w:szCs w:val="24"/>
        </w:rPr>
        <w:t xml:space="preserve"> injection pressure of 51 bar</w:t>
      </w:r>
      <w:r w:rsidR="00672FA7" w:rsidRPr="00D12196">
        <w:rPr>
          <w:rFonts w:ascii="Times New Roman" w:hAnsi="Times New Roman" w:cs="Times New Roman"/>
          <w:sz w:val="24"/>
          <w:szCs w:val="24"/>
        </w:rPr>
        <w:t xml:space="preserve"> </w:t>
      </w:r>
      <w:r w:rsidR="000808AA" w:rsidRPr="00D12196">
        <w:rPr>
          <w:rFonts w:ascii="Times New Roman" w:hAnsi="Times New Roman" w:cs="Times New Roman"/>
          <w:sz w:val="24"/>
          <w:szCs w:val="24"/>
        </w:rPr>
        <w:t xml:space="preserve">leads to the production of increased jet velocities. The significant throttling effect at the nozzle results in higher turbulence, </w:t>
      </w:r>
      <w:r w:rsidR="006F107E" w:rsidRPr="00D12196">
        <w:rPr>
          <w:rFonts w:ascii="Times New Roman" w:hAnsi="Times New Roman" w:cs="Times New Roman"/>
          <w:sz w:val="24"/>
          <w:szCs w:val="24"/>
        </w:rPr>
        <w:t>which</w:t>
      </w:r>
      <w:r w:rsidR="000808AA" w:rsidRPr="00D12196">
        <w:rPr>
          <w:rFonts w:ascii="Times New Roman" w:hAnsi="Times New Roman" w:cs="Times New Roman"/>
          <w:sz w:val="24"/>
          <w:szCs w:val="24"/>
        </w:rPr>
        <w:t xml:space="preserve"> yields a moderate level of axial and radial penetration relative to the other scenarios. The 85 µm </w:t>
      </w:r>
      <w:r w:rsidR="002B537D" w:rsidRPr="00D12196">
        <w:rPr>
          <w:rFonts w:ascii="Times New Roman" w:hAnsi="Times New Roman" w:cs="Times New Roman"/>
          <w:sz w:val="24"/>
          <w:szCs w:val="24"/>
        </w:rPr>
        <w:t xml:space="preserve">needle lift and 20.7 bar injection pressure case </w:t>
      </w:r>
      <w:r w:rsidR="000808AA" w:rsidRPr="00D12196">
        <w:rPr>
          <w:rFonts w:ascii="Times New Roman" w:hAnsi="Times New Roman" w:cs="Times New Roman"/>
          <w:sz w:val="24"/>
          <w:szCs w:val="24"/>
        </w:rPr>
        <w:t xml:space="preserve">achieves sufficient velocity and momentum while concurrently minimising excessive restriction </w:t>
      </w:r>
      <w:r w:rsidR="00EE2C2D" w:rsidRPr="00D12196">
        <w:rPr>
          <w:rFonts w:ascii="Times New Roman" w:hAnsi="Times New Roman" w:cs="Times New Roman"/>
          <w:sz w:val="24"/>
          <w:szCs w:val="24"/>
        </w:rPr>
        <w:t>in the nozzle</w:t>
      </w:r>
      <w:r w:rsidR="006A7574" w:rsidRPr="00D12196">
        <w:rPr>
          <w:rFonts w:ascii="Times New Roman" w:hAnsi="Times New Roman" w:cs="Times New Roman"/>
          <w:sz w:val="24"/>
          <w:szCs w:val="24"/>
        </w:rPr>
        <w:t xml:space="preserve">, </w:t>
      </w:r>
      <w:r w:rsidR="004E0F82" w:rsidRPr="00D12196">
        <w:rPr>
          <w:rFonts w:ascii="Times New Roman" w:hAnsi="Times New Roman" w:cs="Times New Roman"/>
          <w:sz w:val="24"/>
          <w:szCs w:val="24"/>
        </w:rPr>
        <w:t>resulting</w:t>
      </w:r>
      <w:r w:rsidR="000808AA" w:rsidRPr="00D12196">
        <w:rPr>
          <w:rFonts w:ascii="Times New Roman" w:hAnsi="Times New Roman" w:cs="Times New Roman"/>
          <w:sz w:val="24"/>
          <w:szCs w:val="24"/>
        </w:rPr>
        <w:t xml:space="preserve"> </w:t>
      </w:r>
      <w:r w:rsidR="006A7574" w:rsidRPr="00D12196">
        <w:rPr>
          <w:rFonts w:ascii="Times New Roman" w:hAnsi="Times New Roman" w:cs="Times New Roman"/>
          <w:sz w:val="24"/>
          <w:szCs w:val="24"/>
        </w:rPr>
        <w:t xml:space="preserve">in </w:t>
      </w:r>
      <w:r w:rsidR="000808AA" w:rsidRPr="00D12196">
        <w:rPr>
          <w:rFonts w:ascii="Times New Roman" w:hAnsi="Times New Roman" w:cs="Times New Roman"/>
          <w:sz w:val="24"/>
          <w:szCs w:val="24"/>
        </w:rPr>
        <w:t>maxim</w:t>
      </w:r>
      <w:r w:rsidR="004E0F82" w:rsidRPr="00D12196">
        <w:rPr>
          <w:rFonts w:ascii="Times New Roman" w:hAnsi="Times New Roman" w:cs="Times New Roman"/>
          <w:sz w:val="24"/>
          <w:szCs w:val="24"/>
        </w:rPr>
        <w:t>um</w:t>
      </w:r>
      <w:r w:rsidR="000808AA" w:rsidRPr="00D12196">
        <w:rPr>
          <w:rFonts w:ascii="Times New Roman" w:hAnsi="Times New Roman" w:cs="Times New Roman"/>
          <w:sz w:val="24"/>
          <w:szCs w:val="24"/>
        </w:rPr>
        <w:t xml:space="preserve"> axial penetration and minim</w:t>
      </w:r>
      <w:r w:rsidR="004E0F82" w:rsidRPr="00D12196">
        <w:rPr>
          <w:rFonts w:ascii="Times New Roman" w:hAnsi="Times New Roman" w:cs="Times New Roman"/>
          <w:sz w:val="24"/>
          <w:szCs w:val="24"/>
        </w:rPr>
        <w:t>um</w:t>
      </w:r>
      <w:r w:rsidR="000808AA" w:rsidRPr="00D12196">
        <w:rPr>
          <w:rFonts w:ascii="Times New Roman" w:hAnsi="Times New Roman" w:cs="Times New Roman"/>
          <w:sz w:val="24"/>
          <w:szCs w:val="24"/>
        </w:rPr>
        <w:t xml:space="preserve"> radial penetration, attributable to the jet's capacity to sustain a more focused trajectory and be less prone to lateral dispersion. The interplay between velocity, flow area, turbulence, and breakup dynamics clarifies the penetration trends noted in axial and radial directions. </w:t>
      </w:r>
    </w:p>
    <w:p w14:paraId="420C1EEB" w14:textId="77777777" w:rsidR="00D813E6" w:rsidRPr="00D12196" w:rsidRDefault="00D813E6" w:rsidP="00D813E6">
      <w:pPr>
        <w:keepNext/>
        <w:spacing w:after="0" w:line="360" w:lineRule="auto"/>
        <w:jc w:val="center"/>
      </w:pPr>
      <w:r w:rsidRPr="00D12196">
        <w:rPr>
          <w:noProof/>
        </w:rPr>
        <w:lastRenderedPageBreak/>
        <w:drawing>
          <wp:inline distT="0" distB="0" distL="0" distR="0" wp14:anchorId="2D35733F" wp14:editId="140114A5">
            <wp:extent cx="5731200" cy="8253253"/>
            <wp:effectExtent l="0" t="0" r="3175" b="0"/>
            <wp:docPr id="20770729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72952" name="Picture 2077072952"/>
                    <pic:cNvPicPr/>
                  </pic:nvPicPr>
                  <pic:blipFill rotWithShape="1">
                    <a:blip r:embed="rId13">
                      <a:extLst>
                        <a:ext uri="{28A0092B-C50C-407E-A947-70E740481C1C}">
                          <a14:useLocalDpi xmlns:a14="http://schemas.microsoft.com/office/drawing/2010/main" val="0"/>
                        </a:ext>
                      </a:extLst>
                    </a:blip>
                    <a:srcRect b="12738"/>
                    <a:stretch>
                      <a:fillRect/>
                    </a:stretch>
                  </pic:blipFill>
                  <pic:spPr bwMode="auto">
                    <a:xfrm>
                      <a:off x="0" y="0"/>
                      <a:ext cx="5731200" cy="8253253"/>
                    </a:xfrm>
                    <a:prstGeom prst="rect">
                      <a:avLst/>
                    </a:prstGeom>
                    <a:ln>
                      <a:noFill/>
                    </a:ln>
                    <a:extLst>
                      <a:ext uri="{53640926-AAD7-44D8-BBD7-CCE9431645EC}">
                        <a14:shadowObscured xmlns:a14="http://schemas.microsoft.com/office/drawing/2010/main"/>
                      </a:ext>
                    </a:extLst>
                  </pic:spPr>
                </pic:pic>
              </a:graphicData>
            </a:graphic>
          </wp:inline>
        </w:drawing>
      </w:r>
    </w:p>
    <w:p w14:paraId="2D1AB21E" w14:textId="71726E19" w:rsidR="00B739AC" w:rsidRPr="00D12196" w:rsidRDefault="00D813E6" w:rsidP="00D813E6">
      <w:pPr>
        <w:pStyle w:val="Caption"/>
      </w:pPr>
      <w:r w:rsidRPr="00D12196">
        <w:t xml:space="preserve">Fig. </w:t>
      </w:r>
      <w:r w:rsidRPr="00D12196">
        <w:fldChar w:fldCharType="begin"/>
      </w:r>
      <w:r w:rsidRPr="00D12196">
        <w:instrText xml:space="preserve"> SEQ Fig. \* ARABIC </w:instrText>
      </w:r>
      <w:r w:rsidRPr="00D12196">
        <w:fldChar w:fldCharType="separate"/>
      </w:r>
      <w:r w:rsidR="00856080" w:rsidRPr="00D12196">
        <w:rPr>
          <w:noProof/>
        </w:rPr>
        <w:t>8</w:t>
      </w:r>
      <w:r w:rsidRPr="00D12196">
        <w:fldChar w:fldCharType="end"/>
      </w:r>
      <w:r w:rsidRPr="00D12196">
        <w:t>. Hydrogen mass fraction contour development in a midplane for different needle lift configurations.</w:t>
      </w:r>
    </w:p>
    <w:p w14:paraId="6C49B7B6" w14:textId="77777777" w:rsidR="009264E1" w:rsidRPr="00D12196" w:rsidRDefault="009264E1" w:rsidP="009264E1">
      <w:pPr>
        <w:keepNext/>
        <w:spacing w:after="0" w:line="360" w:lineRule="auto"/>
      </w:pPr>
      <w:r w:rsidRPr="00D12196">
        <w:rPr>
          <w:noProof/>
        </w:rPr>
        <w:lastRenderedPageBreak/>
        <w:drawing>
          <wp:inline distT="0" distB="0" distL="0" distR="0" wp14:anchorId="62E79FE2" wp14:editId="1459C06E">
            <wp:extent cx="5731200" cy="4319745"/>
            <wp:effectExtent l="0" t="0" r="3175" b="5080"/>
            <wp:docPr id="19817016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01617" name="Picture 1981701617"/>
                    <pic:cNvPicPr/>
                  </pic:nvPicPr>
                  <pic:blipFill rotWithShape="1">
                    <a:blip r:embed="rId14">
                      <a:extLst>
                        <a:ext uri="{28A0092B-C50C-407E-A947-70E740481C1C}">
                          <a14:useLocalDpi xmlns:a14="http://schemas.microsoft.com/office/drawing/2010/main" val="0"/>
                        </a:ext>
                      </a:extLst>
                    </a:blip>
                    <a:srcRect b="54327"/>
                    <a:stretch>
                      <a:fillRect/>
                    </a:stretch>
                  </pic:blipFill>
                  <pic:spPr bwMode="auto">
                    <a:xfrm>
                      <a:off x="0" y="0"/>
                      <a:ext cx="5731200" cy="4319745"/>
                    </a:xfrm>
                    <a:prstGeom prst="rect">
                      <a:avLst/>
                    </a:prstGeom>
                    <a:ln>
                      <a:noFill/>
                    </a:ln>
                    <a:extLst>
                      <a:ext uri="{53640926-AAD7-44D8-BBD7-CCE9431645EC}">
                        <a14:shadowObscured xmlns:a14="http://schemas.microsoft.com/office/drawing/2010/main"/>
                      </a:ext>
                    </a:extLst>
                  </pic:spPr>
                </pic:pic>
              </a:graphicData>
            </a:graphic>
          </wp:inline>
        </w:drawing>
      </w:r>
    </w:p>
    <w:p w14:paraId="10395EC6" w14:textId="72DB1921" w:rsidR="00890003" w:rsidRPr="00D12196" w:rsidRDefault="009264E1" w:rsidP="009264E1">
      <w:pPr>
        <w:pStyle w:val="Caption"/>
      </w:pPr>
      <w:r w:rsidRPr="00D12196">
        <w:t xml:space="preserve">Fig. </w:t>
      </w:r>
      <w:r w:rsidRPr="00D12196">
        <w:fldChar w:fldCharType="begin"/>
      </w:r>
      <w:r w:rsidRPr="00D12196">
        <w:instrText xml:space="preserve"> SEQ Fig. \* ARABIC </w:instrText>
      </w:r>
      <w:r w:rsidRPr="00D12196">
        <w:fldChar w:fldCharType="separate"/>
      </w:r>
      <w:r w:rsidR="00856080" w:rsidRPr="00D12196">
        <w:rPr>
          <w:noProof/>
        </w:rPr>
        <w:t>9</w:t>
      </w:r>
      <w:r w:rsidRPr="00D12196">
        <w:fldChar w:fldCharType="end"/>
      </w:r>
      <w:r w:rsidRPr="00D12196">
        <w:t>. Effect of needle lift on axial and radial penetration of H</w:t>
      </w:r>
      <w:r w:rsidRPr="00D12196">
        <w:rPr>
          <w:vertAlign w:val="subscript"/>
        </w:rPr>
        <w:t>2</w:t>
      </w:r>
      <w:r w:rsidRPr="00D12196">
        <w:t xml:space="preserve"> when the total injected fuel mass is fixed.</w:t>
      </w:r>
    </w:p>
    <w:p w14:paraId="43C6C7CF" w14:textId="77777777" w:rsidR="00F34EDD" w:rsidRPr="00D12196" w:rsidRDefault="00F34EDD" w:rsidP="00B739AC">
      <w:pPr>
        <w:spacing w:after="0" w:line="360" w:lineRule="auto"/>
        <w:jc w:val="both"/>
        <w:rPr>
          <w:rFonts w:ascii="Times New Roman" w:hAnsi="Times New Roman" w:cs="Times New Roman"/>
          <w:sz w:val="24"/>
          <w:szCs w:val="24"/>
        </w:rPr>
      </w:pPr>
    </w:p>
    <w:p w14:paraId="3B187AE7" w14:textId="2CC95B78" w:rsidR="00B739AC" w:rsidRPr="00D12196" w:rsidRDefault="00A12E72" w:rsidP="00B739AC">
      <w:pPr>
        <w:spacing w:after="0" w:line="360" w:lineRule="auto"/>
        <w:jc w:val="both"/>
        <w:rPr>
          <w:rFonts w:ascii="Times New Roman" w:hAnsi="Times New Roman" w:cs="Times New Roman"/>
          <w:sz w:val="24"/>
          <w:szCs w:val="24"/>
        </w:rPr>
      </w:pPr>
      <w:r w:rsidRPr="00D12196">
        <w:rPr>
          <w:rFonts w:ascii="Times New Roman" w:hAnsi="Times New Roman" w:cs="Times New Roman"/>
          <w:sz w:val="24"/>
          <w:szCs w:val="24"/>
        </w:rPr>
        <w:t>T</w:t>
      </w:r>
      <w:r w:rsidR="00586E14" w:rsidRPr="00D12196">
        <w:rPr>
          <w:rFonts w:ascii="Times New Roman" w:hAnsi="Times New Roman" w:cs="Times New Roman"/>
          <w:sz w:val="24"/>
          <w:szCs w:val="24"/>
        </w:rPr>
        <w:t xml:space="preserve">he impact of needle lift on the axial and radial penetration while maintaining a constant total injected fuel mass is quantitatively analysed and illustrated in Fig. </w:t>
      </w:r>
      <w:r w:rsidR="00EF607D" w:rsidRPr="00D12196">
        <w:rPr>
          <w:rFonts w:ascii="Times New Roman" w:hAnsi="Times New Roman" w:cs="Times New Roman"/>
          <w:sz w:val="24"/>
          <w:szCs w:val="24"/>
        </w:rPr>
        <w:t>9</w:t>
      </w:r>
      <w:r w:rsidR="00586E14" w:rsidRPr="00D12196">
        <w:rPr>
          <w:rFonts w:ascii="Times New Roman" w:hAnsi="Times New Roman" w:cs="Times New Roman"/>
          <w:sz w:val="24"/>
          <w:szCs w:val="24"/>
        </w:rPr>
        <w:t xml:space="preserve">. </w:t>
      </w:r>
      <w:r w:rsidR="00282080" w:rsidRPr="00D12196">
        <w:rPr>
          <w:rFonts w:ascii="Times New Roman" w:hAnsi="Times New Roman" w:cs="Times New Roman"/>
          <w:sz w:val="24"/>
          <w:szCs w:val="24"/>
        </w:rPr>
        <w:t xml:space="preserve">Firstly, during the very early phase of the injection, the axial and radial penetration values in all three scenarios align up to 0.1 </w:t>
      </w:r>
      <w:proofErr w:type="spellStart"/>
      <w:r w:rsidR="00282080" w:rsidRPr="00D12196">
        <w:rPr>
          <w:rFonts w:ascii="Times New Roman" w:hAnsi="Times New Roman" w:cs="Times New Roman"/>
          <w:sz w:val="24"/>
          <w:szCs w:val="24"/>
        </w:rPr>
        <w:t>ms</w:t>
      </w:r>
      <w:proofErr w:type="spellEnd"/>
      <w:r w:rsidR="00282080" w:rsidRPr="00D12196">
        <w:rPr>
          <w:rFonts w:ascii="Times New Roman" w:hAnsi="Times New Roman" w:cs="Times New Roman"/>
          <w:sz w:val="24"/>
          <w:szCs w:val="24"/>
        </w:rPr>
        <w:t xml:space="preserve">. Furthermore, the 85 µm needle lift scenario consistently demonstrates the greatest axial penetration, achieving a depth of 37 mm at the end of injection. 35 µm needle lift scenario demonstrates the least axial penetration during the initial phase of injection, attributable to the influence of significant jet momentum and turbulence. However, it attains </w:t>
      </w:r>
      <w:r w:rsidR="001D0FBD" w:rsidRPr="00D12196">
        <w:rPr>
          <w:rFonts w:ascii="Times New Roman" w:hAnsi="Times New Roman" w:cs="Times New Roman"/>
          <w:sz w:val="24"/>
          <w:szCs w:val="24"/>
        </w:rPr>
        <w:t xml:space="preserve">the </w:t>
      </w:r>
      <w:r w:rsidR="00282080" w:rsidRPr="00D12196">
        <w:rPr>
          <w:rFonts w:ascii="Times New Roman" w:hAnsi="Times New Roman" w:cs="Times New Roman"/>
          <w:sz w:val="24"/>
          <w:szCs w:val="24"/>
        </w:rPr>
        <w:t xml:space="preserve">same penetration depth </w:t>
      </w:r>
      <w:r w:rsidR="00BA7ED3" w:rsidRPr="00D12196">
        <w:rPr>
          <w:rFonts w:ascii="Times New Roman" w:hAnsi="Times New Roman" w:cs="Times New Roman"/>
          <w:sz w:val="24"/>
          <w:szCs w:val="24"/>
        </w:rPr>
        <w:t>as</w:t>
      </w:r>
      <w:r w:rsidR="00282080" w:rsidRPr="00D12196">
        <w:rPr>
          <w:rFonts w:ascii="Times New Roman" w:hAnsi="Times New Roman" w:cs="Times New Roman"/>
          <w:sz w:val="24"/>
          <w:szCs w:val="24"/>
        </w:rPr>
        <w:t xml:space="preserve"> </w:t>
      </w:r>
      <w:r w:rsidR="001D0FBD" w:rsidRPr="00D12196">
        <w:rPr>
          <w:rFonts w:ascii="Times New Roman" w:hAnsi="Times New Roman" w:cs="Times New Roman"/>
          <w:sz w:val="24"/>
          <w:szCs w:val="24"/>
        </w:rPr>
        <w:t xml:space="preserve">the </w:t>
      </w:r>
      <w:r w:rsidR="00282080" w:rsidRPr="00D12196">
        <w:rPr>
          <w:rFonts w:ascii="Times New Roman" w:hAnsi="Times New Roman" w:cs="Times New Roman"/>
          <w:sz w:val="24"/>
          <w:szCs w:val="24"/>
        </w:rPr>
        <w:t xml:space="preserve">85 µm scenario at 1 </w:t>
      </w:r>
      <w:proofErr w:type="spellStart"/>
      <w:r w:rsidR="00282080" w:rsidRPr="00D12196">
        <w:rPr>
          <w:rFonts w:ascii="Times New Roman" w:hAnsi="Times New Roman" w:cs="Times New Roman"/>
          <w:sz w:val="24"/>
          <w:szCs w:val="24"/>
        </w:rPr>
        <w:t>ms</w:t>
      </w:r>
      <w:proofErr w:type="spellEnd"/>
      <w:r w:rsidR="00282080" w:rsidRPr="00D12196">
        <w:rPr>
          <w:rFonts w:ascii="Times New Roman" w:hAnsi="Times New Roman" w:cs="Times New Roman"/>
          <w:sz w:val="24"/>
          <w:szCs w:val="24"/>
        </w:rPr>
        <w:t>. The examination of radial penetration reveals a similar trend in the opposite direction. The 35 µm scenario exhibit</w:t>
      </w:r>
      <w:r w:rsidRPr="00D12196">
        <w:rPr>
          <w:rFonts w:ascii="Times New Roman" w:hAnsi="Times New Roman" w:cs="Times New Roman"/>
          <w:sz w:val="24"/>
          <w:szCs w:val="24"/>
        </w:rPr>
        <w:t>s</w:t>
      </w:r>
      <w:r w:rsidR="00282080" w:rsidRPr="00D12196">
        <w:rPr>
          <w:rFonts w:ascii="Times New Roman" w:hAnsi="Times New Roman" w:cs="Times New Roman"/>
          <w:sz w:val="24"/>
          <w:szCs w:val="24"/>
        </w:rPr>
        <w:t xml:space="preserve"> superior radial penetration compared to the 85 µm scenario until the halfway point of the injection, with both scenarios achieving approximately 32 mm by the end of the injection process. The 135 µm case exhib</w:t>
      </w:r>
      <w:r w:rsidRPr="00D12196">
        <w:rPr>
          <w:rFonts w:ascii="Times New Roman" w:hAnsi="Times New Roman" w:cs="Times New Roman"/>
          <w:sz w:val="24"/>
          <w:szCs w:val="24"/>
        </w:rPr>
        <w:t xml:space="preserve">its </w:t>
      </w:r>
      <w:r w:rsidR="00282080" w:rsidRPr="00D12196">
        <w:rPr>
          <w:rFonts w:ascii="Times New Roman" w:hAnsi="Times New Roman" w:cs="Times New Roman"/>
          <w:sz w:val="24"/>
          <w:szCs w:val="24"/>
        </w:rPr>
        <w:t xml:space="preserve">both axial and radial penetration between the other scenarios until the midpoint of the injection, while it demonstrates the lowest axial penetration and highest radial penetration at the end of the injection. While the scenario </w:t>
      </w:r>
      <w:r w:rsidR="00317FC5" w:rsidRPr="00D12196">
        <w:rPr>
          <w:rFonts w:ascii="Times New Roman" w:hAnsi="Times New Roman" w:cs="Times New Roman"/>
          <w:sz w:val="24"/>
          <w:szCs w:val="24"/>
        </w:rPr>
        <w:t xml:space="preserve">with </w:t>
      </w:r>
      <w:r w:rsidR="00282080" w:rsidRPr="00D12196">
        <w:rPr>
          <w:rFonts w:ascii="Times New Roman" w:hAnsi="Times New Roman" w:cs="Times New Roman"/>
          <w:sz w:val="24"/>
          <w:szCs w:val="24"/>
        </w:rPr>
        <w:t xml:space="preserve">85 µm needle lift and 20.7 bar injection </w:t>
      </w:r>
      <w:r w:rsidR="00282080" w:rsidRPr="00D12196">
        <w:rPr>
          <w:rFonts w:ascii="Times New Roman" w:hAnsi="Times New Roman" w:cs="Times New Roman"/>
          <w:sz w:val="24"/>
          <w:szCs w:val="24"/>
        </w:rPr>
        <w:lastRenderedPageBreak/>
        <w:t xml:space="preserve">pressure </w:t>
      </w:r>
      <w:r w:rsidRPr="00D12196">
        <w:rPr>
          <w:rFonts w:ascii="Times New Roman" w:hAnsi="Times New Roman" w:cs="Times New Roman"/>
          <w:sz w:val="24"/>
          <w:szCs w:val="24"/>
        </w:rPr>
        <w:t>demonstrates</w:t>
      </w:r>
      <w:r w:rsidR="00282080" w:rsidRPr="00D12196">
        <w:rPr>
          <w:rFonts w:ascii="Times New Roman" w:hAnsi="Times New Roman" w:cs="Times New Roman"/>
          <w:sz w:val="24"/>
          <w:szCs w:val="24"/>
        </w:rPr>
        <w:t xml:space="preserve"> the best results </w:t>
      </w:r>
      <w:r w:rsidRPr="00D12196">
        <w:rPr>
          <w:rFonts w:ascii="Times New Roman" w:hAnsi="Times New Roman" w:cs="Times New Roman"/>
          <w:sz w:val="24"/>
          <w:szCs w:val="24"/>
        </w:rPr>
        <w:t>for</w:t>
      </w:r>
      <w:r w:rsidR="00282080" w:rsidRPr="00D12196">
        <w:rPr>
          <w:rFonts w:ascii="Times New Roman" w:hAnsi="Times New Roman" w:cs="Times New Roman"/>
          <w:sz w:val="24"/>
          <w:szCs w:val="24"/>
        </w:rPr>
        <w:t xml:space="preserve"> axial </w:t>
      </w:r>
      <w:r w:rsidR="00317FC5" w:rsidRPr="00D12196">
        <w:rPr>
          <w:rFonts w:ascii="Times New Roman" w:hAnsi="Times New Roman" w:cs="Times New Roman"/>
          <w:sz w:val="24"/>
          <w:szCs w:val="24"/>
        </w:rPr>
        <w:t xml:space="preserve">jet </w:t>
      </w:r>
      <w:r w:rsidR="00282080" w:rsidRPr="00D12196">
        <w:rPr>
          <w:rFonts w:ascii="Times New Roman" w:hAnsi="Times New Roman" w:cs="Times New Roman"/>
          <w:sz w:val="24"/>
          <w:szCs w:val="24"/>
        </w:rPr>
        <w:t xml:space="preserve">penetration, </w:t>
      </w:r>
      <w:r w:rsidRPr="00D12196">
        <w:rPr>
          <w:rFonts w:ascii="Times New Roman" w:hAnsi="Times New Roman" w:cs="Times New Roman"/>
          <w:sz w:val="24"/>
          <w:szCs w:val="24"/>
        </w:rPr>
        <w:t>the scenario with</w:t>
      </w:r>
      <w:r w:rsidR="00282080" w:rsidRPr="00D12196">
        <w:rPr>
          <w:rFonts w:ascii="Times New Roman" w:hAnsi="Times New Roman" w:cs="Times New Roman"/>
          <w:sz w:val="24"/>
          <w:szCs w:val="24"/>
        </w:rPr>
        <w:t xml:space="preserve"> 135 µm needle lift </w:t>
      </w:r>
      <w:r w:rsidRPr="00D12196">
        <w:rPr>
          <w:rFonts w:ascii="Times New Roman" w:hAnsi="Times New Roman" w:cs="Times New Roman"/>
          <w:sz w:val="24"/>
          <w:szCs w:val="24"/>
        </w:rPr>
        <w:t>and</w:t>
      </w:r>
      <w:r w:rsidR="00282080" w:rsidRPr="00D12196">
        <w:rPr>
          <w:rFonts w:ascii="Times New Roman" w:hAnsi="Times New Roman" w:cs="Times New Roman"/>
          <w:sz w:val="24"/>
          <w:szCs w:val="24"/>
        </w:rPr>
        <w:t xml:space="preserve"> 12.68 bar injection pressure </w:t>
      </w:r>
      <w:r w:rsidRPr="00D12196">
        <w:rPr>
          <w:rFonts w:ascii="Times New Roman" w:hAnsi="Times New Roman" w:cs="Times New Roman"/>
          <w:sz w:val="24"/>
          <w:szCs w:val="24"/>
        </w:rPr>
        <w:t>shows</w:t>
      </w:r>
      <w:r w:rsidR="00282080" w:rsidRPr="00D12196">
        <w:rPr>
          <w:rFonts w:ascii="Times New Roman" w:hAnsi="Times New Roman" w:cs="Times New Roman"/>
          <w:sz w:val="24"/>
          <w:szCs w:val="24"/>
        </w:rPr>
        <w:t xml:space="preserve"> optimal</w:t>
      </w:r>
      <w:r w:rsidRPr="00D12196">
        <w:rPr>
          <w:rFonts w:ascii="Times New Roman" w:hAnsi="Times New Roman" w:cs="Times New Roman"/>
          <w:sz w:val="24"/>
          <w:szCs w:val="24"/>
        </w:rPr>
        <w:t xml:space="preserve"> results for </w:t>
      </w:r>
      <w:r w:rsidR="00282080" w:rsidRPr="00D12196">
        <w:rPr>
          <w:rFonts w:ascii="Times New Roman" w:hAnsi="Times New Roman" w:cs="Times New Roman"/>
          <w:sz w:val="24"/>
          <w:szCs w:val="24"/>
        </w:rPr>
        <w:t xml:space="preserve">radial </w:t>
      </w:r>
      <w:r w:rsidR="00317FC5" w:rsidRPr="00D12196">
        <w:rPr>
          <w:rFonts w:ascii="Times New Roman" w:hAnsi="Times New Roman" w:cs="Times New Roman"/>
          <w:sz w:val="24"/>
          <w:szCs w:val="24"/>
        </w:rPr>
        <w:t xml:space="preserve">jet </w:t>
      </w:r>
      <w:r w:rsidR="00282080" w:rsidRPr="00D12196">
        <w:rPr>
          <w:rFonts w:ascii="Times New Roman" w:hAnsi="Times New Roman" w:cs="Times New Roman"/>
          <w:sz w:val="24"/>
          <w:szCs w:val="24"/>
        </w:rPr>
        <w:t>penetration</w:t>
      </w:r>
      <w:r w:rsidRPr="00D12196">
        <w:rPr>
          <w:rFonts w:ascii="Times New Roman" w:hAnsi="Times New Roman" w:cs="Times New Roman"/>
          <w:sz w:val="24"/>
          <w:szCs w:val="24"/>
        </w:rPr>
        <w:t>. To further analyse the mixing characteristics</w:t>
      </w:r>
      <w:r w:rsidR="00317FC5" w:rsidRPr="00D12196">
        <w:rPr>
          <w:rFonts w:ascii="Times New Roman" w:hAnsi="Times New Roman" w:cs="Times New Roman"/>
          <w:sz w:val="24"/>
          <w:szCs w:val="24"/>
        </w:rPr>
        <w:t>,</w:t>
      </w:r>
      <w:r w:rsidRPr="00D12196">
        <w:rPr>
          <w:rFonts w:ascii="Times New Roman" w:hAnsi="Times New Roman" w:cs="Times New Roman"/>
          <w:sz w:val="24"/>
          <w:szCs w:val="24"/>
        </w:rPr>
        <w:t xml:space="preserve"> we will now study the </w:t>
      </w:r>
      <w:r w:rsidR="00317FC5" w:rsidRPr="00D12196">
        <w:rPr>
          <w:rFonts w:ascii="Times New Roman" w:hAnsi="Times New Roman" w:cs="Times New Roman"/>
          <w:sz w:val="24"/>
          <w:szCs w:val="24"/>
        </w:rPr>
        <w:t>H</w:t>
      </w:r>
      <w:r w:rsidR="00317FC5" w:rsidRPr="00D12196">
        <w:rPr>
          <w:rFonts w:ascii="Times New Roman" w:hAnsi="Times New Roman" w:cs="Times New Roman"/>
          <w:sz w:val="24"/>
          <w:szCs w:val="24"/>
          <w:vertAlign w:val="subscript"/>
        </w:rPr>
        <w:t>2</w:t>
      </w:r>
      <w:r w:rsidR="00317FC5" w:rsidRPr="00D12196">
        <w:rPr>
          <w:rFonts w:ascii="Times New Roman" w:hAnsi="Times New Roman" w:cs="Times New Roman"/>
          <w:sz w:val="24"/>
          <w:szCs w:val="24"/>
        </w:rPr>
        <w:t xml:space="preserve"> mass fraction distribution and its behaviour within a shear layer region, </w:t>
      </w:r>
      <w:r w:rsidR="00282080" w:rsidRPr="00D12196">
        <w:rPr>
          <w:rFonts w:ascii="Times New Roman" w:hAnsi="Times New Roman" w:cs="Times New Roman"/>
          <w:sz w:val="24"/>
          <w:szCs w:val="24"/>
        </w:rPr>
        <w:t>vorticity characteristics, and turbulent kinetic energies.</w:t>
      </w:r>
    </w:p>
    <w:p w14:paraId="7DDE1974" w14:textId="77777777" w:rsidR="00091A9B" w:rsidRPr="00D12196" w:rsidRDefault="00091A9B" w:rsidP="00091A9B">
      <w:pPr>
        <w:keepNext/>
        <w:spacing w:after="0" w:line="360" w:lineRule="auto"/>
        <w:jc w:val="center"/>
      </w:pPr>
      <w:r w:rsidRPr="00D12196">
        <w:rPr>
          <w:noProof/>
        </w:rPr>
        <w:lastRenderedPageBreak/>
        <w:drawing>
          <wp:inline distT="0" distB="0" distL="0" distR="0" wp14:anchorId="3DE6989C" wp14:editId="1F85454D">
            <wp:extent cx="5148000" cy="8495599"/>
            <wp:effectExtent l="0" t="0" r="0" b="1270"/>
            <wp:docPr id="15787167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16718" name="Picture 1578716718"/>
                    <pic:cNvPicPr/>
                  </pic:nvPicPr>
                  <pic:blipFill>
                    <a:blip r:embed="rId15">
                      <a:extLst>
                        <a:ext uri="{28A0092B-C50C-407E-A947-70E740481C1C}">
                          <a14:useLocalDpi xmlns:a14="http://schemas.microsoft.com/office/drawing/2010/main" val="0"/>
                        </a:ext>
                      </a:extLst>
                    </a:blip>
                    <a:stretch>
                      <a:fillRect/>
                    </a:stretch>
                  </pic:blipFill>
                  <pic:spPr>
                    <a:xfrm>
                      <a:off x="0" y="0"/>
                      <a:ext cx="5148000" cy="8495599"/>
                    </a:xfrm>
                    <a:prstGeom prst="rect">
                      <a:avLst/>
                    </a:prstGeom>
                  </pic:spPr>
                </pic:pic>
              </a:graphicData>
            </a:graphic>
          </wp:inline>
        </w:drawing>
      </w:r>
    </w:p>
    <w:p w14:paraId="422582C0" w14:textId="70CD9321" w:rsidR="00574AD8" w:rsidRPr="00D12196" w:rsidRDefault="00091A9B" w:rsidP="00091A9B">
      <w:pPr>
        <w:pStyle w:val="Caption"/>
      </w:pPr>
      <w:r w:rsidRPr="00D12196">
        <w:t xml:space="preserve">Fig. </w:t>
      </w:r>
      <w:r w:rsidRPr="00D12196">
        <w:fldChar w:fldCharType="begin"/>
      </w:r>
      <w:r w:rsidRPr="00D12196">
        <w:instrText xml:space="preserve"> SEQ Fig. \* ARABIC </w:instrText>
      </w:r>
      <w:r w:rsidRPr="00D12196">
        <w:fldChar w:fldCharType="separate"/>
      </w:r>
      <w:r w:rsidR="00856080" w:rsidRPr="00D12196">
        <w:rPr>
          <w:noProof/>
        </w:rPr>
        <w:t>10</w:t>
      </w:r>
      <w:r w:rsidRPr="00D12196">
        <w:fldChar w:fldCharType="end"/>
      </w:r>
      <w:r w:rsidRPr="00D12196">
        <w:t>. Radial spreading of three different needle lift scenarios along the jet axis</w:t>
      </w:r>
      <w:r w:rsidR="008A1B15" w:rsidRPr="00D12196">
        <w:t>.</w:t>
      </w:r>
    </w:p>
    <w:p w14:paraId="62D1D1CB" w14:textId="77369DEC" w:rsidR="00574AD8" w:rsidRPr="00D12196" w:rsidRDefault="00574AD8" w:rsidP="00091A9B">
      <w:pPr>
        <w:pStyle w:val="Caption"/>
        <w:jc w:val="left"/>
      </w:pPr>
    </w:p>
    <w:p w14:paraId="2B9DEF07" w14:textId="77777777" w:rsidR="00856080" w:rsidRPr="00D12196" w:rsidRDefault="00856080" w:rsidP="00856080">
      <w:pPr>
        <w:keepNext/>
        <w:spacing w:after="0" w:line="360" w:lineRule="auto"/>
        <w:jc w:val="center"/>
      </w:pPr>
      <w:r w:rsidRPr="00D12196">
        <w:rPr>
          <w:noProof/>
        </w:rPr>
        <w:drawing>
          <wp:inline distT="0" distB="0" distL="0" distR="0" wp14:anchorId="3A5D9631" wp14:editId="7DEB4833">
            <wp:extent cx="5370830" cy="5605975"/>
            <wp:effectExtent l="0" t="0" r="1270" b="0"/>
            <wp:docPr id="353846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46009" name="Picture 353846009"/>
                    <pic:cNvPicPr/>
                  </pic:nvPicPr>
                  <pic:blipFill rotWithShape="1">
                    <a:blip r:embed="rId16">
                      <a:extLst>
                        <a:ext uri="{28A0092B-C50C-407E-A947-70E740481C1C}">
                          <a14:useLocalDpi xmlns:a14="http://schemas.microsoft.com/office/drawing/2010/main" val="0"/>
                        </a:ext>
                      </a:extLst>
                    </a:blip>
                    <a:srcRect b="36751"/>
                    <a:stretch>
                      <a:fillRect/>
                    </a:stretch>
                  </pic:blipFill>
                  <pic:spPr bwMode="auto">
                    <a:xfrm>
                      <a:off x="0" y="0"/>
                      <a:ext cx="5370830" cy="5605975"/>
                    </a:xfrm>
                    <a:prstGeom prst="rect">
                      <a:avLst/>
                    </a:prstGeom>
                    <a:ln>
                      <a:noFill/>
                    </a:ln>
                    <a:extLst>
                      <a:ext uri="{53640926-AAD7-44D8-BBD7-CCE9431645EC}">
                        <a14:shadowObscured xmlns:a14="http://schemas.microsoft.com/office/drawing/2010/main"/>
                      </a:ext>
                    </a:extLst>
                  </pic:spPr>
                </pic:pic>
              </a:graphicData>
            </a:graphic>
          </wp:inline>
        </w:drawing>
      </w:r>
    </w:p>
    <w:p w14:paraId="1A08C2DE" w14:textId="6C681A80" w:rsidR="00856080" w:rsidRPr="00D12196" w:rsidRDefault="00856080" w:rsidP="00856080">
      <w:pPr>
        <w:pStyle w:val="Caption"/>
        <w:rPr>
          <w:rFonts w:asciiTheme="minorHAnsi" w:hAnsiTheme="minorHAnsi"/>
          <w:sz w:val="22"/>
          <w:szCs w:val="22"/>
        </w:rPr>
      </w:pPr>
      <w:r w:rsidRPr="00D12196">
        <w:t xml:space="preserve">Fig. </w:t>
      </w:r>
      <w:r w:rsidRPr="00D12196">
        <w:fldChar w:fldCharType="begin"/>
      </w:r>
      <w:r w:rsidRPr="00D12196">
        <w:instrText xml:space="preserve"> SEQ Fig. \* ARABIC </w:instrText>
      </w:r>
      <w:r w:rsidRPr="00D12196">
        <w:fldChar w:fldCharType="separate"/>
      </w:r>
      <w:r w:rsidRPr="00D12196">
        <w:rPr>
          <w:noProof/>
        </w:rPr>
        <w:t>11</w:t>
      </w:r>
      <w:r w:rsidRPr="00D12196">
        <w:fldChar w:fldCharType="end"/>
      </w:r>
      <w:r w:rsidRPr="00D12196">
        <w:t>. Radial spreading of three different needle lift scenarios along the injector central axis</w:t>
      </w:r>
      <w:r w:rsidR="008A1B15" w:rsidRPr="00D12196">
        <w:t>.</w:t>
      </w:r>
    </w:p>
    <w:p w14:paraId="10C98147" w14:textId="7A28DC53" w:rsidR="00CC03E1" w:rsidRPr="00D12196" w:rsidRDefault="003D0A33" w:rsidP="00F81A80">
      <w:pPr>
        <w:spacing w:after="0" w:line="360" w:lineRule="auto"/>
        <w:jc w:val="both"/>
        <w:rPr>
          <w:rFonts w:ascii="Times New Roman" w:hAnsi="Times New Roman" w:cs="Times New Roman"/>
          <w:sz w:val="24"/>
          <w:szCs w:val="24"/>
        </w:rPr>
      </w:pPr>
      <w:r w:rsidRPr="00D12196">
        <w:rPr>
          <w:rFonts w:ascii="Times New Roman" w:hAnsi="Times New Roman" w:cs="Times New Roman"/>
          <w:sz w:val="24"/>
          <w:szCs w:val="24"/>
        </w:rPr>
        <w:t>Figs.</w:t>
      </w:r>
      <w:r w:rsidR="008A1B15" w:rsidRPr="00D12196">
        <w:rPr>
          <w:rFonts w:ascii="Times New Roman" w:hAnsi="Times New Roman" w:cs="Times New Roman"/>
          <w:sz w:val="24"/>
          <w:szCs w:val="24"/>
        </w:rPr>
        <w:t xml:space="preserve"> </w:t>
      </w:r>
      <w:r w:rsidRPr="00D12196">
        <w:rPr>
          <w:rFonts w:ascii="Times New Roman" w:hAnsi="Times New Roman" w:cs="Times New Roman"/>
          <w:sz w:val="24"/>
          <w:szCs w:val="24"/>
        </w:rPr>
        <w:t>10 and 11 show radial spreading of three different needle lift scenarios along the jet axis and along the injector central axis</w:t>
      </w:r>
      <w:r w:rsidR="008A1B15" w:rsidRPr="00D12196">
        <w:rPr>
          <w:rFonts w:ascii="Times New Roman" w:hAnsi="Times New Roman" w:cs="Times New Roman"/>
          <w:sz w:val="24"/>
          <w:szCs w:val="24"/>
        </w:rPr>
        <w:t>,</w:t>
      </w:r>
      <w:r w:rsidRPr="00D12196">
        <w:rPr>
          <w:rFonts w:ascii="Times New Roman" w:hAnsi="Times New Roman" w:cs="Times New Roman"/>
          <w:sz w:val="24"/>
          <w:szCs w:val="24"/>
        </w:rPr>
        <w:t xml:space="preserve"> respectively.  </w:t>
      </w:r>
      <w:r w:rsidR="00823443" w:rsidRPr="00D12196">
        <w:rPr>
          <w:rFonts w:ascii="Times New Roman" w:hAnsi="Times New Roman" w:cs="Times New Roman"/>
          <w:sz w:val="24"/>
          <w:szCs w:val="24"/>
        </w:rPr>
        <w:t>As seen in Fig.</w:t>
      </w:r>
      <w:r w:rsidR="00317FC5" w:rsidRPr="00D12196">
        <w:rPr>
          <w:rFonts w:ascii="Times New Roman" w:hAnsi="Times New Roman" w:cs="Times New Roman"/>
          <w:sz w:val="24"/>
          <w:szCs w:val="24"/>
        </w:rPr>
        <w:t xml:space="preserve"> </w:t>
      </w:r>
      <w:r w:rsidR="00823443" w:rsidRPr="00D12196">
        <w:rPr>
          <w:rFonts w:ascii="Times New Roman" w:hAnsi="Times New Roman" w:cs="Times New Roman"/>
          <w:sz w:val="24"/>
          <w:szCs w:val="24"/>
        </w:rPr>
        <w:t>10 and Fig.</w:t>
      </w:r>
      <w:r w:rsidR="00317FC5" w:rsidRPr="00D12196">
        <w:rPr>
          <w:rFonts w:ascii="Times New Roman" w:hAnsi="Times New Roman" w:cs="Times New Roman"/>
          <w:sz w:val="24"/>
          <w:szCs w:val="24"/>
        </w:rPr>
        <w:t xml:space="preserve"> </w:t>
      </w:r>
      <w:r w:rsidR="00823443" w:rsidRPr="00D12196">
        <w:rPr>
          <w:rFonts w:ascii="Times New Roman" w:hAnsi="Times New Roman" w:cs="Times New Roman"/>
          <w:sz w:val="24"/>
          <w:szCs w:val="24"/>
        </w:rPr>
        <w:t>11, the areas with a high rate of change of H</w:t>
      </w:r>
      <w:r w:rsidR="00823443" w:rsidRPr="00D12196">
        <w:rPr>
          <w:rFonts w:ascii="Times New Roman" w:hAnsi="Times New Roman" w:cs="Times New Roman"/>
          <w:sz w:val="24"/>
          <w:szCs w:val="24"/>
          <w:vertAlign w:val="subscript"/>
        </w:rPr>
        <w:t>2</w:t>
      </w:r>
      <w:r w:rsidR="00823443" w:rsidRPr="00D12196">
        <w:rPr>
          <w:rFonts w:ascii="Times New Roman" w:hAnsi="Times New Roman" w:cs="Times New Roman"/>
          <w:sz w:val="24"/>
          <w:szCs w:val="24"/>
        </w:rPr>
        <w:t xml:space="preserve"> mole fraction with high velocity gradients indicate shear layer regions for all three test cases</w:t>
      </w:r>
      <w:r w:rsidR="00317FC5" w:rsidRPr="00D12196">
        <w:rPr>
          <w:rFonts w:ascii="Times New Roman" w:hAnsi="Times New Roman" w:cs="Times New Roman"/>
          <w:sz w:val="24"/>
          <w:szCs w:val="24"/>
        </w:rPr>
        <w:t xml:space="preserve">. </w:t>
      </w:r>
      <w:r w:rsidR="00823443" w:rsidRPr="00D12196">
        <w:rPr>
          <w:rFonts w:ascii="Times New Roman" w:hAnsi="Times New Roman" w:cs="Times New Roman"/>
          <w:sz w:val="24"/>
          <w:szCs w:val="24"/>
        </w:rPr>
        <w:t>Also, a wider peak indicates a large shear layer for cases with high injection pressure.</w:t>
      </w:r>
      <w:r w:rsidR="008A1B15" w:rsidRPr="00D12196">
        <w:rPr>
          <w:rFonts w:ascii="Times New Roman" w:hAnsi="Times New Roman" w:cs="Times New Roman"/>
          <w:sz w:val="24"/>
          <w:szCs w:val="24"/>
        </w:rPr>
        <w:t xml:space="preserve"> </w:t>
      </w:r>
      <w:r w:rsidRPr="00D12196">
        <w:rPr>
          <w:rFonts w:ascii="Times New Roman" w:hAnsi="Times New Roman" w:cs="Times New Roman"/>
          <w:sz w:val="24"/>
          <w:szCs w:val="24"/>
        </w:rPr>
        <w:t>Furthermore,</w:t>
      </w:r>
      <w:r w:rsidR="008A1B15" w:rsidRPr="00D12196">
        <w:rPr>
          <w:rFonts w:ascii="Times New Roman" w:hAnsi="Times New Roman" w:cs="Times New Roman"/>
          <w:sz w:val="24"/>
          <w:szCs w:val="24"/>
        </w:rPr>
        <w:t xml:space="preserve"> the vorticity plots in </w:t>
      </w:r>
      <w:r w:rsidR="00823443" w:rsidRPr="00D12196">
        <w:rPr>
          <w:rFonts w:ascii="Times New Roman" w:hAnsi="Times New Roman" w:cs="Times New Roman"/>
          <w:sz w:val="24"/>
          <w:szCs w:val="24"/>
        </w:rPr>
        <w:t>Fig.</w:t>
      </w:r>
      <w:r w:rsidR="008A1B15" w:rsidRPr="00D12196">
        <w:rPr>
          <w:rFonts w:ascii="Times New Roman" w:hAnsi="Times New Roman" w:cs="Times New Roman"/>
          <w:sz w:val="24"/>
          <w:szCs w:val="24"/>
        </w:rPr>
        <w:t xml:space="preserve"> </w:t>
      </w:r>
      <w:r w:rsidR="00823443" w:rsidRPr="00D12196">
        <w:rPr>
          <w:rFonts w:ascii="Times New Roman" w:hAnsi="Times New Roman" w:cs="Times New Roman"/>
          <w:sz w:val="24"/>
          <w:szCs w:val="24"/>
        </w:rPr>
        <w:t>12 show the Kelvin-Helmholtz instabilities, which are created along the boundary of the shear layer, which take</w:t>
      </w:r>
      <w:r w:rsidR="00F81B26" w:rsidRPr="00D12196">
        <w:rPr>
          <w:rFonts w:ascii="Times New Roman" w:hAnsi="Times New Roman" w:cs="Times New Roman"/>
          <w:sz w:val="24"/>
          <w:szCs w:val="24"/>
        </w:rPr>
        <w:t>s</w:t>
      </w:r>
      <w:r w:rsidR="00823443" w:rsidRPr="00D12196">
        <w:rPr>
          <w:rFonts w:ascii="Times New Roman" w:hAnsi="Times New Roman" w:cs="Times New Roman"/>
          <w:sz w:val="24"/>
          <w:szCs w:val="24"/>
        </w:rPr>
        <w:t xml:space="preserve"> momentum from the jet and transfer</w:t>
      </w:r>
      <w:r w:rsidR="00D67B8D" w:rsidRPr="00D12196">
        <w:rPr>
          <w:rFonts w:ascii="Times New Roman" w:hAnsi="Times New Roman" w:cs="Times New Roman"/>
          <w:sz w:val="24"/>
          <w:szCs w:val="24"/>
        </w:rPr>
        <w:t>s</w:t>
      </w:r>
      <w:r w:rsidR="00823443" w:rsidRPr="00D12196">
        <w:rPr>
          <w:rFonts w:ascii="Times New Roman" w:hAnsi="Times New Roman" w:cs="Times New Roman"/>
          <w:sz w:val="24"/>
          <w:szCs w:val="24"/>
        </w:rPr>
        <w:t xml:space="preserve"> it to the surrounding bulk, entraining air with the jet, until eventually so much momentum is lost that the jet collapses.</w:t>
      </w:r>
      <w:r w:rsidR="00D67B8D" w:rsidRPr="00D12196">
        <w:rPr>
          <w:rFonts w:ascii="Times New Roman" w:hAnsi="Times New Roman" w:cs="Times New Roman"/>
          <w:sz w:val="24"/>
          <w:szCs w:val="24"/>
        </w:rPr>
        <w:t xml:space="preserve"> </w:t>
      </w:r>
      <w:r w:rsidR="00823443" w:rsidRPr="00D12196">
        <w:rPr>
          <w:rFonts w:ascii="Times New Roman" w:hAnsi="Times New Roman" w:cs="Times New Roman"/>
          <w:sz w:val="24"/>
          <w:szCs w:val="24"/>
        </w:rPr>
        <w:t>Fig</w:t>
      </w:r>
      <w:r w:rsidR="00D67B8D" w:rsidRPr="00D12196">
        <w:rPr>
          <w:rFonts w:ascii="Times New Roman" w:hAnsi="Times New Roman" w:cs="Times New Roman"/>
          <w:sz w:val="24"/>
          <w:szCs w:val="24"/>
        </w:rPr>
        <w:t xml:space="preserve">s. </w:t>
      </w:r>
      <w:r w:rsidR="00823443" w:rsidRPr="00D12196">
        <w:rPr>
          <w:rFonts w:ascii="Times New Roman" w:hAnsi="Times New Roman" w:cs="Times New Roman"/>
          <w:sz w:val="24"/>
          <w:szCs w:val="24"/>
        </w:rPr>
        <w:t>10 and</w:t>
      </w:r>
      <w:r w:rsidR="00D67B8D" w:rsidRPr="00D12196">
        <w:rPr>
          <w:rFonts w:ascii="Times New Roman" w:hAnsi="Times New Roman" w:cs="Times New Roman"/>
          <w:sz w:val="24"/>
          <w:szCs w:val="24"/>
        </w:rPr>
        <w:t xml:space="preserve"> </w:t>
      </w:r>
      <w:r w:rsidR="00823443" w:rsidRPr="00D12196">
        <w:rPr>
          <w:rFonts w:ascii="Times New Roman" w:hAnsi="Times New Roman" w:cs="Times New Roman"/>
          <w:sz w:val="24"/>
          <w:szCs w:val="24"/>
        </w:rPr>
        <w:t>11 also exhibit two regions</w:t>
      </w:r>
      <w:r w:rsidR="00D67B8D" w:rsidRPr="00D12196">
        <w:rPr>
          <w:rFonts w:ascii="Times New Roman" w:hAnsi="Times New Roman" w:cs="Times New Roman"/>
          <w:sz w:val="24"/>
          <w:szCs w:val="24"/>
        </w:rPr>
        <w:t xml:space="preserve">: </w:t>
      </w:r>
      <w:r w:rsidR="00823443" w:rsidRPr="00D12196">
        <w:rPr>
          <w:rFonts w:ascii="Times New Roman" w:hAnsi="Times New Roman" w:cs="Times New Roman"/>
          <w:sz w:val="24"/>
          <w:szCs w:val="24"/>
        </w:rPr>
        <w:t>the inner layer region</w:t>
      </w:r>
      <w:r w:rsidR="00D67B8D" w:rsidRPr="00D12196">
        <w:rPr>
          <w:rFonts w:ascii="Times New Roman" w:hAnsi="Times New Roman" w:cs="Times New Roman"/>
          <w:sz w:val="24"/>
          <w:szCs w:val="24"/>
        </w:rPr>
        <w:t>,</w:t>
      </w:r>
      <w:r w:rsidR="00823443" w:rsidRPr="00D12196">
        <w:rPr>
          <w:rFonts w:ascii="Times New Roman" w:hAnsi="Times New Roman" w:cs="Times New Roman"/>
          <w:sz w:val="24"/>
          <w:szCs w:val="24"/>
        </w:rPr>
        <w:t xml:space="preserve"> where the jet collapses towards the centre below the hollow cone injector </w:t>
      </w:r>
      <w:r w:rsidR="00823443" w:rsidRPr="00D12196">
        <w:rPr>
          <w:rFonts w:ascii="Times New Roman" w:hAnsi="Times New Roman" w:cs="Times New Roman"/>
          <w:sz w:val="24"/>
          <w:szCs w:val="24"/>
        </w:rPr>
        <w:lastRenderedPageBreak/>
        <w:t>and entrains a lot of chamber air,</w:t>
      </w:r>
      <w:r w:rsidR="00D67B8D" w:rsidRPr="00D12196">
        <w:rPr>
          <w:rFonts w:ascii="Times New Roman" w:hAnsi="Times New Roman" w:cs="Times New Roman"/>
          <w:sz w:val="24"/>
          <w:szCs w:val="24"/>
        </w:rPr>
        <w:t xml:space="preserve"> </w:t>
      </w:r>
      <w:r w:rsidR="00823443" w:rsidRPr="00D12196">
        <w:rPr>
          <w:rFonts w:ascii="Times New Roman" w:hAnsi="Times New Roman" w:cs="Times New Roman"/>
          <w:sz w:val="24"/>
          <w:szCs w:val="24"/>
        </w:rPr>
        <w:t>and the outer layer region</w:t>
      </w:r>
      <w:r w:rsidR="00D67B8D" w:rsidRPr="00D12196">
        <w:rPr>
          <w:rFonts w:ascii="Times New Roman" w:hAnsi="Times New Roman" w:cs="Times New Roman"/>
          <w:sz w:val="24"/>
          <w:szCs w:val="24"/>
        </w:rPr>
        <w:t xml:space="preserve">, </w:t>
      </w:r>
      <w:r w:rsidR="00823443" w:rsidRPr="00D12196">
        <w:rPr>
          <w:rFonts w:ascii="Times New Roman" w:hAnsi="Times New Roman" w:cs="Times New Roman"/>
          <w:sz w:val="24"/>
          <w:szCs w:val="24"/>
        </w:rPr>
        <w:t>where H</w:t>
      </w:r>
      <w:r w:rsidR="00823443" w:rsidRPr="00D12196">
        <w:rPr>
          <w:rFonts w:ascii="Times New Roman" w:hAnsi="Times New Roman" w:cs="Times New Roman"/>
          <w:sz w:val="24"/>
          <w:szCs w:val="24"/>
          <w:vertAlign w:val="subscript"/>
        </w:rPr>
        <w:t>2</w:t>
      </w:r>
      <w:r w:rsidR="00823443" w:rsidRPr="00D12196">
        <w:rPr>
          <w:rFonts w:ascii="Times New Roman" w:hAnsi="Times New Roman" w:cs="Times New Roman"/>
          <w:sz w:val="24"/>
          <w:szCs w:val="24"/>
        </w:rPr>
        <w:t xml:space="preserve"> still interacts with the bulk chamber air</w:t>
      </w:r>
      <w:r w:rsidR="00D67B8D" w:rsidRPr="00D12196">
        <w:rPr>
          <w:rFonts w:ascii="Times New Roman" w:hAnsi="Times New Roman" w:cs="Times New Roman"/>
          <w:sz w:val="24"/>
          <w:szCs w:val="24"/>
        </w:rPr>
        <w:t xml:space="preserve">. </w:t>
      </w:r>
      <w:r w:rsidR="00823443" w:rsidRPr="00D12196">
        <w:rPr>
          <w:rFonts w:ascii="Times New Roman" w:hAnsi="Times New Roman" w:cs="Times New Roman"/>
          <w:sz w:val="24"/>
          <w:szCs w:val="24"/>
        </w:rPr>
        <w:t>Fig.</w:t>
      </w:r>
      <w:r w:rsidR="00D67B8D" w:rsidRPr="00D12196">
        <w:rPr>
          <w:rFonts w:ascii="Times New Roman" w:hAnsi="Times New Roman" w:cs="Times New Roman"/>
          <w:sz w:val="24"/>
          <w:szCs w:val="24"/>
        </w:rPr>
        <w:t xml:space="preserve"> </w:t>
      </w:r>
      <w:r w:rsidR="00856080" w:rsidRPr="00D12196">
        <w:rPr>
          <w:rFonts w:ascii="Times New Roman" w:hAnsi="Times New Roman" w:cs="Times New Roman"/>
          <w:sz w:val="24"/>
          <w:szCs w:val="24"/>
        </w:rPr>
        <w:t>10</w:t>
      </w:r>
      <w:r w:rsidR="00823443" w:rsidRPr="00D12196">
        <w:rPr>
          <w:rFonts w:ascii="Times New Roman" w:hAnsi="Times New Roman" w:cs="Times New Roman"/>
          <w:sz w:val="24"/>
          <w:szCs w:val="24"/>
        </w:rPr>
        <w:t xml:space="preserve"> depicts a lower-pressure inner zone </w:t>
      </w:r>
      <w:r w:rsidR="00D67B8D" w:rsidRPr="00D12196">
        <w:rPr>
          <w:rFonts w:ascii="Times New Roman" w:hAnsi="Times New Roman" w:cs="Times New Roman"/>
          <w:sz w:val="24"/>
          <w:szCs w:val="24"/>
        </w:rPr>
        <w:t>that</w:t>
      </w:r>
      <w:r w:rsidR="00823443" w:rsidRPr="00D12196">
        <w:rPr>
          <w:rFonts w:ascii="Times New Roman" w:hAnsi="Times New Roman" w:cs="Times New Roman"/>
          <w:sz w:val="24"/>
          <w:szCs w:val="24"/>
        </w:rPr>
        <w:t xml:space="preserve"> cannot escape through the higher velocity region around it (hollow cone), which creates the multiple shear layers in the cone.</w:t>
      </w:r>
      <w:r w:rsidR="00D67B8D" w:rsidRPr="00D12196">
        <w:rPr>
          <w:rFonts w:ascii="Times New Roman" w:hAnsi="Times New Roman" w:cs="Times New Roman"/>
          <w:sz w:val="24"/>
          <w:szCs w:val="24"/>
        </w:rPr>
        <w:t xml:space="preserve"> </w:t>
      </w:r>
      <w:r w:rsidR="00823443" w:rsidRPr="00D12196">
        <w:rPr>
          <w:rFonts w:ascii="Times New Roman" w:hAnsi="Times New Roman" w:cs="Times New Roman"/>
          <w:sz w:val="24"/>
          <w:szCs w:val="24"/>
        </w:rPr>
        <w:t xml:space="preserve">Generally, the mass fraction </w:t>
      </w:r>
      <w:r w:rsidR="006C4E80" w:rsidRPr="00D12196">
        <w:rPr>
          <w:rFonts w:ascii="Times New Roman" w:hAnsi="Times New Roman" w:cs="Times New Roman"/>
          <w:sz w:val="24"/>
          <w:szCs w:val="24"/>
        </w:rPr>
        <w:t>distributions</w:t>
      </w:r>
      <w:r w:rsidR="00823443" w:rsidRPr="00D12196">
        <w:rPr>
          <w:rFonts w:ascii="Times New Roman" w:hAnsi="Times New Roman" w:cs="Times New Roman"/>
          <w:sz w:val="24"/>
          <w:szCs w:val="24"/>
        </w:rPr>
        <w:t xml:space="preserve"> in Fig.</w:t>
      </w:r>
      <w:r w:rsidR="00D67B8D" w:rsidRPr="00D12196">
        <w:rPr>
          <w:rFonts w:ascii="Times New Roman" w:hAnsi="Times New Roman" w:cs="Times New Roman"/>
          <w:sz w:val="24"/>
          <w:szCs w:val="24"/>
        </w:rPr>
        <w:t xml:space="preserve"> </w:t>
      </w:r>
      <w:r w:rsidR="006C4E80" w:rsidRPr="00D12196">
        <w:rPr>
          <w:rFonts w:ascii="Times New Roman" w:hAnsi="Times New Roman" w:cs="Times New Roman"/>
          <w:sz w:val="24"/>
          <w:szCs w:val="24"/>
        </w:rPr>
        <w:t>1</w:t>
      </w:r>
      <w:r w:rsidR="00294AAF" w:rsidRPr="00D12196">
        <w:rPr>
          <w:rFonts w:ascii="Times New Roman" w:hAnsi="Times New Roman" w:cs="Times New Roman"/>
          <w:sz w:val="24"/>
          <w:szCs w:val="24"/>
        </w:rPr>
        <w:t>1</w:t>
      </w:r>
      <w:r w:rsidR="00823443" w:rsidRPr="00D12196">
        <w:rPr>
          <w:rFonts w:ascii="Times New Roman" w:hAnsi="Times New Roman" w:cs="Times New Roman"/>
          <w:sz w:val="24"/>
          <w:szCs w:val="24"/>
        </w:rPr>
        <w:t xml:space="preserve"> show a much richer region in the centre and a less rich one surrounding it. This is evident in the radial slices of the injector axis, where there is a plateau in the centre </w:t>
      </w:r>
      <w:r w:rsidR="00D67B8D" w:rsidRPr="00D12196">
        <w:rPr>
          <w:rFonts w:ascii="Times New Roman" w:hAnsi="Times New Roman" w:cs="Times New Roman"/>
          <w:sz w:val="24"/>
          <w:szCs w:val="24"/>
        </w:rPr>
        <w:t>that</w:t>
      </w:r>
      <w:r w:rsidR="00823443" w:rsidRPr="00D12196">
        <w:rPr>
          <w:rFonts w:ascii="Times New Roman" w:hAnsi="Times New Roman" w:cs="Times New Roman"/>
          <w:sz w:val="24"/>
          <w:szCs w:val="24"/>
        </w:rPr>
        <w:t xml:space="preserve"> falls off and then plateaus before falling off again, where the fall-off regions are the two separate inner and outer hollow cone shear layers.</w:t>
      </w:r>
      <w:r w:rsidR="00D67B8D" w:rsidRPr="00D12196">
        <w:rPr>
          <w:rFonts w:ascii="Times New Roman" w:hAnsi="Times New Roman" w:cs="Times New Roman"/>
          <w:sz w:val="24"/>
          <w:szCs w:val="24"/>
        </w:rPr>
        <w:t xml:space="preserve"> </w:t>
      </w:r>
      <w:r w:rsidR="00823443" w:rsidRPr="00D12196">
        <w:rPr>
          <w:rFonts w:ascii="Times New Roman" w:hAnsi="Times New Roman" w:cs="Times New Roman"/>
          <w:sz w:val="24"/>
          <w:szCs w:val="24"/>
        </w:rPr>
        <w:t>Similarly, the vorticity contours</w:t>
      </w:r>
      <w:r w:rsidR="000E5A48" w:rsidRPr="00D12196">
        <w:rPr>
          <w:rFonts w:ascii="Times New Roman" w:hAnsi="Times New Roman" w:cs="Times New Roman"/>
          <w:sz w:val="24"/>
          <w:szCs w:val="24"/>
        </w:rPr>
        <w:t xml:space="preserve"> in Fig.</w:t>
      </w:r>
      <w:r w:rsidR="00D67B8D" w:rsidRPr="00D12196">
        <w:rPr>
          <w:rFonts w:ascii="Times New Roman" w:hAnsi="Times New Roman" w:cs="Times New Roman"/>
          <w:sz w:val="24"/>
          <w:szCs w:val="24"/>
        </w:rPr>
        <w:t xml:space="preserve"> </w:t>
      </w:r>
      <w:r w:rsidR="000E5A48" w:rsidRPr="00D12196">
        <w:rPr>
          <w:rFonts w:ascii="Times New Roman" w:hAnsi="Times New Roman" w:cs="Times New Roman"/>
          <w:sz w:val="24"/>
          <w:szCs w:val="24"/>
        </w:rPr>
        <w:t>12</w:t>
      </w:r>
      <w:r w:rsidR="00823443" w:rsidRPr="00D12196">
        <w:rPr>
          <w:rFonts w:ascii="Times New Roman" w:hAnsi="Times New Roman" w:cs="Times New Roman"/>
          <w:sz w:val="24"/>
          <w:szCs w:val="24"/>
        </w:rPr>
        <w:t xml:space="preserve"> show a region in the centre with minimal vorticity, and where vorticity starts to increase again is the inner shear layer, then a region with more vorticity, and the outer layer of that is the outer shear layer.</w:t>
      </w:r>
    </w:p>
    <w:p w14:paraId="1BAB9E9F" w14:textId="77777777" w:rsidR="008A1B15" w:rsidRPr="00D12196" w:rsidRDefault="008A1B15" w:rsidP="00F81A80">
      <w:pPr>
        <w:spacing w:after="0" w:line="360" w:lineRule="auto"/>
        <w:jc w:val="both"/>
        <w:rPr>
          <w:rFonts w:ascii="Times New Roman" w:hAnsi="Times New Roman" w:cs="Times New Roman"/>
          <w:sz w:val="24"/>
          <w:szCs w:val="24"/>
        </w:rPr>
      </w:pPr>
    </w:p>
    <w:p w14:paraId="3ACE1D0A" w14:textId="6EB97B30" w:rsidR="00962067" w:rsidRPr="00D12196" w:rsidRDefault="00CC2131" w:rsidP="00F81A80">
      <w:pPr>
        <w:spacing w:after="0" w:line="360" w:lineRule="auto"/>
        <w:jc w:val="both"/>
        <w:rPr>
          <w:rFonts w:ascii="Times New Roman" w:hAnsi="Times New Roman" w:cs="Times New Roman"/>
          <w:sz w:val="24"/>
          <w:szCs w:val="24"/>
        </w:rPr>
      </w:pPr>
      <w:r w:rsidRPr="00D12196">
        <w:rPr>
          <w:rFonts w:ascii="Times New Roman" w:hAnsi="Times New Roman" w:cs="Times New Roman"/>
          <w:sz w:val="24"/>
          <w:szCs w:val="24"/>
        </w:rPr>
        <w:t xml:space="preserve">Vorticity and flow pattern development </w:t>
      </w:r>
      <w:r w:rsidR="00883EB7" w:rsidRPr="00D12196">
        <w:rPr>
          <w:rFonts w:ascii="Times New Roman" w:hAnsi="Times New Roman" w:cs="Times New Roman"/>
          <w:sz w:val="24"/>
          <w:szCs w:val="24"/>
        </w:rPr>
        <w:t>in a midplane</w:t>
      </w:r>
      <w:r w:rsidRPr="00D12196">
        <w:rPr>
          <w:rFonts w:ascii="Times New Roman" w:hAnsi="Times New Roman" w:cs="Times New Roman"/>
          <w:sz w:val="24"/>
          <w:szCs w:val="24"/>
        </w:rPr>
        <w:t xml:space="preserve"> for different needle lift configurations </w:t>
      </w:r>
      <w:r w:rsidR="0049152E" w:rsidRPr="00D12196">
        <w:rPr>
          <w:rFonts w:ascii="Times New Roman" w:hAnsi="Times New Roman" w:cs="Times New Roman"/>
          <w:sz w:val="24"/>
          <w:szCs w:val="24"/>
        </w:rPr>
        <w:t>are shown</w:t>
      </w:r>
      <w:r w:rsidRPr="00D12196">
        <w:rPr>
          <w:rFonts w:ascii="Times New Roman" w:hAnsi="Times New Roman" w:cs="Times New Roman"/>
          <w:sz w:val="24"/>
          <w:szCs w:val="24"/>
        </w:rPr>
        <w:t xml:space="preserve"> in Fig</w:t>
      </w:r>
      <w:r w:rsidR="009C45E4" w:rsidRPr="00D12196">
        <w:rPr>
          <w:rFonts w:ascii="Times New Roman" w:hAnsi="Times New Roman" w:cs="Times New Roman"/>
          <w:sz w:val="24"/>
          <w:szCs w:val="24"/>
        </w:rPr>
        <w:t xml:space="preserve">. </w:t>
      </w:r>
      <w:r w:rsidR="006B797D" w:rsidRPr="00D12196">
        <w:rPr>
          <w:rFonts w:ascii="Times New Roman" w:hAnsi="Times New Roman" w:cs="Times New Roman"/>
          <w:sz w:val="24"/>
          <w:szCs w:val="24"/>
        </w:rPr>
        <w:t>1</w:t>
      </w:r>
      <w:r w:rsidR="0087208D" w:rsidRPr="00D12196">
        <w:rPr>
          <w:rFonts w:ascii="Times New Roman" w:hAnsi="Times New Roman" w:cs="Times New Roman"/>
          <w:sz w:val="24"/>
          <w:szCs w:val="24"/>
        </w:rPr>
        <w:t>2</w:t>
      </w:r>
      <w:r w:rsidR="006B797D" w:rsidRPr="00D12196">
        <w:rPr>
          <w:rFonts w:ascii="Times New Roman" w:hAnsi="Times New Roman" w:cs="Times New Roman"/>
          <w:sz w:val="24"/>
          <w:szCs w:val="24"/>
        </w:rPr>
        <w:t>.</w:t>
      </w:r>
      <w:r w:rsidR="009F4BFA" w:rsidRPr="00D12196">
        <w:rPr>
          <w:rFonts w:ascii="Times New Roman" w:hAnsi="Times New Roman" w:cs="Times New Roman"/>
          <w:sz w:val="24"/>
          <w:szCs w:val="24"/>
        </w:rPr>
        <w:t xml:space="preserve"> During the initial phase of injection, a small but strong toroidal recirculation zone with high vorticity is consistently observed </w:t>
      </w:r>
      <w:r w:rsidR="00533E50" w:rsidRPr="00D12196">
        <w:rPr>
          <w:rFonts w:ascii="Times New Roman" w:hAnsi="Times New Roman" w:cs="Times New Roman"/>
          <w:sz w:val="24"/>
          <w:szCs w:val="24"/>
        </w:rPr>
        <w:t>around</w:t>
      </w:r>
      <w:r w:rsidR="009F4BFA" w:rsidRPr="00D12196">
        <w:rPr>
          <w:rFonts w:ascii="Times New Roman" w:hAnsi="Times New Roman" w:cs="Times New Roman"/>
          <w:sz w:val="24"/>
          <w:szCs w:val="24"/>
        </w:rPr>
        <w:t xml:space="preserve"> the injector</w:t>
      </w:r>
      <w:r w:rsidR="00DC7703" w:rsidRPr="00D12196">
        <w:rPr>
          <w:rFonts w:ascii="Times New Roman" w:hAnsi="Times New Roman" w:cs="Times New Roman"/>
          <w:sz w:val="24"/>
          <w:szCs w:val="24"/>
        </w:rPr>
        <w:t xml:space="preserve"> because of the</w:t>
      </w:r>
      <w:r w:rsidR="009F4BFA" w:rsidRPr="00D12196">
        <w:rPr>
          <w:rFonts w:ascii="Times New Roman" w:hAnsi="Times New Roman" w:cs="Times New Roman"/>
          <w:sz w:val="24"/>
          <w:szCs w:val="24"/>
        </w:rPr>
        <w:t xml:space="preserve"> shear forces acting between the gases within the internal region of the</w:t>
      </w:r>
      <w:r w:rsidR="00A85D87" w:rsidRPr="00D12196">
        <w:rPr>
          <w:rFonts w:ascii="Times New Roman" w:hAnsi="Times New Roman" w:cs="Times New Roman"/>
          <w:sz w:val="24"/>
          <w:szCs w:val="24"/>
        </w:rPr>
        <w:t xml:space="preserve"> nozzle</w:t>
      </w:r>
      <w:r w:rsidR="00EB4FCD" w:rsidRPr="00D12196">
        <w:rPr>
          <w:rFonts w:ascii="Times New Roman" w:hAnsi="Times New Roman" w:cs="Times New Roman"/>
          <w:sz w:val="24"/>
          <w:szCs w:val="24"/>
        </w:rPr>
        <w:t>.</w:t>
      </w:r>
      <w:r w:rsidR="009F4BFA" w:rsidRPr="00D12196">
        <w:rPr>
          <w:rFonts w:ascii="Times New Roman" w:hAnsi="Times New Roman" w:cs="Times New Roman"/>
          <w:sz w:val="24"/>
          <w:szCs w:val="24"/>
        </w:rPr>
        <w:t xml:space="preserve"> In </w:t>
      </w:r>
      <w:r w:rsidR="00214127" w:rsidRPr="00D12196">
        <w:rPr>
          <w:rFonts w:ascii="Times New Roman" w:hAnsi="Times New Roman" w:cs="Times New Roman"/>
          <w:sz w:val="24"/>
          <w:szCs w:val="24"/>
        </w:rPr>
        <w:t>a</w:t>
      </w:r>
      <w:r w:rsidR="009F4BFA" w:rsidRPr="00D12196">
        <w:rPr>
          <w:rFonts w:ascii="Times New Roman" w:hAnsi="Times New Roman" w:cs="Times New Roman"/>
          <w:sz w:val="24"/>
          <w:szCs w:val="24"/>
        </w:rPr>
        <w:t xml:space="preserve"> 35 µm needle lift</w:t>
      </w:r>
      <w:r w:rsidR="00EB4FCD" w:rsidRPr="00D12196">
        <w:rPr>
          <w:rFonts w:ascii="Times New Roman" w:hAnsi="Times New Roman" w:cs="Times New Roman"/>
          <w:sz w:val="24"/>
          <w:szCs w:val="24"/>
        </w:rPr>
        <w:t xml:space="preserve"> scenario</w:t>
      </w:r>
      <w:r w:rsidR="009F4BFA" w:rsidRPr="00D12196">
        <w:rPr>
          <w:rFonts w:ascii="Times New Roman" w:hAnsi="Times New Roman" w:cs="Times New Roman"/>
          <w:sz w:val="24"/>
          <w:szCs w:val="24"/>
        </w:rPr>
        <w:t>,</w:t>
      </w:r>
      <w:r w:rsidR="00EB4FCD" w:rsidRPr="00D12196">
        <w:rPr>
          <w:rFonts w:ascii="Times New Roman" w:hAnsi="Times New Roman" w:cs="Times New Roman"/>
          <w:sz w:val="24"/>
          <w:szCs w:val="24"/>
        </w:rPr>
        <w:t xml:space="preserve"> </w:t>
      </w:r>
      <w:r w:rsidR="009F4BFA" w:rsidRPr="00D12196">
        <w:rPr>
          <w:rFonts w:ascii="Times New Roman" w:hAnsi="Times New Roman" w:cs="Times New Roman"/>
          <w:sz w:val="24"/>
          <w:szCs w:val="24"/>
        </w:rPr>
        <w:t>the vortical region exhibits a greater width compared to other scenarios</w:t>
      </w:r>
      <w:r w:rsidR="006C3706" w:rsidRPr="00D12196">
        <w:rPr>
          <w:rFonts w:ascii="Times New Roman" w:hAnsi="Times New Roman" w:cs="Times New Roman"/>
          <w:sz w:val="24"/>
          <w:szCs w:val="24"/>
        </w:rPr>
        <w:t xml:space="preserve"> b</w:t>
      </w:r>
      <w:r w:rsidR="00304AF5" w:rsidRPr="00D12196">
        <w:rPr>
          <w:rFonts w:ascii="Times New Roman" w:hAnsi="Times New Roman" w:cs="Times New Roman"/>
          <w:sz w:val="24"/>
          <w:szCs w:val="24"/>
        </w:rPr>
        <w:t>ecause of the</w:t>
      </w:r>
      <w:r w:rsidR="009F4BFA" w:rsidRPr="00D12196">
        <w:rPr>
          <w:rFonts w:ascii="Times New Roman" w:hAnsi="Times New Roman" w:cs="Times New Roman"/>
          <w:sz w:val="24"/>
          <w:szCs w:val="24"/>
        </w:rPr>
        <w:t xml:space="preserve"> elevated injection pressure and the narrowed injector outlet.</w:t>
      </w:r>
      <w:r w:rsidR="00953928" w:rsidRPr="00D12196">
        <w:rPr>
          <w:rFonts w:ascii="Times New Roman" w:hAnsi="Times New Roman" w:cs="Times New Roman"/>
          <w:sz w:val="24"/>
          <w:szCs w:val="24"/>
        </w:rPr>
        <w:t xml:space="preserve"> During the ongoing injection process, a larger yet less intense vortex and recirculation zone </w:t>
      </w:r>
      <w:r w:rsidR="0014534B" w:rsidRPr="00D12196">
        <w:rPr>
          <w:rFonts w:ascii="Times New Roman" w:hAnsi="Times New Roman" w:cs="Times New Roman"/>
          <w:sz w:val="24"/>
          <w:szCs w:val="24"/>
        </w:rPr>
        <w:t>develops</w:t>
      </w:r>
      <w:r w:rsidR="00953928" w:rsidRPr="00D12196">
        <w:rPr>
          <w:rFonts w:ascii="Times New Roman" w:hAnsi="Times New Roman" w:cs="Times New Roman"/>
          <w:sz w:val="24"/>
          <w:szCs w:val="24"/>
        </w:rPr>
        <w:t xml:space="preserve"> downstream, located on the outer side, distinguished by a lower vorticity.</w:t>
      </w:r>
      <w:r w:rsidR="00DD7770" w:rsidRPr="00D12196">
        <w:rPr>
          <w:rFonts w:ascii="Times New Roman" w:hAnsi="Times New Roman" w:cs="Times New Roman"/>
          <w:sz w:val="24"/>
          <w:szCs w:val="24"/>
        </w:rPr>
        <w:t xml:space="preserve"> The initial</w:t>
      </w:r>
      <w:r w:rsidR="00E04653" w:rsidRPr="00D12196">
        <w:rPr>
          <w:rFonts w:ascii="Times New Roman" w:hAnsi="Times New Roman" w:cs="Times New Roman"/>
          <w:sz w:val="24"/>
          <w:szCs w:val="24"/>
        </w:rPr>
        <w:t>ly</w:t>
      </w:r>
      <w:r w:rsidR="00DD7770" w:rsidRPr="00D12196">
        <w:rPr>
          <w:rFonts w:ascii="Times New Roman" w:hAnsi="Times New Roman" w:cs="Times New Roman"/>
          <w:sz w:val="24"/>
          <w:szCs w:val="24"/>
        </w:rPr>
        <w:t xml:space="preserve"> </w:t>
      </w:r>
      <w:r w:rsidR="00E04653" w:rsidRPr="00D12196">
        <w:rPr>
          <w:rFonts w:ascii="Times New Roman" w:hAnsi="Times New Roman" w:cs="Times New Roman"/>
          <w:sz w:val="24"/>
          <w:szCs w:val="24"/>
        </w:rPr>
        <w:t xml:space="preserve">identified </w:t>
      </w:r>
      <w:r w:rsidR="00DD7770" w:rsidRPr="00D12196">
        <w:rPr>
          <w:rFonts w:ascii="Times New Roman" w:hAnsi="Times New Roman" w:cs="Times New Roman"/>
          <w:sz w:val="24"/>
          <w:szCs w:val="24"/>
        </w:rPr>
        <w:t>vortical region</w:t>
      </w:r>
      <w:r w:rsidR="00E04653" w:rsidRPr="00D12196">
        <w:rPr>
          <w:rFonts w:ascii="Times New Roman" w:hAnsi="Times New Roman" w:cs="Times New Roman"/>
          <w:sz w:val="24"/>
          <w:szCs w:val="24"/>
        </w:rPr>
        <w:t xml:space="preserve"> </w:t>
      </w:r>
      <w:r w:rsidR="00DD7770" w:rsidRPr="00D12196">
        <w:rPr>
          <w:rFonts w:ascii="Times New Roman" w:hAnsi="Times New Roman" w:cs="Times New Roman"/>
          <w:sz w:val="24"/>
          <w:szCs w:val="24"/>
        </w:rPr>
        <w:t>restricts the transport and mixing of</w:t>
      </w:r>
      <w:r w:rsidR="0049152E" w:rsidRPr="00D12196">
        <w:rPr>
          <w:rFonts w:ascii="Times New Roman" w:hAnsi="Times New Roman" w:cs="Times New Roman"/>
          <w:sz w:val="24"/>
          <w:szCs w:val="24"/>
        </w:rPr>
        <w:t xml:space="preserve"> H</w:t>
      </w:r>
      <w:r w:rsidR="0049152E" w:rsidRPr="00D12196">
        <w:rPr>
          <w:rFonts w:ascii="Times New Roman" w:hAnsi="Times New Roman" w:cs="Times New Roman"/>
          <w:sz w:val="24"/>
          <w:szCs w:val="24"/>
          <w:vertAlign w:val="subscript"/>
        </w:rPr>
        <w:t>2</w:t>
      </w:r>
      <w:r w:rsidR="00DD7770" w:rsidRPr="00D12196">
        <w:rPr>
          <w:rFonts w:ascii="Times New Roman" w:hAnsi="Times New Roman" w:cs="Times New Roman"/>
          <w:sz w:val="24"/>
          <w:szCs w:val="24"/>
        </w:rPr>
        <w:t xml:space="preserve">, whereas the subsequent region facilitates the further transport of </w:t>
      </w:r>
      <w:r w:rsidR="0049152E" w:rsidRPr="00D12196">
        <w:rPr>
          <w:rFonts w:ascii="Times New Roman" w:hAnsi="Times New Roman" w:cs="Times New Roman"/>
          <w:sz w:val="24"/>
          <w:szCs w:val="24"/>
        </w:rPr>
        <w:t>H</w:t>
      </w:r>
      <w:r w:rsidR="0049152E" w:rsidRPr="00D12196">
        <w:rPr>
          <w:rFonts w:ascii="Times New Roman" w:hAnsi="Times New Roman" w:cs="Times New Roman"/>
          <w:sz w:val="24"/>
          <w:szCs w:val="24"/>
          <w:vertAlign w:val="subscript"/>
        </w:rPr>
        <w:t>2</w:t>
      </w:r>
      <w:r w:rsidR="0049152E" w:rsidRPr="00D12196">
        <w:rPr>
          <w:rFonts w:ascii="Times New Roman" w:hAnsi="Times New Roman" w:cs="Times New Roman"/>
          <w:sz w:val="24"/>
          <w:szCs w:val="24"/>
        </w:rPr>
        <w:t xml:space="preserve"> </w:t>
      </w:r>
      <w:r w:rsidR="00DD7770" w:rsidRPr="00D12196">
        <w:rPr>
          <w:rFonts w:ascii="Times New Roman" w:hAnsi="Times New Roman" w:cs="Times New Roman"/>
          <w:sz w:val="24"/>
          <w:szCs w:val="24"/>
        </w:rPr>
        <w:t>and its mixing with the surrounding gas.</w:t>
      </w:r>
      <w:r w:rsidR="001B541C" w:rsidRPr="00D12196">
        <w:rPr>
          <w:rFonts w:ascii="Times New Roman" w:hAnsi="Times New Roman" w:cs="Times New Roman"/>
          <w:sz w:val="24"/>
          <w:szCs w:val="24"/>
        </w:rPr>
        <w:t xml:space="preserve"> In the middle and later phases of the injection process, it was noted that in</w:t>
      </w:r>
      <w:r w:rsidR="003D773F" w:rsidRPr="00D12196">
        <w:rPr>
          <w:rFonts w:ascii="Times New Roman" w:hAnsi="Times New Roman" w:cs="Times New Roman"/>
          <w:sz w:val="24"/>
          <w:szCs w:val="24"/>
        </w:rPr>
        <w:t xml:space="preserve"> </w:t>
      </w:r>
      <w:r w:rsidR="00214127" w:rsidRPr="00D12196">
        <w:rPr>
          <w:rFonts w:ascii="Times New Roman" w:hAnsi="Times New Roman" w:cs="Times New Roman"/>
          <w:sz w:val="24"/>
          <w:szCs w:val="24"/>
        </w:rPr>
        <w:t xml:space="preserve">the </w:t>
      </w:r>
      <w:r w:rsidR="001B541C" w:rsidRPr="00D12196">
        <w:rPr>
          <w:rFonts w:ascii="Times New Roman" w:hAnsi="Times New Roman" w:cs="Times New Roman"/>
          <w:sz w:val="24"/>
          <w:szCs w:val="24"/>
        </w:rPr>
        <w:t>35</w:t>
      </w:r>
      <w:r w:rsidR="001643A7" w:rsidRPr="00D12196">
        <w:rPr>
          <w:rFonts w:ascii="Times New Roman" w:hAnsi="Times New Roman" w:cs="Times New Roman"/>
          <w:sz w:val="24"/>
          <w:szCs w:val="24"/>
        </w:rPr>
        <w:t xml:space="preserve"> </w:t>
      </w:r>
      <w:r w:rsidR="001B541C" w:rsidRPr="00D12196">
        <w:rPr>
          <w:rFonts w:ascii="Times New Roman" w:hAnsi="Times New Roman" w:cs="Times New Roman"/>
          <w:sz w:val="24"/>
          <w:szCs w:val="24"/>
        </w:rPr>
        <w:t>µm needle lift</w:t>
      </w:r>
      <w:r w:rsidR="003D773F" w:rsidRPr="00D12196">
        <w:rPr>
          <w:rFonts w:ascii="Times New Roman" w:hAnsi="Times New Roman" w:cs="Times New Roman"/>
          <w:sz w:val="24"/>
          <w:szCs w:val="24"/>
        </w:rPr>
        <w:t xml:space="preserve"> scenario</w:t>
      </w:r>
      <w:r w:rsidR="001B541C" w:rsidRPr="00D12196">
        <w:rPr>
          <w:rFonts w:ascii="Times New Roman" w:hAnsi="Times New Roman" w:cs="Times New Roman"/>
          <w:sz w:val="24"/>
          <w:szCs w:val="24"/>
        </w:rPr>
        <w:t>, smaller yet more intense vortex and recirculation zones were replaced by considerably larger but less dense vortex regions. In the remaining two scenarios, the small yet powerful vortex and recirculation regions sustained their effects</w:t>
      </w:r>
      <w:r w:rsidR="00223EEB" w:rsidRPr="00D12196">
        <w:rPr>
          <w:rFonts w:ascii="Times New Roman" w:hAnsi="Times New Roman" w:cs="Times New Roman"/>
          <w:sz w:val="24"/>
          <w:szCs w:val="24"/>
        </w:rPr>
        <w:t>.</w:t>
      </w:r>
      <w:r w:rsidR="00A07090" w:rsidRPr="00D12196">
        <w:rPr>
          <w:rFonts w:ascii="Times New Roman" w:hAnsi="Times New Roman" w:cs="Times New Roman"/>
          <w:sz w:val="24"/>
          <w:szCs w:val="24"/>
        </w:rPr>
        <w:t xml:space="preserve"> </w:t>
      </w:r>
    </w:p>
    <w:p w14:paraId="199FA24F" w14:textId="77777777" w:rsidR="00CC03E1" w:rsidRPr="00D12196" w:rsidRDefault="004631F5" w:rsidP="00CC03E1">
      <w:pPr>
        <w:keepNext/>
        <w:spacing w:after="0" w:line="360" w:lineRule="auto"/>
      </w:pPr>
      <w:r w:rsidRPr="00D12196">
        <w:rPr>
          <w:noProof/>
        </w:rPr>
        <w:lastRenderedPageBreak/>
        <w:drawing>
          <wp:inline distT="0" distB="0" distL="0" distR="0" wp14:anchorId="5E4F1C21" wp14:editId="62AEC742">
            <wp:extent cx="5730875" cy="8143875"/>
            <wp:effectExtent l="0" t="0" r="3175" b="9525"/>
            <wp:docPr id="1070307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0727" name="Picture 107030727"/>
                    <pic:cNvPicPr/>
                  </pic:nvPicPr>
                  <pic:blipFill rotWithShape="1">
                    <a:blip r:embed="rId17">
                      <a:extLst>
                        <a:ext uri="{28A0092B-C50C-407E-A947-70E740481C1C}">
                          <a14:useLocalDpi xmlns:a14="http://schemas.microsoft.com/office/drawing/2010/main" val="0"/>
                        </a:ext>
                      </a:extLst>
                    </a:blip>
                    <a:srcRect b="13890"/>
                    <a:stretch>
                      <a:fillRect/>
                    </a:stretch>
                  </pic:blipFill>
                  <pic:spPr bwMode="auto">
                    <a:xfrm>
                      <a:off x="0" y="0"/>
                      <a:ext cx="5731200" cy="8144337"/>
                    </a:xfrm>
                    <a:prstGeom prst="rect">
                      <a:avLst/>
                    </a:prstGeom>
                    <a:ln>
                      <a:noFill/>
                    </a:ln>
                    <a:extLst>
                      <a:ext uri="{53640926-AAD7-44D8-BBD7-CCE9431645EC}">
                        <a14:shadowObscured xmlns:a14="http://schemas.microsoft.com/office/drawing/2010/main"/>
                      </a:ext>
                    </a:extLst>
                  </pic:spPr>
                </pic:pic>
              </a:graphicData>
            </a:graphic>
          </wp:inline>
        </w:drawing>
      </w:r>
    </w:p>
    <w:p w14:paraId="0ABCD65E" w14:textId="5383B768" w:rsidR="009774B9" w:rsidRPr="00D12196" w:rsidRDefault="00CC03E1" w:rsidP="00CC03E1">
      <w:pPr>
        <w:pStyle w:val="Caption"/>
      </w:pPr>
      <w:r w:rsidRPr="00D12196">
        <w:t xml:space="preserve">Fig. </w:t>
      </w:r>
      <w:r w:rsidRPr="00D12196">
        <w:fldChar w:fldCharType="begin"/>
      </w:r>
      <w:r w:rsidRPr="00D12196">
        <w:instrText xml:space="preserve"> SEQ Fig. \* ARABIC </w:instrText>
      </w:r>
      <w:r w:rsidRPr="00D12196">
        <w:fldChar w:fldCharType="separate"/>
      </w:r>
      <w:r w:rsidR="00856080" w:rsidRPr="00D12196">
        <w:rPr>
          <w:noProof/>
        </w:rPr>
        <w:t>12</w:t>
      </w:r>
      <w:r w:rsidRPr="00D12196">
        <w:fldChar w:fldCharType="end"/>
      </w:r>
      <w:r w:rsidRPr="00D12196">
        <w:t>. Vorticity factor and flow patterns development in a midplane for different needle lift configurations.</w:t>
      </w:r>
    </w:p>
    <w:p w14:paraId="4DD6C2F1" w14:textId="1AFFF0D8" w:rsidR="007A0617" w:rsidRPr="00D12196" w:rsidRDefault="007A0617" w:rsidP="00CC03E1">
      <w:pPr>
        <w:pStyle w:val="Caption"/>
        <w:jc w:val="left"/>
      </w:pPr>
    </w:p>
    <w:p w14:paraId="27558953" w14:textId="77777777" w:rsidR="00C424C0" w:rsidRPr="00D12196" w:rsidRDefault="00C424C0" w:rsidP="00C424C0">
      <w:pPr>
        <w:keepNext/>
        <w:spacing w:line="360" w:lineRule="auto"/>
        <w:jc w:val="center"/>
      </w:pPr>
      <w:r w:rsidRPr="00D12196">
        <w:rPr>
          <w:noProof/>
        </w:rPr>
        <w:drawing>
          <wp:inline distT="0" distB="0" distL="0" distR="0" wp14:anchorId="46FE55EB" wp14:editId="71AAB395">
            <wp:extent cx="2865600" cy="4076417"/>
            <wp:effectExtent l="0" t="0" r="0" b="635"/>
            <wp:docPr id="10646763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76318" name="Picture 1064676318"/>
                    <pic:cNvPicPr/>
                  </pic:nvPicPr>
                  <pic:blipFill rotWithShape="1">
                    <a:blip r:embed="rId18">
                      <a:extLst>
                        <a:ext uri="{28A0092B-C50C-407E-A947-70E740481C1C}">
                          <a14:useLocalDpi xmlns:a14="http://schemas.microsoft.com/office/drawing/2010/main" val="0"/>
                        </a:ext>
                      </a:extLst>
                    </a:blip>
                    <a:srcRect r="49633" b="56584"/>
                    <a:stretch>
                      <a:fillRect/>
                    </a:stretch>
                  </pic:blipFill>
                  <pic:spPr bwMode="auto">
                    <a:xfrm>
                      <a:off x="0" y="0"/>
                      <a:ext cx="2865600" cy="4076417"/>
                    </a:xfrm>
                    <a:prstGeom prst="rect">
                      <a:avLst/>
                    </a:prstGeom>
                    <a:ln>
                      <a:noFill/>
                    </a:ln>
                    <a:extLst>
                      <a:ext uri="{53640926-AAD7-44D8-BBD7-CCE9431645EC}">
                        <a14:shadowObscured xmlns:a14="http://schemas.microsoft.com/office/drawing/2010/main"/>
                      </a:ext>
                    </a:extLst>
                  </pic:spPr>
                </pic:pic>
              </a:graphicData>
            </a:graphic>
          </wp:inline>
        </w:drawing>
      </w:r>
    </w:p>
    <w:p w14:paraId="66778FDC" w14:textId="32974A96" w:rsidR="00817B64" w:rsidRPr="00D12196" w:rsidRDefault="00C424C0" w:rsidP="00C424C0">
      <w:pPr>
        <w:pStyle w:val="Caption"/>
      </w:pPr>
      <w:r w:rsidRPr="00D12196">
        <w:t xml:space="preserve">Fig. </w:t>
      </w:r>
      <w:r w:rsidRPr="00D12196">
        <w:fldChar w:fldCharType="begin"/>
      </w:r>
      <w:r w:rsidRPr="00D12196">
        <w:instrText xml:space="preserve"> SEQ Fig. \* ARABIC </w:instrText>
      </w:r>
      <w:r w:rsidRPr="00D12196">
        <w:fldChar w:fldCharType="separate"/>
      </w:r>
      <w:r w:rsidR="00856080" w:rsidRPr="00D12196">
        <w:rPr>
          <w:noProof/>
        </w:rPr>
        <w:t>13</w:t>
      </w:r>
      <w:r w:rsidRPr="00D12196">
        <w:fldChar w:fldCharType="end"/>
      </w:r>
      <w:r w:rsidRPr="00D12196">
        <w:t>. Effect of needle lift on mass-averaged TKE when total injected fuel mass is fixed.</w:t>
      </w:r>
    </w:p>
    <w:p w14:paraId="44FC1783" w14:textId="77777777" w:rsidR="00EB7061" w:rsidRPr="00D12196" w:rsidRDefault="00EB7061" w:rsidP="00D3770B">
      <w:pPr>
        <w:spacing w:after="0" w:line="360" w:lineRule="auto"/>
        <w:jc w:val="both"/>
        <w:rPr>
          <w:rFonts w:ascii="Times New Roman" w:hAnsi="Times New Roman" w:cs="Times New Roman"/>
          <w:sz w:val="24"/>
          <w:szCs w:val="24"/>
        </w:rPr>
      </w:pPr>
    </w:p>
    <w:p w14:paraId="33FA7725" w14:textId="1B23BC50" w:rsidR="00011A8F" w:rsidRPr="00D12196" w:rsidRDefault="00D3770B" w:rsidP="00D3770B">
      <w:pPr>
        <w:spacing w:after="0" w:line="360" w:lineRule="auto"/>
        <w:jc w:val="both"/>
        <w:rPr>
          <w:rFonts w:ascii="Times New Roman" w:hAnsi="Times New Roman" w:cs="Times New Roman"/>
          <w:sz w:val="24"/>
          <w:szCs w:val="24"/>
        </w:rPr>
      </w:pPr>
      <w:r w:rsidRPr="00D12196">
        <w:rPr>
          <w:rFonts w:ascii="Times New Roman" w:hAnsi="Times New Roman" w:cs="Times New Roman"/>
          <w:sz w:val="24"/>
          <w:szCs w:val="24"/>
        </w:rPr>
        <w:t xml:space="preserve">The impact of needle lift and injection pressure on flow patterns and vorticity is associated with the turbulent kinetic energy produced, as illustrated in Fig. 13. The calculated Reynolds numbers based on hollow cone injector diameter (see Fig. 1), nozzle exit velocity, density, and dynamic viscosity for the 35 micron needle lift and 51 bar injection pressure, 85 micron needle lift and 20.7 bar injection pressure, and 135 micron needle lift and 12.68 bar injection pressure cases are 1.12e+05, 1.11e+05, and 0.8e+05 respectively. </w:t>
      </w:r>
      <w:r w:rsidR="00082E8F" w:rsidRPr="00D12196">
        <w:rPr>
          <w:rFonts w:ascii="Times New Roman" w:hAnsi="Times New Roman" w:cs="Times New Roman"/>
          <w:sz w:val="24"/>
          <w:szCs w:val="24"/>
        </w:rPr>
        <w:t xml:space="preserve">It can be seen that the </w:t>
      </w:r>
      <w:r w:rsidR="007A0617" w:rsidRPr="00D12196">
        <w:rPr>
          <w:rFonts w:ascii="Times New Roman" w:hAnsi="Times New Roman" w:cs="Times New Roman"/>
          <w:sz w:val="24"/>
          <w:szCs w:val="24"/>
        </w:rPr>
        <w:t>35µm needle lift</w:t>
      </w:r>
      <w:r w:rsidR="00014A17" w:rsidRPr="00D12196">
        <w:rPr>
          <w:rFonts w:ascii="Times New Roman" w:hAnsi="Times New Roman" w:cs="Times New Roman"/>
          <w:sz w:val="24"/>
          <w:szCs w:val="24"/>
        </w:rPr>
        <w:t xml:space="preserve"> </w:t>
      </w:r>
      <w:r w:rsidR="009F0717" w:rsidRPr="00D12196">
        <w:rPr>
          <w:rFonts w:ascii="Times New Roman" w:hAnsi="Times New Roman" w:cs="Times New Roman"/>
          <w:sz w:val="24"/>
          <w:szCs w:val="24"/>
        </w:rPr>
        <w:t xml:space="preserve">and 51 bar injection pressure </w:t>
      </w:r>
      <w:r w:rsidR="00014A17" w:rsidRPr="00D12196">
        <w:rPr>
          <w:rFonts w:ascii="Times New Roman" w:hAnsi="Times New Roman" w:cs="Times New Roman"/>
          <w:sz w:val="24"/>
          <w:szCs w:val="24"/>
        </w:rPr>
        <w:t>scenario</w:t>
      </w:r>
      <w:r w:rsidR="007A0617" w:rsidRPr="00D12196">
        <w:rPr>
          <w:rFonts w:ascii="Times New Roman" w:hAnsi="Times New Roman" w:cs="Times New Roman"/>
          <w:sz w:val="24"/>
          <w:szCs w:val="24"/>
        </w:rPr>
        <w:t xml:space="preserve"> </w:t>
      </w:r>
      <w:r w:rsidR="00014A17" w:rsidRPr="00D12196">
        <w:rPr>
          <w:rFonts w:ascii="Times New Roman" w:hAnsi="Times New Roman" w:cs="Times New Roman"/>
          <w:sz w:val="24"/>
          <w:szCs w:val="24"/>
        </w:rPr>
        <w:t>is</w:t>
      </w:r>
      <w:r w:rsidR="007A0617" w:rsidRPr="00D12196">
        <w:rPr>
          <w:rFonts w:ascii="Times New Roman" w:hAnsi="Times New Roman" w:cs="Times New Roman"/>
          <w:sz w:val="24"/>
          <w:szCs w:val="24"/>
        </w:rPr>
        <w:t xml:space="preserve"> characterised by the highest turbulent kinetic </w:t>
      </w:r>
      <w:r w:rsidR="00836368" w:rsidRPr="00D12196">
        <w:rPr>
          <w:rFonts w:ascii="Times New Roman" w:hAnsi="Times New Roman" w:cs="Times New Roman"/>
          <w:sz w:val="24"/>
          <w:szCs w:val="24"/>
        </w:rPr>
        <w:t>energy</w:t>
      </w:r>
      <w:r w:rsidR="00082E8F" w:rsidRPr="00D12196">
        <w:rPr>
          <w:rFonts w:ascii="Times New Roman" w:hAnsi="Times New Roman" w:cs="Times New Roman"/>
          <w:sz w:val="24"/>
          <w:szCs w:val="24"/>
        </w:rPr>
        <w:t>,</w:t>
      </w:r>
      <w:r w:rsidR="00836368" w:rsidRPr="00D12196">
        <w:rPr>
          <w:rFonts w:ascii="Times New Roman" w:hAnsi="Times New Roman" w:cs="Times New Roman"/>
          <w:sz w:val="24"/>
          <w:szCs w:val="24"/>
        </w:rPr>
        <w:t xml:space="preserve"> around 13 m²/s²,</w:t>
      </w:r>
      <w:r w:rsidR="00D669C7" w:rsidRPr="00D12196">
        <w:rPr>
          <w:rFonts w:ascii="Times New Roman" w:hAnsi="Times New Roman" w:cs="Times New Roman"/>
          <w:sz w:val="24"/>
          <w:szCs w:val="24"/>
        </w:rPr>
        <w:t xml:space="preserve"> </w:t>
      </w:r>
      <w:r w:rsidR="007A0617" w:rsidRPr="00D12196">
        <w:rPr>
          <w:rFonts w:ascii="Times New Roman" w:hAnsi="Times New Roman" w:cs="Times New Roman"/>
          <w:sz w:val="24"/>
          <w:szCs w:val="24"/>
        </w:rPr>
        <w:t xml:space="preserve">at the end of injection, </w:t>
      </w:r>
      <w:r w:rsidR="001C18BE" w:rsidRPr="00D12196">
        <w:rPr>
          <w:rFonts w:ascii="Times New Roman" w:hAnsi="Times New Roman" w:cs="Times New Roman"/>
          <w:sz w:val="24"/>
          <w:szCs w:val="24"/>
        </w:rPr>
        <w:t>demonstrating</w:t>
      </w:r>
      <w:r w:rsidR="007A0617" w:rsidRPr="00D12196">
        <w:rPr>
          <w:rFonts w:ascii="Times New Roman" w:hAnsi="Times New Roman" w:cs="Times New Roman"/>
          <w:sz w:val="24"/>
          <w:szCs w:val="24"/>
        </w:rPr>
        <w:t xml:space="preserve"> pronounced regions of higher vorticity and significant jet momentum, accompanied by </w:t>
      </w:r>
      <w:r w:rsidR="00514B22" w:rsidRPr="00D12196">
        <w:rPr>
          <w:rFonts w:ascii="Times New Roman" w:hAnsi="Times New Roman" w:cs="Times New Roman"/>
          <w:sz w:val="24"/>
          <w:szCs w:val="24"/>
        </w:rPr>
        <w:t>strong shear layers</w:t>
      </w:r>
      <w:r w:rsidR="006651DC" w:rsidRPr="00D12196">
        <w:rPr>
          <w:rFonts w:ascii="Times New Roman" w:hAnsi="Times New Roman" w:cs="Times New Roman"/>
          <w:sz w:val="24"/>
          <w:szCs w:val="24"/>
        </w:rPr>
        <w:t>. Significant fuel throttling occurs under these circumstances, resulting in very high velocity gradients at the nozzle orifice.</w:t>
      </w:r>
      <w:r w:rsidR="00082E8F" w:rsidRPr="00D12196">
        <w:rPr>
          <w:rFonts w:ascii="Times New Roman" w:hAnsi="Times New Roman" w:cs="Times New Roman"/>
          <w:sz w:val="24"/>
          <w:szCs w:val="24"/>
        </w:rPr>
        <w:t xml:space="preserve"> </w:t>
      </w:r>
      <w:r w:rsidR="007A0617" w:rsidRPr="00D12196">
        <w:rPr>
          <w:rFonts w:ascii="Times New Roman" w:hAnsi="Times New Roman" w:cs="Times New Roman"/>
          <w:sz w:val="24"/>
          <w:szCs w:val="24"/>
        </w:rPr>
        <w:t>Conversely, scenarios characterised by approximately half the turbulent kinetic energy</w:t>
      </w:r>
      <w:r w:rsidR="000B14F0" w:rsidRPr="00D12196">
        <w:rPr>
          <w:rFonts w:ascii="Times New Roman" w:hAnsi="Times New Roman" w:cs="Times New Roman"/>
          <w:sz w:val="24"/>
          <w:szCs w:val="24"/>
        </w:rPr>
        <w:t xml:space="preserve"> (around 8 m²/s² )</w:t>
      </w:r>
      <w:r w:rsidR="00082E8F" w:rsidRPr="00D12196">
        <w:rPr>
          <w:rFonts w:ascii="Times New Roman" w:hAnsi="Times New Roman" w:cs="Times New Roman"/>
          <w:sz w:val="24"/>
          <w:szCs w:val="24"/>
        </w:rPr>
        <w:t xml:space="preserve"> </w:t>
      </w:r>
      <w:r w:rsidR="007A0617" w:rsidRPr="00D12196">
        <w:rPr>
          <w:rFonts w:ascii="Times New Roman" w:hAnsi="Times New Roman" w:cs="Times New Roman"/>
          <w:sz w:val="24"/>
          <w:szCs w:val="24"/>
        </w:rPr>
        <w:t>generate larger vortex regions, although the vortices they create carry less energy.</w:t>
      </w:r>
      <w:r w:rsidR="005C13BF" w:rsidRPr="00D12196">
        <w:rPr>
          <w:rFonts w:ascii="Times New Roman" w:hAnsi="Times New Roman" w:cs="Times New Roman"/>
          <w:sz w:val="24"/>
          <w:szCs w:val="24"/>
        </w:rPr>
        <w:t xml:space="preserve"> </w:t>
      </w:r>
      <w:r w:rsidR="00082E8F" w:rsidRPr="00D12196">
        <w:rPr>
          <w:rFonts w:ascii="Times New Roman" w:hAnsi="Times New Roman" w:cs="Times New Roman"/>
          <w:sz w:val="24"/>
          <w:szCs w:val="24"/>
        </w:rPr>
        <w:t xml:space="preserve">On the other hand, </w:t>
      </w:r>
      <w:r w:rsidR="005C13BF" w:rsidRPr="00D12196">
        <w:rPr>
          <w:rFonts w:ascii="Times New Roman" w:hAnsi="Times New Roman" w:cs="Times New Roman"/>
          <w:sz w:val="24"/>
          <w:szCs w:val="24"/>
        </w:rPr>
        <w:t xml:space="preserve">135 µm needle lift and an injection pressure of 12.2 bar case reduces flow restriction, but jet velocity and momentum are constrained by the comparatively </w:t>
      </w:r>
      <w:r w:rsidR="005C13BF" w:rsidRPr="00D12196">
        <w:rPr>
          <w:rFonts w:ascii="Times New Roman" w:hAnsi="Times New Roman" w:cs="Times New Roman"/>
          <w:sz w:val="24"/>
          <w:szCs w:val="24"/>
        </w:rPr>
        <w:lastRenderedPageBreak/>
        <w:t xml:space="preserve">low injection pressure, leading to a moderate turbulent kinetic energy. </w:t>
      </w:r>
      <w:r w:rsidR="0004586C" w:rsidRPr="00D12196">
        <w:rPr>
          <w:rFonts w:ascii="Times New Roman" w:hAnsi="Times New Roman" w:cs="Times New Roman"/>
          <w:sz w:val="24"/>
          <w:szCs w:val="24"/>
        </w:rPr>
        <w:t xml:space="preserve">The lowest turbulent kinetic energy </w:t>
      </w:r>
      <w:r w:rsidR="00A43820" w:rsidRPr="00D12196">
        <w:rPr>
          <w:rFonts w:ascii="Times New Roman" w:hAnsi="Times New Roman" w:cs="Times New Roman"/>
          <w:sz w:val="24"/>
          <w:szCs w:val="24"/>
        </w:rPr>
        <w:t xml:space="preserve">was </w:t>
      </w:r>
      <w:r w:rsidR="0004586C" w:rsidRPr="00D12196">
        <w:rPr>
          <w:rFonts w:ascii="Times New Roman" w:hAnsi="Times New Roman" w:cs="Times New Roman"/>
          <w:sz w:val="24"/>
          <w:szCs w:val="24"/>
        </w:rPr>
        <w:t>found in the case with an 85 µm needle lift and an injection pressure of 20.7 bar.</w:t>
      </w:r>
      <w:r w:rsidR="0012766B" w:rsidRPr="00D12196">
        <w:rPr>
          <w:rFonts w:ascii="Times New Roman" w:hAnsi="Times New Roman" w:cs="Times New Roman"/>
          <w:sz w:val="24"/>
          <w:szCs w:val="24"/>
        </w:rPr>
        <w:t xml:space="preserve"> </w:t>
      </w:r>
      <w:r w:rsidR="003F7050" w:rsidRPr="00D12196">
        <w:rPr>
          <w:rFonts w:ascii="Times New Roman" w:hAnsi="Times New Roman" w:cs="Times New Roman"/>
          <w:sz w:val="24"/>
          <w:szCs w:val="24"/>
        </w:rPr>
        <w:t>This behaviour is explained by the interaction of moderate pressure with needle lift, which produces a more balanced flow with less shear intensity</w:t>
      </w:r>
      <w:r w:rsidR="00FD4B48" w:rsidRPr="00D12196">
        <w:rPr>
          <w:rFonts w:ascii="Times New Roman" w:hAnsi="Times New Roman" w:cs="Times New Roman"/>
          <w:sz w:val="24"/>
          <w:szCs w:val="24"/>
        </w:rPr>
        <w:t>.</w:t>
      </w:r>
      <w:r w:rsidR="007A0617" w:rsidRPr="00D12196">
        <w:rPr>
          <w:rFonts w:ascii="Times New Roman" w:hAnsi="Times New Roman" w:cs="Times New Roman"/>
          <w:sz w:val="24"/>
          <w:szCs w:val="24"/>
        </w:rPr>
        <w:t xml:space="preserve"> </w:t>
      </w:r>
      <w:r w:rsidR="00A43820" w:rsidRPr="00D12196">
        <w:rPr>
          <w:rFonts w:ascii="Times New Roman" w:hAnsi="Times New Roman" w:cs="Times New Roman"/>
          <w:sz w:val="24"/>
          <w:szCs w:val="24"/>
        </w:rPr>
        <w:t>Because of its slightly larger effective flow area, the observed modest difference in turbulent kinetic energy between the 85 µm and 135 µm situations may be explained. Even at lower pressures, this larger flow area makes it easier to create slightly higher local shear and turbulence.</w:t>
      </w:r>
      <w:r w:rsidR="00082E8F" w:rsidRPr="00D12196">
        <w:rPr>
          <w:rFonts w:ascii="Times New Roman" w:hAnsi="Times New Roman" w:cs="Times New Roman"/>
          <w:sz w:val="24"/>
          <w:szCs w:val="24"/>
        </w:rPr>
        <w:t xml:space="preserve"> </w:t>
      </w:r>
    </w:p>
    <w:p w14:paraId="05574334" w14:textId="77777777" w:rsidR="00D3770B" w:rsidRPr="00D12196" w:rsidRDefault="00D3770B" w:rsidP="00D3770B">
      <w:pPr>
        <w:spacing w:after="0" w:line="360" w:lineRule="auto"/>
        <w:jc w:val="both"/>
        <w:rPr>
          <w:rFonts w:ascii="Times New Roman" w:hAnsi="Times New Roman" w:cs="Times New Roman"/>
          <w:sz w:val="24"/>
          <w:szCs w:val="24"/>
        </w:rPr>
      </w:pPr>
    </w:p>
    <w:p w14:paraId="6E6EE165" w14:textId="68145E48" w:rsidR="007B04B6" w:rsidRPr="00D12196" w:rsidRDefault="00A74D34" w:rsidP="00E747F3">
      <w:pPr>
        <w:spacing w:line="360" w:lineRule="auto"/>
        <w:rPr>
          <w:rFonts w:ascii="Times New Roman" w:hAnsi="Times New Roman" w:cs="Times New Roman"/>
          <w:b/>
          <w:bCs/>
          <w:sz w:val="24"/>
          <w:szCs w:val="24"/>
        </w:rPr>
      </w:pPr>
      <w:r w:rsidRPr="00D12196">
        <w:rPr>
          <w:rFonts w:ascii="Times New Roman" w:hAnsi="Times New Roman" w:cs="Times New Roman"/>
          <w:b/>
          <w:bCs/>
          <w:sz w:val="24"/>
          <w:szCs w:val="24"/>
        </w:rPr>
        <w:t>4. Conclusions</w:t>
      </w:r>
    </w:p>
    <w:p w14:paraId="6EA93BB0" w14:textId="3806DAD0" w:rsidR="00F56B82" w:rsidRPr="00D12196" w:rsidRDefault="0049152E" w:rsidP="00F81A80">
      <w:pPr>
        <w:spacing w:after="0" w:line="360" w:lineRule="auto"/>
        <w:jc w:val="both"/>
        <w:rPr>
          <w:rFonts w:ascii="Times New Roman" w:hAnsi="Times New Roman" w:cs="Times New Roman"/>
          <w:sz w:val="24"/>
          <w:szCs w:val="24"/>
        </w:rPr>
      </w:pPr>
      <w:r w:rsidRPr="00D12196">
        <w:rPr>
          <w:rFonts w:ascii="Times New Roman" w:hAnsi="Times New Roman" w:cs="Times New Roman"/>
          <w:sz w:val="24"/>
          <w:szCs w:val="24"/>
          <w:shd w:val="clear" w:color="auto" w:fill="FFFFFF"/>
        </w:rPr>
        <w:t xml:space="preserve">In the present study, </w:t>
      </w:r>
      <w:r w:rsidR="00014371" w:rsidRPr="00D12196">
        <w:rPr>
          <w:rFonts w:ascii="Times New Roman" w:hAnsi="Times New Roman" w:cs="Times New Roman"/>
          <w:sz w:val="24"/>
          <w:szCs w:val="24"/>
          <w:shd w:val="clear" w:color="auto" w:fill="FFFFFF"/>
        </w:rPr>
        <w:t>three-dimensional</w:t>
      </w:r>
      <w:r w:rsidR="00D3770B" w:rsidRPr="00D12196">
        <w:rPr>
          <w:rFonts w:ascii="Times New Roman" w:hAnsi="Times New Roman" w:cs="Times New Roman"/>
          <w:sz w:val="24"/>
          <w:szCs w:val="24"/>
          <w:shd w:val="clear" w:color="auto" w:fill="FFFFFF"/>
        </w:rPr>
        <w:t xml:space="preserve"> unsteady Reynolds-averaged Navier-Stokes</w:t>
      </w:r>
      <w:r w:rsidRPr="00D12196">
        <w:rPr>
          <w:rFonts w:ascii="Times New Roman" w:hAnsi="Times New Roman" w:cs="Times New Roman"/>
          <w:sz w:val="24"/>
          <w:szCs w:val="24"/>
          <w:shd w:val="clear" w:color="auto" w:fill="FFFFFF"/>
        </w:rPr>
        <w:t xml:space="preserve"> simulations have been conducted to investigate </w:t>
      </w:r>
      <w:r w:rsidR="0014534B" w:rsidRPr="00D12196">
        <w:rPr>
          <w:rFonts w:ascii="Times New Roman" w:hAnsi="Times New Roman" w:cs="Times New Roman"/>
          <w:sz w:val="24"/>
          <w:szCs w:val="24"/>
          <w:shd w:val="clear" w:color="auto" w:fill="FFFFFF"/>
        </w:rPr>
        <w:t xml:space="preserve">the </w:t>
      </w:r>
      <w:r w:rsidRPr="00D12196">
        <w:rPr>
          <w:rFonts w:ascii="Times New Roman" w:hAnsi="Times New Roman" w:cs="Times New Roman"/>
          <w:sz w:val="24"/>
          <w:szCs w:val="24"/>
          <w:shd w:val="clear" w:color="auto" w:fill="FFFFFF"/>
        </w:rPr>
        <w:t xml:space="preserve">flow field and mixing characteristics of hydrogen </w:t>
      </w:r>
      <w:r w:rsidR="0014534B" w:rsidRPr="00D12196">
        <w:rPr>
          <w:rFonts w:ascii="Times New Roman" w:hAnsi="Times New Roman" w:cs="Times New Roman"/>
          <w:sz w:val="24"/>
          <w:szCs w:val="24"/>
          <w:shd w:val="clear" w:color="auto" w:fill="FFFFFF"/>
        </w:rPr>
        <w:t>low-pressure</w:t>
      </w:r>
      <w:r w:rsidRPr="00D12196">
        <w:rPr>
          <w:rFonts w:ascii="Times New Roman" w:hAnsi="Times New Roman" w:cs="Times New Roman"/>
          <w:sz w:val="24"/>
          <w:szCs w:val="24"/>
          <w:shd w:val="clear" w:color="auto" w:fill="FFFFFF"/>
        </w:rPr>
        <w:t xml:space="preserve"> direct injection for a hollow cone injector in a constant volume chamber.</w:t>
      </w:r>
      <w:r w:rsidR="00A6677D" w:rsidRPr="00D12196">
        <w:rPr>
          <w:rFonts w:ascii="Times New Roman" w:hAnsi="Times New Roman" w:cs="Times New Roman"/>
          <w:sz w:val="24"/>
          <w:szCs w:val="24"/>
          <w:shd w:val="clear" w:color="auto" w:fill="FFFFFF"/>
        </w:rPr>
        <w:t xml:space="preserve"> </w:t>
      </w:r>
      <w:r w:rsidR="00A43820" w:rsidRPr="00D12196">
        <w:rPr>
          <w:rFonts w:ascii="Times New Roman" w:hAnsi="Times New Roman" w:cs="Times New Roman"/>
          <w:sz w:val="24"/>
          <w:szCs w:val="24"/>
          <w:shd w:val="clear" w:color="auto" w:fill="FFFFFF"/>
        </w:rPr>
        <w:t xml:space="preserve">The </w:t>
      </w:r>
      <w:r w:rsidR="00DD0E3A" w:rsidRPr="00D12196">
        <w:rPr>
          <w:rFonts w:ascii="Times New Roman" w:hAnsi="Times New Roman" w:cs="Times New Roman"/>
          <w:sz w:val="24"/>
          <w:szCs w:val="24"/>
          <w:shd w:val="clear" w:color="auto" w:fill="FFFFFF"/>
        </w:rPr>
        <w:t xml:space="preserve">3D-CFD </w:t>
      </w:r>
      <w:r w:rsidR="00A43820" w:rsidRPr="00D12196">
        <w:rPr>
          <w:rFonts w:ascii="Times New Roman" w:hAnsi="Times New Roman" w:cs="Times New Roman"/>
          <w:sz w:val="24"/>
          <w:szCs w:val="24"/>
          <w:shd w:val="clear" w:color="auto" w:fill="FFFFFF"/>
        </w:rPr>
        <w:t>injector</w:t>
      </w:r>
      <w:r w:rsidRPr="00D12196">
        <w:rPr>
          <w:rFonts w:ascii="Times New Roman" w:hAnsi="Times New Roman" w:cs="Times New Roman"/>
          <w:sz w:val="24"/>
          <w:szCs w:val="24"/>
          <w:shd w:val="clear" w:color="auto" w:fill="FFFFFF"/>
        </w:rPr>
        <w:t xml:space="preserve"> model was validated with </w:t>
      </w:r>
      <w:r w:rsidR="007251EE" w:rsidRPr="00D12196">
        <w:rPr>
          <w:rFonts w:ascii="Times New Roman" w:hAnsi="Times New Roman" w:cs="Times New Roman"/>
          <w:sz w:val="24"/>
          <w:szCs w:val="24"/>
          <w:shd w:val="clear" w:color="auto" w:fill="FFFFFF"/>
        </w:rPr>
        <w:t xml:space="preserve">the </w:t>
      </w:r>
      <w:r w:rsidRPr="00D12196">
        <w:rPr>
          <w:rFonts w:ascii="Times New Roman" w:hAnsi="Times New Roman" w:cs="Times New Roman"/>
          <w:sz w:val="24"/>
          <w:szCs w:val="24"/>
          <w:shd w:val="clear" w:color="auto" w:fill="FFFFFF"/>
        </w:rPr>
        <w:t>experimental data</w:t>
      </w:r>
      <w:r w:rsidR="00A43820" w:rsidRPr="00D12196">
        <w:rPr>
          <w:rFonts w:ascii="Times New Roman" w:hAnsi="Times New Roman" w:cs="Times New Roman"/>
          <w:sz w:val="24"/>
          <w:szCs w:val="24"/>
          <w:shd w:val="clear" w:color="auto" w:fill="FFFFFF"/>
        </w:rPr>
        <w:t>,</w:t>
      </w:r>
      <w:r w:rsidR="00DC5596" w:rsidRPr="00D12196">
        <w:rPr>
          <w:rFonts w:ascii="Times New Roman" w:hAnsi="Times New Roman" w:cs="Times New Roman"/>
          <w:sz w:val="24"/>
          <w:szCs w:val="24"/>
          <w:shd w:val="clear" w:color="auto" w:fill="FFFFFF"/>
        </w:rPr>
        <w:t xml:space="preserve"> and </w:t>
      </w:r>
      <w:r w:rsidR="00A43820" w:rsidRPr="00D12196">
        <w:rPr>
          <w:rFonts w:ascii="Times New Roman" w:hAnsi="Times New Roman" w:cs="Times New Roman"/>
          <w:sz w:val="24"/>
          <w:szCs w:val="24"/>
        </w:rPr>
        <w:t>a</w:t>
      </w:r>
      <w:r w:rsidR="00DC5596" w:rsidRPr="00D12196">
        <w:rPr>
          <w:rFonts w:ascii="Times New Roman" w:hAnsi="Times New Roman" w:cs="Times New Roman"/>
          <w:sz w:val="24"/>
          <w:szCs w:val="24"/>
        </w:rPr>
        <w:t xml:space="preserve"> sensitivity analysis of </w:t>
      </w:r>
      <w:r w:rsidR="00DD0E3A" w:rsidRPr="00D12196">
        <w:rPr>
          <w:rFonts w:ascii="Times New Roman" w:hAnsi="Times New Roman" w:cs="Times New Roman"/>
          <w:sz w:val="24"/>
          <w:szCs w:val="24"/>
        </w:rPr>
        <w:t xml:space="preserve">the </w:t>
      </w:r>
      <w:r w:rsidR="00DC5596" w:rsidRPr="00D12196">
        <w:rPr>
          <w:rFonts w:ascii="Times New Roman" w:hAnsi="Times New Roman" w:cs="Times New Roman"/>
          <w:sz w:val="24"/>
          <w:szCs w:val="24"/>
        </w:rPr>
        <w:t xml:space="preserve">CFD model parameters </w:t>
      </w:r>
      <w:r w:rsidR="00A43820" w:rsidRPr="00D12196">
        <w:rPr>
          <w:rFonts w:ascii="Times New Roman" w:hAnsi="Times New Roman" w:cs="Times New Roman"/>
          <w:sz w:val="24"/>
          <w:szCs w:val="24"/>
        </w:rPr>
        <w:t>was</w:t>
      </w:r>
      <w:r w:rsidR="00DC5596" w:rsidRPr="00D12196">
        <w:rPr>
          <w:rFonts w:ascii="Times New Roman" w:hAnsi="Times New Roman" w:cs="Times New Roman"/>
          <w:sz w:val="24"/>
          <w:szCs w:val="24"/>
        </w:rPr>
        <w:t xml:space="preserve"> performed</w:t>
      </w:r>
      <w:r w:rsidR="00A61AD5" w:rsidRPr="00D12196">
        <w:rPr>
          <w:rFonts w:ascii="Times New Roman" w:hAnsi="Times New Roman" w:cs="Times New Roman"/>
          <w:sz w:val="24"/>
          <w:szCs w:val="24"/>
        </w:rPr>
        <w:t>.</w:t>
      </w:r>
      <w:r w:rsidR="00EB1DED" w:rsidRPr="00D12196">
        <w:rPr>
          <w:rFonts w:ascii="Times New Roman" w:hAnsi="Times New Roman" w:cs="Times New Roman"/>
          <w:sz w:val="24"/>
          <w:szCs w:val="24"/>
        </w:rPr>
        <w:t xml:space="preserve"> </w:t>
      </w:r>
      <w:r w:rsidR="00B02D9D" w:rsidRPr="00D12196">
        <w:rPr>
          <w:rFonts w:ascii="Times New Roman" w:hAnsi="Times New Roman" w:cs="Times New Roman"/>
          <w:sz w:val="24"/>
          <w:szCs w:val="24"/>
        </w:rPr>
        <w:t>The study also examine</w:t>
      </w:r>
      <w:r w:rsidR="00EB1DED" w:rsidRPr="00D12196">
        <w:rPr>
          <w:rFonts w:ascii="Times New Roman" w:hAnsi="Times New Roman" w:cs="Times New Roman"/>
          <w:sz w:val="24"/>
          <w:szCs w:val="24"/>
        </w:rPr>
        <w:t>d</w:t>
      </w:r>
      <w:r w:rsidR="00B02D9D" w:rsidRPr="00D12196">
        <w:rPr>
          <w:rFonts w:ascii="Times New Roman" w:hAnsi="Times New Roman" w:cs="Times New Roman"/>
          <w:sz w:val="24"/>
          <w:szCs w:val="24"/>
        </w:rPr>
        <w:t xml:space="preserve"> the influence of fuel injection pressure</w:t>
      </w:r>
      <w:r w:rsidR="00EB1DED" w:rsidRPr="00D12196">
        <w:rPr>
          <w:rFonts w:ascii="Times New Roman" w:hAnsi="Times New Roman" w:cs="Times New Roman"/>
          <w:sz w:val="24"/>
          <w:szCs w:val="24"/>
        </w:rPr>
        <w:t xml:space="preserve"> and </w:t>
      </w:r>
      <w:r w:rsidR="00B02D9D" w:rsidRPr="00D12196">
        <w:rPr>
          <w:rFonts w:ascii="Times New Roman" w:hAnsi="Times New Roman" w:cs="Times New Roman"/>
          <w:sz w:val="24"/>
          <w:szCs w:val="24"/>
        </w:rPr>
        <w:t xml:space="preserve">needle lift </w:t>
      </w:r>
      <w:r w:rsidR="00EB1DED" w:rsidRPr="00D12196">
        <w:rPr>
          <w:rFonts w:ascii="Times New Roman" w:eastAsia="Times New Roman" w:hAnsi="Times New Roman" w:cs="Times New Roman"/>
          <w:kern w:val="0"/>
          <w:sz w:val="24"/>
          <w:szCs w:val="24"/>
          <w:lang w:eastAsia="en-GB"/>
          <w14:ligatures w14:val="none"/>
        </w:rPr>
        <w:t>to evaluate</w:t>
      </w:r>
      <w:r w:rsidR="00B02D9D" w:rsidRPr="00D12196">
        <w:rPr>
          <w:rFonts w:ascii="Times New Roman" w:hAnsi="Times New Roman" w:cs="Times New Roman"/>
          <w:sz w:val="24"/>
          <w:szCs w:val="24"/>
        </w:rPr>
        <w:t xml:space="preserve"> the trade-off between </w:t>
      </w:r>
      <w:r w:rsidR="00EB1DED" w:rsidRPr="00D12196">
        <w:rPr>
          <w:rFonts w:ascii="Times New Roman" w:hAnsi="Times New Roman" w:cs="Times New Roman"/>
          <w:sz w:val="24"/>
          <w:szCs w:val="24"/>
        </w:rPr>
        <w:t>them</w:t>
      </w:r>
      <w:r w:rsidR="00B02D9D" w:rsidRPr="00D12196">
        <w:rPr>
          <w:rFonts w:ascii="Times New Roman" w:hAnsi="Times New Roman" w:cs="Times New Roman"/>
          <w:sz w:val="24"/>
          <w:szCs w:val="24"/>
        </w:rPr>
        <w:t xml:space="preserve"> to achieve optimal mixing performance</w:t>
      </w:r>
      <w:r w:rsidR="00F56B82" w:rsidRPr="00D12196">
        <w:rPr>
          <w:rFonts w:ascii="Times New Roman" w:hAnsi="Times New Roman" w:cs="Times New Roman"/>
          <w:sz w:val="24"/>
          <w:szCs w:val="24"/>
        </w:rPr>
        <w:t>.</w:t>
      </w:r>
    </w:p>
    <w:p w14:paraId="4DFA7F8F" w14:textId="0C7AA1BC" w:rsidR="00600F79" w:rsidRPr="00D12196" w:rsidRDefault="00600F79" w:rsidP="00F81A80">
      <w:pPr>
        <w:spacing w:after="0" w:line="360" w:lineRule="auto"/>
        <w:jc w:val="both"/>
        <w:rPr>
          <w:rFonts w:ascii="Times New Roman" w:hAnsi="Times New Roman" w:cs="Times New Roman"/>
          <w:sz w:val="24"/>
          <w:szCs w:val="24"/>
          <w:shd w:val="clear" w:color="auto" w:fill="FFFFFF"/>
        </w:rPr>
      </w:pPr>
      <w:r w:rsidRPr="00D12196">
        <w:rPr>
          <w:rFonts w:ascii="Times New Roman" w:hAnsi="Times New Roman" w:cs="Times New Roman"/>
          <w:sz w:val="24"/>
          <w:szCs w:val="24"/>
          <w:shd w:val="clear" w:color="auto" w:fill="FFFFFF"/>
        </w:rPr>
        <w:t xml:space="preserve">Key findings </w:t>
      </w:r>
      <w:r w:rsidR="007251EE" w:rsidRPr="00D12196">
        <w:rPr>
          <w:rFonts w:ascii="Times New Roman" w:hAnsi="Times New Roman" w:cs="Times New Roman"/>
          <w:sz w:val="24"/>
          <w:szCs w:val="24"/>
          <w:shd w:val="clear" w:color="auto" w:fill="FFFFFF"/>
        </w:rPr>
        <w:t xml:space="preserve">of the </w:t>
      </w:r>
      <w:r w:rsidRPr="00D12196">
        <w:rPr>
          <w:rFonts w:ascii="Times New Roman" w:hAnsi="Times New Roman" w:cs="Times New Roman"/>
          <w:sz w:val="24"/>
          <w:szCs w:val="24"/>
          <w:shd w:val="clear" w:color="auto" w:fill="FFFFFF"/>
        </w:rPr>
        <w:t xml:space="preserve">sensitivity </w:t>
      </w:r>
      <w:r w:rsidR="0067339A" w:rsidRPr="00D12196">
        <w:rPr>
          <w:rFonts w:ascii="Times New Roman" w:hAnsi="Times New Roman" w:cs="Times New Roman"/>
          <w:sz w:val="24"/>
          <w:szCs w:val="24"/>
          <w:shd w:val="clear" w:color="auto" w:fill="FFFFFF"/>
        </w:rPr>
        <w:t xml:space="preserve">and error </w:t>
      </w:r>
      <w:r w:rsidRPr="00D12196">
        <w:rPr>
          <w:rFonts w:ascii="Times New Roman" w:hAnsi="Times New Roman" w:cs="Times New Roman"/>
          <w:sz w:val="24"/>
          <w:szCs w:val="24"/>
          <w:shd w:val="clear" w:color="auto" w:fill="FFFFFF"/>
        </w:rPr>
        <w:t xml:space="preserve">analysis of </w:t>
      </w:r>
      <w:r w:rsidR="007251EE" w:rsidRPr="00D12196">
        <w:rPr>
          <w:rFonts w:ascii="Times New Roman" w:hAnsi="Times New Roman" w:cs="Times New Roman"/>
          <w:sz w:val="24"/>
          <w:szCs w:val="24"/>
          <w:shd w:val="clear" w:color="auto" w:fill="FFFFFF"/>
        </w:rPr>
        <w:t xml:space="preserve">the </w:t>
      </w:r>
      <w:r w:rsidRPr="00D12196">
        <w:rPr>
          <w:rFonts w:ascii="Times New Roman" w:hAnsi="Times New Roman" w:cs="Times New Roman"/>
          <w:sz w:val="24"/>
          <w:szCs w:val="24"/>
          <w:shd w:val="clear" w:color="auto" w:fill="FFFFFF"/>
        </w:rPr>
        <w:t xml:space="preserve">CFD </w:t>
      </w:r>
      <w:r w:rsidR="00280A66" w:rsidRPr="00D12196">
        <w:rPr>
          <w:rFonts w:ascii="Times New Roman" w:hAnsi="Times New Roman" w:cs="Times New Roman"/>
          <w:sz w:val="24"/>
          <w:szCs w:val="24"/>
          <w:shd w:val="clear" w:color="auto" w:fill="FFFFFF"/>
        </w:rPr>
        <w:t xml:space="preserve">model </w:t>
      </w:r>
      <w:r w:rsidRPr="00D12196">
        <w:rPr>
          <w:rFonts w:ascii="Times New Roman" w:hAnsi="Times New Roman" w:cs="Times New Roman"/>
          <w:sz w:val="24"/>
          <w:szCs w:val="24"/>
          <w:shd w:val="clear" w:color="auto" w:fill="FFFFFF"/>
        </w:rPr>
        <w:t xml:space="preserve">parameters: </w:t>
      </w:r>
    </w:p>
    <w:p w14:paraId="535365CD" w14:textId="1120F4AF" w:rsidR="001A781F" w:rsidRPr="00D12196" w:rsidRDefault="00880317" w:rsidP="00880317">
      <w:pPr>
        <w:pStyle w:val="ListParagraph"/>
        <w:numPr>
          <w:ilvl w:val="0"/>
          <w:numId w:val="3"/>
        </w:numPr>
        <w:spacing w:after="0"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 xml:space="preserve">The combination of </w:t>
      </w:r>
      <w:r w:rsidR="00420252" w:rsidRPr="00D12196">
        <w:rPr>
          <w:rFonts w:ascii="Times New Roman" w:eastAsia="Times New Roman" w:hAnsi="Times New Roman" w:cs="Times New Roman"/>
          <w:kern w:val="0"/>
          <w:sz w:val="24"/>
          <w:szCs w:val="24"/>
          <w:lang w:eastAsia="en-GB"/>
          <w14:ligatures w14:val="none"/>
        </w:rPr>
        <w:t xml:space="preserve">a </w:t>
      </w:r>
      <w:r w:rsidRPr="00D12196">
        <w:rPr>
          <w:rFonts w:ascii="Times New Roman" w:eastAsia="Times New Roman" w:hAnsi="Times New Roman" w:cs="Times New Roman"/>
          <w:kern w:val="0"/>
          <w:sz w:val="24"/>
          <w:szCs w:val="24"/>
          <w:lang w:eastAsia="en-GB"/>
          <w14:ligatures w14:val="none"/>
        </w:rPr>
        <w:t>medium mesh configuration with a base mesh of 1mm</w:t>
      </w:r>
      <w:r w:rsidR="00420252" w:rsidRPr="00D12196">
        <w:rPr>
          <w:rFonts w:ascii="Times New Roman" w:eastAsia="Times New Roman" w:hAnsi="Times New Roman" w:cs="Times New Roman"/>
          <w:kern w:val="0"/>
          <w:sz w:val="24"/>
          <w:szCs w:val="24"/>
          <w:lang w:eastAsia="en-GB"/>
          <w14:ligatures w14:val="none"/>
        </w:rPr>
        <w:t xml:space="preserve">, </w:t>
      </w:r>
      <w:r w:rsidR="00A43820" w:rsidRPr="00D12196">
        <w:rPr>
          <w:rFonts w:ascii="Times New Roman" w:eastAsia="Times New Roman" w:hAnsi="Times New Roman" w:cs="Times New Roman"/>
          <w:kern w:val="0"/>
          <w:sz w:val="24"/>
          <w:szCs w:val="24"/>
          <w:lang w:eastAsia="en-GB"/>
          <w14:ligatures w14:val="none"/>
        </w:rPr>
        <w:t xml:space="preserve">a </w:t>
      </w:r>
      <w:r w:rsidR="0014534B" w:rsidRPr="00D12196">
        <w:rPr>
          <w:rFonts w:ascii="Times New Roman" w:eastAsia="Times New Roman" w:hAnsi="Times New Roman" w:cs="Times New Roman"/>
          <w:kern w:val="0"/>
          <w:sz w:val="24"/>
          <w:szCs w:val="24"/>
          <w:lang w:eastAsia="en-GB"/>
          <w14:ligatures w14:val="none"/>
        </w:rPr>
        <w:t>second-order</w:t>
      </w:r>
      <w:r w:rsidR="00037093" w:rsidRPr="00D12196">
        <w:rPr>
          <w:rFonts w:ascii="Times New Roman" w:eastAsia="Times New Roman" w:hAnsi="Times New Roman" w:cs="Times New Roman"/>
          <w:kern w:val="0"/>
          <w:sz w:val="24"/>
          <w:szCs w:val="24"/>
          <w:lang w:eastAsia="en-GB"/>
          <w14:ligatures w14:val="none"/>
        </w:rPr>
        <w:t xml:space="preserve"> central difference spatial discretisation scheme</w:t>
      </w:r>
      <w:r w:rsidR="00420252" w:rsidRPr="00D12196">
        <w:rPr>
          <w:rFonts w:ascii="Times New Roman" w:eastAsia="Times New Roman" w:hAnsi="Times New Roman" w:cs="Times New Roman"/>
          <w:kern w:val="0"/>
          <w:sz w:val="24"/>
          <w:szCs w:val="24"/>
          <w:lang w:eastAsia="en-GB"/>
          <w14:ligatures w14:val="none"/>
        </w:rPr>
        <w:t xml:space="preserve">, a </w:t>
      </w:r>
      <w:r w:rsidR="0014534B" w:rsidRPr="00D12196">
        <w:rPr>
          <w:rFonts w:ascii="Times New Roman" w:eastAsia="Times New Roman" w:hAnsi="Times New Roman" w:cs="Times New Roman"/>
          <w:kern w:val="0"/>
          <w:sz w:val="24"/>
          <w:szCs w:val="24"/>
          <w:lang w:eastAsia="en-GB"/>
          <w14:ligatures w14:val="none"/>
        </w:rPr>
        <w:t>first-order</w:t>
      </w:r>
      <w:r w:rsidR="00037093" w:rsidRPr="00D12196">
        <w:rPr>
          <w:rFonts w:ascii="Times New Roman" w:eastAsia="Times New Roman" w:hAnsi="Times New Roman" w:cs="Times New Roman"/>
          <w:kern w:val="0"/>
          <w:sz w:val="24"/>
          <w:szCs w:val="24"/>
          <w:lang w:eastAsia="en-GB"/>
          <w14:ligatures w14:val="none"/>
        </w:rPr>
        <w:t xml:space="preserve"> upwind time integration scheme</w:t>
      </w:r>
      <w:r w:rsidR="004A25CB" w:rsidRPr="00D12196">
        <w:rPr>
          <w:rFonts w:ascii="Times New Roman" w:eastAsia="Times New Roman" w:hAnsi="Times New Roman" w:cs="Times New Roman"/>
          <w:kern w:val="0"/>
          <w:sz w:val="24"/>
          <w:szCs w:val="24"/>
          <w:lang w:eastAsia="en-GB"/>
          <w14:ligatures w14:val="none"/>
        </w:rPr>
        <w:t>,</w:t>
      </w:r>
      <w:r w:rsidR="002B7719" w:rsidRPr="00D12196">
        <w:rPr>
          <w:rFonts w:ascii="Times New Roman" w:eastAsia="Times New Roman" w:hAnsi="Times New Roman" w:cs="Times New Roman"/>
          <w:kern w:val="0"/>
          <w:sz w:val="24"/>
          <w:szCs w:val="24"/>
          <w:lang w:eastAsia="en-GB"/>
          <w14:ligatures w14:val="none"/>
        </w:rPr>
        <w:t xml:space="preserve"> </w:t>
      </w:r>
      <w:r w:rsidR="00420252" w:rsidRPr="00D12196">
        <w:rPr>
          <w:rFonts w:ascii="Times New Roman" w:eastAsia="Times New Roman" w:hAnsi="Times New Roman" w:cs="Times New Roman"/>
          <w:kern w:val="0"/>
          <w:sz w:val="24"/>
          <w:szCs w:val="24"/>
          <w:lang w:eastAsia="en-GB"/>
          <w14:ligatures w14:val="none"/>
        </w:rPr>
        <w:t xml:space="preserve">and the </w:t>
      </w:r>
      <w:r w:rsidRPr="00D12196">
        <w:rPr>
          <w:rFonts w:ascii="Times New Roman" w:eastAsia="Times New Roman" w:hAnsi="Times New Roman" w:cs="Times New Roman"/>
          <w:kern w:val="0"/>
          <w:sz w:val="24"/>
          <w:szCs w:val="24"/>
          <w:lang w:eastAsia="en-GB"/>
          <w14:ligatures w14:val="none"/>
        </w:rPr>
        <w:t>RNG k-ε turbulence model</w:t>
      </w:r>
      <w:r w:rsidR="00420252" w:rsidRPr="00D12196">
        <w:rPr>
          <w:rFonts w:ascii="Times New Roman" w:eastAsia="Times New Roman" w:hAnsi="Times New Roman" w:cs="Times New Roman"/>
          <w:kern w:val="0"/>
          <w:sz w:val="24"/>
          <w:szCs w:val="24"/>
          <w:lang w:eastAsia="en-GB"/>
          <w14:ligatures w14:val="none"/>
        </w:rPr>
        <w:t>, along</w:t>
      </w:r>
      <w:r w:rsidRPr="00D12196">
        <w:rPr>
          <w:rFonts w:ascii="Times New Roman" w:eastAsia="Times New Roman" w:hAnsi="Times New Roman" w:cs="Times New Roman"/>
          <w:kern w:val="0"/>
          <w:sz w:val="24"/>
          <w:szCs w:val="24"/>
          <w:lang w:eastAsia="en-GB"/>
          <w14:ligatures w14:val="none"/>
        </w:rPr>
        <w:t xml:space="preserve"> with </w:t>
      </w:r>
      <w:r w:rsidR="00420252" w:rsidRPr="00D12196">
        <w:rPr>
          <w:rFonts w:ascii="Times New Roman" w:eastAsia="Times New Roman" w:hAnsi="Times New Roman" w:cs="Times New Roman"/>
          <w:kern w:val="0"/>
          <w:sz w:val="24"/>
          <w:szCs w:val="24"/>
          <w:lang w:eastAsia="en-GB"/>
          <w14:ligatures w14:val="none"/>
        </w:rPr>
        <w:t xml:space="preserve">a </w:t>
      </w:r>
      <w:r w:rsidR="003A4BCF" w:rsidRPr="00D12196">
        <w:rPr>
          <w:rFonts w:ascii="Times New Roman" w:eastAsia="Times New Roman" w:hAnsi="Times New Roman" w:cs="Times New Roman"/>
          <w:kern w:val="0"/>
          <w:sz w:val="24"/>
          <w:szCs w:val="24"/>
          <w:lang w:eastAsia="en-GB"/>
          <w14:ligatures w14:val="none"/>
        </w:rPr>
        <w:t xml:space="preserve">CFL number </w:t>
      </w:r>
      <w:r w:rsidRPr="00D12196">
        <w:rPr>
          <w:rFonts w:ascii="Times New Roman" w:eastAsia="Times New Roman" w:hAnsi="Times New Roman" w:cs="Times New Roman"/>
          <w:kern w:val="0"/>
          <w:sz w:val="24"/>
          <w:szCs w:val="24"/>
          <w:lang w:eastAsia="en-GB"/>
          <w14:ligatures w14:val="none"/>
        </w:rPr>
        <w:t>of</w:t>
      </w:r>
      <w:r w:rsidR="003A4BCF" w:rsidRPr="00D12196">
        <w:rPr>
          <w:rFonts w:ascii="Times New Roman" w:eastAsia="Times New Roman" w:hAnsi="Times New Roman" w:cs="Times New Roman"/>
          <w:kern w:val="0"/>
          <w:sz w:val="24"/>
          <w:szCs w:val="24"/>
          <w:lang w:eastAsia="en-GB"/>
          <w14:ligatures w14:val="none"/>
        </w:rPr>
        <w:t xml:space="preserve"> 1</w:t>
      </w:r>
      <w:r w:rsidR="00420252" w:rsidRPr="00D12196">
        <w:rPr>
          <w:rFonts w:ascii="Times New Roman" w:eastAsia="Times New Roman" w:hAnsi="Times New Roman" w:cs="Times New Roman"/>
          <w:kern w:val="0"/>
          <w:sz w:val="24"/>
          <w:szCs w:val="24"/>
          <w:lang w:eastAsia="en-GB"/>
          <w14:ligatures w14:val="none"/>
        </w:rPr>
        <w:t xml:space="preserve"> and a </w:t>
      </w:r>
      <w:r w:rsidRPr="00D12196">
        <w:rPr>
          <w:rFonts w:ascii="Times New Roman" w:eastAsia="Times New Roman" w:hAnsi="Times New Roman" w:cs="Times New Roman"/>
          <w:kern w:val="0"/>
          <w:sz w:val="24"/>
          <w:szCs w:val="24"/>
          <w:lang w:eastAsia="en-GB"/>
          <w14:ligatures w14:val="none"/>
        </w:rPr>
        <w:t>turbulent Schmidt number of 0</w:t>
      </w:r>
      <w:r w:rsidR="00832512" w:rsidRPr="00D12196">
        <w:rPr>
          <w:rFonts w:ascii="Times New Roman" w:eastAsia="Times New Roman" w:hAnsi="Times New Roman" w:cs="Times New Roman"/>
          <w:kern w:val="0"/>
          <w:sz w:val="24"/>
          <w:szCs w:val="24"/>
          <w:lang w:eastAsia="en-GB"/>
          <w14:ligatures w14:val="none"/>
        </w:rPr>
        <w:t>.56</w:t>
      </w:r>
      <w:r w:rsidR="0055712E" w:rsidRPr="00D12196">
        <w:rPr>
          <w:rFonts w:ascii="Times New Roman" w:eastAsia="Times New Roman" w:hAnsi="Times New Roman" w:cs="Times New Roman"/>
          <w:kern w:val="0"/>
          <w:sz w:val="24"/>
          <w:szCs w:val="24"/>
          <w:lang w:eastAsia="en-GB"/>
          <w14:ligatures w14:val="none"/>
        </w:rPr>
        <w:t xml:space="preserve"> has been identified as </w:t>
      </w:r>
      <w:r w:rsidR="00965A1A" w:rsidRPr="00D12196">
        <w:rPr>
          <w:rFonts w:ascii="Times New Roman" w:eastAsia="Times New Roman" w:hAnsi="Times New Roman" w:cs="Times New Roman"/>
          <w:kern w:val="0"/>
          <w:sz w:val="24"/>
          <w:szCs w:val="24"/>
          <w:lang w:eastAsia="en-GB"/>
          <w14:ligatures w14:val="none"/>
        </w:rPr>
        <w:t>the best balance between accuracy and computing cost</w:t>
      </w:r>
      <w:r w:rsidR="0055712E" w:rsidRPr="00D12196">
        <w:rPr>
          <w:rFonts w:ascii="Times New Roman" w:eastAsia="Times New Roman" w:hAnsi="Times New Roman" w:cs="Times New Roman"/>
          <w:kern w:val="0"/>
          <w:sz w:val="24"/>
          <w:szCs w:val="24"/>
          <w:lang w:eastAsia="en-GB"/>
          <w14:ligatures w14:val="none"/>
        </w:rPr>
        <w:t xml:space="preserve"> </w:t>
      </w:r>
      <w:r w:rsidR="00B447C3" w:rsidRPr="00D12196">
        <w:rPr>
          <w:rFonts w:ascii="Times New Roman" w:eastAsia="Times New Roman" w:hAnsi="Times New Roman" w:cs="Times New Roman"/>
          <w:kern w:val="0"/>
          <w:sz w:val="24"/>
          <w:szCs w:val="24"/>
          <w:lang w:eastAsia="en-GB"/>
          <w14:ligatures w14:val="none"/>
        </w:rPr>
        <w:t xml:space="preserve">in predicting </w:t>
      </w:r>
      <w:r w:rsidR="0055712E" w:rsidRPr="00D12196">
        <w:rPr>
          <w:rFonts w:ascii="Times New Roman" w:eastAsia="Times New Roman" w:hAnsi="Times New Roman" w:cs="Times New Roman"/>
          <w:kern w:val="0"/>
          <w:sz w:val="24"/>
          <w:szCs w:val="24"/>
          <w:lang w:eastAsia="en-GB"/>
          <w14:ligatures w14:val="none"/>
        </w:rPr>
        <w:t xml:space="preserve">the flow field and </w:t>
      </w:r>
      <w:r w:rsidR="00B447C3" w:rsidRPr="00D12196">
        <w:rPr>
          <w:rFonts w:ascii="Times New Roman" w:eastAsia="Times New Roman" w:hAnsi="Times New Roman" w:cs="Times New Roman"/>
          <w:kern w:val="0"/>
          <w:sz w:val="24"/>
          <w:szCs w:val="24"/>
          <w:lang w:eastAsia="en-GB"/>
          <w14:ligatures w14:val="none"/>
        </w:rPr>
        <w:t xml:space="preserve">mixing characteristics of </w:t>
      </w:r>
      <w:r w:rsidR="00A43820" w:rsidRPr="00D12196">
        <w:rPr>
          <w:rFonts w:ascii="Times New Roman" w:eastAsia="Times New Roman" w:hAnsi="Times New Roman" w:cs="Times New Roman"/>
          <w:kern w:val="0"/>
          <w:sz w:val="24"/>
          <w:szCs w:val="24"/>
          <w:lang w:eastAsia="en-GB"/>
          <w14:ligatures w14:val="none"/>
        </w:rPr>
        <w:t>low-pressure</w:t>
      </w:r>
      <w:r w:rsidR="00B447C3" w:rsidRPr="00D12196">
        <w:rPr>
          <w:rFonts w:ascii="Times New Roman" w:eastAsia="Times New Roman" w:hAnsi="Times New Roman" w:cs="Times New Roman"/>
          <w:kern w:val="0"/>
          <w:sz w:val="24"/>
          <w:szCs w:val="24"/>
          <w:lang w:eastAsia="en-GB"/>
          <w14:ligatures w14:val="none"/>
        </w:rPr>
        <w:t xml:space="preserve"> hydrogen direct injection</w:t>
      </w:r>
      <w:r w:rsidR="00DD0E3A" w:rsidRPr="00D12196">
        <w:rPr>
          <w:rFonts w:ascii="Times New Roman" w:eastAsia="Times New Roman" w:hAnsi="Times New Roman" w:cs="Times New Roman"/>
          <w:kern w:val="0"/>
          <w:sz w:val="24"/>
          <w:szCs w:val="24"/>
          <w:lang w:eastAsia="en-GB"/>
          <w14:ligatures w14:val="none"/>
        </w:rPr>
        <w:t xml:space="preserve"> for the hollow cone injector</w:t>
      </w:r>
      <w:r w:rsidR="00B447C3" w:rsidRPr="00D12196">
        <w:rPr>
          <w:rFonts w:ascii="Times New Roman" w:eastAsia="Times New Roman" w:hAnsi="Times New Roman" w:cs="Times New Roman"/>
          <w:kern w:val="0"/>
          <w:sz w:val="24"/>
          <w:szCs w:val="24"/>
          <w:lang w:eastAsia="en-GB"/>
          <w14:ligatures w14:val="none"/>
        </w:rPr>
        <w:t xml:space="preserve">. </w:t>
      </w:r>
    </w:p>
    <w:p w14:paraId="50A8841B" w14:textId="5371F426" w:rsidR="00671D4F" w:rsidRPr="00D12196" w:rsidRDefault="0069613D" w:rsidP="004E5550">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 xml:space="preserve">The error analysis of the CFD parameters revealed that the configuration consisting of a medium mesh, CFL number 1, </w:t>
      </w:r>
      <w:proofErr w:type="spellStart"/>
      <w:r w:rsidRPr="00D12196">
        <w:rPr>
          <w:rFonts w:ascii="Times New Roman" w:eastAsia="Times New Roman" w:hAnsi="Times New Roman" w:cs="Times New Roman"/>
          <w:kern w:val="0"/>
          <w:sz w:val="24"/>
          <w:szCs w:val="24"/>
          <w:lang w:eastAsia="en-GB"/>
          <w14:ligatures w14:val="none"/>
        </w:rPr>
        <w:t>Sct</w:t>
      </w:r>
      <w:proofErr w:type="spellEnd"/>
      <w:r w:rsidRPr="00D12196">
        <w:rPr>
          <w:rFonts w:ascii="Times New Roman" w:eastAsia="Times New Roman" w:hAnsi="Times New Roman" w:cs="Times New Roman"/>
          <w:kern w:val="0"/>
          <w:sz w:val="24"/>
          <w:szCs w:val="24"/>
          <w:lang w:eastAsia="en-GB"/>
          <w14:ligatures w14:val="none"/>
        </w:rPr>
        <w:t xml:space="preserve"> of 0.56, and the RNG k-ε turbulence model demonstrated the capability of providing valid predictive accuracy with a </w:t>
      </w:r>
      <w:r w:rsidR="00420252" w:rsidRPr="00D12196">
        <w:rPr>
          <w:rFonts w:ascii="Times New Roman" w:eastAsia="Times New Roman" w:hAnsi="Times New Roman" w:cs="Times New Roman"/>
          <w:kern w:val="0"/>
          <w:sz w:val="24"/>
          <w:szCs w:val="24"/>
          <w:lang w:eastAsia="en-GB"/>
          <w14:ligatures w14:val="none"/>
        </w:rPr>
        <w:t xml:space="preserve">mean absolute percentage error </w:t>
      </w:r>
      <w:r w:rsidRPr="00D12196">
        <w:rPr>
          <w:rFonts w:ascii="Times New Roman" w:eastAsia="Times New Roman" w:hAnsi="Times New Roman" w:cs="Times New Roman"/>
          <w:kern w:val="0"/>
          <w:sz w:val="24"/>
          <w:szCs w:val="24"/>
          <w:lang w:eastAsia="en-GB"/>
          <w14:ligatures w14:val="none"/>
        </w:rPr>
        <w:t>of</w:t>
      </w:r>
      <w:r w:rsidR="00DD0E3A" w:rsidRPr="00D12196">
        <w:rPr>
          <w:rFonts w:ascii="Times New Roman" w:eastAsia="Times New Roman" w:hAnsi="Times New Roman" w:cs="Times New Roman"/>
          <w:kern w:val="0"/>
          <w:sz w:val="24"/>
          <w:szCs w:val="24"/>
          <w:lang w:eastAsia="en-GB"/>
          <w14:ligatures w14:val="none"/>
        </w:rPr>
        <w:t xml:space="preserve"> around</w:t>
      </w:r>
      <w:r w:rsidRPr="00D12196">
        <w:rPr>
          <w:rFonts w:ascii="Times New Roman" w:eastAsia="Times New Roman" w:hAnsi="Times New Roman" w:cs="Times New Roman"/>
          <w:kern w:val="0"/>
          <w:sz w:val="24"/>
          <w:szCs w:val="24"/>
          <w:lang w:eastAsia="en-GB"/>
          <w14:ligatures w14:val="none"/>
        </w:rPr>
        <w:t xml:space="preserve"> 10.9%</w:t>
      </w:r>
      <w:r w:rsidR="004E5550" w:rsidRPr="00D12196">
        <w:rPr>
          <w:rFonts w:ascii="Times New Roman" w:eastAsia="Times New Roman" w:hAnsi="Times New Roman" w:cs="Times New Roman"/>
          <w:kern w:val="0"/>
          <w:sz w:val="24"/>
          <w:szCs w:val="24"/>
          <w:lang w:eastAsia="en-GB"/>
          <w14:ligatures w14:val="none"/>
        </w:rPr>
        <w:t>.</w:t>
      </w:r>
    </w:p>
    <w:p w14:paraId="0C3D30CC" w14:textId="21DACD01" w:rsidR="00600F79" w:rsidRPr="00D12196" w:rsidRDefault="00600F79" w:rsidP="00F81A80">
      <w:pPr>
        <w:spacing w:after="0"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 xml:space="preserve">Key findings </w:t>
      </w:r>
      <w:r w:rsidR="007251EE" w:rsidRPr="00D12196">
        <w:rPr>
          <w:rFonts w:ascii="Times New Roman" w:eastAsia="Times New Roman" w:hAnsi="Times New Roman" w:cs="Times New Roman"/>
          <w:kern w:val="0"/>
          <w:sz w:val="24"/>
          <w:szCs w:val="24"/>
          <w:lang w:eastAsia="en-GB"/>
          <w14:ligatures w14:val="none"/>
        </w:rPr>
        <w:t>of</w:t>
      </w:r>
      <w:r w:rsidRPr="00D12196">
        <w:rPr>
          <w:rFonts w:ascii="Times New Roman" w:eastAsia="Times New Roman" w:hAnsi="Times New Roman" w:cs="Times New Roman"/>
          <w:kern w:val="0"/>
          <w:sz w:val="24"/>
          <w:szCs w:val="24"/>
          <w:lang w:eastAsia="en-GB"/>
          <w14:ligatures w14:val="none"/>
        </w:rPr>
        <w:t xml:space="preserve"> </w:t>
      </w:r>
      <w:r w:rsidR="00026A3E" w:rsidRPr="00D12196">
        <w:rPr>
          <w:rFonts w:ascii="Times New Roman" w:eastAsia="Times New Roman" w:hAnsi="Times New Roman" w:cs="Times New Roman"/>
          <w:kern w:val="0"/>
          <w:sz w:val="24"/>
          <w:szCs w:val="24"/>
          <w:lang w:eastAsia="en-GB"/>
          <w14:ligatures w14:val="none"/>
        </w:rPr>
        <w:t xml:space="preserve">the </w:t>
      </w:r>
      <w:r w:rsidRPr="00D12196">
        <w:rPr>
          <w:rFonts w:ascii="Times New Roman" w:eastAsia="Times New Roman" w:hAnsi="Times New Roman" w:cs="Times New Roman"/>
          <w:kern w:val="0"/>
          <w:sz w:val="24"/>
          <w:szCs w:val="24"/>
          <w:lang w:eastAsia="en-GB"/>
          <w14:ligatures w14:val="none"/>
        </w:rPr>
        <w:t xml:space="preserve">flow </w:t>
      </w:r>
      <w:r w:rsidR="00420252" w:rsidRPr="00D12196">
        <w:rPr>
          <w:rFonts w:ascii="Times New Roman" w:eastAsia="Times New Roman" w:hAnsi="Times New Roman" w:cs="Times New Roman"/>
          <w:kern w:val="0"/>
          <w:sz w:val="24"/>
          <w:szCs w:val="24"/>
          <w:lang w:eastAsia="en-GB"/>
          <w14:ligatures w14:val="none"/>
        </w:rPr>
        <w:t>field</w:t>
      </w:r>
      <w:r w:rsidRPr="00D12196">
        <w:rPr>
          <w:rFonts w:ascii="Times New Roman" w:eastAsia="Times New Roman" w:hAnsi="Times New Roman" w:cs="Times New Roman"/>
          <w:kern w:val="0"/>
          <w:sz w:val="24"/>
          <w:szCs w:val="24"/>
          <w:lang w:eastAsia="en-GB"/>
          <w14:ligatures w14:val="none"/>
        </w:rPr>
        <w:t xml:space="preserve"> and jet mixing characteristics with respect to injection pressure and injector needle lift: </w:t>
      </w:r>
    </w:p>
    <w:p w14:paraId="0343349D" w14:textId="336CDB95" w:rsidR="00AD373D" w:rsidRPr="00D12196" w:rsidRDefault="002951BD" w:rsidP="00AD373D">
      <w:pPr>
        <w:pStyle w:val="ListParagraph"/>
        <w:numPr>
          <w:ilvl w:val="0"/>
          <w:numId w:val="4"/>
        </w:numPr>
        <w:spacing w:after="0"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 xml:space="preserve">Due to </w:t>
      </w:r>
      <w:r w:rsidR="00476D39" w:rsidRPr="00D12196">
        <w:rPr>
          <w:rFonts w:ascii="Times New Roman" w:eastAsia="Times New Roman" w:hAnsi="Times New Roman" w:cs="Times New Roman"/>
          <w:kern w:val="0"/>
          <w:sz w:val="24"/>
          <w:szCs w:val="24"/>
          <w:lang w:eastAsia="en-GB"/>
          <w14:ligatures w14:val="none"/>
        </w:rPr>
        <w:t>the expansion of the</w:t>
      </w:r>
      <w:r w:rsidRPr="00D12196">
        <w:rPr>
          <w:rFonts w:ascii="Times New Roman" w:eastAsia="Times New Roman" w:hAnsi="Times New Roman" w:cs="Times New Roman"/>
          <w:kern w:val="0"/>
          <w:sz w:val="24"/>
          <w:szCs w:val="24"/>
          <w:lang w:eastAsia="en-GB"/>
          <w14:ligatures w14:val="none"/>
        </w:rPr>
        <w:t xml:space="preserve"> effective hydraulic flow area, </w:t>
      </w:r>
      <w:r w:rsidR="00476D39" w:rsidRPr="00D12196">
        <w:rPr>
          <w:rFonts w:ascii="Times New Roman" w:eastAsia="Times New Roman" w:hAnsi="Times New Roman" w:cs="Times New Roman"/>
          <w:kern w:val="0"/>
          <w:sz w:val="24"/>
          <w:szCs w:val="24"/>
          <w:lang w:eastAsia="en-GB"/>
          <w14:ligatures w14:val="none"/>
        </w:rPr>
        <w:t xml:space="preserve">the </w:t>
      </w:r>
      <w:r w:rsidR="00EB4D2D" w:rsidRPr="00D12196">
        <w:rPr>
          <w:rFonts w:ascii="Times New Roman" w:eastAsia="Times New Roman" w:hAnsi="Times New Roman" w:cs="Times New Roman"/>
          <w:kern w:val="0"/>
          <w:sz w:val="24"/>
          <w:szCs w:val="24"/>
          <w:lang w:eastAsia="en-GB"/>
          <w14:ligatures w14:val="none"/>
        </w:rPr>
        <w:t>augmentation</w:t>
      </w:r>
      <w:r w:rsidR="00476D39" w:rsidRPr="00D12196">
        <w:rPr>
          <w:rFonts w:ascii="Times New Roman" w:eastAsia="Times New Roman" w:hAnsi="Times New Roman" w:cs="Times New Roman"/>
          <w:kern w:val="0"/>
          <w:sz w:val="24"/>
          <w:szCs w:val="24"/>
          <w:lang w:eastAsia="en-GB"/>
          <w14:ligatures w14:val="none"/>
        </w:rPr>
        <w:t xml:space="preserve"> in </w:t>
      </w:r>
      <w:r w:rsidRPr="00D12196">
        <w:rPr>
          <w:rFonts w:ascii="Times New Roman" w:eastAsia="Times New Roman" w:hAnsi="Times New Roman" w:cs="Times New Roman"/>
          <w:kern w:val="0"/>
          <w:sz w:val="24"/>
          <w:szCs w:val="24"/>
          <w:lang w:eastAsia="en-GB"/>
          <w14:ligatures w14:val="none"/>
        </w:rPr>
        <w:t xml:space="preserve">mass flow rate and </w:t>
      </w:r>
      <w:r w:rsidR="00ED707D" w:rsidRPr="00D12196">
        <w:rPr>
          <w:rFonts w:ascii="Times New Roman" w:eastAsia="Times New Roman" w:hAnsi="Times New Roman" w:cs="Times New Roman"/>
          <w:kern w:val="0"/>
          <w:sz w:val="24"/>
          <w:szCs w:val="24"/>
          <w:lang w:eastAsia="en-GB"/>
          <w14:ligatures w14:val="none"/>
        </w:rPr>
        <w:t xml:space="preserve">the </w:t>
      </w:r>
      <w:r w:rsidR="00A42DAF" w:rsidRPr="00D12196">
        <w:rPr>
          <w:rFonts w:ascii="Times New Roman" w:eastAsia="Times New Roman" w:hAnsi="Times New Roman" w:cs="Times New Roman"/>
          <w:kern w:val="0"/>
          <w:sz w:val="24"/>
          <w:szCs w:val="24"/>
          <w:lang w:eastAsia="en-GB"/>
          <w14:ligatures w14:val="none"/>
        </w:rPr>
        <w:t>rise</w:t>
      </w:r>
      <w:r w:rsidR="00ED707D" w:rsidRPr="00D12196">
        <w:rPr>
          <w:rFonts w:ascii="Times New Roman" w:eastAsia="Times New Roman" w:hAnsi="Times New Roman" w:cs="Times New Roman"/>
          <w:kern w:val="0"/>
          <w:sz w:val="24"/>
          <w:szCs w:val="24"/>
          <w:lang w:eastAsia="en-GB"/>
          <w14:ligatures w14:val="none"/>
        </w:rPr>
        <w:t xml:space="preserve"> in </w:t>
      </w:r>
      <w:r w:rsidRPr="00D12196">
        <w:rPr>
          <w:rFonts w:ascii="Times New Roman" w:eastAsia="Times New Roman" w:hAnsi="Times New Roman" w:cs="Times New Roman"/>
          <w:kern w:val="0"/>
          <w:sz w:val="24"/>
          <w:szCs w:val="24"/>
          <w:lang w:eastAsia="en-GB"/>
          <w14:ligatures w14:val="none"/>
        </w:rPr>
        <w:t>jet momentum</w:t>
      </w:r>
      <w:r w:rsidR="003B7888" w:rsidRPr="00D12196">
        <w:rPr>
          <w:rFonts w:ascii="Times New Roman" w:eastAsia="Times New Roman" w:hAnsi="Times New Roman" w:cs="Times New Roman"/>
          <w:kern w:val="0"/>
          <w:sz w:val="24"/>
          <w:szCs w:val="24"/>
          <w:lang w:eastAsia="en-GB"/>
          <w14:ligatures w14:val="none"/>
        </w:rPr>
        <w:t xml:space="preserve">, </w:t>
      </w:r>
      <w:r w:rsidR="00ED707D" w:rsidRPr="00D12196">
        <w:rPr>
          <w:rFonts w:ascii="Times New Roman" w:eastAsia="Times New Roman" w:hAnsi="Times New Roman" w:cs="Times New Roman"/>
          <w:kern w:val="0"/>
          <w:sz w:val="24"/>
          <w:szCs w:val="24"/>
          <w:lang w:eastAsia="en-GB"/>
          <w14:ligatures w14:val="none"/>
        </w:rPr>
        <w:t xml:space="preserve">an </w:t>
      </w:r>
      <w:r w:rsidR="003B7888" w:rsidRPr="00D12196">
        <w:rPr>
          <w:rFonts w:ascii="Times New Roman" w:eastAsia="Times New Roman" w:hAnsi="Times New Roman" w:cs="Times New Roman"/>
          <w:kern w:val="0"/>
          <w:sz w:val="24"/>
          <w:szCs w:val="24"/>
          <w:lang w:eastAsia="en-GB"/>
          <w14:ligatures w14:val="none"/>
        </w:rPr>
        <w:t>i</w:t>
      </w:r>
      <w:r w:rsidR="001C6876" w:rsidRPr="00D12196">
        <w:rPr>
          <w:rFonts w:ascii="Times New Roman" w:eastAsia="Times New Roman" w:hAnsi="Times New Roman" w:cs="Times New Roman"/>
          <w:kern w:val="0"/>
          <w:sz w:val="24"/>
          <w:szCs w:val="24"/>
          <w:lang w:eastAsia="en-GB"/>
          <w14:ligatures w14:val="none"/>
        </w:rPr>
        <w:t>ncrease</w:t>
      </w:r>
      <w:r w:rsidR="00A42DAF" w:rsidRPr="00D12196">
        <w:rPr>
          <w:rFonts w:ascii="Times New Roman" w:eastAsia="Times New Roman" w:hAnsi="Times New Roman" w:cs="Times New Roman"/>
          <w:kern w:val="0"/>
          <w:sz w:val="24"/>
          <w:szCs w:val="24"/>
          <w:lang w:eastAsia="en-GB"/>
          <w14:ligatures w14:val="none"/>
        </w:rPr>
        <w:t xml:space="preserve"> in</w:t>
      </w:r>
      <w:r w:rsidR="001C6876" w:rsidRPr="00D12196">
        <w:rPr>
          <w:rFonts w:ascii="Times New Roman" w:eastAsia="Times New Roman" w:hAnsi="Times New Roman" w:cs="Times New Roman"/>
          <w:kern w:val="0"/>
          <w:sz w:val="24"/>
          <w:szCs w:val="24"/>
          <w:lang w:eastAsia="en-GB"/>
          <w14:ligatures w14:val="none"/>
        </w:rPr>
        <w:t xml:space="preserve"> injection pressure</w:t>
      </w:r>
      <w:r w:rsidR="006179A7" w:rsidRPr="00D12196">
        <w:rPr>
          <w:rFonts w:ascii="Times New Roman" w:eastAsia="Times New Roman" w:hAnsi="Times New Roman" w:cs="Times New Roman"/>
          <w:kern w:val="0"/>
          <w:sz w:val="24"/>
          <w:szCs w:val="24"/>
          <w:lang w:eastAsia="en-GB"/>
          <w14:ligatures w14:val="none"/>
        </w:rPr>
        <w:t xml:space="preserve"> and needle lift</w:t>
      </w:r>
      <w:r w:rsidR="005419FA" w:rsidRPr="00D12196">
        <w:rPr>
          <w:rFonts w:ascii="Times New Roman" w:eastAsia="Times New Roman" w:hAnsi="Times New Roman" w:cs="Times New Roman"/>
          <w:kern w:val="0"/>
          <w:sz w:val="24"/>
          <w:szCs w:val="24"/>
          <w:lang w:eastAsia="en-GB"/>
          <w14:ligatures w14:val="none"/>
        </w:rPr>
        <w:t xml:space="preserve">, </w:t>
      </w:r>
      <w:r w:rsidR="000E243D" w:rsidRPr="00D12196">
        <w:rPr>
          <w:rFonts w:ascii="Times New Roman" w:eastAsia="Times New Roman" w:hAnsi="Times New Roman" w:cs="Times New Roman"/>
          <w:kern w:val="0"/>
          <w:sz w:val="24"/>
          <w:szCs w:val="24"/>
          <w:lang w:eastAsia="en-GB"/>
          <w14:ligatures w14:val="none"/>
        </w:rPr>
        <w:t>under</w:t>
      </w:r>
      <w:r w:rsidR="001C6876" w:rsidRPr="00D12196">
        <w:rPr>
          <w:rFonts w:ascii="Times New Roman" w:eastAsia="Times New Roman" w:hAnsi="Times New Roman" w:cs="Times New Roman"/>
          <w:kern w:val="0"/>
          <w:sz w:val="24"/>
          <w:szCs w:val="24"/>
          <w:lang w:eastAsia="en-GB"/>
          <w14:ligatures w14:val="none"/>
        </w:rPr>
        <w:t xml:space="preserve"> constant chamber pressure</w:t>
      </w:r>
      <w:r w:rsidR="009C024E" w:rsidRPr="00D12196">
        <w:rPr>
          <w:rFonts w:ascii="Times New Roman" w:eastAsia="Times New Roman" w:hAnsi="Times New Roman" w:cs="Times New Roman"/>
          <w:kern w:val="0"/>
          <w:sz w:val="24"/>
          <w:szCs w:val="24"/>
          <w:lang w:eastAsia="en-GB"/>
          <w14:ligatures w14:val="none"/>
        </w:rPr>
        <w:t>,</w:t>
      </w:r>
      <w:r w:rsidR="000E243D" w:rsidRPr="00D12196">
        <w:rPr>
          <w:rFonts w:ascii="Times New Roman" w:eastAsia="Times New Roman" w:hAnsi="Times New Roman" w:cs="Times New Roman"/>
          <w:kern w:val="0"/>
          <w:sz w:val="24"/>
          <w:szCs w:val="24"/>
          <w:lang w:eastAsia="en-GB"/>
          <w14:ligatures w14:val="none"/>
        </w:rPr>
        <w:t xml:space="preserve"> </w:t>
      </w:r>
      <w:r w:rsidR="00B54705" w:rsidRPr="00D12196">
        <w:rPr>
          <w:rFonts w:ascii="Times New Roman" w:eastAsia="Times New Roman" w:hAnsi="Times New Roman" w:cs="Times New Roman"/>
          <w:kern w:val="0"/>
          <w:sz w:val="24"/>
          <w:szCs w:val="24"/>
          <w:lang w:eastAsia="en-GB"/>
          <w14:ligatures w14:val="none"/>
        </w:rPr>
        <w:t>results in</w:t>
      </w:r>
      <w:r w:rsidR="001C6876" w:rsidRPr="00D12196">
        <w:rPr>
          <w:rFonts w:ascii="Times New Roman" w:eastAsia="Times New Roman" w:hAnsi="Times New Roman" w:cs="Times New Roman"/>
          <w:kern w:val="0"/>
          <w:sz w:val="24"/>
          <w:szCs w:val="24"/>
          <w:lang w:eastAsia="en-GB"/>
          <w14:ligatures w14:val="none"/>
        </w:rPr>
        <w:t xml:space="preserve"> a greater volume of fuel ejected from the </w:t>
      </w:r>
      <w:r w:rsidR="001C6876" w:rsidRPr="00D12196">
        <w:rPr>
          <w:rFonts w:ascii="Times New Roman" w:eastAsia="Times New Roman" w:hAnsi="Times New Roman" w:cs="Times New Roman"/>
          <w:kern w:val="0"/>
          <w:sz w:val="24"/>
          <w:szCs w:val="24"/>
          <w:lang w:eastAsia="en-GB"/>
          <w14:ligatures w14:val="none"/>
        </w:rPr>
        <w:lastRenderedPageBreak/>
        <w:t>nozzle</w:t>
      </w:r>
      <w:r w:rsidR="00CE285B" w:rsidRPr="00D12196">
        <w:rPr>
          <w:rFonts w:ascii="Times New Roman" w:eastAsia="Times New Roman" w:hAnsi="Times New Roman" w:cs="Times New Roman"/>
          <w:kern w:val="0"/>
          <w:sz w:val="24"/>
          <w:szCs w:val="24"/>
          <w:lang w:eastAsia="en-GB"/>
          <w14:ligatures w14:val="none"/>
        </w:rPr>
        <w:t>. This also enhance</w:t>
      </w:r>
      <w:r w:rsidR="00026A3E" w:rsidRPr="00D12196">
        <w:rPr>
          <w:rFonts w:ascii="Times New Roman" w:eastAsia="Times New Roman" w:hAnsi="Times New Roman" w:cs="Times New Roman"/>
          <w:kern w:val="0"/>
          <w:sz w:val="24"/>
          <w:szCs w:val="24"/>
          <w:lang w:eastAsia="en-GB"/>
          <w14:ligatures w14:val="none"/>
        </w:rPr>
        <w:t>d</w:t>
      </w:r>
      <w:r w:rsidR="005419FA" w:rsidRPr="00D12196">
        <w:rPr>
          <w:rFonts w:ascii="Times New Roman" w:eastAsia="Times New Roman" w:hAnsi="Times New Roman" w:cs="Times New Roman"/>
          <w:kern w:val="0"/>
          <w:sz w:val="24"/>
          <w:szCs w:val="24"/>
          <w:lang w:eastAsia="en-GB"/>
          <w14:ligatures w14:val="none"/>
        </w:rPr>
        <w:t xml:space="preserve"> both</w:t>
      </w:r>
      <w:r w:rsidR="00B47A6C" w:rsidRPr="00D12196">
        <w:rPr>
          <w:rFonts w:ascii="Times New Roman" w:eastAsia="Times New Roman" w:hAnsi="Times New Roman" w:cs="Times New Roman"/>
          <w:kern w:val="0"/>
          <w:sz w:val="24"/>
          <w:szCs w:val="24"/>
          <w:lang w:eastAsia="en-GB"/>
          <w14:ligatures w14:val="none"/>
        </w:rPr>
        <w:t xml:space="preserve"> radial and axial </w:t>
      </w:r>
      <w:r w:rsidR="00026A3E" w:rsidRPr="00D12196">
        <w:rPr>
          <w:rFonts w:ascii="Times New Roman" w:eastAsia="Times New Roman" w:hAnsi="Times New Roman" w:cs="Times New Roman"/>
          <w:kern w:val="0"/>
          <w:sz w:val="24"/>
          <w:szCs w:val="24"/>
          <w:lang w:eastAsia="en-GB"/>
          <w14:ligatures w14:val="none"/>
        </w:rPr>
        <w:t xml:space="preserve">jet </w:t>
      </w:r>
      <w:r w:rsidR="00B47A6C" w:rsidRPr="00D12196">
        <w:rPr>
          <w:rFonts w:ascii="Times New Roman" w:eastAsia="Times New Roman" w:hAnsi="Times New Roman" w:cs="Times New Roman"/>
          <w:kern w:val="0"/>
          <w:sz w:val="24"/>
          <w:szCs w:val="24"/>
          <w:lang w:eastAsia="en-GB"/>
          <w14:ligatures w14:val="none"/>
        </w:rPr>
        <w:t>penetration</w:t>
      </w:r>
      <w:r w:rsidR="00CE285B" w:rsidRPr="00D12196">
        <w:rPr>
          <w:rFonts w:ascii="Times New Roman" w:eastAsia="Times New Roman" w:hAnsi="Times New Roman" w:cs="Times New Roman"/>
          <w:kern w:val="0"/>
          <w:sz w:val="24"/>
          <w:szCs w:val="24"/>
          <w:lang w:eastAsia="en-GB"/>
          <w14:ligatures w14:val="none"/>
        </w:rPr>
        <w:t xml:space="preserve">, </w:t>
      </w:r>
      <w:r w:rsidR="00AD373D" w:rsidRPr="00D12196">
        <w:rPr>
          <w:rFonts w:ascii="Times New Roman" w:eastAsia="Times New Roman" w:hAnsi="Times New Roman" w:cs="Times New Roman"/>
          <w:kern w:val="0"/>
          <w:sz w:val="24"/>
          <w:szCs w:val="24"/>
          <w:lang w:eastAsia="en-GB"/>
          <w14:ligatures w14:val="none"/>
        </w:rPr>
        <w:t>with a more significant impact observed on radial jet distributio</w:t>
      </w:r>
      <w:r w:rsidR="00026A3E" w:rsidRPr="00D12196">
        <w:rPr>
          <w:rFonts w:ascii="Times New Roman" w:eastAsia="Times New Roman" w:hAnsi="Times New Roman" w:cs="Times New Roman"/>
          <w:kern w:val="0"/>
          <w:sz w:val="24"/>
          <w:szCs w:val="24"/>
          <w:lang w:eastAsia="en-GB"/>
          <w14:ligatures w14:val="none"/>
        </w:rPr>
        <w:t xml:space="preserve">n. </w:t>
      </w:r>
    </w:p>
    <w:p w14:paraId="52E900A3" w14:textId="73AFB173" w:rsidR="0067506A" w:rsidRPr="00D12196" w:rsidRDefault="0067506A" w:rsidP="009C024E">
      <w:pPr>
        <w:pStyle w:val="ListParagraph"/>
        <w:numPr>
          <w:ilvl w:val="0"/>
          <w:numId w:val="4"/>
        </w:numPr>
        <w:spacing w:after="0"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Higher injection pressure and needle lift boost</w:t>
      </w:r>
      <w:r w:rsidR="00026A3E" w:rsidRPr="00D12196">
        <w:rPr>
          <w:rFonts w:ascii="Times New Roman" w:eastAsia="Times New Roman" w:hAnsi="Times New Roman" w:cs="Times New Roman"/>
          <w:kern w:val="0"/>
          <w:sz w:val="24"/>
          <w:szCs w:val="24"/>
          <w:lang w:eastAsia="en-GB"/>
          <w14:ligatures w14:val="none"/>
        </w:rPr>
        <w:t xml:space="preserve">ed </w:t>
      </w:r>
      <w:r w:rsidRPr="00D12196">
        <w:rPr>
          <w:rFonts w:ascii="Times New Roman" w:eastAsia="Times New Roman" w:hAnsi="Times New Roman" w:cs="Times New Roman"/>
          <w:kern w:val="0"/>
          <w:sz w:val="24"/>
          <w:szCs w:val="24"/>
          <w:lang w:eastAsia="en-GB"/>
          <w14:ligatures w14:val="none"/>
        </w:rPr>
        <w:t>jet exit velocity and momentum flux, thereby improving vortex formation and generating small-scale turbulence.</w:t>
      </w:r>
      <w:r w:rsidR="00490143" w:rsidRPr="00D12196">
        <w:rPr>
          <w:rFonts w:ascii="Times New Roman" w:eastAsia="Times New Roman" w:hAnsi="Times New Roman" w:cs="Times New Roman"/>
          <w:kern w:val="0"/>
          <w:sz w:val="24"/>
          <w:szCs w:val="24"/>
          <w:lang w:eastAsia="en-GB"/>
          <w14:ligatures w14:val="none"/>
        </w:rPr>
        <w:t xml:space="preserve"> </w:t>
      </w:r>
      <w:r w:rsidR="009C024E" w:rsidRPr="00D12196">
        <w:rPr>
          <w:rFonts w:ascii="Times New Roman" w:eastAsia="Times New Roman" w:hAnsi="Times New Roman" w:cs="Times New Roman"/>
          <w:kern w:val="0"/>
          <w:sz w:val="24"/>
          <w:szCs w:val="24"/>
          <w:lang w:eastAsia="en-GB"/>
          <w14:ligatures w14:val="none"/>
        </w:rPr>
        <w:t>In</w:t>
      </w:r>
      <w:r w:rsidR="00490143" w:rsidRPr="00D12196">
        <w:rPr>
          <w:rFonts w:ascii="Times New Roman" w:eastAsia="Times New Roman" w:hAnsi="Times New Roman" w:cs="Times New Roman"/>
          <w:kern w:val="0"/>
          <w:sz w:val="24"/>
          <w:szCs w:val="24"/>
          <w:lang w:eastAsia="en-GB"/>
          <w14:ligatures w14:val="none"/>
        </w:rPr>
        <w:t xml:space="preserve"> the</w:t>
      </w:r>
      <w:r w:rsidR="002F0A3A" w:rsidRPr="00D12196">
        <w:rPr>
          <w:rFonts w:ascii="Times New Roman" w:eastAsia="Times New Roman" w:hAnsi="Times New Roman" w:cs="Times New Roman"/>
          <w:kern w:val="0"/>
          <w:sz w:val="24"/>
          <w:szCs w:val="24"/>
          <w:lang w:eastAsia="en-GB"/>
          <w14:ligatures w14:val="none"/>
        </w:rPr>
        <w:t xml:space="preserve"> 35</w:t>
      </w:r>
      <w:r w:rsidR="009C024E" w:rsidRPr="00D12196">
        <w:rPr>
          <w:rFonts w:ascii="Times New Roman" w:eastAsia="Times New Roman" w:hAnsi="Times New Roman" w:cs="Times New Roman"/>
          <w:kern w:val="0"/>
          <w:sz w:val="24"/>
          <w:szCs w:val="24"/>
          <w:lang w:eastAsia="en-GB"/>
          <w14:ligatures w14:val="none"/>
        </w:rPr>
        <w:t xml:space="preserve"> </w:t>
      </w:r>
      <w:r w:rsidR="002F0A3A" w:rsidRPr="00D12196">
        <w:rPr>
          <w:rFonts w:ascii="Times New Roman" w:eastAsia="Times New Roman" w:hAnsi="Times New Roman" w:cs="Times New Roman"/>
          <w:kern w:val="0"/>
          <w:sz w:val="24"/>
          <w:szCs w:val="24"/>
          <w:lang w:eastAsia="en-GB"/>
          <w14:ligatures w14:val="none"/>
        </w:rPr>
        <w:t xml:space="preserve"> </w:t>
      </w:r>
      <w:r w:rsidR="009C024E" w:rsidRPr="00D12196">
        <w:rPr>
          <w:rFonts w:ascii="Times New Roman" w:eastAsia="Times New Roman" w:hAnsi="Times New Roman" w:cs="Times New Roman"/>
          <w:kern w:val="0"/>
          <w:sz w:val="24"/>
          <w:szCs w:val="24"/>
          <w:lang w:eastAsia="en-GB"/>
          <w14:ligatures w14:val="none"/>
        </w:rPr>
        <w:t xml:space="preserve">µm </w:t>
      </w:r>
      <w:r w:rsidR="002F0A3A" w:rsidRPr="00D12196">
        <w:rPr>
          <w:rFonts w:ascii="Times New Roman" w:eastAsia="Times New Roman" w:hAnsi="Times New Roman" w:cs="Times New Roman"/>
          <w:kern w:val="0"/>
          <w:sz w:val="24"/>
          <w:szCs w:val="24"/>
          <w:lang w:eastAsia="en-GB"/>
          <w14:ligatures w14:val="none"/>
        </w:rPr>
        <w:t xml:space="preserve">and 85 </w:t>
      </w:r>
      <w:r w:rsidR="009C024E" w:rsidRPr="00D12196">
        <w:rPr>
          <w:rFonts w:ascii="Times New Roman" w:eastAsia="Times New Roman" w:hAnsi="Times New Roman" w:cs="Times New Roman"/>
          <w:kern w:val="0"/>
          <w:sz w:val="24"/>
          <w:szCs w:val="24"/>
          <w:lang w:eastAsia="en-GB"/>
          <w14:ligatures w14:val="none"/>
        </w:rPr>
        <w:t xml:space="preserve">µm </w:t>
      </w:r>
      <w:r w:rsidR="002F0A3A" w:rsidRPr="00D12196">
        <w:rPr>
          <w:rFonts w:ascii="Times New Roman" w:eastAsia="Times New Roman" w:hAnsi="Times New Roman" w:cs="Times New Roman"/>
          <w:kern w:val="0"/>
          <w:sz w:val="24"/>
          <w:szCs w:val="24"/>
          <w:lang w:eastAsia="en-GB"/>
          <w14:ligatures w14:val="none"/>
        </w:rPr>
        <w:t xml:space="preserve">needle lift scenarios, </w:t>
      </w:r>
      <w:r w:rsidR="008F608D" w:rsidRPr="00D12196">
        <w:rPr>
          <w:rFonts w:ascii="Times New Roman" w:eastAsia="Times New Roman" w:hAnsi="Times New Roman" w:cs="Times New Roman"/>
          <w:kern w:val="0"/>
          <w:sz w:val="24"/>
          <w:szCs w:val="24"/>
          <w:lang w:eastAsia="en-GB"/>
          <w14:ligatures w14:val="none"/>
        </w:rPr>
        <w:t xml:space="preserve">increasing the NPR from 10.35 to 25.5 and 50 </w:t>
      </w:r>
      <w:r w:rsidR="00AF49C2" w:rsidRPr="00D12196">
        <w:rPr>
          <w:rFonts w:ascii="Times New Roman" w:eastAsia="Times New Roman" w:hAnsi="Times New Roman" w:cs="Times New Roman"/>
          <w:kern w:val="0"/>
          <w:sz w:val="24"/>
          <w:szCs w:val="24"/>
          <w:lang w:eastAsia="en-GB"/>
          <w14:ligatures w14:val="none"/>
        </w:rPr>
        <w:t>caused the turbulent kinetic energy at each NPR to rise by over two and three times, respectively.</w:t>
      </w:r>
    </w:p>
    <w:p w14:paraId="06A90860" w14:textId="451AEC9E" w:rsidR="00D20009" w:rsidRPr="00D12196" w:rsidRDefault="00D20009" w:rsidP="00F81A80">
      <w:pPr>
        <w:pStyle w:val="ListParagraph"/>
        <w:numPr>
          <w:ilvl w:val="0"/>
          <w:numId w:val="5"/>
        </w:numPr>
        <w:spacing w:after="0"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 xml:space="preserve">The scenario characterised by an 85 µm needle lift and an injection pressure of 20.7 bar yielded superior outcomes in terms of axial </w:t>
      </w:r>
      <w:r w:rsidR="00026A3E" w:rsidRPr="00D12196">
        <w:rPr>
          <w:rFonts w:ascii="Times New Roman" w:eastAsia="Times New Roman" w:hAnsi="Times New Roman" w:cs="Times New Roman"/>
          <w:kern w:val="0"/>
          <w:sz w:val="24"/>
          <w:szCs w:val="24"/>
          <w:lang w:eastAsia="en-GB"/>
          <w14:ligatures w14:val="none"/>
        </w:rPr>
        <w:t xml:space="preserve">jet </w:t>
      </w:r>
      <w:r w:rsidRPr="00D12196">
        <w:rPr>
          <w:rFonts w:ascii="Times New Roman" w:eastAsia="Times New Roman" w:hAnsi="Times New Roman" w:cs="Times New Roman"/>
          <w:kern w:val="0"/>
          <w:sz w:val="24"/>
          <w:szCs w:val="24"/>
          <w:lang w:eastAsia="en-GB"/>
          <w14:ligatures w14:val="none"/>
        </w:rPr>
        <w:t>penetration</w:t>
      </w:r>
      <w:r w:rsidR="009C024E" w:rsidRPr="00D12196">
        <w:rPr>
          <w:rFonts w:ascii="Times New Roman" w:eastAsia="Times New Roman" w:hAnsi="Times New Roman" w:cs="Times New Roman"/>
          <w:kern w:val="0"/>
          <w:sz w:val="24"/>
          <w:szCs w:val="24"/>
          <w:lang w:eastAsia="en-GB"/>
          <w14:ligatures w14:val="none"/>
        </w:rPr>
        <w:t xml:space="preserve">, </w:t>
      </w:r>
      <w:r w:rsidR="00772EA6" w:rsidRPr="00D12196">
        <w:rPr>
          <w:rFonts w:ascii="Times New Roman" w:eastAsia="Times New Roman" w:hAnsi="Times New Roman" w:cs="Times New Roman"/>
          <w:kern w:val="0"/>
          <w:sz w:val="24"/>
          <w:szCs w:val="24"/>
          <w:lang w:eastAsia="en-GB"/>
          <w14:ligatures w14:val="none"/>
        </w:rPr>
        <w:t>leading</w:t>
      </w:r>
      <w:r w:rsidR="001D1133" w:rsidRPr="00D12196">
        <w:rPr>
          <w:rFonts w:ascii="Times New Roman" w:eastAsia="Times New Roman" w:hAnsi="Times New Roman" w:cs="Times New Roman"/>
          <w:kern w:val="0"/>
          <w:sz w:val="24"/>
          <w:szCs w:val="24"/>
          <w:lang w:eastAsia="en-GB"/>
          <w14:ligatures w14:val="none"/>
        </w:rPr>
        <w:t xml:space="preserve"> </w:t>
      </w:r>
      <w:r w:rsidR="001D1133" w:rsidRPr="00D12196">
        <w:rPr>
          <w:rFonts w:ascii="Times New Roman" w:hAnsi="Times New Roman" w:cs="Times New Roman"/>
          <w:sz w:val="24"/>
          <w:szCs w:val="24"/>
          <w:shd w:val="clear" w:color="auto" w:fill="FFFFFF"/>
        </w:rPr>
        <w:t>an average increase of 5.5% and 9%, compared to the 35</w:t>
      </w:r>
      <w:r w:rsidR="009C024E" w:rsidRPr="00D12196">
        <w:rPr>
          <w:rFonts w:ascii="Times New Roman" w:hAnsi="Times New Roman" w:cs="Times New Roman"/>
          <w:sz w:val="24"/>
          <w:szCs w:val="24"/>
          <w:shd w:val="clear" w:color="auto" w:fill="FFFFFF"/>
        </w:rPr>
        <w:t xml:space="preserve"> </w:t>
      </w:r>
      <w:r w:rsidR="009C024E" w:rsidRPr="00D12196">
        <w:rPr>
          <w:rFonts w:ascii="Times New Roman" w:eastAsia="Times New Roman" w:hAnsi="Times New Roman" w:cs="Times New Roman"/>
          <w:kern w:val="0"/>
          <w:sz w:val="24"/>
          <w:szCs w:val="24"/>
          <w:lang w:eastAsia="en-GB"/>
          <w14:ligatures w14:val="none"/>
        </w:rPr>
        <w:t>µm</w:t>
      </w:r>
      <w:r w:rsidR="001D1133" w:rsidRPr="00D12196">
        <w:rPr>
          <w:rFonts w:ascii="Times New Roman" w:hAnsi="Times New Roman" w:cs="Times New Roman"/>
          <w:sz w:val="24"/>
          <w:szCs w:val="24"/>
          <w:shd w:val="clear" w:color="auto" w:fill="FFFFFF"/>
        </w:rPr>
        <w:t xml:space="preserve"> and 135</w:t>
      </w:r>
      <w:r w:rsidR="009C024E" w:rsidRPr="00D12196">
        <w:rPr>
          <w:rFonts w:ascii="Times New Roman" w:hAnsi="Times New Roman" w:cs="Times New Roman"/>
          <w:sz w:val="24"/>
          <w:szCs w:val="24"/>
          <w:shd w:val="clear" w:color="auto" w:fill="FFFFFF"/>
        </w:rPr>
        <w:t xml:space="preserve"> </w:t>
      </w:r>
      <w:r w:rsidR="009C024E" w:rsidRPr="00D12196">
        <w:rPr>
          <w:rFonts w:ascii="Times New Roman" w:eastAsia="Times New Roman" w:hAnsi="Times New Roman" w:cs="Times New Roman"/>
          <w:kern w:val="0"/>
          <w:sz w:val="24"/>
          <w:szCs w:val="24"/>
          <w:lang w:eastAsia="en-GB"/>
          <w14:ligatures w14:val="none"/>
        </w:rPr>
        <w:t>µm</w:t>
      </w:r>
      <w:r w:rsidR="001D1133" w:rsidRPr="00D12196">
        <w:rPr>
          <w:rFonts w:ascii="Times New Roman" w:hAnsi="Times New Roman" w:cs="Times New Roman"/>
          <w:sz w:val="24"/>
          <w:szCs w:val="24"/>
          <w:shd w:val="clear" w:color="auto" w:fill="FFFFFF"/>
        </w:rPr>
        <w:t xml:space="preserve"> scenarios</w:t>
      </w:r>
      <w:r w:rsidR="009C024E" w:rsidRPr="00D12196">
        <w:rPr>
          <w:rFonts w:ascii="Times New Roman" w:eastAsia="Times New Roman" w:hAnsi="Times New Roman" w:cs="Times New Roman"/>
          <w:kern w:val="0"/>
          <w:sz w:val="24"/>
          <w:szCs w:val="24"/>
          <w:lang w:eastAsia="en-GB"/>
          <w14:ligatures w14:val="none"/>
        </w:rPr>
        <w:t xml:space="preserve">, </w:t>
      </w:r>
      <w:r w:rsidRPr="00D12196">
        <w:rPr>
          <w:rFonts w:ascii="Times New Roman" w:eastAsia="Times New Roman" w:hAnsi="Times New Roman" w:cs="Times New Roman"/>
          <w:kern w:val="0"/>
          <w:sz w:val="24"/>
          <w:szCs w:val="24"/>
          <w:lang w:eastAsia="en-GB"/>
          <w14:ligatures w14:val="none"/>
        </w:rPr>
        <w:t xml:space="preserve">whereas the combination of a 135 µm needle lift and an injection pressure of 12.68 bar proved to be optimal for radial </w:t>
      </w:r>
      <w:r w:rsidR="00026A3E" w:rsidRPr="00D12196">
        <w:rPr>
          <w:rFonts w:ascii="Times New Roman" w:eastAsia="Times New Roman" w:hAnsi="Times New Roman" w:cs="Times New Roman"/>
          <w:kern w:val="0"/>
          <w:sz w:val="24"/>
          <w:szCs w:val="24"/>
          <w:lang w:eastAsia="en-GB"/>
          <w14:ligatures w14:val="none"/>
        </w:rPr>
        <w:t xml:space="preserve">jet </w:t>
      </w:r>
      <w:r w:rsidRPr="00D12196">
        <w:rPr>
          <w:rFonts w:ascii="Times New Roman" w:eastAsia="Times New Roman" w:hAnsi="Times New Roman" w:cs="Times New Roman"/>
          <w:kern w:val="0"/>
          <w:sz w:val="24"/>
          <w:szCs w:val="24"/>
          <w:lang w:eastAsia="en-GB"/>
          <w14:ligatures w14:val="none"/>
        </w:rPr>
        <w:t>penetration</w:t>
      </w:r>
      <w:r w:rsidR="00D552D2" w:rsidRPr="00D12196">
        <w:rPr>
          <w:rFonts w:ascii="Times New Roman" w:eastAsia="Times New Roman" w:hAnsi="Times New Roman" w:cs="Times New Roman"/>
          <w:kern w:val="0"/>
          <w:sz w:val="24"/>
          <w:szCs w:val="24"/>
          <w:lang w:eastAsia="en-GB"/>
          <w14:ligatures w14:val="none"/>
        </w:rPr>
        <w:t xml:space="preserve">, </w:t>
      </w:r>
      <w:r w:rsidR="00357D3A" w:rsidRPr="00D12196">
        <w:rPr>
          <w:rFonts w:ascii="Times New Roman" w:hAnsi="Times New Roman" w:cs="Times New Roman"/>
          <w:sz w:val="24"/>
          <w:szCs w:val="24"/>
          <w:shd w:val="clear" w:color="auto" w:fill="FFFFFF"/>
        </w:rPr>
        <w:t>resulting</w:t>
      </w:r>
      <w:r w:rsidR="009C024E" w:rsidRPr="00D12196">
        <w:rPr>
          <w:rFonts w:ascii="Times New Roman" w:hAnsi="Times New Roman" w:cs="Times New Roman"/>
          <w:sz w:val="24"/>
          <w:szCs w:val="24"/>
          <w:shd w:val="clear" w:color="auto" w:fill="FFFFFF"/>
        </w:rPr>
        <w:t xml:space="preserve"> in an </w:t>
      </w:r>
      <w:r w:rsidR="00D552D2" w:rsidRPr="00D12196">
        <w:rPr>
          <w:rFonts w:ascii="Times New Roman" w:hAnsi="Times New Roman" w:cs="Times New Roman"/>
          <w:sz w:val="24"/>
          <w:szCs w:val="24"/>
          <w:shd w:val="clear" w:color="auto" w:fill="FFFFFF"/>
        </w:rPr>
        <w:t xml:space="preserve">average 6% and 8.5% </w:t>
      </w:r>
      <w:r w:rsidR="00AD6A84" w:rsidRPr="00D12196">
        <w:rPr>
          <w:rFonts w:ascii="Times New Roman" w:hAnsi="Times New Roman" w:cs="Times New Roman"/>
          <w:sz w:val="24"/>
          <w:szCs w:val="24"/>
          <w:shd w:val="clear" w:color="auto" w:fill="FFFFFF"/>
        </w:rPr>
        <w:t>improvement</w:t>
      </w:r>
      <w:r w:rsidR="00D552D2" w:rsidRPr="00D12196">
        <w:rPr>
          <w:rFonts w:ascii="Times New Roman" w:hAnsi="Times New Roman" w:cs="Times New Roman"/>
          <w:sz w:val="24"/>
          <w:szCs w:val="24"/>
          <w:shd w:val="clear" w:color="auto" w:fill="FFFFFF"/>
        </w:rPr>
        <w:t xml:space="preserve"> compared to the 35</w:t>
      </w:r>
      <w:r w:rsidR="009C024E" w:rsidRPr="00D12196">
        <w:rPr>
          <w:rFonts w:ascii="Times New Roman" w:hAnsi="Times New Roman" w:cs="Times New Roman"/>
          <w:sz w:val="24"/>
          <w:szCs w:val="24"/>
          <w:shd w:val="clear" w:color="auto" w:fill="FFFFFF"/>
        </w:rPr>
        <w:t xml:space="preserve"> </w:t>
      </w:r>
      <w:r w:rsidR="009C024E" w:rsidRPr="00D12196">
        <w:rPr>
          <w:rFonts w:ascii="Times New Roman" w:eastAsia="Times New Roman" w:hAnsi="Times New Roman" w:cs="Times New Roman"/>
          <w:kern w:val="0"/>
          <w:sz w:val="24"/>
          <w:szCs w:val="24"/>
          <w:lang w:eastAsia="en-GB"/>
          <w14:ligatures w14:val="none"/>
        </w:rPr>
        <w:t>µm</w:t>
      </w:r>
      <w:r w:rsidR="009C024E" w:rsidRPr="00D12196">
        <w:rPr>
          <w:rFonts w:ascii="Times New Roman" w:hAnsi="Times New Roman" w:cs="Times New Roman"/>
          <w:sz w:val="24"/>
          <w:szCs w:val="24"/>
          <w:shd w:val="clear" w:color="auto" w:fill="FFFFFF"/>
        </w:rPr>
        <w:t xml:space="preserve"> </w:t>
      </w:r>
      <w:r w:rsidR="00D552D2" w:rsidRPr="00D12196">
        <w:rPr>
          <w:rFonts w:ascii="Times New Roman" w:hAnsi="Times New Roman" w:cs="Times New Roman"/>
          <w:sz w:val="24"/>
          <w:szCs w:val="24"/>
          <w:shd w:val="clear" w:color="auto" w:fill="FFFFFF"/>
        </w:rPr>
        <w:t>and 85</w:t>
      </w:r>
      <w:r w:rsidR="009C024E" w:rsidRPr="00D12196">
        <w:rPr>
          <w:rFonts w:ascii="Times New Roman" w:hAnsi="Times New Roman" w:cs="Times New Roman"/>
          <w:sz w:val="24"/>
          <w:szCs w:val="24"/>
          <w:shd w:val="clear" w:color="auto" w:fill="FFFFFF"/>
        </w:rPr>
        <w:t xml:space="preserve"> </w:t>
      </w:r>
      <w:r w:rsidR="009C024E" w:rsidRPr="00D12196">
        <w:rPr>
          <w:rFonts w:ascii="Times New Roman" w:eastAsia="Times New Roman" w:hAnsi="Times New Roman" w:cs="Times New Roman"/>
          <w:kern w:val="0"/>
          <w:sz w:val="24"/>
          <w:szCs w:val="24"/>
          <w:lang w:eastAsia="en-GB"/>
          <w14:ligatures w14:val="none"/>
        </w:rPr>
        <w:t>µm</w:t>
      </w:r>
      <w:r w:rsidR="00D552D2" w:rsidRPr="00D12196">
        <w:rPr>
          <w:rFonts w:ascii="Times New Roman" w:hAnsi="Times New Roman" w:cs="Times New Roman"/>
          <w:sz w:val="24"/>
          <w:szCs w:val="24"/>
          <w:shd w:val="clear" w:color="auto" w:fill="FFFFFF"/>
        </w:rPr>
        <w:t xml:space="preserve"> scenarios</w:t>
      </w:r>
    </w:p>
    <w:p w14:paraId="2E7D59AC" w14:textId="40F75622" w:rsidR="005235EB" w:rsidRPr="00D12196" w:rsidRDefault="005235EB" w:rsidP="00F81A80">
      <w:pPr>
        <w:pStyle w:val="ListParagraph"/>
        <w:numPr>
          <w:ilvl w:val="0"/>
          <w:numId w:val="5"/>
        </w:numPr>
        <w:spacing w:after="0"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The scenario involving a 135 µm needle lift and an injection pressure of 12.68 bar demonstrated the highest iso-surface volume</w:t>
      </w:r>
      <w:r w:rsidR="00BA554C" w:rsidRPr="00D12196">
        <w:rPr>
          <w:rFonts w:ascii="Times New Roman" w:eastAsia="Times New Roman" w:hAnsi="Times New Roman" w:cs="Times New Roman"/>
          <w:kern w:val="0"/>
          <w:sz w:val="24"/>
          <w:szCs w:val="24"/>
          <w:lang w:eastAsia="en-GB"/>
          <w14:ligatures w14:val="none"/>
        </w:rPr>
        <w:t>,</w:t>
      </w:r>
      <w:r w:rsidRPr="00D12196">
        <w:rPr>
          <w:rFonts w:ascii="Times New Roman" w:eastAsia="Times New Roman" w:hAnsi="Times New Roman" w:cs="Times New Roman"/>
          <w:kern w:val="0"/>
          <w:sz w:val="24"/>
          <w:szCs w:val="24"/>
          <w:lang w:eastAsia="en-GB"/>
          <w14:ligatures w14:val="none"/>
        </w:rPr>
        <w:t xml:space="preserve"> </w:t>
      </w:r>
      <w:r w:rsidR="00120D84" w:rsidRPr="00D12196">
        <w:rPr>
          <w:rFonts w:ascii="Times New Roman" w:eastAsia="Times New Roman" w:hAnsi="Times New Roman" w:cs="Times New Roman"/>
          <w:kern w:val="0"/>
          <w:sz w:val="24"/>
          <w:szCs w:val="24"/>
          <w:lang w:eastAsia="en-GB"/>
          <w14:ligatures w14:val="none"/>
        </w:rPr>
        <w:t>i</w:t>
      </w:r>
      <w:r w:rsidRPr="00D12196">
        <w:rPr>
          <w:rFonts w:ascii="Times New Roman" w:eastAsia="Times New Roman" w:hAnsi="Times New Roman" w:cs="Times New Roman"/>
          <w:kern w:val="0"/>
          <w:sz w:val="24"/>
          <w:szCs w:val="24"/>
          <w:lang w:eastAsia="en-GB"/>
          <w14:ligatures w14:val="none"/>
        </w:rPr>
        <w:t>ndicat</w:t>
      </w:r>
      <w:r w:rsidR="00120D84" w:rsidRPr="00D12196">
        <w:rPr>
          <w:rFonts w:ascii="Times New Roman" w:eastAsia="Times New Roman" w:hAnsi="Times New Roman" w:cs="Times New Roman"/>
          <w:kern w:val="0"/>
          <w:sz w:val="24"/>
          <w:szCs w:val="24"/>
          <w:lang w:eastAsia="en-GB"/>
          <w14:ligatures w14:val="none"/>
        </w:rPr>
        <w:t>ing</w:t>
      </w:r>
      <w:r w:rsidRPr="00D12196">
        <w:rPr>
          <w:rFonts w:ascii="Times New Roman" w:eastAsia="Times New Roman" w:hAnsi="Times New Roman" w:cs="Times New Roman"/>
          <w:kern w:val="0"/>
          <w:sz w:val="24"/>
          <w:szCs w:val="24"/>
          <w:lang w:eastAsia="en-GB"/>
          <w14:ligatures w14:val="none"/>
        </w:rPr>
        <w:t xml:space="preserve"> optimal distribution and mixing efficiency. It suggests that utilising a reduced injection pressure while keeping a constant fuel mass, along with </w:t>
      </w:r>
      <w:r w:rsidR="00342400" w:rsidRPr="00D12196">
        <w:rPr>
          <w:rFonts w:ascii="Times New Roman" w:eastAsia="Times New Roman" w:hAnsi="Times New Roman" w:cs="Times New Roman"/>
          <w:kern w:val="0"/>
          <w:sz w:val="24"/>
          <w:szCs w:val="24"/>
          <w:lang w:eastAsia="en-GB"/>
          <w14:ligatures w14:val="none"/>
        </w:rPr>
        <w:t>increased needle lift</w:t>
      </w:r>
      <w:r w:rsidRPr="00D12196">
        <w:rPr>
          <w:rFonts w:ascii="Times New Roman" w:eastAsia="Times New Roman" w:hAnsi="Times New Roman" w:cs="Times New Roman"/>
          <w:kern w:val="0"/>
          <w:sz w:val="24"/>
          <w:szCs w:val="24"/>
          <w:lang w:eastAsia="en-GB"/>
          <w14:ligatures w14:val="none"/>
        </w:rPr>
        <w:t>, can achieve</w:t>
      </w:r>
      <w:r w:rsidR="00006A7B" w:rsidRPr="00D12196">
        <w:rPr>
          <w:rFonts w:ascii="Times New Roman" w:eastAsia="Times New Roman" w:hAnsi="Times New Roman" w:cs="Times New Roman"/>
          <w:kern w:val="0"/>
          <w:sz w:val="24"/>
          <w:szCs w:val="24"/>
          <w:lang w:eastAsia="en-GB"/>
          <w14:ligatures w14:val="none"/>
        </w:rPr>
        <w:t xml:space="preserve"> </w:t>
      </w:r>
      <w:r w:rsidRPr="00D12196">
        <w:rPr>
          <w:rFonts w:ascii="Times New Roman" w:eastAsia="Times New Roman" w:hAnsi="Times New Roman" w:cs="Times New Roman"/>
          <w:kern w:val="0"/>
          <w:sz w:val="24"/>
          <w:szCs w:val="24"/>
          <w:lang w:eastAsia="en-GB"/>
          <w14:ligatures w14:val="none"/>
        </w:rPr>
        <w:t>effective fuel</w:t>
      </w:r>
      <w:r w:rsidR="003E47C5" w:rsidRPr="00D12196">
        <w:rPr>
          <w:rFonts w:ascii="Times New Roman" w:eastAsia="Times New Roman" w:hAnsi="Times New Roman" w:cs="Times New Roman"/>
          <w:kern w:val="0"/>
          <w:sz w:val="24"/>
          <w:szCs w:val="24"/>
          <w:lang w:eastAsia="en-GB"/>
          <w14:ligatures w14:val="none"/>
        </w:rPr>
        <w:t>-air</w:t>
      </w:r>
      <w:r w:rsidRPr="00D12196">
        <w:rPr>
          <w:rFonts w:ascii="Times New Roman" w:eastAsia="Times New Roman" w:hAnsi="Times New Roman" w:cs="Times New Roman"/>
          <w:kern w:val="0"/>
          <w:sz w:val="24"/>
          <w:szCs w:val="24"/>
          <w:lang w:eastAsia="en-GB"/>
          <w14:ligatures w14:val="none"/>
        </w:rPr>
        <w:t xml:space="preserve"> mixing within the chamber.</w:t>
      </w:r>
    </w:p>
    <w:p w14:paraId="066AC9BC" w14:textId="0122B103" w:rsidR="00FE3DA7" w:rsidRPr="00D12196" w:rsidRDefault="00ED62DE" w:rsidP="00FE3DA7">
      <w:pPr>
        <w:pStyle w:val="ListParagraph"/>
        <w:numPr>
          <w:ilvl w:val="0"/>
          <w:numId w:val="5"/>
        </w:numPr>
        <w:spacing w:after="0"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At an injection pressure of 51 bar and a needle lift of 35 µm, multiple zones of higher vorticity and substantial jet momentum were observed, alongside minor jet disturbance. Consequently, this phenomenon result</w:t>
      </w:r>
      <w:r w:rsidR="003E47C5" w:rsidRPr="00D12196">
        <w:rPr>
          <w:rFonts w:ascii="Times New Roman" w:eastAsia="Times New Roman" w:hAnsi="Times New Roman" w:cs="Times New Roman"/>
          <w:kern w:val="0"/>
          <w:sz w:val="24"/>
          <w:szCs w:val="24"/>
          <w:lang w:eastAsia="en-GB"/>
          <w14:ligatures w14:val="none"/>
        </w:rPr>
        <w:t>ed</w:t>
      </w:r>
      <w:r w:rsidRPr="00D12196">
        <w:rPr>
          <w:rFonts w:ascii="Times New Roman" w:eastAsia="Times New Roman" w:hAnsi="Times New Roman" w:cs="Times New Roman"/>
          <w:kern w:val="0"/>
          <w:sz w:val="24"/>
          <w:szCs w:val="24"/>
          <w:lang w:eastAsia="en-GB"/>
          <w14:ligatures w14:val="none"/>
        </w:rPr>
        <w:t xml:space="preserve"> in a significantly elevated turbulent kinetic energy, approximately double </w:t>
      </w:r>
      <w:r w:rsidR="0020743F" w:rsidRPr="00D12196">
        <w:rPr>
          <w:rFonts w:ascii="Times New Roman" w:eastAsia="Times New Roman" w:hAnsi="Times New Roman" w:cs="Times New Roman"/>
          <w:kern w:val="0"/>
          <w:sz w:val="24"/>
          <w:szCs w:val="24"/>
          <w:lang w:eastAsia="en-GB"/>
          <w14:ligatures w14:val="none"/>
        </w:rPr>
        <w:t>compare</w:t>
      </w:r>
      <w:r w:rsidR="003E47C5" w:rsidRPr="00D12196">
        <w:rPr>
          <w:rFonts w:ascii="Times New Roman" w:eastAsia="Times New Roman" w:hAnsi="Times New Roman" w:cs="Times New Roman"/>
          <w:kern w:val="0"/>
          <w:sz w:val="24"/>
          <w:szCs w:val="24"/>
          <w:lang w:eastAsia="en-GB"/>
          <w14:ligatures w14:val="none"/>
        </w:rPr>
        <w:t>d to</w:t>
      </w:r>
      <w:r w:rsidRPr="00D12196">
        <w:rPr>
          <w:rFonts w:ascii="Times New Roman" w:eastAsia="Times New Roman" w:hAnsi="Times New Roman" w:cs="Times New Roman"/>
          <w:kern w:val="0"/>
          <w:sz w:val="24"/>
          <w:szCs w:val="24"/>
          <w:lang w:eastAsia="en-GB"/>
          <w14:ligatures w14:val="none"/>
        </w:rPr>
        <w:t xml:space="preserve"> other scenarios.</w:t>
      </w:r>
    </w:p>
    <w:p w14:paraId="3657E6C1" w14:textId="77777777" w:rsidR="0020743F" w:rsidRPr="00D12196" w:rsidRDefault="0020743F" w:rsidP="00FE3DA7">
      <w:pPr>
        <w:spacing w:after="0" w:line="360" w:lineRule="auto"/>
        <w:jc w:val="both"/>
        <w:rPr>
          <w:rFonts w:ascii="Times New Roman" w:eastAsia="Times New Roman" w:hAnsi="Times New Roman" w:cs="Times New Roman"/>
          <w:kern w:val="0"/>
          <w:sz w:val="24"/>
          <w:szCs w:val="24"/>
          <w:lang w:eastAsia="en-GB"/>
          <w14:ligatures w14:val="none"/>
        </w:rPr>
      </w:pPr>
    </w:p>
    <w:p w14:paraId="245C8DD6" w14:textId="7ADBF360" w:rsidR="00F617B0" w:rsidRPr="00D12196" w:rsidRDefault="0061398D" w:rsidP="00FE3DA7">
      <w:pPr>
        <w:spacing w:after="0"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 xml:space="preserve">The scope of future work is to apply the developed and validated </w:t>
      </w:r>
      <w:r w:rsidR="00B67869" w:rsidRPr="00D12196">
        <w:rPr>
          <w:rFonts w:ascii="Times New Roman" w:eastAsia="Times New Roman" w:hAnsi="Times New Roman" w:cs="Times New Roman"/>
          <w:kern w:val="0"/>
          <w:sz w:val="24"/>
          <w:szCs w:val="24"/>
          <w:lang w:eastAsia="en-GB"/>
          <w14:ligatures w14:val="none"/>
        </w:rPr>
        <w:t>3D-CFD injector model</w:t>
      </w:r>
      <w:r w:rsidR="0082745D" w:rsidRPr="00D12196">
        <w:rPr>
          <w:rFonts w:ascii="Times New Roman" w:eastAsia="Times New Roman" w:hAnsi="Times New Roman" w:cs="Times New Roman"/>
          <w:kern w:val="0"/>
          <w:sz w:val="24"/>
          <w:szCs w:val="24"/>
          <w:lang w:eastAsia="en-GB"/>
          <w14:ligatures w14:val="none"/>
        </w:rPr>
        <w:t xml:space="preserve"> </w:t>
      </w:r>
      <w:r w:rsidR="00B67869" w:rsidRPr="00D12196">
        <w:rPr>
          <w:rFonts w:ascii="Times New Roman" w:eastAsia="Times New Roman" w:hAnsi="Times New Roman" w:cs="Times New Roman"/>
          <w:kern w:val="0"/>
          <w:sz w:val="24"/>
          <w:szCs w:val="24"/>
          <w:lang w:eastAsia="en-GB"/>
          <w14:ligatures w14:val="none"/>
        </w:rPr>
        <w:t>to simulate non-reacting mixing and reacting combustion characteristics in a low</w:t>
      </w:r>
      <w:r w:rsidR="00F34EDD" w:rsidRPr="00D12196">
        <w:rPr>
          <w:rFonts w:ascii="Times New Roman" w:eastAsia="Times New Roman" w:hAnsi="Times New Roman" w:cs="Times New Roman"/>
          <w:kern w:val="0"/>
          <w:sz w:val="24"/>
          <w:szCs w:val="24"/>
          <w:lang w:eastAsia="en-GB"/>
          <w14:ligatures w14:val="none"/>
        </w:rPr>
        <w:t>-</w:t>
      </w:r>
      <w:r w:rsidR="00B67869" w:rsidRPr="00D12196">
        <w:rPr>
          <w:rFonts w:ascii="Times New Roman" w:eastAsia="Times New Roman" w:hAnsi="Times New Roman" w:cs="Times New Roman"/>
          <w:kern w:val="0"/>
          <w:sz w:val="24"/>
          <w:szCs w:val="24"/>
          <w:lang w:eastAsia="en-GB"/>
          <w14:ligatures w14:val="none"/>
        </w:rPr>
        <w:t>pressure direct injection hydrogen combustion engine</w:t>
      </w:r>
      <w:r w:rsidR="007411F6" w:rsidRPr="00D12196">
        <w:rPr>
          <w:rFonts w:ascii="Times New Roman" w:eastAsia="Times New Roman" w:hAnsi="Times New Roman" w:cs="Times New Roman"/>
          <w:kern w:val="0"/>
          <w:sz w:val="24"/>
          <w:szCs w:val="24"/>
          <w:lang w:eastAsia="en-GB"/>
          <w14:ligatures w14:val="none"/>
        </w:rPr>
        <w:t xml:space="preserve"> aiming for efficiency improvement and output performance. </w:t>
      </w:r>
    </w:p>
    <w:p w14:paraId="1BE60D0D" w14:textId="77777777" w:rsidR="00FE3DA7" w:rsidRPr="00D12196" w:rsidRDefault="00FE3DA7" w:rsidP="00FE3DA7">
      <w:pPr>
        <w:spacing w:after="0" w:line="360" w:lineRule="auto"/>
        <w:jc w:val="both"/>
        <w:rPr>
          <w:rFonts w:ascii="Times New Roman" w:eastAsia="Times New Roman" w:hAnsi="Times New Roman" w:cs="Times New Roman"/>
          <w:kern w:val="0"/>
          <w:sz w:val="24"/>
          <w:szCs w:val="24"/>
          <w:lang w:eastAsia="en-GB"/>
          <w14:ligatures w14:val="none"/>
        </w:rPr>
      </w:pPr>
    </w:p>
    <w:p w14:paraId="580CE01E" w14:textId="09AF47A7" w:rsidR="004F73F5" w:rsidRPr="00D12196" w:rsidRDefault="004F73F5" w:rsidP="00F617B0">
      <w:pPr>
        <w:spacing w:after="0" w:line="360" w:lineRule="auto"/>
        <w:rPr>
          <w:rFonts w:ascii="Times New Roman" w:eastAsia="Times New Roman" w:hAnsi="Times New Roman" w:cs="Times New Roman"/>
          <w:b/>
          <w:bCs/>
          <w:kern w:val="0"/>
          <w:sz w:val="24"/>
          <w:szCs w:val="24"/>
          <w:lang w:eastAsia="en-GB"/>
          <w14:ligatures w14:val="none"/>
        </w:rPr>
      </w:pPr>
      <w:r w:rsidRPr="00D12196">
        <w:rPr>
          <w:rFonts w:ascii="Times New Roman" w:eastAsia="Times New Roman" w:hAnsi="Times New Roman" w:cs="Times New Roman"/>
          <w:b/>
          <w:bCs/>
          <w:kern w:val="0"/>
          <w:sz w:val="24"/>
          <w:szCs w:val="24"/>
          <w:lang w:eastAsia="en-GB"/>
          <w14:ligatures w14:val="none"/>
        </w:rPr>
        <w:t>Acknowledgement</w:t>
      </w:r>
    </w:p>
    <w:p w14:paraId="0E4CBE2E" w14:textId="41FC69A2" w:rsidR="00FE3DA7" w:rsidRPr="00D12196" w:rsidRDefault="004F73F5" w:rsidP="00CA6C09">
      <w:pPr>
        <w:spacing w:after="0" w:line="360" w:lineRule="auto"/>
        <w:jc w:val="both"/>
        <w:rPr>
          <w:rFonts w:ascii="Times New Roman" w:eastAsia="Times New Roman" w:hAnsi="Times New Roman" w:cs="Times New Roman"/>
          <w:kern w:val="0"/>
          <w:sz w:val="24"/>
          <w:szCs w:val="24"/>
          <w:lang w:eastAsia="en-GB"/>
          <w14:ligatures w14:val="none"/>
        </w:rPr>
      </w:pPr>
      <w:r w:rsidRPr="00D12196">
        <w:rPr>
          <w:rFonts w:ascii="Times New Roman" w:eastAsia="Times New Roman" w:hAnsi="Times New Roman" w:cs="Times New Roman"/>
          <w:kern w:val="0"/>
          <w:sz w:val="24"/>
          <w:szCs w:val="24"/>
          <w:lang w:eastAsia="en-GB"/>
          <w14:ligatures w14:val="none"/>
        </w:rPr>
        <w:t>The first author would like to acknowledge the support from the Turkish Ministry of National Education by providing the fully funded PhD scholarship known as the</w:t>
      </w:r>
      <w:r w:rsidR="007A1FC1" w:rsidRPr="00D12196">
        <w:rPr>
          <w:rFonts w:ascii="Times New Roman" w:eastAsia="Times New Roman" w:hAnsi="Times New Roman" w:cs="Times New Roman"/>
          <w:kern w:val="0"/>
          <w:sz w:val="24"/>
          <w:szCs w:val="24"/>
          <w:lang w:eastAsia="en-GB"/>
          <w14:ligatures w14:val="none"/>
        </w:rPr>
        <w:t xml:space="preserve"> </w:t>
      </w:r>
      <w:r w:rsidRPr="00D12196">
        <w:rPr>
          <w:rFonts w:ascii="Times New Roman" w:eastAsia="Times New Roman" w:hAnsi="Times New Roman" w:cs="Times New Roman"/>
          <w:kern w:val="0"/>
          <w:sz w:val="24"/>
          <w:szCs w:val="24"/>
          <w:lang w:eastAsia="en-GB"/>
          <w14:ligatures w14:val="none"/>
        </w:rPr>
        <w:t>Overseas Graduate Education Scholarship Program</w:t>
      </w:r>
      <w:r w:rsidR="007A1FC1" w:rsidRPr="00D12196">
        <w:rPr>
          <w:rFonts w:ascii="Times New Roman" w:eastAsia="Times New Roman" w:hAnsi="Times New Roman" w:cs="Times New Roman"/>
          <w:kern w:val="0"/>
          <w:sz w:val="24"/>
          <w:szCs w:val="24"/>
          <w:lang w:eastAsia="en-GB"/>
          <w14:ligatures w14:val="none"/>
        </w:rPr>
        <w:t xml:space="preserve"> (YLSY)</w:t>
      </w:r>
      <w:r w:rsidRPr="00D12196">
        <w:rPr>
          <w:rFonts w:ascii="Times New Roman" w:eastAsia="Times New Roman" w:hAnsi="Times New Roman" w:cs="Times New Roman"/>
          <w:kern w:val="0"/>
          <w:sz w:val="24"/>
          <w:szCs w:val="24"/>
          <w:lang w:eastAsia="en-GB"/>
          <w14:ligatures w14:val="none"/>
        </w:rPr>
        <w:t xml:space="preserve"> based on Law No.1416.</w:t>
      </w:r>
    </w:p>
    <w:p w14:paraId="391A9FDD" w14:textId="77777777" w:rsidR="00EB7061" w:rsidRPr="00D12196" w:rsidRDefault="00EB7061" w:rsidP="00E747F3">
      <w:pPr>
        <w:spacing w:line="360" w:lineRule="auto"/>
        <w:rPr>
          <w:rFonts w:ascii="Times New Roman" w:eastAsia="Times New Roman" w:hAnsi="Times New Roman" w:cs="Times New Roman"/>
          <w:kern w:val="0"/>
          <w:sz w:val="24"/>
          <w:szCs w:val="24"/>
          <w:lang w:eastAsia="en-GB"/>
          <w14:ligatures w14:val="none"/>
        </w:rPr>
      </w:pPr>
    </w:p>
    <w:p w14:paraId="0F887DFF" w14:textId="161EDD40" w:rsidR="007B04B6" w:rsidRPr="00D12196" w:rsidRDefault="00190F73" w:rsidP="00E747F3">
      <w:pPr>
        <w:spacing w:line="360" w:lineRule="auto"/>
        <w:rPr>
          <w:rFonts w:ascii="Times New Roman" w:hAnsi="Times New Roman" w:cs="Times New Roman"/>
          <w:b/>
          <w:bCs/>
          <w:sz w:val="24"/>
          <w:szCs w:val="24"/>
        </w:rPr>
      </w:pPr>
      <w:r w:rsidRPr="00D12196">
        <w:rPr>
          <w:rFonts w:ascii="Times New Roman" w:hAnsi="Times New Roman" w:cs="Times New Roman"/>
          <w:b/>
          <w:bCs/>
          <w:sz w:val="24"/>
          <w:szCs w:val="24"/>
        </w:rPr>
        <w:lastRenderedPageBreak/>
        <w:t xml:space="preserve">References </w:t>
      </w:r>
    </w:p>
    <w:sdt>
      <w:sdtPr>
        <w:rPr>
          <w:rFonts w:ascii="Aptos" w:hAnsi="Aptos" w:cs="Times New Roman"/>
          <w:bCs/>
          <w:szCs w:val="24"/>
        </w:rPr>
        <w:tag w:val="MENDELEY_BIBLIOGRAPHY"/>
        <w:id w:val="-562103011"/>
        <w:placeholder>
          <w:docPart w:val="DefaultPlaceholder_-1854013440"/>
        </w:placeholder>
      </w:sdtPr>
      <w:sdtContent>
        <w:p w14:paraId="3D83FF16" w14:textId="77777777" w:rsidR="001E372D" w:rsidRPr="00D12196" w:rsidRDefault="001E372D">
          <w:pPr>
            <w:autoSpaceDE w:val="0"/>
            <w:autoSpaceDN w:val="0"/>
            <w:ind w:hanging="640"/>
            <w:divId w:val="1112362725"/>
            <w:rPr>
              <w:rFonts w:ascii="Aptos" w:eastAsia="Times New Roman" w:hAnsi="Aptos"/>
              <w:kern w:val="0"/>
              <w:szCs w:val="24"/>
              <w14:ligatures w14:val="none"/>
            </w:rPr>
          </w:pPr>
          <w:r w:rsidRPr="00D12196">
            <w:rPr>
              <w:rFonts w:ascii="Aptos" w:eastAsia="Times New Roman" w:hAnsi="Aptos"/>
            </w:rPr>
            <w:t>[1]</w:t>
          </w:r>
          <w:r w:rsidRPr="00D12196">
            <w:rPr>
              <w:rFonts w:ascii="Aptos" w:eastAsia="Times New Roman" w:hAnsi="Aptos"/>
            </w:rPr>
            <w:tab/>
            <w:t>International Energy Agency. Global Energy Review 2021. https://www.iea.org/reports/global-energy-review-2021 (accessed January 6, 2026).</w:t>
          </w:r>
        </w:p>
        <w:p w14:paraId="0BDDCEFB" w14:textId="77777777" w:rsidR="001E372D" w:rsidRPr="00D12196" w:rsidRDefault="001E372D">
          <w:pPr>
            <w:autoSpaceDE w:val="0"/>
            <w:autoSpaceDN w:val="0"/>
            <w:ind w:hanging="640"/>
            <w:divId w:val="626014799"/>
            <w:rPr>
              <w:rFonts w:ascii="Aptos" w:eastAsia="Times New Roman" w:hAnsi="Aptos"/>
            </w:rPr>
          </w:pPr>
          <w:r w:rsidRPr="00D12196">
            <w:rPr>
              <w:rFonts w:ascii="Aptos" w:eastAsia="Times New Roman" w:hAnsi="Aptos"/>
            </w:rPr>
            <w:t>[2]</w:t>
          </w:r>
          <w:r w:rsidRPr="00D12196">
            <w:rPr>
              <w:rFonts w:ascii="Aptos" w:eastAsia="Times New Roman" w:hAnsi="Aptos"/>
            </w:rPr>
            <w:tab/>
            <w:t>W.R. Institute. Climate Watch 2020. https://www.climatewatchdata.org/ (accessed January 6, 2026).</w:t>
          </w:r>
        </w:p>
        <w:p w14:paraId="575A1A72" w14:textId="77777777" w:rsidR="001E372D" w:rsidRPr="00D12196" w:rsidRDefault="001E372D">
          <w:pPr>
            <w:autoSpaceDE w:val="0"/>
            <w:autoSpaceDN w:val="0"/>
            <w:ind w:hanging="640"/>
            <w:divId w:val="588273228"/>
            <w:rPr>
              <w:rFonts w:ascii="Aptos" w:eastAsia="Times New Roman" w:hAnsi="Aptos"/>
            </w:rPr>
          </w:pPr>
          <w:r w:rsidRPr="00D12196">
            <w:rPr>
              <w:rFonts w:ascii="Aptos" w:eastAsia="Times New Roman" w:hAnsi="Aptos"/>
            </w:rPr>
            <w:t>[3]</w:t>
          </w:r>
          <w:r w:rsidRPr="00D12196">
            <w:rPr>
              <w:rFonts w:ascii="Aptos" w:eastAsia="Times New Roman" w:hAnsi="Aptos"/>
            </w:rPr>
            <w:tab/>
            <w:t xml:space="preserve">Caglayan D, Heinrichs HU, </w:t>
          </w:r>
          <w:proofErr w:type="spellStart"/>
          <w:r w:rsidRPr="00D12196">
            <w:rPr>
              <w:rFonts w:ascii="Aptos" w:eastAsia="Times New Roman" w:hAnsi="Aptos"/>
            </w:rPr>
            <w:t>Robinius</w:t>
          </w:r>
          <w:proofErr w:type="spellEnd"/>
          <w:r w:rsidRPr="00D12196">
            <w:rPr>
              <w:rFonts w:ascii="Aptos" w:eastAsia="Times New Roman" w:hAnsi="Aptos"/>
            </w:rPr>
            <w:t xml:space="preserve"> M, Stolten D. Robust Design of a Future 100% Renewable European Energy Supply System with Hydrogen Infrastructure. Preprints (Basel) 2020. https://doi.org/10.20944/preprints202010.0417.v1.</w:t>
          </w:r>
        </w:p>
        <w:p w14:paraId="36B56826" w14:textId="77777777" w:rsidR="001E372D" w:rsidRPr="00D12196" w:rsidRDefault="001E372D">
          <w:pPr>
            <w:autoSpaceDE w:val="0"/>
            <w:autoSpaceDN w:val="0"/>
            <w:ind w:hanging="640"/>
            <w:divId w:val="788934151"/>
            <w:rPr>
              <w:rFonts w:ascii="Aptos" w:eastAsia="Times New Roman" w:hAnsi="Aptos"/>
            </w:rPr>
          </w:pPr>
          <w:r w:rsidRPr="00D12196">
            <w:rPr>
              <w:rFonts w:ascii="Aptos" w:eastAsia="Times New Roman" w:hAnsi="Aptos"/>
            </w:rPr>
            <w:t>[4]</w:t>
          </w:r>
          <w:r w:rsidRPr="00D12196">
            <w:rPr>
              <w:rFonts w:ascii="Aptos" w:eastAsia="Times New Roman" w:hAnsi="Aptos"/>
            </w:rPr>
            <w:tab/>
            <w:t>Ramsay CJ, Dinesh KKJR. Numerical modelling of a heavy-duty diesel-hydrogen dual-fuel engine with late high pressure hydrogen direct injection and diesel pilot. Int J Hydrogen Energy 2024;49:674–96. https://doi.org/10.1016/J.IJHYDENE.2023.09.019.</w:t>
          </w:r>
        </w:p>
        <w:p w14:paraId="68694063" w14:textId="77777777" w:rsidR="001E372D" w:rsidRPr="00D12196" w:rsidRDefault="001E372D">
          <w:pPr>
            <w:autoSpaceDE w:val="0"/>
            <w:autoSpaceDN w:val="0"/>
            <w:ind w:hanging="640"/>
            <w:divId w:val="1097360002"/>
            <w:rPr>
              <w:rFonts w:ascii="Aptos" w:eastAsia="Times New Roman" w:hAnsi="Aptos"/>
            </w:rPr>
          </w:pPr>
          <w:r w:rsidRPr="00D12196">
            <w:rPr>
              <w:rFonts w:ascii="Aptos" w:eastAsia="Times New Roman" w:hAnsi="Aptos"/>
            </w:rPr>
            <w:t>[5]</w:t>
          </w:r>
          <w:r w:rsidRPr="00D12196">
            <w:rPr>
              <w:rFonts w:ascii="Aptos" w:eastAsia="Times New Roman" w:hAnsi="Aptos"/>
            </w:rPr>
            <w:tab/>
            <w:t>Das LM. Hydrogen-</w:t>
          </w:r>
          <w:proofErr w:type="spellStart"/>
          <w:r w:rsidRPr="00D12196">
            <w:rPr>
              <w:rFonts w:ascii="Aptos" w:eastAsia="Times New Roman" w:hAnsi="Aptos"/>
            </w:rPr>
            <w:t>fueled</w:t>
          </w:r>
          <w:proofErr w:type="spellEnd"/>
          <w:r w:rsidRPr="00D12196">
            <w:rPr>
              <w:rFonts w:ascii="Aptos" w:eastAsia="Times New Roman" w:hAnsi="Aptos"/>
            </w:rPr>
            <w:t xml:space="preserve"> internal combustion engines. Compendium of Hydrogen Energy: Hydrogen Energy Conversion: Volume 3 2016;3:177–217. https://doi.org/10.1016/B978-1-78242-363-8.00007-4.</w:t>
          </w:r>
        </w:p>
        <w:p w14:paraId="28D7F3DA" w14:textId="77777777" w:rsidR="001E372D" w:rsidRPr="00D12196" w:rsidRDefault="001E372D">
          <w:pPr>
            <w:autoSpaceDE w:val="0"/>
            <w:autoSpaceDN w:val="0"/>
            <w:ind w:hanging="640"/>
            <w:divId w:val="61564175"/>
            <w:rPr>
              <w:rFonts w:ascii="Aptos" w:eastAsia="Times New Roman" w:hAnsi="Aptos"/>
            </w:rPr>
          </w:pPr>
          <w:r w:rsidRPr="00D12196">
            <w:rPr>
              <w:rFonts w:ascii="Aptos" w:eastAsia="Times New Roman" w:hAnsi="Aptos"/>
            </w:rPr>
            <w:t>[6]</w:t>
          </w:r>
          <w:r w:rsidRPr="00D12196">
            <w:rPr>
              <w:rFonts w:ascii="Aptos" w:eastAsia="Times New Roman" w:hAnsi="Aptos"/>
            </w:rPr>
            <w:tab/>
            <w:t xml:space="preserve">Hosseini SE, Wahid MA, </w:t>
          </w:r>
          <w:proofErr w:type="spellStart"/>
          <w:r w:rsidRPr="00D12196">
            <w:rPr>
              <w:rFonts w:ascii="Aptos" w:eastAsia="Times New Roman" w:hAnsi="Aptos"/>
            </w:rPr>
            <w:t>Ganjehkaviri</w:t>
          </w:r>
          <w:proofErr w:type="spellEnd"/>
          <w:r w:rsidRPr="00D12196">
            <w:rPr>
              <w:rFonts w:ascii="Aptos" w:eastAsia="Times New Roman" w:hAnsi="Aptos"/>
            </w:rPr>
            <w:t xml:space="preserve"> A. An overview of renewable hydrogen production from thermochemical process of oil palm solid waste in Malaysia. Energy Convers Manag 2015;94:415–29. https://doi.org/10.1016/J.ENCONMAN.2015.02.012.</w:t>
          </w:r>
        </w:p>
        <w:p w14:paraId="7FB2BC85" w14:textId="77777777" w:rsidR="001E372D" w:rsidRPr="00D12196" w:rsidRDefault="001E372D">
          <w:pPr>
            <w:autoSpaceDE w:val="0"/>
            <w:autoSpaceDN w:val="0"/>
            <w:ind w:hanging="640"/>
            <w:divId w:val="502205613"/>
            <w:rPr>
              <w:rFonts w:ascii="Aptos" w:eastAsia="Times New Roman" w:hAnsi="Aptos"/>
            </w:rPr>
          </w:pPr>
          <w:r w:rsidRPr="00D12196">
            <w:rPr>
              <w:rFonts w:ascii="Aptos" w:eastAsia="Times New Roman" w:hAnsi="Aptos"/>
            </w:rPr>
            <w:t>[7]</w:t>
          </w:r>
          <w:r w:rsidRPr="00D12196">
            <w:rPr>
              <w:rFonts w:ascii="Aptos" w:eastAsia="Times New Roman" w:hAnsi="Aptos"/>
            </w:rPr>
            <w:tab/>
            <w:t>Yadav VS, Soni SL, Sharma D. Performance and emission studies of direct injection C.I. engine in duel fuel mode (hydrogen-diesel) with EGR. Int J Hydrogen Energy 2012;37:3807 – 3817. https://doi.org/10.1016/j.ijhydene.2011.04.163.</w:t>
          </w:r>
        </w:p>
        <w:p w14:paraId="06F741B7" w14:textId="77777777" w:rsidR="001E372D" w:rsidRPr="00D12196" w:rsidRDefault="001E372D">
          <w:pPr>
            <w:autoSpaceDE w:val="0"/>
            <w:autoSpaceDN w:val="0"/>
            <w:ind w:hanging="640"/>
            <w:divId w:val="651064462"/>
            <w:rPr>
              <w:rFonts w:ascii="Aptos" w:eastAsia="Times New Roman" w:hAnsi="Aptos"/>
            </w:rPr>
          </w:pPr>
          <w:r w:rsidRPr="00D12196">
            <w:rPr>
              <w:rFonts w:ascii="Aptos" w:eastAsia="Times New Roman" w:hAnsi="Aptos"/>
            </w:rPr>
            <w:t>[8]</w:t>
          </w:r>
          <w:r w:rsidRPr="00D12196">
            <w:rPr>
              <w:rFonts w:ascii="Aptos" w:eastAsia="Times New Roman" w:hAnsi="Aptos"/>
            </w:rPr>
            <w:tab/>
            <w:t xml:space="preserve">Akal D, Öztuna S, </w:t>
          </w:r>
          <w:proofErr w:type="spellStart"/>
          <w:r w:rsidRPr="00D12196">
            <w:rPr>
              <w:rFonts w:ascii="Aptos" w:eastAsia="Times New Roman" w:hAnsi="Aptos"/>
            </w:rPr>
            <w:t>Büyükakın</w:t>
          </w:r>
          <w:proofErr w:type="spellEnd"/>
          <w:r w:rsidRPr="00D12196">
            <w:rPr>
              <w:rFonts w:ascii="Aptos" w:eastAsia="Times New Roman" w:hAnsi="Aptos"/>
            </w:rPr>
            <w:t xml:space="preserve"> MK. A review of hydrogen usage in internal combustion engines (gasoline-</w:t>
          </w:r>
          <w:proofErr w:type="spellStart"/>
          <w:r w:rsidRPr="00D12196">
            <w:rPr>
              <w:rFonts w:ascii="Aptos" w:eastAsia="Times New Roman" w:hAnsi="Aptos"/>
            </w:rPr>
            <w:t>Lpg</w:t>
          </w:r>
          <w:proofErr w:type="spellEnd"/>
          <w:r w:rsidRPr="00D12196">
            <w:rPr>
              <w:rFonts w:ascii="Aptos" w:eastAsia="Times New Roman" w:hAnsi="Aptos"/>
            </w:rPr>
            <w:t>-diesel) from combustion performance aspect. Int J Hydrogen Energy 2020;45:35257–68. https://doi.org/10.1016/J.IJHYDENE.2020.02.001.</w:t>
          </w:r>
        </w:p>
        <w:p w14:paraId="56A0C5A6" w14:textId="77777777" w:rsidR="001E372D" w:rsidRPr="00D12196" w:rsidRDefault="001E372D">
          <w:pPr>
            <w:autoSpaceDE w:val="0"/>
            <w:autoSpaceDN w:val="0"/>
            <w:ind w:hanging="640"/>
            <w:divId w:val="1446195885"/>
            <w:rPr>
              <w:rFonts w:ascii="Aptos" w:eastAsia="Times New Roman" w:hAnsi="Aptos"/>
            </w:rPr>
          </w:pPr>
          <w:r w:rsidRPr="00D12196">
            <w:rPr>
              <w:rFonts w:ascii="Aptos" w:eastAsia="Times New Roman" w:hAnsi="Aptos"/>
            </w:rPr>
            <w:t>[9]</w:t>
          </w:r>
          <w:r w:rsidRPr="00D12196">
            <w:rPr>
              <w:rFonts w:ascii="Aptos" w:eastAsia="Times New Roman" w:hAnsi="Aptos"/>
            </w:rPr>
            <w:tab/>
          </w:r>
          <w:proofErr w:type="spellStart"/>
          <w:r w:rsidRPr="00D12196">
            <w:rPr>
              <w:rFonts w:ascii="Aptos" w:eastAsia="Times New Roman" w:hAnsi="Aptos"/>
            </w:rPr>
            <w:t>Balat</w:t>
          </w:r>
          <w:proofErr w:type="spellEnd"/>
          <w:r w:rsidRPr="00D12196">
            <w:rPr>
              <w:rFonts w:ascii="Aptos" w:eastAsia="Times New Roman" w:hAnsi="Aptos"/>
            </w:rPr>
            <w:t xml:space="preserve"> M. Potential importance of hydrogen as a future solution to environmental and transportation problems. Int J Hydrogen Energy 2008;33:4013–29. https://doi.org/10.1016/J.IJHYDENE.2008.05.047.</w:t>
          </w:r>
        </w:p>
        <w:p w14:paraId="70CB45AC" w14:textId="77777777" w:rsidR="001E372D" w:rsidRPr="00D12196" w:rsidRDefault="001E372D">
          <w:pPr>
            <w:autoSpaceDE w:val="0"/>
            <w:autoSpaceDN w:val="0"/>
            <w:ind w:hanging="640"/>
            <w:divId w:val="1390569362"/>
            <w:rPr>
              <w:rFonts w:ascii="Aptos" w:eastAsia="Times New Roman" w:hAnsi="Aptos"/>
            </w:rPr>
          </w:pPr>
          <w:r w:rsidRPr="00D12196">
            <w:rPr>
              <w:rFonts w:ascii="Aptos" w:eastAsia="Times New Roman" w:hAnsi="Aptos"/>
            </w:rPr>
            <w:t>[10]</w:t>
          </w:r>
          <w:r w:rsidRPr="00D12196">
            <w:rPr>
              <w:rFonts w:ascii="Aptos" w:eastAsia="Times New Roman" w:hAnsi="Aptos"/>
            </w:rPr>
            <w:tab/>
            <w:t>Luo Q he, Hu J Bin, Sun B gang, Liu F shui, Wang X, Li C, et al. Effect of equivalence ratios on the power, combustion stability and NOx controlling strategy for the turbocharged hydrogen engine at low engine speeds. Int J Hydrogen Energy 2019;44:17095–102. https://doi.org/10.1016/J.IJHYDENE.2019.03.245.</w:t>
          </w:r>
        </w:p>
        <w:p w14:paraId="413CC58E" w14:textId="77777777" w:rsidR="001E372D" w:rsidRPr="00D12196" w:rsidRDefault="001E372D">
          <w:pPr>
            <w:autoSpaceDE w:val="0"/>
            <w:autoSpaceDN w:val="0"/>
            <w:ind w:hanging="640"/>
            <w:divId w:val="1114597365"/>
            <w:rPr>
              <w:rFonts w:ascii="Aptos" w:eastAsia="Times New Roman" w:hAnsi="Aptos"/>
            </w:rPr>
          </w:pPr>
          <w:r w:rsidRPr="00D12196">
            <w:rPr>
              <w:rFonts w:ascii="Aptos" w:eastAsia="Times New Roman" w:hAnsi="Aptos"/>
            </w:rPr>
            <w:t>[11]</w:t>
          </w:r>
          <w:r w:rsidRPr="00D12196">
            <w:rPr>
              <w:rFonts w:ascii="Aptos" w:eastAsia="Times New Roman" w:hAnsi="Aptos"/>
            </w:rPr>
            <w:tab/>
            <w:t>Duan J, Liu F, Sun B. Backfire control and power enhancement of a hydrogen internal combustion engine. Int J Hydrogen Energy 2014;39:4581–9. https://doi.org/10.1016/J.IJHYDENE.2013.12.175.</w:t>
          </w:r>
        </w:p>
        <w:p w14:paraId="5373ABFB" w14:textId="77777777" w:rsidR="001E372D" w:rsidRPr="00D12196" w:rsidRDefault="001E372D">
          <w:pPr>
            <w:autoSpaceDE w:val="0"/>
            <w:autoSpaceDN w:val="0"/>
            <w:ind w:hanging="640"/>
            <w:divId w:val="587811842"/>
            <w:rPr>
              <w:rFonts w:ascii="Aptos" w:eastAsia="Times New Roman" w:hAnsi="Aptos"/>
            </w:rPr>
          </w:pPr>
          <w:r w:rsidRPr="00D12196">
            <w:rPr>
              <w:rFonts w:ascii="Aptos" w:eastAsia="Times New Roman" w:hAnsi="Aptos"/>
            </w:rPr>
            <w:t>[12]</w:t>
          </w:r>
          <w:r w:rsidRPr="00D12196">
            <w:rPr>
              <w:rFonts w:ascii="Aptos" w:eastAsia="Times New Roman" w:hAnsi="Aptos"/>
            </w:rPr>
            <w:tab/>
            <w:t xml:space="preserve">Kawahara N, Azimov U. Abnormal Combustion in Hydrogen-Fuelled IC Engines. In: </w:t>
          </w:r>
          <w:proofErr w:type="spellStart"/>
          <w:r w:rsidRPr="00D12196">
            <w:rPr>
              <w:rFonts w:ascii="Aptos" w:eastAsia="Times New Roman" w:hAnsi="Aptos"/>
            </w:rPr>
            <w:t>Tingas</w:t>
          </w:r>
          <w:proofErr w:type="spellEnd"/>
          <w:r w:rsidRPr="00D12196">
            <w:rPr>
              <w:rFonts w:ascii="Aptos" w:eastAsia="Times New Roman" w:hAnsi="Aptos"/>
            </w:rPr>
            <w:t xml:space="preserve"> E-Al, editor. Hydrogen for Future Thermal Engines, Cham: Springer International Publishing; 2023, p. 459–82. https://doi.org/10.1007/978-3-031-28412-0_12.</w:t>
          </w:r>
        </w:p>
        <w:p w14:paraId="17999C65" w14:textId="77777777" w:rsidR="001E372D" w:rsidRPr="00D12196" w:rsidRDefault="001E372D">
          <w:pPr>
            <w:autoSpaceDE w:val="0"/>
            <w:autoSpaceDN w:val="0"/>
            <w:ind w:hanging="640"/>
            <w:divId w:val="14887981"/>
            <w:rPr>
              <w:rFonts w:ascii="Aptos" w:eastAsia="Times New Roman" w:hAnsi="Aptos"/>
            </w:rPr>
          </w:pPr>
          <w:r w:rsidRPr="00D12196">
            <w:rPr>
              <w:rFonts w:ascii="Aptos" w:eastAsia="Times New Roman" w:hAnsi="Aptos"/>
            </w:rPr>
            <w:t>[13]</w:t>
          </w:r>
          <w:r w:rsidRPr="00D12196">
            <w:rPr>
              <w:rFonts w:ascii="Aptos" w:eastAsia="Times New Roman" w:hAnsi="Aptos"/>
            </w:rPr>
            <w:tab/>
            <w:t xml:space="preserve">Yip HL, </w:t>
          </w:r>
          <w:proofErr w:type="spellStart"/>
          <w:r w:rsidRPr="00D12196">
            <w:rPr>
              <w:rFonts w:ascii="Aptos" w:eastAsia="Times New Roman" w:hAnsi="Aptos"/>
            </w:rPr>
            <w:t>Srna</w:t>
          </w:r>
          <w:proofErr w:type="spellEnd"/>
          <w:r w:rsidRPr="00D12196">
            <w:rPr>
              <w:rFonts w:ascii="Aptos" w:eastAsia="Times New Roman" w:hAnsi="Aptos"/>
            </w:rPr>
            <w:t xml:space="preserve"> A, </w:t>
          </w:r>
          <w:proofErr w:type="spellStart"/>
          <w:r w:rsidRPr="00D12196">
            <w:rPr>
              <w:rFonts w:ascii="Aptos" w:eastAsia="Times New Roman" w:hAnsi="Aptos"/>
            </w:rPr>
            <w:t>Wehrfritz</w:t>
          </w:r>
          <w:proofErr w:type="spellEnd"/>
          <w:r w:rsidRPr="00D12196">
            <w:rPr>
              <w:rFonts w:ascii="Aptos" w:eastAsia="Times New Roman" w:hAnsi="Aptos"/>
            </w:rPr>
            <w:t xml:space="preserve"> A, Kook S, Hawkes ER, Chan QN. A parametric study of autoigniting hydrogen jets under compression-ignition engine conditions. Int J Hydrogen Energy 2022;47:21307–22. https://doi.org/10.1016/J.IJHYDENE.2022.04.253.</w:t>
          </w:r>
        </w:p>
        <w:p w14:paraId="7B118ADB" w14:textId="77777777" w:rsidR="001E372D" w:rsidRPr="00D12196" w:rsidRDefault="001E372D">
          <w:pPr>
            <w:autoSpaceDE w:val="0"/>
            <w:autoSpaceDN w:val="0"/>
            <w:ind w:hanging="640"/>
            <w:divId w:val="563685611"/>
            <w:rPr>
              <w:rFonts w:ascii="Aptos" w:eastAsia="Times New Roman" w:hAnsi="Aptos"/>
            </w:rPr>
          </w:pPr>
          <w:r w:rsidRPr="00D12196">
            <w:rPr>
              <w:rFonts w:ascii="Aptos" w:eastAsia="Times New Roman" w:hAnsi="Aptos"/>
            </w:rPr>
            <w:lastRenderedPageBreak/>
            <w:t>[14]</w:t>
          </w:r>
          <w:r w:rsidRPr="00D12196">
            <w:rPr>
              <w:rFonts w:ascii="Aptos" w:eastAsia="Times New Roman" w:hAnsi="Aptos"/>
            </w:rPr>
            <w:tab/>
            <w:t xml:space="preserve">Wu H, Ben Houidi M, </w:t>
          </w:r>
          <w:proofErr w:type="spellStart"/>
          <w:r w:rsidRPr="00D12196">
            <w:rPr>
              <w:rFonts w:ascii="Aptos" w:eastAsia="Times New Roman" w:hAnsi="Aptos"/>
            </w:rPr>
            <w:t>Almatrafi</w:t>
          </w:r>
          <w:proofErr w:type="spellEnd"/>
          <w:r w:rsidRPr="00D12196">
            <w:rPr>
              <w:rFonts w:ascii="Aptos" w:eastAsia="Times New Roman" w:hAnsi="Aptos"/>
            </w:rPr>
            <w:t xml:space="preserve"> F, Wu B, Du J, Magnotti G, et al. Hydrogen jet characteristics with an outwardly opening piezo injector. Physics of Fluids 2025;37:036103. https://doi.org/10.1063/5.0252859.</w:t>
          </w:r>
        </w:p>
        <w:p w14:paraId="6B08EE4A" w14:textId="77777777" w:rsidR="001E372D" w:rsidRPr="00D12196" w:rsidRDefault="001E372D">
          <w:pPr>
            <w:autoSpaceDE w:val="0"/>
            <w:autoSpaceDN w:val="0"/>
            <w:ind w:hanging="640"/>
            <w:divId w:val="902176142"/>
            <w:rPr>
              <w:rFonts w:ascii="Aptos" w:eastAsia="Times New Roman" w:hAnsi="Aptos"/>
            </w:rPr>
          </w:pPr>
          <w:r w:rsidRPr="00D12196">
            <w:rPr>
              <w:rFonts w:ascii="Aptos" w:eastAsia="Times New Roman" w:hAnsi="Aptos"/>
            </w:rPr>
            <w:t>[15]</w:t>
          </w:r>
          <w:r w:rsidRPr="00D12196">
            <w:rPr>
              <w:rFonts w:ascii="Aptos" w:eastAsia="Times New Roman" w:hAnsi="Aptos"/>
            </w:rPr>
            <w:tab/>
            <w:t>Sun Z, Hong J, Zhang T, Sun B, Yang B, Lu L, et al. Hydrogen engine operation strategies: Recent progress, industrialization challenges, and perspectives. Int J Hydrogen Energy 2023;48:366–92. https://doi.org/10.1016/J.IJHYDENE.2022.09.256.</w:t>
          </w:r>
        </w:p>
        <w:p w14:paraId="50AA7B1A" w14:textId="77777777" w:rsidR="001E372D" w:rsidRPr="00D12196" w:rsidRDefault="001E372D">
          <w:pPr>
            <w:autoSpaceDE w:val="0"/>
            <w:autoSpaceDN w:val="0"/>
            <w:ind w:hanging="640"/>
            <w:divId w:val="1838616247"/>
            <w:rPr>
              <w:rFonts w:ascii="Aptos" w:eastAsia="Times New Roman" w:hAnsi="Aptos"/>
            </w:rPr>
          </w:pPr>
          <w:r w:rsidRPr="00D12196">
            <w:rPr>
              <w:rFonts w:ascii="Aptos" w:eastAsia="Times New Roman" w:hAnsi="Aptos"/>
            </w:rPr>
            <w:t>[16]</w:t>
          </w:r>
          <w:r w:rsidRPr="00D12196">
            <w:rPr>
              <w:rFonts w:ascii="Aptos" w:eastAsia="Times New Roman" w:hAnsi="Aptos"/>
            </w:rPr>
            <w:tab/>
            <w:t>Goyal H, Jones P, Bajwa A, Parsons D, Akehurst S, Davy MH, et al. Design trends and challenges in hydrogen direct injection (H2DI) internal combustion engines – A review. Int J Hydrogen Energy 2024;86:1179–94. https://doi.org/10.1016/J.IJHYDENE.2024.08.284.</w:t>
          </w:r>
        </w:p>
        <w:p w14:paraId="374175C7" w14:textId="77777777" w:rsidR="001E372D" w:rsidRPr="00D12196" w:rsidRDefault="001E372D">
          <w:pPr>
            <w:autoSpaceDE w:val="0"/>
            <w:autoSpaceDN w:val="0"/>
            <w:ind w:hanging="640"/>
            <w:divId w:val="1891106930"/>
            <w:rPr>
              <w:rFonts w:ascii="Aptos" w:eastAsia="Times New Roman" w:hAnsi="Aptos"/>
            </w:rPr>
          </w:pPr>
          <w:r w:rsidRPr="00D12196">
            <w:rPr>
              <w:rFonts w:ascii="Aptos" w:eastAsia="Times New Roman" w:hAnsi="Aptos"/>
            </w:rPr>
            <w:t>[17]</w:t>
          </w:r>
          <w:r w:rsidRPr="00D12196">
            <w:rPr>
              <w:rFonts w:ascii="Aptos" w:eastAsia="Times New Roman" w:hAnsi="Aptos"/>
            </w:rPr>
            <w:tab/>
            <w:t xml:space="preserve">Wu B, Sharma P, Yu T, Palombi L, Wu H, Ben Houidi M, et al. High-Speed 2-D Raman and Rayleigh Imaging of a Hydrogen Jet Issued from a Hollow-Cone Piezo Injector. SAE Int J Adv Curr </w:t>
          </w:r>
          <w:proofErr w:type="spellStart"/>
          <w:r w:rsidRPr="00D12196">
            <w:rPr>
              <w:rFonts w:ascii="Aptos" w:eastAsia="Times New Roman" w:hAnsi="Aptos"/>
            </w:rPr>
            <w:t>Pract</w:t>
          </w:r>
          <w:proofErr w:type="spellEnd"/>
          <w:r w:rsidRPr="00D12196">
            <w:rPr>
              <w:rFonts w:ascii="Aptos" w:eastAsia="Times New Roman" w:hAnsi="Aptos"/>
            </w:rPr>
            <w:t xml:space="preserve"> Mobil 2023;6:1883–94.</w:t>
          </w:r>
        </w:p>
        <w:p w14:paraId="65502B42" w14:textId="77777777" w:rsidR="001E372D" w:rsidRPr="00D12196" w:rsidRDefault="001E372D">
          <w:pPr>
            <w:autoSpaceDE w:val="0"/>
            <w:autoSpaceDN w:val="0"/>
            <w:ind w:hanging="640"/>
            <w:divId w:val="591478248"/>
            <w:rPr>
              <w:rFonts w:ascii="Aptos" w:eastAsia="Times New Roman" w:hAnsi="Aptos"/>
            </w:rPr>
          </w:pPr>
          <w:r w:rsidRPr="00D12196">
            <w:rPr>
              <w:rFonts w:ascii="Aptos" w:eastAsia="Times New Roman" w:hAnsi="Aptos"/>
            </w:rPr>
            <w:t>[18]</w:t>
          </w:r>
          <w:r w:rsidRPr="00D12196">
            <w:rPr>
              <w:rFonts w:ascii="Aptos" w:eastAsia="Times New Roman" w:hAnsi="Aptos"/>
            </w:rPr>
            <w:tab/>
            <w:t>Zhang CH, Kim D, Lee SW, Kook S. Effect of injection timing on gas jet developments in a hydrogen low-pressure direct-injection spark-ignition engine. Int J Hydrogen Energy 2025;179:151553. https://doi.org/10.1016/J.IJHYDENE.2025.151553.</w:t>
          </w:r>
        </w:p>
        <w:p w14:paraId="4F986642" w14:textId="77777777" w:rsidR="001E372D" w:rsidRPr="00D12196" w:rsidRDefault="001E372D">
          <w:pPr>
            <w:autoSpaceDE w:val="0"/>
            <w:autoSpaceDN w:val="0"/>
            <w:ind w:hanging="640"/>
            <w:divId w:val="1743870279"/>
            <w:rPr>
              <w:rFonts w:ascii="Aptos" w:eastAsia="Times New Roman" w:hAnsi="Aptos"/>
            </w:rPr>
          </w:pPr>
          <w:r w:rsidRPr="00D12196">
            <w:rPr>
              <w:rFonts w:ascii="Aptos" w:eastAsia="Times New Roman" w:hAnsi="Aptos"/>
            </w:rPr>
            <w:t>[19]</w:t>
          </w:r>
          <w:r w:rsidRPr="00D12196">
            <w:rPr>
              <w:rFonts w:ascii="Aptos" w:eastAsia="Times New Roman" w:hAnsi="Aptos"/>
            </w:rPr>
            <w:tab/>
          </w:r>
          <w:proofErr w:type="spellStart"/>
          <w:r w:rsidRPr="00D12196">
            <w:rPr>
              <w:rFonts w:ascii="Aptos" w:eastAsia="Times New Roman" w:hAnsi="Aptos"/>
            </w:rPr>
            <w:t>Shimmura</w:t>
          </w:r>
          <w:proofErr w:type="spellEnd"/>
          <w:r w:rsidRPr="00D12196">
            <w:rPr>
              <w:rFonts w:ascii="Aptos" w:eastAsia="Times New Roman" w:hAnsi="Aptos"/>
            </w:rPr>
            <w:t xml:space="preserve"> N, Oikawa M, Hata K, Mihara Y, Takagi Y. Experimental and numerical investigation of a low-pressure direct-injection hydrogen engine focusing on high thermal efficiency with near-zero emissions. Int J Hydrogen Energy 2025;194:152418. https://doi.org/10.1016/J.IJHYDENE.2025.152418.</w:t>
          </w:r>
        </w:p>
        <w:p w14:paraId="2497BF4E" w14:textId="77777777" w:rsidR="001E372D" w:rsidRPr="00D12196" w:rsidRDefault="001E372D">
          <w:pPr>
            <w:autoSpaceDE w:val="0"/>
            <w:autoSpaceDN w:val="0"/>
            <w:ind w:hanging="640"/>
            <w:divId w:val="260337421"/>
            <w:rPr>
              <w:rFonts w:ascii="Aptos" w:eastAsia="Times New Roman" w:hAnsi="Aptos"/>
            </w:rPr>
          </w:pPr>
          <w:r w:rsidRPr="00D12196">
            <w:rPr>
              <w:rFonts w:ascii="Aptos" w:eastAsia="Times New Roman" w:hAnsi="Aptos"/>
            </w:rPr>
            <w:t>[20]</w:t>
          </w:r>
          <w:r w:rsidRPr="00D12196">
            <w:rPr>
              <w:rFonts w:ascii="Aptos" w:eastAsia="Times New Roman" w:hAnsi="Aptos"/>
            </w:rPr>
            <w:tab/>
            <w:t>Hu Z, Yuan S, Wei H, Huang Z, Wei H, Chan SH, et al. High-pressure injection or low-pressure injection for a direct injection hydrogen engine? Int J Hydrogen Energy 2024;59:383–9. https://doi.org/10.1016/J.IJHYDENE.2024.02.018.</w:t>
          </w:r>
        </w:p>
        <w:p w14:paraId="6C92D831" w14:textId="77777777" w:rsidR="001E372D" w:rsidRPr="00D12196" w:rsidRDefault="001E372D">
          <w:pPr>
            <w:autoSpaceDE w:val="0"/>
            <w:autoSpaceDN w:val="0"/>
            <w:ind w:hanging="640"/>
            <w:divId w:val="2021614610"/>
            <w:rPr>
              <w:rFonts w:ascii="Aptos" w:eastAsia="Times New Roman" w:hAnsi="Aptos"/>
            </w:rPr>
          </w:pPr>
          <w:r w:rsidRPr="00D12196">
            <w:rPr>
              <w:rFonts w:ascii="Aptos" w:eastAsia="Times New Roman" w:hAnsi="Aptos"/>
            </w:rPr>
            <w:t>[21]</w:t>
          </w:r>
          <w:r w:rsidRPr="00D12196">
            <w:rPr>
              <w:rFonts w:ascii="Aptos" w:eastAsia="Times New Roman" w:hAnsi="Aptos"/>
            </w:rPr>
            <w:tab/>
            <w:t>Xie F, Liang Z, Cui B, Guo W, Li X, Jiang B, et al. Spray-to-combustion interaction in hydrogen direct injection engines: Effects of injector structure and injection pressure. Energy 2025;333:137514. https://doi.org/10.1016/J.ENERGY.2025.137514.</w:t>
          </w:r>
        </w:p>
        <w:p w14:paraId="587CCD3B" w14:textId="77777777" w:rsidR="001E372D" w:rsidRPr="00D12196" w:rsidRDefault="001E372D">
          <w:pPr>
            <w:autoSpaceDE w:val="0"/>
            <w:autoSpaceDN w:val="0"/>
            <w:ind w:hanging="640"/>
            <w:divId w:val="1296325779"/>
            <w:rPr>
              <w:rFonts w:ascii="Aptos" w:eastAsia="Times New Roman" w:hAnsi="Aptos"/>
            </w:rPr>
          </w:pPr>
          <w:r w:rsidRPr="00D12196">
            <w:rPr>
              <w:rFonts w:ascii="Aptos" w:eastAsia="Times New Roman" w:hAnsi="Aptos"/>
            </w:rPr>
            <w:t>[22]</w:t>
          </w:r>
          <w:r w:rsidRPr="00D12196">
            <w:rPr>
              <w:rFonts w:ascii="Aptos" w:eastAsia="Times New Roman" w:hAnsi="Aptos"/>
            </w:rPr>
            <w:tab/>
            <w:t xml:space="preserve">Panthi N, Garzon Alzate AF, Sharma P, </w:t>
          </w:r>
          <w:proofErr w:type="spellStart"/>
          <w:r w:rsidRPr="00D12196">
            <w:rPr>
              <w:rFonts w:ascii="Aptos" w:eastAsia="Times New Roman" w:hAnsi="Aptos"/>
            </w:rPr>
            <w:t>AlRamadan</w:t>
          </w:r>
          <w:proofErr w:type="spellEnd"/>
          <w:r w:rsidRPr="00D12196">
            <w:rPr>
              <w:rFonts w:ascii="Aptos" w:eastAsia="Times New Roman" w:hAnsi="Aptos"/>
            </w:rPr>
            <w:t xml:space="preserve"> AS, </w:t>
          </w:r>
          <w:proofErr w:type="spellStart"/>
          <w:r w:rsidRPr="00D12196">
            <w:rPr>
              <w:rFonts w:ascii="Aptos" w:eastAsia="Times New Roman" w:hAnsi="Aptos"/>
            </w:rPr>
            <w:t>Cenker</w:t>
          </w:r>
          <w:proofErr w:type="spellEnd"/>
          <w:r w:rsidRPr="00D12196">
            <w:rPr>
              <w:rFonts w:ascii="Aptos" w:eastAsia="Times New Roman" w:hAnsi="Aptos"/>
            </w:rPr>
            <w:t xml:space="preserve"> E, Magnotti G. Direct injection hydrogen combustion under leaner conditions in an optical engine using optical/laser diagnostics. Fuel 2026;407:137432. https://doi.org/10.1016/J.FUEL.2025.137432.</w:t>
          </w:r>
        </w:p>
        <w:p w14:paraId="46DA2CF8" w14:textId="77777777" w:rsidR="001E372D" w:rsidRPr="00D12196" w:rsidRDefault="001E372D">
          <w:pPr>
            <w:autoSpaceDE w:val="0"/>
            <w:autoSpaceDN w:val="0"/>
            <w:ind w:hanging="640"/>
            <w:divId w:val="1568564073"/>
            <w:rPr>
              <w:rFonts w:ascii="Aptos" w:eastAsia="Times New Roman" w:hAnsi="Aptos"/>
            </w:rPr>
          </w:pPr>
          <w:r w:rsidRPr="00D12196">
            <w:rPr>
              <w:rFonts w:ascii="Aptos" w:eastAsia="Times New Roman" w:hAnsi="Aptos"/>
            </w:rPr>
            <w:t>[23]</w:t>
          </w:r>
          <w:r w:rsidRPr="00D12196">
            <w:rPr>
              <w:rFonts w:ascii="Aptos" w:eastAsia="Times New Roman" w:hAnsi="Aptos"/>
            </w:rPr>
            <w:tab/>
            <w:t>Hu C, Hu L, Chen H, Li L, Wu Z, Deng J. Hydrogen Jet Characteristics of an Outward-Opening Injector Based on Schlieren Imaging. SAE Technical Papers, SAE International; 2025. https://doi.org/10.4271/2025-01-0228.</w:t>
          </w:r>
        </w:p>
        <w:p w14:paraId="3AFC0C72" w14:textId="77777777" w:rsidR="001E372D" w:rsidRPr="00D12196" w:rsidRDefault="001E372D">
          <w:pPr>
            <w:autoSpaceDE w:val="0"/>
            <w:autoSpaceDN w:val="0"/>
            <w:ind w:hanging="640"/>
            <w:divId w:val="516389545"/>
            <w:rPr>
              <w:rFonts w:ascii="Aptos" w:eastAsia="Times New Roman" w:hAnsi="Aptos"/>
            </w:rPr>
          </w:pPr>
          <w:r w:rsidRPr="00D12196">
            <w:rPr>
              <w:rFonts w:ascii="Aptos" w:eastAsia="Times New Roman" w:hAnsi="Aptos"/>
            </w:rPr>
            <w:t>[24]</w:t>
          </w:r>
          <w:r w:rsidRPr="00D12196">
            <w:rPr>
              <w:rFonts w:ascii="Aptos" w:eastAsia="Times New Roman" w:hAnsi="Aptos"/>
            </w:rPr>
            <w:tab/>
            <w:t xml:space="preserve">Montanaro A, </w:t>
          </w:r>
          <w:proofErr w:type="spellStart"/>
          <w:r w:rsidRPr="00D12196">
            <w:rPr>
              <w:rFonts w:ascii="Aptos" w:eastAsia="Times New Roman" w:hAnsi="Aptos"/>
            </w:rPr>
            <w:t>Mancaruso</w:t>
          </w:r>
          <w:proofErr w:type="spellEnd"/>
          <w:r w:rsidRPr="00D12196">
            <w:rPr>
              <w:rFonts w:ascii="Aptos" w:eastAsia="Times New Roman" w:hAnsi="Aptos"/>
            </w:rPr>
            <w:t xml:space="preserve"> E, Meccariello G, Allocca L. Effects of Ambient and Injection Conditions on a High-Pressure Hydrogen Jet for Direct Injection in ICE. SAE Technical Papers, SAE International; 2025. https://doi.org/10.4271/2025-01-8466.</w:t>
          </w:r>
        </w:p>
        <w:p w14:paraId="72764FE5" w14:textId="77777777" w:rsidR="001E372D" w:rsidRPr="00D12196" w:rsidRDefault="001E372D">
          <w:pPr>
            <w:autoSpaceDE w:val="0"/>
            <w:autoSpaceDN w:val="0"/>
            <w:ind w:hanging="640"/>
            <w:divId w:val="1449198703"/>
            <w:rPr>
              <w:rFonts w:ascii="Aptos" w:eastAsia="Times New Roman" w:hAnsi="Aptos"/>
            </w:rPr>
          </w:pPr>
          <w:r w:rsidRPr="00D12196">
            <w:rPr>
              <w:rFonts w:ascii="Aptos" w:eastAsia="Times New Roman" w:hAnsi="Aptos"/>
            </w:rPr>
            <w:t>[25]</w:t>
          </w:r>
          <w:r w:rsidRPr="00D12196">
            <w:rPr>
              <w:rFonts w:ascii="Aptos" w:eastAsia="Times New Roman" w:hAnsi="Aptos"/>
            </w:rPr>
            <w:tab/>
            <w:t xml:space="preserve">Pucillo F, Piano A, Millo F, Giordana S, </w:t>
          </w:r>
          <w:proofErr w:type="spellStart"/>
          <w:r w:rsidRPr="00D12196">
            <w:rPr>
              <w:rFonts w:ascii="Aptos" w:eastAsia="Times New Roman" w:hAnsi="Aptos"/>
            </w:rPr>
            <w:t>Rapetto</w:t>
          </w:r>
          <w:proofErr w:type="spellEnd"/>
          <w:r w:rsidRPr="00D12196">
            <w:rPr>
              <w:rFonts w:ascii="Aptos" w:eastAsia="Times New Roman" w:hAnsi="Aptos"/>
            </w:rPr>
            <w:t xml:space="preserve"> N, </w:t>
          </w:r>
          <w:proofErr w:type="spellStart"/>
          <w:r w:rsidRPr="00D12196">
            <w:rPr>
              <w:rFonts w:ascii="Aptos" w:eastAsia="Times New Roman" w:hAnsi="Aptos"/>
            </w:rPr>
            <w:t>Vargiu</w:t>
          </w:r>
          <w:proofErr w:type="spellEnd"/>
          <w:r w:rsidRPr="00D12196">
            <w:rPr>
              <w:rFonts w:ascii="Aptos" w:eastAsia="Times New Roman" w:hAnsi="Aptos"/>
            </w:rPr>
            <w:t xml:space="preserve"> L. Experimental and Numerical Analysis of Direct Injection Process for Hydrogen-Fuelled Internal Combustion Engines. SAE Technical Papers, SAE International; 2025. https://doi.org/10.4271/2025-01-0307.</w:t>
          </w:r>
        </w:p>
        <w:p w14:paraId="3FE40644" w14:textId="77777777" w:rsidR="001E372D" w:rsidRPr="00D12196" w:rsidRDefault="001E372D">
          <w:pPr>
            <w:autoSpaceDE w:val="0"/>
            <w:autoSpaceDN w:val="0"/>
            <w:ind w:hanging="640"/>
            <w:divId w:val="224025573"/>
            <w:rPr>
              <w:rFonts w:ascii="Aptos" w:eastAsia="Times New Roman" w:hAnsi="Aptos"/>
            </w:rPr>
          </w:pPr>
          <w:r w:rsidRPr="00D12196">
            <w:rPr>
              <w:rFonts w:ascii="Aptos" w:eastAsia="Times New Roman" w:hAnsi="Aptos"/>
            </w:rPr>
            <w:t>[26]</w:t>
          </w:r>
          <w:r w:rsidRPr="00D12196">
            <w:rPr>
              <w:rFonts w:ascii="Aptos" w:eastAsia="Times New Roman" w:hAnsi="Aptos"/>
            </w:rPr>
            <w:tab/>
            <w:t xml:space="preserve">Huang S, Wang Y, Qian J, Li T, Chen R, Xu S, et al. Experimental characterization of high-pressure hydrogen jet mixing and combustion. Appl </w:t>
          </w:r>
          <w:proofErr w:type="spellStart"/>
          <w:r w:rsidRPr="00D12196">
            <w:rPr>
              <w:rFonts w:ascii="Aptos" w:eastAsia="Times New Roman" w:hAnsi="Aptos"/>
            </w:rPr>
            <w:t>Therm</w:t>
          </w:r>
          <w:proofErr w:type="spellEnd"/>
          <w:r w:rsidRPr="00D12196">
            <w:rPr>
              <w:rFonts w:ascii="Aptos" w:eastAsia="Times New Roman" w:hAnsi="Aptos"/>
            </w:rPr>
            <w:t xml:space="preserve"> Eng 2025;262. https://doi.org/10.1016/j.applthermaleng.2024.125276.</w:t>
          </w:r>
        </w:p>
        <w:p w14:paraId="29D14522" w14:textId="77777777" w:rsidR="001E372D" w:rsidRPr="00D12196" w:rsidRDefault="001E372D">
          <w:pPr>
            <w:autoSpaceDE w:val="0"/>
            <w:autoSpaceDN w:val="0"/>
            <w:ind w:hanging="640"/>
            <w:divId w:val="721363188"/>
            <w:rPr>
              <w:rFonts w:ascii="Aptos" w:eastAsia="Times New Roman" w:hAnsi="Aptos"/>
            </w:rPr>
          </w:pPr>
          <w:r w:rsidRPr="00D12196">
            <w:rPr>
              <w:rFonts w:ascii="Aptos" w:eastAsia="Times New Roman" w:hAnsi="Aptos"/>
            </w:rPr>
            <w:lastRenderedPageBreak/>
            <w:t>[27]</w:t>
          </w:r>
          <w:r w:rsidRPr="00D12196">
            <w:rPr>
              <w:rFonts w:ascii="Aptos" w:eastAsia="Times New Roman" w:hAnsi="Aptos"/>
            </w:rPr>
            <w:tab/>
            <w:t>Wang X, Sun B, Luo Q, Ling-</w:t>
          </w:r>
          <w:proofErr w:type="spellStart"/>
          <w:r w:rsidRPr="00D12196">
            <w:rPr>
              <w:rFonts w:ascii="Aptos" w:eastAsia="Times New Roman" w:hAnsi="Aptos"/>
            </w:rPr>
            <w:t>zhi</w:t>
          </w:r>
          <w:proofErr w:type="spellEnd"/>
          <w:r w:rsidRPr="00D12196">
            <w:rPr>
              <w:rFonts w:ascii="Aptos" w:eastAsia="Times New Roman" w:hAnsi="Aptos"/>
            </w:rPr>
            <w:t xml:space="preserve"> B, Su J, Liu J, et al. Visualization research on hydrogen jet characteristics of an outward-opening injector for direct injection hydrogen engines. Fuel 2020;280:118710. https://doi.org/10.1016/j.fuel.2020.118710.</w:t>
          </w:r>
        </w:p>
        <w:p w14:paraId="5C55E871" w14:textId="77777777" w:rsidR="001E372D" w:rsidRPr="00D12196" w:rsidRDefault="001E372D">
          <w:pPr>
            <w:autoSpaceDE w:val="0"/>
            <w:autoSpaceDN w:val="0"/>
            <w:ind w:hanging="640"/>
            <w:divId w:val="254556028"/>
            <w:rPr>
              <w:rFonts w:ascii="Aptos" w:eastAsia="Times New Roman" w:hAnsi="Aptos"/>
            </w:rPr>
          </w:pPr>
          <w:r w:rsidRPr="00D12196">
            <w:rPr>
              <w:rFonts w:ascii="Aptos" w:eastAsia="Times New Roman" w:hAnsi="Aptos"/>
            </w:rPr>
            <w:t>[28]</w:t>
          </w:r>
          <w:r w:rsidRPr="00D12196">
            <w:rPr>
              <w:rFonts w:ascii="Aptos" w:eastAsia="Times New Roman" w:hAnsi="Aptos"/>
            </w:rPr>
            <w:tab/>
            <w:t xml:space="preserve">Lee S, Kim G, Bae C. </w:t>
          </w:r>
          <w:proofErr w:type="spellStart"/>
          <w:r w:rsidRPr="00D12196">
            <w:rPr>
              <w:rFonts w:ascii="Aptos" w:eastAsia="Times New Roman" w:hAnsi="Aptos"/>
            </w:rPr>
            <w:t>Behavior</w:t>
          </w:r>
          <w:proofErr w:type="spellEnd"/>
          <w:r w:rsidRPr="00D12196">
            <w:rPr>
              <w:rFonts w:ascii="Aptos" w:eastAsia="Times New Roman" w:hAnsi="Aptos"/>
            </w:rPr>
            <w:t xml:space="preserve"> of hydrogen hollow-cone spray depending on the ambient pressure. Int J Hydrogen Energy 2021;46:4538–54. https://doi.org/10.1016/J.IJHYDENE.2020.11.001.</w:t>
          </w:r>
        </w:p>
        <w:p w14:paraId="66C30EA4" w14:textId="77777777" w:rsidR="001E372D" w:rsidRPr="00D12196" w:rsidRDefault="001E372D">
          <w:pPr>
            <w:autoSpaceDE w:val="0"/>
            <w:autoSpaceDN w:val="0"/>
            <w:ind w:hanging="640"/>
            <w:divId w:val="1758088482"/>
            <w:rPr>
              <w:rFonts w:ascii="Aptos" w:eastAsia="Times New Roman" w:hAnsi="Aptos"/>
            </w:rPr>
          </w:pPr>
          <w:r w:rsidRPr="00D12196">
            <w:rPr>
              <w:rFonts w:ascii="Aptos" w:eastAsia="Times New Roman" w:hAnsi="Aptos"/>
            </w:rPr>
            <w:t>[29]</w:t>
          </w:r>
          <w:r w:rsidRPr="00D12196">
            <w:rPr>
              <w:rFonts w:ascii="Aptos" w:eastAsia="Times New Roman" w:hAnsi="Aptos"/>
            </w:rPr>
            <w:tab/>
          </w:r>
          <w:proofErr w:type="spellStart"/>
          <w:r w:rsidRPr="00D12196">
            <w:rPr>
              <w:rFonts w:ascii="Aptos" w:eastAsia="Times New Roman" w:hAnsi="Aptos"/>
            </w:rPr>
            <w:t>Kuensch</w:t>
          </w:r>
          <w:proofErr w:type="spellEnd"/>
          <w:r w:rsidRPr="00D12196">
            <w:rPr>
              <w:rFonts w:ascii="Aptos" w:eastAsia="Times New Roman" w:hAnsi="Aptos"/>
            </w:rPr>
            <w:t xml:space="preserve"> Z, Schlatter S, Keskinen K, Hulkkonen T, </w:t>
          </w:r>
          <w:proofErr w:type="spellStart"/>
          <w:r w:rsidRPr="00D12196">
            <w:rPr>
              <w:rFonts w:ascii="Aptos" w:eastAsia="Times New Roman" w:hAnsi="Aptos"/>
            </w:rPr>
            <w:t>Larmi</w:t>
          </w:r>
          <w:proofErr w:type="spellEnd"/>
          <w:r w:rsidRPr="00D12196">
            <w:rPr>
              <w:rFonts w:ascii="Aptos" w:eastAsia="Times New Roman" w:hAnsi="Aptos"/>
            </w:rPr>
            <w:t xml:space="preserve"> M, </w:t>
          </w:r>
          <w:proofErr w:type="spellStart"/>
          <w:r w:rsidRPr="00D12196">
            <w:rPr>
              <w:rFonts w:ascii="Aptos" w:eastAsia="Times New Roman" w:hAnsi="Aptos"/>
            </w:rPr>
            <w:t>Boulouchos</w:t>
          </w:r>
          <w:proofErr w:type="spellEnd"/>
          <w:r w:rsidRPr="00D12196">
            <w:rPr>
              <w:rFonts w:ascii="Aptos" w:eastAsia="Times New Roman" w:hAnsi="Aptos"/>
            </w:rPr>
            <w:t xml:space="preserve"> K. Experimental Investigation on the Gas Jet </w:t>
          </w:r>
          <w:proofErr w:type="spellStart"/>
          <w:r w:rsidRPr="00D12196">
            <w:rPr>
              <w:rFonts w:ascii="Aptos" w:eastAsia="Times New Roman" w:hAnsi="Aptos"/>
            </w:rPr>
            <w:t>Behavior</w:t>
          </w:r>
          <w:proofErr w:type="spellEnd"/>
          <w:r w:rsidRPr="00D12196">
            <w:rPr>
              <w:rFonts w:ascii="Aptos" w:eastAsia="Times New Roman" w:hAnsi="Aptos"/>
            </w:rPr>
            <w:t xml:space="preserve"> for a Hollow Cone Piezoelectric Injector. SAE Technical Papers 2014;2014. https://doi.org/10.4271/2014-01-2749.</w:t>
          </w:r>
        </w:p>
        <w:p w14:paraId="64159061" w14:textId="77777777" w:rsidR="001E372D" w:rsidRPr="00D12196" w:rsidRDefault="001E372D">
          <w:pPr>
            <w:autoSpaceDE w:val="0"/>
            <w:autoSpaceDN w:val="0"/>
            <w:ind w:hanging="640"/>
            <w:divId w:val="822698757"/>
            <w:rPr>
              <w:rFonts w:ascii="Aptos" w:eastAsia="Times New Roman" w:hAnsi="Aptos"/>
            </w:rPr>
          </w:pPr>
          <w:r w:rsidRPr="00D12196">
            <w:rPr>
              <w:rFonts w:ascii="Aptos" w:eastAsia="Times New Roman" w:hAnsi="Aptos"/>
            </w:rPr>
            <w:t>[30]</w:t>
          </w:r>
          <w:r w:rsidRPr="00D12196">
            <w:rPr>
              <w:rFonts w:ascii="Aptos" w:eastAsia="Times New Roman" w:hAnsi="Aptos"/>
            </w:rPr>
            <w:tab/>
            <w:t>Ge T, Li J, Zhu M, Zhao F, Dou Z, Wei H, et al. Experimental study on combustion characteristics in a low-pressure direct-injection hydrogen engine. Fuel 2026;415:138347. https://doi.org/10.1016/J.FUEL.2026.138347.</w:t>
          </w:r>
        </w:p>
        <w:p w14:paraId="2A50BB2C" w14:textId="77777777" w:rsidR="001E372D" w:rsidRPr="00D12196" w:rsidRDefault="001E372D">
          <w:pPr>
            <w:autoSpaceDE w:val="0"/>
            <w:autoSpaceDN w:val="0"/>
            <w:ind w:hanging="640"/>
            <w:divId w:val="157037033"/>
            <w:rPr>
              <w:rFonts w:ascii="Aptos" w:eastAsia="Times New Roman" w:hAnsi="Aptos"/>
            </w:rPr>
          </w:pPr>
          <w:r w:rsidRPr="00D12196">
            <w:rPr>
              <w:rFonts w:ascii="Aptos" w:eastAsia="Times New Roman" w:hAnsi="Aptos"/>
            </w:rPr>
            <w:t>[31]</w:t>
          </w:r>
          <w:r w:rsidRPr="00D12196">
            <w:rPr>
              <w:rFonts w:ascii="Aptos" w:eastAsia="Times New Roman" w:hAnsi="Aptos"/>
            </w:rPr>
            <w:tab/>
            <w:t>Wang B, Lin H, Bai C, Yang C, Chen Y, Zu Z, et al. Combustion and heat transfer characteristics of a heavy-duty low-pressure-direct-injection hydrogen engine with a flat-roof-and-shallow-bowl combustion chamber. Int J Hydrogen Energy 2024;96:597–611. https://doi.org/10.1016/J.IJHYDENE.2024.11.359.</w:t>
          </w:r>
        </w:p>
        <w:p w14:paraId="762949F8" w14:textId="77777777" w:rsidR="001E372D" w:rsidRPr="00D12196" w:rsidRDefault="001E372D">
          <w:pPr>
            <w:autoSpaceDE w:val="0"/>
            <w:autoSpaceDN w:val="0"/>
            <w:ind w:hanging="640"/>
            <w:divId w:val="1454976338"/>
            <w:rPr>
              <w:rFonts w:ascii="Aptos" w:eastAsia="Times New Roman" w:hAnsi="Aptos"/>
            </w:rPr>
          </w:pPr>
          <w:r w:rsidRPr="00D12196">
            <w:rPr>
              <w:rFonts w:ascii="Aptos" w:eastAsia="Times New Roman" w:hAnsi="Aptos"/>
            </w:rPr>
            <w:t>[32]</w:t>
          </w:r>
          <w:r w:rsidRPr="00D12196">
            <w:rPr>
              <w:rFonts w:ascii="Aptos" w:eastAsia="Times New Roman" w:hAnsi="Aptos"/>
            </w:rPr>
            <w:tab/>
            <w:t xml:space="preserve">Lu Y, Wang Q, Qin L, </w:t>
          </w:r>
          <w:proofErr w:type="spellStart"/>
          <w:r w:rsidRPr="00D12196">
            <w:rPr>
              <w:rFonts w:ascii="Aptos" w:eastAsia="Times New Roman" w:hAnsi="Aptos"/>
            </w:rPr>
            <w:t>Que</w:t>
          </w:r>
          <w:proofErr w:type="spellEnd"/>
          <w:r w:rsidRPr="00D12196">
            <w:rPr>
              <w:rFonts w:ascii="Aptos" w:eastAsia="Times New Roman" w:hAnsi="Aptos"/>
            </w:rPr>
            <w:t xml:space="preserve"> J, Fan L, Feng L. Comparison between homogeneous combustion and stratified combustion caused by direct injection timing adjustment in lean-burn hydrogen internal combustion engine. Int J Hydrogen Energy 2025;103:1–11. https://doi.org/10.1016/J.IJHYDENE.2024.12.469.</w:t>
          </w:r>
        </w:p>
        <w:p w14:paraId="290797C5" w14:textId="77777777" w:rsidR="001E372D" w:rsidRPr="00D12196" w:rsidRDefault="001E372D">
          <w:pPr>
            <w:autoSpaceDE w:val="0"/>
            <w:autoSpaceDN w:val="0"/>
            <w:ind w:hanging="640"/>
            <w:divId w:val="1768650134"/>
            <w:rPr>
              <w:rFonts w:ascii="Aptos" w:eastAsia="Times New Roman" w:hAnsi="Aptos"/>
            </w:rPr>
          </w:pPr>
          <w:r w:rsidRPr="00D12196">
            <w:rPr>
              <w:rFonts w:ascii="Aptos" w:eastAsia="Times New Roman" w:hAnsi="Aptos"/>
            </w:rPr>
            <w:t>[33]</w:t>
          </w:r>
          <w:r w:rsidRPr="00D12196">
            <w:rPr>
              <w:rFonts w:ascii="Aptos" w:eastAsia="Times New Roman" w:hAnsi="Aptos"/>
            </w:rPr>
            <w:tab/>
            <w:t>Beyer A, Di Domenico D, Beatrice C, Kulzer AC. High-pressure direct injection as enabling technology for high-power density hydrogen SI engines: Experimental analysis of the influence of jet-guided combustion regimes on efficiency and abnormal combustion. Energy Convers Manag 2025;326:119497. https://doi.org/10.1016/J.ENCONMAN.2025.119497.</w:t>
          </w:r>
        </w:p>
        <w:p w14:paraId="235630F7" w14:textId="77777777" w:rsidR="001E372D" w:rsidRPr="00D12196" w:rsidRDefault="001E372D">
          <w:pPr>
            <w:autoSpaceDE w:val="0"/>
            <w:autoSpaceDN w:val="0"/>
            <w:ind w:hanging="640"/>
            <w:divId w:val="214122670"/>
            <w:rPr>
              <w:rFonts w:ascii="Aptos" w:eastAsia="Times New Roman" w:hAnsi="Aptos"/>
            </w:rPr>
          </w:pPr>
          <w:r w:rsidRPr="00D12196">
            <w:rPr>
              <w:rFonts w:ascii="Aptos" w:eastAsia="Times New Roman" w:hAnsi="Aptos"/>
            </w:rPr>
            <w:t>[34]</w:t>
          </w:r>
          <w:r w:rsidRPr="00D12196">
            <w:rPr>
              <w:rFonts w:ascii="Aptos" w:eastAsia="Times New Roman" w:hAnsi="Aptos"/>
            </w:rPr>
            <w:tab/>
          </w:r>
          <w:proofErr w:type="spellStart"/>
          <w:r w:rsidRPr="00D12196">
            <w:rPr>
              <w:rFonts w:ascii="Aptos" w:eastAsia="Times New Roman" w:hAnsi="Aptos"/>
            </w:rPr>
            <w:t>Coratella</w:t>
          </w:r>
          <w:proofErr w:type="spellEnd"/>
          <w:r w:rsidRPr="00D12196">
            <w:rPr>
              <w:rFonts w:ascii="Aptos" w:eastAsia="Times New Roman" w:hAnsi="Aptos"/>
            </w:rPr>
            <w:t xml:space="preserve"> C, </w:t>
          </w:r>
          <w:proofErr w:type="spellStart"/>
          <w:r w:rsidRPr="00D12196">
            <w:rPr>
              <w:rFonts w:ascii="Aptos" w:eastAsia="Times New Roman" w:hAnsi="Aptos"/>
            </w:rPr>
            <w:t>Tinchon</w:t>
          </w:r>
          <w:proofErr w:type="spellEnd"/>
          <w:r w:rsidRPr="00D12196">
            <w:rPr>
              <w:rFonts w:ascii="Aptos" w:eastAsia="Times New Roman" w:hAnsi="Aptos"/>
            </w:rPr>
            <w:t xml:space="preserve"> A, Oung R, </w:t>
          </w:r>
          <w:proofErr w:type="spellStart"/>
          <w:r w:rsidRPr="00D12196">
            <w:rPr>
              <w:rFonts w:ascii="Aptos" w:eastAsia="Times New Roman" w:hAnsi="Aptos"/>
            </w:rPr>
            <w:t>Doradoux</w:t>
          </w:r>
          <w:proofErr w:type="spellEnd"/>
          <w:r w:rsidRPr="00D12196">
            <w:rPr>
              <w:rFonts w:ascii="Aptos" w:eastAsia="Times New Roman" w:hAnsi="Aptos"/>
            </w:rPr>
            <w:t xml:space="preserve"> L, Dober G, </w:t>
          </w:r>
          <w:proofErr w:type="spellStart"/>
          <w:r w:rsidRPr="00D12196">
            <w:rPr>
              <w:rFonts w:ascii="Aptos" w:eastAsia="Times New Roman" w:hAnsi="Aptos"/>
            </w:rPr>
            <w:t>Hespel</w:t>
          </w:r>
          <w:proofErr w:type="spellEnd"/>
          <w:r w:rsidRPr="00D12196">
            <w:rPr>
              <w:rFonts w:ascii="Aptos" w:eastAsia="Times New Roman" w:hAnsi="Aptos"/>
            </w:rPr>
            <w:t xml:space="preserve"> C, et al. Experimental characterization of a hydrogen hollow cone jet at under-expanded conditions via schlieren technique. Int J Hydrogen Energy 2024;72:730–43. https://doi.org/10.1016/J.IJHYDENE.2024.05.411.</w:t>
          </w:r>
        </w:p>
        <w:p w14:paraId="3CA149C0" w14:textId="77777777" w:rsidR="001E372D" w:rsidRPr="00D12196" w:rsidRDefault="001E372D">
          <w:pPr>
            <w:autoSpaceDE w:val="0"/>
            <w:autoSpaceDN w:val="0"/>
            <w:ind w:hanging="640"/>
            <w:divId w:val="678584591"/>
            <w:rPr>
              <w:rFonts w:ascii="Aptos" w:eastAsia="Times New Roman" w:hAnsi="Aptos"/>
            </w:rPr>
          </w:pPr>
          <w:r w:rsidRPr="00D12196">
            <w:rPr>
              <w:rFonts w:ascii="Aptos" w:eastAsia="Times New Roman" w:hAnsi="Aptos"/>
            </w:rPr>
            <w:t>[35]</w:t>
          </w:r>
          <w:r w:rsidRPr="00D12196">
            <w:rPr>
              <w:rFonts w:ascii="Aptos" w:eastAsia="Times New Roman" w:hAnsi="Aptos"/>
            </w:rPr>
            <w:tab/>
            <w:t xml:space="preserve">Fleischmann M, Mirsch N, Ghanoum M, </w:t>
          </w:r>
          <w:proofErr w:type="spellStart"/>
          <w:r w:rsidRPr="00D12196">
            <w:rPr>
              <w:rFonts w:ascii="Aptos" w:eastAsia="Times New Roman" w:hAnsi="Aptos"/>
            </w:rPr>
            <w:t>Morcinkowski</w:t>
          </w:r>
          <w:proofErr w:type="spellEnd"/>
          <w:r w:rsidRPr="00D12196">
            <w:rPr>
              <w:rFonts w:ascii="Aptos" w:eastAsia="Times New Roman" w:hAnsi="Aptos"/>
            </w:rPr>
            <w:t xml:space="preserve"> B, </w:t>
          </w:r>
          <w:proofErr w:type="spellStart"/>
          <w:r w:rsidRPr="00D12196">
            <w:rPr>
              <w:rFonts w:ascii="Aptos" w:eastAsia="Times New Roman" w:hAnsi="Aptos"/>
            </w:rPr>
            <w:t>Adomeit</w:t>
          </w:r>
          <w:proofErr w:type="spellEnd"/>
          <w:r w:rsidRPr="00D12196">
            <w:rPr>
              <w:rFonts w:ascii="Aptos" w:eastAsia="Times New Roman" w:hAnsi="Aptos"/>
            </w:rPr>
            <w:t xml:space="preserve"> P, Pischinger S. Comprehensive Optical and Numerical Investigation of Hydrogen Jet Formation for a Commercial Gasoline Hollow-Cone Injector. 2025. https://doi.org/10.4271/2025-01-0313.</w:t>
          </w:r>
        </w:p>
        <w:p w14:paraId="1297124F" w14:textId="77777777" w:rsidR="001E372D" w:rsidRPr="00D12196" w:rsidRDefault="001E372D">
          <w:pPr>
            <w:autoSpaceDE w:val="0"/>
            <w:autoSpaceDN w:val="0"/>
            <w:ind w:hanging="640"/>
            <w:divId w:val="606541660"/>
            <w:rPr>
              <w:rFonts w:ascii="Aptos" w:eastAsia="Times New Roman" w:hAnsi="Aptos"/>
            </w:rPr>
          </w:pPr>
          <w:r w:rsidRPr="00D12196">
            <w:rPr>
              <w:rFonts w:ascii="Aptos" w:eastAsia="Times New Roman" w:hAnsi="Aptos"/>
            </w:rPr>
            <w:t>[36]</w:t>
          </w:r>
          <w:r w:rsidRPr="00D12196">
            <w:rPr>
              <w:rFonts w:ascii="Aptos" w:eastAsia="Times New Roman" w:hAnsi="Aptos"/>
            </w:rPr>
            <w:tab/>
            <w:t xml:space="preserve">Tang X, </w:t>
          </w:r>
          <w:proofErr w:type="spellStart"/>
          <w:r w:rsidRPr="00D12196">
            <w:rPr>
              <w:rFonts w:ascii="Aptos" w:eastAsia="Times New Roman" w:hAnsi="Aptos"/>
            </w:rPr>
            <w:t>Dzieminska</w:t>
          </w:r>
          <w:proofErr w:type="spellEnd"/>
          <w:r w:rsidRPr="00D12196">
            <w:rPr>
              <w:rFonts w:ascii="Aptos" w:eastAsia="Times New Roman" w:hAnsi="Aptos"/>
            </w:rPr>
            <w:t xml:space="preserve"> E, Asahara M, Hayashi AK, Tsuboi N. Numerical investigation of a high pressure hydrogen jet of 82 MPa with adaptive mesh refinement: Concentration and velocity distributions. Int J Hydrogen Energy 2018;43:9094–109. https://doi.org/10.1016/j.ijhydene.2018.03.089.</w:t>
          </w:r>
        </w:p>
        <w:p w14:paraId="48A62615" w14:textId="77777777" w:rsidR="001E372D" w:rsidRPr="00D12196" w:rsidRDefault="001E372D">
          <w:pPr>
            <w:autoSpaceDE w:val="0"/>
            <w:autoSpaceDN w:val="0"/>
            <w:ind w:hanging="640"/>
            <w:divId w:val="699863682"/>
            <w:rPr>
              <w:rFonts w:ascii="Aptos" w:eastAsia="Times New Roman" w:hAnsi="Aptos"/>
            </w:rPr>
          </w:pPr>
          <w:r w:rsidRPr="00D12196">
            <w:rPr>
              <w:rFonts w:ascii="Aptos" w:eastAsia="Times New Roman" w:hAnsi="Aptos"/>
            </w:rPr>
            <w:t>[37]</w:t>
          </w:r>
          <w:r w:rsidRPr="00D12196">
            <w:rPr>
              <w:rFonts w:ascii="Aptos" w:eastAsia="Times New Roman" w:hAnsi="Aptos"/>
            </w:rPr>
            <w:tab/>
            <w:t>Lee S, Hwang J, Bae C. Understanding hydrogen jet dynamics for direct injection hydrogen engines. International Journal of Engine Research 2023;24:4433–44. https://doi.org/10.1177/14680874231169562.</w:t>
          </w:r>
        </w:p>
        <w:p w14:paraId="290FD51D" w14:textId="77777777" w:rsidR="001E372D" w:rsidRPr="00D12196" w:rsidRDefault="001E372D">
          <w:pPr>
            <w:autoSpaceDE w:val="0"/>
            <w:autoSpaceDN w:val="0"/>
            <w:ind w:hanging="640"/>
            <w:divId w:val="1474325083"/>
            <w:rPr>
              <w:rFonts w:ascii="Aptos" w:eastAsia="Times New Roman" w:hAnsi="Aptos"/>
            </w:rPr>
          </w:pPr>
          <w:r w:rsidRPr="00D12196">
            <w:rPr>
              <w:rFonts w:ascii="Aptos" w:eastAsia="Times New Roman" w:hAnsi="Aptos"/>
            </w:rPr>
            <w:t>[38]</w:t>
          </w:r>
          <w:r w:rsidRPr="00D12196">
            <w:rPr>
              <w:rFonts w:ascii="Aptos" w:eastAsia="Times New Roman" w:hAnsi="Aptos"/>
            </w:rPr>
            <w:tab/>
            <w:t xml:space="preserve">Huang Z, Yuan S, Wei H, Zhong L, Hu Z, Liu Z, et al. Effects of hydrogen injection timing and injection pressure on mixture formation and combustion characteristics of a </w:t>
          </w:r>
          <w:r w:rsidRPr="00D12196">
            <w:rPr>
              <w:rFonts w:ascii="Aptos" w:eastAsia="Times New Roman" w:hAnsi="Aptos"/>
            </w:rPr>
            <w:lastRenderedPageBreak/>
            <w:t>hydrogen direct injection engine. Fuel 2024;363:130966. https://doi.org/10.1016/J.FUEL.2024.130966.</w:t>
          </w:r>
        </w:p>
        <w:p w14:paraId="5F6F7913" w14:textId="77777777" w:rsidR="001E372D" w:rsidRPr="00D12196" w:rsidRDefault="001E372D">
          <w:pPr>
            <w:autoSpaceDE w:val="0"/>
            <w:autoSpaceDN w:val="0"/>
            <w:ind w:hanging="640"/>
            <w:divId w:val="668749302"/>
            <w:rPr>
              <w:rFonts w:ascii="Aptos" w:eastAsia="Times New Roman" w:hAnsi="Aptos"/>
            </w:rPr>
          </w:pPr>
          <w:r w:rsidRPr="00D12196">
            <w:rPr>
              <w:rFonts w:ascii="Aptos" w:eastAsia="Times New Roman" w:hAnsi="Aptos"/>
            </w:rPr>
            <w:t>[39]</w:t>
          </w:r>
          <w:r w:rsidRPr="00D12196">
            <w:rPr>
              <w:rFonts w:ascii="Aptos" w:eastAsia="Times New Roman" w:hAnsi="Aptos"/>
            </w:rPr>
            <w:tab/>
          </w:r>
          <w:proofErr w:type="spellStart"/>
          <w:r w:rsidRPr="00D12196">
            <w:rPr>
              <w:rFonts w:ascii="Aptos" w:eastAsia="Times New Roman" w:hAnsi="Aptos"/>
            </w:rPr>
            <w:t>Shimmura</w:t>
          </w:r>
          <w:proofErr w:type="spellEnd"/>
          <w:r w:rsidRPr="00D12196">
            <w:rPr>
              <w:rFonts w:ascii="Aptos" w:eastAsia="Times New Roman" w:hAnsi="Aptos"/>
            </w:rPr>
            <w:t xml:space="preserve"> N, Oikawa M, Hata K, Mihara Y, Takagi Y. Experimental and numerical investigation of a low-pressure direct-injection hydrogen engine focusing on high thermal efficiency with near-zero emissions. Int J Hydrogen Energy 2025;194:152418. https://doi.org/10.1016/J.IJHYDENE.2025.152418.</w:t>
          </w:r>
        </w:p>
        <w:p w14:paraId="5284A8F0" w14:textId="77777777" w:rsidR="001E372D" w:rsidRPr="00D12196" w:rsidRDefault="001E372D">
          <w:pPr>
            <w:autoSpaceDE w:val="0"/>
            <w:autoSpaceDN w:val="0"/>
            <w:ind w:hanging="640"/>
            <w:divId w:val="1948541315"/>
            <w:rPr>
              <w:rFonts w:ascii="Aptos" w:eastAsia="Times New Roman" w:hAnsi="Aptos"/>
            </w:rPr>
          </w:pPr>
          <w:r w:rsidRPr="00D12196">
            <w:rPr>
              <w:rFonts w:ascii="Aptos" w:eastAsia="Times New Roman" w:hAnsi="Aptos"/>
            </w:rPr>
            <w:t>[40]</w:t>
          </w:r>
          <w:r w:rsidRPr="00D12196">
            <w:rPr>
              <w:rFonts w:ascii="Aptos" w:eastAsia="Times New Roman" w:hAnsi="Aptos"/>
            </w:rPr>
            <w:tab/>
            <w:t xml:space="preserve">Moreno Cabezas K, </w:t>
          </w:r>
          <w:proofErr w:type="spellStart"/>
          <w:r w:rsidRPr="00D12196">
            <w:rPr>
              <w:rFonts w:ascii="Aptos" w:eastAsia="Times New Roman" w:hAnsi="Aptos"/>
            </w:rPr>
            <w:t>Zaihi</w:t>
          </w:r>
          <w:proofErr w:type="spellEnd"/>
          <w:r w:rsidRPr="00D12196">
            <w:rPr>
              <w:rFonts w:ascii="Aptos" w:eastAsia="Times New Roman" w:hAnsi="Aptos"/>
            </w:rPr>
            <w:t xml:space="preserve"> A, Liu X, </w:t>
          </w:r>
          <w:proofErr w:type="spellStart"/>
          <w:r w:rsidRPr="00D12196">
            <w:rPr>
              <w:rFonts w:ascii="Aptos" w:eastAsia="Times New Roman" w:hAnsi="Aptos"/>
            </w:rPr>
            <w:t>Aljohani</w:t>
          </w:r>
          <w:proofErr w:type="spellEnd"/>
          <w:r w:rsidRPr="00D12196">
            <w:rPr>
              <w:rFonts w:ascii="Aptos" w:eastAsia="Times New Roman" w:hAnsi="Aptos"/>
            </w:rPr>
            <w:t xml:space="preserve"> B, Wu H, Ben Houidi M, et al. Numerical Analysis of Different Hydrogen Injector Characteristics in a Constant Volume Chamber. SAE Technical Papers, SAE International; 2024. https://doi.org/10.4271/2024-01-2693.</w:t>
          </w:r>
        </w:p>
        <w:p w14:paraId="4651F3A0" w14:textId="77777777" w:rsidR="001E372D" w:rsidRPr="00D12196" w:rsidRDefault="001E372D">
          <w:pPr>
            <w:autoSpaceDE w:val="0"/>
            <w:autoSpaceDN w:val="0"/>
            <w:ind w:hanging="640"/>
            <w:divId w:val="1439717041"/>
            <w:rPr>
              <w:rFonts w:ascii="Aptos" w:eastAsia="Times New Roman" w:hAnsi="Aptos"/>
            </w:rPr>
          </w:pPr>
          <w:r w:rsidRPr="00D12196">
            <w:rPr>
              <w:rFonts w:ascii="Aptos" w:eastAsia="Times New Roman" w:hAnsi="Aptos"/>
            </w:rPr>
            <w:t>[41]</w:t>
          </w:r>
          <w:r w:rsidRPr="00D12196">
            <w:rPr>
              <w:rFonts w:ascii="Aptos" w:eastAsia="Times New Roman" w:hAnsi="Aptos"/>
            </w:rPr>
            <w:tab/>
            <w:t xml:space="preserve">Moreno-Cabezas K, </w:t>
          </w:r>
          <w:proofErr w:type="spellStart"/>
          <w:r w:rsidRPr="00D12196">
            <w:rPr>
              <w:rFonts w:ascii="Aptos" w:eastAsia="Times New Roman" w:hAnsi="Aptos"/>
            </w:rPr>
            <w:t>Houidi</w:t>
          </w:r>
          <w:proofErr w:type="spellEnd"/>
          <w:r w:rsidRPr="00D12196">
            <w:rPr>
              <w:rFonts w:ascii="Aptos" w:eastAsia="Times New Roman" w:hAnsi="Aptos"/>
            </w:rPr>
            <w:t xml:space="preserve"> M Ben, </w:t>
          </w:r>
          <w:proofErr w:type="spellStart"/>
          <w:r w:rsidRPr="00D12196">
            <w:rPr>
              <w:rFonts w:ascii="Aptos" w:eastAsia="Times New Roman" w:hAnsi="Aptos"/>
            </w:rPr>
            <w:t>Zaihi</w:t>
          </w:r>
          <w:proofErr w:type="spellEnd"/>
          <w:r w:rsidRPr="00D12196">
            <w:rPr>
              <w:rFonts w:ascii="Aptos" w:eastAsia="Times New Roman" w:hAnsi="Aptos"/>
            </w:rPr>
            <w:t xml:space="preserve"> A, Roberts WL, </w:t>
          </w:r>
          <w:proofErr w:type="spellStart"/>
          <w:r w:rsidRPr="00D12196">
            <w:rPr>
              <w:rFonts w:ascii="Aptos" w:eastAsia="Times New Roman" w:hAnsi="Aptos"/>
            </w:rPr>
            <w:t>Im</w:t>
          </w:r>
          <w:proofErr w:type="spellEnd"/>
          <w:r w:rsidRPr="00D12196">
            <w:rPr>
              <w:rFonts w:ascii="Aptos" w:eastAsia="Times New Roman" w:hAnsi="Aptos"/>
            </w:rPr>
            <w:t xml:space="preserve"> HG. Analysis of nozzle geometries for hydrogen direct injection internal combustion engine. Energy Convers Manag 2025;344:120245. https://doi.org/10.1016/J.ENCONMAN.2025.120245.</w:t>
          </w:r>
        </w:p>
        <w:p w14:paraId="50FC254E" w14:textId="77777777" w:rsidR="001E372D" w:rsidRPr="00D12196" w:rsidRDefault="001E372D">
          <w:pPr>
            <w:autoSpaceDE w:val="0"/>
            <w:autoSpaceDN w:val="0"/>
            <w:ind w:hanging="640"/>
            <w:divId w:val="1413550956"/>
            <w:rPr>
              <w:rFonts w:ascii="Aptos" w:eastAsia="Times New Roman" w:hAnsi="Aptos"/>
            </w:rPr>
          </w:pPr>
          <w:r w:rsidRPr="00D12196">
            <w:rPr>
              <w:rFonts w:ascii="Aptos" w:eastAsia="Times New Roman" w:hAnsi="Aptos"/>
            </w:rPr>
            <w:t>[42]</w:t>
          </w:r>
          <w:r w:rsidRPr="00D12196">
            <w:rPr>
              <w:rFonts w:ascii="Aptos" w:eastAsia="Times New Roman" w:hAnsi="Aptos"/>
            </w:rPr>
            <w:tab/>
          </w:r>
          <w:proofErr w:type="spellStart"/>
          <w:r w:rsidRPr="00D12196">
            <w:rPr>
              <w:rFonts w:ascii="Aptos" w:eastAsia="Times New Roman" w:hAnsi="Aptos"/>
            </w:rPr>
            <w:t>Houidi</w:t>
          </w:r>
          <w:proofErr w:type="spellEnd"/>
          <w:r w:rsidRPr="00D12196">
            <w:rPr>
              <w:rFonts w:ascii="Aptos" w:eastAsia="Times New Roman" w:hAnsi="Aptos"/>
            </w:rPr>
            <w:t xml:space="preserve"> M Ben, Moreno-Cabezas K, </w:t>
          </w:r>
          <w:proofErr w:type="spellStart"/>
          <w:r w:rsidRPr="00D12196">
            <w:rPr>
              <w:rFonts w:ascii="Aptos" w:eastAsia="Times New Roman" w:hAnsi="Aptos"/>
            </w:rPr>
            <w:t>Zaihi</w:t>
          </w:r>
          <w:proofErr w:type="spellEnd"/>
          <w:r w:rsidRPr="00D12196">
            <w:rPr>
              <w:rFonts w:ascii="Aptos" w:eastAsia="Times New Roman" w:hAnsi="Aptos"/>
            </w:rPr>
            <w:t xml:space="preserve"> A, </w:t>
          </w:r>
          <w:proofErr w:type="spellStart"/>
          <w:r w:rsidRPr="00D12196">
            <w:rPr>
              <w:rFonts w:ascii="Aptos" w:eastAsia="Times New Roman" w:hAnsi="Aptos"/>
            </w:rPr>
            <w:t>Aljohani</w:t>
          </w:r>
          <w:proofErr w:type="spellEnd"/>
          <w:r w:rsidRPr="00D12196">
            <w:rPr>
              <w:rFonts w:ascii="Aptos" w:eastAsia="Times New Roman" w:hAnsi="Aptos"/>
            </w:rPr>
            <w:t xml:space="preserve"> B, Wu H, </w:t>
          </w:r>
          <w:proofErr w:type="spellStart"/>
          <w:r w:rsidRPr="00D12196">
            <w:rPr>
              <w:rFonts w:ascii="Aptos" w:eastAsia="Times New Roman" w:hAnsi="Aptos"/>
            </w:rPr>
            <w:t>AlRamadan</w:t>
          </w:r>
          <w:proofErr w:type="spellEnd"/>
          <w:r w:rsidRPr="00D12196">
            <w:rPr>
              <w:rFonts w:ascii="Aptos" w:eastAsia="Times New Roman" w:hAnsi="Aptos"/>
            </w:rPr>
            <w:t xml:space="preserve"> A, et al. Investigating hydrogen direct injection technology: A comparative analysis of nozzle geometries for enhanced mixing in internal combustion engines. Proceedings of the Combustion Institute 2024;40:105631. https://doi.org/10.1016/J.PROCI.2024.105631.</w:t>
          </w:r>
        </w:p>
        <w:p w14:paraId="742FF58D" w14:textId="77777777" w:rsidR="001E372D" w:rsidRPr="00D12196" w:rsidRDefault="001E372D">
          <w:pPr>
            <w:autoSpaceDE w:val="0"/>
            <w:autoSpaceDN w:val="0"/>
            <w:ind w:hanging="640"/>
            <w:divId w:val="354229119"/>
            <w:rPr>
              <w:rFonts w:ascii="Aptos" w:eastAsia="Times New Roman" w:hAnsi="Aptos"/>
            </w:rPr>
          </w:pPr>
          <w:r w:rsidRPr="00D12196">
            <w:rPr>
              <w:rFonts w:ascii="Aptos" w:eastAsia="Times New Roman" w:hAnsi="Aptos"/>
            </w:rPr>
            <w:t>[43]</w:t>
          </w:r>
          <w:r w:rsidRPr="00D12196">
            <w:rPr>
              <w:rFonts w:ascii="Aptos" w:eastAsia="Times New Roman" w:hAnsi="Aptos"/>
            </w:rPr>
            <w:tab/>
            <w:t xml:space="preserve">Yeganeh M, Akram MS, Cheng Q, </w:t>
          </w:r>
          <w:proofErr w:type="spellStart"/>
          <w:r w:rsidRPr="00D12196">
            <w:rPr>
              <w:rFonts w:ascii="Aptos" w:eastAsia="Times New Roman" w:hAnsi="Aptos"/>
            </w:rPr>
            <w:t>Karimkashi</w:t>
          </w:r>
          <w:proofErr w:type="spellEnd"/>
          <w:r w:rsidRPr="00D12196">
            <w:rPr>
              <w:rFonts w:ascii="Aptos" w:eastAsia="Times New Roman" w:hAnsi="Aptos"/>
            </w:rPr>
            <w:t xml:space="preserve"> S, </w:t>
          </w:r>
          <w:proofErr w:type="spellStart"/>
          <w:r w:rsidRPr="00D12196">
            <w:rPr>
              <w:rFonts w:ascii="Aptos" w:eastAsia="Times New Roman" w:hAnsi="Aptos"/>
            </w:rPr>
            <w:t>Kaario</w:t>
          </w:r>
          <w:proofErr w:type="spellEnd"/>
          <w:r w:rsidRPr="00D12196">
            <w:rPr>
              <w:rFonts w:ascii="Aptos" w:eastAsia="Times New Roman" w:hAnsi="Aptos"/>
            </w:rPr>
            <w:t xml:space="preserve"> O, </w:t>
          </w:r>
          <w:proofErr w:type="spellStart"/>
          <w:r w:rsidRPr="00D12196">
            <w:rPr>
              <w:rFonts w:ascii="Aptos" w:eastAsia="Times New Roman" w:hAnsi="Aptos"/>
            </w:rPr>
            <w:t>Larmi</w:t>
          </w:r>
          <w:proofErr w:type="spellEnd"/>
          <w:r w:rsidRPr="00D12196">
            <w:rPr>
              <w:rFonts w:ascii="Aptos" w:eastAsia="Times New Roman" w:hAnsi="Aptos"/>
            </w:rPr>
            <w:t xml:space="preserve"> M. Experimental study of hydrogen jet dynamics: Investigating free momentum and impingement phenomena. Int J Hydrogen Energy 2024;68:1423–37. https://doi.org/10.1016/j.ijhydene.2024.04.296.</w:t>
          </w:r>
        </w:p>
        <w:p w14:paraId="6EEC28B7" w14:textId="77777777" w:rsidR="001E372D" w:rsidRPr="00D12196" w:rsidRDefault="001E372D">
          <w:pPr>
            <w:autoSpaceDE w:val="0"/>
            <w:autoSpaceDN w:val="0"/>
            <w:ind w:hanging="640"/>
            <w:divId w:val="860750550"/>
            <w:rPr>
              <w:rFonts w:ascii="Aptos" w:eastAsia="Times New Roman" w:hAnsi="Aptos"/>
            </w:rPr>
          </w:pPr>
          <w:r w:rsidRPr="00D12196">
            <w:rPr>
              <w:rFonts w:ascii="Aptos" w:eastAsia="Times New Roman" w:hAnsi="Aptos"/>
            </w:rPr>
            <w:t>[44]</w:t>
          </w:r>
          <w:r w:rsidRPr="00D12196">
            <w:rPr>
              <w:rFonts w:ascii="Aptos" w:eastAsia="Times New Roman" w:hAnsi="Aptos"/>
            </w:rPr>
            <w:tab/>
            <w:t xml:space="preserve">Peters N, </w:t>
          </w:r>
          <w:proofErr w:type="spellStart"/>
          <w:r w:rsidRPr="00D12196">
            <w:rPr>
              <w:rFonts w:ascii="Aptos" w:eastAsia="Times New Roman" w:hAnsi="Aptos"/>
            </w:rPr>
            <w:t>Warnatz</w:t>
          </w:r>
          <w:proofErr w:type="spellEnd"/>
          <w:r w:rsidRPr="00D12196">
            <w:rPr>
              <w:rFonts w:ascii="Aptos" w:eastAsia="Times New Roman" w:hAnsi="Aptos"/>
            </w:rPr>
            <w:t xml:space="preserve"> J. Numerical Methods in Laminar Flame Propagation: A GAMM-Workshop. </w:t>
          </w:r>
          <w:proofErr w:type="spellStart"/>
          <w:r w:rsidRPr="00D12196">
            <w:rPr>
              <w:rFonts w:ascii="Aptos" w:eastAsia="Times New Roman" w:hAnsi="Aptos"/>
            </w:rPr>
            <w:t>Vieweg+Teubner</w:t>
          </w:r>
          <w:proofErr w:type="spellEnd"/>
          <w:r w:rsidRPr="00D12196">
            <w:rPr>
              <w:rFonts w:ascii="Aptos" w:eastAsia="Times New Roman" w:hAnsi="Aptos"/>
            </w:rPr>
            <w:t xml:space="preserve"> Verlag; 1982.</w:t>
          </w:r>
        </w:p>
        <w:p w14:paraId="74E2F67A" w14:textId="77777777" w:rsidR="001E372D" w:rsidRPr="00D12196" w:rsidRDefault="001E372D">
          <w:pPr>
            <w:autoSpaceDE w:val="0"/>
            <w:autoSpaceDN w:val="0"/>
            <w:ind w:hanging="640"/>
            <w:divId w:val="292683799"/>
            <w:rPr>
              <w:rFonts w:ascii="Aptos" w:eastAsia="Times New Roman" w:hAnsi="Aptos"/>
            </w:rPr>
          </w:pPr>
          <w:r w:rsidRPr="00D12196">
            <w:rPr>
              <w:rFonts w:ascii="Aptos" w:eastAsia="Times New Roman" w:hAnsi="Aptos"/>
            </w:rPr>
            <w:t>[45]</w:t>
          </w:r>
          <w:r w:rsidRPr="00D12196">
            <w:rPr>
              <w:rFonts w:ascii="Aptos" w:eastAsia="Times New Roman" w:hAnsi="Aptos"/>
            </w:rPr>
            <w:tab/>
            <w:t>Bird RB, Stewart WE, Lightfoot EN. Transport Phenomena. Wiley; 2006.</w:t>
          </w:r>
        </w:p>
        <w:p w14:paraId="4216AC38" w14:textId="77777777" w:rsidR="001E372D" w:rsidRPr="00D12196" w:rsidRDefault="001E372D">
          <w:pPr>
            <w:autoSpaceDE w:val="0"/>
            <w:autoSpaceDN w:val="0"/>
            <w:ind w:hanging="640"/>
            <w:divId w:val="1457526629"/>
            <w:rPr>
              <w:rFonts w:ascii="Aptos" w:eastAsia="Times New Roman" w:hAnsi="Aptos"/>
            </w:rPr>
          </w:pPr>
          <w:r w:rsidRPr="00D12196">
            <w:rPr>
              <w:rFonts w:ascii="Aptos" w:eastAsia="Times New Roman" w:hAnsi="Aptos"/>
            </w:rPr>
            <w:t>[46]</w:t>
          </w:r>
          <w:r w:rsidRPr="00D12196">
            <w:rPr>
              <w:rFonts w:ascii="Aptos" w:eastAsia="Times New Roman" w:hAnsi="Aptos"/>
            </w:rPr>
            <w:tab/>
            <w:t>Wilke CR. A Viscosity Equation for Gas Mixtures. J Chem Phys 1950;18:517–9. https://doi.org/10.1063/1.1747673.</w:t>
          </w:r>
        </w:p>
        <w:p w14:paraId="7AD9AA98" w14:textId="77777777" w:rsidR="001E372D" w:rsidRPr="00D12196" w:rsidRDefault="001E372D">
          <w:pPr>
            <w:autoSpaceDE w:val="0"/>
            <w:autoSpaceDN w:val="0"/>
            <w:ind w:hanging="640"/>
            <w:divId w:val="2068608569"/>
            <w:rPr>
              <w:rFonts w:ascii="Aptos" w:eastAsia="Times New Roman" w:hAnsi="Aptos"/>
            </w:rPr>
          </w:pPr>
          <w:r w:rsidRPr="00D12196">
            <w:rPr>
              <w:rFonts w:ascii="Aptos" w:eastAsia="Times New Roman" w:hAnsi="Aptos"/>
            </w:rPr>
            <w:t>[47]</w:t>
          </w:r>
          <w:r w:rsidRPr="00D12196">
            <w:rPr>
              <w:rFonts w:ascii="Aptos" w:eastAsia="Times New Roman" w:hAnsi="Aptos"/>
            </w:rPr>
            <w:tab/>
          </w:r>
          <w:proofErr w:type="spellStart"/>
          <w:r w:rsidRPr="00D12196">
            <w:rPr>
              <w:rFonts w:ascii="Aptos" w:eastAsia="Times New Roman" w:hAnsi="Aptos"/>
            </w:rPr>
            <w:t>Monchick</w:t>
          </w:r>
          <w:proofErr w:type="spellEnd"/>
          <w:r w:rsidRPr="00D12196">
            <w:rPr>
              <w:rFonts w:ascii="Aptos" w:eastAsia="Times New Roman" w:hAnsi="Aptos"/>
            </w:rPr>
            <w:t xml:space="preserve"> L, Mason EA. Transport Properties of Polar Gases. J Chem Phys 1961;35:1676–97. https://doi.org/10.1063/1.1732130.</w:t>
          </w:r>
        </w:p>
        <w:p w14:paraId="0B7289A6" w14:textId="77777777" w:rsidR="001E372D" w:rsidRPr="00D12196" w:rsidRDefault="001E372D">
          <w:pPr>
            <w:autoSpaceDE w:val="0"/>
            <w:autoSpaceDN w:val="0"/>
            <w:ind w:hanging="640"/>
            <w:divId w:val="257104274"/>
            <w:rPr>
              <w:rFonts w:ascii="Aptos" w:eastAsia="Times New Roman" w:hAnsi="Aptos"/>
            </w:rPr>
          </w:pPr>
          <w:r w:rsidRPr="00D12196">
            <w:rPr>
              <w:rFonts w:ascii="Aptos" w:eastAsia="Times New Roman" w:hAnsi="Aptos"/>
            </w:rPr>
            <w:t>[48]</w:t>
          </w:r>
          <w:r w:rsidRPr="00D12196">
            <w:rPr>
              <w:rFonts w:ascii="Aptos" w:eastAsia="Times New Roman" w:hAnsi="Aptos"/>
            </w:rPr>
            <w:tab/>
          </w:r>
          <w:proofErr w:type="spellStart"/>
          <w:r w:rsidRPr="00D12196">
            <w:rPr>
              <w:rFonts w:ascii="Aptos" w:eastAsia="Times New Roman" w:hAnsi="Aptos"/>
            </w:rPr>
            <w:t>Hirschfelder</w:t>
          </w:r>
          <w:proofErr w:type="spellEnd"/>
          <w:r w:rsidRPr="00D12196">
            <w:rPr>
              <w:rFonts w:ascii="Aptos" w:eastAsia="Times New Roman" w:hAnsi="Aptos"/>
            </w:rPr>
            <w:t xml:space="preserve"> JO, Curtiss CF., Bird RB. Molecular Theory Of Gases And Liquids, 1954.</w:t>
          </w:r>
        </w:p>
        <w:p w14:paraId="441765AB" w14:textId="77777777" w:rsidR="001E372D" w:rsidRPr="00D12196" w:rsidRDefault="001E372D">
          <w:pPr>
            <w:autoSpaceDE w:val="0"/>
            <w:autoSpaceDN w:val="0"/>
            <w:ind w:hanging="640"/>
            <w:divId w:val="93744407"/>
            <w:rPr>
              <w:rFonts w:ascii="Aptos" w:eastAsia="Times New Roman" w:hAnsi="Aptos"/>
            </w:rPr>
          </w:pPr>
          <w:r w:rsidRPr="00D12196">
            <w:rPr>
              <w:rFonts w:ascii="Aptos" w:eastAsia="Times New Roman" w:hAnsi="Aptos"/>
            </w:rPr>
            <w:t>[49]</w:t>
          </w:r>
          <w:r w:rsidRPr="00D12196">
            <w:rPr>
              <w:rFonts w:ascii="Aptos" w:eastAsia="Times New Roman" w:hAnsi="Aptos"/>
            </w:rPr>
            <w:tab/>
            <w:t>Bosch n.d. https://www.bosch.co.jp/tms2015/en/products/pdf/Bosch_di_folder.pdf (accessed May 27, 2025).</w:t>
          </w:r>
        </w:p>
        <w:p w14:paraId="50A42C15" w14:textId="77777777" w:rsidR="001E372D" w:rsidRPr="00D12196" w:rsidRDefault="001E372D">
          <w:pPr>
            <w:autoSpaceDE w:val="0"/>
            <w:autoSpaceDN w:val="0"/>
            <w:ind w:hanging="640"/>
            <w:divId w:val="1865703987"/>
            <w:rPr>
              <w:rFonts w:ascii="Aptos" w:eastAsia="Times New Roman" w:hAnsi="Aptos"/>
            </w:rPr>
          </w:pPr>
          <w:r w:rsidRPr="00D12196">
            <w:rPr>
              <w:rFonts w:ascii="Aptos" w:eastAsia="Times New Roman" w:hAnsi="Aptos"/>
            </w:rPr>
            <w:t>[50]</w:t>
          </w:r>
          <w:r w:rsidRPr="00D12196">
            <w:rPr>
              <w:rFonts w:ascii="Aptos" w:eastAsia="Times New Roman" w:hAnsi="Aptos"/>
            </w:rPr>
            <w:tab/>
            <w:t>Engine Combustion Network n.d. https://ecn.sandia.gov/. (accessed May 27, 2025).</w:t>
          </w:r>
        </w:p>
        <w:p w14:paraId="453C0F19" w14:textId="77777777" w:rsidR="001E372D" w:rsidRPr="00D12196" w:rsidRDefault="001E372D">
          <w:pPr>
            <w:autoSpaceDE w:val="0"/>
            <w:autoSpaceDN w:val="0"/>
            <w:ind w:hanging="640"/>
            <w:divId w:val="1234125869"/>
            <w:rPr>
              <w:rFonts w:ascii="Aptos" w:eastAsia="Times New Roman" w:hAnsi="Aptos"/>
            </w:rPr>
          </w:pPr>
          <w:r w:rsidRPr="00D12196">
            <w:rPr>
              <w:rFonts w:ascii="Aptos" w:eastAsia="Times New Roman" w:hAnsi="Aptos"/>
            </w:rPr>
            <w:t>[51]</w:t>
          </w:r>
          <w:r w:rsidRPr="00D12196">
            <w:rPr>
              <w:rFonts w:ascii="Aptos" w:eastAsia="Times New Roman" w:hAnsi="Aptos"/>
            </w:rPr>
            <w:tab/>
            <w:t xml:space="preserve">Tominaga Y, Stathopoulos T. Turbulent Schmidt numbers for CFD analysis with various types of </w:t>
          </w:r>
          <w:proofErr w:type="spellStart"/>
          <w:r w:rsidRPr="00D12196">
            <w:rPr>
              <w:rFonts w:ascii="Aptos" w:eastAsia="Times New Roman" w:hAnsi="Aptos"/>
            </w:rPr>
            <w:t>flowfield</w:t>
          </w:r>
          <w:proofErr w:type="spellEnd"/>
          <w:r w:rsidRPr="00D12196">
            <w:rPr>
              <w:rFonts w:ascii="Aptos" w:eastAsia="Times New Roman" w:hAnsi="Aptos"/>
            </w:rPr>
            <w:t>. Atmos Environ 2007;41:8091–9. https://doi.org/10.1016/J.ATMOSENV.2007.06.054.</w:t>
          </w:r>
        </w:p>
        <w:p w14:paraId="2C1C1A62" w14:textId="77777777" w:rsidR="001E372D" w:rsidRPr="00D12196" w:rsidRDefault="001E372D">
          <w:pPr>
            <w:autoSpaceDE w:val="0"/>
            <w:autoSpaceDN w:val="0"/>
            <w:ind w:hanging="640"/>
            <w:divId w:val="906840905"/>
            <w:rPr>
              <w:rFonts w:ascii="Aptos" w:eastAsia="Times New Roman" w:hAnsi="Aptos"/>
            </w:rPr>
          </w:pPr>
          <w:r w:rsidRPr="00D12196">
            <w:rPr>
              <w:rFonts w:ascii="Aptos" w:eastAsia="Times New Roman" w:hAnsi="Aptos"/>
            </w:rPr>
            <w:t>[52]</w:t>
          </w:r>
          <w:r w:rsidRPr="00D12196">
            <w:rPr>
              <w:rFonts w:ascii="Aptos" w:eastAsia="Times New Roman" w:hAnsi="Aptos"/>
            </w:rPr>
            <w:tab/>
            <w:t xml:space="preserve">Feng Y, Ren X, Li X, Gu C. A variable turbulent Schmidt number model in Jet-in-Crossflow simulation and its applications. Int J Heat Mass </w:t>
          </w:r>
          <w:proofErr w:type="spellStart"/>
          <w:r w:rsidRPr="00D12196">
            <w:rPr>
              <w:rFonts w:ascii="Aptos" w:eastAsia="Times New Roman" w:hAnsi="Aptos"/>
            </w:rPr>
            <w:t>Transf</w:t>
          </w:r>
          <w:proofErr w:type="spellEnd"/>
          <w:r w:rsidRPr="00D12196">
            <w:rPr>
              <w:rFonts w:ascii="Aptos" w:eastAsia="Times New Roman" w:hAnsi="Aptos"/>
            </w:rPr>
            <w:t xml:space="preserve"> 2024;234:126145. https://doi.org/10.1016/J.IJHEATMASSTRANSFER.2024.126145.</w:t>
          </w:r>
        </w:p>
        <w:p w14:paraId="4D2CF572" w14:textId="77777777" w:rsidR="001E372D" w:rsidRPr="00D12196" w:rsidRDefault="001E372D">
          <w:pPr>
            <w:autoSpaceDE w:val="0"/>
            <w:autoSpaceDN w:val="0"/>
            <w:ind w:hanging="640"/>
            <w:divId w:val="711657871"/>
            <w:rPr>
              <w:rFonts w:ascii="Aptos" w:eastAsia="Times New Roman" w:hAnsi="Aptos"/>
            </w:rPr>
          </w:pPr>
          <w:r w:rsidRPr="00D12196">
            <w:rPr>
              <w:rFonts w:ascii="Aptos" w:eastAsia="Times New Roman" w:hAnsi="Aptos"/>
            </w:rPr>
            <w:t>[53]</w:t>
          </w:r>
          <w:r w:rsidRPr="00D12196">
            <w:rPr>
              <w:rFonts w:ascii="Aptos" w:eastAsia="Times New Roman" w:hAnsi="Aptos"/>
            </w:rPr>
            <w:tab/>
            <w:t>Scarcelli R, Wallner T, Matthias N, Salazar V, Kaiser S. Numerical and Optical Evolution of Gaseous Jets in Direct Injection Hydrogen Engines. SAE Technical Papers 2011. https://doi.org/10.4271/2011-01-0675.</w:t>
          </w:r>
        </w:p>
        <w:p w14:paraId="50D0FA11" w14:textId="77777777" w:rsidR="001E372D" w:rsidRPr="00D12196" w:rsidRDefault="001E372D">
          <w:pPr>
            <w:autoSpaceDE w:val="0"/>
            <w:autoSpaceDN w:val="0"/>
            <w:ind w:hanging="640"/>
            <w:divId w:val="626856920"/>
            <w:rPr>
              <w:rFonts w:ascii="Aptos" w:eastAsia="Times New Roman" w:hAnsi="Aptos"/>
            </w:rPr>
          </w:pPr>
          <w:r w:rsidRPr="00D12196">
            <w:rPr>
              <w:rFonts w:ascii="Aptos" w:eastAsia="Times New Roman" w:hAnsi="Aptos"/>
            </w:rPr>
            <w:lastRenderedPageBreak/>
            <w:t>[54]</w:t>
          </w:r>
          <w:r w:rsidRPr="00D12196">
            <w:rPr>
              <w:rFonts w:ascii="Aptos" w:eastAsia="Times New Roman" w:hAnsi="Aptos"/>
            </w:rPr>
            <w:tab/>
            <w:t>Ramsay CJ, Dinesh KKJR. High pressure direct injection of gaseous fuels using a discrete phase methodology for engine simulations. Int J Hydrogen Energy 2022;47:2017–39. https://doi.org/10.1016/J.IJHYDENE.2021.10.235.</w:t>
          </w:r>
        </w:p>
        <w:p w14:paraId="255AE0C6" w14:textId="7C164E57" w:rsidR="00EF7CC6" w:rsidRPr="00D12196" w:rsidRDefault="001E372D" w:rsidP="00112607">
          <w:pPr>
            <w:spacing w:after="0" w:line="360" w:lineRule="auto"/>
            <w:rPr>
              <w:rFonts w:ascii="Times New Roman" w:hAnsi="Times New Roman" w:cs="Times New Roman"/>
              <w:bCs/>
              <w:sz w:val="24"/>
              <w:szCs w:val="24"/>
            </w:rPr>
          </w:pPr>
          <w:r w:rsidRPr="00D12196">
            <w:rPr>
              <w:rFonts w:ascii="Aptos" w:eastAsia="Times New Roman" w:hAnsi="Aptos"/>
            </w:rPr>
            <w:t> </w:t>
          </w:r>
        </w:p>
      </w:sdtContent>
    </w:sdt>
    <w:p w14:paraId="32987153" w14:textId="0774E63B" w:rsidR="00084663" w:rsidRPr="00D12196" w:rsidRDefault="00084663" w:rsidP="00112607">
      <w:pPr>
        <w:spacing w:after="0" w:line="360" w:lineRule="auto"/>
        <w:rPr>
          <w:rFonts w:ascii="Times New Roman" w:hAnsi="Times New Roman" w:cs="Times New Roman"/>
          <w:bCs/>
          <w:noProof/>
          <w:sz w:val="24"/>
          <w:szCs w:val="24"/>
        </w:rPr>
      </w:pPr>
    </w:p>
    <w:p w14:paraId="0E1D6872" w14:textId="60CDB64C" w:rsidR="004879A5" w:rsidRPr="00D12196" w:rsidRDefault="004879A5" w:rsidP="00112607">
      <w:pPr>
        <w:spacing w:after="0" w:line="360" w:lineRule="auto"/>
        <w:rPr>
          <w:rFonts w:ascii="Times New Roman" w:hAnsi="Times New Roman" w:cs="Times New Roman"/>
          <w:bCs/>
          <w:sz w:val="24"/>
          <w:szCs w:val="24"/>
        </w:rPr>
      </w:pPr>
    </w:p>
    <w:p w14:paraId="3DE0DB0F" w14:textId="4ED76C9B" w:rsidR="00CD533D" w:rsidRPr="00D12196" w:rsidRDefault="00CD533D" w:rsidP="000F5815">
      <w:pPr>
        <w:spacing w:after="0" w:line="360" w:lineRule="auto"/>
        <w:rPr>
          <w:rFonts w:ascii="Times New Roman" w:hAnsi="Times New Roman" w:cs="Times New Roman"/>
          <w:bCs/>
          <w:sz w:val="24"/>
          <w:szCs w:val="24"/>
        </w:rPr>
      </w:pPr>
    </w:p>
    <w:sectPr w:rsidR="00CD533D" w:rsidRPr="00D121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E0D81"/>
    <w:multiLevelType w:val="hybridMultilevel"/>
    <w:tmpl w:val="8B8E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81B9C"/>
    <w:multiLevelType w:val="hybridMultilevel"/>
    <w:tmpl w:val="EA542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497D05"/>
    <w:multiLevelType w:val="hybridMultilevel"/>
    <w:tmpl w:val="EC0E7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E57F8D"/>
    <w:multiLevelType w:val="hybridMultilevel"/>
    <w:tmpl w:val="C6621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A340098"/>
    <w:multiLevelType w:val="hybridMultilevel"/>
    <w:tmpl w:val="0D5CD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7044188">
    <w:abstractNumId w:val="3"/>
  </w:num>
  <w:num w:numId="2" w16cid:durableId="387073368">
    <w:abstractNumId w:val="1"/>
  </w:num>
  <w:num w:numId="3" w16cid:durableId="1558589604">
    <w:abstractNumId w:val="2"/>
  </w:num>
  <w:num w:numId="4" w16cid:durableId="924846883">
    <w:abstractNumId w:val="4"/>
  </w:num>
  <w:num w:numId="5" w16cid:durableId="166405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933"/>
    <w:rsid w:val="00000332"/>
    <w:rsid w:val="0000078D"/>
    <w:rsid w:val="0000151F"/>
    <w:rsid w:val="00001F29"/>
    <w:rsid w:val="000022D2"/>
    <w:rsid w:val="00004257"/>
    <w:rsid w:val="000046AD"/>
    <w:rsid w:val="000049AC"/>
    <w:rsid w:val="00005FE4"/>
    <w:rsid w:val="00006A43"/>
    <w:rsid w:val="00006A7B"/>
    <w:rsid w:val="00007B08"/>
    <w:rsid w:val="00010394"/>
    <w:rsid w:val="00011344"/>
    <w:rsid w:val="00011A8F"/>
    <w:rsid w:val="0001200D"/>
    <w:rsid w:val="00013AB3"/>
    <w:rsid w:val="00013B6C"/>
    <w:rsid w:val="0001406E"/>
    <w:rsid w:val="00014371"/>
    <w:rsid w:val="00014679"/>
    <w:rsid w:val="00014A17"/>
    <w:rsid w:val="00014DEE"/>
    <w:rsid w:val="00015323"/>
    <w:rsid w:val="000155CB"/>
    <w:rsid w:val="000168E9"/>
    <w:rsid w:val="00017401"/>
    <w:rsid w:val="00017C15"/>
    <w:rsid w:val="00020304"/>
    <w:rsid w:val="000231E7"/>
    <w:rsid w:val="000242CE"/>
    <w:rsid w:val="00025FE0"/>
    <w:rsid w:val="0002601D"/>
    <w:rsid w:val="00026A3E"/>
    <w:rsid w:val="0002734A"/>
    <w:rsid w:val="0003005D"/>
    <w:rsid w:val="00030065"/>
    <w:rsid w:val="0003071F"/>
    <w:rsid w:val="000331D3"/>
    <w:rsid w:val="00034668"/>
    <w:rsid w:val="00035895"/>
    <w:rsid w:val="00036DFF"/>
    <w:rsid w:val="00037093"/>
    <w:rsid w:val="00040722"/>
    <w:rsid w:val="000419B4"/>
    <w:rsid w:val="00042448"/>
    <w:rsid w:val="00043D5A"/>
    <w:rsid w:val="0004424A"/>
    <w:rsid w:val="00044D77"/>
    <w:rsid w:val="0004586C"/>
    <w:rsid w:val="0004673B"/>
    <w:rsid w:val="00050207"/>
    <w:rsid w:val="000522C7"/>
    <w:rsid w:val="00052D7B"/>
    <w:rsid w:val="00052DFD"/>
    <w:rsid w:val="00055B04"/>
    <w:rsid w:val="00055B3F"/>
    <w:rsid w:val="0005614E"/>
    <w:rsid w:val="00057F9C"/>
    <w:rsid w:val="00060B6D"/>
    <w:rsid w:val="00061CC5"/>
    <w:rsid w:val="00063B89"/>
    <w:rsid w:val="00063C1A"/>
    <w:rsid w:val="00066642"/>
    <w:rsid w:val="00070C4D"/>
    <w:rsid w:val="000712C4"/>
    <w:rsid w:val="00071682"/>
    <w:rsid w:val="00071FC3"/>
    <w:rsid w:val="000726F8"/>
    <w:rsid w:val="00072C6F"/>
    <w:rsid w:val="00072E82"/>
    <w:rsid w:val="00072E9E"/>
    <w:rsid w:val="00073108"/>
    <w:rsid w:val="00073296"/>
    <w:rsid w:val="000732D7"/>
    <w:rsid w:val="00074DFC"/>
    <w:rsid w:val="00075638"/>
    <w:rsid w:val="00076CBF"/>
    <w:rsid w:val="000806B6"/>
    <w:rsid w:val="000808AA"/>
    <w:rsid w:val="0008192D"/>
    <w:rsid w:val="00081ACD"/>
    <w:rsid w:val="00081D6E"/>
    <w:rsid w:val="000825CD"/>
    <w:rsid w:val="00082E8F"/>
    <w:rsid w:val="00082EC0"/>
    <w:rsid w:val="000831D0"/>
    <w:rsid w:val="00083576"/>
    <w:rsid w:val="00084663"/>
    <w:rsid w:val="0008529B"/>
    <w:rsid w:val="00085973"/>
    <w:rsid w:val="000859B0"/>
    <w:rsid w:val="000868B7"/>
    <w:rsid w:val="000871BC"/>
    <w:rsid w:val="00087353"/>
    <w:rsid w:val="00090585"/>
    <w:rsid w:val="00090CCE"/>
    <w:rsid w:val="00090F86"/>
    <w:rsid w:val="00091340"/>
    <w:rsid w:val="00091A9B"/>
    <w:rsid w:val="00093A93"/>
    <w:rsid w:val="00093B24"/>
    <w:rsid w:val="00094222"/>
    <w:rsid w:val="00096BEE"/>
    <w:rsid w:val="00096DEF"/>
    <w:rsid w:val="000977B4"/>
    <w:rsid w:val="000A22F4"/>
    <w:rsid w:val="000A26BE"/>
    <w:rsid w:val="000A396C"/>
    <w:rsid w:val="000A4393"/>
    <w:rsid w:val="000A47B9"/>
    <w:rsid w:val="000A7285"/>
    <w:rsid w:val="000A7B6D"/>
    <w:rsid w:val="000A7D04"/>
    <w:rsid w:val="000B0A09"/>
    <w:rsid w:val="000B0CAA"/>
    <w:rsid w:val="000B14F0"/>
    <w:rsid w:val="000B28EB"/>
    <w:rsid w:val="000B28F9"/>
    <w:rsid w:val="000B3A84"/>
    <w:rsid w:val="000B5CC5"/>
    <w:rsid w:val="000C02A5"/>
    <w:rsid w:val="000C0513"/>
    <w:rsid w:val="000C2306"/>
    <w:rsid w:val="000C2DF3"/>
    <w:rsid w:val="000C48EE"/>
    <w:rsid w:val="000C4A3B"/>
    <w:rsid w:val="000C4F28"/>
    <w:rsid w:val="000C5795"/>
    <w:rsid w:val="000C5942"/>
    <w:rsid w:val="000C61AB"/>
    <w:rsid w:val="000C7228"/>
    <w:rsid w:val="000D07E3"/>
    <w:rsid w:val="000D1C5C"/>
    <w:rsid w:val="000D2700"/>
    <w:rsid w:val="000D2B6C"/>
    <w:rsid w:val="000D2CBF"/>
    <w:rsid w:val="000D2EA6"/>
    <w:rsid w:val="000D3738"/>
    <w:rsid w:val="000D4ED7"/>
    <w:rsid w:val="000D56D2"/>
    <w:rsid w:val="000D58FB"/>
    <w:rsid w:val="000E0107"/>
    <w:rsid w:val="000E0196"/>
    <w:rsid w:val="000E243D"/>
    <w:rsid w:val="000E34E2"/>
    <w:rsid w:val="000E5A48"/>
    <w:rsid w:val="000E5DA2"/>
    <w:rsid w:val="000E5EF0"/>
    <w:rsid w:val="000E6026"/>
    <w:rsid w:val="000E6A49"/>
    <w:rsid w:val="000E6F7E"/>
    <w:rsid w:val="000E733A"/>
    <w:rsid w:val="000E7E26"/>
    <w:rsid w:val="000F1E86"/>
    <w:rsid w:val="000F416A"/>
    <w:rsid w:val="000F52A6"/>
    <w:rsid w:val="000F5815"/>
    <w:rsid w:val="000F5B5C"/>
    <w:rsid w:val="000F7614"/>
    <w:rsid w:val="00100099"/>
    <w:rsid w:val="00101317"/>
    <w:rsid w:val="0010144E"/>
    <w:rsid w:val="00102433"/>
    <w:rsid w:val="00104403"/>
    <w:rsid w:val="00105178"/>
    <w:rsid w:val="001055C6"/>
    <w:rsid w:val="00106763"/>
    <w:rsid w:val="00107A25"/>
    <w:rsid w:val="00111477"/>
    <w:rsid w:val="00111560"/>
    <w:rsid w:val="00111F04"/>
    <w:rsid w:val="00112607"/>
    <w:rsid w:val="00112955"/>
    <w:rsid w:val="00112D1C"/>
    <w:rsid w:val="001154C2"/>
    <w:rsid w:val="00115504"/>
    <w:rsid w:val="00116B5C"/>
    <w:rsid w:val="001171A4"/>
    <w:rsid w:val="001173F5"/>
    <w:rsid w:val="00120D84"/>
    <w:rsid w:val="00122130"/>
    <w:rsid w:val="00122A40"/>
    <w:rsid w:val="00123FE3"/>
    <w:rsid w:val="00124AA8"/>
    <w:rsid w:val="00124BCC"/>
    <w:rsid w:val="00125E7C"/>
    <w:rsid w:val="0012766B"/>
    <w:rsid w:val="00130537"/>
    <w:rsid w:val="00130C08"/>
    <w:rsid w:val="00130EAF"/>
    <w:rsid w:val="001328A3"/>
    <w:rsid w:val="001332C1"/>
    <w:rsid w:val="001343F0"/>
    <w:rsid w:val="00134836"/>
    <w:rsid w:val="00136E85"/>
    <w:rsid w:val="00137FC8"/>
    <w:rsid w:val="00140135"/>
    <w:rsid w:val="0014014D"/>
    <w:rsid w:val="00140972"/>
    <w:rsid w:val="0014534B"/>
    <w:rsid w:val="001455C4"/>
    <w:rsid w:val="00146B3E"/>
    <w:rsid w:val="00147031"/>
    <w:rsid w:val="001470C0"/>
    <w:rsid w:val="00150C19"/>
    <w:rsid w:val="00152464"/>
    <w:rsid w:val="0015372D"/>
    <w:rsid w:val="00153D28"/>
    <w:rsid w:val="00154AA8"/>
    <w:rsid w:val="001559D1"/>
    <w:rsid w:val="001565A7"/>
    <w:rsid w:val="00160A80"/>
    <w:rsid w:val="0016256B"/>
    <w:rsid w:val="00162E3C"/>
    <w:rsid w:val="00162F16"/>
    <w:rsid w:val="00163871"/>
    <w:rsid w:val="001639CC"/>
    <w:rsid w:val="001643A7"/>
    <w:rsid w:val="00166ABB"/>
    <w:rsid w:val="00171D58"/>
    <w:rsid w:val="00172734"/>
    <w:rsid w:val="00172CBC"/>
    <w:rsid w:val="001735DB"/>
    <w:rsid w:val="0017479D"/>
    <w:rsid w:val="00175845"/>
    <w:rsid w:val="001804F7"/>
    <w:rsid w:val="001823E9"/>
    <w:rsid w:val="00182BC9"/>
    <w:rsid w:val="00184487"/>
    <w:rsid w:val="00185861"/>
    <w:rsid w:val="00187B34"/>
    <w:rsid w:val="00190F73"/>
    <w:rsid w:val="00191EF4"/>
    <w:rsid w:val="00191FD5"/>
    <w:rsid w:val="001936D8"/>
    <w:rsid w:val="0019452E"/>
    <w:rsid w:val="00195509"/>
    <w:rsid w:val="00195BAA"/>
    <w:rsid w:val="00196815"/>
    <w:rsid w:val="001A022F"/>
    <w:rsid w:val="001A1564"/>
    <w:rsid w:val="001A2FBD"/>
    <w:rsid w:val="001A3109"/>
    <w:rsid w:val="001A336B"/>
    <w:rsid w:val="001A4D15"/>
    <w:rsid w:val="001A5DDC"/>
    <w:rsid w:val="001A6802"/>
    <w:rsid w:val="001A6DBE"/>
    <w:rsid w:val="001A6F57"/>
    <w:rsid w:val="001A781F"/>
    <w:rsid w:val="001B01B5"/>
    <w:rsid w:val="001B0D37"/>
    <w:rsid w:val="001B0F30"/>
    <w:rsid w:val="001B1406"/>
    <w:rsid w:val="001B360A"/>
    <w:rsid w:val="001B3E0E"/>
    <w:rsid w:val="001B4A95"/>
    <w:rsid w:val="001B4C21"/>
    <w:rsid w:val="001B541C"/>
    <w:rsid w:val="001B6370"/>
    <w:rsid w:val="001C01D2"/>
    <w:rsid w:val="001C0514"/>
    <w:rsid w:val="001C08AE"/>
    <w:rsid w:val="001C09BB"/>
    <w:rsid w:val="001C0E02"/>
    <w:rsid w:val="001C0E92"/>
    <w:rsid w:val="001C0F49"/>
    <w:rsid w:val="001C0F83"/>
    <w:rsid w:val="001C18BE"/>
    <w:rsid w:val="001C2055"/>
    <w:rsid w:val="001C2224"/>
    <w:rsid w:val="001C483E"/>
    <w:rsid w:val="001C5003"/>
    <w:rsid w:val="001C5961"/>
    <w:rsid w:val="001C6116"/>
    <w:rsid w:val="001C6876"/>
    <w:rsid w:val="001C7128"/>
    <w:rsid w:val="001C71DD"/>
    <w:rsid w:val="001D0FBD"/>
    <w:rsid w:val="001D1133"/>
    <w:rsid w:val="001D2196"/>
    <w:rsid w:val="001D25C2"/>
    <w:rsid w:val="001D3035"/>
    <w:rsid w:val="001D5BF3"/>
    <w:rsid w:val="001D5D69"/>
    <w:rsid w:val="001D667D"/>
    <w:rsid w:val="001E036B"/>
    <w:rsid w:val="001E132D"/>
    <w:rsid w:val="001E218E"/>
    <w:rsid w:val="001E3002"/>
    <w:rsid w:val="001E372D"/>
    <w:rsid w:val="001E3D1A"/>
    <w:rsid w:val="001E48DB"/>
    <w:rsid w:val="001E6720"/>
    <w:rsid w:val="001E7B34"/>
    <w:rsid w:val="001E7B3F"/>
    <w:rsid w:val="001F05B0"/>
    <w:rsid w:val="001F0D4E"/>
    <w:rsid w:val="001F14B9"/>
    <w:rsid w:val="001F1743"/>
    <w:rsid w:val="001F1DDB"/>
    <w:rsid w:val="001F21D1"/>
    <w:rsid w:val="001F4301"/>
    <w:rsid w:val="001F6A3B"/>
    <w:rsid w:val="001F6B8A"/>
    <w:rsid w:val="001F7667"/>
    <w:rsid w:val="00201C85"/>
    <w:rsid w:val="00202EC8"/>
    <w:rsid w:val="002032AE"/>
    <w:rsid w:val="00204848"/>
    <w:rsid w:val="00204F9B"/>
    <w:rsid w:val="00205052"/>
    <w:rsid w:val="0020532D"/>
    <w:rsid w:val="0020743F"/>
    <w:rsid w:val="00207E62"/>
    <w:rsid w:val="00210244"/>
    <w:rsid w:val="00210285"/>
    <w:rsid w:val="00210D77"/>
    <w:rsid w:val="002113A3"/>
    <w:rsid w:val="00212A7C"/>
    <w:rsid w:val="002134AD"/>
    <w:rsid w:val="00214127"/>
    <w:rsid w:val="0021438B"/>
    <w:rsid w:val="00214D3C"/>
    <w:rsid w:val="00215657"/>
    <w:rsid w:val="00217557"/>
    <w:rsid w:val="00217C83"/>
    <w:rsid w:val="00221047"/>
    <w:rsid w:val="00222FE2"/>
    <w:rsid w:val="00223EEB"/>
    <w:rsid w:val="00225CE0"/>
    <w:rsid w:val="00226615"/>
    <w:rsid w:val="002274DF"/>
    <w:rsid w:val="00230CBE"/>
    <w:rsid w:val="00230F4F"/>
    <w:rsid w:val="0023156A"/>
    <w:rsid w:val="00233589"/>
    <w:rsid w:val="00233F64"/>
    <w:rsid w:val="002355CA"/>
    <w:rsid w:val="00235AD5"/>
    <w:rsid w:val="00235F74"/>
    <w:rsid w:val="0023629F"/>
    <w:rsid w:val="00237EDA"/>
    <w:rsid w:val="00245529"/>
    <w:rsid w:val="00245B33"/>
    <w:rsid w:val="00245CBA"/>
    <w:rsid w:val="00246223"/>
    <w:rsid w:val="00247746"/>
    <w:rsid w:val="00247DB3"/>
    <w:rsid w:val="00251CA3"/>
    <w:rsid w:val="00252EDC"/>
    <w:rsid w:val="00252FA2"/>
    <w:rsid w:val="00254D6D"/>
    <w:rsid w:val="00254D8D"/>
    <w:rsid w:val="002559BD"/>
    <w:rsid w:val="00255BEF"/>
    <w:rsid w:val="002562B6"/>
    <w:rsid w:val="0025647E"/>
    <w:rsid w:val="0025749E"/>
    <w:rsid w:val="00260792"/>
    <w:rsid w:val="002624C1"/>
    <w:rsid w:val="002638FE"/>
    <w:rsid w:val="00264097"/>
    <w:rsid w:val="00264AD8"/>
    <w:rsid w:val="00264D7A"/>
    <w:rsid w:val="00264E29"/>
    <w:rsid w:val="002667AC"/>
    <w:rsid w:val="00267FE9"/>
    <w:rsid w:val="00270266"/>
    <w:rsid w:val="00270DF9"/>
    <w:rsid w:val="002725F0"/>
    <w:rsid w:val="0027310C"/>
    <w:rsid w:val="00274A85"/>
    <w:rsid w:val="00276C70"/>
    <w:rsid w:val="00280426"/>
    <w:rsid w:val="0028051E"/>
    <w:rsid w:val="00280A66"/>
    <w:rsid w:val="00282080"/>
    <w:rsid w:val="0028256B"/>
    <w:rsid w:val="002851A5"/>
    <w:rsid w:val="00285FAC"/>
    <w:rsid w:val="002863F6"/>
    <w:rsid w:val="00290F90"/>
    <w:rsid w:val="00291071"/>
    <w:rsid w:val="002927EB"/>
    <w:rsid w:val="00293ADF"/>
    <w:rsid w:val="00294AAF"/>
    <w:rsid w:val="00294B06"/>
    <w:rsid w:val="002951BD"/>
    <w:rsid w:val="00295322"/>
    <w:rsid w:val="00296965"/>
    <w:rsid w:val="00296B13"/>
    <w:rsid w:val="002972C9"/>
    <w:rsid w:val="002976EA"/>
    <w:rsid w:val="002A0166"/>
    <w:rsid w:val="002A0E0B"/>
    <w:rsid w:val="002A241D"/>
    <w:rsid w:val="002A291E"/>
    <w:rsid w:val="002A3DB9"/>
    <w:rsid w:val="002A3E9C"/>
    <w:rsid w:val="002A4B5B"/>
    <w:rsid w:val="002A5FDD"/>
    <w:rsid w:val="002A6502"/>
    <w:rsid w:val="002A69BB"/>
    <w:rsid w:val="002A6F99"/>
    <w:rsid w:val="002A70DD"/>
    <w:rsid w:val="002B0D58"/>
    <w:rsid w:val="002B1D99"/>
    <w:rsid w:val="002B3799"/>
    <w:rsid w:val="002B3AF6"/>
    <w:rsid w:val="002B430C"/>
    <w:rsid w:val="002B537D"/>
    <w:rsid w:val="002B66C4"/>
    <w:rsid w:val="002B7462"/>
    <w:rsid w:val="002B7599"/>
    <w:rsid w:val="002B7719"/>
    <w:rsid w:val="002C2066"/>
    <w:rsid w:val="002C5429"/>
    <w:rsid w:val="002C63D3"/>
    <w:rsid w:val="002C7C25"/>
    <w:rsid w:val="002C7E4A"/>
    <w:rsid w:val="002D128E"/>
    <w:rsid w:val="002D195A"/>
    <w:rsid w:val="002D22AE"/>
    <w:rsid w:val="002D2438"/>
    <w:rsid w:val="002D33FE"/>
    <w:rsid w:val="002D3AB7"/>
    <w:rsid w:val="002D58B1"/>
    <w:rsid w:val="002D5B30"/>
    <w:rsid w:val="002D5C17"/>
    <w:rsid w:val="002D5C42"/>
    <w:rsid w:val="002D6EEA"/>
    <w:rsid w:val="002D7D10"/>
    <w:rsid w:val="002E032D"/>
    <w:rsid w:val="002E08C0"/>
    <w:rsid w:val="002E1CAC"/>
    <w:rsid w:val="002E1F2A"/>
    <w:rsid w:val="002E2B39"/>
    <w:rsid w:val="002E40B6"/>
    <w:rsid w:val="002E454B"/>
    <w:rsid w:val="002E4F23"/>
    <w:rsid w:val="002E62AA"/>
    <w:rsid w:val="002E6852"/>
    <w:rsid w:val="002E6874"/>
    <w:rsid w:val="002E6918"/>
    <w:rsid w:val="002E6F96"/>
    <w:rsid w:val="002F004D"/>
    <w:rsid w:val="002F0A3A"/>
    <w:rsid w:val="002F0A80"/>
    <w:rsid w:val="002F17A8"/>
    <w:rsid w:val="002F214D"/>
    <w:rsid w:val="002F3329"/>
    <w:rsid w:val="002F3723"/>
    <w:rsid w:val="002F4CCB"/>
    <w:rsid w:val="002F567D"/>
    <w:rsid w:val="002F5A0C"/>
    <w:rsid w:val="002F5FC9"/>
    <w:rsid w:val="002F66C2"/>
    <w:rsid w:val="002F6739"/>
    <w:rsid w:val="002F747E"/>
    <w:rsid w:val="002F7886"/>
    <w:rsid w:val="003001C2"/>
    <w:rsid w:val="00301F28"/>
    <w:rsid w:val="003026F3"/>
    <w:rsid w:val="00302900"/>
    <w:rsid w:val="00302E72"/>
    <w:rsid w:val="0030463A"/>
    <w:rsid w:val="0030463B"/>
    <w:rsid w:val="00304AF5"/>
    <w:rsid w:val="003063E4"/>
    <w:rsid w:val="00306B20"/>
    <w:rsid w:val="00306C5E"/>
    <w:rsid w:val="00306F6F"/>
    <w:rsid w:val="0030755B"/>
    <w:rsid w:val="003077B2"/>
    <w:rsid w:val="0031236D"/>
    <w:rsid w:val="0031339F"/>
    <w:rsid w:val="0031514E"/>
    <w:rsid w:val="00315BDC"/>
    <w:rsid w:val="0031601A"/>
    <w:rsid w:val="00316CE1"/>
    <w:rsid w:val="00317FC5"/>
    <w:rsid w:val="003207D6"/>
    <w:rsid w:val="003235D1"/>
    <w:rsid w:val="003250AA"/>
    <w:rsid w:val="00325964"/>
    <w:rsid w:val="00326443"/>
    <w:rsid w:val="00327B93"/>
    <w:rsid w:val="00327CCA"/>
    <w:rsid w:val="0033072C"/>
    <w:rsid w:val="00330FAB"/>
    <w:rsid w:val="00331BBF"/>
    <w:rsid w:val="00333368"/>
    <w:rsid w:val="0033479F"/>
    <w:rsid w:val="00335960"/>
    <w:rsid w:val="003359FF"/>
    <w:rsid w:val="00337D7C"/>
    <w:rsid w:val="003402CF"/>
    <w:rsid w:val="00342400"/>
    <w:rsid w:val="00342C0E"/>
    <w:rsid w:val="00343BEF"/>
    <w:rsid w:val="003448AD"/>
    <w:rsid w:val="00344BB2"/>
    <w:rsid w:val="00345A43"/>
    <w:rsid w:val="00345F47"/>
    <w:rsid w:val="00347022"/>
    <w:rsid w:val="00347E76"/>
    <w:rsid w:val="00350AB1"/>
    <w:rsid w:val="003526F5"/>
    <w:rsid w:val="00352AF7"/>
    <w:rsid w:val="003534B4"/>
    <w:rsid w:val="0035362A"/>
    <w:rsid w:val="00353E1F"/>
    <w:rsid w:val="0035424F"/>
    <w:rsid w:val="00354377"/>
    <w:rsid w:val="00356583"/>
    <w:rsid w:val="00356C47"/>
    <w:rsid w:val="00356E04"/>
    <w:rsid w:val="00356FB5"/>
    <w:rsid w:val="00357239"/>
    <w:rsid w:val="00357D3A"/>
    <w:rsid w:val="003604C4"/>
    <w:rsid w:val="00360BEA"/>
    <w:rsid w:val="003631F8"/>
    <w:rsid w:val="003663F4"/>
    <w:rsid w:val="003665D5"/>
    <w:rsid w:val="00367840"/>
    <w:rsid w:val="00370010"/>
    <w:rsid w:val="00370200"/>
    <w:rsid w:val="003712A7"/>
    <w:rsid w:val="00372424"/>
    <w:rsid w:val="00372A1C"/>
    <w:rsid w:val="003730EE"/>
    <w:rsid w:val="00373241"/>
    <w:rsid w:val="00374853"/>
    <w:rsid w:val="00375310"/>
    <w:rsid w:val="0038516F"/>
    <w:rsid w:val="00387D93"/>
    <w:rsid w:val="0039034E"/>
    <w:rsid w:val="0039357C"/>
    <w:rsid w:val="00393613"/>
    <w:rsid w:val="00393B44"/>
    <w:rsid w:val="00394205"/>
    <w:rsid w:val="00395D6C"/>
    <w:rsid w:val="00396B37"/>
    <w:rsid w:val="003A110A"/>
    <w:rsid w:val="003A1ED3"/>
    <w:rsid w:val="003A32CD"/>
    <w:rsid w:val="003A3DF3"/>
    <w:rsid w:val="003A3F31"/>
    <w:rsid w:val="003A41A2"/>
    <w:rsid w:val="003A455A"/>
    <w:rsid w:val="003A4BCF"/>
    <w:rsid w:val="003A7814"/>
    <w:rsid w:val="003B0509"/>
    <w:rsid w:val="003B0843"/>
    <w:rsid w:val="003B25EA"/>
    <w:rsid w:val="003B2BD6"/>
    <w:rsid w:val="003B2F03"/>
    <w:rsid w:val="003B45BF"/>
    <w:rsid w:val="003B507B"/>
    <w:rsid w:val="003B646E"/>
    <w:rsid w:val="003B7888"/>
    <w:rsid w:val="003C0360"/>
    <w:rsid w:val="003C0524"/>
    <w:rsid w:val="003C4E46"/>
    <w:rsid w:val="003C64D5"/>
    <w:rsid w:val="003D0A33"/>
    <w:rsid w:val="003D2DB9"/>
    <w:rsid w:val="003D3D80"/>
    <w:rsid w:val="003D45C2"/>
    <w:rsid w:val="003D4EE1"/>
    <w:rsid w:val="003D50E6"/>
    <w:rsid w:val="003D56EB"/>
    <w:rsid w:val="003D5C55"/>
    <w:rsid w:val="003D72B6"/>
    <w:rsid w:val="003D773F"/>
    <w:rsid w:val="003D7875"/>
    <w:rsid w:val="003E0E51"/>
    <w:rsid w:val="003E17A4"/>
    <w:rsid w:val="003E1FD1"/>
    <w:rsid w:val="003E3A10"/>
    <w:rsid w:val="003E47C5"/>
    <w:rsid w:val="003E5278"/>
    <w:rsid w:val="003E67B8"/>
    <w:rsid w:val="003E7E33"/>
    <w:rsid w:val="003F0EE9"/>
    <w:rsid w:val="003F1569"/>
    <w:rsid w:val="003F290D"/>
    <w:rsid w:val="003F2D4C"/>
    <w:rsid w:val="003F330B"/>
    <w:rsid w:val="003F3CEF"/>
    <w:rsid w:val="003F58CA"/>
    <w:rsid w:val="003F7050"/>
    <w:rsid w:val="003F7695"/>
    <w:rsid w:val="003F7DE1"/>
    <w:rsid w:val="00401A05"/>
    <w:rsid w:val="00402728"/>
    <w:rsid w:val="004028A9"/>
    <w:rsid w:val="00403B31"/>
    <w:rsid w:val="00404823"/>
    <w:rsid w:val="00405FDB"/>
    <w:rsid w:val="00407BAA"/>
    <w:rsid w:val="00411F48"/>
    <w:rsid w:val="0041225C"/>
    <w:rsid w:val="00413069"/>
    <w:rsid w:val="00413A67"/>
    <w:rsid w:val="00413D39"/>
    <w:rsid w:val="004141B6"/>
    <w:rsid w:val="00414B31"/>
    <w:rsid w:val="00420252"/>
    <w:rsid w:val="00420895"/>
    <w:rsid w:val="00421B2D"/>
    <w:rsid w:val="00422449"/>
    <w:rsid w:val="00424646"/>
    <w:rsid w:val="004258B4"/>
    <w:rsid w:val="00425EB8"/>
    <w:rsid w:val="00432510"/>
    <w:rsid w:val="00432D7C"/>
    <w:rsid w:val="0043384F"/>
    <w:rsid w:val="004339D8"/>
    <w:rsid w:val="0043435F"/>
    <w:rsid w:val="004348C8"/>
    <w:rsid w:val="00434F3F"/>
    <w:rsid w:val="00436BF6"/>
    <w:rsid w:val="00436F26"/>
    <w:rsid w:val="00436FF9"/>
    <w:rsid w:val="0043794D"/>
    <w:rsid w:val="004434CD"/>
    <w:rsid w:val="00443ADA"/>
    <w:rsid w:val="0044695A"/>
    <w:rsid w:val="0045018D"/>
    <w:rsid w:val="004506BF"/>
    <w:rsid w:val="00450A26"/>
    <w:rsid w:val="0045100C"/>
    <w:rsid w:val="00452215"/>
    <w:rsid w:val="00453671"/>
    <w:rsid w:val="00455D1B"/>
    <w:rsid w:val="00456635"/>
    <w:rsid w:val="004577E9"/>
    <w:rsid w:val="00460AF9"/>
    <w:rsid w:val="0046153D"/>
    <w:rsid w:val="004619B5"/>
    <w:rsid w:val="00461C05"/>
    <w:rsid w:val="00461FD5"/>
    <w:rsid w:val="004621C6"/>
    <w:rsid w:val="004631F5"/>
    <w:rsid w:val="00463A7E"/>
    <w:rsid w:val="00463B22"/>
    <w:rsid w:val="004640C9"/>
    <w:rsid w:val="00465DAE"/>
    <w:rsid w:val="004661AF"/>
    <w:rsid w:val="00466287"/>
    <w:rsid w:val="004714E6"/>
    <w:rsid w:val="00472656"/>
    <w:rsid w:val="00473190"/>
    <w:rsid w:val="00473E27"/>
    <w:rsid w:val="0047661A"/>
    <w:rsid w:val="004766E5"/>
    <w:rsid w:val="00476AA2"/>
    <w:rsid w:val="00476D39"/>
    <w:rsid w:val="00477221"/>
    <w:rsid w:val="00477F37"/>
    <w:rsid w:val="00481A10"/>
    <w:rsid w:val="00483763"/>
    <w:rsid w:val="00485E01"/>
    <w:rsid w:val="0048742D"/>
    <w:rsid w:val="004879A5"/>
    <w:rsid w:val="00490143"/>
    <w:rsid w:val="00490D4D"/>
    <w:rsid w:val="0049152E"/>
    <w:rsid w:val="00491618"/>
    <w:rsid w:val="00491860"/>
    <w:rsid w:val="00494349"/>
    <w:rsid w:val="004955C6"/>
    <w:rsid w:val="00495703"/>
    <w:rsid w:val="004963C3"/>
    <w:rsid w:val="00496B44"/>
    <w:rsid w:val="004A03A2"/>
    <w:rsid w:val="004A09E4"/>
    <w:rsid w:val="004A0D12"/>
    <w:rsid w:val="004A25CB"/>
    <w:rsid w:val="004A3CD6"/>
    <w:rsid w:val="004A469E"/>
    <w:rsid w:val="004A60D5"/>
    <w:rsid w:val="004A67CE"/>
    <w:rsid w:val="004A6AD0"/>
    <w:rsid w:val="004B0673"/>
    <w:rsid w:val="004B0CA1"/>
    <w:rsid w:val="004B1034"/>
    <w:rsid w:val="004B14CA"/>
    <w:rsid w:val="004B20F0"/>
    <w:rsid w:val="004B24A0"/>
    <w:rsid w:val="004B2510"/>
    <w:rsid w:val="004B2746"/>
    <w:rsid w:val="004B2CA0"/>
    <w:rsid w:val="004B4782"/>
    <w:rsid w:val="004B4A42"/>
    <w:rsid w:val="004B6A3A"/>
    <w:rsid w:val="004B7579"/>
    <w:rsid w:val="004B7820"/>
    <w:rsid w:val="004C13BD"/>
    <w:rsid w:val="004C1CD1"/>
    <w:rsid w:val="004C1F27"/>
    <w:rsid w:val="004C4FD9"/>
    <w:rsid w:val="004C57CC"/>
    <w:rsid w:val="004C6F92"/>
    <w:rsid w:val="004D02D5"/>
    <w:rsid w:val="004D0927"/>
    <w:rsid w:val="004D101A"/>
    <w:rsid w:val="004D20AC"/>
    <w:rsid w:val="004D3614"/>
    <w:rsid w:val="004D412E"/>
    <w:rsid w:val="004D47CB"/>
    <w:rsid w:val="004E0A49"/>
    <w:rsid w:val="004E0F82"/>
    <w:rsid w:val="004E11B6"/>
    <w:rsid w:val="004E1537"/>
    <w:rsid w:val="004E2A37"/>
    <w:rsid w:val="004E45F1"/>
    <w:rsid w:val="004E5550"/>
    <w:rsid w:val="004E6A5F"/>
    <w:rsid w:val="004F2000"/>
    <w:rsid w:val="004F3797"/>
    <w:rsid w:val="004F3E04"/>
    <w:rsid w:val="004F5254"/>
    <w:rsid w:val="004F5E7C"/>
    <w:rsid w:val="004F7371"/>
    <w:rsid w:val="004F73F5"/>
    <w:rsid w:val="004F75C5"/>
    <w:rsid w:val="00500237"/>
    <w:rsid w:val="0050207D"/>
    <w:rsid w:val="005021F5"/>
    <w:rsid w:val="0050327B"/>
    <w:rsid w:val="00503D7F"/>
    <w:rsid w:val="00506132"/>
    <w:rsid w:val="005069C6"/>
    <w:rsid w:val="00510542"/>
    <w:rsid w:val="00511CA8"/>
    <w:rsid w:val="00512394"/>
    <w:rsid w:val="00512575"/>
    <w:rsid w:val="0051314E"/>
    <w:rsid w:val="0051337D"/>
    <w:rsid w:val="0051358A"/>
    <w:rsid w:val="0051377F"/>
    <w:rsid w:val="00514753"/>
    <w:rsid w:val="00514B22"/>
    <w:rsid w:val="0051518B"/>
    <w:rsid w:val="00515329"/>
    <w:rsid w:val="005154CB"/>
    <w:rsid w:val="0051581D"/>
    <w:rsid w:val="00515913"/>
    <w:rsid w:val="0051596B"/>
    <w:rsid w:val="0051738D"/>
    <w:rsid w:val="005177AA"/>
    <w:rsid w:val="00520489"/>
    <w:rsid w:val="0052104A"/>
    <w:rsid w:val="00521129"/>
    <w:rsid w:val="00521612"/>
    <w:rsid w:val="00521EF6"/>
    <w:rsid w:val="00522D0F"/>
    <w:rsid w:val="005235EB"/>
    <w:rsid w:val="00524529"/>
    <w:rsid w:val="00525210"/>
    <w:rsid w:val="00526BEA"/>
    <w:rsid w:val="00526EEF"/>
    <w:rsid w:val="00527150"/>
    <w:rsid w:val="00530324"/>
    <w:rsid w:val="00530901"/>
    <w:rsid w:val="00531173"/>
    <w:rsid w:val="00532687"/>
    <w:rsid w:val="0053275C"/>
    <w:rsid w:val="00532B28"/>
    <w:rsid w:val="00533E50"/>
    <w:rsid w:val="00534B55"/>
    <w:rsid w:val="00535D67"/>
    <w:rsid w:val="005403AD"/>
    <w:rsid w:val="00541849"/>
    <w:rsid w:val="005419FA"/>
    <w:rsid w:val="0054479D"/>
    <w:rsid w:val="00545C63"/>
    <w:rsid w:val="00546574"/>
    <w:rsid w:val="00547388"/>
    <w:rsid w:val="00550991"/>
    <w:rsid w:val="0055157B"/>
    <w:rsid w:val="005517D0"/>
    <w:rsid w:val="00551B5A"/>
    <w:rsid w:val="00552F12"/>
    <w:rsid w:val="0055349D"/>
    <w:rsid w:val="00554A9E"/>
    <w:rsid w:val="005559BB"/>
    <w:rsid w:val="00555B3D"/>
    <w:rsid w:val="00555CB2"/>
    <w:rsid w:val="00555E2A"/>
    <w:rsid w:val="00556140"/>
    <w:rsid w:val="00556996"/>
    <w:rsid w:val="00556A20"/>
    <w:rsid w:val="00556F62"/>
    <w:rsid w:val="0055712E"/>
    <w:rsid w:val="005600DD"/>
    <w:rsid w:val="00560119"/>
    <w:rsid w:val="00561B86"/>
    <w:rsid w:val="00563A9B"/>
    <w:rsid w:val="00563F34"/>
    <w:rsid w:val="00565537"/>
    <w:rsid w:val="00565D17"/>
    <w:rsid w:val="0057039A"/>
    <w:rsid w:val="00570996"/>
    <w:rsid w:val="00571A11"/>
    <w:rsid w:val="00571FF6"/>
    <w:rsid w:val="005722DD"/>
    <w:rsid w:val="0057291A"/>
    <w:rsid w:val="00573369"/>
    <w:rsid w:val="005734CC"/>
    <w:rsid w:val="005739EF"/>
    <w:rsid w:val="0057401C"/>
    <w:rsid w:val="00574AD8"/>
    <w:rsid w:val="005765FB"/>
    <w:rsid w:val="00576B32"/>
    <w:rsid w:val="0057736C"/>
    <w:rsid w:val="00577471"/>
    <w:rsid w:val="00577542"/>
    <w:rsid w:val="00577826"/>
    <w:rsid w:val="0058003A"/>
    <w:rsid w:val="005805E2"/>
    <w:rsid w:val="00582A7E"/>
    <w:rsid w:val="00583297"/>
    <w:rsid w:val="00585767"/>
    <w:rsid w:val="00586E14"/>
    <w:rsid w:val="005902BE"/>
    <w:rsid w:val="005902EC"/>
    <w:rsid w:val="00590E04"/>
    <w:rsid w:val="00590EFB"/>
    <w:rsid w:val="00591833"/>
    <w:rsid w:val="0059222F"/>
    <w:rsid w:val="0059398E"/>
    <w:rsid w:val="0059413D"/>
    <w:rsid w:val="00596702"/>
    <w:rsid w:val="005971E1"/>
    <w:rsid w:val="00597A05"/>
    <w:rsid w:val="00597E81"/>
    <w:rsid w:val="005A01FE"/>
    <w:rsid w:val="005A125D"/>
    <w:rsid w:val="005A1B3B"/>
    <w:rsid w:val="005A2970"/>
    <w:rsid w:val="005A2EE7"/>
    <w:rsid w:val="005A370E"/>
    <w:rsid w:val="005A476C"/>
    <w:rsid w:val="005A546A"/>
    <w:rsid w:val="005A58E1"/>
    <w:rsid w:val="005A5EEA"/>
    <w:rsid w:val="005A69D5"/>
    <w:rsid w:val="005A6CE0"/>
    <w:rsid w:val="005A7819"/>
    <w:rsid w:val="005B1F27"/>
    <w:rsid w:val="005B24CE"/>
    <w:rsid w:val="005B24DE"/>
    <w:rsid w:val="005B2D29"/>
    <w:rsid w:val="005B5F1F"/>
    <w:rsid w:val="005B64DB"/>
    <w:rsid w:val="005B6720"/>
    <w:rsid w:val="005B7065"/>
    <w:rsid w:val="005C023A"/>
    <w:rsid w:val="005C0A12"/>
    <w:rsid w:val="005C13BF"/>
    <w:rsid w:val="005C302C"/>
    <w:rsid w:val="005C43D9"/>
    <w:rsid w:val="005C4FBF"/>
    <w:rsid w:val="005C52BF"/>
    <w:rsid w:val="005C5FE0"/>
    <w:rsid w:val="005C6875"/>
    <w:rsid w:val="005C75E2"/>
    <w:rsid w:val="005D0AB3"/>
    <w:rsid w:val="005D1CEB"/>
    <w:rsid w:val="005D3770"/>
    <w:rsid w:val="005D3F16"/>
    <w:rsid w:val="005D4A4D"/>
    <w:rsid w:val="005D5930"/>
    <w:rsid w:val="005D6A40"/>
    <w:rsid w:val="005D6D50"/>
    <w:rsid w:val="005D74A7"/>
    <w:rsid w:val="005E003B"/>
    <w:rsid w:val="005E0791"/>
    <w:rsid w:val="005E0AB4"/>
    <w:rsid w:val="005E1322"/>
    <w:rsid w:val="005E1CCB"/>
    <w:rsid w:val="005E2082"/>
    <w:rsid w:val="005E3182"/>
    <w:rsid w:val="005E475C"/>
    <w:rsid w:val="005E49B2"/>
    <w:rsid w:val="005E7CEE"/>
    <w:rsid w:val="005F0634"/>
    <w:rsid w:val="005F2442"/>
    <w:rsid w:val="005F3BD6"/>
    <w:rsid w:val="005F4358"/>
    <w:rsid w:val="005F4F03"/>
    <w:rsid w:val="005F5557"/>
    <w:rsid w:val="005F57F9"/>
    <w:rsid w:val="005F6FE1"/>
    <w:rsid w:val="005F7AF1"/>
    <w:rsid w:val="00600F79"/>
    <w:rsid w:val="00603389"/>
    <w:rsid w:val="00605029"/>
    <w:rsid w:val="00610DCA"/>
    <w:rsid w:val="00612173"/>
    <w:rsid w:val="00612C4B"/>
    <w:rsid w:val="0061398D"/>
    <w:rsid w:val="00613AEF"/>
    <w:rsid w:val="00615132"/>
    <w:rsid w:val="0061547D"/>
    <w:rsid w:val="006169E3"/>
    <w:rsid w:val="006179A7"/>
    <w:rsid w:val="00617F54"/>
    <w:rsid w:val="00620A39"/>
    <w:rsid w:val="0062165B"/>
    <w:rsid w:val="00623B62"/>
    <w:rsid w:val="00624364"/>
    <w:rsid w:val="00626752"/>
    <w:rsid w:val="00626CC0"/>
    <w:rsid w:val="00626F3B"/>
    <w:rsid w:val="00632BF0"/>
    <w:rsid w:val="00632C38"/>
    <w:rsid w:val="0063323D"/>
    <w:rsid w:val="00634DAD"/>
    <w:rsid w:val="00640307"/>
    <w:rsid w:val="00640B20"/>
    <w:rsid w:val="006419AD"/>
    <w:rsid w:val="00641CC5"/>
    <w:rsid w:val="0064335D"/>
    <w:rsid w:val="00643965"/>
    <w:rsid w:val="00644645"/>
    <w:rsid w:val="00644A92"/>
    <w:rsid w:val="00646C23"/>
    <w:rsid w:val="00646F03"/>
    <w:rsid w:val="006509DC"/>
    <w:rsid w:val="00650CD4"/>
    <w:rsid w:val="0065405C"/>
    <w:rsid w:val="006541F0"/>
    <w:rsid w:val="006550E0"/>
    <w:rsid w:val="00655B60"/>
    <w:rsid w:val="00655C25"/>
    <w:rsid w:val="00655E10"/>
    <w:rsid w:val="0066139C"/>
    <w:rsid w:val="0066265A"/>
    <w:rsid w:val="006644FF"/>
    <w:rsid w:val="00664BDA"/>
    <w:rsid w:val="006651DC"/>
    <w:rsid w:val="006654CF"/>
    <w:rsid w:val="006670E9"/>
    <w:rsid w:val="0066726E"/>
    <w:rsid w:val="00667632"/>
    <w:rsid w:val="006677F8"/>
    <w:rsid w:val="00667FD3"/>
    <w:rsid w:val="0067048C"/>
    <w:rsid w:val="0067114C"/>
    <w:rsid w:val="00671D4F"/>
    <w:rsid w:val="006727CF"/>
    <w:rsid w:val="00672FA7"/>
    <w:rsid w:val="006730A0"/>
    <w:rsid w:val="0067339A"/>
    <w:rsid w:val="00673B81"/>
    <w:rsid w:val="00673DB2"/>
    <w:rsid w:val="006744DA"/>
    <w:rsid w:val="00674C0C"/>
    <w:rsid w:val="0067506A"/>
    <w:rsid w:val="00675A1E"/>
    <w:rsid w:val="00675FD5"/>
    <w:rsid w:val="0067765E"/>
    <w:rsid w:val="00677A68"/>
    <w:rsid w:val="00677F62"/>
    <w:rsid w:val="00680A72"/>
    <w:rsid w:val="0068136E"/>
    <w:rsid w:val="00682B54"/>
    <w:rsid w:val="006837C6"/>
    <w:rsid w:val="006838BE"/>
    <w:rsid w:val="00687A80"/>
    <w:rsid w:val="00687EA3"/>
    <w:rsid w:val="00687F9A"/>
    <w:rsid w:val="006908A6"/>
    <w:rsid w:val="006913D8"/>
    <w:rsid w:val="006914CE"/>
    <w:rsid w:val="00691DF3"/>
    <w:rsid w:val="00692381"/>
    <w:rsid w:val="006944ED"/>
    <w:rsid w:val="00694689"/>
    <w:rsid w:val="006949A6"/>
    <w:rsid w:val="00695A52"/>
    <w:rsid w:val="0069613D"/>
    <w:rsid w:val="006A112B"/>
    <w:rsid w:val="006A3606"/>
    <w:rsid w:val="006A3D08"/>
    <w:rsid w:val="006A42DC"/>
    <w:rsid w:val="006A4D04"/>
    <w:rsid w:val="006A4EEF"/>
    <w:rsid w:val="006A4F2B"/>
    <w:rsid w:val="006A6F23"/>
    <w:rsid w:val="006A7574"/>
    <w:rsid w:val="006A79DF"/>
    <w:rsid w:val="006B1320"/>
    <w:rsid w:val="006B22BA"/>
    <w:rsid w:val="006B35E9"/>
    <w:rsid w:val="006B50DB"/>
    <w:rsid w:val="006B533C"/>
    <w:rsid w:val="006B5F82"/>
    <w:rsid w:val="006B5FAC"/>
    <w:rsid w:val="006B797D"/>
    <w:rsid w:val="006B7D3B"/>
    <w:rsid w:val="006C1416"/>
    <w:rsid w:val="006C15E5"/>
    <w:rsid w:val="006C1C1D"/>
    <w:rsid w:val="006C22C4"/>
    <w:rsid w:val="006C2919"/>
    <w:rsid w:val="006C3706"/>
    <w:rsid w:val="006C4BDF"/>
    <w:rsid w:val="006C4E80"/>
    <w:rsid w:val="006C5643"/>
    <w:rsid w:val="006C5BBD"/>
    <w:rsid w:val="006C6D9C"/>
    <w:rsid w:val="006C708F"/>
    <w:rsid w:val="006D00F2"/>
    <w:rsid w:val="006D1047"/>
    <w:rsid w:val="006D1386"/>
    <w:rsid w:val="006D1C58"/>
    <w:rsid w:val="006D27AE"/>
    <w:rsid w:val="006D362B"/>
    <w:rsid w:val="006D3C01"/>
    <w:rsid w:val="006D414E"/>
    <w:rsid w:val="006D507F"/>
    <w:rsid w:val="006D7359"/>
    <w:rsid w:val="006E03E5"/>
    <w:rsid w:val="006E11B1"/>
    <w:rsid w:val="006E1758"/>
    <w:rsid w:val="006E23B2"/>
    <w:rsid w:val="006E259F"/>
    <w:rsid w:val="006E5B60"/>
    <w:rsid w:val="006E635B"/>
    <w:rsid w:val="006E65D7"/>
    <w:rsid w:val="006F107E"/>
    <w:rsid w:val="006F1D27"/>
    <w:rsid w:val="006F3EB0"/>
    <w:rsid w:val="006F54E5"/>
    <w:rsid w:val="006F5C93"/>
    <w:rsid w:val="006F5D62"/>
    <w:rsid w:val="006F6190"/>
    <w:rsid w:val="006F6ECE"/>
    <w:rsid w:val="006F7862"/>
    <w:rsid w:val="006F79D4"/>
    <w:rsid w:val="006F7A0B"/>
    <w:rsid w:val="00701D82"/>
    <w:rsid w:val="007027D0"/>
    <w:rsid w:val="00703282"/>
    <w:rsid w:val="00704A2E"/>
    <w:rsid w:val="00704CD7"/>
    <w:rsid w:val="00704D13"/>
    <w:rsid w:val="00706651"/>
    <w:rsid w:val="00706A34"/>
    <w:rsid w:val="0071016C"/>
    <w:rsid w:val="00711A71"/>
    <w:rsid w:val="00713ECE"/>
    <w:rsid w:val="00713FA8"/>
    <w:rsid w:val="00715EC8"/>
    <w:rsid w:val="00717AD1"/>
    <w:rsid w:val="00720EE2"/>
    <w:rsid w:val="0072116A"/>
    <w:rsid w:val="007227B6"/>
    <w:rsid w:val="007230DF"/>
    <w:rsid w:val="00724897"/>
    <w:rsid w:val="007248FF"/>
    <w:rsid w:val="007251EE"/>
    <w:rsid w:val="00725BEE"/>
    <w:rsid w:val="0072637A"/>
    <w:rsid w:val="00726C74"/>
    <w:rsid w:val="007276AB"/>
    <w:rsid w:val="00732888"/>
    <w:rsid w:val="007328DF"/>
    <w:rsid w:val="00734CF9"/>
    <w:rsid w:val="007361D2"/>
    <w:rsid w:val="00736FF3"/>
    <w:rsid w:val="00740AD6"/>
    <w:rsid w:val="007411F6"/>
    <w:rsid w:val="007416D8"/>
    <w:rsid w:val="00742F46"/>
    <w:rsid w:val="007460DD"/>
    <w:rsid w:val="00746124"/>
    <w:rsid w:val="00746B50"/>
    <w:rsid w:val="007477A6"/>
    <w:rsid w:val="00747901"/>
    <w:rsid w:val="00752983"/>
    <w:rsid w:val="00753C53"/>
    <w:rsid w:val="00757B08"/>
    <w:rsid w:val="00757BF0"/>
    <w:rsid w:val="00761BA6"/>
    <w:rsid w:val="00762D08"/>
    <w:rsid w:val="0076301D"/>
    <w:rsid w:val="0076345B"/>
    <w:rsid w:val="0076397C"/>
    <w:rsid w:val="00763BCE"/>
    <w:rsid w:val="00764673"/>
    <w:rsid w:val="00764854"/>
    <w:rsid w:val="00764D79"/>
    <w:rsid w:val="00764F63"/>
    <w:rsid w:val="00765838"/>
    <w:rsid w:val="00766F6D"/>
    <w:rsid w:val="007700DB"/>
    <w:rsid w:val="00770D8A"/>
    <w:rsid w:val="00771205"/>
    <w:rsid w:val="007723A2"/>
    <w:rsid w:val="00772EA6"/>
    <w:rsid w:val="00773264"/>
    <w:rsid w:val="00775665"/>
    <w:rsid w:val="00775F2D"/>
    <w:rsid w:val="007765EA"/>
    <w:rsid w:val="00776A22"/>
    <w:rsid w:val="00777CF6"/>
    <w:rsid w:val="00781917"/>
    <w:rsid w:val="00781D25"/>
    <w:rsid w:val="0078384A"/>
    <w:rsid w:val="00783F65"/>
    <w:rsid w:val="0078421E"/>
    <w:rsid w:val="00784530"/>
    <w:rsid w:val="00785895"/>
    <w:rsid w:val="00786EDC"/>
    <w:rsid w:val="00787827"/>
    <w:rsid w:val="00790779"/>
    <w:rsid w:val="00790C62"/>
    <w:rsid w:val="00790F25"/>
    <w:rsid w:val="0079204C"/>
    <w:rsid w:val="0079212E"/>
    <w:rsid w:val="00792C0B"/>
    <w:rsid w:val="0079355A"/>
    <w:rsid w:val="00794704"/>
    <w:rsid w:val="007948E9"/>
    <w:rsid w:val="007951F3"/>
    <w:rsid w:val="0079657F"/>
    <w:rsid w:val="0079661E"/>
    <w:rsid w:val="00796E8A"/>
    <w:rsid w:val="00797CB7"/>
    <w:rsid w:val="007A0271"/>
    <w:rsid w:val="007A0617"/>
    <w:rsid w:val="007A120E"/>
    <w:rsid w:val="007A1FC1"/>
    <w:rsid w:val="007A53AF"/>
    <w:rsid w:val="007A5CF8"/>
    <w:rsid w:val="007A5D1D"/>
    <w:rsid w:val="007A708F"/>
    <w:rsid w:val="007B04B6"/>
    <w:rsid w:val="007B17CD"/>
    <w:rsid w:val="007B19C6"/>
    <w:rsid w:val="007B2DEC"/>
    <w:rsid w:val="007B332B"/>
    <w:rsid w:val="007B3F91"/>
    <w:rsid w:val="007B4400"/>
    <w:rsid w:val="007B45C2"/>
    <w:rsid w:val="007B4F99"/>
    <w:rsid w:val="007B564D"/>
    <w:rsid w:val="007B5B4F"/>
    <w:rsid w:val="007B5CFB"/>
    <w:rsid w:val="007B5DA9"/>
    <w:rsid w:val="007B5F05"/>
    <w:rsid w:val="007B6746"/>
    <w:rsid w:val="007B774C"/>
    <w:rsid w:val="007B78DD"/>
    <w:rsid w:val="007C0B82"/>
    <w:rsid w:val="007C4C1E"/>
    <w:rsid w:val="007C6EBA"/>
    <w:rsid w:val="007D1E61"/>
    <w:rsid w:val="007D383B"/>
    <w:rsid w:val="007E10B6"/>
    <w:rsid w:val="007E1126"/>
    <w:rsid w:val="007E1191"/>
    <w:rsid w:val="007E153A"/>
    <w:rsid w:val="007E38F6"/>
    <w:rsid w:val="007E3965"/>
    <w:rsid w:val="007E448D"/>
    <w:rsid w:val="007E4724"/>
    <w:rsid w:val="007E477B"/>
    <w:rsid w:val="007E4A60"/>
    <w:rsid w:val="007F1A1D"/>
    <w:rsid w:val="007F1CAB"/>
    <w:rsid w:val="007F1D05"/>
    <w:rsid w:val="007F416B"/>
    <w:rsid w:val="007F5727"/>
    <w:rsid w:val="007F6DB4"/>
    <w:rsid w:val="007F77FE"/>
    <w:rsid w:val="007F7CDF"/>
    <w:rsid w:val="0080033D"/>
    <w:rsid w:val="00800D09"/>
    <w:rsid w:val="008020DD"/>
    <w:rsid w:val="00802572"/>
    <w:rsid w:val="00803465"/>
    <w:rsid w:val="00803ACF"/>
    <w:rsid w:val="00803D21"/>
    <w:rsid w:val="008046EB"/>
    <w:rsid w:val="008048D7"/>
    <w:rsid w:val="0080578B"/>
    <w:rsid w:val="0081093D"/>
    <w:rsid w:val="00810C12"/>
    <w:rsid w:val="008117C8"/>
    <w:rsid w:val="008122A7"/>
    <w:rsid w:val="00815826"/>
    <w:rsid w:val="00817B64"/>
    <w:rsid w:val="0082024D"/>
    <w:rsid w:val="008204F4"/>
    <w:rsid w:val="00820CE1"/>
    <w:rsid w:val="00821377"/>
    <w:rsid w:val="00823443"/>
    <w:rsid w:val="00823D69"/>
    <w:rsid w:val="00824EB6"/>
    <w:rsid w:val="008256A5"/>
    <w:rsid w:val="0082745D"/>
    <w:rsid w:val="00831146"/>
    <w:rsid w:val="00832512"/>
    <w:rsid w:val="008332DE"/>
    <w:rsid w:val="0083489D"/>
    <w:rsid w:val="00835A4D"/>
    <w:rsid w:val="00836368"/>
    <w:rsid w:val="008369AF"/>
    <w:rsid w:val="00836A07"/>
    <w:rsid w:val="008402C7"/>
    <w:rsid w:val="008428F3"/>
    <w:rsid w:val="00843DBE"/>
    <w:rsid w:val="00844221"/>
    <w:rsid w:val="0084467D"/>
    <w:rsid w:val="00845B59"/>
    <w:rsid w:val="008461A0"/>
    <w:rsid w:val="00847722"/>
    <w:rsid w:val="00847D63"/>
    <w:rsid w:val="008506E8"/>
    <w:rsid w:val="00850D79"/>
    <w:rsid w:val="008520C4"/>
    <w:rsid w:val="00852E9F"/>
    <w:rsid w:val="008533BC"/>
    <w:rsid w:val="00854CEC"/>
    <w:rsid w:val="00855A45"/>
    <w:rsid w:val="00855CCE"/>
    <w:rsid w:val="00856080"/>
    <w:rsid w:val="008567DF"/>
    <w:rsid w:val="00856E40"/>
    <w:rsid w:val="00863E44"/>
    <w:rsid w:val="00864256"/>
    <w:rsid w:val="008643AE"/>
    <w:rsid w:val="008644B2"/>
    <w:rsid w:val="00865169"/>
    <w:rsid w:val="00865335"/>
    <w:rsid w:val="00866171"/>
    <w:rsid w:val="00867B1B"/>
    <w:rsid w:val="00871BD6"/>
    <w:rsid w:val="0087208D"/>
    <w:rsid w:val="00872FBC"/>
    <w:rsid w:val="00873504"/>
    <w:rsid w:val="0087414A"/>
    <w:rsid w:val="0087433A"/>
    <w:rsid w:val="008743BC"/>
    <w:rsid w:val="00874826"/>
    <w:rsid w:val="00875554"/>
    <w:rsid w:val="00876FE3"/>
    <w:rsid w:val="00877A69"/>
    <w:rsid w:val="00877A82"/>
    <w:rsid w:val="00880317"/>
    <w:rsid w:val="008808FA"/>
    <w:rsid w:val="00880BEF"/>
    <w:rsid w:val="00880C9C"/>
    <w:rsid w:val="00881DE6"/>
    <w:rsid w:val="008821C4"/>
    <w:rsid w:val="00883EB7"/>
    <w:rsid w:val="008866ED"/>
    <w:rsid w:val="00886E75"/>
    <w:rsid w:val="0088711A"/>
    <w:rsid w:val="00890003"/>
    <w:rsid w:val="008907DC"/>
    <w:rsid w:val="00891663"/>
    <w:rsid w:val="0089186B"/>
    <w:rsid w:val="008921BD"/>
    <w:rsid w:val="008926FB"/>
    <w:rsid w:val="008927D6"/>
    <w:rsid w:val="00892CA4"/>
    <w:rsid w:val="008930BD"/>
    <w:rsid w:val="008936BD"/>
    <w:rsid w:val="0089397F"/>
    <w:rsid w:val="00893A13"/>
    <w:rsid w:val="00897DAB"/>
    <w:rsid w:val="008A0529"/>
    <w:rsid w:val="008A0764"/>
    <w:rsid w:val="008A1638"/>
    <w:rsid w:val="008A175C"/>
    <w:rsid w:val="008A1B15"/>
    <w:rsid w:val="008A27C1"/>
    <w:rsid w:val="008A31F4"/>
    <w:rsid w:val="008A33FE"/>
    <w:rsid w:val="008A36A8"/>
    <w:rsid w:val="008A3C62"/>
    <w:rsid w:val="008A41B3"/>
    <w:rsid w:val="008A46A6"/>
    <w:rsid w:val="008A529D"/>
    <w:rsid w:val="008A615F"/>
    <w:rsid w:val="008A6A6E"/>
    <w:rsid w:val="008A6AB6"/>
    <w:rsid w:val="008A7009"/>
    <w:rsid w:val="008A77B7"/>
    <w:rsid w:val="008A79A9"/>
    <w:rsid w:val="008B0E07"/>
    <w:rsid w:val="008B2B83"/>
    <w:rsid w:val="008B4705"/>
    <w:rsid w:val="008B499F"/>
    <w:rsid w:val="008B4D18"/>
    <w:rsid w:val="008B515C"/>
    <w:rsid w:val="008C0146"/>
    <w:rsid w:val="008C0962"/>
    <w:rsid w:val="008C0A11"/>
    <w:rsid w:val="008C12D1"/>
    <w:rsid w:val="008C1F2F"/>
    <w:rsid w:val="008C36FC"/>
    <w:rsid w:val="008C4326"/>
    <w:rsid w:val="008C62D0"/>
    <w:rsid w:val="008C64BE"/>
    <w:rsid w:val="008C719C"/>
    <w:rsid w:val="008D0F0C"/>
    <w:rsid w:val="008D1D4F"/>
    <w:rsid w:val="008D1FDE"/>
    <w:rsid w:val="008D2242"/>
    <w:rsid w:val="008D2EA4"/>
    <w:rsid w:val="008D598F"/>
    <w:rsid w:val="008D6196"/>
    <w:rsid w:val="008D65F2"/>
    <w:rsid w:val="008D6906"/>
    <w:rsid w:val="008D6EC9"/>
    <w:rsid w:val="008E0943"/>
    <w:rsid w:val="008E31D7"/>
    <w:rsid w:val="008E4168"/>
    <w:rsid w:val="008E58CA"/>
    <w:rsid w:val="008E671A"/>
    <w:rsid w:val="008E7175"/>
    <w:rsid w:val="008E78AA"/>
    <w:rsid w:val="008F1FE3"/>
    <w:rsid w:val="008F298A"/>
    <w:rsid w:val="008F5A47"/>
    <w:rsid w:val="008F608D"/>
    <w:rsid w:val="008F713B"/>
    <w:rsid w:val="009010D3"/>
    <w:rsid w:val="00903501"/>
    <w:rsid w:val="00904910"/>
    <w:rsid w:val="00904DE1"/>
    <w:rsid w:val="0090522F"/>
    <w:rsid w:val="00905A47"/>
    <w:rsid w:val="00905B2F"/>
    <w:rsid w:val="009063BC"/>
    <w:rsid w:val="00910EBD"/>
    <w:rsid w:val="00911A61"/>
    <w:rsid w:val="00912072"/>
    <w:rsid w:val="00912B1D"/>
    <w:rsid w:val="0091629E"/>
    <w:rsid w:val="00916EDD"/>
    <w:rsid w:val="00917B83"/>
    <w:rsid w:val="00920905"/>
    <w:rsid w:val="009214EF"/>
    <w:rsid w:val="00923C0E"/>
    <w:rsid w:val="0092638F"/>
    <w:rsid w:val="009264E1"/>
    <w:rsid w:val="00926D1B"/>
    <w:rsid w:val="0093003A"/>
    <w:rsid w:val="00931184"/>
    <w:rsid w:val="00931926"/>
    <w:rsid w:val="0093248C"/>
    <w:rsid w:val="0093255D"/>
    <w:rsid w:val="00933570"/>
    <w:rsid w:val="009337D3"/>
    <w:rsid w:val="00933EDE"/>
    <w:rsid w:val="009347E2"/>
    <w:rsid w:val="00935A44"/>
    <w:rsid w:val="00935DAE"/>
    <w:rsid w:val="00935FC3"/>
    <w:rsid w:val="00936214"/>
    <w:rsid w:val="00936271"/>
    <w:rsid w:val="00937394"/>
    <w:rsid w:val="0094028A"/>
    <w:rsid w:val="0094246E"/>
    <w:rsid w:val="00942D5D"/>
    <w:rsid w:val="00943037"/>
    <w:rsid w:val="00944327"/>
    <w:rsid w:val="00946C7C"/>
    <w:rsid w:val="00946D9B"/>
    <w:rsid w:val="0095100D"/>
    <w:rsid w:val="00951EF9"/>
    <w:rsid w:val="00952B69"/>
    <w:rsid w:val="009535A8"/>
    <w:rsid w:val="00953928"/>
    <w:rsid w:val="009541C4"/>
    <w:rsid w:val="00956134"/>
    <w:rsid w:val="00957272"/>
    <w:rsid w:val="00961947"/>
    <w:rsid w:val="00961986"/>
    <w:rsid w:val="00961B81"/>
    <w:rsid w:val="00962067"/>
    <w:rsid w:val="009637B8"/>
    <w:rsid w:val="00964721"/>
    <w:rsid w:val="009649A1"/>
    <w:rsid w:val="00965A1A"/>
    <w:rsid w:val="00965FFF"/>
    <w:rsid w:val="00971343"/>
    <w:rsid w:val="009713CC"/>
    <w:rsid w:val="00972F6E"/>
    <w:rsid w:val="0097397B"/>
    <w:rsid w:val="009746DA"/>
    <w:rsid w:val="00975278"/>
    <w:rsid w:val="009756B5"/>
    <w:rsid w:val="00975746"/>
    <w:rsid w:val="00976BE1"/>
    <w:rsid w:val="009774B9"/>
    <w:rsid w:val="009812FF"/>
    <w:rsid w:val="00982801"/>
    <w:rsid w:val="009829D6"/>
    <w:rsid w:val="00983B88"/>
    <w:rsid w:val="00983D20"/>
    <w:rsid w:val="00984898"/>
    <w:rsid w:val="00985682"/>
    <w:rsid w:val="00986244"/>
    <w:rsid w:val="00986693"/>
    <w:rsid w:val="00986CBA"/>
    <w:rsid w:val="0098722A"/>
    <w:rsid w:val="00990A6B"/>
    <w:rsid w:val="00990F17"/>
    <w:rsid w:val="009915EC"/>
    <w:rsid w:val="009915FB"/>
    <w:rsid w:val="009920EB"/>
    <w:rsid w:val="009950AD"/>
    <w:rsid w:val="00995DDC"/>
    <w:rsid w:val="009972E2"/>
    <w:rsid w:val="00997462"/>
    <w:rsid w:val="00997569"/>
    <w:rsid w:val="009A0A96"/>
    <w:rsid w:val="009A119C"/>
    <w:rsid w:val="009A12D2"/>
    <w:rsid w:val="009A1411"/>
    <w:rsid w:val="009A1BB0"/>
    <w:rsid w:val="009A2CC2"/>
    <w:rsid w:val="009A2FC3"/>
    <w:rsid w:val="009A44B3"/>
    <w:rsid w:val="009A5762"/>
    <w:rsid w:val="009A66B8"/>
    <w:rsid w:val="009A780B"/>
    <w:rsid w:val="009A7B19"/>
    <w:rsid w:val="009B1298"/>
    <w:rsid w:val="009B37F2"/>
    <w:rsid w:val="009B4305"/>
    <w:rsid w:val="009B55EC"/>
    <w:rsid w:val="009B59CF"/>
    <w:rsid w:val="009B5CD0"/>
    <w:rsid w:val="009B754A"/>
    <w:rsid w:val="009B76F4"/>
    <w:rsid w:val="009B7749"/>
    <w:rsid w:val="009B7CD5"/>
    <w:rsid w:val="009C01AA"/>
    <w:rsid w:val="009C024E"/>
    <w:rsid w:val="009C06E6"/>
    <w:rsid w:val="009C1134"/>
    <w:rsid w:val="009C1E1E"/>
    <w:rsid w:val="009C2B4B"/>
    <w:rsid w:val="009C3975"/>
    <w:rsid w:val="009C45E4"/>
    <w:rsid w:val="009C5B68"/>
    <w:rsid w:val="009C68C3"/>
    <w:rsid w:val="009C6D16"/>
    <w:rsid w:val="009C7BEF"/>
    <w:rsid w:val="009D0FBD"/>
    <w:rsid w:val="009D135D"/>
    <w:rsid w:val="009D2D08"/>
    <w:rsid w:val="009D476D"/>
    <w:rsid w:val="009D4CFE"/>
    <w:rsid w:val="009D5933"/>
    <w:rsid w:val="009D641C"/>
    <w:rsid w:val="009D6E96"/>
    <w:rsid w:val="009D7A2F"/>
    <w:rsid w:val="009E04EF"/>
    <w:rsid w:val="009E0A65"/>
    <w:rsid w:val="009E1A88"/>
    <w:rsid w:val="009E28D8"/>
    <w:rsid w:val="009E3B0F"/>
    <w:rsid w:val="009E46BE"/>
    <w:rsid w:val="009E492F"/>
    <w:rsid w:val="009E4A5E"/>
    <w:rsid w:val="009E6299"/>
    <w:rsid w:val="009E7A2D"/>
    <w:rsid w:val="009E7D8D"/>
    <w:rsid w:val="009E7EEE"/>
    <w:rsid w:val="009F053E"/>
    <w:rsid w:val="009F0717"/>
    <w:rsid w:val="009F0A47"/>
    <w:rsid w:val="009F175F"/>
    <w:rsid w:val="009F2476"/>
    <w:rsid w:val="009F269E"/>
    <w:rsid w:val="009F307D"/>
    <w:rsid w:val="009F3CA7"/>
    <w:rsid w:val="009F4BFA"/>
    <w:rsid w:val="009F4D64"/>
    <w:rsid w:val="009F4F67"/>
    <w:rsid w:val="009F5421"/>
    <w:rsid w:val="009F59E8"/>
    <w:rsid w:val="009F5A09"/>
    <w:rsid w:val="009F66D6"/>
    <w:rsid w:val="00A0159A"/>
    <w:rsid w:val="00A01C04"/>
    <w:rsid w:val="00A01DC7"/>
    <w:rsid w:val="00A02EE6"/>
    <w:rsid w:val="00A03EA1"/>
    <w:rsid w:val="00A0405D"/>
    <w:rsid w:val="00A0441B"/>
    <w:rsid w:val="00A045C2"/>
    <w:rsid w:val="00A050DB"/>
    <w:rsid w:val="00A0644C"/>
    <w:rsid w:val="00A07090"/>
    <w:rsid w:val="00A070AF"/>
    <w:rsid w:val="00A07834"/>
    <w:rsid w:val="00A079BE"/>
    <w:rsid w:val="00A07C46"/>
    <w:rsid w:val="00A11B66"/>
    <w:rsid w:val="00A11F5B"/>
    <w:rsid w:val="00A12001"/>
    <w:rsid w:val="00A1273A"/>
    <w:rsid w:val="00A12E72"/>
    <w:rsid w:val="00A133C7"/>
    <w:rsid w:val="00A137B2"/>
    <w:rsid w:val="00A15A0C"/>
    <w:rsid w:val="00A172F7"/>
    <w:rsid w:val="00A17907"/>
    <w:rsid w:val="00A2094A"/>
    <w:rsid w:val="00A23643"/>
    <w:rsid w:val="00A23E5E"/>
    <w:rsid w:val="00A258F2"/>
    <w:rsid w:val="00A27B55"/>
    <w:rsid w:val="00A302A0"/>
    <w:rsid w:val="00A30319"/>
    <w:rsid w:val="00A30753"/>
    <w:rsid w:val="00A31DCF"/>
    <w:rsid w:val="00A326EE"/>
    <w:rsid w:val="00A32A2B"/>
    <w:rsid w:val="00A32E6B"/>
    <w:rsid w:val="00A32EF3"/>
    <w:rsid w:val="00A33F0B"/>
    <w:rsid w:val="00A348B5"/>
    <w:rsid w:val="00A35A63"/>
    <w:rsid w:val="00A36D61"/>
    <w:rsid w:val="00A4185B"/>
    <w:rsid w:val="00A418B1"/>
    <w:rsid w:val="00A41A66"/>
    <w:rsid w:val="00A41EE7"/>
    <w:rsid w:val="00A42DAF"/>
    <w:rsid w:val="00A42F08"/>
    <w:rsid w:val="00A43820"/>
    <w:rsid w:val="00A43A29"/>
    <w:rsid w:val="00A44A17"/>
    <w:rsid w:val="00A44FCE"/>
    <w:rsid w:val="00A46C32"/>
    <w:rsid w:val="00A4737F"/>
    <w:rsid w:val="00A4766D"/>
    <w:rsid w:val="00A4799F"/>
    <w:rsid w:val="00A500E6"/>
    <w:rsid w:val="00A504D8"/>
    <w:rsid w:val="00A510BE"/>
    <w:rsid w:val="00A52025"/>
    <w:rsid w:val="00A530AD"/>
    <w:rsid w:val="00A54512"/>
    <w:rsid w:val="00A5500C"/>
    <w:rsid w:val="00A5525A"/>
    <w:rsid w:val="00A57381"/>
    <w:rsid w:val="00A57DA2"/>
    <w:rsid w:val="00A601DE"/>
    <w:rsid w:val="00A60F74"/>
    <w:rsid w:val="00A61AAB"/>
    <w:rsid w:val="00A61AD5"/>
    <w:rsid w:val="00A61DFE"/>
    <w:rsid w:val="00A61F91"/>
    <w:rsid w:val="00A628B9"/>
    <w:rsid w:val="00A64AE8"/>
    <w:rsid w:val="00A64D1F"/>
    <w:rsid w:val="00A66183"/>
    <w:rsid w:val="00A6677D"/>
    <w:rsid w:val="00A705C8"/>
    <w:rsid w:val="00A70C3F"/>
    <w:rsid w:val="00A71DC6"/>
    <w:rsid w:val="00A72676"/>
    <w:rsid w:val="00A7274D"/>
    <w:rsid w:val="00A72ADC"/>
    <w:rsid w:val="00A72F78"/>
    <w:rsid w:val="00A730B2"/>
    <w:rsid w:val="00A738F2"/>
    <w:rsid w:val="00A73E75"/>
    <w:rsid w:val="00A74D34"/>
    <w:rsid w:val="00A7585D"/>
    <w:rsid w:val="00A758E0"/>
    <w:rsid w:val="00A75CFC"/>
    <w:rsid w:val="00A777C7"/>
    <w:rsid w:val="00A77FF0"/>
    <w:rsid w:val="00A811C2"/>
    <w:rsid w:val="00A8151A"/>
    <w:rsid w:val="00A8169B"/>
    <w:rsid w:val="00A84F0A"/>
    <w:rsid w:val="00A85D87"/>
    <w:rsid w:val="00A86586"/>
    <w:rsid w:val="00A867D3"/>
    <w:rsid w:val="00A877FD"/>
    <w:rsid w:val="00A904BC"/>
    <w:rsid w:val="00A906E7"/>
    <w:rsid w:val="00A918CF"/>
    <w:rsid w:val="00A91F2B"/>
    <w:rsid w:val="00A92114"/>
    <w:rsid w:val="00A9265A"/>
    <w:rsid w:val="00A9348C"/>
    <w:rsid w:val="00A93755"/>
    <w:rsid w:val="00A93794"/>
    <w:rsid w:val="00A93905"/>
    <w:rsid w:val="00A96D3B"/>
    <w:rsid w:val="00A971DF"/>
    <w:rsid w:val="00AA008F"/>
    <w:rsid w:val="00AA29DA"/>
    <w:rsid w:val="00AA2FD7"/>
    <w:rsid w:val="00AA354A"/>
    <w:rsid w:val="00AA47D5"/>
    <w:rsid w:val="00AA4ED3"/>
    <w:rsid w:val="00AA55DF"/>
    <w:rsid w:val="00AA63F2"/>
    <w:rsid w:val="00AA6C07"/>
    <w:rsid w:val="00AA702A"/>
    <w:rsid w:val="00AA70C6"/>
    <w:rsid w:val="00AB0B95"/>
    <w:rsid w:val="00AB1C9E"/>
    <w:rsid w:val="00AB1FA4"/>
    <w:rsid w:val="00AB3823"/>
    <w:rsid w:val="00AB495C"/>
    <w:rsid w:val="00AB4C34"/>
    <w:rsid w:val="00AB4E8E"/>
    <w:rsid w:val="00AB5E72"/>
    <w:rsid w:val="00AB6304"/>
    <w:rsid w:val="00AB6EED"/>
    <w:rsid w:val="00AB71B2"/>
    <w:rsid w:val="00AC0CE5"/>
    <w:rsid w:val="00AC105A"/>
    <w:rsid w:val="00AC3712"/>
    <w:rsid w:val="00AC3A64"/>
    <w:rsid w:val="00AC48DA"/>
    <w:rsid w:val="00AC4B4C"/>
    <w:rsid w:val="00AC7463"/>
    <w:rsid w:val="00AC784D"/>
    <w:rsid w:val="00AD0C5D"/>
    <w:rsid w:val="00AD0D8B"/>
    <w:rsid w:val="00AD1871"/>
    <w:rsid w:val="00AD2D30"/>
    <w:rsid w:val="00AD2DC9"/>
    <w:rsid w:val="00AD2EEB"/>
    <w:rsid w:val="00AD373D"/>
    <w:rsid w:val="00AD513F"/>
    <w:rsid w:val="00AD5A6C"/>
    <w:rsid w:val="00AD5E27"/>
    <w:rsid w:val="00AD61A5"/>
    <w:rsid w:val="00AD6A84"/>
    <w:rsid w:val="00AD7035"/>
    <w:rsid w:val="00AD7E1A"/>
    <w:rsid w:val="00AE0234"/>
    <w:rsid w:val="00AE02C3"/>
    <w:rsid w:val="00AE0327"/>
    <w:rsid w:val="00AE0952"/>
    <w:rsid w:val="00AE0CB9"/>
    <w:rsid w:val="00AE2F6B"/>
    <w:rsid w:val="00AE3A71"/>
    <w:rsid w:val="00AE4050"/>
    <w:rsid w:val="00AE630C"/>
    <w:rsid w:val="00AE6359"/>
    <w:rsid w:val="00AF0086"/>
    <w:rsid w:val="00AF1A30"/>
    <w:rsid w:val="00AF1ACC"/>
    <w:rsid w:val="00AF2668"/>
    <w:rsid w:val="00AF48BE"/>
    <w:rsid w:val="00AF49C2"/>
    <w:rsid w:val="00AF6E38"/>
    <w:rsid w:val="00AF7528"/>
    <w:rsid w:val="00AF7ACE"/>
    <w:rsid w:val="00B02275"/>
    <w:rsid w:val="00B02B7B"/>
    <w:rsid w:val="00B02D3F"/>
    <w:rsid w:val="00B02D9D"/>
    <w:rsid w:val="00B04606"/>
    <w:rsid w:val="00B0549A"/>
    <w:rsid w:val="00B05629"/>
    <w:rsid w:val="00B05D85"/>
    <w:rsid w:val="00B064E2"/>
    <w:rsid w:val="00B07109"/>
    <w:rsid w:val="00B07196"/>
    <w:rsid w:val="00B07AE4"/>
    <w:rsid w:val="00B07E79"/>
    <w:rsid w:val="00B10F23"/>
    <w:rsid w:val="00B10FB1"/>
    <w:rsid w:val="00B11E13"/>
    <w:rsid w:val="00B1237D"/>
    <w:rsid w:val="00B12A8D"/>
    <w:rsid w:val="00B13A84"/>
    <w:rsid w:val="00B13F51"/>
    <w:rsid w:val="00B140F2"/>
    <w:rsid w:val="00B1459F"/>
    <w:rsid w:val="00B16739"/>
    <w:rsid w:val="00B1692B"/>
    <w:rsid w:val="00B17292"/>
    <w:rsid w:val="00B17678"/>
    <w:rsid w:val="00B17FF9"/>
    <w:rsid w:val="00B2125A"/>
    <w:rsid w:val="00B2224D"/>
    <w:rsid w:val="00B22603"/>
    <w:rsid w:val="00B234C1"/>
    <w:rsid w:val="00B23F45"/>
    <w:rsid w:val="00B2515B"/>
    <w:rsid w:val="00B263EC"/>
    <w:rsid w:val="00B26817"/>
    <w:rsid w:val="00B26F5D"/>
    <w:rsid w:val="00B31F96"/>
    <w:rsid w:val="00B32ED6"/>
    <w:rsid w:val="00B32FE8"/>
    <w:rsid w:val="00B33A8E"/>
    <w:rsid w:val="00B350AA"/>
    <w:rsid w:val="00B37EB7"/>
    <w:rsid w:val="00B40D7B"/>
    <w:rsid w:val="00B412C4"/>
    <w:rsid w:val="00B415BB"/>
    <w:rsid w:val="00B418B7"/>
    <w:rsid w:val="00B427C6"/>
    <w:rsid w:val="00B439BA"/>
    <w:rsid w:val="00B447C3"/>
    <w:rsid w:val="00B44FC9"/>
    <w:rsid w:val="00B45752"/>
    <w:rsid w:val="00B471D4"/>
    <w:rsid w:val="00B47A6C"/>
    <w:rsid w:val="00B50E4D"/>
    <w:rsid w:val="00B51C77"/>
    <w:rsid w:val="00B5207E"/>
    <w:rsid w:val="00B527DA"/>
    <w:rsid w:val="00B54705"/>
    <w:rsid w:val="00B55205"/>
    <w:rsid w:val="00B5528E"/>
    <w:rsid w:val="00B568F6"/>
    <w:rsid w:val="00B6005D"/>
    <w:rsid w:val="00B60130"/>
    <w:rsid w:val="00B610E9"/>
    <w:rsid w:val="00B643E7"/>
    <w:rsid w:val="00B64E57"/>
    <w:rsid w:val="00B65306"/>
    <w:rsid w:val="00B65386"/>
    <w:rsid w:val="00B65EFF"/>
    <w:rsid w:val="00B663A2"/>
    <w:rsid w:val="00B6661C"/>
    <w:rsid w:val="00B671DD"/>
    <w:rsid w:val="00B67869"/>
    <w:rsid w:val="00B70084"/>
    <w:rsid w:val="00B70CBF"/>
    <w:rsid w:val="00B710C3"/>
    <w:rsid w:val="00B729A9"/>
    <w:rsid w:val="00B739AC"/>
    <w:rsid w:val="00B74C25"/>
    <w:rsid w:val="00B7562C"/>
    <w:rsid w:val="00B81118"/>
    <w:rsid w:val="00B81DA7"/>
    <w:rsid w:val="00B82907"/>
    <w:rsid w:val="00B83050"/>
    <w:rsid w:val="00B83B75"/>
    <w:rsid w:val="00B84655"/>
    <w:rsid w:val="00B84BF3"/>
    <w:rsid w:val="00B850F8"/>
    <w:rsid w:val="00B853EA"/>
    <w:rsid w:val="00B85743"/>
    <w:rsid w:val="00B85B36"/>
    <w:rsid w:val="00B85B8E"/>
    <w:rsid w:val="00B85CAA"/>
    <w:rsid w:val="00B8654B"/>
    <w:rsid w:val="00B8662F"/>
    <w:rsid w:val="00B87589"/>
    <w:rsid w:val="00B9125C"/>
    <w:rsid w:val="00B912E9"/>
    <w:rsid w:val="00B92089"/>
    <w:rsid w:val="00B9281A"/>
    <w:rsid w:val="00B92BE3"/>
    <w:rsid w:val="00B933E8"/>
    <w:rsid w:val="00B940D0"/>
    <w:rsid w:val="00B9582E"/>
    <w:rsid w:val="00B95B49"/>
    <w:rsid w:val="00B96713"/>
    <w:rsid w:val="00B97EC5"/>
    <w:rsid w:val="00BA0091"/>
    <w:rsid w:val="00BA0C5C"/>
    <w:rsid w:val="00BA0DC6"/>
    <w:rsid w:val="00BA14BB"/>
    <w:rsid w:val="00BA51DD"/>
    <w:rsid w:val="00BA520C"/>
    <w:rsid w:val="00BA54DC"/>
    <w:rsid w:val="00BA554C"/>
    <w:rsid w:val="00BA5950"/>
    <w:rsid w:val="00BA672B"/>
    <w:rsid w:val="00BA7ED3"/>
    <w:rsid w:val="00BB065D"/>
    <w:rsid w:val="00BB09D0"/>
    <w:rsid w:val="00BB0F69"/>
    <w:rsid w:val="00BB11AB"/>
    <w:rsid w:val="00BB153D"/>
    <w:rsid w:val="00BB33C8"/>
    <w:rsid w:val="00BB34FF"/>
    <w:rsid w:val="00BB36B2"/>
    <w:rsid w:val="00BB3C9B"/>
    <w:rsid w:val="00BB3D3A"/>
    <w:rsid w:val="00BB4742"/>
    <w:rsid w:val="00BB4B23"/>
    <w:rsid w:val="00BB4D87"/>
    <w:rsid w:val="00BB5760"/>
    <w:rsid w:val="00BB64DB"/>
    <w:rsid w:val="00BB69DD"/>
    <w:rsid w:val="00BB7B9F"/>
    <w:rsid w:val="00BB7BAB"/>
    <w:rsid w:val="00BB7E00"/>
    <w:rsid w:val="00BB7F7A"/>
    <w:rsid w:val="00BC0D86"/>
    <w:rsid w:val="00BC1339"/>
    <w:rsid w:val="00BC1B54"/>
    <w:rsid w:val="00BC2383"/>
    <w:rsid w:val="00BC2DD7"/>
    <w:rsid w:val="00BC318A"/>
    <w:rsid w:val="00BC31D6"/>
    <w:rsid w:val="00BC3C37"/>
    <w:rsid w:val="00BC67B4"/>
    <w:rsid w:val="00BC7248"/>
    <w:rsid w:val="00BD0023"/>
    <w:rsid w:val="00BD0629"/>
    <w:rsid w:val="00BD0EF8"/>
    <w:rsid w:val="00BD191E"/>
    <w:rsid w:val="00BD2614"/>
    <w:rsid w:val="00BD2DB9"/>
    <w:rsid w:val="00BD339D"/>
    <w:rsid w:val="00BD3F40"/>
    <w:rsid w:val="00BD44CB"/>
    <w:rsid w:val="00BD4830"/>
    <w:rsid w:val="00BD58DA"/>
    <w:rsid w:val="00BD68A8"/>
    <w:rsid w:val="00BD6F25"/>
    <w:rsid w:val="00BD755F"/>
    <w:rsid w:val="00BD7B27"/>
    <w:rsid w:val="00BD7B66"/>
    <w:rsid w:val="00BD7EDE"/>
    <w:rsid w:val="00BE02D2"/>
    <w:rsid w:val="00BE0C8D"/>
    <w:rsid w:val="00BE2090"/>
    <w:rsid w:val="00BE3FA0"/>
    <w:rsid w:val="00BE54A8"/>
    <w:rsid w:val="00BE574E"/>
    <w:rsid w:val="00BE5F1B"/>
    <w:rsid w:val="00BE7B07"/>
    <w:rsid w:val="00BE7F4D"/>
    <w:rsid w:val="00BF11DF"/>
    <w:rsid w:val="00BF1F31"/>
    <w:rsid w:val="00BF2C85"/>
    <w:rsid w:val="00BF315F"/>
    <w:rsid w:val="00BF3CC0"/>
    <w:rsid w:val="00BF5974"/>
    <w:rsid w:val="00BF7905"/>
    <w:rsid w:val="00C00D03"/>
    <w:rsid w:val="00C014FF"/>
    <w:rsid w:val="00C01B16"/>
    <w:rsid w:val="00C02228"/>
    <w:rsid w:val="00C03FF0"/>
    <w:rsid w:val="00C04E68"/>
    <w:rsid w:val="00C05968"/>
    <w:rsid w:val="00C11FEF"/>
    <w:rsid w:val="00C12D6D"/>
    <w:rsid w:val="00C135CC"/>
    <w:rsid w:val="00C13865"/>
    <w:rsid w:val="00C13B2B"/>
    <w:rsid w:val="00C14587"/>
    <w:rsid w:val="00C14DD5"/>
    <w:rsid w:val="00C16D6C"/>
    <w:rsid w:val="00C17687"/>
    <w:rsid w:val="00C17BC1"/>
    <w:rsid w:val="00C17D33"/>
    <w:rsid w:val="00C17DB3"/>
    <w:rsid w:val="00C209DC"/>
    <w:rsid w:val="00C225F6"/>
    <w:rsid w:val="00C22619"/>
    <w:rsid w:val="00C2341A"/>
    <w:rsid w:val="00C2365A"/>
    <w:rsid w:val="00C23BB1"/>
    <w:rsid w:val="00C24690"/>
    <w:rsid w:val="00C24B20"/>
    <w:rsid w:val="00C25109"/>
    <w:rsid w:val="00C303D6"/>
    <w:rsid w:val="00C32403"/>
    <w:rsid w:val="00C33270"/>
    <w:rsid w:val="00C33B50"/>
    <w:rsid w:val="00C33DC8"/>
    <w:rsid w:val="00C35BF6"/>
    <w:rsid w:val="00C36BCB"/>
    <w:rsid w:val="00C37CBE"/>
    <w:rsid w:val="00C41AEE"/>
    <w:rsid w:val="00C42142"/>
    <w:rsid w:val="00C424C0"/>
    <w:rsid w:val="00C430DC"/>
    <w:rsid w:val="00C43A7E"/>
    <w:rsid w:val="00C45A3D"/>
    <w:rsid w:val="00C46400"/>
    <w:rsid w:val="00C4712C"/>
    <w:rsid w:val="00C4715E"/>
    <w:rsid w:val="00C5009C"/>
    <w:rsid w:val="00C501CA"/>
    <w:rsid w:val="00C51893"/>
    <w:rsid w:val="00C52F9A"/>
    <w:rsid w:val="00C5355A"/>
    <w:rsid w:val="00C5414F"/>
    <w:rsid w:val="00C54438"/>
    <w:rsid w:val="00C554C6"/>
    <w:rsid w:val="00C55D77"/>
    <w:rsid w:val="00C56245"/>
    <w:rsid w:val="00C6053D"/>
    <w:rsid w:val="00C61169"/>
    <w:rsid w:val="00C62490"/>
    <w:rsid w:val="00C6353F"/>
    <w:rsid w:val="00C636A5"/>
    <w:rsid w:val="00C6383E"/>
    <w:rsid w:val="00C64291"/>
    <w:rsid w:val="00C6616D"/>
    <w:rsid w:val="00C66D99"/>
    <w:rsid w:val="00C66DDE"/>
    <w:rsid w:val="00C679D0"/>
    <w:rsid w:val="00C70E7B"/>
    <w:rsid w:val="00C7147D"/>
    <w:rsid w:val="00C72520"/>
    <w:rsid w:val="00C72780"/>
    <w:rsid w:val="00C72C4D"/>
    <w:rsid w:val="00C72CD6"/>
    <w:rsid w:val="00C7446E"/>
    <w:rsid w:val="00C74CC1"/>
    <w:rsid w:val="00C75404"/>
    <w:rsid w:val="00C75CD1"/>
    <w:rsid w:val="00C760EE"/>
    <w:rsid w:val="00C76F9D"/>
    <w:rsid w:val="00C77AF2"/>
    <w:rsid w:val="00C80B27"/>
    <w:rsid w:val="00C819D4"/>
    <w:rsid w:val="00C81C38"/>
    <w:rsid w:val="00C81FB0"/>
    <w:rsid w:val="00C8446A"/>
    <w:rsid w:val="00C84915"/>
    <w:rsid w:val="00C854E2"/>
    <w:rsid w:val="00C85670"/>
    <w:rsid w:val="00C85ACC"/>
    <w:rsid w:val="00C85EB6"/>
    <w:rsid w:val="00C872C7"/>
    <w:rsid w:val="00C87BEE"/>
    <w:rsid w:val="00C909EC"/>
    <w:rsid w:val="00C911CC"/>
    <w:rsid w:val="00C91992"/>
    <w:rsid w:val="00C92D8A"/>
    <w:rsid w:val="00C92DC4"/>
    <w:rsid w:val="00C94364"/>
    <w:rsid w:val="00C9466B"/>
    <w:rsid w:val="00C9493F"/>
    <w:rsid w:val="00C9495A"/>
    <w:rsid w:val="00C95899"/>
    <w:rsid w:val="00C96419"/>
    <w:rsid w:val="00C97EF0"/>
    <w:rsid w:val="00CA1CA0"/>
    <w:rsid w:val="00CA231E"/>
    <w:rsid w:val="00CA260A"/>
    <w:rsid w:val="00CA2F3B"/>
    <w:rsid w:val="00CA36B9"/>
    <w:rsid w:val="00CA3F6A"/>
    <w:rsid w:val="00CA56B6"/>
    <w:rsid w:val="00CA6993"/>
    <w:rsid w:val="00CA6C09"/>
    <w:rsid w:val="00CB0B26"/>
    <w:rsid w:val="00CB0D26"/>
    <w:rsid w:val="00CB1A74"/>
    <w:rsid w:val="00CB336F"/>
    <w:rsid w:val="00CB444D"/>
    <w:rsid w:val="00CB76AF"/>
    <w:rsid w:val="00CC03E1"/>
    <w:rsid w:val="00CC2131"/>
    <w:rsid w:val="00CC23CC"/>
    <w:rsid w:val="00CC2B2A"/>
    <w:rsid w:val="00CC2CD7"/>
    <w:rsid w:val="00CC2F79"/>
    <w:rsid w:val="00CC4011"/>
    <w:rsid w:val="00CC49BF"/>
    <w:rsid w:val="00CC4BA2"/>
    <w:rsid w:val="00CC58E4"/>
    <w:rsid w:val="00CC60FC"/>
    <w:rsid w:val="00CD0A42"/>
    <w:rsid w:val="00CD0CBF"/>
    <w:rsid w:val="00CD31C8"/>
    <w:rsid w:val="00CD3C63"/>
    <w:rsid w:val="00CD4ACC"/>
    <w:rsid w:val="00CD533D"/>
    <w:rsid w:val="00CD540B"/>
    <w:rsid w:val="00CD5C61"/>
    <w:rsid w:val="00CD65FA"/>
    <w:rsid w:val="00CD696C"/>
    <w:rsid w:val="00CE0B25"/>
    <w:rsid w:val="00CE285B"/>
    <w:rsid w:val="00CE2B84"/>
    <w:rsid w:val="00CE2D03"/>
    <w:rsid w:val="00CE3F94"/>
    <w:rsid w:val="00CE4BD1"/>
    <w:rsid w:val="00CE4D18"/>
    <w:rsid w:val="00CE5736"/>
    <w:rsid w:val="00CE66AD"/>
    <w:rsid w:val="00CE7BA8"/>
    <w:rsid w:val="00CF0D85"/>
    <w:rsid w:val="00CF1F62"/>
    <w:rsid w:val="00CF26E0"/>
    <w:rsid w:val="00CF412E"/>
    <w:rsid w:val="00CF49CD"/>
    <w:rsid w:val="00CF4A87"/>
    <w:rsid w:val="00CF5082"/>
    <w:rsid w:val="00CF5D51"/>
    <w:rsid w:val="00CF5F7A"/>
    <w:rsid w:val="00CF6174"/>
    <w:rsid w:val="00D00224"/>
    <w:rsid w:val="00D0028B"/>
    <w:rsid w:val="00D004DB"/>
    <w:rsid w:val="00D00BDB"/>
    <w:rsid w:val="00D01A3A"/>
    <w:rsid w:val="00D01B1E"/>
    <w:rsid w:val="00D0208A"/>
    <w:rsid w:val="00D03196"/>
    <w:rsid w:val="00D0389A"/>
    <w:rsid w:val="00D03FBE"/>
    <w:rsid w:val="00D0406F"/>
    <w:rsid w:val="00D05055"/>
    <w:rsid w:val="00D05197"/>
    <w:rsid w:val="00D05E8C"/>
    <w:rsid w:val="00D06F85"/>
    <w:rsid w:val="00D07931"/>
    <w:rsid w:val="00D1004A"/>
    <w:rsid w:val="00D10F3B"/>
    <w:rsid w:val="00D12196"/>
    <w:rsid w:val="00D124B0"/>
    <w:rsid w:val="00D1282F"/>
    <w:rsid w:val="00D13199"/>
    <w:rsid w:val="00D13C5B"/>
    <w:rsid w:val="00D13C84"/>
    <w:rsid w:val="00D14A23"/>
    <w:rsid w:val="00D14ACC"/>
    <w:rsid w:val="00D14B09"/>
    <w:rsid w:val="00D14C59"/>
    <w:rsid w:val="00D1529A"/>
    <w:rsid w:val="00D158D1"/>
    <w:rsid w:val="00D15D3C"/>
    <w:rsid w:val="00D16160"/>
    <w:rsid w:val="00D20009"/>
    <w:rsid w:val="00D20401"/>
    <w:rsid w:val="00D21843"/>
    <w:rsid w:val="00D231E5"/>
    <w:rsid w:val="00D23A74"/>
    <w:rsid w:val="00D23B0B"/>
    <w:rsid w:val="00D24D9B"/>
    <w:rsid w:val="00D25B79"/>
    <w:rsid w:val="00D26136"/>
    <w:rsid w:val="00D33EAD"/>
    <w:rsid w:val="00D34654"/>
    <w:rsid w:val="00D349DC"/>
    <w:rsid w:val="00D3583B"/>
    <w:rsid w:val="00D36C69"/>
    <w:rsid w:val="00D37704"/>
    <w:rsid w:val="00D3770B"/>
    <w:rsid w:val="00D37895"/>
    <w:rsid w:val="00D40160"/>
    <w:rsid w:val="00D40A98"/>
    <w:rsid w:val="00D410EE"/>
    <w:rsid w:val="00D41378"/>
    <w:rsid w:val="00D41781"/>
    <w:rsid w:val="00D41BA0"/>
    <w:rsid w:val="00D41D20"/>
    <w:rsid w:val="00D42E80"/>
    <w:rsid w:val="00D42F53"/>
    <w:rsid w:val="00D43953"/>
    <w:rsid w:val="00D44331"/>
    <w:rsid w:val="00D44675"/>
    <w:rsid w:val="00D45502"/>
    <w:rsid w:val="00D4639E"/>
    <w:rsid w:val="00D46FBC"/>
    <w:rsid w:val="00D50CF5"/>
    <w:rsid w:val="00D51356"/>
    <w:rsid w:val="00D51B4F"/>
    <w:rsid w:val="00D51C0C"/>
    <w:rsid w:val="00D52C91"/>
    <w:rsid w:val="00D53A13"/>
    <w:rsid w:val="00D53D5E"/>
    <w:rsid w:val="00D5463D"/>
    <w:rsid w:val="00D548CB"/>
    <w:rsid w:val="00D54F3B"/>
    <w:rsid w:val="00D552D2"/>
    <w:rsid w:val="00D55EDC"/>
    <w:rsid w:val="00D5640D"/>
    <w:rsid w:val="00D56749"/>
    <w:rsid w:val="00D60916"/>
    <w:rsid w:val="00D61802"/>
    <w:rsid w:val="00D619CC"/>
    <w:rsid w:val="00D61A91"/>
    <w:rsid w:val="00D6325F"/>
    <w:rsid w:val="00D654D6"/>
    <w:rsid w:val="00D65C66"/>
    <w:rsid w:val="00D65E83"/>
    <w:rsid w:val="00D66599"/>
    <w:rsid w:val="00D669C7"/>
    <w:rsid w:val="00D6779A"/>
    <w:rsid w:val="00D67B8D"/>
    <w:rsid w:val="00D67F05"/>
    <w:rsid w:val="00D70C75"/>
    <w:rsid w:val="00D724E7"/>
    <w:rsid w:val="00D729DA"/>
    <w:rsid w:val="00D7537B"/>
    <w:rsid w:val="00D767D2"/>
    <w:rsid w:val="00D76FAD"/>
    <w:rsid w:val="00D773D7"/>
    <w:rsid w:val="00D7780D"/>
    <w:rsid w:val="00D80A43"/>
    <w:rsid w:val="00D813E6"/>
    <w:rsid w:val="00D83624"/>
    <w:rsid w:val="00D83ED6"/>
    <w:rsid w:val="00D8418F"/>
    <w:rsid w:val="00D846FE"/>
    <w:rsid w:val="00D86DF0"/>
    <w:rsid w:val="00D86F73"/>
    <w:rsid w:val="00D87E95"/>
    <w:rsid w:val="00D9018F"/>
    <w:rsid w:val="00D901C9"/>
    <w:rsid w:val="00D9143E"/>
    <w:rsid w:val="00D9249B"/>
    <w:rsid w:val="00D92F84"/>
    <w:rsid w:val="00D93C65"/>
    <w:rsid w:val="00D95AF7"/>
    <w:rsid w:val="00D95CD7"/>
    <w:rsid w:val="00D95D3B"/>
    <w:rsid w:val="00D95E51"/>
    <w:rsid w:val="00D96410"/>
    <w:rsid w:val="00D97956"/>
    <w:rsid w:val="00DA2781"/>
    <w:rsid w:val="00DA376B"/>
    <w:rsid w:val="00DA3A19"/>
    <w:rsid w:val="00DA428B"/>
    <w:rsid w:val="00DA55AC"/>
    <w:rsid w:val="00DA6BE1"/>
    <w:rsid w:val="00DA787A"/>
    <w:rsid w:val="00DA7884"/>
    <w:rsid w:val="00DA7EEA"/>
    <w:rsid w:val="00DB0893"/>
    <w:rsid w:val="00DB3443"/>
    <w:rsid w:val="00DB3599"/>
    <w:rsid w:val="00DB4BD1"/>
    <w:rsid w:val="00DB554F"/>
    <w:rsid w:val="00DB6197"/>
    <w:rsid w:val="00DC0724"/>
    <w:rsid w:val="00DC0892"/>
    <w:rsid w:val="00DC0F8B"/>
    <w:rsid w:val="00DC3881"/>
    <w:rsid w:val="00DC4146"/>
    <w:rsid w:val="00DC4602"/>
    <w:rsid w:val="00DC5596"/>
    <w:rsid w:val="00DC5752"/>
    <w:rsid w:val="00DC7703"/>
    <w:rsid w:val="00DD0E3A"/>
    <w:rsid w:val="00DD1806"/>
    <w:rsid w:val="00DD1B55"/>
    <w:rsid w:val="00DD22F1"/>
    <w:rsid w:val="00DD3AA5"/>
    <w:rsid w:val="00DD4088"/>
    <w:rsid w:val="00DD6085"/>
    <w:rsid w:val="00DD6494"/>
    <w:rsid w:val="00DD6A67"/>
    <w:rsid w:val="00DD7770"/>
    <w:rsid w:val="00DE022B"/>
    <w:rsid w:val="00DE37DF"/>
    <w:rsid w:val="00DE3F8E"/>
    <w:rsid w:val="00DE7D39"/>
    <w:rsid w:val="00DF0002"/>
    <w:rsid w:val="00DF16BC"/>
    <w:rsid w:val="00DF2391"/>
    <w:rsid w:val="00DF2959"/>
    <w:rsid w:val="00DF2D3F"/>
    <w:rsid w:val="00DF2FD0"/>
    <w:rsid w:val="00DF3574"/>
    <w:rsid w:val="00DF51F4"/>
    <w:rsid w:val="00DF581A"/>
    <w:rsid w:val="00DF6010"/>
    <w:rsid w:val="00DF6075"/>
    <w:rsid w:val="00DF743D"/>
    <w:rsid w:val="00DF754F"/>
    <w:rsid w:val="00E005E0"/>
    <w:rsid w:val="00E006F6"/>
    <w:rsid w:val="00E00C46"/>
    <w:rsid w:val="00E01832"/>
    <w:rsid w:val="00E03441"/>
    <w:rsid w:val="00E03556"/>
    <w:rsid w:val="00E0359D"/>
    <w:rsid w:val="00E04653"/>
    <w:rsid w:val="00E0599A"/>
    <w:rsid w:val="00E06263"/>
    <w:rsid w:val="00E10892"/>
    <w:rsid w:val="00E10BDA"/>
    <w:rsid w:val="00E10BED"/>
    <w:rsid w:val="00E1280A"/>
    <w:rsid w:val="00E14247"/>
    <w:rsid w:val="00E14C6D"/>
    <w:rsid w:val="00E1528F"/>
    <w:rsid w:val="00E15B5E"/>
    <w:rsid w:val="00E15BD4"/>
    <w:rsid w:val="00E20889"/>
    <w:rsid w:val="00E22231"/>
    <w:rsid w:val="00E22955"/>
    <w:rsid w:val="00E232F9"/>
    <w:rsid w:val="00E24918"/>
    <w:rsid w:val="00E254EE"/>
    <w:rsid w:val="00E26BED"/>
    <w:rsid w:val="00E27A9B"/>
    <w:rsid w:val="00E27C1F"/>
    <w:rsid w:val="00E30E7A"/>
    <w:rsid w:val="00E3166E"/>
    <w:rsid w:val="00E32254"/>
    <w:rsid w:val="00E3615A"/>
    <w:rsid w:val="00E367D1"/>
    <w:rsid w:val="00E369F3"/>
    <w:rsid w:val="00E3749B"/>
    <w:rsid w:val="00E375DC"/>
    <w:rsid w:val="00E405B2"/>
    <w:rsid w:val="00E40AD9"/>
    <w:rsid w:val="00E40B26"/>
    <w:rsid w:val="00E427E7"/>
    <w:rsid w:val="00E4288D"/>
    <w:rsid w:val="00E43116"/>
    <w:rsid w:val="00E44446"/>
    <w:rsid w:val="00E44DAB"/>
    <w:rsid w:val="00E44DC1"/>
    <w:rsid w:val="00E45042"/>
    <w:rsid w:val="00E460F7"/>
    <w:rsid w:val="00E47CDA"/>
    <w:rsid w:val="00E5093B"/>
    <w:rsid w:val="00E51621"/>
    <w:rsid w:val="00E53E8E"/>
    <w:rsid w:val="00E54585"/>
    <w:rsid w:val="00E545B1"/>
    <w:rsid w:val="00E5480F"/>
    <w:rsid w:val="00E55403"/>
    <w:rsid w:val="00E560A0"/>
    <w:rsid w:val="00E564D6"/>
    <w:rsid w:val="00E5719D"/>
    <w:rsid w:val="00E57BB6"/>
    <w:rsid w:val="00E65657"/>
    <w:rsid w:val="00E70AC2"/>
    <w:rsid w:val="00E71E77"/>
    <w:rsid w:val="00E729A0"/>
    <w:rsid w:val="00E7327D"/>
    <w:rsid w:val="00E73A74"/>
    <w:rsid w:val="00E74642"/>
    <w:rsid w:val="00E746E6"/>
    <w:rsid w:val="00E747F3"/>
    <w:rsid w:val="00E74F9F"/>
    <w:rsid w:val="00E760B3"/>
    <w:rsid w:val="00E7767C"/>
    <w:rsid w:val="00E80814"/>
    <w:rsid w:val="00E809A4"/>
    <w:rsid w:val="00E819A6"/>
    <w:rsid w:val="00E82E35"/>
    <w:rsid w:val="00E83B16"/>
    <w:rsid w:val="00E84CAD"/>
    <w:rsid w:val="00E900F5"/>
    <w:rsid w:val="00E903D7"/>
    <w:rsid w:val="00E9040B"/>
    <w:rsid w:val="00E91054"/>
    <w:rsid w:val="00E91764"/>
    <w:rsid w:val="00E9209A"/>
    <w:rsid w:val="00E9226C"/>
    <w:rsid w:val="00E922D8"/>
    <w:rsid w:val="00E92830"/>
    <w:rsid w:val="00E96D67"/>
    <w:rsid w:val="00E9726C"/>
    <w:rsid w:val="00EA01AF"/>
    <w:rsid w:val="00EA0DB4"/>
    <w:rsid w:val="00EA1564"/>
    <w:rsid w:val="00EA44EC"/>
    <w:rsid w:val="00EA4D1D"/>
    <w:rsid w:val="00EA4DD6"/>
    <w:rsid w:val="00EA6D4F"/>
    <w:rsid w:val="00EA7676"/>
    <w:rsid w:val="00EB0B51"/>
    <w:rsid w:val="00EB1DED"/>
    <w:rsid w:val="00EB2680"/>
    <w:rsid w:val="00EB2F42"/>
    <w:rsid w:val="00EB3DCB"/>
    <w:rsid w:val="00EB3EC2"/>
    <w:rsid w:val="00EB4D2D"/>
    <w:rsid w:val="00EB4FCD"/>
    <w:rsid w:val="00EB51C6"/>
    <w:rsid w:val="00EB7061"/>
    <w:rsid w:val="00EB75D6"/>
    <w:rsid w:val="00EC1080"/>
    <w:rsid w:val="00EC1BF3"/>
    <w:rsid w:val="00EC234D"/>
    <w:rsid w:val="00EC2A02"/>
    <w:rsid w:val="00EC2FA2"/>
    <w:rsid w:val="00EC3EAD"/>
    <w:rsid w:val="00EC4638"/>
    <w:rsid w:val="00EC50E1"/>
    <w:rsid w:val="00EC5E88"/>
    <w:rsid w:val="00EC74C8"/>
    <w:rsid w:val="00EC7C41"/>
    <w:rsid w:val="00ED0EFE"/>
    <w:rsid w:val="00ED3139"/>
    <w:rsid w:val="00ED4567"/>
    <w:rsid w:val="00ED4599"/>
    <w:rsid w:val="00ED5044"/>
    <w:rsid w:val="00ED62DE"/>
    <w:rsid w:val="00ED6F47"/>
    <w:rsid w:val="00ED707D"/>
    <w:rsid w:val="00ED769C"/>
    <w:rsid w:val="00EE0014"/>
    <w:rsid w:val="00EE1E2E"/>
    <w:rsid w:val="00EE2C2D"/>
    <w:rsid w:val="00EE341C"/>
    <w:rsid w:val="00EE3C69"/>
    <w:rsid w:val="00EE499E"/>
    <w:rsid w:val="00EE6346"/>
    <w:rsid w:val="00EE6776"/>
    <w:rsid w:val="00EE6DA8"/>
    <w:rsid w:val="00EE7C61"/>
    <w:rsid w:val="00EF018A"/>
    <w:rsid w:val="00EF2D8E"/>
    <w:rsid w:val="00EF4422"/>
    <w:rsid w:val="00EF5528"/>
    <w:rsid w:val="00EF607D"/>
    <w:rsid w:val="00EF60E1"/>
    <w:rsid w:val="00EF6DD8"/>
    <w:rsid w:val="00EF7CC6"/>
    <w:rsid w:val="00F00083"/>
    <w:rsid w:val="00F0037E"/>
    <w:rsid w:val="00F0157D"/>
    <w:rsid w:val="00F027CF"/>
    <w:rsid w:val="00F035B7"/>
    <w:rsid w:val="00F0364C"/>
    <w:rsid w:val="00F0474B"/>
    <w:rsid w:val="00F04AB9"/>
    <w:rsid w:val="00F07FFB"/>
    <w:rsid w:val="00F1032C"/>
    <w:rsid w:val="00F107B3"/>
    <w:rsid w:val="00F10903"/>
    <w:rsid w:val="00F119DC"/>
    <w:rsid w:val="00F11FD1"/>
    <w:rsid w:val="00F121BF"/>
    <w:rsid w:val="00F141CF"/>
    <w:rsid w:val="00F156F5"/>
    <w:rsid w:val="00F158E4"/>
    <w:rsid w:val="00F15B5C"/>
    <w:rsid w:val="00F15C5D"/>
    <w:rsid w:val="00F16A08"/>
    <w:rsid w:val="00F17439"/>
    <w:rsid w:val="00F21144"/>
    <w:rsid w:val="00F21712"/>
    <w:rsid w:val="00F218C0"/>
    <w:rsid w:val="00F2299B"/>
    <w:rsid w:val="00F22D1D"/>
    <w:rsid w:val="00F240ED"/>
    <w:rsid w:val="00F24CD9"/>
    <w:rsid w:val="00F256B1"/>
    <w:rsid w:val="00F27082"/>
    <w:rsid w:val="00F27209"/>
    <w:rsid w:val="00F3009F"/>
    <w:rsid w:val="00F307F5"/>
    <w:rsid w:val="00F3159E"/>
    <w:rsid w:val="00F327BF"/>
    <w:rsid w:val="00F34728"/>
    <w:rsid w:val="00F34833"/>
    <w:rsid w:val="00F34EDD"/>
    <w:rsid w:val="00F35057"/>
    <w:rsid w:val="00F35EAC"/>
    <w:rsid w:val="00F35FDC"/>
    <w:rsid w:val="00F40262"/>
    <w:rsid w:val="00F410E4"/>
    <w:rsid w:val="00F43024"/>
    <w:rsid w:val="00F43805"/>
    <w:rsid w:val="00F43EAE"/>
    <w:rsid w:val="00F44063"/>
    <w:rsid w:val="00F465B0"/>
    <w:rsid w:val="00F46A4B"/>
    <w:rsid w:val="00F46D98"/>
    <w:rsid w:val="00F5088A"/>
    <w:rsid w:val="00F5290B"/>
    <w:rsid w:val="00F5303B"/>
    <w:rsid w:val="00F53A2C"/>
    <w:rsid w:val="00F5407B"/>
    <w:rsid w:val="00F548CA"/>
    <w:rsid w:val="00F564F9"/>
    <w:rsid w:val="00F56B82"/>
    <w:rsid w:val="00F56FE7"/>
    <w:rsid w:val="00F5707F"/>
    <w:rsid w:val="00F57781"/>
    <w:rsid w:val="00F57A90"/>
    <w:rsid w:val="00F6039D"/>
    <w:rsid w:val="00F616FD"/>
    <w:rsid w:val="00F617B0"/>
    <w:rsid w:val="00F622B6"/>
    <w:rsid w:val="00F628D1"/>
    <w:rsid w:val="00F64036"/>
    <w:rsid w:val="00F668FF"/>
    <w:rsid w:val="00F67893"/>
    <w:rsid w:val="00F67BA0"/>
    <w:rsid w:val="00F714F8"/>
    <w:rsid w:val="00F71A20"/>
    <w:rsid w:val="00F7406D"/>
    <w:rsid w:val="00F754AC"/>
    <w:rsid w:val="00F76455"/>
    <w:rsid w:val="00F81781"/>
    <w:rsid w:val="00F81A80"/>
    <w:rsid w:val="00F81B26"/>
    <w:rsid w:val="00F827AB"/>
    <w:rsid w:val="00F83E77"/>
    <w:rsid w:val="00F84198"/>
    <w:rsid w:val="00F84E14"/>
    <w:rsid w:val="00F85D74"/>
    <w:rsid w:val="00F861FA"/>
    <w:rsid w:val="00F86A10"/>
    <w:rsid w:val="00F86AC2"/>
    <w:rsid w:val="00F8788F"/>
    <w:rsid w:val="00F87CDB"/>
    <w:rsid w:val="00F87E55"/>
    <w:rsid w:val="00F914F8"/>
    <w:rsid w:val="00F91AEF"/>
    <w:rsid w:val="00F92BA2"/>
    <w:rsid w:val="00F940F9"/>
    <w:rsid w:val="00F94C6F"/>
    <w:rsid w:val="00F95BA0"/>
    <w:rsid w:val="00F9776A"/>
    <w:rsid w:val="00F97BDE"/>
    <w:rsid w:val="00FA0C2E"/>
    <w:rsid w:val="00FA1454"/>
    <w:rsid w:val="00FA2D53"/>
    <w:rsid w:val="00FA2EB5"/>
    <w:rsid w:val="00FA50CC"/>
    <w:rsid w:val="00FA62ED"/>
    <w:rsid w:val="00FA6794"/>
    <w:rsid w:val="00FA67FC"/>
    <w:rsid w:val="00FB012F"/>
    <w:rsid w:val="00FB18ED"/>
    <w:rsid w:val="00FB19FE"/>
    <w:rsid w:val="00FB1DC2"/>
    <w:rsid w:val="00FB3D24"/>
    <w:rsid w:val="00FB44EB"/>
    <w:rsid w:val="00FB4D93"/>
    <w:rsid w:val="00FB532D"/>
    <w:rsid w:val="00FB597B"/>
    <w:rsid w:val="00FB5AA5"/>
    <w:rsid w:val="00FB5B56"/>
    <w:rsid w:val="00FB60E1"/>
    <w:rsid w:val="00FB6336"/>
    <w:rsid w:val="00FB6DEB"/>
    <w:rsid w:val="00FB7074"/>
    <w:rsid w:val="00FC1190"/>
    <w:rsid w:val="00FC162B"/>
    <w:rsid w:val="00FC183B"/>
    <w:rsid w:val="00FC4188"/>
    <w:rsid w:val="00FC4656"/>
    <w:rsid w:val="00FC4C06"/>
    <w:rsid w:val="00FC4F14"/>
    <w:rsid w:val="00FC7756"/>
    <w:rsid w:val="00FC7D7F"/>
    <w:rsid w:val="00FD01B1"/>
    <w:rsid w:val="00FD0F54"/>
    <w:rsid w:val="00FD168B"/>
    <w:rsid w:val="00FD4631"/>
    <w:rsid w:val="00FD4B48"/>
    <w:rsid w:val="00FD4C69"/>
    <w:rsid w:val="00FD4E3D"/>
    <w:rsid w:val="00FD61B9"/>
    <w:rsid w:val="00FD73C2"/>
    <w:rsid w:val="00FE3DA7"/>
    <w:rsid w:val="00FE44E5"/>
    <w:rsid w:val="00FE6E13"/>
    <w:rsid w:val="00FE76B5"/>
    <w:rsid w:val="00FE7F9F"/>
    <w:rsid w:val="00FF0172"/>
    <w:rsid w:val="00FF0DC5"/>
    <w:rsid w:val="00FF1E42"/>
    <w:rsid w:val="00FF27FC"/>
    <w:rsid w:val="00FF5393"/>
    <w:rsid w:val="00FF5589"/>
    <w:rsid w:val="00FF5FD0"/>
    <w:rsid w:val="00FF60CB"/>
    <w:rsid w:val="00FF6C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6906BD"/>
  <w15:chartTrackingRefBased/>
  <w15:docId w15:val="{0BB2A715-2251-4261-B8F1-A6CFE0414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59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D59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D59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D59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59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59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59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59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59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59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D59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D59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59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59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59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59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59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5933"/>
    <w:rPr>
      <w:rFonts w:eastAsiaTheme="majorEastAsia" w:cstheme="majorBidi"/>
      <w:color w:val="272727" w:themeColor="text1" w:themeTint="D8"/>
    </w:rPr>
  </w:style>
  <w:style w:type="paragraph" w:styleId="Title">
    <w:name w:val="Title"/>
    <w:basedOn w:val="Normal"/>
    <w:next w:val="Normal"/>
    <w:link w:val="TitleChar"/>
    <w:uiPriority w:val="10"/>
    <w:qFormat/>
    <w:rsid w:val="009D59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59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59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59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5933"/>
    <w:pPr>
      <w:spacing w:before="160"/>
      <w:jc w:val="center"/>
    </w:pPr>
    <w:rPr>
      <w:i/>
      <w:iCs/>
      <w:color w:val="404040" w:themeColor="text1" w:themeTint="BF"/>
    </w:rPr>
  </w:style>
  <w:style w:type="character" w:customStyle="1" w:styleId="QuoteChar">
    <w:name w:val="Quote Char"/>
    <w:basedOn w:val="DefaultParagraphFont"/>
    <w:link w:val="Quote"/>
    <w:uiPriority w:val="29"/>
    <w:rsid w:val="009D5933"/>
    <w:rPr>
      <w:i/>
      <w:iCs/>
      <w:color w:val="404040" w:themeColor="text1" w:themeTint="BF"/>
    </w:rPr>
  </w:style>
  <w:style w:type="paragraph" w:styleId="ListParagraph">
    <w:name w:val="List Paragraph"/>
    <w:basedOn w:val="Normal"/>
    <w:uiPriority w:val="34"/>
    <w:qFormat/>
    <w:rsid w:val="009D5933"/>
    <w:pPr>
      <w:ind w:left="720"/>
      <w:contextualSpacing/>
    </w:pPr>
  </w:style>
  <w:style w:type="character" w:styleId="IntenseEmphasis">
    <w:name w:val="Intense Emphasis"/>
    <w:basedOn w:val="DefaultParagraphFont"/>
    <w:uiPriority w:val="21"/>
    <w:qFormat/>
    <w:rsid w:val="009D5933"/>
    <w:rPr>
      <w:i/>
      <w:iCs/>
      <w:color w:val="0F4761" w:themeColor="accent1" w:themeShade="BF"/>
    </w:rPr>
  </w:style>
  <w:style w:type="paragraph" w:styleId="IntenseQuote">
    <w:name w:val="Intense Quote"/>
    <w:basedOn w:val="Normal"/>
    <w:next w:val="Normal"/>
    <w:link w:val="IntenseQuoteChar"/>
    <w:uiPriority w:val="30"/>
    <w:qFormat/>
    <w:rsid w:val="009D59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5933"/>
    <w:rPr>
      <w:i/>
      <w:iCs/>
      <w:color w:val="0F4761" w:themeColor="accent1" w:themeShade="BF"/>
    </w:rPr>
  </w:style>
  <w:style w:type="character" w:styleId="IntenseReference">
    <w:name w:val="Intense Reference"/>
    <w:basedOn w:val="DefaultParagraphFont"/>
    <w:uiPriority w:val="32"/>
    <w:qFormat/>
    <w:rsid w:val="009D5933"/>
    <w:rPr>
      <w:b/>
      <w:bCs/>
      <w:smallCaps/>
      <w:color w:val="0F4761" w:themeColor="accent1" w:themeShade="BF"/>
      <w:spacing w:val="5"/>
    </w:rPr>
  </w:style>
  <w:style w:type="character" w:styleId="PlaceholderText">
    <w:name w:val="Placeholder Text"/>
    <w:basedOn w:val="DefaultParagraphFont"/>
    <w:uiPriority w:val="99"/>
    <w:semiHidden/>
    <w:rsid w:val="00C61169"/>
    <w:rPr>
      <w:color w:val="666666"/>
    </w:rPr>
  </w:style>
  <w:style w:type="table" w:styleId="TableGrid">
    <w:name w:val="Table Grid"/>
    <w:basedOn w:val="TableNormal"/>
    <w:uiPriority w:val="39"/>
    <w:rsid w:val="00450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24AA8"/>
    <w:rPr>
      <w:rFonts w:ascii="Times New Roman" w:hAnsi="Times New Roman" w:cs="Times New Roman"/>
      <w:sz w:val="24"/>
      <w:szCs w:val="24"/>
    </w:rPr>
  </w:style>
  <w:style w:type="paragraph" w:styleId="Caption">
    <w:name w:val="caption"/>
    <w:basedOn w:val="Normal"/>
    <w:next w:val="Normal"/>
    <w:uiPriority w:val="35"/>
    <w:unhideWhenUsed/>
    <w:qFormat/>
    <w:rsid w:val="000E34E2"/>
    <w:pPr>
      <w:spacing w:before="120" w:after="200" w:line="240" w:lineRule="auto"/>
      <w:jc w:val="center"/>
    </w:pPr>
    <w:rPr>
      <w:rFonts w:ascii="Times New Roman" w:hAnsi="Times New Roman"/>
      <w:iCs/>
      <w:sz w:val="24"/>
      <w:szCs w:val="18"/>
    </w:rPr>
  </w:style>
  <w:style w:type="character" w:styleId="CommentReference">
    <w:name w:val="annotation reference"/>
    <w:basedOn w:val="DefaultParagraphFont"/>
    <w:uiPriority w:val="99"/>
    <w:semiHidden/>
    <w:unhideWhenUsed/>
    <w:rsid w:val="00247DB3"/>
    <w:rPr>
      <w:sz w:val="16"/>
      <w:szCs w:val="16"/>
    </w:rPr>
  </w:style>
  <w:style w:type="paragraph" w:styleId="CommentText">
    <w:name w:val="annotation text"/>
    <w:basedOn w:val="Normal"/>
    <w:link w:val="CommentTextChar"/>
    <w:uiPriority w:val="99"/>
    <w:unhideWhenUsed/>
    <w:rsid w:val="00247DB3"/>
    <w:pPr>
      <w:spacing w:line="240" w:lineRule="auto"/>
    </w:pPr>
    <w:rPr>
      <w:sz w:val="20"/>
      <w:szCs w:val="20"/>
    </w:rPr>
  </w:style>
  <w:style w:type="character" w:customStyle="1" w:styleId="CommentTextChar">
    <w:name w:val="Comment Text Char"/>
    <w:basedOn w:val="DefaultParagraphFont"/>
    <w:link w:val="CommentText"/>
    <w:uiPriority w:val="99"/>
    <w:rsid w:val="00247DB3"/>
    <w:rPr>
      <w:sz w:val="20"/>
      <w:szCs w:val="20"/>
    </w:rPr>
  </w:style>
  <w:style w:type="paragraph" w:styleId="CommentSubject">
    <w:name w:val="annotation subject"/>
    <w:basedOn w:val="CommentText"/>
    <w:next w:val="CommentText"/>
    <w:link w:val="CommentSubjectChar"/>
    <w:uiPriority w:val="99"/>
    <w:semiHidden/>
    <w:unhideWhenUsed/>
    <w:rsid w:val="00247DB3"/>
    <w:rPr>
      <w:b/>
      <w:bCs/>
    </w:rPr>
  </w:style>
  <w:style w:type="character" w:customStyle="1" w:styleId="CommentSubjectChar">
    <w:name w:val="Comment Subject Char"/>
    <w:basedOn w:val="CommentTextChar"/>
    <w:link w:val="CommentSubject"/>
    <w:uiPriority w:val="99"/>
    <w:semiHidden/>
    <w:rsid w:val="00247D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770">
      <w:marLeft w:val="640"/>
      <w:marRight w:val="0"/>
      <w:marTop w:val="0"/>
      <w:marBottom w:val="0"/>
      <w:divBdr>
        <w:top w:val="none" w:sz="0" w:space="0" w:color="auto"/>
        <w:left w:val="none" w:sz="0" w:space="0" w:color="auto"/>
        <w:bottom w:val="none" w:sz="0" w:space="0" w:color="auto"/>
        <w:right w:val="none" w:sz="0" w:space="0" w:color="auto"/>
      </w:divBdr>
    </w:div>
    <w:div w:id="1318977">
      <w:marLeft w:val="640"/>
      <w:marRight w:val="0"/>
      <w:marTop w:val="0"/>
      <w:marBottom w:val="0"/>
      <w:divBdr>
        <w:top w:val="none" w:sz="0" w:space="0" w:color="auto"/>
        <w:left w:val="none" w:sz="0" w:space="0" w:color="auto"/>
        <w:bottom w:val="none" w:sz="0" w:space="0" w:color="auto"/>
        <w:right w:val="none" w:sz="0" w:space="0" w:color="auto"/>
      </w:divBdr>
    </w:div>
    <w:div w:id="1665198">
      <w:marLeft w:val="640"/>
      <w:marRight w:val="0"/>
      <w:marTop w:val="0"/>
      <w:marBottom w:val="0"/>
      <w:divBdr>
        <w:top w:val="none" w:sz="0" w:space="0" w:color="auto"/>
        <w:left w:val="none" w:sz="0" w:space="0" w:color="auto"/>
        <w:bottom w:val="none" w:sz="0" w:space="0" w:color="auto"/>
        <w:right w:val="none" w:sz="0" w:space="0" w:color="auto"/>
      </w:divBdr>
    </w:div>
    <w:div w:id="1788625">
      <w:marLeft w:val="640"/>
      <w:marRight w:val="0"/>
      <w:marTop w:val="0"/>
      <w:marBottom w:val="0"/>
      <w:divBdr>
        <w:top w:val="none" w:sz="0" w:space="0" w:color="auto"/>
        <w:left w:val="none" w:sz="0" w:space="0" w:color="auto"/>
        <w:bottom w:val="none" w:sz="0" w:space="0" w:color="auto"/>
        <w:right w:val="none" w:sz="0" w:space="0" w:color="auto"/>
      </w:divBdr>
    </w:div>
    <w:div w:id="2752881">
      <w:marLeft w:val="640"/>
      <w:marRight w:val="0"/>
      <w:marTop w:val="0"/>
      <w:marBottom w:val="0"/>
      <w:divBdr>
        <w:top w:val="none" w:sz="0" w:space="0" w:color="auto"/>
        <w:left w:val="none" w:sz="0" w:space="0" w:color="auto"/>
        <w:bottom w:val="none" w:sz="0" w:space="0" w:color="auto"/>
        <w:right w:val="none" w:sz="0" w:space="0" w:color="auto"/>
      </w:divBdr>
    </w:div>
    <w:div w:id="2902941">
      <w:marLeft w:val="640"/>
      <w:marRight w:val="0"/>
      <w:marTop w:val="0"/>
      <w:marBottom w:val="0"/>
      <w:divBdr>
        <w:top w:val="none" w:sz="0" w:space="0" w:color="auto"/>
        <w:left w:val="none" w:sz="0" w:space="0" w:color="auto"/>
        <w:bottom w:val="none" w:sz="0" w:space="0" w:color="auto"/>
        <w:right w:val="none" w:sz="0" w:space="0" w:color="auto"/>
      </w:divBdr>
    </w:div>
    <w:div w:id="2974995">
      <w:marLeft w:val="640"/>
      <w:marRight w:val="0"/>
      <w:marTop w:val="0"/>
      <w:marBottom w:val="0"/>
      <w:divBdr>
        <w:top w:val="none" w:sz="0" w:space="0" w:color="auto"/>
        <w:left w:val="none" w:sz="0" w:space="0" w:color="auto"/>
        <w:bottom w:val="none" w:sz="0" w:space="0" w:color="auto"/>
        <w:right w:val="none" w:sz="0" w:space="0" w:color="auto"/>
      </w:divBdr>
    </w:div>
    <w:div w:id="2976139">
      <w:marLeft w:val="640"/>
      <w:marRight w:val="0"/>
      <w:marTop w:val="0"/>
      <w:marBottom w:val="0"/>
      <w:divBdr>
        <w:top w:val="none" w:sz="0" w:space="0" w:color="auto"/>
        <w:left w:val="none" w:sz="0" w:space="0" w:color="auto"/>
        <w:bottom w:val="none" w:sz="0" w:space="0" w:color="auto"/>
        <w:right w:val="none" w:sz="0" w:space="0" w:color="auto"/>
      </w:divBdr>
    </w:div>
    <w:div w:id="3211920">
      <w:marLeft w:val="640"/>
      <w:marRight w:val="0"/>
      <w:marTop w:val="0"/>
      <w:marBottom w:val="0"/>
      <w:divBdr>
        <w:top w:val="none" w:sz="0" w:space="0" w:color="auto"/>
        <w:left w:val="none" w:sz="0" w:space="0" w:color="auto"/>
        <w:bottom w:val="none" w:sz="0" w:space="0" w:color="auto"/>
        <w:right w:val="none" w:sz="0" w:space="0" w:color="auto"/>
      </w:divBdr>
    </w:div>
    <w:div w:id="3242235">
      <w:marLeft w:val="640"/>
      <w:marRight w:val="0"/>
      <w:marTop w:val="0"/>
      <w:marBottom w:val="0"/>
      <w:divBdr>
        <w:top w:val="none" w:sz="0" w:space="0" w:color="auto"/>
        <w:left w:val="none" w:sz="0" w:space="0" w:color="auto"/>
        <w:bottom w:val="none" w:sz="0" w:space="0" w:color="auto"/>
        <w:right w:val="none" w:sz="0" w:space="0" w:color="auto"/>
      </w:divBdr>
    </w:div>
    <w:div w:id="4014975">
      <w:marLeft w:val="640"/>
      <w:marRight w:val="0"/>
      <w:marTop w:val="0"/>
      <w:marBottom w:val="0"/>
      <w:divBdr>
        <w:top w:val="none" w:sz="0" w:space="0" w:color="auto"/>
        <w:left w:val="none" w:sz="0" w:space="0" w:color="auto"/>
        <w:bottom w:val="none" w:sz="0" w:space="0" w:color="auto"/>
        <w:right w:val="none" w:sz="0" w:space="0" w:color="auto"/>
      </w:divBdr>
    </w:div>
    <w:div w:id="4404136">
      <w:marLeft w:val="640"/>
      <w:marRight w:val="0"/>
      <w:marTop w:val="0"/>
      <w:marBottom w:val="0"/>
      <w:divBdr>
        <w:top w:val="none" w:sz="0" w:space="0" w:color="auto"/>
        <w:left w:val="none" w:sz="0" w:space="0" w:color="auto"/>
        <w:bottom w:val="none" w:sz="0" w:space="0" w:color="auto"/>
        <w:right w:val="none" w:sz="0" w:space="0" w:color="auto"/>
      </w:divBdr>
    </w:div>
    <w:div w:id="4482595">
      <w:marLeft w:val="640"/>
      <w:marRight w:val="0"/>
      <w:marTop w:val="0"/>
      <w:marBottom w:val="0"/>
      <w:divBdr>
        <w:top w:val="none" w:sz="0" w:space="0" w:color="auto"/>
        <w:left w:val="none" w:sz="0" w:space="0" w:color="auto"/>
        <w:bottom w:val="none" w:sz="0" w:space="0" w:color="auto"/>
        <w:right w:val="none" w:sz="0" w:space="0" w:color="auto"/>
      </w:divBdr>
    </w:div>
    <w:div w:id="4867192">
      <w:marLeft w:val="640"/>
      <w:marRight w:val="0"/>
      <w:marTop w:val="0"/>
      <w:marBottom w:val="0"/>
      <w:divBdr>
        <w:top w:val="none" w:sz="0" w:space="0" w:color="auto"/>
        <w:left w:val="none" w:sz="0" w:space="0" w:color="auto"/>
        <w:bottom w:val="none" w:sz="0" w:space="0" w:color="auto"/>
        <w:right w:val="none" w:sz="0" w:space="0" w:color="auto"/>
      </w:divBdr>
    </w:div>
    <w:div w:id="4872002">
      <w:marLeft w:val="640"/>
      <w:marRight w:val="0"/>
      <w:marTop w:val="0"/>
      <w:marBottom w:val="0"/>
      <w:divBdr>
        <w:top w:val="none" w:sz="0" w:space="0" w:color="auto"/>
        <w:left w:val="none" w:sz="0" w:space="0" w:color="auto"/>
        <w:bottom w:val="none" w:sz="0" w:space="0" w:color="auto"/>
        <w:right w:val="none" w:sz="0" w:space="0" w:color="auto"/>
      </w:divBdr>
    </w:div>
    <w:div w:id="4945543">
      <w:marLeft w:val="640"/>
      <w:marRight w:val="0"/>
      <w:marTop w:val="0"/>
      <w:marBottom w:val="0"/>
      <w:divBdr>
        <w:top w:val="none" w:sz="0" w:space="0" w:color="auto"/>
        <w:left w:val="none" w:sz="0" w:space="0" w:color="auto"/>
        <w:bottom w:val="none" w:sz="0" w:space="0" w:color="auto"/>
        <w:right w:val="none" w:sz="0" w:space="0" w:color="auto"/>
      </w:divBdr>
    </w:div>
    <w:div w:id="6103915">
      <w:marLeft w:val="640"/>
      <w:marRight w:val="0"/>
      <w:marTop w:val="0"/>
      <w:marBottom w:val="0"/>
      <w:divBdr>
        <w:top w:val="none" w:sz="0" w:space="0" w:color="auto"/>
        <w:left w:val="none" w:sz="0" w:space="0" w:color="auto"/>
        <w:bottom w:val="none" w:sz="0" w:space="0" w:color="auto"/>
        <w:right w:val="none" w:sz="0" w:space="0" w:color="auto"/>
      </w:divBdr>
    </w:div>
    <w:div w:id="6179395">
      <w:marLeft w:val="640"/>
      <w:marRight w:val="0"/>
      <w:marTop w:val="0"/>
      <w:marBottom w:val="0"/>
      <w:divBdr>
        <w:top w:val="none" w:sz="0" w:space="0" w:color="auto"/>
        <w:left w:val="none" w:sz="0" w:space="0" w:color="auto"/>
        <w:bottom w:val="none" w:sz="0" w:space="0" w:color="auto"/>
        <w:right w:val="none" w:sz="0" w:space="0" w:color="auto"/>
      </w:divBdr>
    </w:div>
    <w:div w:id="6251920">
      <w:marLeft w:val="640"/>
      <w:marRight w:val="0"/>
      <w:marTop w:val="0"/>
      <w:marBottom w:val="0"/>
      <w:divBdr>
        <w:top w:val="none" w:sz="0" w:space="0" w:color="auto"/>
        <w:left w:val="none" w:sz="0" w:space="0" w:color="auto"/>
        <w:bottom w:val="none" w:sz="0" w:space="0" w:color="auto"/>
        <w:right w:val="none" w:sz="0" w:space="0" w:color="auto"/>
      </w:divBdr>
    </w:div>
    <w:div w:id="6955387">
      <w:marLeft w:val="640"/>
      <w:marRight w:val="0"/>
      <w:marTop w:val="0"/>
      <w:marBottom w:val="0"/>
      <w:divBdr>
        <w:top w:val="none" w:sz="0" w:space="0" w:color="auto"/>
        <w:left w:val="none" w:sz="0" w:space="0" w:color="auto"/>
        <w:bottom w:val="none" w:sz="0" w:space="0" w:color="auto"/>
        <w:right w:val="none" w:sz="0" w:space="0" w:color="auto"/>
      </w:divBdr>
    </w:div>
    <w:div w:id="7603828">
      <w:marLeft w:val="640"/>
      <w:marRight w:val="0"/>
      <w:marTop w:val="0"/>
      <w:marBottom w:val="0"/>
      <w:divBdr>
        <w:top w:val="none" w:sz="0" w:space="0" w:color="auto"/>
        <w:left w:val="none" w:sz="0" w:space="0" w:color="auto"/>
        <w:bottom w:val="none" w:sz="0" w:space="0" w:color="auto"/>
        <w:right w:val="none" w:sz="0" w:space="0" w:color="auto"/>
      </w:divBdr>
    </w:div>
    <w:div w:id="7677333">
      <w:marLeft w:val="640"/>
      <w:marRight w:val="0"/>
      <w:marTop w:val="0"/>
      <w:marBottom w:val="0"/>
      <w:divBdr>
        <w:top w:val="none" w:sz="0" w:space="0" w:color="auto"/>
        <w:left w:val="none" w:sz="0" w:space="0" w:color="auto"/>
        <w:bottom w:val="none" w:sz="0" w:space="0" w:color="auto"/>
        <w:right w:val="none" w:sz="0" w:space="0" w:color="auto"/>
      </w:divBdr>
    </w:div>
    <w:div w:id="7801738">
      <w:marLeft w:val="640"/>
      <w:marRight w:val="0"/>
      <w:marTop w:val="0"/>
      <w:marBottom w:val="0"/>
      <w:divBdr>
        <w:top w:val="none" w:sz="0" w:space="0" w:color="auto"/>
        <w:left w:val="none" w:sz="0" w:space="0" w:color="auto"/>
        <w:bottom w:val="none" w:sz="0" w:space="0" w:color="auto"/>
        <w:right w:val="none" w:sz="0" w:space="0" w:color="auto"/>
      </w:divBdr>
    </w:div>
    <w:div w:id="8223483">
      <w:marLeft w:val="640"/>
      <w:marRight w:val="0"/>
      <w:marTop w:val="0"/>
      <w:marBottom w:val="0"/>
      <w:divBdr>
        <w:top w:val="none" w:sz="0" w:space="0" w:color="auto"/>
        <w:left w:val="none" w:sz="0" w:space="0" w:color="auto"/>
        <w:bottom w:val="none" w:sz="0" w:space="0" w:color="auto"/>
        <w:right w:val="none" w:sz="0" w:space="0" w:color="auto"/>
      </w:divBdr>
    </w:div>
    <w:div w:id="8915669">
      <w:marLeft w:val="640"/>
      <w:marRight w:val="0"/>
      <w:marTop w:val="0"/>
      <w:marBottom w:val="0"/>
      <w:divBdr>
        <w:top w:val="none" w:sz="0" w:space="0" w:color="auto"/>
        <w:left w:val="none" w:sz="0" w:space="0" w:color="auto"/>
        <w:bottom w:val="none" w:sz="0" w:space="0" w:color="auto"/>
        <w:right w:val="none" w:sz="0" w:space="0" w:color="auto"/>
      </w:divBdr>
    </w:div>
    <w:div w:id="8918244">
      <w:marLeft w:val="640"/>
      <w:marRight w:val="0"/>
      <w:marTop w:val="0"/>
      <w:marBottom w:val="0"/>
      <w:divBdr>
        <w:top w:val="none" w:sz="0" w:space="0" w:color="auto"/>
        <w:left w:val="none" w:sz="0" w:space="0" w:color="auto"/>
        <w:bottom w:val="none" w:sz="0" w:space="0" w:color="auto"/>
        <w:right w:val="none" w:sz="0" w:space="0" w:color="auto"/>
      </w:divBdr>
    </w:div>
    <w:div w:id="9724082">
      <w:marLeft w:val="640"/>
      <w:marRight w:val="0"/>
      <w:marTop w:val="0"/>
      <w:marBottom w:val="0"/>
      <w:divBdr>
        <w:top w:val="none" w:sz="0" w:space="0" w:color="auto"/>
        <w:left w:val="none" w:sz="0" w:space="0" w:color="auto"/>
        <w:bottom w:val="none" w:sz="0" w:space="0" w:color="auto"/>
        <w:right w:val="none" w:sz="0" w:space="0" w:color="auto"/>
      </w:divBdr>
    </w:div>
    <w:div w:id="9765136">
      <w:marLeft w:val="640"/>
      <w:marRight w:val="0"/>
      <w:marTop w:val="0"/>
      <w:marBottom w:val="0"/>
      <w:divBdr>
        <w:top w:val="none" w:sz="0" w:space="0" w:color="auto"/>
        <w:left w:val="none" w:sz="0" w:space="0" w:color="auto"/>
        <w:bottom w:val="none" w:sz="0" w:space="0" w:color="auto"/>
        <w:right w:val="none" w:sz="0" w:space="0" w:color="auto"/>
      </w:divBdr>
    </w:div>
    <w:div w:id="9767518">
      <w:marLeft w:val="640"/>
      <w:marRight w:val="0"/>
      <w:marTop w:val="0"/>
      <w:marBottom w:val="0"/>
      <w:divBdr>
        <w:top w:val="none" w:sz="0" w:space="0" w:color="auto"/>
        <w:left w:val="none" w:sz="0" w:space="0" w:color="auto"/>
        <w:bottom w:val="none" w:sz="0" w:space="0" w:color="auto"/>
        <w:right w:val="none" w:sz="0" w:space="0" w:color="auto"/>
      </w:divBdr>
    </w:div>
    <w:div w:id="9837504">
      <w:marLeft w:val="480"/>
      <w:marRight w:val="0"/>
      <w:marTop w:val="0"/>
      <w:marBottom w:val="0"/>
      <w:divBdr>
        <w:top w:val="none" w:sz="0" w:space="0" w:color="auto"/>
        <w:left w:val="none" w:sz="0" w:space="0" w:color="auto"/>
        <w:bottom w:val="none" w:sz="0" w:space="0" w:color="auto"/>
        <w:right w:val="none" w:sz="0" w:space="0" w:color="auto"/>
      </w:divBdr>
    </w:div>
    <w:div w:id="9841695">
      <w:marLeft w:val="640"/>
      <w:marRight w:val="0"/>
      <w:marTop w:val="0"/>
      <w:marBottom w:val="0"/>
      <w:divBdr>
        <w:top w:val="none" w:sz="0" w:space="0" w:color="auto"/>
        <w:left w:val="none" w:sz="0" w:space="0" w:color="auto"/>
        <w:bottom w:val="none" w:sz="0" w:space="0" w:color="auto"/>
        <w:right w:val="none" w:sz="0" w:space="0" w:color="auto"/>
      </w:divBdr>
    </w:div>
    <w:div w:id="10036366">
      <w:marLeft w:val="640"/>
      <w:marRight w:val="0"/>
      <w:marTop w:val="0"/>
      <w:marBottom w:val="0"/>
      <w:divBdr>
        <w:top w:val="none" w:sz="0" w:space="0" w:color="auto"/>
        <w:left w:val="none" w:sz="0" w:space="0" w:color="auto"/>
        <w:bottom w:val="none" w:sz="0" w:space="0" w:color="auto"/>
        <w:right w:val="none" w:sz="0" w:space="0" w:color="auto"/>
      </w:divBdr>
    </w:div>
    <w:div w:id="10838658">
      <w:marLeft w:val="640"/>
      <w:marRight w:val="0"/>
      <w:marTop w:val="0"/>
      <w:marBottom w:val="0"/>
      <w:divBdr>
        <w:top w:val="none" w:sz="0" w:space="0" w:color="auto"/>
        <w:left w:val="none" w:sz="0" w:space="0" w:color="auto"/>
        <w:bottom w:val="none" w:sz="0" w:space="0" w:color="auto"/>
        <w:right w:val="none" w:sz="0" w:space="0" w:color="auto"/>
      </w:divBdr>
    </w:div>
    <w:div w:id="10962629">
      <w:marLeft w:val="640"/>
      <w:marRight w:val="0"/>
      <w:marTop w:val="0"/>
      <w:marBottom w:val="0"/>
      <w:divBdr>
        <w:top w:val="none" w:sz="0" w:space="0" w:color="auto"/>
        <w:left w:val="none" w:sz="0" w:space="0" w:color="auto"/>
        <w:bottom w:val="none" w:sz="0" w:space="0" w:color="auto"/>
        <w:right w:val="none" w:sz="0" w:space="0" w:color="auto"/>
      </w:divBdr>
    </w:div>
    <w:div w:id="11273569">
      <w:marLeft w:val="640"/>
      <w:marRight w:val="0"/>
      <w:marTop w:val="0"/>
      <w:marBottom w:val="0"/>
      <w:divBdr>
        <w:top w:val="none" w:sz="0" w:space="0" w:color="auto"/>
        <w:left w:val="none" w:sz="0" w:space="0" w:color="auto"/>
        <w:bottom w:val="none" w:sz="0" w:space="0" w:color="auto"/>
        <w:right w:val="none" w:sz="0" w:space="0" w:color="auto"/>
      </w:divBdr>
    </w:div>
    <w:div w:id="11300478">
      <w:marLeft w:val="640"/>
      <w:marRight w:val="0"/>
      <w:marTop w:val="0"/>
      <w:marBottom w:val="0"/>
      <w:divBdr>
        <w:top w:val="none" w:sz="0" w:space="0" w:color="auto"/>
        <w:left w:val="none" w:sz="0" w:space="0" w:color="auto"/>
        <w:bottom w:val="none" w:sz="0" w:space="0" w:color="auto"/>
        <w:right w:val="none" w:sz="0" w:space="0" w:color="auto"/>
      </w:divBdr>
    </w:div>
    <w:div w:id="11494982">
      <w:marLeft w:val="640"/>
      <w:marRight w:val="0"/>
      <w:marTop w:val="0"/>
      <w:marBottom w:val="0"/>
      <w:divBdr>
        <w:top w:val="none" w:sz="0" w:space="0" w:color="auto"/>
        <w:left w:val="none" w:sz="0" w:space="0" w:color="auto"/>
        <w:bottom w:val="none" w:sz="0" w:space="0" w:color="auto"/>
        <w:right w:val="none" w:sz="0" w:space="0" w:color="auto"/>
      </w:divBdr>
    </w:div>
    <w:div w:id="11613799">
      <w:marLeft w:val="640"/>
      <w:marRight w:val="0"/>
      <w:marTop w:val="0"/>
      <w:marBottom w:val="0"/>
      <w:divBdr>
        <w:top w:val="none" w:sz="0" w:space="0" w:color="auto"/>
        <w:left w:val="none" w:sz="0" w:space="0" w:color="auto"/>
        <w:bottom w:val="none" w:sz="0" w:space="0" w:color="auto"/>
        <w:right w:val="none" w:sz="0" w:space="0" w:color="auto"/>
      </w:divBdr>
    </w:div>
    <w:div w:id="11687344">
      <w:marLeft w:val="640"/>
      <w:marRight w:val="0"/>
      <w:marTop w:val="0"/>
      <w:marBottom w:val="0"/>
      <w:divBdr>
        <w:top w:val="none" w:sz="0" w:space="0" w:color="auto"/>
        <w:left w:val="none" w:sz="0" w:space="0" w:color="auto"/>
        <w:bottom w:val="none" w:sz="0" w:space="0" w:color="auto"/>
        <w:right w:val="none" w:sz="0" w:space="0" w:color="auto"/>
      </w:divBdr>
    </w:div>
    <w:div w:id="11761222">
      <w:marLeft w:val="640"/>
      <w:marRight w:val="0"/>
      <w:marTop w:val="0"/>
      <w:marBottom w:val="0"/>
      <w:divBdr>
        <w:top w:val="none" w:sz="0" w:space="0" w:color="auto"/>
        <w:left w:val="none" w:sz="0" w:space="0" w:color="auto"/>
        <w:bottom w:val="none" w:sz="0" w:space="0" w:color="auto"/>
        <w:right w:val="none" w:sz="0" w:space="0" w:color="auto"/>
      </w:divBdr>
    </w:div>
    <w:div w:id="12079309">
      <w:marLeft w:val="640"/>
      <w:marRight w:val="0"/>
      <w:marTop w:val="0"/>
      <w:marBottom w:val="0"/>
      <w:divBdr>
        <w:top w:val="none" w:sz="0" w:space="0" w:color="auto"/>
        <w:left w:val="none" w:sz="0" w:space="0" w:color="auto"/>
        <w:bottom w:val="none" w:sz="0" w:space="0" w:color="auto"/>
        <w:right w:val="none" w:sz="0" w:space="0" w:color="auto"/>
      </w:divBdr>
    </w:div>
    <w:div w:id="12728155">
      <w:marLeft w:val="640"/>
      <w:marRight w:val="0"/>
      <w:marTop w:val="0"/>
      <w:marBottom w:val="0"/>
      <w:divBdr>
        <w:top w:val="none" w:sz="0" w:space="0" w:color="auto"/>
        <w:left w:val="none" w:sz="0" w:space="0" w:color="auto"/>
        <w:bottom w:val="none" w:sz="0" w:space="0" w:color="auto"/>
        <w:right w:val="none" w:sz="0" w:space="0" w:color="auto"/>
      </w:divBdr>
    </w:div>
    <w:div w:id="12805966">
      <w:marLeft w:val="640"/>
      <w:marRight w:val="0"/>
      <w:marTop w:val="0"/>
      <w:marBottom w:val="0"/>
      <w:divBdr>
        <w:top w:val="none" w:sz="0" w:space="0" w:color="auto"/>
        <w:left w:val="none" w:sz="0" w:space="0" w:color="auto"/>
        <w:bottom w:val="none" w:sz="0" w:space="0" w:color="auto"/>
        <w:right w:val="none" w:sz="0" w:space="0" w:color="auto"/>
      </w:divBdr>
    </w:div>
    <w:div w:id="12845820">
      <w:marLeft w:val="640"/>
      <w:marRight w:val="0"/>
      <w:marTop w:val="0"/>
      <w:marBottom w:val="0"/>
      <w:divBdr>
        <w:top w:val="none" w:sz="0" w:space="0" w:color="auto"/>
        <w:left w:val="none" w:sz="0" w:space="0" w:color="auto"/>
        <w:bottom w:val="none" w:sz="0" w:space="0" w:color="auto"/>
        <w:right w:val="none" w:sz="0" w:space="0" w:color="auto"/>
      </w:divBdr>
    </w:div>
    <w:div w:id="12846738">
      <w:marLeft w:val="640"/>
      <w:marRight w:val="0"/>
      <w:marTop w:val="0"/>
      <w:marBottom w:val="0"/>
      <w:divBdr>
        <w:top w:val="none" w:sz="0" w:space="0" w:color="auto"/>
        <w:left w:val="none" w:sz="0" w:space="0" w:color="auto"/>
        <w:bottom w:val="none" w:sz="0" w:space="0" w:color="auto"/>
        <w:right w:val="none" w:sz="0" w:space="0" w:color="auto"/>
      </w:divBdr>
    </w:div>
    <w:div w:id="12846831">
      <w:marLeft w:val="640"/>
      <w:marRight w:val="0"/>
      <w:marTop w:val="0"/>
      <w:marBottom w:val="0"/>
      <w:divBdr>
        <w:top w:val="none" w:sz="0" w:space="0" w:color="auto"/>
        <w:left w:val="none" w:sz="0" w:space="0" w:color="auto"/>
        <w:bottom w:val="none" w:sz="0" w:space="0" w:color="auto"/>
        <w:right w:val="none" w:sz="0" w:space="0" w:color="auto"/>
      </w:divBdr>
    </w:div>
    <w:div w:id="12998760">
      <w:marLeft w:val="640"/>
      <w:marRight w:val="0"/>
      <w:marTop w:val="0"/>
      <w:marBottom w:val="0"/>
      <w:divBdr>
        <w:top w:val="none" w:sz="0" w:space="0" w:color="auto"/>
        <w:left w:val="none" w:sz="0" w:space="0" w:color="auto"/>
        <w:bottom w:val="none" w:sz="0" w:space="0" w:color="auto"/>
        <w:right w:val="none" w:sz="0" w:space="0" w:color="auto"/>
      </w:divBdr>
    </w:div>
    <w:div w:id="13041714">
      <w:marLeft w:val="640"/>
      <w:marRight w:val="0"/>
      <w:marTop w:val="0"/>
      <w:marBottom w:val="0"/>
      <w:divBdr>
        <w:top w:val="none" w:sz="0" w:space="0" w:color="auto"/>
        <w:left w:val="none" w:sz="0" w:space="0" w:color="auto"/>
        <w:bottom w:val="none" w:sz="0" w:space="0" w:color="auto"/>
        <w:right w:val="none" w:sz="0" w:space="0" w:color="auto"/>
      </w:divBdr>
    </w:div>
    <w:div w:id="13071108">
      <w:marLeft w:val="640"/>
      <w:marRight w:val="0"/>
      <w:marTop w:val="0"/>
      <w:marBottom w:val="0"/>
      <w:divBdr>
        <w:top w:val="none" w:sz="0" w:space="0" w:color="auto"/>
        <w:left w:val="none" w:sz="0" w:space="0" w:color="auto"/>
        <w:bottom w:val="none" w:sz="0" w:space="0" w:color="auto"/>
        <w:right w:val="none" w:sz="0" w:space="0" w:color="auto"/>
      </w:divBdr>
    </w:div>
    <w:div w:id="13269065">
      <w:marLeft w:val="640"/>
      <w:marRight w:val="0"/>
      <w:marTop w:val="0"/>
      <w:marBottom w:val="0"/>
      <w:divBdr>
        <w:top w:val="none" w:sz="0" w:space="0" w:color="auto"/>
        <w:left w:val="none" w:sz="0" w:space="0" w:color="auto"/>
        <w:bottom w:val="none" w:sz="0" w:space="0" w:color="auto"/>
        <w:right w:val="none" w:sz="0" w:space="0" w:color="auto"/>
      </w:divBdr>
    </w:div>
    <w:div w:id="13269120">
      <w:marLeft w:val="640"/>
      <w:marRight w:val="0"/>
      <w:marTop w:val="0"/>
      <w:marBottom w:val="0"/>
      <w:divBdr>
        <w:top w:val="none" w:sz="0" w:space="0" w:color="auto"/>
        <w:left w:val="none" w:sz="0" w:space="0" w:color="auto"/>
        <w:bottom w:val="none" w:sz="0" w:space="0" w:color="auto"/>
        <w:right w:val="none" w:sz="0" w:space="0" w:color="auto"/>
      </w:divBdr>
    </w:div>
    <w:div w:id="13583835">
      <w:marLeft w:val="640"/>
      <w:marRight w:val="0"/>
      <w:marTop w:val="0"/>
      <w:marBottom w:val="0"/>
      <w:divBdr>
        <w:top w:val="none" w:sz="0" w:space="0" w:color="auto"/>
        <w:left w:val="none" w:sz="0" w:space="0" w:color="auto"/>
        <w:bottom w:val="none" w:sz="0" w:space="0" w:color="auto"/>
        <w:right w:val="none" w:sz="0" w:space="0" w:color="auto"/>
      </w:divBdr>
    </w:div>
    <w:div w:id="13697041">
      <w:marLeft w:val="640"/>
      <w:marRight w:val="0"/>
      <w:marTop w:val="0"/>
      <w:marBottom w:val="0"/>
      <w:divBdr>
        <w:top w:val="none" w:sz="0" w:space="0" w:color="auto"/>
        <w:left w:val="none" w:sz="0" w:space="0" w:color="auto"/>
        <w:bottom w:val="none" w:sz="0" w:space="0" w:color="auto"/>
        <w:right w:val="none" w:sz="0" w:space="0" w:color="auto"/>
      </w:divBdr>
    </w:div>
    <w:div w:id="13728216">
      <w:marLeft w:val="640"/>
      <w:marRight w:val="0"/>
      <w:marTop w:val="0"/>
      <w:marBottom w:val="0"/>
      <w:divBdr>
        <w:top w:val="none" w:sz="0" w:space="0" w:color="auto"/>
        <w:left w:val="none" w:sz="0" w:space="0" w:color="auto"/>
        <w:bottom w:val="none" w:sz="0" w:space="0" w:color="auto"/>
        <w:right w:val="none" w:sz="0" w:space="0" w:color="auto"/>
      </w:divBdr>
    </w:div>
    <w:div w:id="13852158">
      <w:marLeft w:val="640"/>
      <w:marRight w:val="0"/>
      <w:marTop w:val="0"/>
      <w:marBottom w:val="0"/>
      <w:divBdr>
        <w:top w:val="none" w:sz="0" w:space="0" w:color="auto"/>
        <w:left w:val="none" w:sz="0" w:space="0" w:color="auto"/>
        <w:bottom w:val="none" w:sz="0" w:space="0" w:color="auto"/>
        <w:right w:val="none" w:sz="0" w:space="0" w:color="auto"/>
      </w:divBdr>
    </w:div>
    <w:div w:id="14157471">
      <w:marLeft w:val="640"/>
      <w:marRight w:val="0"/>
      <w:marTop w:val="0"/>
      <w:marBottom w:val="0"/>
      <w:divBdr>
        <w:top w:val="none" w:sz="0" w:space="0" w:color="auto"/>
        <w:left w:val="none" w:sz="0" w:space="0" w:color="auto"/>
        <w:bottom w:val="none" w:sz="0" w:space="0" w:color="auto"/>
        <w:right w:val="none" w:sz="0" w:space="0" w:color="auto"/>
      </w:divBdr>
    </w:div>
    <w:div w:id="14384722">
      <w:marLeft w:val="640"/>
      <w:marRight w:val="0"/>
      <w:marTop w:val="0"/>
      <w:marBottom w:val="0"/>
      <w:divBdr>
        <w:top w:val="none" w:sz="0" w:space="0" w:color="auto"/>
        <w:left w:val="none" w:sz="0" w:space="0" w:color="auto"/>
        <w:bottom w:val="none" w:sz="0" w:space="0" w:color="auto"/>
        <w:right w:val="none" w:sz="0" w:space="0" w:color="auto"/>
      </w:divBdr>
    </w:div>
    <w:div w:id="14432133">
      <w:marLeft w:val="640"/>
      <w:marRight w:val="0"/>
      <w:marTop w:val="0"/>
      <w:marBottom w:val="0"/>
      <w:divBdr>
        <w:top w:val="none" w:sz="0" w:space="0" w:color="auto"/>
        <w:left w:val="none" w:sz="0" w:space="0" w:color="auto"/>
        <w:bottom w:val="none" w:sz="0" w:space="0" w:color="auto"/>
        <w:right w:val="none" w:sz="0" w:space="0" w:color="auto"/>
      </w:divBdr>
    </w:div>
    <w:div w:id="14887981">
      <w:marLeft w:val="640"/>
      <w:marRight w:val="0"/>
      <w:marTop w:val="0"/>
      <w:marBottom w:val="0"/>
      <w:divBdr>
        <w:top w:val="none" w:sz="0" w:space="0" w:color="auto"/>
        <w:left w:val="none" w:sz="0" w:space="0" w:color="auto"/>
        <w:bottom w:val="none" w:sz="0" w:space="0" w:color="auto"/>
        <w:right w:val="none" w:sz="0" w:space="0" w:color="auto"/>
      </w:divBdr>
    </w:div>
    <w:div w:id="15080805">
      <w:marLeft w:val="640"/>
      <w:marRight w:val="0"/>
      <w:marTop w:val="0"/>
      <w:marBottom w:val="0"/>
      <w:divBdr>
        <w:top w:val="none" w:sz="0" w:space="0" w:color="auto"/>
        <w:left w:val="none" w:sz="0" w:space="0" w:color="auto"/>
        <w:bottom w:val="none" w:sz="0" w:space="0" w:color="auto"/>
        <w:right w:val="none" w:sz="0" w:space="0" w:color="auto"/>
      </w:divBdr>
    </w:div>
    <w:div w:id="15347862">
      <w:marLeft w:val="640"/>
      <w:marRight w:val="0"/>
      <w:marTop w:val="0"/>
      <w:marBottom w:val="0"/>
      <w:divBdr>
        <w:top w:val="none" w:sz="0" w:space="0" w:color="auto"/>
        <w:left w:val="none" w:sz="0" w:space="0" w:color="auto"/>
        <w:bottom w:val="none" w:sz="0" w:space="0" w:color="auto"/>
        <w:right w:val="none" w:sz="0" w:space="0" w:color="auto"/>
      </w:divBdr>
    </w:div>
    <w:div w:id="15351458">
      <w:marLeft w:val="640"/>
      <w:marRight w:val="0"/>
      <w:marTop w:val="0"/>
      <w:marBottom w:val="0"/>
      <w:divBdr>
        <w:top w:val="none" w:sz="0" w:space="0" w:color="auto"/>
        <w:left w:val="none" w:sz="0" w:space="0" w:color="auto"/>
        <w:bottom w:val="none" w:sz="0" w:space="0" w:color="auto"/>
        <w:right w:val="none" w:sz="0" w:space="0" w:color="auto"/>
      </w:divBdr>
    </w:div>
    <w:div w:id="15812958">
      <w:marLeft w:val="640"/>
      <w:marRight w:val="0"/>
      <w:marTop w:val="0"/>
      <w:marBottom w:val="0"/>
      <w:divBdr>
        <w:top w:val="none" w:sz="0" w:space="0" w:color="auto"/>
        <w:left w:val="none" w:sz="0" w:space="0" w:color="auto"/>
        <w:bottom w:val="none" w:sz="0" w:space="0" w:color="auto"/>
        <w:right w:val="none" w:sz="0" w:space="0" w:color="auto"/>
      </w:divBdr>
    </w:div>
    <w:div w:id="16976844">
      <w:marLeft w:val="640"/>
      <w:marRight w:val="0"/>
      <w:marTop w:val="0"/>
      <w:marBottom w:val="0"/>
      <w:divBdr>
        <w:top w:val="none" w:sz="0" w:space="0" w:color="auto"/>
        <w:left w:val="none" w:sz="0" w:space="0" w:color="auto"/>
        <w:bottom w:val="none" w:sz="0" w:space="0" w:color="auto"/>
        <w:right w:val="none" w:sz="0" w:space="0" w:color="auto"/>
      </w:divBdr>
    </w:div>
    <w:div w:id="17005064">
      <w:marLeft w:val="640"/>
      <w:marRight w:val="0"/>
      <w:marTop w:val="0"/>
      <w:marBottom w:val="0"/>
      <w:divBdr>
        <w:top w:val="none" w:sz="0" w:space="0" w:color="auto"/>
        <w:left w:val="none" w:sz="0" w:space="0" w:color="auto"/>
        <w:bottom w:val="none" w:sz="0" w:space="0" w:color="auto"/>
        <w:right w:val="none" w:sz="0" w:space="0" w:color="auto"/>
      </w:divBdr>
    </w:div>
    <w:div w:id="17047271">
      <w:marLeft w:val="640"/>
      <w:marRight w:val="0"/>
      <w:marTop w:val="0"/>
      <w:marBottom w:val="0"/>
      <w:divBdr>
        <w:top w:val="none" w:sz="0" w:space="0" w:color="auto"/>
        <w:left w:val="none" w:sz="0" w:space="0" w:color="auto"/>
        <w:bottom w:val="none" w:sz="0" w:space="0" w:color="auto"/>
        <w:right w:val="none" w:sz="0" w:space="0" w:color="auto"/>
      </w:divBdr>
    </w:div>
    <w:div w:id="17241087">
      <w:marLeft w:val="640"/>
      <w:marRight w:val="0"/>
      <w:marTop w:val="0"/>
      <w:marBottom w:val="0"/>
      <w:divBdr>
        <w:top w:val="none" w:sz="0" w:space="0" w:color="auto"/>
        <w:left w:val="none" w:sz="0" w:space="0" w:color="auto"/>
        <w:bottom w:val="none" w:sz="0" w:space="0" w:color="auto"/>
        <w:right w:val="none" w:sz="0" w:space="0" w:color="auto"/>
      </w:divBdr>
    </w:div>
    <w:div w:id="17313561">
      <w:marLeft w:val="640"/>
      <w:marRight w:val="0"/>
      <w:marTop w:val="0"/>
      <w:marBottom w:val="0"/>
      <w:divBdr>
        <w:top w:val="none" w:sz="0" w:space="0" w:color="auto"/>
        <w:left w:val="none" w:sz="0" w:space="0" w:color="auto"/>
        <w:bottom w:val="none" w:sz="0" w:space="0" w:color="auto"/>
        <w:right w:val="none" w:sz="0" w:space="0" w:color="auto"/>
      </w:divBdr>
    </w:div>
    <w:div w:id="17388061">
      <w:marLeft w:val="480"/>
      <w:marRight w:val="0"/>
      <w:marTop w:val="0"/>
      <w:marBottom w:val="0"/>
      <w:divBdr>
        <w:top w:val="none" w:sz="0" w:space="0" w:color="auto"/>
        <w:left w:val="none" w:sz="0" w:space="0" w:color="auto"/>
        <w:bottom w:val="none" w:sz="0" w:space="0" w:color="auto"/>
        <w:right w:val="none" w:sz="0" w:space="0" w:color="auto"/>
      </w:divBdr>
    </w:div>
    <w:div w:id="17970443">
      <w:marLeft w:val="640"/>
      <w:marRight w:val="0"/>
      <w:marTop w:val="0"/>
      <w:marBottom w:val="0"/>
      <w:divBdr>
        <w:top w:val="none" w:sz="0" w:space="0" w:color="auto"/>
        <w:left w:val="none" w:sz="0" w:space="0" w:color="auto"/>
        <w:bottom w:val="none" w:sz="0" w:space="0" w:color="auto"/>
        <w:right w:val="none" w:sz="0" w:space="0" w:color="auto"/>
      </w:divBdr>
    </w:div>
    <w:div w:id="18050336">
      <w:marLeft w:val="640"/>
      <w:marRight w:val="0"/>
      <w:marTop w:val="0"/>
      <w:marBottom w:val="0"/>
      <w:divBdr>
        <w:top w:val="none" w:sz="0" w:space="0" w:color="auto"/>
        <w:left w:val="none" w:sz="0" w:space="0" w:color="auto"/>
        <w:bottom w:val="none" w:sz="0" w:space="0" w:color="auto"/>
        <w:right w:val="none" w:sz="0" w:space="0" w:color="auto"/>
      </w:divBdr>
    </w:div>
    <w:div w:id="18090893">
      <w:marLeft w:val="640"/>
      <w:marRight w:val="0"/>
      <w:marTop w:val="0"/>
      <w:marBottom w:val="0"/>
      <w:divBdr>
        <w:top w:val="none" w:sz="0" w:space="0" w:color="auto"/>
        <w:left w:val="none" w:sz="0" w:space="0" w:color="auto"/>
        <w:bottom w:val="none" w:sz="0" w:space="0" w:color="auto"/>
        <w:right w:val="none" w:sz="0" w:space="0" w:color="auto"/>
      </w:divBdr>
    </w:div>
    <w:div w:id="18629762">
      <w:marLeft w:val="640"/>
      <w:marRight w:val="0"/>
      <w:marTop w:val="0"/>
      <w:marBottom w:val="0"/>
      <w:divBdr>
        <w:top w:val="none" w:sz="0" w:space="0" w:color="auto"/>
        <w:left w:val="none" w:sz="0" w:space="0" w:color="auto"/>
        <w:bottom w:val="none" w:sz="0" w:space="0" w:color="auto"/>
        <w:right w:val="none" w:sz="0" w:space="0" w:color="auto"/>
      </w:divBdr>
    </w:div>
    <w:div w:id="18820331">
      <w:marLeft w:val="640"/>
      <w:marRight w:val="0"/>
      <w:marTop w:val="0"/>
      <w:marBottom w:val="0"/>
      <w:divBdr>
        <w:top w:val="none" w:sz="0" w:space="0" w:color="auto"/>
        <w:left w:val="none" w:sz="0" w:space="0" w:color="auto"/>
        <w:bottom w:val="none" w:sz="0" w:space="0" w:color="auto"/>
        <w:right w:val="none" w:sz="0" w:space="0" w:color="auto"/>
      </w:divBdr>
    </w:div>
    <w:div w:id="20016999">
      <w:marLeft w:val="640"/>
      <w:marRight w:val="0"/>
      <w:marTop w:val="0"/>
      <w:marBottom w:val="0"/>
      <w:divBdr>
        <w:top w:val="none" w:sz="0" w:space="0" w:color="auto"/>
        <w:left w:val="none" w:sz="0" w:space="0" w:color="auto"/>
        <w:bottom w:val="none" w:sz="0" w:space="0" w:color="auto"/>
        <w:right w:val="none" w:sz="0" w:space="0" w:color="auto"/>
      </w:divBdr>
    </w:div>
    <w:div w:id="20202578">
      <w:marLeft w:val="640"/>
      <w:marRight w:val="0"/>
      <w:marTop w:val="0"/>
      <w:marBottom w:val="0"/>
      <w:divBdr>
        <w:top w:val="none" w:sz="0" w:space="0" w:color="auto"/>
        <w:left w:val="none" w:sz="0" w:space="0" w:color="auto"/>
        <w:bottom w:val="none" w:sz="0" w:space="0" w:color="auto"/>
        <w:right w:val="none" w:sz="0" w:space="0" w:color="auto"/>
      </w:divBdr>
    </w:div>
    <w:div w:id="20478331">
      <w:marLeft w:val="640"/>
      <w:marRight w:val="0"/>
      <w:marTop w:val="0"/>
      <w:marBottom w:val="0"/>
      <w:divBdr>
        <w:top w:val="none" w:sz="0" w:space="0" w:color="auto"/>
        <w:left w:val="none" w:sz="0" w:space="0" w:color="auto"/>
        <w:bottom w:val="none" w:sz="0" w:space="0" w:color="auto"/>
        <w:right w:val="none" w:sz="0" w:space="0" w:color="auto"/>
      </w:divBdr>
    </w:div>
    <w:div w:id="20517486">
      <w:marLeft w:val="640"/>
      <w:marRight w:val="0"/>
      <w:marTop w:val="0"/>
      <w:marBottom w:val="0"/>
      <w:divBdr>
        <w:top w:val="none" w:sz="0" w:space="0" w:color="auto"/>
        <w:left w:val="none" w:sz="0" w:space="0" w:color="auto"/>
        <w:bottom w:val="none" w:sz="0" w:space="0" w:color="auto"/>
        <w:right w:val="none" w:sz="0" w:space="0" w:color="auto"/>
      </w:divBdr>
    </w:div>
    <w:div w:id="21055572">
      <w:marLeft w:val="640"/>
      <w:marRight w:val="0"/>
      <w:marTop w:val="0"/>
      <w:marBottom w:val="0"/>
      <w:divBdr>
        <w:top w:val="none" w:sz="0" w:space="0" w:color="auto"/>
        <w:left w:val="none" w:sz="0" w:space="0" w:color="auto"/>
        <w:bottom w:val="none" w:sz="0" w:space="0" w:color="auto"/>
        <w:right w:val="none" w:sz="0" w:space="0" w:color="auto"/>
      </w:divBdr>
    </w:div>
    <w:div w:id="21170114">
      <w:marLeft w:val="640"/>
      <w:marRight w:val="0"/>
      <w:marTop w:val="0"/>
      <w:marBottom w:val="0"/>
      <w:divBdr>
        <w:top w:val="none" w:sz="0" w:space="0" w:color="auto"/>
        <w:left w:val="none" w:sz="0" w:space="0" w:color="auto"/>
        <w:bottom w:val="none" w:sz="0" w:space="0" w:color="auto"/>
        <w:right w:val="none" w:sz="0" w:space="0" w:color="auto"/>
      </w:divBdr>
    </w:div>
    <w:div w:id="21367483">
      <w:marLeft w:val="640"/>
      <w:marRight w:val="0"/>
      <w:marTop w:val="0"/>
      <w:marBottom w:val="0"/>
      <w:divBdr>
        <w:top w:val="none" w:sz="0" w:space="0" w:color="auto"/>
        <w:left w:val="none" w:sz="0" w:space="0" w:color="auto"/>
        <w:bottom w:val="none" w:sz="0" w:space="0" w:color="auto"/>
        <w:right w:val="none" w:sz="0" w:space="0" w:color="auto"/>
      </w:divBdr>
    </w:div>
    <w:div w:id="22438793">
      <w:marLeft w:val="640"/>
      <w:marRight w:val="0"/>
      <w:marTop w:val="0"/>
      <w:marBottom w:val="0"/>
      <w:divBdr>
        <w:top w:val="none" w:sz="0" w:space="0" w:color="auto"/>
        <w:left w:val="none" w:sz="0" w:space="0" w:color="auto"/>
        <w:bottom w:val="none" w:sz="0" w:space="0" w:color="auto"/>
        <w:right w:val="none" w:sz="0" w:space="0" w:color="auto"/>
      </w:divBdr>
    </w:div>
    <w:div w:id="22480072">
      <w:marLeft w:val="640"/>
      <w:marRight w:val="0"/>
      <w:marTop w:val="0"/>
      <w:marBottom w:val="0"/>
      <w:divBdr>
        <w:top w:val="none" w:sz="0" w:space="0" w:color="auto"/>
        <w:left w:val="none" w:sz="0" w:space="0" w:color="auto"/>
        <w:bottom w:val="none" w:sz="0" w:space="0" w:color="auto"/>
        <w:right w:val="none" w:sz="0" w:space="0" w:color="auto"/>
      </w:divBdr>
    </w:div>
    <w:div w:id="22485516">
      <w:marLeft w:val="640"/>
      <w:marRight w:val="0"/>
      <w:marTop w:val="0"/>
      <w:marBottom w:val="0"/>
      <w:divBdr>
        <w:top w:val="none" w:sz="0" w:space="0" w:color="auto"/>
        <w:left w:val="none" w:sz="0" w:space="0" w:color="auto"/>
        <w:bottom w:val="none" w:sz="0" w:space="0" w:color="auto"/>
        <w:right w:val="none" w:sz="0" w:space="0" w:color="auto"/>
      </w:divBdr>
    </w:div>
    <w:div w:id="22635634">
      <w:marLeft w:val="640"/>
      <w:marRight w:val="0"/>
      <w:marTop w:val="0"/>
      <w:marBottom w:val="0"/>
      <w:divBdr>
        <w:top w:val="none" w:sz="0" w:space="0" w:color="auto"/>
        <w:left w:val="none" w:sz="0" w:space="0" w:color="auto"/>
        <w:bottom w:val="none" w:sz="0" w:space="0" w:color="auto"/>
        <w:right w:val="none" w:sz="0" w:space="0" w:color="auto"/>
      </w:divBdr>
    </w:div>
    <w:div w:id="22636868">
      <w:marLeft w:val="640"/>
      <w:marRight w:val="0"/>
      <w:marTop w:val="0"/>
      <w:marBottom w:val="0"/>
      <w:divBdr>
        <w:top w:val="none" w:sz="0" w:space="0" w:color="auto"/>
        <w:left w:val="none" w:sz="0" w:space="0" w:color="auto"/>
        <w:bottom w:val="none" w:sz="0" w:space="0" w:color="auto"/>
        <w:right w:val="none" w:sz="0" w:space="0" w:color="auto"/>
      </w:divBdr>
    </w:div>
    <w:div w:id="22681001">
      <w:marLeft w:val="640"/>
      <w:marRight w:val="0"/>
      <w:marTop w:val="0"/>
      <w:marBottom w:val="0"/>
      <w:divBdr>
        <w:top w:val="none" w:sz="0" w:space="0" w:color="auto"/>
        <w:left w:val="none" w:sz="0" w:space="0" w:color="auto"/>
        <w:bottom w:val="none" w:sz="0" w:space="0" w:color="auto"/>
        <w:right w:val="none" w:sz="0" w:space="0" w:color="auto"/>
      </w:divBdr>
    </w:div>
    <w:div w:id="23602628">
      <w:marLeft w:val="640"/>
      <w:marRight w:val="0"/>
      <w:marTop w:val="0"/>
      <w:marBottom w:val="0"/>
      <w:divBdr>
        <w:top w:val="none" w:sz="0" w:space="0" w:color="auto"/>
        <w:left w:val="none" w:sz="0" w:space="0" w:color="auto"/>
        <w:bottom w:val="none" w:sz="0" w:space="0" w:color="auto"/>
        <w:right w:val="none" w:sz="0" w:space="0" w:color="auto"/>
      </w:divBdr>
    </w:div>
    <w:div w:id="23677347">
      <w:marLeft w:val="640"/>
      <w:marRight w:val="0"/>
      <w:marTop w:val="0"/>
      <w:marBottom w:val="0"/>
      <w:divBdr>
        <w:top w:val="none" w:sz="0" w:space="0" w:color="auto"/>
        <w:left w:val="none" w:sz="0" w:space="0" w:color="auto"/>
        <w:bottom w:val="none" w:sz="0" w:space="0" w:color="auto"/>
        <w:right w:val="none" w:sz="0" w:space="0" w:color="auto"/>
      </w:divBdr>
    </w:div>
    <w:div w:id="23947627">
      <w:marLeft w:val="640"/>
      <w:marRight w:val="0"/>
      <w:marTop w:val="0"/>
      <w:marBottom w:val="0"/>
      <w:divBdr>
        <w:top w:val="none" w:sz="0" w:space="0" w:color="auto"/>
        <w:left w:val="none" w:sz="0" w:space="0" w:color="auto"/>
        <w:bottom w:val="none" w:sz="0" w:space="0" w:color="auto"/>
        <w:right w:val="none" w:sz="0" w:space="0" w:color="auto"/>
      </w:divBdr>
    </w:div>
    <w:div w:id="23991323">
      <w:marLeft w:val="640"/>
      <w:marRight w:val="0"/>
      <w:marTop w:val="0"/>
      <w:marBottom w:val="0"/>
      <w:divBdr>
        <w:top w:val="none" w:sz="0" w:space="0" w:color="auto"/>
        <w:left w:val="none" w:sz="0" w:space="0" w:color="auto"/>
        <w:bottom w:val="none" w:sz="0" w:space="0" w:color="auto"/>
        <w:right w:val="none" w:sz="0" w:space="0" w:color="auto"/>
      </w:divBdr>
    </w:div>
    <w:div w:id="24450835">
      <w:marLeft w:val="640"/>
      <w:marRight w:val="0"/>
      <w:marTop w:val="0"/>
      <w:marBottom w:val="0"/>
      <w:divBdr>
        <w:top w:val="none" w:sz="0" w:space="0" w:color="auto"/>
        <w:left w:val="none" w:sz="0" w:space="0" w:color="auto"/>
        <w:bottom w:val="none" w:sz="0" w:space="0" w:color="auto"/>
        <w:right w:val="none" w:sz="0" w:space="0" w:color="auto"/>
      </w:divBdr>
    </w:div>
    <w:div w:id="24795673">
      <w:marLeft w:val="640"/>
      <w:marRight w:val="0"/>
      <w:marTop w:val="0"/>
      <w:marBottom w:val="0"/>
      <w:divBdr>
        <w:top w:val="none" w:sz="0" w:space="0" w:color="auto"/>
        <w:left w:val="none" w:sz="0" w:space="0" w:color="auto"/>
        <w:bottom w:val="none" w:sz="0" w:space="0" w:color="auto"/>
        <w:right w:val="none" w:sz="0" w:space="0" w:color="auto"/>
      </w:divBdr>
    </w:div>
    <w:div w:id="24796862">
      <w:marLeft w:val="640"/>
      <w:marRight w:val="0"/>
      <w:marTop w:val="0"/>
      <w:marBottom w:val="0"/>
      <w:divBdr>
        <w:top w:val="none" w:sz="0" w:space="0" w:color="auto"/>
        <w:left w:val="none" w:sz="0" w:space="0" w:color="auto"/>
        <w:bottom w:val="none" w:sz="0" w:space="0" w:color="auto"/>
        <w:right w:val="none" w:sz="0" w:space="0" w:color="auto"/>
      </w:divBdr>
    </w:div>
    <w:div w:id="24911384">
      <w:marLeft w:val="640"/>
      <w:marRight w:val="0"/>
      <w:marTop w:val="0"/>
      <w:marBottom w:val="0"/>
      <w:divBdr>
        <w:top w:val="none" w:sz="0" w:space="0" w:color="auto"/>
        <w:left w:val="none" w:sz="0" w:space="0" w:color="auto"/>
        <w:bottom w:val="none" w:sz="0" w:space="0" w:color="auto"/>
        <w:right w:val="none" w:sz="0" w:space="0" w:color="auto"/>
      </w:divBdr>
    </w:div>
    <w:div w:id="25183217">
      <w:marLeft w:val="640"/>
      <w:marRight w:val="0"/>
      <w:marTop w:val="0"/>
      <w:marBottom w:val="0"/>
      <w:divBdr>
        <w:top w:val="none" w:sz="0" w:space="0" w:color="auto"/>
        <w:left w:val="none" w:sz="0" w:space="0" w:color="auto"/>
        <w:bottom w:val="none" w:sz="0" w:space="0" w:color="auto"/>
        <w:right w:val="none" w:sz="0" w:space="0" w:color="auto"/>
      </w:divBdr>
    </w:div>
    <w:div w:id="27337372">
      <w:marLeft w:val="640"/>
      <w:marRight w:val="0"/>
      <w:marTop w:val="0"/>
      <w:marBottom w:val="0"/>
      <w:divBdr>
        <w:top w:val="none" w:sz="0" w:space="0" w:color="auto"/>
        <w:left w:val="none" w:sz="0" w:space="0" w:color="auto"/>
        <w:bottom w:val="none" w:sz="0" w:space="0" w:color="auto"/>
        <w:right w:val="none" w:sz="0" w:space="0" w:color="auto"/>
      </w:divBdr>
    </w:div>
    <w:div w:id="27417401">
      <w:marLeft w:val="640"/>
      <w:marRight w:val="0"/>
      <w:marTop w:val="0"/>
      <w:marBottom w:val="0"/>
      <w:divBdr>
        <w:top w:val="none" w:sz="0" w:space="0" w:color="auto"/>
        <w:left w:val="none" w:sz="0" w:space="0" w:color="auto"/>
        <w:bottom w:val="none" w:sz="0" w:space="0" w:color="auto"/>
        <w:right w:val="none" w:sz="0" w:space="0" w:color="auto"/>
      </w:divBdr>
    </w:div>
    <w:div w:id="27417777">
      <w:marLeft w:val="640"/>
      <w:marRight w:val="0"/>
      <w:marTop w:val="0"/>
      <w:marBottom w:val="0"/>
      <w:divBdr>
        <w:top w:val="none" w:sz="0" w:space="0" w:color="auto"/>
        <w:left w:val="none" w:sz="0" w:space="0" w:color="auto"/>
        <w:bottom w:val="none" w:sz="0" w:space="0" w:color="auto"/>
        <w:right w:val="none" w:sz="0" w:space="0" w:color="auto"/>
      </w:divBdr>
    </w:div>
    <w:div w:id="27531101">
      <w:marLeft w:val="640"/>
      <w:marRight w:val="0"/>
      <w:marTop w:val="0"/>
      <w:marBottom w:val="0"/>
      <w:divBdr>
        <w:top w:val="none" w:sz="0" w:space="0" w:color="auto"/>
        <w:left w:val="none" w:sz="0" w:space="0" w:color="auto"/>
        <w:bottom w:val="none" w:sz="0" w:space="0" w:color="auto"/>
        <w:right w:val="none" w:sz="0" w:space="0" w:color="auto"/>
      </w:divBdr>
    </w:div>
    <w:div w:id="27881389">
      <w:marLeft w:val="640"/>
      <w:marRight w:val="0"/>
      <w:marTop w:val="0"/>
      <w:marBottom w:val="0"/>
      <w:divBdr>
        <w:top w:val="none" w:sz="0" w:space="0" w:color="auto"/>
        <w:left w:val="none" w:sz="0" w:space="0" w:color="auto"/>
        <w:bottom w:val="none" w:sz="0" w:space="0" w:color="auto"/>
        <w:right w:val="none" w:sz="0" w:space="0" w:color="auto"/>
      </w:divBdr>
    </w:div>
    <w:div w:id="27881692">
      <w:marLeft w:val="640"/>
      <w:marRight w:val="0"/>
      <w:marTop w:val="0"/>
      <w:marBottom w:val="0"/>
      <w:divBdr>
        <w:top w:val="none" w:sz="0" w:space="0" w:color="auto"/>
        <w:left w:val="none" w:sz="0" w:space="0" w:color="auto"/>
        <w:bottom w:val="none" w:sz="0" w:space="0" w:color="auto"/>
        <w:right w:val="none" w:sz="0" w:space="0" w:color="auto"/>
      </w:divBdr>
    </w:div>
    <w:div w:id="27950508">
      <w:marLeft w:val="640"/>
      <w:marRight w:val="0"/>
      <w:marTop w:val="0"/>
      <w:marBottom w:val="0"/>
      <w:divBdr>
        <w:top w:val="none" w:sz="0" w:space="0" w:color="auto"/>
        <w:left w:val="none" w:sz="0" w:space="0" w:color="auto"/>
        <w:bottom w:val="none" w:sz="0" w:space="0" w:color="auto"/>
        <w:right w:val="none" w:sz="0" w:space="0" w:color="auto"/>
      </w:divBdr>
    </w:div>
    <w:div w:id="28648092">
      <w:marLeft w:val="640"/>
      <w:marRight w:val="0"/>
      <w:marTop w:val="0"/>
      <w:marBottom w:val="0"/>
      <w:divBdr>
        <w:top w:val="none" w:sz="0" w:space="0" w:color="auto"/>
        <w:left w:val="none" w:sz="0" w:space="0" w:color="auto"/>
        <w:bottom w:val="none" w:sz="0" w:space="0" w:color="auto"/>
        <w:right w:val="none" w:sz="0" w:space="0" w:color="auto"/>
      </w:divBdr>
    </w:div>
    <w:div w:id="29035939">
      <w:marLeft w:val="640"/>
      <w:marRight w:val="0"/>
      <w:marTop w:val="0"/>
      <w:marBottom w:val="0"/>
      <w:divBdr>
        <w:top w:val="none" w:sz="0" w:space="0" w:color="auto"/>
        <w:left w:val="none" w:sz="0" w:space="0" w:color="auto"/>
        <w:bottom w:val="none" w:sz="0" w:space="0" w:color="auto"/>
        <w:right w:val="none" w:sz="0" w:space="0" w:color="auto"/>
      </w:divBdr>
    </w:div>
    <w:div w:id="29232435">
      <w:marLeft w:val="480"/>
      <w:marRight w:val="0"/>
      <w:marTop w:val="0"/>
      <w:marBottom w:val="0"/>
      <w:divBdr>
        <w:top w:val="none" w:sz="0" w:space="0" w:color="auto"/>
        <w:left w:val="none" w:sz="0" w:space="0" w:color="auto"/>
        <w:bottom w:val="none" w:sz="0" w:space="0" w:color="auto"/>
        <w:right w:val="none" w:sz="0" w:space="0" w:color="auto"/>
      </w:divBdr>
    </w:div>
    <w:div w:id="29301788">
      <w:marLeft w:val="640"/>
      <w:marRight w:val="0"/>
      <w:marTop w:val="0"/>
      <w:marBottom w:val="0"/>
      <w:divBdr>
        <w:top w:val="none" w:sz="0" w:space="0" w:color="auto"/>
        <w:left w:val="none" w:sz="0" w:space="0" w:color="auto"/>
        <w:bottom w:val="none" w:sz="0" w:space="0" w:color="auto"/>
        <w:right w:val="none" w:sz="0" w:space="0" w:color="auto"/>
      </w:divBdr>
    </w:div>
    <w:div w:id="29426537">
      <w:marLeft w:val="480"/>
      <w:marRight w:val="0"/>
      <w:marTop w:val="0"/>
      <w:marBottom w:val="0"/>
      <w:divBdr>
        <w:top w:val="none" w:sz="0" w:space="0" w:color="auto"/>
        <w:left w:val="none" w:sz="0" w:space="0" w:color="auto"/>
        <w:bottom w:val="none" w:sz="0" w:space="0" w:color="auto"/>
        <w:right w:val="none" w:sz="0" w:space="0" w:color="auto"/>
      </w:divBdr>
    </w:div>
    <w:div w:id="30616818">
      <w:marLeft w:val="640"/>
      <w:marRight w:val="0"/>
      <w:marTop w:val="0"/>
      <w:marBottom w:val="0"/>
      <w:divBdr>
        <w:top w:val="none" w:sz="0" w:space="0" w:color="auto"/>
        <w:left w:val="none" w:sz="0" w:space="0" w:color="auto"/>
        <w:bottom w:val="none" w:sz="0" w:space="0" w:color="auto"/>
        <w:right w:val="none" w:sz="0" w:space="0" w:color="auto"/>
      </w:divBdr>
    </w:div>
    <w:div w:id="31226277">
      <w:marLeft w:val="640"/>
      <w:marRight w:val="0"/>
      <w:marTop w:val="0"/>
      <w:marBottom w:val="0"/>
      <w:divBdr>
        <w:top w:val="none" w:sz="0" w:space="0" w:color="auto"/>
        <w:left w:val="none" w:sz="0" w:space="0" w:color="auto"/>
        <w:bottom w:val="none" w:sz="0" w:space="0" w:color="auto"/>
        <w:right w:val="none" w:sz="0" w:space="0" w:color="auto"/>
      </w:divBdr>
    </w:div>
    <w:div w:id="31274733">
      <w:marLeft w:val="640"/>
      <w:marRight w:val="0"/>
      <w:marTop w:val="0"/>
      <w:marBottom w:val="0"/>
      <w:divBdr>
        <w:top w:val="none" w:sz="0" w:space="0" w:color="auto"/>
        <w:left w:val="none" w:sz="0" w:space="0" w:color="auto"/>
        <w:bottom w:val="none" w:sz="0" w:space="0" w:color="auto"/>
        <w:right w:val="none" w:sz="0" w:space="0" w:color="auto"/>
      </w:divBdr>
    </w:div>
    <w:div w:id="31613964">
      <w:marLeft w:val="640"/>
      <w:marRight w:val="0"/>
      <w:marTop w:val="0"/>
      <w:marBottom w:val="0"/>
      <w:divBdr>
        <w:top w:val="none" w:sz="0" w:space="0" w:color="auto"/>
        <w:left w:val="none" w:sz="0" w:space="0" w:color="auto"/>
        <w:bottom w:val="none" w:sz="0" w:space="0" w:color="auto"/>
        <w:right w:val="none" w:sz="0" w:space="0" w:color="auto"/>
      </w:divBdr>
    </w:div>
    <w:div w:id="31617987">
      <w:marLeft w:val="640"/>
      <w:marRight w:val="0"/>
      <w:marTop w:val="0"/>
      <w:marBottom w:val="0"/>
      <w:divBdr>
        <w:top w:val="none" w:sz="0" w:space="0" w:color="auto"/>
        <w:left w:val="none" w:sz="0" w:space="0" w:color="auto"/>
        <w:bottom w:val="none" w:sz="0" w:space="0" w:color="auto"/>
        <w:right w:val="none" w:sz="0" w:space="0" w:color="auto"/>
      </w:divBdr>
    </w:div>
    <w:div w:id="31618723">
      <w:marLeft w:val="640"/>
      <w:marRight w:val="0"/>
      <w:marTop w:val="0"/>
      <w:marBottom w:val="0"/>
      <w:divBdr>
        <w:top w:val="none" w:sz="0" w:space="0" w:color="auto"/>
        <w:left w:val="none" w:sz="0" w:space="0" w:color="auto"/>
        <w:bottom w:val="none" w:sz="0" w:space="0" w:color="auto"/>
        <w:right w:val="none" w:sz="0" w:space="0" w:color="auto"/>
      </w:divBdr>
    </w:div>
    <w:div w:id="31686002">
      <w:marLeft w:val="480"/>
      <w:marRight w:val="0"/>
      <w:marTop w:val="0"/>
      <w:marBottom w:val="0"/>
      <w:divBdr>
        <w:top w:val="none" w:sz="0" w:space="0" w:color="auto"/>
        <w:left w:val="none" w:sz="0" w:space="0" w:color="auto"/>
        <w:bottom w:val="none" w:sz="0" w:space="0" w:color="auto"/>
        <w:right w:val="none" w:sz="0" w:space="0" w:color="auto"/>
      </w:divBdr>
    </w:div>
    <w:div w:id="31923286">
      <w:marLeft w:val="640"/>
      <w:marRight w:val="0"/>
      <w:marTop w:val="0"/>
      <w:marBottom w:val="0"/>
      <w:divBdr>
        <w:top w:val="none" w:sz="0" w:space="0" w:color="auto"/>
        <w:left w:val="none" w:sz="0" w:space="0" w:color="auto"/>
        <w:bottom w:val="none" w:sz="0" w:space="0" w:color="auto"/>
        <w:right w:val="none" w:sz="0" w:space="0" w:color="auto"/>
      </w:divBdr>
    </w:div>
    <w:div w:id="32195325">
      <w:marLeft w:val="640"/>
      <w:marRight w:val="0"/>
      <w:marTop w:val="0"/>
      <w:marBottom w:val="0"/>
      <w:divBdr>
        <w:top w:val="none" w:sz="0" w:space="0" w:color="auto"/>
        <w:left w:val="none" w:sz="0" w:space="0" w:color="auto"/>
        <w:bottom w:val="none" w:sz="0" w:space="0" w:color="auto"/>
        <w:right w:val="none" w:sz="0" w:space="0" w:color="auto"/>
      </w:divBdr>
    </w:div>
    <w:div w:id="32583707">
      <w:marLeft w:val="640"/>
      <w:marRight w:val="0"/>
      <w:marTop w:val="0"/>
      <w:marBottom w:val="0"/>
      <w:divBdr>
        <w:top w:val="none" w:sz="0" w:space="0" w:color="auto"/>
        <w:left w:val="none" w:sz="0" w:space="0" w:color="auto"/>
        <w:bottom w:val="none" w:sz="0" w:space="0" w:color="auto"/>
        <w:right w:val="none" w:sz="0" w:space="0" w:color="auto"/>
      </w:divBdr>
    </w:div>
    <w:div w:id="33434122">
      <w:marLeft w:val="640"/>
      <w:marRight w:val="0"/>
      <w:marTop w:val="0"/>
      <w:marBottom w:val="0"/>
      <w:divBdr>
        <w:top w:val="none" w:sz="0" w:space="0" w:color="auto"/>
        <w:left w:val="none" w:sz="0" w:space="0" w:color="auto"/>
        <w:bottom w:val="none" w:sz="0" w:space="0" w:color="auto"/>
        <w:right w:val="none" w:sz="0" w:space="0" w:color="auto"/>
      </w:divBdr>
    </w:div>
    <w:div w:id="33622488">
      <w:marLeft w:val="640"/>
      <w:marRight w:val="0"/>
      <w:marTop w:val="0"/>
      <w:marBottom w:val="0"/>
      <w:divBdr>
        <w:top w:val="none" w:sz="0" w:space="0" w:color="auto"/>
        <w:left w:val="none" w:sz="0" w:space="0" w:color="auto"/>
        <w:bottom w:val="none" w:sz="0" w:space="0" w:color="auto"/>
        <w:right w:val="none" w:sz="0" w:space="0" w:color="auto"/>
      </w:divBdr>
    </w:div>
    <w:div w:id="33891573">
      <w:marLeft w:val="640"/>
      <w:marRight w:val="0"/>
      <w:marTop w:val="0"/>
      <w:marBottom w:val="0"/>
      <w:divBdr>
        <w:top w:val="none" w:sz="0" w:space="0" w:color="auto"/>
        <w:left w:val="none" w:sz="0" w:space="0" w:color="auto"/>
        <w:bottom w:val="none" w:sz="0" w:space="0" w:color="auto"/>
        <w:right w:val="none" w:sz="0" w:space="0" w:color="auto"/>
      </w:divBdr>
    </w:div>
    <w:div w:id="34044894">
      <w:marLeft w:val="640"/>
      <w:marRight w:val="0"/>
      <w:marTop w:val="0"/>
      <w:marBottom w:val="0"/>
      <w:divBdr>
        <w:top w:val="none" w:sz="0" w:space="0" w:color="auto"/>
        <w:left w:val="none" w:sz="0" w:space="0" w:color="auto"/>
        <w:bottom w:val="none" w:sz="0" w:space="0" w:color="auto"/>
        <w:right w:val="none" w:sz="0" w:space="0" w:color="auto"/>
      </w:divBdr>
    </w:div>
    <w:div w:id="34159137">
      <w:marLeft w:val="640"/>
      <w:marRight w:val="0"/>
      <w:marTop w:val="0"/>
      <w:marBottom w:val="0"/>
      <w:divBdr>
        <w:top w:val="none" w:sz="0" w:space="0" w:color="auto"/>
        <w:left w:val="none" w:sz="0" w:space="0" w:color="auto"/>
        <w:bottom w:val="none" w:sz="0" w:space="0" w:color="auto"/>
        <w:right w:val="none" w:sz="0" w:space="0" w:color="auto"/>
      </w:divBdr>
    </w:div>
    <w:div w:id="34352965">
      <w:marLeft w:val="640"/>
      <w:marRight w:val="0"/>
      <w:marTop w:val="0"/>
      <w:marBottom w:val="0"/>
      <w:divBdr>
        <w:top w:val="none" w:sz="0" w:space="0" w:color="auto"/>
        <w:left w:val="none" w:sz="0" w:space="0" w:color="auto"/>
        <w:bottom w:val="none" w:sz="0" w:space="0" w:color="auto"/>
        <w:right w:val="none" w:sz="0" w:space="0" w:color="auto"/>
      </w:divBdr>
    </w:div>
    <w:div w:id="34477151">
      <w:marLeft w:val="640"/>
      <w:marRight w:val="0"/>
      <w:marTop w:val="0"/>
      <w:marBottom w:val="0"/>
      <w:divBdr>
        <w:top w:val="none" w:sz="0" w:space="0" w:color="auto"/>
        <w:left w:val="none" w:sz="0" w:space="0" w:color="auto"/>
        <w:bottom w:val="none" w:sz="0" w:space="0" w:color="auto"/>
        <w:right w:val="none" w:sz="0" w:space="0" w:color="auto"/>
      </w:divBdr>
    </w:div>
    <w:div w:id="35084307">
      <w:marLeft w:val="640"/>
      <w:marRight w:val="0"/>
      <w:marTop w:val="0"/>
      <w:marBottom w:val="0"/>
      <w:divBdr>
        <w:top w:val="none" w:sz="0" w:space="0" w:color="auto"/>
        <w:left w:val="none" w:sz="0" w:space="0" w:color="auto"/>
        <w:bottom w:val="none" w:sz="0" w:space="0" w:color="auto"/>
        <w:right w:val="none" w:sz="0" w:space="0" w:color="auto"/>
      </w:divBdr>
    </w:div>
    <w:div w:id="35591271">
      <w:marLeft w:val="640"/>
      <w:marRight w:val="0"/>
      <w:marTop w:val="0"/>
      <w:marBottom w:val="0"/>
      <w:divBdr>
        <w:top w:val="none" w:sz="0" w:space="0" w:color="auto"/>
        <w:left w:val="none" w:sz="0" w:space="0" w:color="auto"/>
        <w:bottom w:val="none" w:sz="0" w:space="0" w:color="auto"/>
        <w:right w:val="none" w:sz="0" w:space="0" w:color="auto"/>
      </w:divBdr>
    </w:div>
    <w:div w:id="35860544">
      <w:marLeft w:val="640"/>
      <w:marRight w:val="0"/>
      <w:marTop w:val="0"/>
      <w:marBottom w:val="0"/>
      <w:divBdr>
        <w:top w:val="none" w:sz="0" w:space="0" w:color="auto"/>
        <w:left w:val="none" w:sz="0" w:space="0" w:color="auto"/>
        <w:bottom w:val="none" w:sz="0" w:space="0" w:color="auto"/>
        <w:right w:val="none" w:sz="0" w:space="0" w:color="auto"/>
      </w:divBdr>
    </w:div>
    <w:div w:id="36272876">
      <w:marLeft w:val="640"/>
      <w:marRight w:val="0"/>
      <w:marTop w:val="0"/>
      <w:marBottom w:val="0"/>
      <w:divBdr>
        <w:top w:val="none" w:sz="0" w:space="0" w:color="auto"/>
        <w:left w:val="none" w:sz="0" w:space="0" w:color="auto"/>
        <w:bottom w:val="none" w:sz="0" w:space="0" w:color="auto"/>
        <w:right w:val="none" w:sz="0" w:space="0" w:color="auto"/>
      </w:divBdr>
    </w:div>
    <w:div w:id="36319318">
      <w:marLeft w:val="640"/>
      <w:marRight w:val="0"/>
      <w:marTop w:val="0"/>
      <w:marBottom w:val="0"/>
      <w:divBdr>
        <w:top w:val="none" w:sz="0" w:space="0" w:color="auto"/>
        <w:left w:val="none" w:sz="0" w:space="0" w:color="auto"/>
        <w:bottom w:val="none" w:sz="0" w:space="0" w:color="auto"/>
        <w:right w:val="none" w:sz="0" w:space="0" w:color="auto"/>
      </w:divBdr>
    </w:div>
    <w:div w:id="37096369">
      <w:marLeft w:val="640"/>
      <w:marRight w:val="0"/>
      <w:marTop w:val="0"/>
      <w:marBottom w:val="0"/>
      <w:divBdr>
        <w:top w:val="none" w:sz="0" w:space="0" w:color="auto"/>
        <w:left w:val="none" w:sz="0" w:space="0" w:color="auto"/>
        <w:bottom w:val="none" w:sz="0" w:space="0" w:color="auto"/>
        <w:right w:val="none" w:sz="0" w:space="0" w:color="auto"/>
      </w:divBdr>
    </w:div>
    <w:div w:id="37433608">
      <w:marLeft w:val="640"/>
      <w:marRight w:val="0"/>
      <w:marTop w:val="0"/>
      <w:marBottom w:val="0"/>
      <w:divBdr>
        <w:top w:val="none" w:sz="0" w:space="0" w:color="auto"/>
        <w:left w:val="none" w:sz="0" w:space="0" w:color="auto"/>
        <w:bottom w:val="none" w:sz="0" w:space="0" w:color="auto"/>
        <w:right w:val="none" w:sz="0" w:space="0" w:color="auto"/>
      </w:divBdr>
    </w:div>
    <w:div w:id="37703309">
      <w:marLeft w:val="640"/>
      <w:marRight w:val="0"/>
      <w:marTop w:val="0"/>
      <w:marBottom w:val="0"/>
      <w:divBdr>
        <w:top w:val="none" w:sz="0" w:space="0" w:color="auto"/>
        <w:left w:val="none" w:sz="0" w:space="0" w:color="auto"/>
        <w:bottom w:val="none" w:sz="0" w:space="0" w:color="auto"/>
        <w:right w:val="none" w:sz="0" w:space="0" w:color="auto"/>
      </w:divBdr>
    </w:div>
    <w:div w:id="38021911">
      <w:marLeft w:val="640"/>
      <w:marRight w:val="0"/>
      <w:marTop w:val="0"/>
      <w:marBottom w:val="0"/>
      <w:divBdr>
        <w:top w:val="none" w:sz="0" w:space="0" w:color="auto"/>
        <w:left w:val="none" w:sz="0" w:space="0" w:color="auto"/>
        <w:bottom w:val="none" w:sz="0" w:space="0" w:color="auto"/>
        <w:right w:val="none" w:sz="0" w:space="0" w:color="auto"/>
      </w:divBdr>
    </w:div>
    <w:div w:id="38095725">
      <w:marLeft w:val="640"/>
      <w:marRight w:val="0"/>
      <w:marTop w:val="0"/>
      <w:marBottom w:val="0"/>
      <w:divBdr>
        <w:top w:val="none" w:sz="0" w:space="0" w:color="auto"/>
        <w:left w:val="none" w:sz="0" w:space="0" w:color="auto"/>
        <w:bottom w:val="none" w:sz="0" w:space="0" w:color="auto"/>
        <w:right w:val="none" w:sz="0" w:space="0" w:color="auto"/>
      </w:divBdr>
    </w:div>
    <w:div w:id="38825918">
      <w:marLeft w:val="640"/>
      <w:marRight w:val="0"/>
      <w:marTop w:val="0"/>
      <w:marBottom w:val="0"/>
      <w:divBdr>
        <w:top w:val="none" w:sz="0" w:space="0" w:color="auto"/>
        <w:left w:val="none" w:sz="0" w:space="0" w:color="auto"/>
        <w:bottom w:val="none" w:sz="0" w:space="0" w:color="auto"/>
        <w:right w:val="none" w:sz="0" w:space="0" w:color="auto"/>
      </w:divBdr>
    </w:div>
    <w:div w:id="39980038">
      <w:marLeft w:val="640"/>
      <w:marRight w:val="0"/>
      <w:marTop w:val="0"/>
      <w:marBottom w:val="0"/>
      <w:divBdr>
        <w:top w:val="none" w:sz="0" w:space="0" w:color="auto"/>
        <w:left w:val="none" w:sz="0" w:space="0" w:color="auto"/>
        <w:bottom w:val="none" w:sz="0" w:space="0" w:color="auto"/>
        <w:right w:val="none" w:sz="0" w:space="0" w:color="auto"/>
      </w:divBdr>
    </w:div>
    <w:div w:id="40325954">
      <w:marLeft w:val="640"/>
      <w:marRight w:val="0"/>
      <w:marTop w:val="0"/>
      <w:marBottom w:val="0"/>
      <w:divBdr>
        <w:top w:val="none" w:sz="0" w:space="0" w:color="auto"/>
        <w:left w:val="none" w:sz="0" w:space="0" w:color="auto"/>
        <w:bottom w:val="none" w:sz="0" w:space="0" w:color="auto"/>
        <w:right w:val="none" w:sz="0" w:space="0" w:color="auto"/>
      </w:divBdr>
    </w:div>
    <w:div w:id="40331014">
      <w:marLeft w:val="640"/>
      <w:marRight w:val="0"/>
      <w:marTop w:val="0"/>
      <w:marBottom w:val="0"/>
      <w:divBdr>
        <w:top w:val="none" w:sz="0" w:space="0" w:color="auto"/>
        <w:left w:val="none" w:sz="0" w:space="0" w:color="auto"/>
        <w:bottom w:val="none" w:sz="0" w:space="0" w:color="auto"/>
        <w:right w:val="none" w:sz="0" w:space="0" w:color="auto"/>
      </w:divBdr>
    </w:div>
    <w:div w:id="40519638">
      <w:marLeft w:val="640"/>
      <w:marRight w:val="0"/>
      <w:marTop w:val="0"/>
      <w:marBottom w:val="0"/>
      <w:divBdr>
        <w:top w:val="none" w:sz="0" w:space="0" w:color="auto"/>
        <w:left w:val="none" w:sz="0" w:space="0" w:color="auto"/>
        <w:bottom w:val="none" w:sz="0" w:space="0" w:color="auto"/>
        <w:right w:val="none" w:sz="0" w:space="0" w:color="auto"/>
      </w:divBdr>
    </w:div>
    <w:div w:id="40592318">
      <w:marLeft w:val="640"/>
      <w:marRight w:val="0"/>
      <w:marTop w:val="0"/>
      <w:marBottom w:val="0"/>
      <w:divBdr>
        <w:top w:val="none" w:sz="0" w:space="0" w:color="auto"/>
        <w:left w:val="none" w:sz="0" w:space="0" w:color="auto"/>
        <w:bottom w:val="none" w:sz="0" w:space="0" w:color="auto"/>
        <w:right w:val="none" w:sz="0" w:space="0" w:color="auto"/>
      </w:divBdr>
    </w:div>
    <w:div w:id="40634868">
      <w:marLeft w:val="640"/>
      <w:marRight w:val="0"/>
      <w:marTop w:val="0"/>
      <w:marBottom w:val="0"/>
      <w:divBdr>
        <w:top w:val="none" w:sz="0" w:space="0" w:color="auto"/>
        <w:left w:val="none" w:sz="0" w:space="0" w:color="auto"/>
        <w:bottom w:val="none" w:sz="0" w:space="0" w:color="auto"/>
        <w:right w:val="none" w:sz="0" w:space="0" w:color="auto"/>
      </w:divBdr>
    </w:div>
    <w:div w:id="40714568">
      <w:marLeft w:val="640"/>
      <w:marRight w:val="0"/>
      <w:marTop w:val="0"/>
      <w:marBottom w:val="0"/>
      <w:divBdr>
        <w:top w:val="none" w:sz="0" w:space="0" w:color="auto"/>
        <w:left w:val="none" w:sz="0" w:space="0" w:color="auto"/>
        <w:bottom w:val="none" w:sz="0" w:space="0" w:color="auto"/>
        <w:right w:val="none" w:sz="0" w:space="0" w:color="auto"/>
      </w:divBdr>
    </w:div>
    <w:div w:id="40903836">
      <w:marLeft w:val="640"/>
      <w:marRight w:val="0"/>
      <w:marTop w:val="0"/>
      <w:marBottom w:val="0"/>
      <w:divBdr>
        <w:top w:val="none" w:sz="0" w:space="0" w:color="auto"/>
        <w:left w:val="none" w:sz="0" w:space="0" w:color="auto"/>
        <w:bottom w:val="none" w:sz="0" w:space="0" w:color="auto"/>
        <w:right w:val="none" w:sz="0" w:space="0" w:color="auto"/>
      </w:divBdr>
    </w:div>
    <w:div w:id="40981158">
      <w:marLeft w:val="640"/>
      <w:marRight w:val="0"/>
      <w:marTop w:val="0"/>
      <w:marBottom w:val="0"/>
      <w:divBdr>
        <w:top w:val="none" w:sz="0" w:space="0" w:color="auto"/>
        <w:left w:val="none" w:sz="0" w:space="0" w:color="auto"/>
        <w:bottom w:val="none" w:sz="0" w:space="0" w:color="auto"/>
        <w:right w:val="none" w:sz="0" w:space="0" w:color="auto"/>
      </w:divBdr>
    </w:div>
    <w:div w:id="41095608">
      <w:marLeft w:val="640"/>
      <w:marRight w:val="0"/>
      <w:marTop w:val="0"/>
      <w:marBottom w:val="0"/>
      <w:divBdr>
        <w:top w:val="none" w:sz="0" w:space="0" w:color="auto"/>
        <w:left w:val="none" w:sz="0" w:space="0" w:color="auto"/>
        <w:bottom w:val="none" w:sz="0" w:space="0" w:color="auto"/>
        <w:right w:val="none" w:sz="0" w:space="0" w:color="auto"/>
      </w:divBdr>
    </w:div>
    <w:div w:id="41485050">
      <w:marLeft w:val="640"/>
      <w:marRight w:val="0"/>
      <w:marTop w:val="0"/>
      <w:marBottom w:val="0"/>
      <w:divBdr>
        <w:top w:val="none" w:sz="0" w:space="0" w:color="auto"/>
        <w:left w:val="none" w:sz="0" w:space="0" w:color="auto"/>
        <w:bottom w:val="none" w:sz="0" w:space="0" w:color="auto"/>
        <w:right w:val="none" w:sz="0" w:space="0" w:color="auto"/>
      </w:divBdr>
    </w:div>
    <w:div w:id="41829082">
      <w:marLeft w:val="640"/>
      <w:marRight w:val="0"/>
      <w:marTop w:val="0"/>
      <w:marBottom w:val="0"/>
      <w:divBdr>
        <w:top w:val="none" w:sz="0" w:space="0" w:color="auto"/>
        <w:left w:val="none" w:sz="0" w:space="0" w:color="auto"/>
        <w:bottom w:val="none" w:sz="0" w:space="0" w:color="auto"/>
        <w:right w:val="none" w:sz="0" w:space="0" w:color="auto"/>
      </w:divBdr>
    </w:div>
    <w:div w:id="41909337">
      <w:marLeft w:val="640"/>
      <w:marRight w:val="0"/>
      <w:marTop w:val="0"/>
      <w:marBottom w:val="0"/>
      <w:divBdr>
        <w:top w:val="none" w:sz="0" w:space="0" w:color="auto"/>
        <w:left w:val="none" w:sz="0" w:space="0" w:color="auto"/>
        <w:bottom w:val="none" w:sz="0" w:space="0" w:color="auto"/>
        <w:right w:val="none" w:sz="0" w:space="0" w:color="auto"/>
      </w:divBdr>
    </w:div>
    <w:div w:id="42602263">
      <w:marLeft w:val="640"/>
      <w:marRight w:val="0"/>
      <w:marTop w:val="0"/>
      <w:marBottom w:val="0"/>
      <w:divBdr>
        <w:top w:val="none" w:sz="0" w:space="0" w:color="auto"/>
        <w:left w:val="none" w:sz="0" w:space="0" w:color="auto"/>
        <w:bottom w:val="none" w:sz="0" w:space="0" w:color="auto"/>
        <w:right w:val="none" w:sz="0" w:space="0" w:color="auto"/>
      </w:divBdr>
    </w:div>
    <w:div w:id="42759173">
      <w:marLeft w:val="640"/>
      <w:marRight w:val="0"/>
      <w:marTop w:val="0"/>
      <w:marBottom w:val="0"/>
      <w:divBdr>
        <w:top w:val="none" w:sz="0" w:space="0" w:color="auto"/>
        <w:left w:val="none" w:sz="0" w:space="0" w:color="auto"/>
        <w:bottom w:val="none" w:sz="0" w:space="0" w:color="auto"/>
        <w:right w:val="none" w:sz="0" w:space="0" w:color="auto"/>
      </w:divBdr>
    </w:div>
    <w:div w:id="42876223">
      <w:marLeft w:val="640"/>
      <w:marRight w:val="0"/>
      <w:marTop w:val="0"/>
      <w:marBottom w:val="0"/>
      <w:divBdr>
        <w:top w:val="none" w:sz="0" w:space="0" w:color="auto"/>
        <w:left w:val="none" w:sz="0" w:space="0" w:color="auto"/>
        <w:bottom w:val="none" w:sz="0" w:space="0" w:color="auto"/>
        <w:right w:val="none" w:sz="0" w:space="0" w:color="auto"/>
      </w:divBdr>
    </w:div>
    <w:div w:id="43333734">
      <w:marLeft w:val="640"/>
      <w:marRight w:val="0"/>
      <w:marTop w:val="0"/>
      <w:marBottom w:val="0"/>
      <w:divBdr>
        <w:top w:val="none" w:sz="0" w:space="0" w:color="auto"/>
        <w:left w:val="none" w:sz="0" w:space="0" w:color="auto"/>
        <w:bottom w:val="none" w:sz="0" w:space="0" w:color="auto"/>
        <w:right w:val="none" w:sz="0" w:space="0" w:color="auto"/>
      </w:divBdr>
    </w:div>
    <w:div w:id="43718057">
      <w:marLeft w:val="640"/>
      <w:marRight w:val="0"/>
      <w:marTop w:val="0"/>
      <w:marBottom w:val="0"/>
      <w:divBdr>
        <w:top w:val="none" w:sz="0" w:space="0" w:color="auto"/>
        <w:left w:val="none" w:sz="0" w:space="0" w:color="auto"/>
        <w:bottom w:val="none" w:sz="0" w:space="0" w:color="auto"/>
        <w:right w:val="none" w:sz="0" w:space="0" w:color="auto"/>
      </w:divBdr>
    </w:div>
    <w:div w:id="44261359">
      <w:marLeft w:val="640"/>
      <w:marRight w:val="0"/>
      <w:marTop w:val="0"/>
      <w:marBottom w:val="0"/>
      <w:divBdr>
        <w:top w:val="none" w:sz="0" w:space="0" w:color="auto"/>
        <w:left w:val="none" w:sz="0" w:space="0" w:color="auto"/>
        <w:bottom w:val="none" w:sz="0" w:space="0" w:color="auto"/>
        <w:right w:val="none" w:sz="0" w:space="0" w:color="auto"/>
      </w:divBdr>
    </w:div>
    <w:div w:id="44263215">
      <w:marLeft w:val="640"/>
      <w:marRight w:val="0"/>
      <w:marTop w:val="0"/>
      <w:marBottom w:val="0"/>
      <w:divBdr>
        <w:top w:val="none" w:sz="0" w:space="0" w:color="auto"/>
        <w:left w:val="none" w:sz="0" w:space="0" w:color="auto"/>
        <w:bottom w:val="none" w:sz="0" w:space="0" w:color="auto"/>
        <w:right w:val="none" w:sz="0" w:space="0" w:color="auto"/>
      </w:divBdr>
    </w:div>
    <w:div w:id="44449596">
      <w:marLeft w:val="640"/>
      <w:marRight w:val="0"/>
      <w:marTop w:val="0"/>
      <w:marBottom w:val="0"/>
      <w:divBdr>
        <w:top w:val="none" w:sz="0" w:space="0" w:color="auto"/>
        <w:left w:val="none" w:sz="0" w:space="0" w:color="auto"/>
        <w:bottom w:val="none" w:sz="0" w:space="0" w:color="auto"/>
        <w:right w:val="none" w:sz="0" w:space="0" w:color="auto"/>
      </w:divBdr>
    </w:div>
    <w:div w:id="44917214">
      <w:marLeft w:val="640"/>
      <w:marRight w:val="0"/>
      <w:marTop w:val="0"/>
      <w:marBottom w:val="0"/>
      <w:divBdr>
        <w:top w:val="none" w:sz="0" w:space="0" w:color="auto"/>
        <w:left w:val="none" w:sz="0" w:space="0" w:color="auto"/>
        <w:bottom w:val="none" w:sz="0" w:space="0" w:color="auto"/>
        <w:right w:val="none" w:sz="0" w:space="0" w:color="auto"/>
      </w:divBdr>
    </w:div>
    <w:div w:id="44918557">
      <w:marLeft w:val="640"/>
      <w:marRight w:val="0"/>
      <w:marTop w:val="0"/>
      <w:marBottom w:val="0"/>
      <w:divBdr>
        <w:top w:val="none" w:sz="0" w:space="0" w:color="auto"/>
        <w:left w:val="none" w:sz="0" w:space="0" w:color="auto"/>
        <w:bottom w:val="none" w:sz="0" w:space="0" w:color="auto"/>
        <w:right w:val="none" w:sz="0" w:space="0" w:color="auto"/>
      </w:divBdr>
    </w:div>
    <w:div w:id="45767617">
      <w:marLeft w:val="640"/>
      <w:marRight w:val="0"/>
      <w:marTop w:val="0"/>
      <w:marBottom w:val="0"/>
      <w:divBdr>
        <w:top w:val="none" w:sz="0" w:space="0" w:color="auto"/>
        <w:left w:val="none" w:sz="0" w:space="0" w:color="auto"/>
        <w:bottom w:val="none" w:sz="0" w:space="0" w:color="auto"/>
        <w:right w:val="none" w:sz="0" w:space="0" w:color="auto"/>
      </w:divBdr>
    </w:div>
    <w:div w:id="46148527">
      <w:marLeft w:val="640"/>
      <w:marRight w:val="0"/>
      <w:marTop w:val="0"/>
      <w:marBottom w:val="0"/>
      <w:divBdr>
        <w:top w:val="none" w:sz="0" w:space="0" w:color="auto"/>
        <w:left w:val="none" w:sz="0" w:space="0" w:color="auto"/>
        <w:bottom w:val="none" w:sz="0" w:space="0" w:color="auto"/>
        <w:right w:val="none" w:sz="0" w:space="0" w:color="auto"/>
      </w:divBdr>
    </w:div>
    <w:div w:id="46298279">
      <w:marLeft w:val="640"/>
      <w:marRight w:val="0"/>
      <w:marTop w:val="0"/>
      <w:marBottom w:val="0"/>
      <w:divBdr>
        <w:top w:val="none" w:sz="0" w:space="0" w:color="auto"/>
        <w:left w:val="none" w:sz="0" w:space="0" w:color="auto"/>
        <w:bottom w:val="none" w:sz="0" w:space="0" w:color="auto"/>
        <w:right w:val="none" w:sz="0" w:space="0" w:color="auto"/>
      </w:divBdr>
    </w:div>
    <w:div w:id="46532470">
      <w:marLeft w:val="640"/>
      <w:marRight w:val="0"/>
      <w:marTop w:val="0"/>
      <w:marBottom w:val="0"/>
      <w:divBdr>
        <w:top w:val="none" w:sz="0" w:space="0" w:color="auto"/>
        <w:left w:val="none" w:sz="0" w:space="0" w:color="auto"/>
        <w:bottom w:val="none" w:sz="0" w:space="0" w:color="auto"/>
        <w:right w:val="none" w:sz="0" w:space="0" w:color="auto"/>
      </w:divBdr>
    </w:div>
    <w:div w:id="46875422">
      <w:marLeft w:val="640"/>
      <w:marRight w:val="0"/>
      <w:marTop w:val="0"/>
      <w:marBottom w:val="0"/>
      <w:divBdr>
        <w:top w:val="none" w:sz="0" w:space="0" w:color="auto"/>
        <w:left w:val="none" w:sz="0" w:space="0" w:color="auto"/>
        <w:bottom w:val="none" w:sz="0" w:space="0" w:color="auto"/>
        <w:right w:val="none" w:sz="0" w:space="0" w:color="auto"/>
      </w:divBdr>
    </w:div>
    <w:div w:id="47070591">
      <w:marLeft w:val="640"/>
      <w:marRight w:val="0"/>
      <w:marTop w:val="0"/>
      <w:marBottom w:val="0"/>
      <w:divBdr>
        <w:top w:val="none" w:sz="0" w:space="0" w:color="auto"/>
        <w:left w:val="none" w:sz="0" w:space="0" w:color="auto"/>
        <w:bottom w:val="none" w:sz="0" w:space="0" w:color="auto"/>
        <w:right w:val="none" w:sz="0" w:space="0" w:color="auto"/>
      </w:divBdr>
    </w:div>
    <w:div w:id="47455977">
      <w:marLeft w:val="640"/>
      <w:marRight w:val="0"/>
      <w:marTop w:val="0"/>
      <w:marBottom w:val="0"/>
      <w:divBdr>
        <w:top w:val="none" w:sz="0" w:space="0" w:color="auto"/>
        <w:left w:val="none" w:sz="0" w:space="0" w:color="auto"/>
        <w:bottom w:val="none" w:sz="0" w:space="0" w:color="auto"/>
        <w:right w:val="none" w:sz="0" w:space="0" w:color="auto"/>
      </w:divBdr>
    </w:div>
    <w:div w:id="47653763">
      <w:marLeft w:val="640"/>
      <w:marRight w:val="0"/>
      <w:marTop w:val="0"/>
      <w:marBottom w:val="0"/>
      <w:divBdr>
        <w:top w:val="none" w:sz="0" w:space="0" w:color="auto"/>
        <w:left w:val="none" w:sz="0" w:space="0" w:color="auto"/>
        <w:bottom w:val="none" w:sz="0" w:space="0" w:color="auto"/>
        <w:right w:val="none" w:sz="0" w:space="0" w:color="auto"/>
      </w:divBdr>
    </w:div>
    <w:div w:id="48067694">
      <w:marLeft w:val="640"/>
      <w:marRight w:val="0"/>
      <w:marTop w:val="0"/>
      <w:marBottom w:val="0"/>
      <w:divBdr>
        <w:top w:val="none" w:sz="0" w:space="0" w:color="auto"/>
        <w:left w:val="none" w:sz="0" w:space="0" w:color="auto"/>
        <w:bottom w:val="none" w:sz="0" w:space="0" w:color="auto"/>
        <w:right w:val="none" w:sz="0" w:space="0" w:color="auto"/>
      </w:divBdr>
    </w:div>
    <w:div w:id="48305427">
      <w:marLeft w:val="640"/>
      <w:marRight w:val="0"/>
      <w:marTop w:val="0"/>
      <w:marBottom w:val="0"/>
      <w:divBdr>
        <w:top w:val="none" w:sz="0" w:space="0" w:color="auto"/>
        <w:left w:val="none" w:sz="0" w:space="0" w:color="auto"/>
        <w:bottom w:val="none" w:sz="0" w:space="0" w:color="auto"/>
        <w:right w:val="none" w:sz="0" w:space="0" w:color="auto"/>
      </w:divBdr>
    </w:div>
    <w:div w:id="48462013">
      <w:marLeft w:val="640"/>
      <w:marRight w:val="0"/>
      <w:marTop w:val="0"/>
      <w:marBottom w:val="0"/>
      <w:divBdr>
        <w:top w:val="none" w:sz="0" w:space="0" w:color="auto"/>
        <w:left w:val="none" w:sz="0" w:space="0" w:color="auto"/>
        <w:bottom w:val="none" w:sz="0" w:space="0" w:color="auto"/>
        <w:right w:val="none" w:sz="0" w:space="0" w:color="auto"/>
      </w:divBdr>
    </w:div>
    <w:div w:id="48499232">
      <w:marLeft w:val="640"/>
      <w:marRight w:val="0"/>
      <w:marTop w:val="0"/>
      <w:marBottom w:val="0"/>
      <w:divBdr>
        <w:top w:val="none" w:sz="0" w:space="0" w:color="auto"/>
        <w:left w:val="none" w:sz="0" w:space="0" w:color="auto"/>
        <w:bottom w:val="none" w:sz="0" w:space="0" w:color="auto"/>
        <w:right w:val="none" w:sz="0" w:space="0" w:color="auto"/>
      </w:divBdr>
    </w:div>
    <w:div w:id="49235892">
      <w:marLeft w:val="640"/>
      <w:marRight w:val="0"/>
      <w:marTop w:val="0"/>
      <w:marBottom w:val="0"/>
      <w:divBdr>
        <w:top w:val="none" w:sz="0" w:space="0" w:color="auto"/>
        <w:left w:val="none" w:sz="0" w:space="0" w:color="auto"/>
        <w:bottom w:val="none" w:sz="0" w:space="0" w:color="auto"/>
        <w:right w:val="none" w:sz="0" w:space="0" w:color="auto"/>
      </w:divBdr>
    </w:div>
    <w:div w:id="49616781">
      <w:marLeft w:val="640"/>
      <w:marRight w:val="0"/>
      <w:marTop w:val="0"/>
      <w:marBottom w:val="0"/>
      <w:divBdr>
        <w:top w:val="none" w:sz="0" w:space="0" w:color="auto"/>
        <w:left w:val="none" w:sz="0" w:space="0" w:color="auto"/>
        <w:bottom w:val="none" w:sz="0" w:space="0" w:color="auto"/>
        <w:right w:val="none" w:sz="0" w:space="0" w:color="auto"/>
      </w:divBdr>
    </w:div>
    <w:div w:id="49772329">
      <w:marLeft w:val="640"/>
      <w:marRight w:val="0"/>
      <w:marTop w:val="0"/>
      <w:marBottom w:val="0"/>
      <w:divBdr>
        <w:top w:val="none" w:sz="0" w:space="0" w:color="auto"/>
        <w:left w:val="none" w:sz="0" w:space="0" w:color="auto"/>
        <w:bottom w:val="none" w:sz="0" w:space="0" w:color="auto"/>
        <w:right w:val="none" w:sz="0" w:space="0" w:color="auto"/>
      </w:divBdr>
    </w:div>
    <w:div w:id="50229525">
      <w:marLeft w:val="640"/>
      <w:marRight w:val="0"/>
      <w:marTop w:val="0"/>
      <w:marBottom w:val="0"/>
      <w:divBdr>
        <w:top w:val="none" w:sz="0" w:space="0" w:color="auto"/>
        <w:left w:val="none" w:sz="0" w:space="0" w:color="auto"/>
        <w:bottom w:val="none" w:sz="0" w:space="0" w:color="auto"/>
        <w:right w:val="none" w:sz="0" w:space="0" w:color="auto"/>
      </w:divBdr>
    </w:div>
    <w:div w:id="50347069">
      <w:marLeft w:val="640"/>
      <w:marRight w:val="0"/>
      <w:marTop w:val="0"/>
      <w:marBottom w:val="0"/>
      <w:divBdr>
        <w:top w:val="none" w:sz="0" w:space="0" w:color="auto"/>
        <w:left w:val="none" w:sz="0" w:space="0" w:color="auto"/>
        <w:bottom w:val="none" w:sz="0" w:space="0" w:color="auto"/>
        <w:right w:val="none" w:sz="0" w:space="0" w:color="auto"/>
      </w:divBdr>
    </w:div>
    <w:div w:id="50469934">
      <w:marLeft w:val="640"/>
      <w:marRight w:val="0"/>
      <w:marTop w:val="0"/>
      <w:marBottom w:val="0"/>
      <w:divBdr>
        <w:top w:val="none" w:sz="0" w:space="0" w:color="auto"/>
        <w:left w:val="none" w:sz="0" w:space="0" w:color="auto"/>
        <w:bottom w:val="none" w:sz="0" w:space="0" w:color="auto"/>
        <w:right w:val="none" w:sz="0" w:space="0" w:color="auto"/>
      </w:divBdr>
    </w:div>
    <w:div w:id="50737595">
      <w:marLeft w:val="480"/>
      <w:marRight w:val="0"/>
      <w:marTop w:val="0"/>
      <w:marBottom w:val="0"/>
      <w:divBdr>
        <w:top w:val="none" w:sz="0" w:space="0" w:color="auto"/>
        <w:left w:val="none" w:sz="0" w:space="0" w:color="auto"/>
        <w:bottom w:val="none" w:sz="0" w:space="0" w:color="auto"/>
        <w:right w:val="none" w:sz="0" w:space="0" w:color="auto"/>
      </w:divBdr>
    </w:div>
    <w:div w:id="50738583">
      <w:marLeft w:val="640"/>
      <w:marRight w:val="0"/>
      <w:marTop w:val="0"/>
      <w:marBottom w:val="0"/>
      <w:divBdr>
        <w:top w:val="none" w:sz="0" w:space="0" w:color="auto"/>
        <w:left w:val="none" w:sz="0" w:space="0" w:color="auto"/>
        <w:bottom w:val="none" w:sz="0" w:space="0" w:color="auto"/>
        <w:right w:val="none" w:sz="0" w:space="0" w:color="auto"/>
      </w:divBdr>
    </w:div>
    <w:div w:id="50739412">
      <w:marLeft w:val="640"/>
      <w:marRight w:val="0"/>
      <w:marTop w:val="0"/>
      <w:marBottom w:val="0"/>
      <w:divBdr>
        <w:top w:val="none" w:sz="0" w:space="0" w:color="auto"/>
        <w:left w:val="none" w:sz="0" w:space="0" w:color="auto"/>
        <w:bottom w:val="none" w:sz="0" w:space="0" w:color="auto"/>
        <w:right w:val="none" w:sz="0" w:space="0" w:color="auto"/>
      </w:divBdr>
    </w:div>
    <w:div w:id="51002450">
      <w:marLeft w:val="640"/>
      <w:marRight w:val="0"/>
      <w:marTop w:val="0"/>
      <w:marBottom w:val="0"/>
      <w:divBdr>
        <w:top w:val="none" w:sz="0" w:space="0" w:color="auto"/>
        <w:left w:val="none" w:sz="0" w:space="0" w:color="auto"/>
        <w:bottom w:val="none" w:sz="0" w:space="0" w:color="auto"/>
        <w:right w:val="none" w:sz="0" w:space="0" w:color="auto"/>
      </w:divBdr>
    </w:div>
    <w:div w:id="51081162">
      <w:marLeft w:val="640"/>
      <w:marRight w:val="0"/>
      <w:marTop w:val="0"/>
      <w:marBottom w:val="0"/>
      <w:divBdr>
        <w:top w:val="none" w:sz="0" w:space="0" w:color="auto"/>
        <w:left w:val="none" w:sz="0" w:space="0" w:color="auto"/>
        <w:bottom w:val="none" w:sz="0" w:space="0" w:color="auto"/>
        <w:right w:val="none" w:sz="0" w:space="0" w:color="auto"/>
      </w:divBdr>
    </w:div>
    <w:div w:id="51395957">
      <w:marLeft w:val="640"/>
      <w:marRight w:val="0"/>
      <w:marTop w:val="0"/>
      <w:marBottom w:val="0"/>
      <w:divBdr>
        <w:top w:val="none" w:sz="0" w:space="0" w:color="auto"/>
        <w:left w:val="none" w:sz="0" w:space="0" w:color="auto"/>
        <w:bottom w:val="none" w:sz="0" w:space="0" w:color="auto"/>
        <w:right w:val="none" w:sz="0" w:space="0" w:color="auto"/>
      </w:divBdr>
    </w:div>
    <w:div w:id="51736019">
      <w:marLeft w:val="640"/>
      <w:marRight w:val="0"/>
      <w:marTop w:val="0"/>
      <w:marBottom w:val="0"/>
      <w:divBdr>
        <w:top w:val="none" w:sz="0" w:space="0" w:color="auto"/>
        <w:left w:val="none" w:sz="0" w:space="0" w:color="auto"/>
        <w:bottom w:val="none" w:sz="0" w:space="0" w:color="auto"/>
        <w:right w:val="none" w:sz="0" w:space="0" w:color="auto"/>
      </w:divBdr>
    </w:div>
    <w:div w:id="51925403">
      <w:marLeft w:val="640"/>
      <w:marRight w:val="0"/>
      <w:marTop w:val="0"/>
      <w:marBottom w:val="0"/>
      <w:divBdr>
        <w:top w:val="none" w:sz="0" w:space="0" w:color="auto"/>
        <w:left w:val="none" w:sz="0" w:space="0" w:color="auto"/>
        <w:bottom w:val="none" w:sz="0" w:space="0" w:color="auto"/>
        <w:right w:val="none" w:sz="0" w:space="0" w:color="auto"/>
      </w:divBdr>
    </w:div>
    <w:div w:id="52853420">
      <w:marLeft w:val="640"/>
      <w:marRight w:val="0"/>
      <w:marTop w:val="0"/>
      <w:marBottom w:val="0"/>
      <w:divBdr>
        <w:top w:val="none" w:sz="0" w:space="0" w:color="auto"/>
        <w:left w:val="none" w:sz="0" w:space="0" w:color="auto"/>
        <w:bottom w:val="none" w:sz="0" w:space="0" w:color="auto"/>
        <w:right w:val="none" w:sz="0" w:space="0" w:color="auto"/>
      </w:divBdr>
    </w:div>
    <w:div w:id="52899480">
      <w:marLeft w:val="640"/>
      <w:marRight w:val="0"/>
      <w:marTop w:val="0"/>
      <w:marBottom w:val="0"/>
      <w:divBdr>
        <w:top w:val="none" w:sz="0" w:space="0" w:color="auto"/>
        <w:left w:val="none" w:sz="0" w:space="0" w:color="auto"/>
        <w:bottom w:val="none" w:sz="0" w:space="0" w:color="auto"/>
        <w:right w:val="none" w:sz="0" w:space="0" w:color="auto"/>
      </w:divBdr>
    </w:div>
    <w:div w:id="53093436">
      <w:marLeft w:val="640"/>
      <w:marRight w:val="0"/>
      <w:marTop w:val="0"/>
      <w:marBottom w:val="0"/>
      <w:divBdr>
        <w:top w:val="none" w:sz="0" w:space="0" w:color="auto"/>
        <w:left w:val="none" w:sz="0" w:space="0" w:color="auto"/>
        <w:bottom w:val="none" w:sz="0" w:space="0" w:color="auto"/>
        <w:right w:val="none" w:sz="0" w:space="0" w:color="auto"/>
      </w:divBdr>
    </w:div>
    <w:div w:id="53435933">
      <w:marLeft w:val="480"/>
      <w:marRight w:val="0"/>
      <w:marTop w:val="0"/>
      <w:marBottom w:val="0"/>
      <w:divBdr>
        <w:top w:val="none" w:sz="0" w:space="0" w:color="auto"/>
        <w:left w:val="none" w:sz="0" w:space="0" w:color="auto"/>
        <w:bottom w:val="none" w:sz="0" w:space="0" w:color="auto"/>
        <w:right w:val="none" w:sz="0" w:space="0" w:color="auto"/>
      </w:divBdr>
    </w:div>
    <w:div w:id="53547890">
      <w:marLeft w:val="640"/>
      <w:marRight w:val="0"/>
      <w:marTop w:val="0"/>
      <w:marBottom w:val="0"/>
      <w:divBdr>
        <w:top w:val="none" w:sz="0" w:space="0" w:color="auto"/>
        <w:left w:val="none" w:sz="0" w:space="0" w:color="auto"/>
        <w:bottom w:val="none" w:sz="0" w:space="0" w:color="auto"/>
        <w:right w:val="none" w:sz="0" w:space="0" w:color="auto"/>
      </w:divBdr>
    </w:div>
    <w:div w:id="53550035">
      <w:marLeft w:val="640"/>
      <w:marRight w:val="0"/>
      <w:marTop w:val="0"/>
      <w:marBottom w:val="0"/>
      <w:divBdr>
        <w:top w:val="none" w:sz="0" w:space="0" w:color="auto"/>
        <w:left w:val="none" w:sz="0" w:space="0" w:color="auto"/>
        <w:bottom w:val="none" w:sz="0" w:space="0" w:color="auto"/>
        <w:right w:val="none" w:sz="0" w:space="0" w:color="auto"/>
      </w:divBdr>
    </w:div>
    <w:div w:id="53553311">
      <w:marLeft w:val="640"/>
      <w:marRight w:val="0"/>
      <w:marTop w:val="0"/>
      <w:marBottom w:val="0"/>
      <w:divBdr>
        <w:top w:val="none" w:sz="0" w:space="0" w:color="auto"/>
        <w:left w:val="none" w:sz="0" w:space="0" w:color="auto"/>
        <w:bottom w:val="none" w:sz="0" w:space="0" w:color="auto"/>
        <w:right w:val="none" w:sz="0" w:space="0" w:color="auto"/>
      </w:divBdr>
    </w:div>
    <w:div w:id="53626656">
      <w:marLeft w:val="640"/>
      <w:marRight w:val="0"/>
      <w:marTop w:val="0"/>
      <w:marBottom w:val="0"/>
      <w:divBdr>
        <w:top w:val="none" w:sz="0" w:space="0" w:color="auto"/>
        <w:left w:val="none" w:sz="0" w:space="0" w:color="auto"/>
        <w:bottom w:val="none" w:sz="0" w:space="0" w:color="auto"/>
        <w:right w:val="none" w:sz="0" w:space="0" w:color="auto"/>
      </w:divBdr>
    </w:div>
    <w:div w:id="53743548">
      <w:marLeft w:val="640"/>
      <w:marRight w:val="0"/>
      <w:marTop w:val="0"/>
      <w:marBottom w:val="0"/>
      <w:divBdr>
        <w:top w:val="none" w:sz="0" w:space="0" w:color="auto"/>
        <w:left w:val="none" w:sz="0" w:space="0" w:color="auto"/>
        <w:bottom w:val="none" w:sz="0" w:space="0" w:color="auto"/>
        <w:right w:val="none" w:sz="0" w:space="0" w:color="auto"/>
      </w:divBdr>
    </w:div>
    <w:div w:id="54671348">
      <w:marLeft w:val="640"/>
      <w:marRight w:val="0"/>
      <w:marTop w:val="0"/>
      <w:marBottom w:val="0"/>
      <w:divBdr>
        <w:top w:val="none" w:sz="0" w:space="0" w:color="auto"/>
        <w:left w:val="none" w:sz="0" w:space="0" w:color="auto"/>
        <w:bottom w:val="none" w:sz="0" w:space="0" w:color="auto"/>
        <w:right w:val="none" w:sz="0" w:space="0" w:color="auto"/>
      </w:divBdr>
    </w:div>
    <w:div w:id="54935607">
      <w:marLeft w:val="640"/>
      <w:marRight w:val="0"/>
      <w:marTop w:val="0"/>
      <w:marBottom w:val="0"/>
      <w:divBdr>
        <w:top w:val="none" w:sz="0" w:space="0" w:color="auto"/>
        <w:left w:val="none" w:sz="0" w:space="0" w:color="auto"/>
        <w:bottom w:val="none" w:sz="0" w:space="0" w:color="auto"/>
        <w:right w:val="none" w:sz="0" w:space="0" w:color="auto"/>
      </w:divBdr>
    </w:div>
    <w:div w:id="55058364">
      <w:marLeft w:val="640"/>
      <w:marRight w:val="0"/>
      <w:marTop w:val="0"/>
      <w:marBottom w:val="0"/>
      <w:divBdr>
        <w:top w:val="none" w:sz="0" w:space="0" w:color="auto"/>
        <w:left w:val="none" w:sz="0" w:space="0" w:color="auto"/>
        <w:bottom w:val="none" w:sz="0" w:space="0" w:color="auto"/>
        <w:right w:val="none" w:sz="0" w:space="0" w:color="auto"/>
      </w:divBdr>
    </w:div>
    <w:div w:id="55472824">
      <w:marLeft w:val="640"/>
      <w:marRight w:val="0"/>
      <w:marTop w:val="0"/>
      <w:marBottom w:val="0"/>
      <w:divBdr>
        <w:top w:val="none" w:sz="0" w:space="0" w:color="auto"/>
        <w:left w:val="none" w:sz="0" w:space="0" w:color="auto"/>
        <w:bottom w:val="none" w:sz="0" w:space="0" w:color="auto"/>
        <w:right w:val="none" w:sz="0" w:space="0" w:color="auto"/>
      </w:divBdr>
    </w:div>
    <w:div w:id="55663802">
      <w:marLeft w:val="640"/>
      <w:marRight w:val="0"/>
      <w:marTop w:val="0"/>
      <w:marBottom w:val="0"/>
      <w:divBdr>
        <w:top w:val="none" w:sz="0" w:space="0" w:color="auto"/>
        <w:left w:val="none" w:sz="0" w:space="0" w:color="auto"/>
        <w:bottom w:val="none" w:sz="0" w:space="0" w:color="auto"/>
        <w:right w:val="none" w:sz="0" w:space="0" w:color="auto"/>
      </w:divBdr>
    </w:div>
    <w:div w:id="55665458">
      <w:marLeft w:val="640"/>
      <w:marRight w:val="0"/>
      <w:marTop w:val="0"/>
      <w:marBottom w:val="0"/>
      <w:divBdr>
        <w:top w:val="none" w:sz="0" w:space="0" w:color="auto"/>
        <w:left w:val="none" w:sz="0" w:space="0" w:color="auto"/>
        <w:bottom w:val="none" w:sz="0" w:space="0" w:color="auto"/>
        <w:right w:val="none" w:sz="0" w:space="0" w:color="auto"/>
      </w:divBdr>
    </w:div>
    <w:div w:id="55669267">
      <w:marLeft w:val="640"/>
      <w:marRight w:val="0"/>
      <w:marTop w:val="0"/>
      <w:marBottom w:val="0"/>
      <w:divBdr>
        <w:top w:val="none" w:sz="0" w:space="0" w:color="auto"/>
        <w:left w:val="none" w:sz="0" w:space="0" w:color="auto"/>
        <w:bottom w:val="none" w:sz="0" w:space="0" w:color="auto"/>
        <w:right w:val="none" w:sz="0" w:space="0" w:color="auto"/>
      </w:divBdr>
    </w:div>
    <w:div w:id="56128064">
      <w:marLeft w:val="640"/>
      <w:marRight w:val="0"/>
      <w:marTop w:val="0"/>
      <w:marBottom w:val="0"/>
      <w:divBdr>
        <w:top w:val="none" w:sz="0" w:space="0" w:color="auto"/>
        <w:left w:val="none" w:sz="0" w:space="0" w:color="auto"/>
        <w:bottom w:val="none" w:sz="0" w:space="0" w:color="auto"/>
        <w:right w:val="none" w:sz="0" w:space="0" w:color="auto"/>
      </w:divBdr>
    </w:div>
    <w:div w:id="56436750">
      <w:marLeft w:val="640"/>
      <w:marRight w:val="0"/>
      <w:marTop w:val="0"/>
      <w:marBottom w:val="0"/>
      <w:divBdr>
        <w:top w:val="none" w:sz="0" w:space="0" w:color="auto"/>
        <w:left w:val="none" w:sz="0" w:space="0" w:color="auto"/>
        <w:bottom w:val="none" w:sz="0" w:space="0" w:color="auto"/>
        <w:right w:val="none" w:sz="0" w:space="0" w:color="auto"/>
      </w:divBdr>
    </w:div>
    <w:div w:id="56637027">
      <w:marLeft w:val="640"/>
      <w:marRight w:val="0"/>
      <w:marTop w:val="0"/>
      <w:marBottom w:val="0"/>
      <w:divBdr>
        <w:top w:val="none" w:sz="0" w:space="0" w:color="auto"/>
        <w:left w:val="none" w:sz="0" w:space="0" w:color="auto"/>
        <w:bottom w:val="none" w:sz="0" w:space="0" w:color="auto"/>
        <w:right w:val="none" w:sz="0" w:space="0" w:color="auto"/>
      </w:divBdr>
    </w:div>
    <w:div w:id="56785574">
      <w:marLeft w:val="640"/>
      <w:marRight w:val="0"/>
      <w:marTop w:val="0"/>
      <w:marBottom w:val="0"/>
      <w:divBdr>
        <w:top w:val="none" w:sz="0" w:space="0" w:color="auto"/>
        <w:left w:val="none" w:sz="0" w:space="0" w:color="auto"/>
        <w:bottom w:val="none" w:sz="0" w:space="0" w:color="auto"/>
        <w:right w:val="none" w:sz="0" w:space="0" w:color="auto"/>
      </w:divBdr>
    </w:div>
    <w:div w:id="57092427">
      <w:marLeft w:val="640"/>
      <w:marRight w:val="0"/>
      <w:marTop w:val="0"/>
      <w:marBottom w:val="0"/>
      <w:divBdr>
        <w:top w:val="none" w:sz="0" w:space="0" w:color="auto"/>
        <w:left w:val="none" w:sz="0" w:space="0" w:color="auto"/>
        <w:bottom w:val="none" w:sz="0" w:space="0" w:color="auto"/>
        <w:right w:val="none" w:sz="0" w:space="0" w:color="auto"/>
      </w:divBdr>
    </w:div>
    <w:div w:id="57486863">
      <w:marLeft w:val="640"/>
      <w:marRight w:val="0"/>
      <w:marTop w:val="0"/>
      <w:marBottom w:val="0"/>
      <w:divBdr>
        <w:top w:val="none" w:sz="0" w:space="0" w:color="auto"/>
        <w:left w:val="none" w:sz="0" w:space="0" w:color="auto"/>
        <w:bottom w:val="none" w:sz="0" w:space="0" w:color="auto"/>
        <w:right w:val="none" w:sz="0" w:space="0" w:color="auto"/>
      </w:divBdr>
    </w:div>
    <w:div w:id="57637574">
      <w:marLeft w:val="640"/>
      <w:marRight w:val="0"/>
      <w:marTop w:val="0"/>
      <w:marBottom w:val="0"/>
      <w:divBdr>
        <w:top w:val="none" w:sz="0" w:space="0" w:color="auto"/>
        <w:left w:val="none" w:sz="0" w:space="0" w:color="auto"/>
        <w:bottom w:val="none" w:sz="0" w:space="0" w:color="auto"/>
        <w:right w:val="none" w:sz="0" w:space="0" w:color="auto"/>
      </w:divBdr>
    </w:div>
    <w:div w:id="58135000">
      <w:marLeft w:val="640"/>
      <w:marRight w:val="0"/>
      <w:marTop w:val="0"/>
      <w:marBottom w:val="0"/>
      <w:divBdr>
        <w:top w:val="none" w:sz="0" w:space="0" w:color="auto"/>
        <w:left w:val="none" w:sz="0" w:space="0" w:color="auto"/>
        <w:bottom w:val="none" w:sz="0" w:space="0" w:color="auto"/>
        <w:right w:val="none" w:sz="0" w:space="0" w:color="auto"/>
      </w:divBdr>
    </w:div>
    <w:div w:id="59404568">
      <w:marLeft w:val="640"/>
      <w:marRight w:val="0"/>
      <w:marTop w:val="0"/>
      <w:marBottom w:val="0"/>
      <w:divBdr>
        <w:top w:val="none" w:sz="0" w:space="0" w:color="auto"/>
        <w:left w:val="none" w:sz="0" w:space="0" w:color="auto"/>
        <w:bottom w:val="none" w:sz="0" w:space="0" w:color="auto"/>
        <w:right w:val="none" w:sz="0" w:space="0" w:color="auto"/>
      </w:divBdr>
    </w:div>
    <w:div w:id="59646148">
      <w:marLeft w:val="640"/>
      <w:marRight w:val="0"/>
      <w:marTop w:val="0"/>
      <w:marBottom w:val="0"/>
      <w:divBdr>
        <w:top w:val="none" w:sz="0" w:space="0" w:color="auto"/>
        <w:left w:val="none" w:sz="0" w:space="0" w:color="auto"/>
        <w:bottom w:val="none" w:sz="0" w:space="0" w:color="auto"/>
        <w:right w:val="none" w:sz="0" w:space="0" w:color="auto"/>
      </w:divBdr>
    </w:div>
    <w:div w:id="60754299">
      <w:marLeft w:val="640"/>
      <w:marRight w:val="0"/>
      <w:marTop w:val="0"/>
      <w:marBottom w:val="0"/>
      <w:divBdr>
        <w:top w:val="none" w:sz="0" w:space="0" w:color="auto"/>
        <w:left w:val="none" w:sz="0" w:space="0" w:color="auto"/>
        <w:bottom w:val="none" w:sz="0" w:space="0" w:color="auto"/>
        <w:right w:val="none" w:sz="0" w:space="0" w:color="auto"/>
      </w:divBdr>
    </w:div>
    <w:div w:id="60761552">
      <w:marLeft w:val="640"/>
      <w:marRight w:val="0"/>
      <w:marTop w:val="0"/>
      <w:marBottom w:val="0"/>
      <w:divBdr>
        <w:top w:val="none" w:sz="0" w:space="0" w:color="auto"/>
        <w:left w:val="none" w:sz="0" w:space="0" w:color="auto"/>
        <w:bottom w:val="none" w:sz="0" w:space="0" w:color="auto"/>
        <w:right w:val="none" w:sz="0" w:space="0" w:color="auto"/>
      </w:divBdr>
    </w:div>
    <w:div w:id="61487594">
      <w:marLeft w:val="640"/>
      <w:marRight w:val="0"/>
      <w:marTop w:val="0"/>
      <w:marBottom w:val="0"/>
      <w:divBdr>
        <w:top w:val="none" w:sz="0" w:space="0" w:color="auto"/>
        <w:left w:val="none" w:sz="0" w:space="0" w:color="auto"/>
        <w:bottom w:val="none" w:sz="0" w:space="0" w:color="auto"/>
        <w:right w:val="none" w:sz="0" w:space="0" w:color="auto"/>
      </w:divBdr>
    </w:div>
    <w:div w:id="61564175">
      <w:marLeft w:val="640"/>
      <w:marRight w:val="0"/>
      <w:marTop w:val="0"/>
      <w:marBottom w:val="0"/>
      <w:divBdr>
        <w:top w:val="none" w:sz="0" w:space="0" w:color="auto"/>
        <w:left w:val="none" w:sz="0" w:space="0" w:color="auto"/>
        <w:bottom w:val="none" w:sz="0" w:space="0" w:color="auto"/>
        <w:right w:val="none" w:sz="0" w:space="0" w:color="auto"/>
      </w:divBdr>
    </w:div>
    <w:div w:id="61677918">
      <w:marLeft w:val="640"/>
      <w:marRight w:val="0"/>
      <w:marTop w:val="0"/>
      <w:marBottom w:val="0"/>
      <w:divBdr>
        <w:top w:val="none" w:sz="0" w:space="0" w:color="auto"/>
        <w:left w:val="none" w:sz="0" w:space="0" w:color="auto"/>
        <w:bottom w:val="none" w:sz="0" w:space="0" w:color="auto"/>
        <w:right w:val="none" w:sz="0" w:space="0" w:color="auto"/>
      </w:divBdr>
    </w:div>
    <w:div w:id="62410704">
      <w:marLeft w:val="640"/>
      <w:marRight w:val="0"/>
      <w:marTop w:val="0"/>
      <w:marBottom w:val="0"/>
      <w:divBdr>
        <w:top w:val="none" w:sz="0" w:space="0" w:color="auto"/>
        <w:left w:val="none" w:sz="0" w:space="0" w:color="auto"/>
        <w:bottom w:val="none" w:sz="0" w:space="0" w:color="auto"/>
        <w:right w:val="none" w:sz="0" w:space="0" w:color="auto"/>
      </w:divBdr>
    </w:div>
    <w:div w:id="62416297">
      <w:marLeft w:val="640"/>
      <w:marRight w:val="0"/>
      <w:marTop w:val="0"/>
      <w:marBottom w:val="0"/>
      <w:divBdr>
        <w:top w:val="none" w:sz="0" w:space="0" w:color="auto"/>
        <w:left w:val="none" w:sz="0" w:space="0" w:color="auto"/>
        <w:bottom w:val="none" w:sz="0" w:space="0" w:color="auto"/>
        <w:right w:val="none" w:sz="0" w:space="0" w:color="auto"/>
      </w:divBdr>
    </w:div>
    <w:div w:id="62530123">
      <w:marLeft w:val="640"/>
      <w:marRight w:val="0"/>
      <w:marTop w:val="0"/>
      <w:marBottom w:val="0"/>
      <w:divBdr>
        <w:top w:val="none" w:sz="0" w:space="0" w:color="auto"/>
        <w:left w:val="none" w:sz="0" w:space="0" w:color="auto"/>
        <w:bottom w:val="none" w:sz="0" w:space="0" w:color="auto"/>
        <w:right w:val="none" w:sz="0" w:space="0" w:color="auto"/>
      </w:divBdr>
    </w:div>
    <w:div w:id="63189309">
      <w:marLeft w:val="640"/>
      <w:marRight w:val="0"/>
      <w:marTop w:val="0"/>
      <w:marBottom w:val="0"/>
      <w:divBdr>
        <w:top w:val="none" w:sz="0" w:space="0" w:color="auto"/>
        <w:left w:val="none" w:sz="0" w:space="0" w:color="auto"/>
        <w:bottom w:val="none" w:sz="0" w:space="0" w:color="auto"/>
        <w:right w:val="none" w:sz="0" w:space="0" w:color="auto"/>
      </w:divBdr>
    </w:div>
    <w:div w:id="63336193">
      <w:marLeft w:val="640"/>
      <w:marRight w:val="0"/>
      <w:marTop w:val="0"/>
      <w:marBottom w:val="0"/>
      <w:divBdr>
        <w:top w:val="none" w:sz="0" w:space="0" w:color="auto"/>
        <w:left w:val="none" w:sz="0" w:space="0" w:color="auto"/>
        <w:bottom w:val="none" w:sz="0" w:space="0" w:color="auto"/>
        <w:right w:val="none" w:sz="0" w:space="0" w:color="auto"/>
      </w:divBdr>
    </w:div>
    <w:div w:id="63382887">
      <w:marLeft w:val="640"/>
      <w:marRight w:val="0"/>
      <w:marTop w:val="0"/>
      <w:marBottom w:val="0"/>
      <w:divBdr>
        <w:top w:val="none" w:sz="0" w:space="0" w:color="auto"/>
        <w:left w:val="none" w:sz="0" w:space="0" w:color="auto"/>
        <w:bottom w:val="none" w:sz="0" w:space="0" w:color="auto"/>
        <w:right w:val="none" w:sz="0" w:space="0" w:color="auto"/>
      </w:divBdr>
    </w:div>
    <w:div w:id="63648786">
      <w:marLeft w:val="640"/>
      <w:marRight w:val="0"/>
      <w:marTop w:val="0"/>
      <w:marBottom w:val="0"/>
      <w:divBdr>
        <w:top w:val="none" w:sz="0" w:space="0" w:color="auto"/>
        <w:left w:val="none" w:sz="0" w:space="0" w:color="auto"/>
        <w:bottom w:val="none" w:sz="0" w:space="0" w:color="auto"/>
        <w:right w:val="none" w:sz="0" w:space="0" w:color="auto"/>
      </w:divBdr>
    </w:div>
    <w:div w:id="63794556">
      <w:marLeft w:val="640"/>
      <w:marRight w:val="0"/>
      <w:marTop w:val="0"/>
      <w:marBottom w:val="0"/>
      <w:divBdr>
        <w:top w:val="none" w:sz="0" w:space="0" w:color="auto"/>
        <w:left w:val="none" w:sz="0" w:space="0" w:color="auto"/>
        <w:bottom w:val="none" w:sz="0" w:space="0" w:color="auto"/>
        <w:right w:val="none" w:sz="0" w:space="0" w:color="auto"/>
      </w:divBdr>
    </w:div>
    <w:div w:id="64493657">
      <w:marLeft w:val="640"/>
      <w:marRight w:val="0"/>
      <w:marTop w:val="0"/>
      <w:marBottom w:val="0"/>
      <w:divBdr>
        <w:top w:val="none" w:sz="0" w:space="0" w:color="auto"/>
        <w:left w:val="none" w:sz="0" w:space="0" w:color="auto"/>
        <w:bottom w:val="none" w:sz="0" w:space="0" w:color="auto"/>
        <w:right w:val="none" w:sz="0" w:space="0" w:color="auto"/>
      </w:divBdr>
    </w:div>
    <w:div w:id="64569872">
      <w:marLeft w:val="640"/>
      <w:marRight w:val="0"/>
      <w:marTop w:val="0"/>
      <w:marBottom w:val="0"/>
      <w:divBdr>
        <w:top w:val="none" w:sz="0" w:space="0" w:color="auto"/>
        <w:left w:val="none" w:sz="0" w:space="0" w:color="auto"/>
        <w:bottom w:val="none" w:sz="0" w:space="0" w:color="auto"/>
        <w:right w:val="none" w:sz="0" w:space="0" w:color="auto"/>
      </w:divBdr>
    </w:div>
    <w:div w:id="64690466">
      <w:marLeft w:val="640"/>
      <w:marRight w:val="0"/>
      <w:marTop w:val="0"/>
      <w:marBottom w:val="0"/>
      <w:divBdr>
        <w:top w:val="none" w:sz="0" w:space="0" w:color="auto"/>
        <w:left w:val="none" w:sz="0" w:space="0" w:color="auto"/>
        <w:bottom w:val="none" w:sz="0" w:space="0" w:color="auto"/>
        <w:right w:val="none" w:sz="0" w:space="0" w:color="auto"/>
      </w:divBdr>
    </w:div>
    <w:div w:id="64837712">
      <w:marLeft w:val="640"/>
      <w:marRight w:val="0"/>
      <w:marTop w:val="0"/>
      <w:marBottom w:val="0"/>
      <w:divBdr>
        <w:top w:val="none" w:sz="0" w:space="0" w:color="auto"/>
        <w:left w:val="none" w:sz="0" w:space="0" w:color="auto"/>
        <w:bottom w:val="none" w:sz="0" w:space="0" w:color="auto"/>
        <w:right w:val="none" w:sz="0" w:space="0" w:color="auto"/>
      </w:divBdr>
    </w:div>
    <w:div w:id="65032727">
      <w:marLeft w:val="640"/>
      <w:marRight w:val="0"/>
      <w:marTop w:val="0"/>
      <w:marBottom w:val="0"/>
      <w:divBdr>
        <w:top w:val="none" w:sz="0" w:space="0" w:color="auto"/>
        <w:left w:val="none" w:sz="0" w:space="0" w:color="auto"/>
        <w:bottom w:val="none" w:sz="0" w:space="0" w:color="auto"/>
        <w:right w:val="none" w:sz="0" w:space="0" w:color="auto"/>
      </w:divBdr>
    </w:div>
    <w:div w:id="65304713">
      <w:marLeft w:val="640"/>
      <w:marRight w:val="0"/>
      <w:marTop w:val="0"/>
      <w:marBottom w:val="0"/>
      <w:divBdr>
        <w:top w:val="none" w:sz="0" w:space="0" w:color="auto"/>
        <w:left w:val="none" w:sz="0" w:space="0" w:color="auto"/>
        <w:bottom w:val="none" w:sz="0" w:space="0" w:color="auto"/>
        <w:right w:val="none" w:sz="0" w:space="0" w:color="auto"/>
      </w:divBdr>
    </w:div>
    <w:div w:id="65415920">
      <w:marLeft w:val="640"/>
      <w:marRight w:val="0"/>
      <w:marTop w:val="0"/>
      <w:marBottom w:val="0"/>
      <w:divBdr>
        <w:top w:val="none" w:sz="0" w:space="0" w:color="auto"/>
        <w:left w:val="none" w:sz="0" w:space="0" w:color="auto"/>
        <w:bottom w:val="none" w:sz="0" w:space="0" w:color="auto"/>
        <w:right w:val="none" w:sz="0" w:space="0" w:color="auto"/>
      </w:divBdr>
    </w:div>
    <w:div w:id="65805551">
      <w:marLeft w:val="640"/>
      <w:marRight w:val="0"/>
      <w:marTop w:val="0"/>
      <w:marBottom w:val="0"/>
      <w:divBdr>
        <w:top w:val="none" w:sz="0" w:space="0" w:color="auto"/>
        <w:left w:val="none" w:sz="0" w:space="0" w:color="auto"/>
        <w:bottom w:val="none" w:sz="0" w:space="0" w:color="auto"/>
        <w:right w:val="none" w:sz="0" w:space="0" w:color="auto"/>
      </w:divBdr>
    </w:div>
    <w:div w:id="66072453">
      <w:marLeft w:val="640"/>
      <w:marRight w:val="0"/>
      <w:marTop w:val="0"/>
      <w:marBottom w:val="0"/>
      <w:divBdr>
        <w:top w:val="none" w:sz="0" w:space="0" w:color="auto"/>
        <w:left w:val="none" w:sz="0" w:space="0" w:color="auto"/>
        <w:bottom w:val="none" w:sz="0" w:space="0" w:color="auto"/>
        <w:right w:val="none" w:sz="0" w:space="0" w:color="auto"/>
      </w:divBdr>
    </w:div>
    <w:div w:id="66344755">
      <w:marLeft w:val="640"/>
      <w:marRight w:val="0"/>
      <w:marTop w:val="0"/>
      <w:marBottom w:val="0"/>
      <w:divBdr>
        <w:top w:val="none" w:sz="0" w:space="0" w:color="auto"/>
        <w:left w:val="none" w:sz="0" w:space="0" w:color="auto"/>
        <w:bottom w:val="none" w:sz="0" w:space="0" w:color="auto"/>
        <w:right w:val="none" w:sz="0" w:space="0" w:color="auto"/>
      </w:divBdr>
    </w:div>
    <w:div w:id="66390229">
      <w:marLeft w:val="640"/>
      <w:marRight w:val="0"/>
      <w:marTop w:val="0"/>
      <w:marBottom w:val="0"/>
      <w:divBdr>
        <w:top w:val="none" w:sz="0" w:space="0" w:color="auto"/>
        <w:left w:val="none" w:sz="0" w:space="0" w:color="auto"/>
        <w:bottom w:val="none" w:sz="0" w:space="0" w:color="auto"/>
        <w:right w:val="none" w:sz="0" w:space="0" w:color="auto"/>
      </w:divBdr>
    </w:div>
    <w:div w:id="66465424">
      <w:marLeft w:val="640"/>
      <w:marRight w:val="0"/>
      <w:marTop w:val="0"/>
      <w:marBottom w:val="0"/>
      <w:divBdr>
        <w:top w:val="none" w:sz="0" w:space="0" w:color="auto"/>
        <w:left w:val="none" w:sz="0" w:space="0" w:color="auto"/>
        <w:bottom w:val="none" w:sz="0" w:space="0" w:color="auto"/>
        <w:right w:val="none" w:sz="0" w:space="0" w:color="auto"/>
      </w:divBdr>
    </w:div>
    <w:div w:id="66921537">
      <w:marLeft w:val="640"/>
      <w:marRight w:val="0"/>
      <w:marTop w:val="0"/>
      <w:marBottom w:val="0"/>
      <w:divBdr>
        <w:top w:val="none" w:sz="0" w:space="0" w:color="auto"/>
        <w:left w:val="none" w:sz="0" w:space="0" w:color="auto"/>
        <w:bottom w:val="none" w:sz="0" w:space="0" w:color="auto"/>
        <w:right w:val="none" w:sz="0" w:space="0" w:color="auto"/>
      </w:divBdr>
    </w:div>
    <w:div w:id="67074400">
      <w:marLeft w:val="640"/>
      <w:marRight w:val="0"/>
      <w:marTop w:val="0"/>
      <w:marBottom w:val="0"/>
      <w:divBdr>
        <w:top w:val="none" w:sz="0" w:space="0" w:color="auto"/>
        <w:left w:val="none" w:sz="0" w:space="0" w:color="auto"/>
        <w:bottom w:val="none" w:sz="0" w:space="0" w:color="auto"/>
        <w:right w:val="none" w:sz="0" w:space="0" w:color="auto"/>
      </w:divBdr>
    </w:div>
    <w:div w:id="67507706">
      <w:marLeft w:val="640"/>
      <w:marRight w:val="0"/>
      <w:marTop w:val="0"/>
      <w:marBottom w:val="0"/>
      <w:divBdr>
        <w:top w:val="none" w:sz="0" w:space="0" w:color="auto"/>
        <w:left w:val="none" w:sz="0" w:space="0" w:color="auto"/>
        <w:bottom w:val="none" w:sz="0" w:space="0" w:color="auto"/>
        <w:right w:val="none" w:sz="0" w:space="0" w:color="auto"/>
      </w:divBdr>
    </w:div>
    <w:div w:id="67507823">
      <w:marLeft w:val="640"/>
      <w:marRight w:val="0"/>
      <w:marTop w:val="0"/>
      <w:marBottom w:val="0"/>
      <w:divBdr>
        <w:top w:val="none" w:sz="0" w:space="0" w:color="auto"/>
        <w:left w:val="none" w:sz="0" w:space="0" w:color="auto"/>
        <w:bottom w:val="none" w:sz="0" w:space="0" w:color="auto"/>
        <w:right w:val="none" w:sz="0" w:space="0" w:color="auto"/>
      </w:divBdr>
    </w:div>
    <w:div w:id="67579090">
      <w:marLeft w:val="640"/>
      <w:marRight w:val="0"/>
      <w:marTop w:val="0"/>
      <w:marBottom w:val="0"/>
      <w:divBdr>
        <w:top w:val="none" w:sz="0" w:space="0" w:color="auto"/>
        <w:left w:val="none" w:sz="0" w:space="0" w:color="auto"/>
        <w:bottom w:val="none" w:sz="0" w:space="0" w:color="auto"/>
        <w:right w:val="none" w:sz="0" w:space="0" w:color="auto"/>
      </w:divBdr>
    </w:div>
    <w:div w:id="67773057">
      <w:marLeft w:val="640"/>
      <w:marRight w:val="0"/>
      <w:marTop w:val="0"/>
      <w:marBottom w:val="0"/>
      <w:divBdr>
        <w:top w:val="none" w:sz="0" w:space="0" w:color="auto"/>
        <w:left w:val="none" w:sz="0" w:space="0" w:color="auto"/>
        <w:bottom w:val="none" w:sz="0" w:space="0" w:color="auto"/>
        <w:right w:val="none" w:sz="0" w:space="0" w:color="auto"/>
      </w:divBdr>
    </w:div>
    <w:div w:id="68505077">
      <w:marLeft w:val="640"/>
      <w:marRight w:val="0"/>
      <w:marTop w:val="0"/>
      <w:marBottom w:val="0"/>
      <w:divBdr>
        <w:top w:val="none" w:sz="0" w:space="0" w:color="auto"/>
        <w:left w:val="none" w:sz="0" w:space="0" w:color="auto"/>
        <w:bottom w:val="none" w:sz="0" w:space="0" w:color="auto"/>
        <w:right w:val="none" w:sz="0" w:space="0" w:color="auto"/>
      </w:divBdr>
    </w:div>
    <w:div w:id="68813065">
      <w:marLeft w:val="640"/>
      <w:marRight w:val="0"/>
      <w:marTop w:val="0"/>
      <w:marBottom w:val="0"/>
      <w:divBdr>
        <w:top w:val="none" w:sz="0" w:space="0" w:color="auto"/>
        <w:left w:val="none" w:sz="0" w:space="0" w:color="auto"/>
        <w:bottom w:val="none" w:sz="0" w:space="0" w:color="auto"/>
        <w:right w:val="none" w:sz="0" w:space="0" w:color="auto"/>
      </w:divBdr>
    </w:div>
    <w:div w:id="69233135">
      <w:marLeft w:val="640"/>
      <w:marRight w:val="0"/>
      <w:marTop w:val="0"/>
      <w:marBottom w:val="0"/>
      <w:divBdr>
        <w:top w:val="none" w:sz="0" w:space="0" w:color="auto"/>
        <w:left w:val="none" w:sz="0" w:space="0" w:color="auto"/>
        <w:bottom w:val="none" w:sz="0" w:space="0" w:color="auto"/>
        <w:right w:val="none" w:sz="0" w:space="0" w:color="auto"/>
      </w:divBdr>
    </w:div>
    <w:div w:id="69622027">
      <w:marLeft w:val="640"/>
      <w:marRight w:val="0"/>
      <w:marTop w:val="0"/>
      <w:marBottom w:val="0"/>
      <w:divBdr>
        <w:top w:val="none" w:sz="0" w:space="0" w:color="auto"/>
        <w:left w:val="none" w:sz="0" w:space="0" w:color="auto"/>
        <w:bottom w:val="none" w:sz="0" w:space="0" w:color="auto"/>
        <w:right w:val="none" w:sz="0" w:space="0" w:color="auto"/>
      </w:divBdr>
    </w:div>
    <w:div w:id="69694073">
      <w:marLeft w:val="640"/>
      <w:marRight w:val="0"/>
      <w:marTop w:val="0"/>
      <w:marBottom w:val="0"/>
      <w:divBdr>
        <w:top w:val="none" w:sz="0" w:space="0" w:color="auto"/>
        <w:left w:val="none" w:sz="0" w:space="0" w:color="auto"/>
        <w:bottom w:val="none" w:sz="0" w:space="0" w:color="auto"/>
        <w:right w:val="none" w:sz="0" w:space="0" w:color="auto"/>
      </w:divBdr>
    </w:div>
    <w:div w:id="70155715">
      <w:marLeft w:val="640"/>
      <w:marRight w:val="0"/>
      <w:marTop w:val="0"/>
      <w:marBottom w:val="0"/>
      <w:divBdr>
        <w:top w:val="none" w:sz="0" w:space="0" w:color="auto"/>
        <w:left w:val="none" w:sz="0" w:space="0" w:color="auto"/>
        <w:bottom w:val="none" w:sz="0" w:space="0" w:color="auto"/>
        <w:right w:val="none" w:sz="0" w:space="0" w:color="auto"/>
      </w:divBdr>
    </w:div>
    <w:div w:id="70516974">
      <w:marLeft w:val="640"/>
      <w:marRight w:val="0"/>
      <w:marTop w:val="0"/>
      <w:marBottom w:val="0"/>
      <w:divBdr>
        <w:top w:val="none" w:sz="0" w:space="0" w:color="auto"/>
        <w:left w:val="none" w:sz="0" w:space="0" w:color="auto"/>
        <w:bottom w:val="none" w:sz="0" w:space="0" w:color="auto"/>
        <w:right w:val="none" w:sz="0" w:space="0" w:color="auto"/>
      </w:divBdr>
    </w:div>
    <w:div w:id="70587179">
      <w:marLeft w:val="640"/>
      <w:marRight w:val="0"/>
      <w:marTop w:val="0"/>
      <w:marBottom w:val="0"/>
      <w:divBdr>
        <w:top w:val="none" w:sz="0" w:space="0" w:color="auto"/>
        <w:left w:val="none" w:sz="0" w:space="0" w:color="auto"/>
        <w:bottom w:val="none" w:sz="0" w:space="0" w:color="auto"/>
        <w:right w:val="none" w:sz="0" w:space="0" w:color="auto"/>
      </w:divBdr>
    </w:div>
    <w:div w:id="71197169">
      <w:marLeft w:val="640"/>
      <w:marRight w:val="0"/>
      <w:marTop w:val="0"/>
      <w:marBottom w:val="0"/>
      <w:divBdr>
        <w:top w:val="none" w:sz="0" w:space="0" w:color="auto"/>
        <w:left w:val="none" w:sz="0" w:space="0" w:color="auto"/>
        <w:bottom w:val="none" w:sz="0" w:space="0" w:color="auto"/>
        <w:right w:val="none" w:sz="0" w:space="0" w:color="auto"/>
      </w:divBdr>
    </w:div>
    <w:div w:id="71239555">
      <w:marLeft w:val="640"/>
      <w:marRight w:val="0"/>
      <w:marTop w:val="0"/>
      <w:marBottom w:val="0"/>
      <w:divBdr>
        <w:top w:val="none" w:sz="0" w:space="0" w:color="auto"/>
        <w:left w:val="none" w:sz="0" w:space="0" w:color="auto"/>
        <w:bottom w:val="none" w:sz="0" w:space="0" w:color="auto"/>
        <w:right w:val="none" w:sz="0" w:space="0" w:color="auto"/>
      </w:divBdr>
    </w:div>
    <w:div w:id="71583995">
      <w:marLeft w:val="640"/>
      <w:marRight w:val="0"/>
      <w:marTop w:val="0"/>
      <w:marBottom w:val="0"/>
      <w:divBdr>
        <w:top w:val="none" w:sz="0" w:space="0" w:color="auto"/>
        <w:left w:val="none" w:sz="0" w:space="0" w:color="auto"/>
        <w:bottom w:val="none" w:sz="0" w:space="0" w:color="auto"/>
        <w:right w:val="none" w:sz="0" w:space="0" w:color="auto"/>
      </w:divBdr>
    </w:div>
    <w:div w:id="71589955">
      <w:marLeft w:val="640"/>
      <w:marRight w:val="0"/>
      <w:marTop w:val="0"/>
      <w:marBottom w:val="0"/>
      <w:divBdr>
        <w:top w:val="none" w:sz="0" w:space="0" w:color="auto"/>
        <w:left w:val="none" w:sz="0" w:space="0" w:color="auto"/>
        <w:bottom w:val="none" w:sz="0" w:space="0" w:color="auto"/>
        <w:right w:val="none" w:sz="0" w:space="0" w:color="auto"/>
      </w:divBdr>
    </w:div>
    <w:div w:id="71701186">
      <w:marLeft w:val="640"/>
      <w:marRight w:val="0"/>
      <w:marTop w:val="0"/>
      <w:marBottom w:val="0"/>
      <w:divBdr>
        <w:top w:val="none" w:sz="0" w:space="0" w:color="auto"/>
        <w:left w:val="none" w:sz="0" w:space="0" w:color="auto"/>
        <w:bottom w:val="none" w:sz="0" w:space="0" w:color="auto"/>
        <w:right w:val="none" w:sz="0" w:space="0" w:color="auto"/>
      </w:divBdr>
    </w:div>
    <w:div w:id="71705268">
      <w:marLeft w:val="640"/>
      <w:marRight w:val="0"/>
      <w:marTop w:val="0"/>
      <w:marBottom w:val="0"/>
      <w:divBdr>
        <w:top w:val="none" w:sz="0" w:space="0" w:color="auto"/>
        <w:left w:val="none" w:sz="0" w:space="0" w:color="auto"/>
        <w:bottom w:val="none" w:sz="0" w:space="0" w:color="auto"/>
        <w:right w:val="none" w:sz="0" w:space="0" w:color="auto"/>
      </w:divBdr>
    </w:div>
    <w:div w:id="71893479">
      <w:marLeft w:val="640"/>
      <w:marRight w:val="0"/>
      <w:marTop w:val="0"/>
      <w:marBottom w:val="0"/>
      <w:divBdr>
        <w:top w:val="none" w:sz="0" w:space="0" w:color="auto"/>
        <w:left w:val="none" w:sz="0" w:space="0" w:color="auto"/>
        <w:bottom w:val="none" w:sz="0" w:space="0" w:color="auto"/>
        <w:right w:val="none" w:sz="0" w:space="0" w:color="auto"/>
      </w:divBdr>
    </w:div>
    <w:div w:id="71974223">
      <w:marLeft w:val="640"/>
      <w:marRight w:val="0"/>
      <w:marTop w:val="0"/>
      <w:marBottom w:val="0"/>
      <w:divBdr>
        <w:top w:val="none" w:sz="0" w:space="0" w:color="auto"/>
        <w:left w:val="none" w:sz="0" w:space="0" w:color="auto"/>
        <w:bottom w:val="none" w:sz="0" w:space="0" w:color="auto"/>
        <w:right w:val="none" w:sz="0" w:space="0" w:color="auto"/>
      </w:divBdr>
    </w:div>
    <w:div w:id="72091219">
      <w:marLeft w:val="640"/>
      <w:marRight w:val="0"/>
      <w:marTop w:val="0"/>
      <w:marBottom w:val="0"/>
      <w:divBdr>
        <w:top w:val="none" w:sz="0" w:space="0" w:color="auto"/>
        <w:left w:val="none" w:sz="0" w:space="0" w:color="auto"/>
        <w:bottom w:val="none" w:sz="0" w:space="0" w:color="auto"/>
        <w:right w:val="none" w:sz="0" w:space="0" w:color="auto"/>
      </w:divBdr>
    </w:div>
    <w:div w:id="72433469">
      <w:marLeft w:val="640"/>
      <w:marRight w:val="0"/>
      <w:marTop w:val="0"/>
      <w:marBottom w:val="0"/>
      <w:divBdr>
        <w:top w:val="none" w:sz="0" w:space="0" w:color="auto"/>
        <w:left w:val="none" w:sz="0" w:space="0" w:color="auto"/>
        <w:bottom w:val="none" w:sz="0" w:space="0" w:color="auto"/>
        <w:right w:val="none" w:sz="0" w:space="0" w:color="auto"/>
      </w:divBdr>
    </w:div>
    <w:div w:id="72700941">
      <w:marLeft w:val="640"/>
      <w:marRight w:val="0"/>
      <w:marTop w:val="0"/>
      <w:marBottom w:val="0"/>
      <w:divBdr>
        <w:top w:val="none" w:sz="0" w:space="0" w:color="auto"/>
        <w:left w:val="none" w:sz="0" w:space="0" w:color="auto"/>
        <w:bottom w:val="none" w:sz="0" w:space="0" w:color="auto"/>
        <w:right w:val="none" w:sz="0" w:space="0" w:color="auto"/>
      </w:divBdr>
    </w:div>
    <w:div w:id="73940798">
      <w:marLeft w:val="640"/>
      <w:marRight w:val="0"/>
      <w:marTop w:val="0"/>
      <w:marBottom w:val="0"/>
      <w:divBdr>
        <w:top w:val="none" w:sz="0" w:space="0" w:color="auto"/>
        <w:left w:val="none" w:sz="0" w:space="0" w:color="auto"/>
        <w:bottom w:val="none" w:sz="0" w:space="0" w:color="auto"/>
        <w:right w:val="none" w:sz="0" w:space="0" w:color="auto"/>
      </w:divBdr>
    </w:div>
    <w:div w:id="74520646">
      <w:marLeft w:val="640"/>
      <w:marRight w:val="0"/>
      <w:marTop w:val="0"/>
      <w:marBottom w:val="0"/>
      <w:divBdr>
        <w:top w:val="none" w:sz="0" w:space="0" w:color="auto"/>
        <w:left w:val="none" w:sz="0" w:space="0" w:color="auto"/>
        <w:bottom w:val="none" w:sz="0" w:space="0" w:color="auto"/>
        <w:right w:val="none" w:sz="0" w:space="0" w:color="auto"/>
      </w:divBdr>
    </w:div>
    <w:div w:id="74979569">
      <w:marLeft w:val="640"/>
      <w:marRight w:val="0"/>
      <w:marTop w:val="0"/>
      <w:marBottom w:val="0"/>
      <w:divBdr>
        <w:top w:val="none" w:sz="0" w:space="0" w:color="auto"/>
        <w:left w:val="none" w:sz="0" w:space="0" w:color="auto"/>
        <w:bottom w:val="none" w:sz="0" w:space="0" w:color="auto"/>
        <w:right w:val="none" w:sz="0" w:space="0" w:color="auto"/>
      </w:divBdr>
    </w:div>
    <w:div w:id="75367979">
      <w:marLeft w:val="640"/>
      <w:marRight w:val="0"/>
      <w:marTop w:val="0"/>
      <w:marBottom w:val="0"/>
      <w:divBdr>
        <w:top w:val="none" w:sz="0" w:space="0" w:color="auto"/>
        <w:left w:val="none" w:sz="0" w:space="0" w:color="auto"/>
        <w:bottom w:val="none" w:sz="0" w:space="0" w:color="auto"/>
        <w:right w:val="none" w:sz="0" w:space="0" w:color="auto"/>
      </w:divBdr>
    </w:div>
    <w:div w:id="75522291">
      <w:marLeft w:val="640"/>
      <w:marRight w:val="0"/>
      <w:marTop w:val="0"/>
      <w:marBottom w:val="0"/>
      <w:divBdr>
        <w:top w:val="none" w:sz="0" w:space="0" w:color="auto"/>
        <w:left w:val="none" w:sz="0" w:space="0" w:color="auto"/>
        <w:bottom w:val="none" w:sz="0" w:space="0" w:color="auto"/>
        <w:right w:val="none" w:sz="0" w:space="0" w:color="auto"/>
      </w:divBdr>
    </w:div>
    <w:div w:id="75594602">
      <w:marLeft w:val="640"/>
      <w:marRight w:val="0"/>
      <w:marTop w:val="0"/>
      <w:marBottom w:val="0"/>
      <w:divBdr>
        <w:top w:val="none" w:sz="0" w:space="0" w:color="auto"/>
        <w:left w:val="none" w:sz="0" w:space="0" w:color="auto"/>
        <w:bottom w:val="none" w:sz="0" w:space="0" w:color="auto"/>
        <w:right w:val="none" w:sz="0" w:space="0" w:color="auto"/>
      </w:divBdr>
    </w:div>
    <w:div w:id="76365083">
      <w:marLeft w:val="640"/>
      <w:marRight w:val="0"/>
      <w:marTop w:val="0"/>
      <w:marBottom w:val="0"/>
      <w:divBdr>
        <w:top w:val="none" w:sz="0" w:space="0" w:color="auto"/>
        <w:left w:val="none" w:sz="0" w:space="0" w:color="auto"/>
        <w:bottom w:val="none" w:sz="0" w:space="0" w:color="auto"/>
        <w:right w:val="none" w:sz="0" w:space="0" w:color="auto"/>
      </w:divBdr>
    </w:div>
    <w:div w:id="76485575">
      <w:marLeft w:val="640"/>
      <w:marRight w:val="0"/>
      <w:marTop w:val="0"/>
      <w:marBottom w:val="0"/>
      <w:divBdr>
        <w:top w:val="none" w:sz="0" w:space="0" w:color="auto"/>
        <w:left w:val="none" w:sz="0" w:space="0" w:color="auto"/>
        <w:bottom w:val="none" w:sz="0" w:space="0" w:color="auto"/>
        <w:right w:val="none" w:sz="0" w:space="0" w:color="auto"/>
      </w:divBdr>
    </w:div>
    <w:div w:id="76637201">
      <w:marLeft w:val="640"/>
      <w:marRight w:val="0"/>
      <w:marTop w:val="0"/>
      <w:marBottom w:val="0"/>
      <w:divBdr>
        <w:top w:val="none" w:sz="0" w:space="0" w:color="auto"/>
        <w:left w:val="none" w:sz="0" w:space="0" w:color="auto"/>
        <w:bottom w:val="none" w:sz="0" w:space="0" w:color="auto"/>
        <w:right w:val="none" w:sz="0" w:space="0" w:color="auto"/>
      </w:divBdr>
    </w:div>
    <w:div w:id="76827007">
      <w:marLeft w:val="640"/>
      <w:marRight w:val="0"/>
      <w:marTop w:val="0"/>
      <w:marBottom w:val="0"/>
      <w:divBdr>
        <w:top w:val="none" w:sz="0" w:space="0" w:color="auto"/>
        <w:left w:val="none" w:sz="0" w:space="0" w:color="auto"/>
        <w:bottom w:val="none" w:sz="0" w:space="0" w:color="auto"/>
        <w:right w:val="none" w:sz="0" w:space="0" w:color="auto"/>
      </w:divBdr>
    </w:div>
    <w:div w:id="77212995">
      <w:marLeft w:val="640"/>
      <w:marRight w:val="0"/>
      <w:marTop w:val="0"/>
      <w:marBottom w:val="0"/>
      <w:divBdr>
        <w:top w:val="none" w:sz="0" w:space="0" w:color="auto"/>
        <w:left w:val="none" w:sz="0" w:space="0" w:color="auto"/>
        <w:bottom w:val="none" w:sz="0" w:space="0" w:color="auto"/>
        <w:right w:val="none" w:sz="0" w:space="0" w:color="auto"/>
      </w:divBdr>
    </w:div>
    <w:div w:id="77295383">
      <w:marLeft w:val="640"/>
      <w:marRight w:val="0"/>
      <w:marTop w:val="0"/>
      <w:marBottom w:val="0"/>
      <w:divBdr>
        <w:top w:val="none" w:sz="0" w:space="0" w:color="auto"/>
        <w:left w:val="none" w:sz="0" w:space="0" w:color="auto"/>
        <w:bottom w:val="none" w:sz="0" w:space="0" w:color="auto"/>
        <w:right w:val="none" w:sz="0" w:space="0" w:color="auto"/>
      </w:divBdr>
    </w:div>
    <w:div w:id="77411885">
      <w:marLeft w:val="640"/>
      <w:marRight w:val="0"/>
      <w:marTop w:val="0"/>
      <w:marBottom w:val="0"/>
      <w:divBdr>
        <w:top w:val="none" w:sz="0" w:space="0" w:color="auto"/>
        <w:left w:val="none" w:sz="0" w:space="0" w:color="auto"/>
        <w:bottom w:val="none" w:sz="0" w:space="0" w:color="auto"/>
        <w:right w:val="none" w:sz="0" w:space="0" w:color="auto"/>
      </w:divBdr>
    </w:div>
    <w:div w:id="78446999">
      <w:marLeft w:val="640"/>
      <w:marRight w:val="0"/>
      <w:marTop w:val="0"/>
      <w:marBottom w:val="0"/>
      <w:divBdr>
        <w:top w:val="none" w:sz="0" w:space="0" w:color="auto"/>
        <w:left w:val="none" w:sz="0" w:space="0" w:color="auto"/>
        <w:bottom w:val="none" w:sz="0" w:space="0" w:color="auto"/>
        <w:right w:val="none" w:sz="0" w:space="0" w:color="auto"/>
      </w:divBdr>
    </w:div>
    <w:div w:id="78606255">
      <w:marLeft w:val="640"/>
      <w:marRight w:val="0"/>
      <w:marTop w:val="0"/>
      <w:marBottom w:val="0"/>
      <w:divBdr>
        <w:top w:val="none" w:sz="0" w:space="0" w:color="auto"/>
        <w:left w:val="none" w:sz="0" w:space="0" w:color="auto"/>
        <w:bottom w:val="none" w:sz="0" w:space="0" w:color="auto"/>
        <w:right w:val="none" w:sz="0" w:space="0" w:color="auto"/>
      </w:divBdr>
    </w:div>
    <w:div w:id="78716775">
      <w:marLeft w:val="640"/>
      <w:marRight w:val="0"/>
      <w:marTop w:val="0"/>
      <w:marBottom w:val="0"/>
      <w:divBdr>
        <w:top w:val="none" w:sz="0" w:space="0" w:color="auto"/>
        <w:left w:val="none" w:sz="0" w:space="0" w:color="auto"/>
        <w:bottom w:val="none" w:sz="0" w:space="0" w:color="auto"/>
        <w:right w:val="none" w:sz="0" w:space="0" w:color="auto"/>
      </w:divBdr>
    </w:div>
    <w:div w:id="78794853">
      <w:marLeft w:val="640"/>
      <w:marRight w:val="0"/>
      <w:marTop w:val="0"/>
      <w:marBottom w:val="0"/>
      <w:divBdr>
        <w:top w:val="none" w:sz="0" w:space="0" w:color="auto"/>
        <w:left w:val="none" w:sz="0" w:space="0" w:color="auto"/>
        <w:bottom w:val="none" w:sz="0" w:space="0" w:color="auto"/>
        <w:right w:val="none" w:sz="0" w:space="0" w:color="auto"/>
      </w:divBdr>
    </w:div>
    <w:div w:id="78915105">
      <w:marLeft w:val="640"/>
      <w:marRight w:val="0"/>
      <w:marTop w:val="0"/>
      <w:marBottom w:val="0"/>
      <w:divBdr>
        <w:top w:val="none" w:sz="0" w:space="0" w:color="auto"/>
        <w:left w:val="none" w:sz="0" w:space="0" w:color="auto"/>
        <w:bottom w:val="none" w:sz="0" w:space="0" w:color="auto"/>
        <w:right w:val="none" w:sz="0" w:space="0" w:color="auto"/>
      </w:divBdr>
    </w:div>
    <w:div w:id="79109194">
      <w:marLeft w:val="640"/>
      <w:marRight w:val="0"/>
      <w:marTop w:val="0"/>
      <w:marBottom w:val="0"/>
      <w:divBdr>
        <w:top w:val="none" w:sz="0" w:space="0" w:color="auto"/>
        <w:left w:val="none" w:sz="0" w:space="0" w:color="auto"/>
        <w:bottom w:val="none" w:sz="0" w:space="0" w:color="auto"/>
        <w:right w:val="none" w:sz="0" w:space="0" w:color="auto"/>
      </w:divBdr>
    </w:div>
    <w:div w:id="79303761">
      <w:marLeft w:val="640"/>
      <w:marRight w:val="0"/>
      <w:marTop w:val="0"/>
      <w:marBottom w:val="0"/>
      <w:divBdr>
        <w:top w:val="none" w:sz="0" w:space="0" w:color="auto"/>
        <w:left w:val="none" w:sz="0" w:space="0" w:color="auto"/>
        <w:bottom w:val="none" w:sz="0" w:space="0" w:color="auto"/>
        <w:right w:val="none" w:sz="0" w:space="0" w:color="auto"/>
      </w:divBdr>
    </w:div>
    <w:div w:id="79330414">
      <w:marLeft w:val="640"/>
      <w:marRight w:val="0"/>
      <w:marTop w:val="0"/>
      <w:marBottom w:val="0"/>
      <w:divBdr>
        <w:top w:val="none" w:sz="0" w:space="0" w:color="auto"/>
        <w:left w:val="none" w:sz="0" w:space="0" w:color="auto"/>
        <w:bottom w:val="none" w:sz="0" w:space="0" w:color="auto"/>
        <w:right w:val="none" w:sz="0" w:space="0" w:color="auto"/>
      </w:divBdr>
    </w:div>
    <w:div w:id="79377399">
      <w:marLeft w:val="640"/>
      <w:marRight w:val="0"/>
      <w:marTop w:val="0"/>
      <w:marBottom w:val="0"/>
      <w:divBdr>
        <w:top w:val="none" w:sz="0" w:space="0" w:color="auto"/>
        <w:left w:val="none" w:sz="0" w:space="0" w:color="auto"/>
        <w:bottom w:val="none" w:sz="0" w:space="0" w:color="auto"/>
        <w:right w:val="none" w:sz="0" w:space="0" w:color="auto"/>
      </w:divBdr>
    </w:div>
    <w:div w:id="79445905">
      <w:marLeft w:val="640"/>
      <w:marRight w:val="0"/>
      <w:marTop w:val="0"/>
      <w:marBottom w:val="0"/>
      <w:divBdr>
        <w:top w:val="none" w:sz="0" w:space="0" w:color="auto"/>
        <w:left w:val="none" w:sz="0" w:space="0" w:color="auto"/>
        <w:bottom w:val="none" w:sz="0" w:space="0" w:color="auto"/>
        <w:right w:val="none" w:sz="0" w:space="0" w:color="auto"/>
      </w:divBdr>
    </w:div>
    <w:div w:id="79572905">
      <w:marLeft w:val="640"/>
      <w:marRight w:val="0"/>
      <w:marTop w:val="0"/>
      <w:marBottom w:val="0"/>
      <w:divBdr>
        <w:top w:val="none" w:sz="0" w:space="0" w:color="auto"/>
        <w:left w:val="none" w:sz="0" w:space="0" w:color="auto"/>
        <w:bottom w:val="none" w:sz="0" w:space="0" w:color="auto"/>
        <w:right w:val="none" w:sz="0" w:space="0" w:color="auto"/>
      </w:divBdr>
    </w:div>
    <w:div w:id="79956651">
      <w:marLeft w:val="640"/>
      <w:marRight w:val="0"/>
      <w:marTop w:val="0"/>
      <w:marBottom w:val="0"/>
      <w:divBdr>
        <w:top w:val="none" w:sz="0" w:space="0" w:color="auto"/>
        <w:left w:val="none" w:sz="0" w:space="0" w:color="auto"/>
        <w:bottom w:val="none" w:sz="0" w:space="0" w:color="auto"/>
        <w:right w:val="none" w:sz="0" w:space="0" w:color="auto"/>
      </w:divBdr>
    </w:div>
    <w:div w:id="80177755">
      <w:marLeft w:val="640"/>
      <w:marRight w:val="0"/>
      <w:marTop w:val="0"/>
      <w:marBottom w:val="0"/>
      <w:divBdr>
        <w:top w:val="none" w:sz="0" w:space="0" w:color="auto"/>
        <w:left w:val="none" w:sz="0" w:space="0" w:color="auto"/>
        <w:bottom w:val="none" w:sz="0" w:space="0" w:color="auto"/>
        <w:right w:val="none" w:sz="0" w:space="0" w:color="auto"/>
      </w:divBdr>
    </w:div>
    <w:div w:id="80495551">
      <w:marLeft w:val="640"/>
      <w:marRight w:val="0"/>
      <w:marTop w:val="0"/>
      <w:marBottom w:val="0"/>
      <w:divBdr>
        <w:top w:val="none" w:sz="0" w:space="0" w:color="auto"/>
        <w:left w:val="none" w:sz="0" w:space="0" w:color="auto"/>
        <w:bottom w:val="none" w:sz="0" w:space="0" w:color="auto"/>
        <w:right w:val="none" w:sz="0" w:space="0" w:color="auto"/>
      </w:divBdr>
    </w:div>
    <w:div w:id="81922431">
      <w:marLeft w:val="640"/>
      <w:marRight w:val="0"/>
      <w:marTop w:val="0"/>
      <w:marBottom w:val="0"/>
      <w:divBdr>
        <w:top w:val="none" w:sz="0" w:space="0" w:color="auto"/>
        <w:left w:val="none" w:sz="0" w:space="0" w:color="auto"/>
        <w:bottom w:val="none" w:sz="0" w:space="0" w:color="auto"/>
        <w:right w:val="none" w:sz="0" w:space="0" w:color="auto"/>
      </w:divBdr>
    </w:div>
    <w:div w:id="82189010">
      <w:marLeft w:val="640"/>
      <w:marRight w:val="0"/>
      <w:marTop w:val="0"/>
      <w:marBottom w:val="0"/>
      <w:divBdr>
        <w:top w:val="none" w:sz="0" w:space="0" w:color="auto"/>
        <w:left w:val="none" w:sz="0" w:space="0" w:color="auto"/>
        <w:bottom w:val="none" w:sz="0" w:space="0" w:color="auto"/>
        <w:right w:val="none" w:sz="0" w:space="0" w:color="auto"/>
      </w:divBdr>
    </w:div>
    <w:div w:id="82384765">
      <w:marLeft w:val="640"/>
      <w:marRight w:val="0"/>
      <w:marTop w:val="0"/>
      <w:marBottom w:val="0"/>
      <w:divBdr>
        <w:top w:val="none" w:sz="0" w:space="0" w:color="auto"/>
        <w:left w:val="none" w:sz="0" w:space="0" w:color="auto"/>
        <w:bottom w:val="none" w:sz="0" w:space="0" w:color="auto"/>
        <w:right w:val="none" w:sz="0" w:space="0" w:color="auto"/>
      </w:divBdr>
    </w:div>
    <w:div w:id="82997329">
      <w:marLeft w:val="640"/>
      <w:marRight w:val="0"/>
      <w:marTop w:val="0"/>
      <w:marBottom w:val="0"/>
      <w:divBdr>
        <w:top w:val="none" w:sz="0" w:space="0" w:color="auto"/>
        <w:left w:val="none" w:sz="0" w:space="0" w:color="auto"/>
        <w:bottom w:val="none" w:sz="0" w:space="0" w:color="auto"/>
        <w:right w:val="none" w:sz="0" w:space="0" w:color="auto"/>
      </w:divBdr>
    </w:div>
    <w:div w:id="83066068">
      <w:marLeft w:val="640"/>
      <w:marRight w:val="0"/>
      <w:marTop w:val="0"/>
      <w:marBottom w:val="0"/>
      <w:divBdr>
        <w:top w:val="none" w:sz="0" w:space="0" w:color="auto"/>
        <w:left w:val="none" w:sz="0" w:space="0" w:color="auto"/>
        <w:bottom w:val="none" w:sz="0" w:space="0" w:color="auto"/>
        <w:right w:val="none" w:sz="0" w:space="0" w:color="auto"/>
      </w:divBdr>
    </w:div>
    <w:div w:id="83305165">
      <w:marLeft w:val="640"/>
      <w:marRight w:val="0"/>
      <w:marTop w:val="0"/>
      <w:marBottom w:val="0"/>
      <w:divBdr>
        <w:top w:val="none" w:sz="0" w:space="0" w:color="auto"/>
        <w:left w:val="none" w:sz="0" w:space="0" w:color="auto"/>
        <w:bottom w:val="none" w:sz="0" w:space="0" w:color="auto"/>
        <w:right w:val="none" w:sz="0" w:space="0" w:color="auto"/>
      </w:divBdr>
    </w:div>
    <w:div w:id="83768715">
      <w:marLeft w:val="640"/>
      <w:marRight w:val="0"/>
      <w:marTop w:val="0"/>
      <w:marBottom w:val="0"/>
      <w:divBdr>
        <w:top w:val="none" w:sz="0" w:space="0" w:color="auto"/>
        <w:left w:val="none" w:sz="0" w:space="0" w:color="auto"/>
        <w:bottom w:val="none" w:sz="0" w:space="0" w:color="auto"/>
        <w:right w:val="none" w:sz="0" w:space="0" w:color="auto"/>
      </w:divBdr>
    </w:div>
    <w:div w:id="84034645">
      <w:marLeft w:val="640"/>
      <w:marRight w:val="0"/>
      <w:marTop w:val="0"/>
      <w:marBottom w:val="0"/>
      <w:divBdr>
        <w:top w:val="none" w:sz="0" w:space="0" w:color="auto"/>
        <w:left w:val="none" w:sz="0" w:space="0" w:color="auto"/>
        <w:bottom w:val="none" w:sz="0" w:space="0" w:color="auto"/>
        <w:right w:val="none" w:sz="0" w:space="0" w:color="auto"/>
      </w:divBdr>
    </w:div>
    <w:div w:id="84571550">
      <w:marLeft w:val="640"/>
      <w:marRight w:val="0"/>
      <w:marTop w:val="0"/>
      <w:marBottom w:val="0"/>
      <w:divBdr>
        <w:top w:val="none" w:sz="0" w:space="0" w:color="auto"/>
        <w:left w:val="none" w:sz="0" w:space="0" w:color="auto"/>
        <w:bottom w:val="none" w:sz="0" w:space="0" w:color="auto"/>
        <w:right w:val="none" w:sz="0" w:space="0" w:color="auto"/>
      </w:divBdr>
    </w:div>
    <w:div w:id="84572211">
      <w:marLeft w:val="640"/>
      <w:marRight w:val="0"/>
      <w:marTop w:val="0"/>
      <w:marBottom w:val="0"/>
      <w:divBdr>
        <w:top w:val="none" w:sz="0" w:space="0" w:color="auto"/>
        <w:left w:val="none" w:sz="0" w:space="0" w:color="auto"/>
        <w:bottom w:val="none" w:sz="0" w:space="0" w:color="auto"/>
        <w:right w:val="none" w:sz="0" w:space="0" w:color="auto"/>
      </w:divBdr>
    </w:div>
    <w:div w:id="84739416">
      <w:marLeft w:val="640"/>
      <w:marRight w:val="0"/>
      <w:marTop w:val="0"/>
      <w:marBottom w:val="0"/>
      <w:divBdr>
        <w:top w:val="none" w:sz="0" w:space="0" w:color="auto"/>
        <w:left w:val="none" w:sz="0" w:space="0" w:color="auto"/>
        <w:bottom w:val="none" w:sz="0" w:space="0" w:color="auto"/>
        <w:right w:val="none" w:sz="0" w:space="0" w:color="auto"/>
      </w:divBdr>
    </w:div>
    <w:div w:id="84811249">
      <w:marLeft w:val="640"/>
      <w:marRight w:val="0"/>
      <w:marTop w:val="0"/>
      <w:marBottom w:val="0"/>
      <w:divBdr>
        <w:top w:val="none" w:sz="0" w:space="0" w:color="auto"/>
        <w:left w:val="none" w:sz="0" w:space="0" w:color="auto"/>
        <w:bottom w:val="none" w:sz="0" w:space="0" w:color="auto"/>
        <w:right w:val="none" w:sz="0" w:space="0" w:color="auto"/>
      </w:divBdr>
    </w:div>
    <w:div w:id="85420021">
      <w:marLeft w:val="640"/>
      <w:marRight w:val="0"/>
      <w:marTop w:val="0"/>
      <w:marBottom w:val="0"/>
      <w:divBdr>
        <w:top w:val="none" w:sz="0" w:space="0" w:color="auto"/>
        <w:left w:val="none" w:sz="0" w:space="0" w:color="auto"/>
        <w:bottom w:val="none" w:sz="0" w:space="0" w:color="auto"/>
        <w:right w:val="none" w:sz="0" w:space="0" w:color="auto"/>
      </w:divBdr>
    </w:div>
    <w:div w:id="85661149">
      <w:marLeft w:val="640"/>
      <w:marRight w:val="0"/>
      <w:marTop w:val="0"/>
      <w:marBottom w:val="0"/>
      <w:divBdr>
        <w:top w:val="none" w:sz="0" w:space="0" w:color="auto"/>
        <w:left w:val="none" w:sz="0" w:space="0" w:color="auto"/>
        <w:bottom w:val="none" w:sz="0" w:space="0" w:color="auto"/>
        <w:right w:val="none" w:sz="0" w:space="0" w:color="auto"/>
      </w:divBdr>
    </w:div>
    <w:div w:id="85729380">
      <w:marLeft w:val="640"/>
      <w:marRight w:val="0"/>
      <w:marTop w:val="0"/>
      <w:marBottom w:val="0"/>
      <w:divBdr>
        <w:top w:val="none" w:sz="0" w:space="0" w:color="auto"/>
        <w:left w:val="none" w:sz="0" w:space="0" w:color="auto"/>
        <w:bottom w:val="none" w:sz="0" w:space="0" w:color="auto"/>
        <w:right w:val="none" w:sz="0" w:space="0" w:color="auto"/>
      </w:divBdr>
    </w:div>
    <w:div w:id="85998694">
      <w:marLeft w:val="640"/>
      <w:marRight w:val="0"/>
      <w:marTop w:val="0"/>
      <w:marBottom w:val="0"/>
      <w:divBdr>
        <w:top w:val="none" w:sz="0" w:space="0" w:color="auto"/>
        <w:left w:val="none" w:sz="0" w:space="0" w:color="auto"/>
        <w:bottom w:val="none" w:sz="0" w:space="0" w:color="auto"/>
        <w:right w:val="none" w:sz="0" w:space="0" w:color="auto"/>
      </w:divBdr>
    </w:div>
    <w:div w:id="86073720">
      <w:marLeft w:val="640"/>
      <w:marRight w:val="0"/>
      <w:marTop w:val="0"/>
      <w:marBottom w:val="0"/>
      <w:divBdr>
        <w:top w:val="none" w:sz="0" w:space="0" w:color="auto"/>
        <w:left w:val="none" w:sz="0" w:space="0" w:color="auto"/>
        <w:bottom w:val="none" w:sz="0" w:space="0" w:color="auto"/>
        <w:right w:val="none" w:sz="0" w:space="0" w:color="auto"/>
      </w:divBdr>
    </w:div>
    <w:div w:id="86733422">
      <w:marLeft w:val="640"/>
      <w:marRight w:val="0"/>
      <w:marTop w:val="0"/>
      <w:marBottom w:val="0"/>
      <w:divBdr>
        <w:top w:val="none" w:sz="0" w:space="0" w:color="auto"/>
        <w:left w:val="none" w:sz="0" w:space="0" w:color="auto"/>
        <w:bottom w:val="none" w:sz="0" w:space="0" w:color="auto"/>
        <w:right w:val="none" w:sz="0" w:space="0" w:color="auto"/>
      </w:divBdr>
    </w:div>
    <w:div w:id="86778078">
      <w:marLeft w:val="640"/>
      <w:marRight w:val="0"/>
      <w:marTop w:val="0"/>
      <w:marBottom w:val="0"/>
      <w:divBdr>
        <w:top w:val="none" w:sz="0" w:space="0" w:color="auto"/>
        <w:left w:val="none" w:sz="0" w:space="0" w:color="auto"/>
        <w:bottom w:val="none" w:sz="0" w:space="0" w:color="auto"/>
        <w:right w:val="none" w:sz="0" w:space="0" w:color="auto"/>
      </w:divBdr>
    </w:div>
    <w:div w:id="86779199">
      <w:marLeft w:val="640"/>
      <w:marRight w:val="0"/>
      <w:marTop w:val="0"/>
      <w:marBottom w:val="0"/>
      <w:divBdr>
        <w:top w:val="none" w:sz="0" w:space="0" w:color="auto"/>
        <w:left w:val="none" w:sz="0" w:space="0" w:color="auto"/>
        <w:bottom w:val="none" w:sz="0" w:space="0" w:color="auto"/>
        <w:right w:val="none" w:sz="0" w:space="0" w:color="auto"/>
      </w:divBdr>
    </w:div>
    <w:div w:id="87586895">
      <w:marLeft w:val="640"/>
      <w:marRight w:val="0"/>
      <w:marTop w:val="0"/>
      <w:marBottom w:val="0"/>
      <w:divBdr>
        <w:top w:val="none" w:sz="0" w:space="0" w:color="auto"/>
        <w:left w:val="none" w:sz="0" w:space="0" w:color="auto"/>
        <w:bottom w:val="none" w:sz="0" w:space="0" w:color="auto"/>
        <w:right w:val="none" w:sz="0" w:space="0" w:color="auto"/>
      </w:divBdr>
    </w:div>
    <w:div w:id="87695583">
      <w:marLeft w:val="640"/>
      <w:marRight w:val="0"/>
      <w:marTop w:val="0"/>
      <w:marBottom w:val="0"/>
      <w:divBdr>
        <w:top w:val="none" w:sz="0" w:space="0" w:color="auto"/>
        <w:left w:val="none" w:sz="0" w:space="0" w:color="auto"/>
        <w:bottom w:val="none" w:sz="0" w:space="0" w:color="auto"/>
        <w:right w:val="none" w:sz="0" w:space="0" w:color="auto"/>
      </w:divBdr>
    </w:div>
    <w:div w:id="87696128">
      <w:marLeft w:val="640"/>
      <w:marRight w:val="0"/>
      <w:marTop w:val="0"/>
      <w:marBottom w:val="0"/>
      <w:divBdr>
        <w:top w:val="none" w:sz="0" w:space="0" w:color="auto"/>
        <w:left w:val="none" w:sz="0" w:space="0" w:color="auto"/>
        <w:bottom w:val="none" w:sz="0" w:space="0" w:color="auto"/>
        <w:right w:val="none" w:sz="0" w:space="0" w:color="auto"/>
      </w:divBdr>
    </w:div>
    <w:div w:id="88358733">
      <w:marLeft w:val="640"/>
      <w:marRight w:val="0"/>
      <w:marTop w:val="0"/>
      <w:marBottom w:val="0"/>
      <w:divBdr>
        <w:top w:val="none" w:sz="0" w:space="0" w:color="auto"/>
        <w:left w:val="none" w:sz="0" w:space="0" w:color="auto"/>
        <w:bottom w:val="none" w:sz="0" w:space="0" w:color="auto"/>
        <w:right w:val="none" w:sz="0" w:space="0" w:color="auto"/>
      </w:divBdr>
    </w:div>
    <w:div w:id="88698956">
      <w:marLeft w:val="640"/>
      <w:marRight w:val="0"/>
      <w:marTop w:val="0"/>
      <w:marBottom w:val="0"/>
      <w:divBdr>
        <w:top w:val="none" w:sz="0" w:space="0" w:color="auto"/>
        <w:left w:val="none" w:sz="0" w:space="0" w:color="auto"/>
        <w:bottom w:val="none" w:sz="0" w:space="0" w:color="auto"/>
        <w:right w:val="none" w:sz="0" w:space="0" w:color="auto"/>
      </w:divBdr>
    </w:div>
    <w:div w:id="89010710">
      <w:marLeft w:val="640"/>
      <w:marRight w:val="0"/>
      <w:marTop w:val="0"/>
      <w:marBottom w:val="0"/>
      <w:divBdr>
        <w:top w:val="none" w:sz="0" w:space="0" w:color="auto"/>
        <w:left w:val="none" w:sz="0" w:space="0" w:color="auto"/>
        <w:bottom w:val="none" w:sz="0" w:space="0" w:color="auto"/>
        <w:right w:val="none" w:sz="0" w:space="0" w:color="auto"/>
      </w:divBdr>
    </w:div>
    <w:div w:id="89089214">
      <w:marLeft w:val="640"/>
      <w:marRight w:val="0"/>
      <w:marTop w:val="0"/>
      <w:marBottom w:val="0"/>
      <w:divBdr>
        <w:top w:val="none" w:sz="0" w:space="0" w:color="auto"/>
        <w:left w:val="none" w:sz="0" w:space="0" w:color="auto"/>
        <w:bottom w:val="none" w:sz="0" w:space="0" w:color="auto"/>
        <w:right w:val="none" w:sz="0" w:space="0" w:color="auto"/>
      </w:divBdr>
    </w:div>
    <w:div w:id="89205560">
      <w:marLeft w:val="640"/>
      <w:marRight w:val="0"/>
      <w:marTop w:val="0"/>
      <w:marBottom w:val="0"/>
      <w:divBdr>
        <w:top w:val="none" w:sz="0" w:space="0" w:color="auto"/>
        <w:left w:val="none" w:sz="0" w:space="0" w:color="auto"/>
        <w:bottom w:val="none" w:sz="0" w:space="0" w:color="auto"/>
        <w:right w:val="none" w:sz="0" w:space="0" w:color="auto"/>
      </w:divBdr>
    </w:div>
    <w:div w:id="89669271">
      <w:marLeft w:val="640"/>
      <w:marRight w:val="0"/>
      <w:marTop w:val="0"/>
      <w:marBottom w:val="0"/>
      <w:divBdr>
        <w:top w:val="none" w:sz="0" w:space="0" w:color="auto"/>
        <w:left w:val="none" w:sz="0" w:space="0" w:color="auto"/>
        <w:bottom w:val="none" w:sz="0" w:space="0" w:color="auto"/>
        <w:right w:val="none" w:sz="0" w:space="0" w:color="auto"/>
      </w:divBdr>
    </w:div>
    <w:div w:id="90012015">
      <w:marLeft w:val="640"/>
      <w:marRight w:val="0"/>
      <w:marTop w:val="0"/>
      <w:marBottom w:val="0"/>
      <w:divBdr>
        <w:top w:val="none" w:sz="0" w:space="0" w:color="auto"/>
        <w:left w:val="none" w:sz="0" w:space="0" w:color="auto"/>
        <w:bottom w:val="none" w:sz="0" w:space="0" w:color="auto"/>
        <w:right w:val="none" w:sz="0" w:space="0" w:color="auto"/>
      </w:divBdr>
    </w:div>
    <w:div w:id="90130581">
      <w:marLeft w:val="640"/>
      <w:marRight w:val="0"/>
      <w:marTop w:val="0"/>
      <w:marBottom w:val="0"/>
      <w:divBdr>
        <w:top w:val="none" w:sz="0" w:space="0" w:color="auto"/>
        <w:left w:val="none" w:sz="0" w:space="0" w:color="auto"/>
        <w:bottom w:val="none" w:sz="0" w:space="0" w:color="auto"/>
        <w:right w:val="none" w:sz="0" w:space="0" w:color="auto"/>
      </w:divBdr>
    </w:div>
    <w:div w:id="90905440">
      <w:marLeft w:val="640"/>
      <w:marRight w:val="0"/>
      <w:marTop w:val="0"/>
      <w:marBottom w:val="0"/>
      <w:divBdr>
        <w:top w:val="none" w:sz="0" w:space="0" w:color="auto"/>
        <w:left w:val="none" w:sz="0" w:space="0" w:color="auto"/>
        <w:bottom w:val="none" w:sz="0" w:space="0" w:color="auto"/>
        <w:right w:val="none" w:sz="0" w:space="0" w:color="auto"/>
      </w:divBdr>
    </w:div>
    <w:div w:id="91171851">
      <w:marLeft w:val="640"/>
      <w:marRight w:val="0"/>
      <w:marTop w:val="0"/>
      <w:marBottom w:val="0"/>
      <w:divBdr>
        <w:top w:val="none" w:sz="0" w:space="0" w:color="auto"/>
        <w:left w:val="none" w:sz="0" w:space="0" w:color="auto"/>
        <w:bottom w:val="none" w:sz="0" w:space="0" w:color="auto"/>
        <w:right w:val="none" w:sz="0" w:space="0" w:color="auto"/>
      </w:divBdr>
    </w:div>
    <w:div w:id="91364103">
      <w:marLeft w:val="640"/>
      <w:marRight w:val="0"/>
      <w:marTop w:val="0"/>
      <w:marBottom w:val="0"/>
      <w:divBdr>
        <w:top w:val="none" w:sz="0" w:space="0" w:color="auto"/>
        <w:left w:val="none" w:sz="0" w:space="0" w:color="auto"/>
        <w:bottom w:val="none" w:sz="0" w:space="0" w:color="auto"/>
        <w:right w:val="none" w:sz="0" w:space="0" w:color="auto"/>
      </w:divBdr>
    </w:div>
    <w:div w:id="91586490">
      <w:marLeft w:val="640"/>
      <w:marRight w:val="0"/>
      <w:marTop w:val="0"/>
      <w:marBottom w:val="0"/>
      <w:divBdr>
        <w:top w:val="none" w:sz="0" w:space="0" w:color="auto"/>
        <w:left w:val="none" w:sz="0" w:space="0" w:color="auto"/>
        <w:bottom w:val="none" w:sz="0" w:space="0" w:color="auto"/>
        <w:right w:val="none" w:sz="0" w:space="0" w:color="auto"/>
      </w:divBdr>
    </w:div>
    <w:div w:id="91824653">
      <w:marLeft w:val="640"/>
      <w:marRight w:val="0"/>
      <w:marTop w:val="0"/>
      <w:marBottom w:val="0"/>
      <w:divBdr>
        <w:top w:val="none" w:sz="0" w:space="0" w:color="auto"/>
        <w:left w:val="none" w:sz="0" w:space="0" w:color="auto"/>
        <w:bottom w:val="none" w:sz="0" w:space="0" w:color="auto"/>
        <w:right w:val="none" w:sz="0" w:space="0" w:color="auto"/>
      </w:divBdr>
    </w:div>
    <w:div w:id="92089051">
      <w:marLeft w:val="640"/>
      <w:marRight w:val="0"/>
      <w:marTop w:val="0"/>
      <w:marBottom w:val="0"/>
      <w:divBdr>
        <w:top w:val="none" w:sz="0" w:space="0" w:color="auto"/>
        <w:left w:val="none" w:sz="0" w:space="0" w:color="auto"/>
        <w:bottom w:val="none" w:sz="0" w:space="0" w:color="auto"/>
        <w:right w:val="none" w:sz="0" w:space="0" w:color="auto"/>
      </w:divBdr>
    </w:div>
    <w:div w:id="92629733">
      <w:marLeft w:val="640"/>
      <w:marRight w:val="0"/>
      <w:marTop w:val="0"/>
      <w:marBottom w:val="0"/>
      <w:divBdr>
        <w:top w:val="none" w:sz="0" w:space="0" w:color="auto"/>
        <w:left w:val="none" w:sz="0" w:space="0" w:color="auto"/>
        <w:bottom w:val="none" w:sz="0" w:space="0" w:color="auto"/>
        <w:right w:val="none" w:sz="0" w:space="0" w:color="auto"/>
      </w:divBdr>
    </w:div>
    <w:div w:id="93288011">
      <w:marLeft w:val="640"/>
      <w:marRight w:val="0"/>
      <w:marTop w:val="0"/>
      <w:marBottom w:val="0"/>
      <w:divBdr>
        <w:top w:val="none" w:sz="0" w:space="0" w:color="auto"/>
        <w:left w:val="none" w:sz="0" w:space="0" w:color="auto"/>
        <w:bottom w:val="none" w:sz="0" w:space="0" w:color="auto"/>
        <w:right w:val="none" w:sz="0" w:space="0" w:color="auto"/>
      </w:divBdr>
    </w:div>
    <w:div w:id="93478450">
      <w:marLeft w:val="640"/>
      <w:marRight w:val="0"/>
      <w:marTop w:val="0"/>
      <w:marBottom w:val="0"/>
      <w:divBdr>
        <w:top w:val="none" w:sz="0" w:space="0" w:color="auto"/>
        <w:left w:val="none" w:sz="0" w:space="0" w:color="auto"/>
        <w:bottom w:val="none" w:sz="0" w:space="0" w:color="auto"/>
        <w:right w:val="none" w:sz="0" w:space="0" w:color="auto"/>
      </w:divBdr>
    </w:div>
    <w:div w:id="93744407">
      <w:marLeft w:val="640"/>
      <w:marRight w:val="0"/>
      <w:marTop w:val="0"/>
      <w:marBottom w:val="0"/>
      <w:divBdr>
        <w:top w:val="none" w:sz="0" w:space="0" w:color="auto"/>
        <w:left w:val="none" w:sz="0" w:space="0" w:color="auto"/>
        <w:bottom w:val="none" w:sz="0" w:space="0" w:color="auto"/>
        <w:right w:val="none" w:sz="0" w:space="0" w:color="auto"/>
      </w:divBdr>
    </w:div>
    <w:div w:id="94133554">
      <w:marLeft w:val="640"/>
      <w:marRight w:val="0"/>
      <w:marTop w:val="0"/>
      <w:marBottom w:val="0"/>
      <w:divBdr>
        <w:top w:val="none" w:sz="0" w:space="0" w:color="auto"/>
        <w:left w:val="none" w:sz="0" w:space="0" w:color="auto"/>
        <w:bottom w:val="none" w:sz="0" w:space="0" w:color="auto"/>
        <w:right w:val="none" w:sz="0" w:space="0" w:color="auto"/>
      </w:divBdr>
    </w:div>
    <w:div w:id="94639747">
      <w:marLeft w:val="640"/>
      <w:marRight w:val="0"/>
      <w:marTop w:val="0"/>
      <w:marBottom w:val="0"/>
      <w:divBdr>
        <w:top w:val="none" w:sz="0" w:space="0" w:color="auto"/>
        <w:left w:val="none" w:sz="0" w:space="0" w:color="auto"/>
        <w:bottom w:val="none" w:sz="0" w:space="0" w:color="auto"/>
        <w:right w:val="none" w:sz="0" w:space="0" w:color="auto"/>
      </w:divBdr>
    </w:div>
    <w:div w:id="95180261">
      <w:marLeft w:val="640"/>
      <w:marRight w:val="0"/>
      <w:marTop w:val="0"/>
      <w:marBottom w:val="0"/>
      <w:divBdr>
        <w:top w:val="none" w:sz="0" w:space="0" w:color="auto"/>
        <w:left w:val="none" w:sz="0" w:space="0" w:color="auto"/>
        <w:bottom w:val="none" w:sz="0" w:space="0" w:color="auto"/>
        <w:right w:val="none" w:sz="0" w:space="0" w:color="auto"/>
      </w:divBdr>
    </w:div>
    <w:div w:id="95758128">
      <w:marLeft w:val="640"/>
      <w:marRight w:val="0"/>
      <w:marTop w:val="0"/>
      <w:marBottom w:val="0"/>
      <w:divBdr>
        <w:top w:val="none" w:sz="0" w:space="0" w:color="auto"/>
        <w:left w:val="none" w:sz="0" w:space="0" w:color="auto"/>
        <w:bottom w:val="none" w:sz="0" w:space="0" w:color="auto"/>
        <w:right w:val="none" w:sz="0" w:space="0" w:color="auto"/>
      </w:divBdr>
    </w:div>
    <w:div w:id="96022442">
      <w:marLeft w:val="640"/>
      <w:marRight w:val="0"/>
      <w:marTop w:val="0"/>
      <w:marBottom w:val="0"/>
      <w:divBdr>
        <w:top w:val="none" w:sz="0" w:space="0" w:color="auto"/>
        <w:left w:val="none" w:sz="0" w:space="0" w:color="auto"/>
        <w:bottom w:val="none" w:sz="0" w:space="0" w:color="auto"/>
        <w:right w:val="none" w:sz="0" w:space="0" w:color="auto"/>
      </w:divBdr>
    </w:div>
    <w:div w:id="96103767">
      <w:marLeft w:val="640"/>
      <w:marRight w:val="0"/>
      <w:marTop w:val="0"/>
      <w:marBottom w:val="0"/>
      <w:divBdr>
        <w:top w:val="none" w:sz="0" w:space="0" w:color="auto"/>
        <w:left w:val="none" w:sz="0" w:space="0" w:color="auto"/>
        <w:bottom w:val="none" w:sz="0" w:space="0" w:color="auto"/>
        <w:right w:val="none" w:sz="0" w:space="0" w:color="auto"/>
      </w:divBdr>
    </w:div>
    <w:div w:id="96216432">
      <w:marLeft w:val="640"/>
      <w:marRight w:val="0"/>
      <w:marTop w:val="0"/>
      <w:marBottom w:val="0"/>
      <w:divBdr>
        <w:top w:val="none" w:sz="0" w:space="0" w:color="auto"/>
        <w:left w:val="none" w:sz="0" w:space="0" w:color="auto"/>
        <w:bottom w:val="none" w:sz="0" w:space="0" w:color="auto"/>
        <w:right w:val="none" w:sz="0" w:space="0" w:color="auto"/>
      </w:divBdr>
    </w:div>
    <w:div w:id="96216643">
      <w:marLeft w:val="640"/>
      <w:marRight w:val="0"/>
      <w:marTop w:val="0"/>
      <w:marBottom w:val="0"/>
      <w:divBdr>
        <w:top w:val="none" w:sz="0" w:space="0" w:color="auto"/>
        <w:left w:val="none" w:sz="0" w:space="0" w:color="auto"/>
        <w:bottom w:val="none" w:sz="0" w:space="0" w:color="auto"/>
        <w:right w:val="none" w:sz="0" w:space="0" w:color="auto"/>
      </w:divBdr>
    </w:div>
    <w:div w:id="96487104">
      <w:marLeft w:val="640"/>
      <w:marRight w:val="0"/>
      <w:marTop w:val="0"/>
      <w:marBottom w:val="0"/>
      <w:divBdr>
        <w:top w:val="none" w:sz="0" w:space="0" w:color="auto"/>
        <w:left w:val="none" w:sz="0" w:space="0" w:color="auto"/>
        <w:bottom w:val="none" w:sz="0" w:space="0" w:color="auto"/>
        <w:right w:val="none" w:sz="0" w:space="0" w:color="auto"/>
      </w:divBdr>
    </w:div>
    <w:div w:id="96608666">
      <w:marLeft w:val="640"/>
      <w:marRight w:val="0"/>
      <w:marTop w:val="0"/>
      <w:marBottom w:val="0"/>
      <w:divBdr>
        <w:top w:val="none" w:sz="0" w:space="0" w:color="auto"/>
        <w:left w:val="none" w:sz="0" w:space="0" w:color="auto"/>
        <w:bottom w:val="none" w:sz="0" w:space="0" w:color="auto"/>
        <w:right w:val="none" w:sz="0" w:space="0" w:color="auto"/>
      </w:divBdr>
    </w:div>
    <w:div w:id="96799777">
      <w:marLeft w:val="640"/>
      <w:marRight w:val="0"/>
      <w:marTop w:val="0"/>
      <w:marBottom w:val="0"/>
      <w:divBdr>
        <w:top w:val="none" w:sz="0" w:space="0" w:color="auto"/>
        <w:left w:val="none" w:sz="0" w:space="0" w:color="auto"/>
        <w:bottom w:val="none" w:sz="0" w:space="0" w:color="auto"/>
        <w:right w:val="none" w:sz="0" w:space="0" w:color="auto"/>
      </w:divBdr>
    </w:div>
    <w:div w:id="96826751">
      <w:marLeft w:val="640"/>
      <w:marRight w:val="0"/>
      <w:marTop w:val="0"/>
      <w:marBottom w:val="0"/>
      <w:divBdr>
        <w:top w:val="none" w:sz="0" w:space="0" w:color="auto"/>
        <w:left w:val="none" w:sz="0" w:space="0" w:color="auto"/>
        <w:bottom w:val="none" w:sz="0" w:space="0" w:color="auto"/>
        <w:right w:val="none" w:sz="0" w:space="0" w:color="auto"/>
      </w:divBdr>
    </w:div>
    <w:div w:id="96995879">
      <w:marLeft w:val="640"/>
      <w:marRight w:val="0"/>
      <w:marTop w:val="0"/>
      <w:marBottom w:val="0"/>
      <w:divBdr>
        <w:top w:val="none" w:sz="0" w:space="0" w:color="auto"/>
        <w:left w:val="none" w:sz="0" w:space="0" w:color="auto"/>
        <w:bottom w:val="none" w:sz="0" w:space="0" w:color="auto"/>
        <w:right w:val="none" w:sz="0" w:space="0" w:color="auto"/>
      </w:divBdr>
    </w:div>
    <w:div w:id="97222190">
      <w:marLeft w:val="640"/>
      <w:marRight w:val="0"/>
      <w:marTop w:val="0"/>
      <w:marBottom w:val="0"/>
      <w:divBdr>
        <w:top w:val="none" w:sz="0" w:space="0" w:color="auto"/>
        <w:left w:val="none" w:sz="0" w:space="0" w:color="auto"/>
        <w:bottom w:val="none" w:sz="0" w:space="0" w:color="auto"/>
        <w:right w:val="none" w:sz="0" w:space="0" w:color="auto"/>
      </w:divBdr>
    </w:div>
    <w:div w:id="97257858">
      <w:marLeft w:val="640"/>
      <w:marRight w:val="0"/>
      <w:marTop w:val="0"/>
      <w:marBottom w:val="0"/>
      <w:divBdr>
        <w:top w:val="none" w:sz="0" w:space="0" w:color="auto"/>
        <w:left w:val="none" w:sz="0" w:space="0" w:color="auto"/>
        <w:bottom w:val="none" w:sz="0" w:space="0" w:color="auto"/>
        <w:right w:val="none" w:sz="0" w:space="0" w:color="auto"/>
      </w:divBdr>
    </w:div>
    <w:div w:id="97601774">
      <w:marLeft w:val="640"/>
      <w:marRight w:val="0"/>
      <w:marTop w:val="0"/>
      <w:marBottom w:val="0"/>
      <w:divBdr>
        <w:top w:val="none" w:sz="0" w:space="0" w:color="auto"/>
        <w:left w:val="none" w:sz="0" w:space="0" w:color="auto"/>
        <w:bottom w:val="none" w:sz="0" w:space="0" w:color="auto"/>
        <w:right w:val="none" w:sz="0" w:space="0" w:color="auto"/>
      </w:divBdr>
    </w:div>
    <w:div w:id="97995840">
      <w:marLeft w:val="640"/>
      <w:marRight w:val="0"/>
      <w:marTop w:val="0"/>
      <w:marBottom w:val="0"/>
      <w:divBdr>
        <w:top w:val="none" w:sz="0" w:space="0" w:color="auto"/>
        <w:left w:val="none" w:sz="0" w:space="0" w:color="auto"/>
        <w:bottom w:val="none" w:sz="0" w:space="0" w:color="auto"/>
        <w:right w:val="none" w:sz="0" w:space="0" w:color="auto"/>
      </w:divBdr>
    </w:div>
    <w:div w:id="98647787">
      <w:marLeft w:val="640"/>
      <w:marRight w:val="0"/>
      <w:marTop w:val="0"/>
      <w:marBottom w:val="0"/>
      <w:divBdr>
        <w:top w:val="none" w:sz="0" w:space="0" w:color="auto"/>
        <w:left w:val="none" w:sz="0" w:space="0" w:color="auto"/>
        <w:bottom w:val="none" w:sz="0" w:space="0" w:color="auto"/>
        <w:right w:val="none" w:sz="0" w:space="0" w:color="auto"/>
      </w:divBdr>
    </w:div>
    <w:div w:id="98719231">
      <w:marLeft w:val="640"/>
      <w:marRight w:val="0"/>
      <w:marTop w:val="0"/>
      <w:marBottom w:val="0"/>
      <w:divBdr>
        <w:top w:val="none" w:sz="0" w:space="0" w:color="auto"/>
        <w:left w:val="none" w:sz="0" w:space="0" w:color="auto"/>
        <w:bottom w:val="none" w:sz="0" w:space="0" w:color="auto"/>
        <w:right w:val="none" w:sz="0" w:space="0" w:color="auto"/>
      </w:divBdr>
    </w:div>
    <w:div w:id="98769000">
      <w:marLeft w:val="640"/>
      <w:marRight w:val="0"/>
      <w:marTop w:val="0"/>
      <w:marBottom w:val="0"/>
      <w:divBdr>
        <w:top w:val="none" w:sz="0" w:space="0" w:color="auto"/>
        <w:left w:val="none" w:sz="0" w:space="0" w:color="auto"/>
        <w:bottom w:val="none" w:sz="0" w:space="0" w:color="auto"/>
        <w:right w:val="none" w:sz="0" w:space="0" w:color="auto"/>
      </w:divBdr>
    </w:div>
    <w:div w:id="98842633">
      <w:marLeft w:val="640"/>
      <w:marRight w:val="0"/>
      <w:marTop w:val="0"/>
      <w:marBottom w:val="0"/>
      <w:divBdr>
        <w:top w:val="none" w:sz="0" w:space="0" w:color="auto"/>
        <w:left w:val="none" w:sz="0" w:space="0" w:color="auto"/>
        <w:bottom w:val="none" w:sz="0" w:space="0" w:color="auto"/>
        <w:right w:val="none" w:sz="0" w:space="0" w:color="auto"/>
      </w:divBdr>
    </w:div>
    <w:div w:id="99105247">
      <w:marLeft w:val="640"/>
      <w:marRight w:val="0"/>
      <w:marTop w:val="0"/>
      <w:marBottom w:val="0"/>
      <w:divBdr>
        <w:top w:val="none" w:sz="0" w:space="0" w:color="auto"/>
        <w:left w:val="none" w:sz="0" w:space="0" w:color="auto"/>
        <w:bottom w:val="none" w:sz="0" w:space="0" w:color="auto"/>
        <w:right w:val="none" w:sz="0" w:space="0" w:color="auto"/>
      </w:divBdr>
    </w:div>
    <w:div w:id="99183451">
      <w:marLeft w:val="640"/>
      <w:marRight w:val="0"/>
      <w:marTop w:val="0"/>
      <w:marBottom w:val="0"/>
      <w:divBdr>
        <w:top w:val="none" w:sz="0" w:space="0" w:color="auto"/>
        <w:left w:val="none" w:sz="0" w:space="0" w:color="auto"/>
        <w:bottom w:val="none" w:sz="0" w:space="0" w:color="auto"/>
        <w:right w:val="none" w:sz="0" w:space="0" w:color="auto"/>
      </w:divBdr>
    </w:div>
    <w:div w:id="99226610">
      <w:marLeft w:val="640"/>
      <w:marRight w:val="0"/>
      <w:marTop w:val="0"/>
      <w:marBottom w:val="0"/>
      <w:divBdr>
        <w:top w:val="none" w:sz="0" w:space="0" w:color="auto"/>
        <w:left w:val="none" w:sz="0" w:space="0" w:color="auto"/>
        <w:bottom w:val="none" w:sz="0" w:space="0" w:color="auto"/>
        <w:right w:val="none" w:sz="0" w:space="0" w:color="auto"/>
      </w:divBdr>
    </w:div>
    <w:div w:id="99227740">
      <w:marLeft w:val="640"/>
      <w:marRight w:val="0"/>
      <w:marTop w:val="0"/>
      <w:marBottom w:val="0"/>
      <w:divBdr>
        <w:top w:val="none" w:sz="0" w:space="0" w:color="auto"/>
        <w:left w:val="none" w:sz="0" w:space="0" w:color="auto"/>
        <w:bottom w:val="none" w:sz="0" w:space="0" w:color="auto"/>
        <w:right w:val="none" w:sz="0" w:space="0" w:color="auto"/>
      </w:divBdr>
    </w:div>
    <w:div w:id="99421569">
      <w:marLeft w:val="640"/>
      <w:marRight w:val="0"/>
      <w:marTop w:val="0"/>
      <w:marBottom w:val="0"/>
      <w:divBdr>
        <w:top w:val="none" w:sz="0" w:space="0" w:color="auto"/>
        <w:left w:val="none" w:sz="0" w:space="0" w:color="auto"/>
        <w:bottom w:val="none" w:sz="0" w:space="0" w:color="auto"/>
        <w:right w:val="none" w:sz="0" w:space="0" w:color="auto"/>
      </w:divBdr>
    </w:div>
    <w:div w:id="99492865">
      <w:marLeft w:val="640"/>
      <w:marRight w:val="0"/>
      <w:marTop w:val="0"/>
      <w:marBottom w:val="0"/>
      <w:divBdr>
        <w:top w:val="none" w:sz="0" w:space="0" w:color="auto"/>
        <w:left w:val="none" w:sz="0" w:space="0" w:color="auto"/>
        <w:bottom w:val="none" w:sz="0" w:space="0" w:color="auto"/>
        <w:right w:val="none" w:sz="0" w:space="0" w:color="auto"/>
      </w:divBdr>
    </w:div>
    <w:div w:id="99498537">
      <w:marLeft w:val="640"/>
      <w:marRight w:val="0"/>
      <w:marTop w:val="0"/>
      <w:marBottom w:val="0"/>
      <w:divBdr>
        <w:top w:val="none" w:sz="0" w:space="0" w:color="auto"/>
        <w:left w:val="none" w:sz="0" w:space="0" w:color="auto"/>
        <w:bottom w:val="none" w:sz="0" w:space="0" w:color="auto"/>
        <w:right w:val="none" w:sz="0" w:space="0" w:color="auto"/>
      </w:divBdr>
    </w:div>
    <w:div w:id="99616964">
      <w:marLeft w:val="640"/>
      <w:marRight w:val="0"/>
      <w:marTop w:val="0"/>
      <w:marBottom w:val="0"/>
      <w:divBdr>
        <w:top w:val="none" w:sz="0" w:space="0" w:color="auto"/>
        <w:left w:val="none" w:sz="0" w:space="0" w:color="auto"/>
        <w:bottom w:val="none" w:sz="0" w:space="0" w:color="auto"/>
        <w:right w:val="none" w:sz="0" w:space="0" w:color="auto"/>
      </w:divBdr>
    </w:div>
    <w:div w:id="99687175">
      <w:marLeft w:val="640"/>
      <w:marRight w:val="0"/>
      <w:marTop w:val="0"/>
      <w:marBottom w:val="0"/>
      <w:divBdr>
        <w:top w:val="none" w:sz="0" w:space="0" w:color="auto"/>
        <w:left w:val="none" w:sz="0" w:space="0" w:color="auto"/>
        <w:bottom w:val="none" w:sz="0" w:space="0" w:color="auto"/>
        <w:right w:val="none" w:sz="0" w:space="0" w:color="auto"/>
      </w:divBdr>
    </w:div>
    <w:div w:id="99957135">
      <w:marLeft w:val="640"/>
      <w:marRight w:val="0"/>
      <w:marTop w:val="0"/>
      <w:marBottom w:val="0"/>
      <w:divBdr>
        <w:top w:val="none" w:sz="0" w:space="0" w:color="auto"/>
        <w:left w:val="none" w:sz="0" w:space="0" w:color="auto"/>
        <w:bottom w:val="none" w:sz="0" w:space="0" w:color="auto"/>
        <w:right w:val="none" w:sz="0" w:space="0" w:color="auto"/>
      </w:divBdr>
    </w:div>
    <w:div w:id="100148195">
      <w:marLeft w:val="640"/>
      <w:marRight w:val="0"/>
      <w:marTop w:val="0"/>
      <w:marBottom w:val="0"/>
      <w:divBdr>
        <w:top w:val="none" w:sz="0" w:space="0" w:color="auto"/>
        <w:left w:val="none" w:sz="0" w:space="0" w:color="auto"/>
        <w:bottom w:val="none" w:sz="0" w:space="0" w:color="auto"/>
        <w:right w:val="none" w:sz="0" w:space="0" w:color="auto"/>
      </w:divBdr>
    </w:div>
    <w:div w:id="100489282">
      <w:marLeft w:val="640"/>
      <w:marRight w:val="0"/>
      <w:marTop w:val="0"/>
      <w:marBottom w:val="0"/>
      <w:divBdr>
        <w:top w:val="none" w:sz="0" w:space="0" w:color="auto"/>
        <w:left w:val="none" w:sz="0" w:space="0" w:color="auto"/>
        <w:bottom w:val="none" w:sz="0" w:space="0" w:color="auto"/>
        <w:right w:val="none" w:sz="0" w:space="0" w:color="auto"/>
      </w:divBdr>
    </w:div>
    <w:div w:id="100609986">
      <w:marLeft w:val="640"/>
      <w:marRight w:val="0"/>
      <w:marTop w:val="0"/>
      <w:marBottom w:val="0"/>
      <w:divBdr>
        <w:top w:val="none" w:sz="0" w:space="0" w:color="auto"/>
        <w:left w:val="none" w:sz="0" w:space="0" w:color="auto"/>
        <w:bottom w:val="none" w:sz="0" w:space="0" w:color="auto"/>
        <w:right w:val="none" w:sz="0" w:space="0" w:color="auto"/>
      </w:divBdr>
    </w:div>
    <w:div w:id="100952618">
      <w:marLeft w:val="640"/>
      <w:marRight w:val="0"/>
      <w:marTop w:val="0"/>
      <w:marBottom w:val="0"/>
      <w:divBdr>
        <w:top w:val="none" w:sz="0" w:space="0" w:color="auto"/>
        <w:left w:val="none" w:sz="0" w:space="0" w:color="auto"/>
        <w:bottom w:val="none" w:sz="0" w:space="0" w:color="auto"/>
        <w:right w:val="none" w:sz="0" w:space="0" w:color="auto"/>
      </w:divBdr>
    </w:div>
    <w:div w:id="100997052">
      <w:marLeft w:val="640"/>
      <w:marRight w:val="0"/>
      <w:marTop w:val="0"/>
      <w:marBottom w:val="0"/>
      <w:divBdr>
        <w:top w:val="none" w:sz="0" w:space="0" w:color="auto"/>
        <w:left w:val="none" w:sz="0" w:space="0" w:color="auto"/>
        <w:bottom w:val="none" w:sz="0" w:space="0" w:color="auto"/>
        <w:right w:val="none" w:sz="0" w:space="0" w:color="auto"/>
      </w:divBdr>
    </w:div>
    <w:div w:id="101193539">
      <w:marLeft w:val="640"/>
      <w:marRight w:val="0"/>
      <w:marTop w:val="0"/>
      <w:marBottom w:val="0"/>
      <w:divBdr>
        <w:top w:val="none" w:sz="0" w:space="0" w:color="auto"/>
        <w:left w:val="none" w:sz="0" w:space="0" w:color="auto"/>
        <w:bottom w:val="none" w:sz="0" w:space="0" w:color="auto"/>
        <w:right w:val="none" w:sz="0" w:space="0" w:color="auto"/>
      </w:divBdr>
    </w:div>
    <w:div w:id="101532950">
      <w:marLeft w:val="640"/>
      <w:marRight w:val="0"/>
      <w:marTop w:val="0"/>
      <w:marBottom w:val="0"/>
      <w:divBdr>
        <w:top w:val="none" w:sz="0" w:space="0" w:color="auto"/>
        <w:left w:val="none" w:sz="0" w:space="0" w:color="auto"/>
        <w:bottom w:val="none" w:sz="0" w:space="0" w:color="auto"/>
        <w:right w:val="none" w:sz="0" w:space="0" w:color="auto"/>
      </w:divBdr>
    </w:div>
    <w:div w:id="101537773">
      <w:marLeft w:val="640"/>
      <w:marRight w:val="0"/>
      <w:marTop w:val="0"/>
      <w:marBottom w:val="0"/>
      <w:divBdr>
        <w:top w:val="none" w:sz="0" w:space="0" w:color="auto"/>
        <w:left w:val="none" w:sz="0" w:space="0" w:color="auto"/>
        <w:bottom w:val="none" w:sz="0" w:space="0" w:color="auto"/>
        <w:right w:val="none" w:sz="0" w:space="0" w:color="auto"/>
      </w:divBdr>
    </w:div>
    <w:div w:id="101606990">
      <w:marLeft w:val="640"/>
      <w:marRight w:val="0"/>
      <w:marTop w:val="0"/>
      <w:marBottom w:val="0"/>
      <w:divBdr>
        <w:top w:val="none" w:sz="0" w:space="0" w:color="auto"/>
        <w:left w:val="none" w:sz="0" w:space="0" w:color="auto"/>
        <w:bottom w:val="none" w:sz="0" w:space="0" w:color="auto"/>
        <w:right w:val="none" w:sz="0" w:space="0" w:color="auto"/>
      </w:divBdr>
    </w:div>
    <w:div w:id="101651854">
      <w:marLeft w:val="640"/>
      <w:marRight w:val="0"/>
      <w:marTop w:val="0"/>
      <w:marBottom w:val="0"/>
      <w:divBdr>
        <w:top w:val="none" w:sz="0" w:space="0" w:color="auto"/>
        <w:left w:val="none" w:sz="0" w:space="0" w:color="auto"/>
        <w:bottom w:val="none" w:sz="0" w:space="0" w:color="auto"/>
        <w:right w:val="none" w:sz="0" w:space="0" w:color="auto"/>
      </w:divBdr>
    </w:div>
    <w:div w:id="101803623">
      <w:marLeft w:val="640"/>
      <w:marRight w:val="0"/>
      <w:marTop w:val="0"/>
      <w:marBottom w:val="0"/>
      <w:divBdr>
        <w:top w:val="none" w:sz="0" w:space="0" w:color="auto"/>
        <w:left w:val="none" w:sz="0" w:space="0" w:color="auto"/>
        <w:bottom w:val="none" w:sz="0" w:space="0" w:color="auto"/>
        <w:right w:val="none" w:sz="0" w:space="0" w:color="auto"/>
      </w:divBdr>
    </w:div>
    <w:div w:id="102188747">
      <w:marLeft w:val="640"/>
      <w:marRight w:val="0"/>
      <w:marTop w:val="0"/>
      <w:marBottom w:val="0"/>
      <w:divBdr>
        <w:top w:val="none" w:sz="0" w:space="0" w:color="auto"/>
        <w:left w:val="none" w:sz="0" w:space="0" w:color="auto"/>
        <w:bottom w:val="none" w:sz="0" w:space="0" w:color="auto"/>
        <w:right w:val="none" w:sz="0" w:space="0" w:color="auto"/>
      </w:divBdr>
    </w:div>
    <w:div w:id="102456083">
      <w:marLeft w:val="640"/>
      <w:marRight w:val="0"/>
      <w:marTop w:val="0"/>
      <w:marBottom w:val="0"/>
      <w:divBdr>
        <w:top w:val="none" w:sz="0" w:space="0" w:color="auto"/>
        <w:left w:val="none" w:sz="0" w:space="0" w:color="auto"/>
        <w:bottom w:val="none" w:sz="0" w:space="0" w:color="auto"/>
        <w:right w:val="none" w:sz="0" w:space="0" w:color="auto"/>
      </w:divBdr>
    </w:div>
    <w:div w:id="102507279">
      <w:marLeft w:val="640"/>
      <w:marRight w:val="0"/>
      <w:marTop w:val="0"/>
      <w:marBottom w:val="0"/>
      <w:divBdr>
        <w:top w:val="none" w:sz="0" w:space="0" w:color="auto"/>
        <w:left w:val="none" w:sz="0" w:space="0" w:color="auto"/>
        <w:bottom w:val="none" w:sz="0" w:space="0" w:color="auto"/>
        <w:right w:val="none" w:sz="0" w:space="0" w:color="auto"/>
      </w:divBdr>
    </w:div>
    <w:div w:id="103885554">
      <w:marLeft w:val="480"/>
      <w:marRight w:val="0"/>
      <w:marTop w:val="0"/>
      <w:marBottom w:val="0"/>
      <w:divBdr>
        <w:top w:val="none" w:sz="0" w:space="0" w:color="auto"/>
        <w:left w:val="none" w:sz="0" w:space="0" w:color="auto"/>
        <w:bottom w:val="none" w:sz="0" w:space="0" w:color="auto"/>
        <w:right w:val="none" w:sz="0" w:space="0" w:color="auto"/>
      </w:divBdr>
    </w:div>
    <w:div w:id="103891955">
      <w:marLeft w:val="640"/>
      <w:marRight w:val="0"/>
      <w:marTop w:val="0"/>
      <w:marBottom w:val="0"/>
      <w:divBdr>
        <w:top w:val="none" w:sz="0" w:space="0" w:color="auto"/>
        <w:left w:val="none" w:sz="0" w:space="0" w:color="auto"/>
        <w:bottom w:val="none" w:sz="0" w:space="0" w:color="auto"/>
        <w:right w:val="none" w:sz="0" w:space="0" w:color="auto"/>
      </w:divBdr>
    </w:div>
    <w:div w:id="104157469">
      <w:marLeft w:val="640"/>
      <w:marRight w:val="0"/>
      <w:marTop w:val="0"/>
      <w:marBottom w:val="0"/>
      <w:divBdr>
        <w:top w:val="none" w:sz="0" w:space="0" w:color="auto"/>
        <w:left w:val="none" w:sz="0" w:space="0" w:color="auto"/>
        <w:bottom w:val="none" w:sz="0" w:space="0" w:color="auto"/>
        <w:right w:val="none" w:sz="0" w:space="0" w:color="auto"/>
      </w:divBdr>
    </w:div>
    <w:div w:id="104346040">
      <w:marLeft w:val="640"/>
      <w:marRight w:val="0"/>
      <w:marTop w:val="0"/>
      <w:marBottom w:val="0"/>
      <w:divBdr>
        <w:top w:val="none" w:sz="0" w:space="0" w:color="auto"/>
        <w:left w:val="none" w:sz="0" w:space="0" w:color="auto"/>
        <w:bottom w:val="none" w:sz="0" w:space="0" w:color="auto"/>
        <w:right w:val="none" w:sz="0" w:space="0" w:color="auto"/>
      </w:divBdr>
    </w:div>
    <w:div w:id="104429449">
      <w:marLeft w:val="640"/>
      <w:marRight w:val="0"/>
      <w:marTop w:val="0"/>
      <w:marBottom w:val="0"/>
      <w:divBdr>
        <w:top w:val="none" w:sz="0" w:space="0" w:color="auto"/>
        <w:left w:val="none" w:sz="0" w:space="0" w:color="auto"/>
        <w:bottom w:val="none" w:sz="0" w:space="0" w:color="auto"/>
        <w:right w:val="none" w:sz="0" w:space="0" w:color="auto"/>
      </w:divBdr>
    </w:div>
    <w:div w:id="104689555">
      <w:marLeft w:val="640"/>
      <w:marRight w:val="0"/>
      <w:marTop w:val="0"/>
      <w:marBottom w:val="0"/>
      <w:divBdr>
        <w:top w:val="none" w:sz="0" w:space="0" w:color="auto"/>
        <w:left w:val="none" w:sz="0" w:space="0" w:color="auto"/>
        <w:bottom w:val="none" w:sz="0" w:space="0" w:color="auto"/>
        <w:right w:val="none" w:sz="0" w:space="0" w:color="auto"/>
      </w:divBdr>
    </w:div>
    <w:div w:id="105151732">
      <w:marLeft w:val="640"/>
      <w:marRight w:val="0"/>
      <w:marTop w:val="0"/>
      <w:marBottom w:val="0"/>
      <w:divBdr>
        <w:top w:val="none" w:sz="0" w:space="0" w:color="auto"/>
        <w:left w:val="none" w:sz="0" w:space="0" w:color="auto"/>
        <w:bottom w:val="none" w:sz="0" w:space="0" w:color="auto"/>
        <w:right w:val="none" w:sz="0" w:space="0" w:color="auto"/>
      </w:divBdr>
    </w:div>
    <w:div w:id="105395193">
      <w:marLeft w:val="640"/>
      <w:marRight w:val="0"/>
      <w:marTop w:val="0"/>
      <w:marBottom w:val="0"/>
      <w:divBdr>
        <w:top w:val="none" w:sz="0" w:space="0" w:color="auto"/>
        <w:left w:val="none" w:sz="0" w:space="0" w:color="auto"/>
        <w:bottom w:val="none" w:sz="0" w:space="0" w:color="auto"/>
        <w:right w:val="none" w:sz="0" w:space="0" w:color="auto"/>
      </w:divBdr>
    </w:div>
    <w:div w:id="105735536">
      <w:marLeft w:val="640"/>
      <w:marRight w:val="0"/>
      <w:marTop w:val="0"/>
      <w:marBottom w:val="0"/>
      <w:divBdr>
        <w:top w:val="none" w:sz="0" w:space="0" w:color="auto"/>
        <w:left w:val="none" w:sz="0" w:space="0" w:color="auto"/>
        <w:bottom w:val="none" w:sz="0" w:space="0" w:color="auto"/>
        <w:right w:val="none" w:sz="0" w:space="0" w:color="auto"/>
      </w:divBdr>
    </w:div>
    <w:div w:id="105780245">
      <w:marLeft w:val="640"/>
      <w:marRight w:val="0"/>
      <w:marTop w:val="0"/>
      <w:marBottom w:val="0"/>
      <w:divBdr>
        <w:top w:val="none" w:sz="0" w:space="0" w:color="auto"/>
        <w:left w:val="none" w:sz="0" w:space="0" w:color="auto"/>
        <w:bottom w:val="none" w:sz="0" w:space="0" w:color="auto"/>
        <w:right w:val="none" w:sz="0" w:space="0" w:color="auto"/>
      </w:divBdr>
    </w:div>
    <w:div w:id="106312862">
      <w:marLeft w:val="640"/>
      <w:marRight w:val="0"/>
      <w:marTop w:val="0"/>
      <w:marBottom w:val="0"/>
      <w:divBdr>
        <w:top w:val="none" w:sz="0" w:space="0" w:color="auto"/>
        <w:left w:val="none" w:sz="0" w:space="0" w:color="auto"/>
        <w:bottom w:val="none" w:sz="0" w:space="0" w:color="auto"/>
        <w:right w:val="none" w:sz="0" w:space="0" w:color="auto"/>
      </w:divBdr>
    </w:div>
    <w:div w:id="106506609">
      <w:marLeft w:val="640"/>
      <w:marRight w:val="0"/>
      <w:marTop w:val="0"/>
      <w:marBottom w:val="0"/>
      <w:divBdr>
        <w:top w:val="none" w:sz="0" w:space="0" w:color="auto"/>
        <w:left w:val="none" w:sz="0" w:space="0" w:color="auto"/>
        <w:bottom w:val="none" w:sz="0" w:space="0" w:color="auto"/>
        <w:right w:val="none" w:sz="0" w:space="0" w:color="auto"/>
      </w:divBdr>
    </w:div>
    <w:div w:id="106583609">
      <w:marLeft w:val="640"/>
      <w:marRight w:val="0"/>
      <w:marTop w:val="0"/>
      <w:marBottom w:val="0"/>
      <w:divBdr>
        <w:top w:val="none" w:sz="0" w:space="0" w:color="auto"/>
        <w:left w:val="none" w:sz="0" w:space="0" w:color="auto"/>
        <w:bottom w:val="none" w:sz="0" w:space="0" w:color="auto"/>
        <w:right w:val="none" w:sz="0" w:space="0" w:color="auto"/>
      </w:divBdr>
    </w:div>
    <w:div w:id="106630818">
      <w:marLeft w:val="640"/>
      <w:marRight w:val="0"/>
      <w:marTop w:val="0"/>
      <w:marBottom w:val="0"/>
      <w:divBdr>
        <w:top w:val="none" w:sz="0" w:space="0" w:color="auto"/>
        <w:left w:val="none" w:sz="0" w:space="0" w:color="auto"/>
        <w:bottom w:val="none" w:sz="0" w:space="0" w:color="auto"/>
        <w:right w:val="none" w:sz="0" w:space="0" w:color="auto"/>
      </w:divBdr>
    </w:div>
    <w:div w:id="107163554">
      <w:marLeft w:val="640"/>
      <w:marRight w:val="0"/>
      <w:marTop w:val="0"/>
      <w:marBottom w:val="0"/>
      <w:divBdr>
        <w:top w:val="none" w:sz="0" w:space="0" w:color="auto"/>
        <w:left w:val="none" w:sz="0" w:space="0" w:color="auto"/>
        <w:bottom w:val="none" w:sz="0" w:space="0" w:color="auto"/>
        <w:right w:val="none" w:sz="0" w:space="0" w:color="auto"/>
      </w:divBdr>
    </w:div>
    <w:div w:id="107311821">
      <w:marLeft w:val="640"/>
      <w:marRight w:val="0"/>
      <w:marTop w:val="0"/>
      <w:marBottom w:val="0"/>
      <w:divBdr>
        <w:top w:val="none" w:sz="0" w:space="0" w:color="auto"/>
        <w:left w:val="none" w:sz="0" w:space="0" w:color="auto"/>
        <w:bottom w:val="none" w:sz="0" w:space="0" w:color="auto"/>
        <w:right w:val="none" w:sz="0" w:space="0" w:color="auto"/>
      </w:divBdr>
    </w:div>
    <w:div w:id="107820357">
      <w:marLeft w:val="640"/>
      <w:marRight w:val="0"/>
      <w:marTop w:val="0"/>
      <w:marBottom w:val="0"/>
      <w:divBdr>
        <w:top w:val="none" w:sz="0" w:space="0" w:color="auto"/>
        <w:left w:val="none" w:sz="0" w:space="0" w:color="auto"/>
        <w:bottom w:val="none" w:sz="0" w:space="0" w:color="auto"/>
        <w:right w:val="none" w:sz="0" w:space="0" w:color="auto"/>
      </w:divBdr>
    </w:div>
    <w:div w:id="107896344">
      <w:marLeft w:val="640"/>
      <w:marRight w:val="0"/>
      <w:marTop w:val="0"/>
      <w:marBottom w:val="0"/>
      <w:divBdr>
        <w:top w:val="none" w:sz="0" w:space="0" w:color="auto"/>
        <w:left w:val="none" w:sz="0" w:space="0" w:color="auto"/>
        <w:bottom w:val="none" w:sz="0" w:space="0" w:color="auto"/>
        <w:right w:val="none" w:sz="0" w:space="0" w:color="auto"/>
      </w:divBdr>
    </w:div>
    <w:div w:id="108008813">
      <w:marLeft w:val="640"/>
      <w:marRight w:val="0"/>
      <w:marTop w:val="0"/>
      <w:marBottom w:val="0"/>
      <w:divBdr>
        <w:top w:val="none" w:sz="0" w:space="0" w:color="auto"/>
        <w:left w:val="none" w:sz="0" w:space="0" w:color="auto"/>
        <w:bottom w:val="none" w:sz="0" w:space="0" w:color="auto"/>
        <w:right w:val="none" w:sz="0" w:space="0" w:color="auto"/>
      </w:divBdr>
    </w:div>
    <w:div w:id="108163735">
      <w:marLeft w:val="640"/>
      <w:marRight w:val="0"/>
      <w:marTop w:val="0"/>
      <w:marBottom w:val="0"/>
      <w:divBdr>
        <w:top w:val="none" w:sz="0" w:space="0" w:color="auto"/>
        <w:left w:val="none" w:sz="0" w:space="0" w:color="auto"/>
        <w:bottom w:val="none" w:sz="0" w:space="0" w:color="auto"/>
        <w:right w:val="none" w:sz="0" w:space="0" w:color="auto"/>
      </w:divBdr>
    </w:div>
    <w:div w:id="108210460">
      <w:marLeft w:val="640"/>
      <w:marRight w:val="0"/>
      <w:marTop w:val="0"/>
      <w:marBottom w:val="0"/>
      <w:divBdr>
        <w:top w:val="none" w:sz="0" w:space="0" w:color="auto"/>
        <w:left w:val="none" w:sz="0" w:space="0" w:color="auto"/>
        <w:bottom w:val="none" w:sz="0" w:space="0" w:color="auto"/>
        <w:right w:val="none" w:sz="0" w:space="0" w:color="auto"/>
      </w:divBdr>
    </w:div>
    <w:div w:id="108284938">
      <w:marLeft w:val="640"/>
      <w:marRight w:val="0"/>
      <w:marTop w:val="0"/>
      <w:marBottom w:val="0"/>
      <w:divBdr>
        <w:top w:val="none" w:sz="0" w:space="0" w:color="auto"/>
        <w:left w:val="none" w:sz="0" w:space="0" w:color="auto"/>
        <w:bottom w:val="none" w:sz="0" w:space="0" w:color="auto"/>
        <w:right w:val="none" w:sz="0" w:space="0" w:color="auto"/>
      </w:divBdr>
    </w:div>
    <w:div w:id="109057456">
      <w:marLeft w:val="640"/>
      <w:marRight w:val="0"/>
      <w:marTop w:val="0"/>
      <w:marBottom w:val="0"/>
      <w:divBdr>
        <w:top w:val="none" w:sz="0" w:space="0" w:color="auto"/>
        <w:left w:val="none" w:sz="0" w:space="0" w:color="auto"/>
        <w:bottom w:val="none" w:sz="0" w:space="0" w:color="auto"/>
        <w:right w:val="none" w:sz="0" w:space="0" w:color="auto"/>
      </w:divBdr>
    </w:div>
    <w:div w:id="109471934">
      <w:marLeft w:val="640"/>
      <w:marRight w:val="0"/>
      <w:marTop w:val="0"/>
      <w:marBottom w:val="0"/>
      <w:divBdr>
        <w:top w:val="none" w:sz="0" w:space="0" w:color="auto"/>
        <w:left w:val="none" w:sz="0" w:space="0" w:color="auto"/>
        <w:bottom w:val="none" w:sz="0" w:space="0" w:color="auto"/>
        <w:right w:val="none" w:sz="0" w:space="0" w:color="auto"/>
      </w:divBdr>
    </w:div>
    <w:div w:id="109980025">
      <w:marLeft w:val="640"/>
      <w:marRight w:val="0"/>
      <w:marTop w:val="0"/>
      <w:marBottom w:val="0"/>
      <w:divBdr>
        <w:top w:val="none" w:sz="0" w:space="0" w:color="auto"/>
        <w:left w:val="none" w:sz="0" w:space="0" w:color="auto"/>
        <w:bottom w:val="none" w:sz="0" w:space="0" w:color="auto"/>
        <w:right w:val="none" w:sz="0" w:space="0" w:color="auto"/>
      </w:divBdr>
    </w:div>
    <w:div w:id="110561064">
      <w:marLeft w:val="640"/>
      <w:marRight w:val="0"/>
      <w:marTop w:val="0"/>
      <w:marBottom w:val="0"/>
      <w:divBdr>
        <w:top w:val="none" w:sz="0" w:space="0" w:color="auto"/>
        <w:left w:val="none" w:sz="0" w:space="0" w:color="auto"/>
        <w:bottom w:val="none" w:sz="0" w:space="0" w:color="auto"/>
        <w:right w:val="none" w:sz="0" w:space="0" w:color="auto"/>
      </w:divBdr>
    </w:div>
    <w:div w:id="111218051">
      <w:marLeft w:val="640"/>
      <w:marRight w:val="0"/>
      <w:marTop w:val="0"/>
      <w:marBottom w:val="0"/>
      <w:divBdr>
        <w:top w:val="none" w:sz="0" w:space="0" w:color="auto"/>
        <w:left w:val="none" w:sz="0" w:space="0" w:color="auto"/>
        <w:bottom w:val="none" w:sz="0" w:space="0" w:color="auto"/>
        <w:right w:val="none" w:sz="0" w:space="0" w:color="auto"/>
      </w:divBdr>
    </w:div>
    <w:div w:id="111245639">
      <w:marLeft w:val="640"/>
      <w:marRight w:val="0"/>
      <w:marTop w:val="0"/>
      <w:marBottom w:val="0"/>
      <w:divBdr>
        <w:top w:val="none" w:sz="0" w:space="0" w:color="auto"/>
        <w:left w:val="none" w:sz="0" w:space="0" w:color="auto"/>
        <w:bottom w:val="none" w:sz="0" w:space="0" w:color="auto"/>
        <w:right w:val="none" w:sz="0" w:space="0" w:color="auto"/>
      </w:divBdr>
    </w:div>
    <w:div w:id="111293285">
      <w:marLeft w:val="480"/>
      <w:marRight w:val="0"/>
      <w:marTop w:val="0"/>
      <w:marBottom w:val="0"/>
      <w:divBdr>
        <w:top w:val="none" w:sz="0" w:space="0" w:color="auto"/>
        <w:left w:val="none" w:sz="0" w:space="0" w:color="auto"/>
        <w:bottom w:val="none" w:sz="0" w:space="0" w:color="auto"/>
        <w:right w:val="none" w:sz="0" w:space="0" w:color="auto"/>
      </w:divBdr>
    </w:div>
    <w:div w:id="111442689">
      <w:marLeft w:val="640"/>
      <w:marRight w:val="0"/>
      <w:marTop w:val="0"/>
      <w:marBottom w:val="0"/>
      <w:divBdr>
        <w:top w:val="none" w:sz="0" w:space="0" w:color="auto"/>
        <w:left w:val="none" w:sz="0" w:space="0" w:color="auto"/>
        <w:bottom w:val="none" w:sz="0" w:space="0" w:color="auto"/>
        <w:right w:val="none" w:sz="0" w:space="0" w:color="auto"/>
      </w:divBdr>
    </w:div>
    <w:div w:id="111679504">
      <w:marLeft w:val="640"/>
      <w:marRight w:val="0"/>
      <w:marTop w:val="0"/>
      <w:marBottom w:val="0"/>
      <w:divBdr>
        <w:top w:val="none" w:sz="0" w:space="0" w:color="auto"/>
        <w:left w:val="none" w:sz="0" w:space="0" w:color="auto"/>
        <w:bottom w:val="none" w:sz="0" w:space="0" w:color="auto"/>
        <w:right w:val="none" w:sz="0" w:space="0" w:color="auto"/>
      </w:divBdr>
    </w:div>
    <w:div w:id="112287659">
      <w:marLeft w:val="640"/>
      <w:marRight w:val="0"/>
      <w:marTop w:val="0"/>
      <w:marBottom w:val="0"/>
      <w:divBdr>
        <w:top w:val="none" w:sz="0" w:space="0" w:color="auto"/>
        <w:left w:val="none" w:sz="0" w:space="0" w:color="auto"/>
        <w:bottom w:val="none" w:sz="0" w:space="0" w:color="auto"/>
        <w:right w:val="none" w:sz="0" w:space="0" w:color="auto"/>
      </w:divBdr>
    </w:div>
    <w:div w:id="112410730">
      <w:marLeft w:val="640"/>
      <w:marRight w:val="0"/>
      <w:marTop w:val="0"/>
      <w:marBottom w:val="0"/>
      <w:divBdr>
        <w:top w:val="none" w:sz="0" w:space="0" w:color="auto"/>
        <w:left w:val="none" w:sz="0" w:space="0" w:color="auto"/>
        <w:bottom w:val="none" w:sz="0" w:space="0" w:color="auto"/>
        <w:right w:val="none" w:sz="0" w:space="0" w:color="auto"/>
      </w:divBdr>
    </w:div>
    <w:div w:id="112604867">
      <w:marLeft w:val="640"/>
      <w:marRight w:val="0"/>
      <w:marTop w:val="0"/>
      <w:marBottom w:val="0"/>
      <w:divBdr>
        <w:top w:val="none" w:sz="0" w:space="0" w:color="auto"/>
        <w:left w:val="none" w:sz="0" w:space="0" w:color="auto"/>
        <w:bottom w:val="none" w:sz="0" w:space="0" w:color="auto"/>
        <w:right w:val="none" w:sz="0" w:space="0" w:color="auto"/>
      </w:divBdr>
    </w:div>
    <w:div w:id="112792363">
      <w:marLeft w:val="640"/>
      <w:marRight w:val="0"/>
      <w:marTop w:val="0"/>
      <w:marBottom w:val="0"/>
      <w:divBdr>
        <w:top w:val="none" w:sz="0" w:space="0" w:color="auto"/>
        <w:left w:val="none" w:sz="0" w:space="0" w:color="auto"/>
        <w:bottom w:val="none" w:sz="0" w:space="0" w:color="auto"/>
        <w:right w:val="none" w:sz="0" w:space="0" w:color="auto"/>
      </w:divBdr>
    </w:div>
    <w:div w:id="113181584">
      <w:marLeft w:val="640"/>
      <w:marRight w:val="0"/>
      <w:marTop w:val="0"/>
      <w:marBottom w:val="0"/>
      <w:divBdr>
        <w:top w:val="none" w:sz="0" w:space="0" w:color="auto"/>
        <w:left w:val="none" w:sz="0" w:space="0" w:color="auto"/>
        <w:bottom w:val="none" w:sz="0" w:space="0" w:color="auto"/>
        <w:right w:val="none" w:sz="0" w:space="0" w:color="auto"/>
      </w:divBdr>
    </w:div>
    <w:div w:id="113671171">
      <w:marLeft w:val="640"/>
      <w:marRight w:val="0"/>
      <w:marTop w:val="0"/>
      <w:marBottom w:val="0"/>
      <w:divBdr>
        <w:top w:val="none" w:sz="0" w:space="0" w:color="auto"/>
        <w:left w:val="none" w:sz="0" w:space="0" w:color="auto"/>
        <w:bottom w:val="none" w:sz="0" w:space="0" w:color="auto"/>
        <w:right w:val="none" w:sz="0" w:space="0" w:color="auto"/>
      </w:divBdr>
    </w:div>
    <w:div w:id="113714544">
      <w:marLeft w:val="640"/>
      <w:marRight w:val="0"/>
      <w:marTop w:val="0"/>
      <w:marBottom w:val="0"/>
      <w:divBdr>
        <w:top w:val="none" w:sz="0" w:space="0" w:color="auto"/>
        <w:left w:val="none" w:sz="0" w:space="0" w:color="auto"/>
        <w:bottom w:val="none" w:sz="0" w:space="0" w:color="auto"/>
        <w:right w:val="none" w:sz="0" w:space="0" w:color="auto"/>
      </w:divBdr>
    </w:div>
    <w:div w:id="114449139">
      <w:marLeft w:val="640"/>
      <w:marRight w:val="0"/>
      <w:marTop w:val="0"/>
      <w:marBottom w:val="0"/>
      <w:divBdr>
        <w:top w:val="none" w:sz="0" w:space="0" w:color="auto"/>
        <w:left w:val="none" w:sz="0" w:space="0" w:color="auto"/>
        <w:bottom w:val="none" w:sz="0" w:space="0" w:color="auto"/>
        <w:right w:val="none" w:sz="0" w:space="0" w:color="auto"/>
      </w:divBdr>
    </w:div>
    <w:div w:id="115219491">
      <w:marLeft w:val="640"/>
      <w:marRight w:val="0"/>
      <w:marTop w:val="0"/>
      <w:marBottom w:val="0"/>
      <w:divBdr>
        <w:top w:val="none" w:sz="0" w:space="0" w:color="auto"/>
        <w:left w:val="none" w:sz="0" w:space="0" w:color="auto"/>
        <w:bottom w:val="none" w:sz="0" w:space="0" w:color="auto"/>
        <w:right w:val="none" w:sz="0" w:space="0" w:color="auto"/>
      </w:divBdr>
    </w:div>
    <w:div w:id="115411531">
      <w:marLeft w:val="640"/>
      <w:marRight w:val="0"/>
      <w:marTop w:val="0"/>
      <w:marBottom w:val="0"/>
      <w:divBdr>
        <w:top w:val="none" w:sz="0" w:space="0" w:color="auto"/>
        <w:left w:val="none" w:sz="0" w:space="0" w:color="auto"/>
        <w:bottom w:val="none" w:sz="0" w:space="0" w:color="auto"/>
        <w:right w:val="none" w:sz="0" w:space="0" w:color="auto"/>
      </w:divBdr>
    </w:div>
    <w:div w:id="115488848">
      <w:marLeft w:val="640"/>
      <w:marRight w:val="0"/>
      <w:marTop w:val="0"/>
      <w:marBottom w:val="0"/>
      <w:divBdr>
        <w:top w:val="none" w:sz="0" w:space="0" w:color="auto"/>
        <w:left w:val="none" w:sz="0" w:space="0" w:color="auto"/>
        <w:bottom w:val="none" w:sz="0" w:space="0" w:color="auto"/>
        <w:right w:val="none" w:sz="0" w:space="0" w:color="auto"/>
      </w:divBdr>
    </w:div>
    <w:div w:id="115609549">
      <w:marLeft w:val="480"/>
      <w:marRight w:val="0"/>
      <w:marTop w:val="0"/>
      <w:marBottom w:val="0"/>
      <w:divBdr>
        <w:top w:val="none" w:sz="0" w:space="0" w:color="auto"/>
        <w:left w:val="none" w:sz="0" w:space="0" w:color="auto"/>
        <w:bottom w:val="none" w:sz="0" w:space="0" w:color="auto"/>
        <w:right w:val="none" w:sz="0" w:space="0" w:color="auto"/>
      </w:divBdr>
    </w:div>
    <w:div w:id="116530935">
      <w:marLeft w:val="640"/>
      <w:marRight w:val="0"/>
      <w:marTop w:val="0"/>
      <w:marBottom w:val="0"/>
      <w:divBdr>
        <w:top w:val="none" w:sz="0" w:space="0" w:color="auto"/>
        <w:left w:val="none" w:sz="0" w:space="0" w:color="auto"/>
        <w:bottom w:val="none" w:sz="0" w:space="0" w:color="auto"/>
        <w:right w:val="none" w:sz="0" w:space="0" w:color="auto"/>
      </w:divBdr>
    </w:div>
    <w:div w:id="117064315">
      <w:marLeft w:val="640"/>
      <w:marRight w:val="0"/>
      <w:marTop w:val="0"/>
      <w:marBottom w:val="0"/>
      <w:divBdr>
        <w:top w:val="none" w:sz="0" w:space="0" w:color="auto"/>
        <w:left w:val="none" w:sz="0" w:space="0" w:color="auto"/>
        <w:bottom w:val="none" w:sz="0" w:space="0" w:color="auto"/>
        <w:right w:val="none" w:sz="0" w:space="0" w:color="auto"/>
      </w:divBdr>
    </w:div>
    <w:div w:id="117919723">
      <w:marLeft w:val="640"/>
      <w:marRight w:val="0"/>
      <w:marTop w:val="0"/>
      <w:marBottom w:val="0"/>
      <w:divBdr>
        <w:top w:val="none" w:sz="0" w:space="0" w:color="auto"/>
        <w:left w:val="none" w:sz="0" w:space="0" w:color="auto"/>
        <w:bottom w:val="none" w:sz="0" w:space="0" w:color="auto"/>
        <w:right w:val="none" w:sz="0" w:space="0" w:color="auto"/>
      </w:divBdr>
    </w:div>
    <w:div w:id="118189851">
      <w:marLeft w:val="640"/>
      <w:marRight w:val="0"/>
      <w:marTop w:val="0"/>
      <w:marBottom w:val="0"/>
      <w:divBdr>
        <w:top w:val="none" w:sz="0" w:space="0" w:color="auto"/>
        <w:left w:val="none" w:sz="0" w:space="0" w:color="auto"/>
        <w:bottom w:val="none" w:sz="0" w:space="0" w:color="auto"/>
        <w:right w:val="none" w:sz="0" w:space="0" w:color="auto"/>
      </w:divBdr>
    </w:div>
    <w:div w:id="118307075">
      <w:marLeft w:val="640"/>
      <w:marRight w:val="0"/>
      <w:marTop w:val="0"/>
      <w:marBottom w:val="0"/>
      <w:divBdr>
        <w:top w:val="none" w:sz="0" w:space="0" w:color="auto"/>
        <w:left w:val="none" w:sz="0" w:space="0" w:color="auto"/>
        <w:bottom w:val="none" w:sz="0" w:space="0" w:color="auto"/>
        <w:right w:val="none" w:sz="0" w:space="0" w:color="auto"/>
      </w:divBdr>
    </w:div>
    <w:div w:id="119032109">
      <w:marLeft w:val="640"/>
      <w:marRight w:val="0"/>
      <w:marTop w:val="0"/>
      <w:marBottom w:val="0"/>
      <w:divBdr>
        <w:top w:val="none" w:sz="0" w:space="0" w:color="auto"/>
        <w:left w:val="none" w:sz="0" w:space="0" w:color="auto"/>
        <w:bottom w:val="none" w:sz="0" w:space="0" w:color="auto"/>
        <w:right w:val="none" w:sz="0" w:space="0" w:color="auto"/>
      </w:divBdr>
    </w:div>
    <w:div w:id="119299273">
      <w:marLeft w:val="640"/>
      <w:marRight w:val="0"/>
      <w:marTop w:val="0"/>
      <w:marBottom w:val="0"/>
      <w:divBdr>
        <w:top w:val="none" w:sz="0" w:space="0" w:color="auto"/>
        <w:left w:val="none" w:sz="0" w:space="0" w:color="auto"/>
        <w:bottom w:val="none" w:sz="0" w:space="0" w:color="auto"/>
        <w:right w:val="none" w:sz="0" w:space="0" w:color="auto"/>
      </w:divBdr>
    </w:div>
    <w:div w:id="119610233">
      <w:marLeft w:val="640"/>
      <w:marRight w:val="0"/>
      <w:marTop w:val="0"/>
      <w:marBottom w:val="0"/>
      <w:divBdr>
        <w:top w:val="none" w:sz="0" w:space="0" w:color="auto"/>
        <w:left w:val="none" w:sz="0" w:space="0" w:color="auto"/>
        <w:bottom w:val="none" w:sz="0" w:space="0" w:color="auto"/>
        <w:right w:val="none" w:sz="0" w:space="0" w:color="auto"/>
      </w:divBdr>
    </w:div>
    <w:div w:id="119612049">
      <w:marLeft w:val="640"/>
      <w:marRight w:val="0"/>
      <w:marTop w:val="0"/>
      <w:marBottom w:val="0"/>
      <w:divBdr>
        <w:top w:val="none" w:sz="0" w:space="0" w:color="auto"/>
        <w:left w:val="none" w:sz="0" w:space="0" w:color="auto"/>
        <w:bottom w:val="none" w:sz="0" w:space="0" w:color="auto"/>
        <w:right w:val="none" w:sz="0" w:space="0" w:color="auto"/>
      </w:divBdr>
    </w:div>
    <w:div w:id="120073157">
      <w:marLeft w:val="640"/>
      <w:marRight w:val="0"/>
      <w:marTop w:val="0"/>
      <w:marBottom w:val="0"/>
      <w:divBdr>
        <w:top w:val="none" w:sz="0" w:space="0" w:color="auto"/>
        <w:left w:val="none" w:sz="0" w:space="0" w:color="auto"/>
        <w:bottom w:val="none" w:sz="0" w:space="0" w:color="auto"/>
        <w:right w:val="none" w:sz="0" w:space="0" w:color="auto"/>
      </w:divBdr>
    </w:div>
    <w:div w:id="120147773">
      <w:marLeft w:val="640"/>
      <w:marRight w:val="0"/>
      <w:marTop w:val="0"/>
      <w:marBottom w:val="0"/>
      <w:divBdr>
        <w:top w:val="none" w:sz="0" w:space="0" w:color="auto"/>
        <w:left w:val="none" w:sz="0" w:space="0" w:color="auto"/>
        <w:bottom w:val="none" w:sz="0" w:space="0" w:color="auto"/>
        <w:right w:val="none" w:sz="0" w:space="0" w:color="auto"/>
      </w:divBdr>
    </w:div>
    <w:div w:id="120419064">
      <w:marLeft w:val="640"/>
      <w:marRight w:val="0"/>
      <w:marTop w:val="0"/>
      <w:marBottom w:val="0"/>
      <w:divBdr>
        <w:top w:val="none" w:sz="0" w:space="0" w:color="auto"/>
        <w:left w:val="none" w:sz="0" w:space="0" w:color="auto"/>
        <w:bottom w:val="none" w:sz="0" w:space="0" w:color="auto"/>
        <w:right w:val="none" w:sz="0" w:space="0" w:color="auto"/>
      </w:divBdr>
    </w:div>
    <w:div w:id="121196084">
      <w:marLeft w:val="640"/>
      <w:marRight w:val="0"/>
      <w:marTop w:val="0"/>
      <w:marBottom w:val="0"/>
      <w:divBdr>
        <w:top w:val="none" w:sz="0" w:space="0" w:color="auto"/>
        <w:left w:val="none" w:sz="0" w:space="0" w:color="auto"/>
        <w:bottom w:val="none" w:sz="0" w:space="0" w:color="auto"/>
        <w:right w:val="none" w:sz="0" w:space="0" w:color="auto"/>
      </w:divBdr>
    </w:div>
    <w:div w:id="121272736">
      <w:marLeft w:val="640"/>
      <w:marRight w:val="0"/>
      <w:marTop w:val="0"/>
      <w:marBottom w:val="0"/>
      <w:divBdr>
        <w:top w:val="none" w:sz="0" w:space="0" w:color="auto"/>
        <w:left w:val="none" w:sz="0" w:space="0" w:color="auto"/>
        <w:bottom w:val="none" w:sz="0" w:space="0" w:color="auto"/>
        <w:right w:val="none" w:sz="0" w:space="0" w:color="auto"/>
      </w:divBdr>
    </w:div>
    <w:div w:id="121273017">
      <w:marLeft w:val="640"/>
      <w:marRight w:val="0"/>
      <w:marTop w:val="0"/>
      <w:marBottom w:val="0"/>
      <w:divBdr>
        <w:top w:val="none" w:sz="0" w:space="0" w:color="auto"/>
        <w:left w:val="none" w:sz="0" w:space="0" w:color="auto"/>
        <w:bottom w:val="none" w:sz="0" w:space="0" w:color="auto"/>
        <w:right w:val="none" w:sz="0" w:space="0" w:color="auto"/>
      </w:divBdr>
    </w:div>
    <w:div w:id="121386777">
      <w:marLeft w:val="640"/>
      <w:marRight w:val="0"/>
      <w:marTop w:val="0"/>
      <w:marBottom w:val="0"/>
      <w:divBdr>
        <w:top w:val="none" w:sz="0" w:space="0" w:color="auto"/>
        <w:left w:val="none" w:sz="0" w:space="0" w:color="auto"/>
        <w:bottom w:val="none" w:sz="0" w:space="0" w:color="auto"/>
        <w:right w:val="none" w:sz="0" w:space="0" w:color="auto"/>
      </w:divBdr>
    </w:div>
    <w:div w:id="121576759">
      <w:marLeft w:val="640"/>
      <w:marRight w:val="0"/>
      <w:marTop w:val="0"/>
      <w:marBottom w:val="0"/>
      <w:divBdr>
        <w:top w:val="none" w:sz="0" w:space="0" w:color="auto"/>
        <w:left w:val="none" w:sz="0" w:space="0" w:color="auto"/>
        <w:bottom w:val="none" w:sz="0" w:space="0" w:color="auto"/>
        <w:right w:val="none" w:sz="0" w:space="0" w:color="auto"/>
      </w:divBdr>
    </w:div>
    <w:div w:id="121651670">
      <w:marLeft w:val="640"/>
      <w:marRight w:val="0"/>
      <w:marTop w:val="0"/>
      <w:marBottom w:val="0"/>
      <w:divBdr>
        <w:top w:val="none" w:sz="0" w:space="0" w:color="auto"/>
        <w:left w:val="none" w:sz="0" w:space="0" w:color="auto"/>
        <w:bottom w:val="none" w:sz="0" w:space="0" w:color="auto"/>
        <w:right w:val="none" w:sz="0" w:space="0" w:color="auto"/>
      </w:divBdr>
    </w:div>
    <w:div w:id="121964615">
      <w:marLeft w:val="640"/>
      <w:marRight w:val="0"/>
      <w:marTop w:val="0"/>
      <w:marBottom w:val="0"/>
      <w:divBdr>
        <w:top w:val="none" w:sz="0" w:space="0" w:color="auto"/>
        <w:left w:val="none" w:sz="0" w:space="0" w:color="auto"/>
        <w:bottom w:val="none" w:sz="0" w:space="0" w:color="auto"/>
        <w:right w:val="none" w:sz="0" w:space="0" w:color="auto"/>
      </w:divBdr>
    </w:div>
    <w:div w:id="122233476">
      <w:marLeft w:val="640"/>
      <w:marRight w:val="0"/>
      <w:marTop w:val="0"/>
      <w:marBottom w:val="0"/>
      <w:divBdr>
        <w:top w:val="none" w:sz="0" w:space="0" w:color="auto"/>
        <w:left w:val="none" w:sz="0" w:space="0" w:color="auto"/>
        <w:bottom w:val="none" w:sz="0" w:space="0" w:color="auto"/>
        <w:right w:val="none" w:sz="0" w:space="0" w:color="auto"/>
      </w:divBdr>
    </w:div>
    <w:div w:id="122238941">
      <w:marLeft w:val="640"/>
      <w:marRight w:val="0"/>
      <w:marTop w:val="0"/>
      <w:marBottom w:val="0"/>
      <w:divBdr>
        <w:top w:val="none" w:sz="0" w:space="0" w:color="auto"/>
        <w:left w:val="none" w:sz="0" w:space="0" w:color="auto"/>
        <w:bottom w:val="none" w:sz="0" w:space="0" w:color="auto"/>
        <w:right w:val="none" w:sz="0" w:space="0" w:color="auto"/>
      </w:divBdr>
    </w:div>
    <w:div w:id="122819250">
      <w:marLeft w:val="640"/>
      <w:marRight w:val="0"/>
      <w:marTop w:val="0"/>
      <w:marBottom w:val="0"/>
      <w:divBdr>
        <w:top w:val="none" w:sz="0" w:space="0" w:color="auto"/>
        <w:left w:val="none" w:sz="0" w:space="0" w:color="auto"/>
        <w:bottom w:val="none" w:sz="0" w:space="0" w:color="auto"/>
        <w:right w:val="none" w:sz="0" w:space="0" w:color="auto"/>
      </w:divBdr>
    </w:div>
    <w:div w:id="122888832">
      <w:marLeft w:val="640"/>
      <w:marRight w:val="0"/>
      <w:marTop w:val="0"/>
      <w:marBottom w:val="0"/>
      <w:divBdr>
        <w:top w:val="none" w:sz="0" w:space="0" w:color="auto"/>
        <w:left w:val="none" w:sz="0" w:space="0" w:color="auto"/>
        <w:bottom w:val="none" w:sz="0" w:space="0" w:color="auto"/>
        <w:right w:val="none" w:sz="0" w:space="0" w:color="auto"/>
      </w:divBdr>
    </w:div>
    <w:div w:id="122890558">
      <w:marLeft w:val="640"/>
      <w:marRight w:val="0"/>
      <w:marTop w:val="0"/>
      <w:marBottom w:val="0"/>
      <w:divBdr>
        <w:top w:val="none" w:sz="0" w:space="0" w:color="auto"/>
        <w:left w:val="none" w:sz="0" w:space="0" w:color="auto"/>
        <w:bottom w:val="none" w:sz="0" w:space="0" w:color="auto"/>
        <w:right w:val="none" w:sz="0" w:space="0" w:color="auto"/>
      </w:divBdr>
    </w:div>
    <w:div w:id="123545764">
      <w:marLeft w:val="640"/>
      <w:marRight w:val="0"/>
      <w:marTop w:val="0"/>
      <w:marBottom w:val="0"/>
      <w:divBdr>
        <w:top w:val="none" w:sz="0" w:space="0" w:color="auto"/>
        <w:left w:val="none" w:sz="0" w:space="0" w:color="auto"/>
        <w:bottom w:val="none" w:sz="0" w:space="0" w:color="auto"/>
        <w:right w:val="none" w:sz="0" w:space="0" w:color="auto"/>
      </w:divBdr>
    </w:div>
    <w:div w:id="123814844">
      <w:marLeft w:val="640"/>
      <w:marRight w:val="0"/>
      <w:marTop w:val="0"/>
      <w:marBottom w:val="0"/>
      <w:divBdr>
        <w:top w:val="none" w:sz="0" w:space="0" w:color="auto"/>
        <w:left w:val="none" w:sz="0" w:space="0" w:color="auto"/>
        <w:bottom w:val="none" w:sz="0" w:space="0" w:color="auto"/>
        <w:right w:val="none" w:sz="0" w:space="0" w:color="auto"/>
      </w:divBdr>
    </w:div>
    <w:div w:id="123936835">
      <w:marLeft w:val="640"/>
      <w:marRight w:val="0"/>
      <w:marTop w:val="0"/>
      <w:marBottom w:val="0"/>
      <w:divBdr>
        <w:top w:val="none" w:sz="0" w:space="0" w:color="auto"/>
        <w:left w:val="none" w:sz="0" w:space="0" w:color="auto"/>
        <w:bottom w:val="none" w:sz="0" w:space="0" w:color="auto"/>
        <w:right w:val="none" w:sz="0" w:space="0" w:color="auto"/>
      </w:divBdr>
    </w:div>
    <w:div w:id="124128356">
      <w:marLeft w:val="640"/>
      <w:marRight w:val="0"/>
      <w:marTop w:val="0"/>
      <w:marBottom w:val="0"/>
      <w:divBdr>
        <w:top w:val="none" w:sz="0" w:space="0" w:color="auto"/>
        <w:left w:val="none" w:sz="0" w:space="0" w:color="auto"/>
        <w:bottom w:val="none" w:sz="0" w:space="0" w:color="auto"/>
        <w:right w:val="none" w:sz="0" w:space="0" w:color="auto"/>
      </w:divBdr>
    </w:div>
    <w:div w:id="124206411">
      <w:marLeft w:val="640"/>
      <w:marRight w:val="0"/>
      <w:marTop w:val="0"/>
      <w:marBottom w:val="0"/>
      <w:divBdr>
        <w:top w:val="none" w:sz="0" w:space="0" w:color="auto"/>
        <w:left w:val="none" w:sz="0" w:space="0" w:color="auto"/>
        <w:bottom w:val="none" w:sz="0" w:space="0" w:color="auto"/>
        <w:right w:val="none" w:sz="0" w:space="0" w:color="auto"/>
      </w:divBdr>
    </w:div>
    <w:div w:id="124545226">
      <w:marLeft w:val="640"/>
      <w:marRight w:val="0"/>
      <w:marTop w:val="0"/>
      <w:marBottom w:val="0"/>
      <w:divBdr>
        <w:top w:val="none" w:sz="0" w:space="0" w:color="auto"/>
        <w:left w:val="none" w:sz="0" w:space="0" w:color="auto"/>
        <w:bottom w:val="none" w:sz="0" w:space="0" w:color="auto"/>
        <w:right w:val="none" w:sz="0" w:space="0" w:color="auto"/>
      </w:divBdr>
    </w:div>
    <w:div w:id="124659530">
      <w:marLeft w:val="640"/>
      <w:marRight w:val="0"/>
      <w:marTop w:val="0"/>
      <w:marBottom w:val="0"/>
      <w:divBdr>
        <w:top w:val="none" w:sz="0" w:space="0" w:color="auto"/>
        <w:left w:val="none" w:sz="0" w:space="0" w:color="auto"/>
        <w:bottom w:val="none" w:sz="0" w:space="0" w:color="auto"/>
        <w:right w:val="none" w:sz="0" w:space="0" w:color="auto"/>
      </w:divBdr>
    </w:div>
    <w:div w:id="125707365">
      <w:marLeft w:val="640"/>
      <w:marRight w:val="0"/>
      <w:marTop w:val="0"/>
      <w:marBottom w:val="0"/>
      <w:divBdr>
        <w:top w:val="none" w:sz="0" w:space="0" w:color="auto"/>
        <w:left w:val="none" w:sz="0" w:space="0" w:color="auto"/>
        <w:bottom w:val="none" w:sz="0" w:space="0" w:color="auto"/>
        <w:right w:val="none" w:sz="0" w:space="0" w:color="auto"/>
      </w:divBdr>
    </w:div>
    <w:div w:id="125780091">
      <w:marLeft w:val="640"/>
      <w:marRight w:val="0"/>
      <w:marTop w:val="0"/>
      <w:marBottom w:val="0"/>
      <w:divBdr>
        <w:top w:val="none" w:sz="0" w:space="0" w:color="auto"/>
        <w:left w:val="none" w:sz="0" w:space="0" w:color="auto"/>
        <w:bottom w:val="none" w:sz="0" w:space="0" w:color="auto"/>
        <w:right w:val="none" w:sz="0" w:space="0" w:color="auto"/>
      </w:divBdr>
    </w:div>
    <w:div w:id="126091694">
      <w:marLeft w:val="640"/>
      <w:marRight w:val="0"/>
      <w:marTop w:val="0"/>
      <w:marBottom w:val="0"/>
      <w:divBdr>
        <w:top w:val="none" w:sz="0" w:space="0" w:color="auto"/>
        <w:left w:val="none" w:sz="0" w:space="0" w:color="auto"/>
        <w:bottom w:val="none" w:sz="0" w:space="0" w:color="auto"/>
        <w:right w:val="none" w:sz="0" w:space="0" w:color="auto"/>
      </w:divBdr>
    </w:div>
    <w:div w:id="126242862">
      <w:marLeft w:val="640"/>
      <w:marRight w:val="0"/>
      <w:marTop w:val="0"/>
      <w:marBottom w:val="0"/>
      <w:divBdr>
        <w:top w:val="none" w:sz="0" w:space="0" w:color="auto"/>
        <w:left w:val="none" w:sz="0" w:space="0" w:color="auto"/>
        <w:bottom w:val="none" w:sz="0" w:space="0" w:color="auto"/>
        <w:right w:val="none" w:sz="0" w:space="0" w:color="auto"/>
      </w:divBdr>
    </w:div>
    <w:div w:id="126242989">
      <w:marLeft w:val="640"/>
      <w:marRight w:val="0"/>
      <w:marTop w:val="0"/>
      <w:marBottom w:val="0"/>
      <w:divBdr>
        <w:top w:val="none" w:sz="0" w:space="0" w:color="auto"/>
        <w:left w:val="none" w:sz="0" w:space="0" w:color="auto"/>
        <w:bottom w:val="none" w:sz="0" w:space="0" w:color="auto"/>
        <w:right w:val="none" w:sz="0" w:space="0" w:color="auto"/>
      </w:divBdr>
    </w:div>
    <w:div w:id="126287972">
      <w:marLeft w:val="640"/>
      <w:marRight w:val="0"/>
      <w:marTop w:val="0"/>
      <w:marBottom w:val="0"/>
      <w:divBdr>
        <w:top w:val="none" w:sz="0" w:space="0" w:color="auto"/>
        <w:left w:val="none" w:sz="0" w:space="0" w:color="auto"/>
        <w:bottom w:val="none" w:sz="0" w:space="0" w:color="auto"/>
        <w:right w:val="none" w:sz="0" w:space="0" w:color="auto"/>
      </w:divBdr>
    </w:div>
    <w:div w:id="126509086">
      <w:marLeft w:val="640"/>
      <w:marRight w:val="0"/>
      <w:marTop w:val="0"/>
      <w:marBottom w:val="0"/>
      <w:divBdr>
        <w:top w:val="none" w:sz="0" w:space="0" w:color="auto"/>
        <w:left w:val="none" w:sz="0" w:space="0" w:color="auto"/>
        <w:bottom w:val="none" w:sz="0" w:space="0" w:color="auto"/>
        <w:right w:val="none" w:sz="0" w:space="0" w:color="auto"/>
      </w:divBdr>
    </w:div>
    <w:div w:id="126748058">
      <w:marLeft w:val="640"/>
      <w:marRight w:val="0"/>
      <w:marTop w:val="0"/>
      <w:marBottom w:val="0"/>
      <w:divBdr>
        <w:top w:val="none" w:sz="0" w:space="0" w:color="auto"/>
        <w:left w:val="none" w:sz="0" w:space="0" w:color="auto"/>
        <w:bottom w:val="none" w:sz="0" w:space="0" w:color="auto"/>
        <w:right w:val="none" w:sz="0" w:space="0" w:color="auto"/>
      </w:divBdr>
    </w:div>
    <w:div w:id="126749528">
      <w:marLeft w:val="640"/>
      <w:marRight w:val="0"/>
      <w:marTop w:val="0"/>
      <w:marBottom w:val="0"/>
      <w:divBdr>
        <w:top w:val="none" w:sz="0" w:space="0" w:color="auto"/>
        <w:left w:val="none" w:sz="0" w:space="0" w:color="auto"/>
        <w:bottom w:val="none" w:sz="0" w:space="0" w:color="auto"/>
        <w:right w:val="none" w:sz="0" w:space="0" w:color="auto"/>
      </w:divBdr>
    </w:div>
    <w:div w:id="127554839">
      <w:marLeft w:val="640"/>
      <w:marRight w:val="0"/>
      <w:marTop w:val="0"/>
      <w:marBottom w:val="0"/>
      <w:divBdr>
        <w:top w:val="none" w:sz="0" w:space="0" w:color="auto"/>
        <w:left w:val="none" w:sz="0" w:space="0" w:color="auto"/>
        <w:bottom w:val="none" w:sz="0" w:space="0" w:color="auto"/>
        <w:right w:val="none" w:sz="0" w:space="0" w:color="auto"/>
      </w:divBdr>
    </w:div>
    <w:div w:id="129639667">
      <w:marLeft w:val="640"/>
      <w:marRight w:val="0"/>
      <w:marTop w:val="0"/>
      <w:marBottom w:val="0"/>
      <w:divBdr>
        <w:top w:val="none" w:sz="0" w:space="0" w:color="auto"/>
        <w:left w:val="none" w:sz="0" w:space="0" w:color="auto"/>
        <w:bottom w:val="none" w:sz="0" w:space="0" w:color="auto"/>
        <w:right w:val="none" w:sz="0" w:space="0" w:color="auto"/>
      </w:divBdr>
    </w:div>
    <w:div w:id="129784777">
      <w:marLeft w:val="480"/>
      <w:marRight w:val="0"/>
      <w:marTop w:val="0"/>
      <w:marBottom w:val="0"/>
      <w:divBdr>
        <w:top w:val="none" w:sz="0" w:space="0" w:color="auto"/>
        <w:left w:val="none" w:sz="0" w:space="0" w:color="auto"/>
        <w:bottom w:val="none" w:sz="0" w:space="0" w:color="auto"/>
        <w:right w:val="none" w:sz="0" w:space="0" w:color="auto"/>
      </w:divBdr>
    </w:div>
    <w:div w:id="130053350">
      <w:marLeft w:val="480"/>
      <w:marRight w:val="0"/>
      <w:marTop w:val="0"/>
      <w:marBottom w:val="0"/>
      <w:divBdr>
        <w:top w:val="none" w:sz="0" w:space="0" w:color="auto"/>
        <w:left w:val="none" w:sz="0" w:space="0" w:color="auto"/>
        <w:bottom w:val="none" w:sz="0" w:space="0" w:color="auto"/>
        <w:right w:val="none" w:sz="0" w:space="0" w:color="auto"/>
      </w:divBdr>
    </w:div>
    <w:div w:id="130757068">
      <w:marLeft w:val="640"/>
      <w:marRight w:val="0"/>
      <w:marTop w:val="0"/>
      <w:marBottom w:val="0"/>
      <w:divBdr>
        <w:top w:val="none" w:sz="0" w:space="0" w:color="auto"/>
        <w:left w:val="none" w:sz="0" w:space="0" w:color="auto"/>
        <w:bottom w:val="none" w:sz="0" w:space="0" w:color="auto"/>
        <w:right w:val="none" w:sz="0" w:space="0" w:color="auto"/>
      </w:divBdr>
    </w:div>
    <w:div w:id="131288994">
      <w:marLeft w:val="640"/>
      <w:marRight w:val="0"/>
      <w:marTop w:val="0"/>
      <w:marBottom w:val="0"/>
      <w:divBdr>
        <w:top w:val="none" w:sz="0" w:space="0" w:color="auto"/>
        <w:left w:val="none" w:sz="0" w:space="0" w:color="auto"/>
        <w:bottom w:val="none" w:sz="0" w:space="0" w:color="auto"/>
        <w:right w:val="none" w:sz="0" w:space="0" w:color="auto"/>
      </w:divBdr>
    </w:div>
    <w:div w:id="131949421">
      <w:marLeft w:val="640"/>
      <w:marRight w:val="0"/>
      <w:marTop w:val="0"/>
      <w:marBottom w:val="0"/>
      <w:divBdr>
        <w:top w:val="none" w:sz="0" w:space="0" w:color="auto"/>
        <w:left w:val="none" w:sz="0" w:space="0" w:color="auto"/>
        <w:bottom w:val="none" w:sz="0" w:space="0" w:color="auto"/>
        <w:right w:val="none" w:sz="0" w:space="0" w:color="auto"/>
      </w:divBdr>
    </w:div>
    <w:div w:id="131951668">
      <w:marLeft w:val="640"/>
      <w:marRight w:val="0"/>
      <w:marTop w:val="0"/>
      <w:marBottom w:val="0"/>
      <w:divBdr>
        <w:top w:val="none" w:sz="0" w:space="0" w:color="auto"/>
        <w:left w:val="none" w:sz="0" w:space="0" w:color="auto"/>
        <w:bottom w:val="none" w:sz="0" w:space="0" w:color="auto"/>
        <w:right w:val="none" w:sz="0" w:space="0" w:color="auto"/>
      </w:divBdr>
    </w:div>
    <w:div w:id="132018222">
      <w:marLeft w:val="640"/>
      <w:marRight w:val="0"/>
      <w:marTop w:val="0"/>
      <w:marBottom w:val="0"/>
      <w:divBdr>
        <w:top w:val="none" w:sz="0" w:space="0" w:color="auto"/>
        <w:left w:val="none" w:sz="0" w:space="0" w:color="auto"/>
        <w:bottom w:val="none" w:sz="0" w:space="0" w:color="auto"/>
        <w:right w:val="none" w:sz="0" w:space="0" w:color="auto"/>
      </w:divBdr>
    </w:div>
    <w:div w:id="132064642">
      <w:marLeft w:val="640"/>
      <w:marRight w:val="0"/>
      <w:marTop w:val="0"/>
      <w:marBottom w:val="0"/>
      <w:divBdr>
        <w:top w:val="none" w:sz="0" w:space="0" w:color="auto"/>
        <w:left w:val="none" w:sz="0" w:space="0" w:color="auto"/>
        <w:bottom w:val="none" w:sz="0" w:space="0" w:color="auto"/>
        <w:right w:val="none" w:sz="0" w:space="0" w:color="auto"/>
      </w:divBdr>
    </w:div>
    <w:div w:id="132791238">
      <w:marLeft w:val="640"/>
      <w:marRight w:val="0"/>
      <w:marTop w:val="0"/>
      <w:marBottom w:val="0"/>
      <w:divBdr>
        <w:top w:val="none" w:sz="0" w:space="0" w:color="auto"/>
        <w:left w:val="none" w:sz="0" w:space="0" w:color="auto"/>
        <w:bottom w:val="none" w:sz="0" w:space="0" w:color="auto"/>
        <w:right w:val="none" w:sz="0" w:space="0" w:color="auto"/>
      </w:divBdr>
    </w:div>
    <w:div w:id="132911022">
      <w:marLeft w:val="640"/>
      <w:marRight w:val="0"/>
      <w:marTop w:val="0"/>
      <w:marBottom w:val="0"/>
      <w:divBdr>
        <w:top w:val="none" w:sz="0" w:space="0" w:color="auto"/>
        <w:left w:val="none" w:sz="0" w:space="0" w:color="auto"/>
        <w:bottom w:val="none" w:sz="0" w:space="0" w:color="auto"/>
        <w:right w:val="none" w:sz="0" w:space="0" w:color="auto"/>
      </w:divBdr>
    </w:div>
    <w:div w:id="132986483">
      <w:marLeft w:val="640"/>
      <w:marRight w:val="0"/>
      <w:marTop w:val="0"/>
      <w:marBottom w:val="0"/>
      <w:divBdr>
        <w:top w:val="none" w:sz="0" w:space="0" w:color="auto"/>
        <w:left w:val="none" w:sz="0" w:space="0" w:color="auto"/>
        <w:bottom w:val="none" w:sz="0" w:space="0" w:color="auto"/>
        <w:right w:val="none" w:sz="0" w:space="0" w:color="auto"/>
      </w:divBdr>
    </w:div>
    <w:div w:id="132992249">
      <w:marLeft w:val="640"/>
      <w:marRight w:val="0"/>
      <w:marTop w:val="0"/>
      <w:marBottom w:val="0"/>
      <w:divBdr>
        <w:top w:val="none" w:sz="0" w:space="0" w:color="auto"/>
        <w:left w:val="none" w:sz="0" w:space="0" w:color="auto"/>
        <w:bottom w:val="none" w:sz="0" w:space="0" w:color="auto"/>
        <w:right w:val="none" w:sz="0" w:space="0" w:color="auto"/>
      </w:divBdr>
    </w:div>
    <w:div w:id="133061555">
      <w:marLeft w:val="640"/>
      <w:marRight w:val="0"/>
      <w:marTop w:val="0"/>
      <w:marBottom w:val="0"/>
      <w:divBdr>
        <w:top w:val="none" w:sz="0" w:space="0" w:color="auto"/>
        <w:left w:val="none" w:sz="0" w:space="0" w:color="auto"/>
        <w:bottom w:val="none" w:sz="0" w:space="0" w:color="auto"/>
        <w:right w:val="none" w:sz="0" w:space="0" w:color="auto"/>
      </w:divBdr>
    </w:div>
    <w:div w:id="133451849">
      <w:marLeft w:val="640"/>
      <w:marRight w:val="0"/>
      <w:marTop w:val="0"/>
      <w:marBottom w:val="0"/>
      <w:divBdr>
        <w:top w:val="none" w:sz="0" w:space="0" w:color="auto"/>
        <w:left w:val="none" w:sz="0" w:space="0" w:color="auto"/>
        <w:bottom w:val="none" w:sz="0" w:space="0" w:color="auto"/>
        <w:right w:val="none" w:sz="0" w:space="0" w:color="auto"/>
      </w:divBdr>
    </w:div>
    <w:div w:id="133568673">
      <w:marLeft w:val="640"/>
      <w:marRight w:val="0"/>
      <w:marTop w:val="0"/>
      <w:marBottom w:val="0"/>
      <w:divBdr>
        <w:top w:val="none" w:sz="0" w:space="0" w:color="auto"/>
        <w:left w:val="none" w:sz="0" w:space="0" w:color="auto"/>
        <w:bottom w:val="none" w:sz="0" w:space="0" w:color="auto"/>
        <w:right w:val="none" w:sz="0" w:space="0" w:color="auto"/>
      </w:divBdr>
    </w:div>
    <w:div w:id="133984564">
      <w:marLeft w:val="640"/>
      <w:marRight w:val="0"/>
      <w:marTop w:val="0"/>
      <w:marBottom w:val="0"/>
      <w:divBdr>
        <w:top w:val="none" w:sz="0" w:space="0" w:color="auto"/>
        <w:left w:val="none" w:sz="0" w:space="0" w:color="auto"/>
        <w:bottom w:val="none" w:sz="0" w:space="0" w:color="auto"/>
        <w:right w:val="none" w:sz="0" w:space="0" w:color="auto"/>
      </w:divBdr>
    </w:div>
    <w:div w:id="134033586">
      <w:marLeft w:val="640"/>
      <w:marRight w:val="0"/>
      <w:marTop w:val="0"/>
      <w:marBottom w:val="0"/>
      <w:divBdr>
        <w:top w:val="none" w:sz="0" w:space="0" w:color="auto"/>
        <w:left w:val="none" w:sz="0" w:space="0" w:color="auto"/>
        <w:bottom w:val="none" w:sz="0" w:space="0" w:color="auto"/>
        <w:right w:val="none" w:sz="0" w:space="0" w:color="auto"/>
      </w:divBdr>
    </w:div>
    <w:div w:id="134101389">
      <w:marLeft w:val="640"/>
      <w:marRight w:val="0"/>
      <w:marTop w:val="0"/>
      <w:marBottom w:val="0"/>
      <w:divBdr>
        <w:top w:val="none" w:sz="0" w:space="0" w:color="auto"/>
        <w:left w:val="none" w:sz="0" w:space="0" w:color="auto"/>
        <w:bottom w:val="none" w:sz="0" w:space="0" w:color="auto"/>
        <w:right w:val="none" w:sz="0" w:space="0" w:color="auto"/>
      </w:divBdr>
    </w:div>
    <w:div w:id="134220964">
      <w:marLeft w:val="640"/>
      <w:marRight w:val="0"/>
      <w:marTop w:val="0"/>
      <w:marBottom w:val="0"/>
      <w:divBdr>
        <w:top w:val="none" w:sz="0" w:space="0" w:color="auto"/>
        <w:left w:val="none" w:sz="0" w:space="0" w:color="auto"/>
        <w:bottom w:val="none" w:sz="0" w:space="0" w:color="auto"/>
        <w:right w:val="none" w:sz="0" w:space="0" w:color="auto"/>
      </w:divBdr>
    </w:div>
    <w:div w:id="134494994">
      <w:marLeft w:val="640"/>
      <w:marRight w:val="0"/>
      <w:marTop w:val="0"/>
      <w:marBottom w:val="0"/>
      <w:divBdr>
        <w:top w:val="none" w:sz="0" w:space="0" w:color="auto"/>
        <w:left w:val="none" w:sz="0" w:space="0" w:color="auto"/>
        <w:bottom w:val="none" w:sz="0" w:space="0" w:color="auto"/>
        <w:right w:val="none" w:sz="0" w:space="0" w:color="auto"/>
      </w:divBdr>
    </w:div>
    <w:div w:id="135224845">
      <w:marLeft w:val="640"/>
      <w:marRight w:val="0"/>
      <w:marTop w:val="0"/>
      <w:marBottom w:val="0"/>
      <w:divBdr>
        <w:top w:val="none" w:sz="0" w:space="0" w:color="auto"/>
        <w:left w:val="none" w:sz="0" w:space="0" w:color="auto"/>
        <w:bottom w:val="none" w:sz="0" w:space="0" w:color="auto"/>
        <w:right w:val="none" w:sz="0" w:space="0" w:color="auto"/>
      </w:divBdr>
    </w:div>
    <w:div w:id="135268833">
      <w:marLeft w:val="640"/>
      <w:marRight w:val="0"/>
      <w:marTop w:val="0"/>
      <w:marBottom w:val="0"/>
      <w:divBdr>
        <w:top w:val="none" w:sz="0" w:space="0" w:color="auto"/>
        <w:left w:val="none" w:sz="0" w:space="0" w:color="auto"/>
        <w:bottom w:val="none" w:sz="0" w:space="0" w:color="auto"/>
        <w:right w:val="none" w:sz="0" w:space="0" w:color="auto"/>
      </w:divBdr>
    </w:div>
    <w:div w:id="135608184">
      <w:marLeft w:val="640"/>
      <w:marRight w:val="0"/>
      <w:marTop w:val="0"/>
      <w:marBottom w:val="0"/>
      <w:divBdr>
        <w:top w:val="none" w:sz="0" w:space="0" w:color="auto"/>
        <w:left w:val="none" w:sz="0" w:space="0" w:color="auto"/>
        <w:bottom w:val="none" w:sz="0" w:space="0" w:color="auto"/>
        <w:right w:val="none" w:sz="0" w:space="0" w:color="auto"/>
      </w:divBdr>
    </w:div>
    <w:div w:id="135993193">
      <w:marLeft w:val="640"/>
      <w:marRight w:val="0"/>
      <w:marTop w:val="0"/>
      <w:marBottom w:val="0"/>
      <w:divBdr>
        <w:top w:val="none" w:sz="0" w:space="0" w:color="auto"/>
        <w:left w:val="none" w:sz="0" w:space="0" w:color="auto"/>
        <w:bottom w:val="none" w:sz="0" w:space="0" w:color="auto"/>
        <w:right w:val="none" w:sz="0" w:space="0" w:color="auto"/>
      </w:divBdr>
    </w:div>
    <w:div w:id="135998600">
      <w:marLeft w:val="640"/>
      <w:marRight w:val="0"/>
      <w:marTop w:val="0"/>
      <w:marBottom w:val="0"/>
      <w:divBdr>
        <w:top w:val="none" w:sz="0" w:space="0" w:color="auto"/>
        <w:left w:val="none" w:sz="0" w:space="0" w:color="auto"/>
        <w:bottom w:val="none" w:sz="0" w:space="0" w:color="auto"/>
        <w:right w:val="none" w:sz="0" w:space="0" w:color="auto"/>
      </w:divBdr>
    </w:div>
    <w:div w:id="136190134">
      <w:marLeft w:val="640"/>
      <w:marRight w:val="0"/>
      <w:marTop w:val="0"/>
      <w:marBottom w:val="0"/>
      <w:divBdr>
        <w:top w:val="none" w:sz="0" w:space="0" w:color="auto"/>
        <w:left w:val="none" w:sz="0" w:space="0" w:color="auto"/>
        <w:bottom w:val="none" w:sz="0" w:space="0" w:color="auto"/>
        <w:right w:val="none" w:sz="0" w:space="0" w:color="auto"/>
      </w:divBdr>
    </w:div>
    <w:div w:id="136538085">
      <w:marLeft w:val="640"/>
      <w:marRight w:val="0"/>
      <w:marTop w:val="0"/>
      <w:marBottom w:val="0"/>
      <w:divBdr>
        <w:top w:val="none" w:sz="0" w:space="0" w:color="auto"/>
        <w:left w:val="none" w:sz="0" w:space="0" w:color="auto"/>
        <w:bottom w:val="none" w:sz="0" w:space="0" w:color="auto"/>
        <w:right w:val="none" w:sz="0" w:space="0" w:color="auto"/>
      </w:divBdr>
    </w:div>
    <w:div w:id="136844308">
      <w:marLeft w:val="640"/>
      <w:marRight w:val="0"/>
      <w:marTop w:val="0"/>
      <w:marBottom w:val="0"/>
      <w:divBdr>
        <w:top w:val="none" w:sz="0" w:space="0" w:color="auto"/>
        <w:left w:val="none" w:sz="0" w:space="0" w:color="auto"/>
        <w:bottom w:val="none" w:sz="0" w:space="0" w:color="auto"/>
        <w:right w:val="none" w:sz="0" w:space="0" w:color="auto"/>
      </w:divBdr>
    </w:div>
    <w:div w:id="137068242">
      <w:marLeft w:val="640"/>
      <w:marRight w:val="0"/>
      <w:marTop w:val="0"/>
      <w:marBottom w:val="0"/>
      <w:divBdr>
        <w:top w:val="none" w:sz="0" w:space="0" w:color="auto"/>
        <w:left w:val="none" w:sz="0" w:space="0" w:color="auto"/>
        <w:bottom w:val="none" w:sz="0" w:space="0" w:color="auto"/>
        <w:right w:val="none" w:sz="0" w:space="0" w:color="auto"/>
      </w:divBdr>
    </w:div>
    <w:div w:id="137772259">
      <w:marLeft w:val="640"/>
      <w:marRight w:val="0"/>
      <w:marTop w:val="0"/>
      <w:marBottom w:val="0"/>
      <w:divBdr>
        <w:top w:val="none" w:sz="0" w:space="0" w:color="auto"/>
        <w:left w:val="none" w:sz="0" w:space="0" w:color="auto"/>
        <w:bottom w:val="none" w:sz="0" w:space="0" w:color="auto"/>
        <w:right w:val="none" w:sz="0" w:space="0" w:color="auto"/>
      </w:divBdr>
    </w:div>
    <w:div w:id="137844077">
      <w:marLeft w:val="640"/>
      <w:marRight w:val="0"/>
      <w:marTop w:val="0"/>
      <w:marBottom w:val="0"/>
      <w:divBdr>
        <w:top w:val="none" w:sz="0" w:space="0" w:color="auto"/>
        <w:left w:val="none" w:sz="0" w:space="0" w:color="auto"/>
        <w:bottom w:val="none" w:sz="0" w:space="0" w:color="auto"/>
        <w:right w:val="none" w:sz="0" w:space="0" w:color="auto"/>
      </w:divBdr>
    </w:div>
    <w:div w:id="137966967">
      <w:marLeft w:val="640"/>
      <w:marRight w:val="0"/>
      <w:marTop w:val="0"/>
      <w:marBottom w:val="0"/>
      <w:divBdr>
        <w:top w:val="none" w:sz="0" w:space="0" w:color="auto"/>
        <w:left w:val="none" w:sz="0" w:space="0" w:color="auto"/>
        <w:bottom w:val="none" w:sz="0" w:space="0" w:color="auto"/>
        <w:right w:val="none" w:sz="0" w:space="0" w:color="auto"/>
      </w:divBdr>
    </w:div>
    <w:div w:id="138543246">
      <w:marLeft w:val="640"/>
      <w:marRight w:val="0"/>
      <w:marTop w:val="0"/>
      <w:marBottom w:val="0"/>
      <w:divBdr>
        <w:top w:val="none" w:sz="0" w:space="0" w:color="auto"/>
        <w:left w:val="none" w:sz="0" w:space="0" w:color="auto"/>
        <w:bottom w:val="none" w:sz="0" w:space="0" w:color="auto"/>
        <w:right w:val="none" w:sz="0" w:space="0" w:color="auto"/>
      </w:divBdr>
    </w:div>
    <w:div w:id="138545365">
      <w:marLeft w:val="640"/>
      <w:marRight w:val="0"/>
      <w:marTop w:val="0"/>
      <w:marBottom w:val="0"/>
      <w:divBdr>
        <w:top w:val="none" w:sz="0" w:space="0" w:color="auto"/>
        <w:left w:val="none" w:sz="0" w:space="0" w:color="auto"/>
        <w:bottom w:val="none" w:sz="0" w:space="0" w:color="auto"/>
        <w:right w:val="none" w:sz="0" w:space="0" w:color="auto"/>
      </w:divBdr>
    </w:div>
    <w:div w:id="138621205">
      <w:marLeft w:val="640"/>
      <w:marRight w:val="0"/>
      <w:marTop w:val="0"/>
      <w:marBottom w:val="0"/>
      <w:divBdr>
        <w:top w:val="none" w:sz="0" w:space="0" w:color="auto"/>
        <w:left w:val="none" w:sz="0" w:space="0" w:color="auto"/>
        <w:bottom w:val="none" w:sz="0" w:space="0" w:color="auto"/>
        <w:right w:val="none" w:sz="0" w:space="0" w:color="auto"/>
      </w:divBdr>
    </w:div>
    <w:div w:id="139004467">
      <w:marLeft w:val="640"/>
      <w:marRight w:val="0"/>
      <w:marTop w:val="0"/>
      <w:marBottom w:val="0"/>
      <w:divBdr>
        <w:top w:val="none" w:sz="0" w:space="0" w:color="auto"/>
        <w:left w:val="none" w:sz="0" w:space="0" w:color="auto"/>
        <w:bottom w:val="none" w:sz="0" w:space="0" w:color="auto"/>
        <w:right w:val="none" w:sz="0" w:space="0" w:color="auto"/>
      </w:divBdr>
    </w:div>
    <w:div w:id="139343465">
      <w:marLeft w:val="640"/>
      <w:marRight w:val="0"/>
      <w:marTop w:val="0"/>
      <w:marBottom w:val="0"/>
      <w:divBdr>
        <w:top w:val="none" w:sz="0" w:space="0" w:color="auto"/>
        <w:left w:val="none" w:sz="0" w:space="0" w:color="auto"/>
        <w:bottom w:val="none" w:sz="0" w:space="0" w:color="auto"/>
        <w:right w:val="none" w:sz="0" w:space="0" w:color="auto"/>
      </w:divBdr>
    </w:div>
    <w:div w:id="139660646">
      <w:marLeft w:val="640"/>
      <w:marRight w:val="0"/>
      <w:marTop w:val="0"/>
      <w:marBottom w:val="0"/>
      <w:divBdr>
        <w:top w:val="none" w:sz="0" w:space="0" w:color="auto"/>
        <w:left w:val="none" w:sz="0" w:space="0" w:color="auto"/>
        <w:bottom w:val="none" w:sz="0" w:space="0" w:color="auto"/>
        <w:right w:val="none" w:sz="0" w:space="0" w:color="auto"/>
      </w:divBdr>
    </w:div>
    <w:div w:id="139924476">
      <w:marLeft w:val="640"/>
      <w:marRight w:val="0"/>
      <w:marTop w:val="0"/>
      <w:marBottom w:val="0"/>
      <w:divBdr>
        <w:top w:val="none" w:sz="0" w:space="0" w:color="auto"/>
        <w:left w:val="none" w:sz="0" w:space="0" w:color="auto"/>
        <w:bottom w:val="none" w:sz="0" w:space="0" w:color="auto"/>
        <w:right w:val="none" w:sz="0" w:space="0" w:color="auto"/>
      </w:divBdr>
    </w:div>
    <w:div w:id="140194229">
      <w:marLeft w:val="640"/>
      <w:marRight w:val="0"/>
      <w:marTop w:val="0"/>
      <w:marBottom w:val="0"/>
      <w:divBdr>
        <w:top w:val="none" w:sz="0" w:space="0" w:color="auto"/>
        <w:left w:val="none" w:sz="0" w:space="0" w:color="auto"/>
        <w:bottom w:val="none" w:sz="0" w:space="0" w:color="auto"/>
        <w:right w:val="none" w:sz="0" w:space="0" w:color="auto"/>
      </w:divBdr>
    </w:div>
    <w:div w:id="140312674">
      <w:marLeft w:val="640"/>
      <w:marRight w:val="0"/>
      <w:marTop w:val="0"/>
      <w:marBottom w:val="0"/>
      <w:divBdr>
        <w:top w:val="none" w:sz="0" w:space="0" w:color="auto"/>
        <w:left w:val="none" w:sz="0" w:space="0" w:color="auto"/>
        <w:bottom w:val="none" w:sz="0" w:space="0" w:color="auto"/>
        <w:right w:val="none" w:sz="0" w:space="0" w:color="auto"/>
      </w:divBdr>
    </w:div>
    <w:div w:id="140932168">
      <w:marLeft w:val="640"/>
      <w:marRight w:val="0"/>
      <w:marTop w:val="0"/>
      <w:marBottom w:val="0"/>
      <w:divBdr>
        <w:top w:val="none" w:sz="0" w:space="0" w:color="auto"/>
        <w:left w:val="none" w:sz="0" w:space="0" w:color="auto"/>
        <w:bottom w:val="none" w:sz="0" w:space="0" w:color="auto"/>
        <w:right w:val="none" w:sz="0" w:space="0" w:color="auto"/>
      </w:divBdr>
    </w:div>
    <w:div w:id="140973905">
      <w:marLeft w:val="640"/>
      <w:marRight w:val="0"/>
      <w:marTop w:val="0"/>
      <w:marBottom w:val="0"/>
      <w:divBdr>
        <w:top w:val="none" w:sz="0" w:space="0" w:color="auto"/>
        <w:left w:val="none" w:sz="0" w:space="0" w:color="auto"/>
        <w:bottom w:val="none" w:sz="0" w:space="0" w:color="auto"/>
        <w:right w:val="none" w:sz="0" w:space="0" w:color="auto"/>
      </w:divBdr>
    </w:div>
    <w:div w:id="141851487">
      <w:marLeft w:val="640"/>
      <w:marRight w:val="0"/>
      <w:marTop w:val="0"/>
      <w:marBottom w:val="0"/>
      <w:divBdr>
        <w:top w:val="none" w:sz="0" w:space="0" w:color="auto"/>
        <w:left w:val="none" w:sz="0" w:space="0" w:color="auto"/>
        <w:bottom w:val="none" w:sz="0" w:space="0" w:color="auto"/>
        <w:right w:val="none" w:sz="0" w:space="0" w:color="auto"/>
      </w:divBdr>
    </w:div>
    <w:div w:id="141889282">
      <w:marLeft w:val="480"/>
      <w:marRight w:val="0"/>
      <w:marTop w:val="0"/>
      <w:marBottom w:val="0"/>
      <w:divBdr>
        <w:top w:val="none" w:sz="0" w:space="0" w:color="auto"/>
        <w:left w:val="none" w:sz="0" w:space="0" w:color="auto"/>
        <w:bottom w:val="none" w:sz="0" w:space="0" w:color="auto"/>
        <w:right w:val="none" w:sz="0" w:space="0" w:color="auto"/>
      </w:divBdr>
    </w:div>
    <w:div w:id="142091134">
      <w:marLeft w:val="480"/>
      <w:marRight w:val="0"/>
      <w:marTop w:val="0"/>
      <w:marBottom w:val="0"/>
      <w:divBdr>
        <w:top w:val="none" w:sz="0" w:space="0" w:color="auto"/>
        <w:left w:val="none" w:sz="0" w:space="0" w:color="auto"/>
        <w:bottom w:val="none" w:sz="0" w:space="0" w:color="auto"/>
        <w:right w:val="none" w:sz="0" w:space="0" w:color="auto"/>
      </w:divBdr>
    </w:div>
    <w:div w:id="142282847">
      <w:marLeft w:val="640"/>
      <w:marRight w:val="0"/>
      <w:marTop w:val="0"/>
      <w:marBottom w:val="0"/>
      <w:divBdr>
        <w:top w:val="none" w:sz="0" w:space="0" w:color="auto"/>
        <w:left w:val="none" w:sz="0" w:space="0" w:color="auto"/>
        <w:bottom w:val="none" w:sz="0" w:space="0" w:color="auto"/>
        <w:right w:val="none" w:sz="0" w:space="0" w:color="auto"/>
      </w:divBdr>
    </w:div>
    <w:div w:id="142894744">
      <w:marLeft w:val="640"/>
      <w:marRight w:val="0"/>
      <w:marTop w:val="0"/>
      <w:marBottom w:val="0"/>
      <w:divBdr>
        <w:top w:val="none" w:sz="0" w:space="0" w:color="auto"/>
        <w:left w:val="none" w:sz="0" w:space="0" w:color="auto"/>
        <w:bottom w:val="none" w:sz="0" w:space="0" w:color="auto"/>
        <w:right w:val="none" w:sz="0" w:space="0" w:color="auto"/>
      </w:divBdr>
    </w:div>
    <w:div w:id="143084779">
      <w:marLeft w:val="640"/>
      <w:marRight w:val="0"/>
      <w:marTop w:val="0"/>
      <w:marBottom w:val="0"/>
      <w:divBdr>
        <w:top w:val="none" w:sz="0" w:space="0" w:color="auto"/>
        <w:left w:val="none" w:sz="0" w:space="0" w:color="auto"/>
        <w:bottom w:val="none" w:sz="0" w:space="0" w:color="auto"/>
        <w:right w:val="none" w:sz="0" w:space="0" w:color="auto"/>
      </w:divBdr>
    </w:div>
    <w:div w:id="143358730">
      <w:marLeft w:val="640"/>
      <w:marRight w:val="0"/>
      <w:marTop w:val="0"/>
      <w:marBottom w:val="0"/>
      <w:divBdr>
        <w:top w:val="none" w:sz="0" w:space="0" w:color="auto"/>
        <w:left w:val="none" w:sz="0" w:space="0" w:color="auto"/>
        <w:bottom w:val="none" w:sz="0" w:space="0" w:color="auto"/>
        <w:right w:val="none" w:sz="0" w:space="0" w:color="auto"/>
      </w:divBdr>
    </w:div>
    <w:div w:id="143475299">
      <w:marLeft w:val="640"/>
      <w:marRight w:val="0"/>
      <w:marTop w:val="0"/>
      <w:marBottom w:val="0"/>
      <w:divBdr>
        <w:top w:val="none" w:sz="0" w:space="0" w:color="auto"/>
        <w:left w:val="none" w:sz="0" w:space="0" w:color="auto"/>
        <w:bottom w:val="none" w:sz="0" w:space="0" w:color="auto"/>
        <w:right w:val="none" w:sz="0" w:space="0" w:color="auto"/>
      </w:divBdr>
    </w:div>
    <w:div w:id="144006193">
      <w:marLeft w:val="640"/>
      <w:marRight w:val="0"/>
      <w:marTop w:val="0"/>
      <w:marBottom w:val="0"/>
      <w:divBdr>
        <w:top w:val="none" w:sz="0" w:space="0" w:color="auto"/>
        <w:left w:val="none" w:sz="0" w:space="0" w:color="auto"/>
        <w:bottom w:val="none" w:sz="0" w:space="0" w:color="auto"/>
        <w:right w:val="none" w:sz="0" w:space="0" w:color="auto"/>
      </w:divBdr>
    </w:div>
    <w:div w:id="144664364">
      <w:marLeft w:val="640"/>
      <w:marRight w:val="0"/>
      <w:marTop w:val="0"/>
      <w:marBottom w:val="0"/>
      <w:divBdr>
        <w:top w:val="none" w:sz="0" w:space="0" w:color="auto"/>
        <w:left w:val="none" w:sz="0" w:space="0" w:color="auto"/>
        <w:bottom w:val="none" w:sz="0" w:space="0" w:color="auto"/>
        <w:right w:val="none" w:sz="0" w:space="0" w:color="auto"/>
      </w:divBdr>
    </w:div>
    <w:div w:id="144712798">
      <w:marLeft w:val="640"/>
      <w:marRight w:val="0"/>
      <w:marTop w:val="0"/>
      <w:marBottom w:val="0"/>
      <w:divBdr>
        <w:top w:val="none" w:sz="0" w:space="0" w:color="auto"/>
        <w:left w:val="none" w:sz="0" w:space="0" w:color="auto"/>
        <w:bottom w:val="none" w:sz="0" w:space="0" w:color="auto"/>
        <w:right w:val="none" w:sz="0" w:space="0" w:color="auto"/>
      </w:divBdr>
    </w:div>
    <w:div w:id="145365744">
      <w:marLeft w:val="640"/>
      <w:marRight w:val="0"/>
      <w:marTop w:val="0"/>
      <w:marBottom w:val="0"/>
      <w:divBdr>
        <w:top w:val="none" w:sz="0" w:space="0" w:color="auto"/>
        <w:left w:val="none" w:sz="0" w:space="0" w:color="auto"/>
        <w:bottom w:val="none" w:sz="0" w:space="0" w:color="auto"/>
        <w:right w:val="none" w:sz="0" w:space="0" w:color="auto"/>
      </w:divBdr>
    </w:div>
    <w:div w:id="145517340">
      <w:marLeft w:val="640"/>
      <w:marRight w:val="0"/>
      <w:marTop w:val="0"/>
      <w:marBottom w:val="0"/>
      <w:divBdr>
        <w:top w:val="none" w:sz="0" w:space="0" w:color="auto"/>
        <w:left w:val="none" w:sz="0" w:space="0" w:color="auto"/>
        <w:bottom w:val="none" w:sz="0" w:space="0" w:color="auto"/>
        <w:right w:val="none" w:sz="0" w:space="0" w:color="auto"/>
      </w:divBdr>
    </w:div>
    <w:div w:id="145631971">
      <w:marLeft w:val="640"/>
      <w:marRight w:val="0"/>
      <w:marTop w:val="0"/>
      <w:marBottom w:val="0"/>
      <w:divBdr>
        <w:top w:val="none" w:sz="0" w:space="0" w:color="auto"/>
        <w:left w:val="none" w:sz="0" w:space="0" w:color="auto"/>
        <w:bottom w:val="none" w:sz="0" w:space="0" w:color="auto"/>
        <w:right w:val="none" w:sz="0" w:space="0" w:color="auto"/>
      </w:divBdr>
    </w:div>
    <w:div w:id="145900023">
      <w:marLeft w:val="640"/>
      <w:marRight w:val="0"/>
      <w:marTop w:val="0"/>
      <w:marBottom w:val="0"/>
      <w:divBdr>
        <w:top w:val="none" w:sz="0" w:space="0" w:color="auto"/>
        <w:left w:val="none" w:sz="0" w:space="0" w:color="auto"/>
        <w:bottom w:val="none" w:sz="0" w:space="0" w:color="auto"/>
        <w:right w:val="none" w:sz="0" w:space="0" w:color="auto"/>
      </w:divBdr>
    </w:div>
    <w:div w:id="146017629">
      <w:marLeft w:val="640"/>
      <w:marRight w:val="0"/>
      <w:marTop w:val="0"/>
      <w:marBottom w:val="0"/>
      <w:divBdr>
        <w:top w:val="none" w:sz="0" w:space="0" w:color="auto"/>
        <w:left w:val="none" w:sz="0" w:space="0" w:color="auto"/>
        <w:bottom w:val="none" w:sz="0" w:space="0" w:color="auto"/>
        <w:right w:val="none" w:sz="0" w:space="0" w:color="auto"/>
      </w:divBdr>
    </w:div>
    <w:div w:id="146210879">
      <w:marLeft w:val="640"/>
      <w:marRight w:val="0"/>
      <w:marTop w:val="0"/>
      <w:marBottom w:val="0"/>
      <w:divBdr>
        <w:top w:val="none" w:sz="0" w:space="0" w:color="auto"/>
        <w:left w:val="none" w:sz="0" w:space="0" w:color="auto"/>
        <w:bottom w:val="none" w:sz="0" w:space="0" w:color="auto"/>
        <w:right w:val="none" w:sz="0" w:space="0" w:color="auto"/>
      </w:divBdr>
    </w:div>
    <w:div w:id="146560320">
      <w:marLeft w:val="640"/>
      <w:marRight w:val="0"/>
      <w:marTop w:val="0"/>
      <w:marBottom w:val="0"/>
      <w:divBdr>
        <w:top w:val="none" w:sz="0" w:space="0" w:color="auto"/>
        <w:left w:val="none" w:sz="0" w:space="0" w:color="auto"/>
        <w:bottom w:val="none" w:sz="0" w:space="0" w:color="auto"/>
        <w:right w:val="none" w:sz="0" w:space="0" w:color="auto"/>
      </w:divBdr>
    </w:div>
    <w:div w:id="147135954">
      <w:marLeft w:val="640"/>
      <w:marRight w:val="0"/>
      <w:marTop w:val="0"/>
      <w:marBottom w:val="0"/>
      <w:divBdr>
        <w:top w:val="none" w:sz="0" w:space="0" w:color="auto"/>
        <w:left w:val="none" w:sz="0" w:space="0" w:color="auto"/>
        <w:bottom w:val="none" w:sz="0" w:space="0" w:color="auto"/>
        <w:right w:val="none" w:sz="0" w:space="0" w:color="auto"/>
      </w:divBdr>
    </w:div>
    <w:div w:id="147291191">
      <w:marLeft w:val="640"/>
      <w:marRight w:val="0"/>
      <w:marTop w:val="0"/>
      <w:marBottom w:val="0"/>
      <w:divBdr>
        <w:top w:val="none" w:sz="0" w:space="0" w:color="auto"/>
        <w:left w:val="none" w:sz="0" w:space="0" w:color="auto"/>
        <w:bottom w:val="none" w:sz="0" w:space="0" w:color="auto"/>
        <w:right w:val="none" w:sz="0" w:space="0" w:color="auto"/>
      </w:divBdr>
    </w:div>
    <w:div w:id="148255786">
      <w:marLeft w:val="640"/>
      <w:marRight w:val="0"/>
      <w:marTop w:val="0"/>
      <w:marBottom w:val="0"/>
      <w:divBdr>
        <w:top w:val="none" w:sz="0" w:space="0" w:color="auto"/>
        <w:left w:val="none" w:sz="0" w:space="0" w:color="auto"/>
        <w:bottom w:val="none" w:sz="0" w:space="0" w:color="auto"/>
        <w:right w:val="none" w:sz="0" w:space="0" w:color="auto"/>
      </w:divBdr>
    </w:div>
    <w:div w:id="148450465">
      <w:marLeft w:val="640"/>
      <w:marRight w:val="0"/>
      <w:marTop w:val="0"/>
      <w:marBottom w:val="0"/>
      <w:divBdr>
        <w:top w:val="none" w:sz="0" w:space="0" w:color="auto"/>
        <w:left w:val="none" w:sz="0" w:space="0" w:color="auto"/>
        <w:bottom w:val="none" w:sz="0" w:space="0" w:color="auto"/>
        <w:right w:val="none" w:sz="0" w:space="0" w:color="auto"/>
      </w:divBdr>
    </w:div>
    <w:div w:id="148599034">
      <w:marLeft w:val="640"/>
      <w:marRight w:val="0"/>
      <w:marTop w:val="0"/>
      <w:marBottom w:val="0"/>
      <w:divBdr>
        <w:top w:val="none" w:sz="0" w:space="0" w:color="auto"/>
        <w:left w:val="none" w:sz="0" w:space="0" w:color="auto"/>
        <w:bottom w:val="none" w:sz="0" w:space="0" w:color="auto"/>
        <w:right w:val="none" w:sz="0" w:space="0" w:color="auto"/>
      </w:divBdr>
    </w:div>
    <w:div w:id="149103682">
      <w:marLeft w:val="640"/>
      <w:marRight w:val="0"/>
      <w:marTop w:val="0"/>
      <w:marBottom w:val="0"/>
      <w:divBdr>
        <w:top w:val="none" w:sz="0" w:space="0" w:color="auto"/>
        <w:left w:val="none" w:sz="0" w:space="0" w:color="auto"/>
        <w:bottom w:val="none" w:sz="0" w:space="0" w:color="auto"/>
        <w:right w:val="none" w:sz="0" w:space="0" w:color="auto"/>
      </w:divBdr>
    </w:div>
    <w:div w:id="149177872">
      <w:marLeft w:val="640"/>
      <w:marRight w:val="0"/>
      <w:marTop w:val="0"/>
      <w:marBottom w:val="0"/>
      <w:divBdr>
        <w:top w:val="none" w:sz="0" w:space="0" w:color="auto"/>
        <w:left w:val="none" w:sz="0" w:space="0" w:color="auto"/>
        <w:bottom w:val="none" w:sz="0" w:space="0" w:color="auto"/>
        <w:right w:val="none" w:sz="0" w:space="0" w:color="auto"/>
      </w:divBdr>
    </w:div>
    <w:div w:id="149250722">
      <w:marLeft w:val="640"/>
      <w:marRight w:val="0"/>
      <w:marTop w:val="0"/>
      <w:marBottom w:val="0"/>
      <w:divBdr>
        <w:top w:val="none" w:sz="0" w:space="0" w:color="auto"/>
        <w:left w:val="none" w:sz="0" w:space="0" w:color="auto"/>
        <w:bottom w:val="none" w:sz="0" w:space="0" w:color="auto"/>
        <w:right w:val="none" w:sz="0" w:space="0" w:color="auto"/>
      </w:divBdr>
    </w:div>
    <w:div w:id="149491610">
      <w:marLeft w:val="640"/>
      <w:marRight w:val="0"/>
      <w:marTop w:val="0"/>
      <w:marBottom w:val="0"/>
      <w:divBdr>
        <w:top w:val="none" w:sz="0" w:space="0" w:color="auto"/>
        <w:left w:val="none" w:sz="0" w:space="0" w:color="auto"/>
        <w:bottom w:val="none" w:sz="0" w:space="0" w:color="auto"/>
        <w:right w:val="none" w:sz="0" w:space="0" w:color="auto"/>
      </w:divBdr>
    </w:div>
    <w:div w:id="149568299">
      <w:marLeft w:val="640"/>
      <w:marRight w:val="0"/>
      <w:marTop w:val="0"/>
      <w:marBottom w:val="0"/>
      <w:divBdr>
        <w:top w:val="none" w:sz="0" w:space="0" w:color="auto"/>
        <w:left w:val="none" w:sz="0" w:space="0" w:color="auto"/>
        <w:bottom w:val="none" w:sz="0" w:space="0" w:color="auto"/>
        <w:right w:val="none" w:sz="0" w:space="0" w:color="auto"/>
      </w:divBdr>
    </w:div>
    <w:div w:id="149686501">
      <w:marLeft w:val="640"/>
      <w:marRight w:val="0"/>
      <w:marTop w:val="0"/>
      <w:marBottom w:val="0"/>
      <w:divBdr>
        <w:top w:val="none" w:sz="0" w:space="0" w:color="auto"/>
        <w:left w:val="none" w:sz="0" w:space="0" w:color="auto"/>
        <w:bottom w:val="none" w:sz="0" w:space="0" w:color="auto"/>
        <w:right w:val="none" w:sz="0" w:space="0" w:color="auto"/>
      </w:divBdr>
    </w:div>
    <w:div w:id="149830649">
      <w:marLeft w:val="640"/>
      <w:marRight w:val="0"/>
      <w:marTop w:val="0"/>
      <w:marBottom w:val="0"/>
      <w:divBdr>
        <w:top w:val="none" w:sz="0" w:space="0" w:color="auto"/>
        <w:left w:val="none" w:sz="0" w:space="0" w:color="auto"/>
        <w:bottom w:val="none" w:sz="0" w:space="0" w:color="auto"/>
        <w:right w:val="none" w:sz="0" w:space="0" w:color="auto"/>
      </w:divBdr>
    </w:div>
    <w:div w:id="149912479">
      <w:marLeft w:val="640"/>
      <w:marRight w:val="0"/>
      <w:marTop w:val="0"/>
      <w:marBottom w:val="0"/>
      <w:divBdr>
        <w:top w:val="none" w:sz="0" w:space="0" w:color="auto"/>
        <w:left w:val="none" w:sz="0" w:space="0" w:color="auto"/>
        <w:bottom w:val="none" w:sz="0" w:space="0" w:color="auto"/>
        <w:right w:val="none" w:sz="0" w:space="0" w:color="auto"/>
      </w:divBdr>
    </w:div>
    <w:div w:id="150801654">
      <w:marLeft w:val="640"/>
      <w:marRight w:val="0"/>
      <w:marTop w:val="0"/>
      <w:marBottom w:val="0"/>
      <w:divBdr>
        <w:top w:val="none" w:sz="0" w:space="0" w:color="auto"/>
        <w:left w:val="none" w:sz="0" w:space="0" w:color="auto"/>
        <w:bottom w:val="none" w:sz="0" w:space="0" w:color="auto"/>
        <w:right w:val="none" w:sz="0" w:space="0" w:color="auto"/>
      </w:divBdr>
    </w:div>
    <w:div w:id="151023204">
      <w:marLeft w:val="640"/>
      <w:marRight w:val="0"/>
      <w:marTop w:val="0"/>
      <w:marBottom w:val="0"/>
      <w:divBdr>
        <w:top w:val="none" w:sz="0" w:space="0" w:color="auto"/>
        <w:left w:val="none" w:sz="0" w:space="0" w:color="auto"/>
        <w:bottom w:val="none" w:sz="0" w:space="0" w:color="auto"/>
        <w:right w:val="none" w:sz="0" w:space="0" w:color="auto"/>
      </w:divBdr>
    </w:div>
    <w:div w:id="151289432">
      <w:marLeft w:val="640"/>
      <w:marRight w:val="0"/>
      <w:marTop w:val="0"/>
      <w:marBottom w:val="0"/>
      <w:divBdr>
        <w:top w:val="none" w:sz="0" w:space="0" w:color="auto"/>
        <w:left w:val="none" w:sz="0" w:space="0" w:color="auto"/>
        <w:bottom w:val="none" w:sz="0" w:space="0" w:color="auto"/>
        <w:right w:val="none" w:sz="0" w:space="0" w:color="auto"/>
      </w:divBdr>
    </w:div>
    <w:div w:id="151484968">
      <w:marLeft w:val="640"/>
      <w:marRight w:val="0"/>
      <w:marTop w:val="0"/>
      <w:marBottom w:val="0"/>
      <w:divBdr>
        <w:top w:val="none" w:sz="0" w:space="0" w:color="auto"/>
        <w:left w:val="none" w:sz="0" w:space="0" w:color="auto"/>
        <w:bottom w:val="none" w:sz="0" w:space="0" w:color="auto"/>
        <w:right w:val="none" w:sz="0" w:space="0" w:color="auto"/>
      </w:divBdr>
    </w:div>
    <w:div w:id="151916628">
      <w:marLeft w:val="640"/>
      <w:marRight w:val="0"/>
      <w:marTop w:val="0"/>
      <w:marBottom w:val="0"/>
      <w:divBdr>
        <w:top w:val="none" w:sz="0" w:space="0" w:color="auto"/>
        <w:left w:val="none" w:sz="0" w:space="0" w:color="auto"/>
        <w:bottom w:val="none" w:sz="0" w:space="0" w:color="auto"/>
        <w:right w:val="none" w:sz="0" w:space="0" w:color="auto"/>
      </w:divBdr>
    </w:div>
    <w:div w:id="152650878">
      <w:marLeft w:val="640"/>
      <w:marRight w:val="0"/>
      <w:marTop w:val="0"/>
      <w:marBottom w:val="0"/>
      <w:divBdr>
        <w:top w:val="none" w:sz="0" w:space="0" w:color="auto"/>
        <w:left w:val="none" w:sz="0" w:space="0" w:color="auto"/>
        <w:bottom w:val="none" w:sz="0" w:space="0" w:color="auto"/>
        <w:right w:val="none" w:sz="0" w:space="0" w:color="auto"/>
      </w:divBdr>
    </w:div>
    <w:div w:id="153180636">
      <w:marLeft w:val="480"/>
      <w:marRight w:val="0"/>
      <w:marTop w:val="0"/>
      <w:marBottom w:val="0"/>
      <w:divBdr>
        <w:top w:val="none" w:sz="0" w:space="0" w:color="auto"/>
        <w:left w:val="none" w:sz="0" w:space="0" w:color="auto"/>
        <w:bottom w:val="none" w:sz="0" w:space="0" w:color="auto"/>
        <w:right w:val="none" w:sz="0" w:space="0" w:color="auto"/>
      </w:divBdr>
    </w:div>
    <w:div w:id="153182384">
      <w:marLeft w:val="640"/>
      <w:marRight w:val="0"/>
      <w:marTop w:val="0"/>
      <w:marBottom w:val="0"/>
      <w:divBdr>
        <w:top w:val="none" w:sz="0" w:space="0" w:color="auto"/>
        <w:left w:val="none" w:sz="0" w:space="0" w:color="auto"/>
        <w:bottom w:val="none" w:sz="0" w:space="0" w:color="auto"/>
        <w:right w:val="none" w:sz="0" w:space="0" w:color="auto"/>
      </w:divBdr>
    </w:div>
    <w:div w:id="153183131">
      <w:marLeft w:val="640"/>
      <w:marRight w:val="0"/>
      <w:marTop w:val="0"/>
      <w:marBottom w:val="0"/>
      <w:divBdr>
        <w:top w:val="none" w:sz="0" w:space="0" w:color="auto"/>
        <w:left w:val="none" w:sz="0" w:space="0" w:color="auto"/>
        <w:bottom w:val="none" w:sz="0" w:space="0" w:color="auto"/>
        <w:right w:val="none" w:sz="0" w:space="0" w:color="auto"/>
      </w:divBdr>
    </w:div>
    <w:div w:id="153643410">
      <w:marLeft w:val="640"/>
      <w:marRight w:val="0"/>
      <w:marTop w:val="0"/>
      <w:marBottom w:val="0"/>
      <w:divBdr>
        <w:top w:val="none" w:sz="0" w:space="0" w:color="auto"/>
        <w:left w:val="none" w:sz="0" w:space="0" w:color="auto"/>
        <w:bottom w:val="none" w:sz="0" w:space="0" w:color="auto"/>
        <w:right w:val="none" w:sz="0" w:space="0" w:color="auto"/>
      </w:divBdr>
    </w:div>
    <w:div w:id="153883753">
      <w:marLeft w:val="640"/>
      <w:marRight w:val="0"/>
      <w:marTop w:val="0"/>
      <w:marBottom w:val="0"/>
      <w:divBdr>
        <w:top w:val="none" w:sz="0" w:space="0" w:color="auto"/>
        <w:left w:val="none" w:sz="0" w:space="0" w:color="auto"/>
        <w:bottom w:val="none" w:sz="0" w:space="0" w:color="auto"/>
        <w:right w:val="none" w:sz="0" w:space="0" w:color="auto"/>
      </w:divBdr>
    </w:div>
    <w:div w:id="154566525">
      <w:marLeft w:val="640"/>
      <w:marRight w:val="0"/>
      <w:marTop w:val="0"/>
      <w:marBottom w:val="0"/>
      <w:divBdr>
        <w:top w:val="none" w:sz="0" w:space="0" w:color="auto"/>
        <w:left w:val="none" w:sz="0" w:space="0" w:color="auto"/>
        <w:bottom w:val="none" w:sz="0" w:space="0" w:color="auto"/>
        <w:right w:val="none" w:sz="0" w:space="0" w:color="auto"/>
      </w:divBdr>
    </w:div>
    <w:div w:id="154956250">
      <w:marLeft w:val="640"/>
      <w:marRight w:val="0"/>
      <w:marTop w:val="0"/>
      <w:marBottom w:val="0"/>
      <w:divBdr>
        <w:top w:val="none" w:sz="0" w:space="0" w:color="auto"/>
        <w:left w:val="none" w:sz="0" w:space="0" w:color="auto"/>
        <w:bottom w:val="none" w:sz="0" w:space="0" w:color="auto"/>
        <w:right w:val="none" w:sz="0" w:space="0" w:color="auto"/>
      </w:divBdr>
    </w:div>
    <w:div w:id="155151292">
      <w:marLeft w:val="640"/>
      <w:marRight w:val="0"/>
      <w:marTop w:val="0"/>
      <w:marBottom w:val="0"/>
      <w:divBdr>
        <w:top w:val="none" w:sz="0" w:space="0" w:color="auto"/>
        <w:left w:val="none" w:sz="0" w:space="0" w:color="auto"/>
        <w:bottom w:val="none" w:sz="0" w:space="0" w:color="auto"/>
        <w:right w:val="none" w:sz="0" w:space="0" w:color="auto"/>
      </w:divBdr>
    </w:div>
    <w:div w:id="155189499">
      <w:marLeft w:val="640"/>
      <w:marRight w:val="0"/>
      <w:marTop w:val="0"/>
      <w:marBottom w:val="0"/>
      <w:divBdr>
        <w:top w:val="none" w:sz="0" w:space="0" w:color="auto"/>
        <w:left w:val="none" w:sz="0" w:space="0" w:color="auto"/>
        <w:bottom w:val="none" w:sz="0" w:space="0" w:color="auto"/>
        <w:right w:val="none" w:sz="0" w:space="0" w:color="auto"/>
      </w:divBdr>
    </w:div>
    <w:div w:id="155268202">
      <w:marLeft w:val="480"/>
      <w:marRight w:val="0"/>
      <w:marTop w:val="0"/>
      <w:marBottom w:val="0"/>
      <w:divBdr>
        <w:top w:val="none" w:sz="0" w:space="0" w:color="auto"/>
        <w:left w:val="none" w:sz="0" w:space="0" w:color="auto"/>
        <w:bottom w:val="none" w:sz="0" w:space="0" w:color="auto"/>
        <w:right w:val="none" w:sz="0" w:space="0" w:color="auto"/>
      </w:divBdr>
    </w:div>
    <w:div w:id="155345029">
      <w:marLeft w:val="640"/>
      <w:marRight w:val="0"/>
      <w:marTop w:val="0"/>
      <w:marBottom w:val="0"/>
      <w:divBdr>
        <w:top w:val="none" w:sz="0" w:space="0" w:color="auto"/>
        <w:left w:val="none" w:sz="0" w:space="0" w:color="auto"/>
        <w:bottom w:val="none" w:sz="0" w:space="0" w:color="auto"/>
        <w:right w:val="none" w:sz="0" w:space="0" w:color="auto"/>
      </w:divBdr>
    </w:div>
    <w:div w:id="155801589">
      <w:marLeft w:val="640"/>
      <w:marRight w:val="0"/>
      <w:marTop w:val="0"/>
      <w:marBottom w:val="0"/>
      <w:divBdr>
        <w:top w:val="none" w:sz="0" w:space="0" w:color="auto"/>
        <w:left w:val="none" w:sz="0" w:space="0" w:color="auto"/>
        <w:bottom w:val="none" w:sz="0" w:space="0" w:color="auto"/>
        <w:right w:val="none" w:sz="0" w:space="0" w:color="auto"/>
      </w:divBdr>
    </w:div>
    <w:div w:id="155847229">
      <w:marLeft w:val="640"/>
      <w:marRight w:val="0"/>
      <w:marTop w:val="0"/>
      <w:marBottom w:val="0"/>
      <w:divBdr>
        <w:top w:val="none" w:sz="0" w:space="0" w:color="auto"/>
        <w:left w:val="none" w:sz="0" w:space="0" w:color="auto"/>
        <w:bottom w:val="none" w:sz="0" w:space="0" w:color="auto"/>
        <w:right w:val="none" w:sz="0" w:space="0" w:color="auto"/>
      </w:divBdr>
    </w:div>
    <w:div w:id="156116529">
      <w:marLeft w:val="640"/>
      <w:marRight w:val="0"/>
      <w:marTop w:val="0"/>
      <w:marBottom w:val="0"/>
      <w:divBdr>
        <w:top w:val="none" w:sz="0" w:space="0" w:color="auto"/>
        <w:left w:val="none" w:sz="0" w:space="0" w:color="auto"/>
        <w:bottom w:val="none" w:sz="0" w:space="0" w:color="auto"/>
        <w:right w:val="none" w:sz="0" w:space="0" w:color="auto"/>
      </w:divBdr>
    </w:div>
    <w:div w:id="157037033">
      <w:marLeft w:val="640"/>
      <w:marRight w:val="0"/>
      <w:marTop w:val="0"/>
      <w:marBottom w:val="0"/>
      <w:divBdr>
        <w:top w:val="none" w:sz="0" w:space="0" w:color="auto"/>
        <w:left w:val="none" w:sz="0" w:space="0" w:color="auto"/>
        <w:bottom w:val="none" w:sz="0" w:space="0" w:color="auto"/>
        <w:right w:val="none" w:sz="0" w:space="0" w:color="auto"/>
      </w:divBdr>
    </w:div>
    <w:div w:id="157352659">
      <w:marLeft w:val="640"/>
      <w:marRight w:val="0"/>
      <w:marTop w:val="0"/>
      <w:marBottom w:val="0"/>
      <w:divBdr>
        <w:top w:val="none" w:sz="0" w:space="0" w:color="auto"/>
        <w:left w:val="none" w:sz="0" w:space="0" w:color="auto"/>
        <w:bottom w:val="none" w:sz="0" w:space="0" w:color="auto"/>
        <w:right w:val="none" w:sz="0" w:space="0" w:color="auto"/>
      </w:divBdr>
    </w:div>
    <w:div w:id="157430201">
      <w:marLeft w:val="640"/>
      <w:marRight w:val="0"/>
      <w:marTop w:val="0"/>
      <w:marBottom w:val="0"/>
      <w:divBdr>
        <w:top w:val="none" w:sz="0" w:space="0" w:color="auto"/>
        <w:left w:val="none" w:sz="0" w:space="0" w:color="auto"/>
        <w:bottom w:val="none" w:sz="0" w:space="0" w:color="auto"/>
        <w:right w:val="none" w:sz="0" w:space="0" w:color="auto"/>
      </w:divBdr>
    </w:div>
    <w:div w:id="157772742">
      <w:marLeft w:val="640"/>
      <w:marRight w:val="0"/>
      <w:marTop w:val="0"/>
      <w:marBottom w:val="0"/>
      <w:divBdr>
        <w:top w:val="none" w:sz="0" w:space="0" w:color="auto"/>
        <w:left w:val="none" w:sz="0" w:space="0" w:color="auto"/>
        <w:bottom w:val="none" w:sz="0" w:space="0" w:color="auto"/>
        <w:right w:val="none" w:sz="0" w:space="0" w:color="auto"/>
      </w:divBdr>
    </w:div>
    <w:div w:id="158079833">
      <w:marLeft w:val="640"/>
      <w:marRight w:val="0"/>
      <w:marTop w:val="0"/>
      <w:marBottom w:val="0"/>
      <w:divBdr>
        <w:top w:val="none" w:sz="0" w:space="0" w:color="auto"/>
        <w:left w:val="none" w:sz="0" w:space="0" w:color="auto"/>
        <w:bottom w:val="none" w:sz="0" w:space="0" w:color="auto"/>
        <w:right w:val="none" w:sz="0" w:space="0" w:color="auto"/>
      </w:divBdr>
    </w:div>
    <w:div w:id="158270888">
      <w:marLeft w:val="640"/>
      <w:marRight w:val="0"/>
      <w:marTop w:val="0"/>
      <w:marBottom w:val="0"/>
      <w:divBdr>
        <w:top w:val="none" w:sz="0" w:space="0" w:color="auto"/>
        <w:left w:val="none" w:sz="0" w:space="0" w:color="auto"/>
        <w:bottom w:val="none" w:sz="0" w:space="0" w:color="auto"/>
        <w:right w:val="none" w:sz="0" w:space="0" w:color="auto"/>
      </w:divBdr>
    </w:div>
    <w:div w:id="158618874">
      <w:marLeft w:val="640"/>
      <w:marRight w:val="0"/>
      <w:marTop w:val="0"/>
      <w:marBottom w:val="0"/>
      <w:divBdr>
        <w:top w:val="none" w:sz="0" w:space="0" w:color="auto"/>
        <w:left w:val="none" w:sz="0" w:space="0" w:color="auto"/>
        <w:bottom w:val="none" w:sz="0" w:space="0" w:color="auto"/>
        <w:right w:val="none" w:sz="0" w:space="0" w:color="auto"/>
      </w:divBdr>
    </w:div>
    <w:div w:id="158623638">
      <w:marLeft w:val="640"/>
      <w:marRight w:val="0"/>
      <w:marTop w:val="0"/>
      <w:marBottom w:val="0"/>
      <w:divBdr>
        <w:top w:val="none" w:sz="0" w:space="0" w:color="auto"/>
        <w:left w:val="none" w:sz="0" w:space="0" w:color="auto"/>
        <w:bottom w:val="none" w:sz="0" w:space="0" w:color="auto"/>
        <w:right w:val="none" w:sz="0" w:space="0" w:color="auto"/>
      </w:divBdr>
    </w:div>
    <w:div w:id="158891337">
      <w:marLeft w:val="640"/>
      <w:marRight w:val="0"/>
      <w:marTop w:val="0"/>
      <w:marBottom w:val="0"/>
      <w:divBdr>
        <w:top w:val="none" w:sz="0" w:space="0" w:color="auto"/>
        <w:left w:val="none" w:sz="0" w:space="0" w:color="auto"/>
        <w:bottom w:val="none" w:sz="0" w:space="0" w:color="auto"/>
        <w:right w:val="none" w:sz="0" w:space="0" w:color="auto"/>
      </w:divBdr>
    </w:div>
    <w:div w:id="159276922">
      <w:marLeft w:val="640"/>
      <w:marRight w:val="0"/>
      <w:marTop w:val="0"/>
      <w:marBottom w:val="0"/>
      <w:divBdr>
        <w:top w:val="none" w:sz="0" w:space="0" w:color="auto"/>
        <w:left w:val="none" w:sz="0" w:space="0" w:color="auto"/>
        <w:bottom w:val="none" w:sz="0" w:space="0" w:color="auto"/>
        <w:right w:val="none" w:sz="0" w:space="0" w:color="auto"/>
      </w:divBdr>
    </w:div>
    <w:div w:id="159394634">
      <w:marLeft w:val="640"/>
      <w:marRight w:val="0"/>
      <w:marTop w:val="0"/>
      <w:marBottom w:val="0"/>
      <w:divBdr>
        <w:top w:val="none" w:sz="0" w:space="0" w:color="auto"/>
        <w:left w:val="none" w:sz="0" w:space="0" w:color="auto"/>
        <w:bottom w:val="none" w:sz="0" w:space="0" w:color="auto"/>
        <w:right w:val="none" w:sz="0" w:space="0" w:color="auto"/>
      </w:divBdr>
    </w:div>
    <w:div w:id="159466176">
      <w:marLeft w:val="640"/>
      <w:marRight w:val="0"/>
      <w:marTop w:val="0"/>
      <w:marBottom w:val="0"/>
      <w:divBdr>
        <w:top w:val="none" w:sz="0" w:space="0" w:color="auto"/>
        <w:left w:val="none" w:sz="0" w:space="0" w:color="auto"/>
        <w:bottom w:val="none" w:sz="0" w:space="0" w:color="auto"/>
        <w:right w:val="none" w:sz="0" w:space="0" w:color="auto"/>
      </w:divBdr>
    </w:div>
    <w:div w:id="160123314">
      <w:marLeft w:val="640"/>
      <w:marRight w:val="0"/>
      <w:marTop w:val="0"/>
      <w:marBottom w:val="0"/>
      <w:divBdr>
        <w:top w:val="none" w:sz="0" w:space="0" w:color="auto"/>
        <w:left w:val="none" w:sz="0" w:space="0" w:color="auto"/>
        <w:bottom w:val="none" w:sz="0" w:space="0" w:color="auto"/>
        <w:right w:val="none" w:sz="0" w:space="0" w:color="auto"/>
      </w:divBdr>
    </w:div>
    <w:div w:id="160512108">
      <w:marLeft w:val="640"/>
      <w:marRight w:val="0"/>
      <w:marTop w:val="0"/>
      <w:marBottom w:val="0"/>
      <w:divBdr>
        <w:top w:val="none" w:sz="0" w:space="0" w:color="auto"/>
        <w:left w:val="none" w:sz="0" w:space="0" w:color="auto"/>
        <w:bottom w:val="none" w:sz="0" w:space="0" w:color="auto"/>
        <w:right w:val="none" w:sz="0" w:space="0" w:color="auto"/>
      </w:divBdr>
    </w:div>
    <w:div w:id="160629188">
      <w:marLeft w:val="640"/>
      <w:marRight w:val="0"/>
      <w:marTop w:val="0"/>
      <w:marBottom w:val="0"/>
      <w:divBdr>
        <w:top w:val="none" w:sz="0" w:space="0" w:color="auto"/>
        <w:left w:val="none" w:sz="0" w:space="0" w:color="auto"/>
        <w:bottom w:val="none" w:sz="0" w:space="0" w:color="auto"/>
        <w:right w:val="none" w:sz="0" w:space="0" w:color="auto"/>
      </w:divBdr>
    </w:div>
    <w:div w:id="160974970">
      <w:marLeft w:val="640"/>
      <w:marRight w:val="0"/>
      <w:marTop w:val="0"/>
      <w:marBottom w:val="0"/>
      <w:divBdr>
        <w:top w:val="none" w:sz="0" w:space="0" w:color="auto"/>
        <w:left w:val="none" w:sz="0" w:space="0" w:color="auto"/>
        <w:bottom w:val="none" w:sz="0" w:space="0" w:color="auto"/>
        <w:right w:val="none" w:sz="0" w:space="0" w:color="auto"/>
      </w:divBdr>
    </w:div>
    <w:div w:id="161044438">
      <w:marLeft w:val="640"/>
      <w:marRight w:val="0"/>
      <w:marTop w:val="0"/>
      <w:marBottom w:val="0"/>
      <w:divBdr>
        <w:top w:val="none" w:sz="0" w:space="0" w:color="auto"/>
        <w:left w:val="none" w:sz="0" w:space="0" w:color="auto"/>
        <w:bottom w:val="none" w:sz="0" w:space="0" w:color="auto"/>
        <w:right w:val="none" w:sz="0" w:space="0" w:color="auto"/>
      </w:divBdr>
    </w:div>
    <w:div w:id="161244714">
      <w:marLeft w:val="480"/>
      <w:marRight w:val="0"/>
      <w:marTop w:val="0"/>
      <w:marBottom w:val="0"/>
      <w:divBdr>
        <w:top w:val="none" w:sz="0" w:space="0" w:color="auto"/>
        <w:left w:val="none" w:sz="0" w:space="0" w:color="auto"/>
        <w:bottom w:val="none" w:sz="0" w:space="0" w:color="auto"/>
        <w:right w:val="none" w:sz="0" w:space="0" w:color="auto"/>
      </w:divBdr>
    </w:div>
    <w:div w:id="161891332">
      <w:marLeft w:val="640"/>
      <w:marRight w:val="0"/>
      <w:marTop w:val="0"/>
      <w:marBottom w:val="0"/>
      <w:divBdr>
        <w:top w:val="none" w:sz="0" w:space="0" w:color="auto"/>
        <w:left w:val="none" w:sz="0" w:space="0" w:color="auto"/>
        <w:bottom w:val="none" w:sz="0" w:space="0" w:color="auto"/>
        <w:right w:val="none" w:sz="0" w:space="0" w:color="auto"/>
      </w:divBdr>
    </w:div>
    <w:div w:id="162747021">
      <w:marLeft w:val="640"/>
      <w:marRight w:val="0"/>
      <w:marTop w:val="0"/>
      <w:marBottom w:val="0"/>
      <w:divBdr>
        <w:top w:val="none" w:sz="0" w:space="0" w:color="auto"/>
        <w:left w:val="none" w:sz="0" w:space="0" w:color="auto"/>
        <w:bottom w:val="none" w:sz="0" w:space="0" w:color="auto"/>
        <w:right w:val="none" w:sz="0" w:space="0" w:color="auto"/>
      </w:divBdr>
    </w:div>
    <w:div w:id="162818610">
      <w:marLeft w:val="640"/>
      <w:marRight w:val="0"/>
      <w:marTop w:val="0"/>
      <w:marBottom w:val="0"/>
      <w:divBdr>
        <w:top w:val="none" w:sz="0" w:space="0" w:color="auto"/>
        <w:left w:val="none" w:sz="0" w:space="0" w:color="auto"/>
        <w:bottom w:val="none" w:sz="0" w:space="0" w:color="auto"/>
        <w:right w:val="none" w:sz="0" w:space="0" w:color="auto"/>
      </w:divBdr>
    </w:div>
    <w:div w:id="162938975">
      <w:marLeft w:val="640"/>
      <w:marRight w:val="0"/>
      <w:marTop w:val="0"/>
      <w:marBottom w:val="0"/>
      <w:divBdr>
        <w:top w:val="none" w:sz="0" w:space="0" w:color="auto"/>
        <w:left w:val="none" w:sz="0" w:space="0" w:color="auto"/>
        <w:bottom w:val="none" w:sz="0" w:space="0" w:color="auto"/>
        <w:right w:val="none" w:sz="0" w:space="0" w:color="auto"/>
      </w:divBdr>
    </w:div>
    <w:div w:id="163592205">
      <w:marLeft w:val="640"/>
      <w:marRight w:val="0"/>
      <w:marTop w:val="0"/>
      <w:marBottom w:val="0"/>
      <w:divBdr>
        <w:top w:val="none" w:sz="0" w:space="0" w:color="auto"/>
        <w:left w:val="none" w:sz="0" w:space="0" w:color="auto"/>
        <w:bottom w:val="none" w:sz="0" w:space="0" w:color="auto"/>
        <w:right w:val="none" w:sz="0" w:space="0" w:color="auto"/>
      </w:divBdr>
    </w:div>
    <w:div w:id="163592333">
      <w:marLeft w:val="640"/>
      <w:marRight w:val="0"/>
      <w:marTop w:val="0"/>
      <w:marBottom w:val="0"/>
      <w:divBdr>
        <w:top w:val="none" w:sz="0" w:space="0" w:color="auto"/>
        <w:left w:val="none" w:sz="0" w:space="0" w:color="auto"/>
        <w:bottom w:val="none" w:sz="0" w:space="0" w:color="auto"/>
        <w:right w:val="none" w:sz="0" w:space="0" w:color="auto"/>
      </w:divBdr>
    </w:div>
    <w:div w:id="163664919">
      <w:marLeft w:val="640"/>
      <w:marRight w:val="0"/>
      <w:marTop w:val="0"/>
      <w:marBottom w:val="0"/>
      <w:divBdr>
        <w:top w:val="none" w:sz="0" w:space="0" w:color="auto"/>
        <w:left w:val="none" w:sz="0" w:space="0" w:color="auto"/>
        <w:bottom w:val="none" w:sz="0" w:space="0" w:color="auto"/>
        <w:right w:val="none" w:sz="0" w:space="0" w:color="auto"/>
      </w:divBdr>
    </w:div>
    <w:div w:id="163710174">
      <w:marLeft w:val="640"/>
      <w:marRight w:val="0"/>
      <w:marTop w:val="0"/>
      <w:marBottom w:val="0"/>
      <w:divBdr>
        <w:top w:val="none" w:sz="0" w:space="0" w:color="auto"/>
        <w:left w:val="none" w:sz="0" w:space="0" w:color="auto"/>
        <w:bottom w:val="none" w:sz="0" w:space="0" w:color="auto"/>
        <w:right w:val="none" w:sz="0" w:space="0" w:color="auto"/>
      </w:divBdr>
    </w:div>
    <w:div w:id="163977073">
      <w:marLeft w:val="640"/>
      <w:marRight w:val="0"/>
      <w:marTop w:val="0"/>
      <w:marBottom w:val="0"/>
      <w:divBdr>
        <w:top w:val="none" w:sz="0" w:space="0" w:color="auto"/>
        <w:left w:val="none" w:sz="0" w:space="0" w:color="auto"/>
        <w:bottom w:val="none" w:sz="0" w:space="0" w:color="auto"/>
        <w:right w:val="none" w:sz="0" w:space="0" w:color="auto"/>
      </w:divBdr>
    </w:div>
    <w:div w:id="164438237">
      <w:marLeft w:val="640"/>
      <w:marRight w:val="0"/>
      <w:marTop w:val="0"/>
      <w:marBottom w:val="0"/>
      <w:divBdr>
        <w:top w:val="none" w:sz="0" w:space="0" w:color="auto"/>
        <w:left w:val="none" w:sz="0" w:space="0" w:color="auto"/>
        <w:bottom w:val="none" w:sz="0" w:space="0" w:color="auto"/>
        <w:right w:val="none" w:sz="0" w:space="0" w:color="auto"/>
      </w:divBdr>
    </w:div>
    <w:div w:id="164706112">
      <w:marLeft w:val="640"/>
      <w:marRight w:val="0"/>
      <w:marTop w:val="0"/>
      <w:marBottom w:val="0"/>
      <w:divBdr>
        <w:top w:val="none" w:sz="0" w:space="0" w:color="auto"/>
        <w:left w:val="none" w:sz="0" w:space="0" w:color="auto"/>
        <w:bottom w:val="none" w:sz="0" w:space="0" w:color="auto"/>
        <w:right w:val="none" w:sz="0" w:space="0" w:color="auto"/>
      </w:divBdr>
    </w:div>
    <w:div w:id="164981052">
      <w:marLeft w:val="640"/>
      <w:marRight w:val="0"/>
      <w:marTop w:val="0"/>
      <w:marBottom w:val="0"/>
      <w:divBdr>
        <w:top w:val="none" w:sz="0" w:space="0" w:color="auto"/>
        <w:left w:val="none" w:sz="0" w:space="0" w:color="auto"/>
        <w:bottom w:val="none" w:sz="0" w:space="0" w:color="auto"/>
        <w:right w:val="none" w:sz="0" w:space="0" w:color="auto"/>
      </w:divBdr>
    </w:div>
    <w:div w:id="165025855">
      <w:marLeft w:val="640"/>
      <w:marRight w:val="0"/>
      <w:marTop w:val="0"/>
      <w:marBottom w:val="0"/>
      <w:divBdr>
        <w:top w:val="none" w:sz="0" w:space="0" w:color="auto"/>
        <w:left w:val="none" w:sz="0" w:space="0" w:color="auto"/>
        <w:bottom w:val="none" w:sz="0" w:space="0" w:color="auto"/>
        <w:right w:val="none" w:sz="0" w:space="0" w:color="auto"/>
      </w:divBdr>
    </w:div>
    <w:div w:id="165094865">
      <w:marLeft w:val="640"/>
      <w:marRight w:val="0"/>
      <w:marTop w:val="0"/>
      <w:marBottom w:val="0"/>
      <w:divBdr>
        <w:top w:val="none" w:sz="0" w:space="0" w:color="auto"/>
        <w:left w:val="none" w:sz="0" w:space="0" w:color="auto"/>
        <w:bottom w:val="none" w:sz="0" w:space="0" w:color="auto"/>
        <w:right w:val="none" w:sz="0" w:space="0" w:color="auto"/>
      </w:divBdr>
    </w:div>
    <w:div w:id="165101048">
      <w:marLeft w:val="640"/>
      <w:marRight w:val="0"/>
      <w:marTop w:val="0"/>
      <w:marBottom w:val="0"/>
      <w:divBdr>
        <w:top w:val="none" w:sz="0" w:space="0" w:color="auto"/>
        <w:left w:val="none" w:sz="0" w:space="0" w:color="auto"/>
        <w:bottom w:val="none" w:sz="0" w:space="0" w:color="auto"/>
        <w:right w:val="none" w:sz="0" w:space="0" w:color="auto"/>
      </w:divBdr>
    </w:div>
    <w:div w:id="165445119">
      <w:marLeft w:val="640"/>
      <w:marRight w:val="0"/>
      <w:marTop w:val="0"/>
      <w:marBottom w:val="0"/>
      <w:divBdr>
        <w:top w:val="none" w:sz="0" w:space="0" w:color="auto"/>
        <w:left w:val="none" w:sz="0" w:space="0" w:color="auto"/>
        <w:bottom w:val="none" w:sz="0" w:space="0" w:color="auto"/>
        <w:right w:val="none" w:sz="0" w:space="0" w:color="auto"/>
      </w:divBdr>
    </w:div>
    <w:div w:id="165829575">
      <w:marLeft w:val="640"/>
      <w:marRight w:val="0"/>
      <w:marTop w:val="0"/>
      <w:marBottom w:val="0"/>
      <w:divBdr>
        <w:top w:val="none" w:sz="0" w:space="0" w:color="auto"/>
        <w:left w:val="none" w:sz="0" w:space="0" w:color="auto"/>
        <w:bottom w:val="none" w:sz="0" w:space="0" w:color="auto"/>
        <w:right w:val="none" w:sz="0" w:space="0" w:color="auto"/>
      </w:divBdr>
    </w:div>
    <w:div w:id="166603776">
      <w:marLeft w:val="640"/>
      <w:marRight w:val="0"/>
      <w:marTop w:val="0"/>
      <w:marBottom w:val="0"/>
      <w:divBdr>
        <w:top w:val="none" w:sz="0" w:space="0" w:color="auto"/>
        <w:left w:val="none" w:sz="0" w:space="0" w:color="auto"/>
        <w:bottom w:val="none" w:sz="0" w:space="0" w:color="auto"/>
        <w:right w:val="none" w:sz="0" w:space="0" w:color="auto"/>
      </w:divBdr>
    </w:div>
    <w:div w:id="168258473">
      <w:marLeft w:val="640"/>
      <w:marRight w:val="0"/>
      <w:marTop w:val="0"/>
      <w:marBottom w:val="0"/>
      <w:divBdr>
        <w:top w:val="none" w:sz="0" w:space="0" w:color="auto"/>
        <w:left w:val="none" w:sz="0" w:space="0" w:color="auto"/>
        <w:bottom w:val="none" w:sz="0" w:space="0" w:color="auto"/>
        <w:right w:val="none" w:sz="0" w:space="0" w:color="auto"/>
      </w:divBdr>
    </w:div>
    <w:div w:id="168837980">
      <w:marLeft w:val="640"/>
      <w:marRight w:val="0"/>
      <w:marTop w:val="0"/>
      <w:marBottom w:val="0"/>
      <w:divBdr>
        <w:top w:val="none" w:sz="0" w:space="0" w:color="auto"/>
        <w:left w:val="none" w:sz="0" w:space="0" w:color="auto"/>
        <w:bottom w:val="none" w:sz="0" w:space="0" w:color="auto"/>
        <w:right w:val="none" w:sz="0" w:space="0" w:color="auto"/>
      </w:divBdr>
    </w:div>
    <w:div w:id="168983272">
      <w:marLeft w:val="640"/>
      <w:marRight w:val="0"/>
      <w:marTop w:val="0"/>
      <w:marBottom w:val="0"/>
      <w:divBdr>
        <w:top w:val="none" w:sz="0" w:space="0" w:color="auto"/>
        <w:left w:val="none" w:sz="0" w:space="0" w:color="auto"/>
        <w:bottom w:val="none" w:sz="0" w:space="0" w:color="auto"/>
        <w:right w:val="none" w:sz="0" w:space="0" w:color="auto"/>
      </w:divBdr>
    </w:div>
    <w:div w:id="169032415">
      <w:marLeft w:val="640"/>
      <w:marRight w:val="0"/>
      <w:marTop w:val="0"/>
      <w:marBottom w:val="0"/>
      <w:divBdr>
        <w:top w:val="none" w:sz="0" w:space="0" w:color="auto"/>
        <w:left w:val="none" w:sz="0" w:space="0" w:color="auto"/>
        <w:bottom w:val="none" w:sz="0" w:space="0" w:color="auto"/>
        <w:right w:val="none" w:sz="0" w:space="0" w:color="auto"/>
      </w:divBdr>
    </w:div>
    <w:div w:id="169226043">
      <w:marLeft w:val="640"/>
      <w:marRight w:val="0"/>
      <w:marTop w:val="0"/>
      <w:marBottom w:val="0"/>
      <w:divBdr>
        <w:top w:val="none" w:sz="0" w:space="0" w:color="auto"/>
        <w:left w:val="none" w:sz="0" w:space="0" w:color="auto"/>
        <w:bottom w:val="none" w:sz="0" w:space="0" w:color="auto"/>
        <w:right w:val="none" w:sz="0" w:space="0" w:color="auto"/>
      </w:divBdr>
    </w:div>
    <w:div w:id="169682808">
      <w:marLeft w:val="640"/>
      <w:marRight w:val="0"/>
      <w:marTop w:val="0"/>
      <w:marBottom w:val="0"/>
      <w:divBdr>
        <w:top w:val="none" w:sz="0" w:space="0" w:color="auto"/>
        <w:left w:val="none" w:sz="0" w:space="0" w:color="auto"/>
        <w:bottom w:val="none" w:sz="0" w:space="0" w:color="auto"/>
        <w:right w:val="none" w:sz="0" w:space="0" w:color="auto"/>
      </w:divBdr>
    </w:div>
    <w:div w:id="170070086">
      <w:marLeft w:val="640"/>
      <w:marRight w:val="0"/>
      <w:marTop w:val="0"/>
      <w:marBottom w:val="0"/>
      <w:divBdr>
        <w:top w:val="none" w:sz="0" w:space="0" w:color="auto"/>
        <w:left w:val="none" w:sz="0" w:space="0" w:color="auto"/>
        <w:bottom w:val="none" w:sz="0" w:space="0" w:color="auto"/>
        <w:right w:val="none" w:sz="0" w:space="0" w:color="auto"/>
      </w:divBdr>
    </w:div>
    <w:div w:id="170686304">
      <w:marLeft w:val="640"/>
      <w:marRight w:val="0"/>
      <w:marTop w:val="0"/>
      <w:marBottom w:val="0"/>
      <w:divBdr>
        <w:top w:val="none" w:sz="0" w:space="0" w:color="auto"/>
        <w:left w:val="none" w:sz="0" w:space="0" w:color="auto"/>
        <w:bottom w:val="none" w:sz="0" w:space="0" w:color="auto"/>
        <w:right w:val="none" w:sz="0" w:space="0" w:color="auto"/>
      </w:divBdr>
    </w:div>
    <w:div w:id="170796907">
      <w:marLeft w:val="640"/>
      <w:marRight w:val="0"/>
      <w:marTop w:val="0"/>
      <w:marBottom w:val="0"/>
      <w:divBdr>
        <w:top w:val="none" w:sz="0" w:space="0" w:color="auto"/>
        <w:left w:val="none" w:sz="0" w:space="0" w:color="auto"/>
        <w:bottom w:val="none" w:sz="0" w:space="0" w:color="auto"/>
        <w:right w:val="none" w:sz="0" w:space="0" w:color="auto"/>
      </w:divBdr>
    </w:div>
    <w:div w:id="170996552">
      <w:marLeft w:val="640"/>
      <w:marRight w:val="0"/>
      <w:marTop w:val="0"/>
      <w:marBottom w:val="0"/>
      <w:divBdr>
        <w:top w:val="none" w:sz="0" w:space="0" w:color="auto"/>
        <w:left w:val="none" w:sz="0" w:space="0" w:color="auto"/>
        <w:bottom w:val="none" w:sz="0" w:space="0" w:color="auto"/>
        <w:right w:val="none" w:sz="0" w:space="0" w:color="auto"/>
      </w:divBdr>
    </w:div>
    <w:div w:id="171187258">
      <w:marLeft w:val="640"/>
      <w:marRight w:val="0"/>
      <w:marTop w:val="0"/>
      <w:marBottom w:val="0"/>
      <w:divBdr>
        <w:top w:val="none" w:sz="0" w:space="0" w:color="auto"/>
        <w:left w:val="none" w:sz="0" w:space="0" w:color="auto"/>
        <w:bottom w:val="none" w:sz="0" w:space="0" w:color="auto"/>
        <w:right w:val="none" w:sz="0" w:space="0" w:color="auto"/>
      </w:divBdr>
    </w:div>
    <w:div w:id="171341048">
      <w:marLeft w:val="640"/>
      <w:marRight w:val="0"/>
      <w:marTop w:val="0"/>
      <w:marBottom w:val="0"/>
      <w:divBdr>
        <w:top w:val="none" w:sz="0" w:space="0" w:color="auto"/>
        <w:left w:val="none" w:sz="0" w:space="0" w:color="auto"/>
        <w:bottom w:val="none" w:sz="0" w:space="0" w:color="auto"/>
        <w:right w:val="none" w:sz="0" w:space="0" w:color="auto"/>
      </w:divBdr>
    </w:div>
    <w:div w:id="171576917">
      <w:marLeft w:val="640"/>
      <w:marRight w:val="0"/>
      <w:marTop w:val="0"/>
      <w:marBottom w:val="0"/>
      <w:divBdr>
        <w:top w:val="none" w:sz="0" w:space="0" w:color="auto"/>
        <w:left w:val="none" w:sz="0" w:space="0" w:color="auto"/>
        <w:bottom w:val="none" w:sz="0" w:space="0" w:color="auto"/>
        <w:right w:val="none" w:sz="0" w:space="0" w:color="auto"/>
      </w:divBdr>
    </w:div>
    <w:div w:id="171605359">
      <w:marLeft w:val="640"/>
      <w:marRight w:val="0"/>
      <w:marTop w:val="0"/>
      <w:marBottom w:val="0"/>
      <w:divBdr>
        <w:top w:val="none" w:sz="0" w:space="0" w:color="auto"/>
        <w:left w:val="none" w:sz="0" w:space="0" w:color="auto"/>
        <w:bottom w:val="none" w:sz="0" w:space="0" w:color="auto"/>
        <w:right w:val="none" w:sz="0" w:space="0" w:color="auto"/>
      </w:divBdr>
    </w:div>
    <w:div w:id="171847351">
      <w:marLeft w:val="640"/>
      <w:marRight w:val="0"/>
      <w:marTop w:val="0"/>
      <w:marBottom w:val="0"/>
      <w:divBdr>
        <w:top w:val="none" w:sz="0" w:space="0" w:color="auto"/>
        <w:left w:val="none" w:sz="0" w:space="0" w:color="auto"/>
        <w:bottom w:val="none" w:sz="0" w:space="0" w:color="auto"/>
        <w:right w:val="none" w:sz="0" w:space="0" w:color="auto"/>
      </w:divBdr>
    </w:div>
    <w:div w:id="171918703">
      <w:marLeft w:val="640"/>
      <w:marRight w:val="0"/>
      <w:marTop w:val="0"/>
      <w:marBottom w:val="0"/>
      <w:divBdr>
        <w:top w:val="none" w:sz="0" w:space="0" w:color="auto"/>
        <w:left w:val="none" w:sz="0" w:space="0" w:color="auto"/>
        <w:bottom w:val="none" w:sz="0" w:space="0" w:color="auto"/>
        <w:right w:val="none" w:sz="0" w:space="0" w:color="auto"/>
      </w:divBdr>
    </w:div>
    <w:div w:id="172691386">
      <w:marLeft w:val="640"/>
      <w:marRight w:val="0"/>
      <w:marTop w:val="0"/>
      <w:marBottom w:val="0"/>
      <w:divBdr>
        <w:top w:val="none" w:sz="0" w:space="0" w:color="auto"/>
        <w:left w:val="none" w:sz="0" w:space="0" w:color="auto"/>
        <w:bottom w:val="none" w:sz="0" w:space="0" w:color="auto"/>
        <w:right w:val="none" w:sz="0" w:space="0" w:color="auto"/>
      </w:divBdr>
    </w:div>
    <w:div w:id="173152981">
      <w:marLeft w:val="640"/>
      <w:marRight w:val="0"/>
      <w:marTop w:val="0"/>
      <w:marBottom w:val="0"/>
      <w:divBdr>
        <w:top w:val="none" w:sz="0" w:space="0" w:color="auto"/>
        <w:left w:val="none" w:sz="0" w:space="0" w:color="auto"/>
        <w:bottom w:val="none" w:sz="0" w:space="0" w:color="auto"/>
        <w:right w:val="none" w:sz="0" w:space="0" w:color="auto"/>
      </w:divBdr>
    </w:div>
    <w:div w:id="173228796">
      <w:marLeft w:val="640"/>
      <w:marRight w:val="0"/>
      <w:marTop w:val="0"/>
      <w:marBottom w:val="0"/>
      <w:divBdr>
        <w:top w:val="none" w:sz="0" w:space="0" w:color="auto"/>
        <w:left w:val="none" w:sz="0" w:space="0" w:color="auto"/>
        <w:bottom w:val="none" w:sz="0" w:space="0" w:color="auto"/>
        <w:right w:val="none" w:sz="0" w:space="0" w:color="auto"/>
      </w:divBdr>
    </w:div>
    <w:div w:id="173495426">
      <w:marLeft w:val="640"/>
      <w:marRight w:val="0"/>
      <w:marTop w:val="0"/>
      <w:marBottom w:val="0"/>
      <w:divBdr>
        <w:top w:val="none" w:sz="0" w:space="0" w:color="auto"/>
        <w:left w:val="none" w:sz="0" w:space="0" w:color="auto"/>
        <w:bottom w:val="none" w:sz="0" w:space="0" w:color="auto"/>
        <w:right w:val="none" w:sz="0" w:space="0" w:color="auto"/>
      </w:divBdr>
    </w:div>
    <w:div w:id="173765697">
      <w:marLeft w:val="640"/>
      <w:marRight w:val="0"/>
      <w:marTop w:val="0"/>
      <w:marBottom w:val="0"/>
      <w:divBdr>
        <w:top w:val="none" w:sz="0" w:space="0" w:color="auto"/>
        <w:left w:val="none" w:sz="0" w:space="0" w:color="auto"/>
        <w:bottom w:val="none" w:sz="0" w:space="0" w:color="auto"/>
        <w:right w:val="none" w:sz="0" w:space="0" w:color="auto"/>
      </w:divBdr>
    </w:div>
    <w:div w:id="174266572">
      <w:marLeft w:val="640"/>
      <w:marRight w:val="0"/>
      <w:marTop w:val="0"/>
      <w:marBottom w:val="0"/>
      <w:divBdr>
        <w:top w:val="none" w:sz="0" w:space="0" w:color="auto"/>
        <w:left w:val="none" w:sz="0" w:space="0" w:color="auto"/>
        <w:bottom w:val="none" w:sz="0" w:space="0" w:color="auto"/>
        <w:right w:val="none" w:sz="0" w:space="0" w:color="auto"/>
      </w:divBdr>
    </w:div>
    <w:div w:id="174544084">
      <w:marLeft w:val="640"/>
      <w:marRight w:val="0"/>
      <w:marTop w:val="0"/>
      <w:marBottom w:val="0"/>
      <w:divBdr>
        <w:top w:val="none" w:sz="0" w:space="0" w:color="auto"/>
        <w:left w:val="none" w:sz="0" w:space="0" w:color="auto"/>
        <w:bottom w:val="none" w:sz="0" w:space="0" w:color="auto"/>
        <w:right w:val="none" w:sz="0" w:space="0" w:color="auto"/>
      </w:divBdr>
    </w:div>
    <w:div w:id="175115452">
      <w:marLeft w:val="640"/>
      <w:marRight w:val="0"/>
      <w:marTop w:val="0"/>
      <w:marBottom w:val="0"/>
      <w:divBdr>
        <w:top w:val="none" w:sz="0" w:space="0" w:color="auto"/>
        <w:left w:val="none" w:sz="0" w:space="0" w:color="auto"/>
        <w:bottom w:val="none" w:sz="0" w:space="0" w:color="auto"/>
        <w:right w:val="none" w:sz="0" w:space="0" w:color="auto"/>
      </w:divBdr>
    </w:div>
    <w:div w:id="175459323">
      <w:marLeft w:val="640"/>
      <w:marRight w:val="0"/>
      <w:marTop w:val="0"/>
      <w:marBottom w:val="0"/>
      <w:divBdr>
        <w:top w:val="none" w:sz="0" w:space="0" w:color="auto"/>
        <w:left w:val="none" w:sz="0" w:space="0" w:color="auto"/>
        <w:bottom w:val="none" w:sz="0" w:space="0" w:color="auto"/>
        <w:right w:val="none" w:sz="0" w:space="0" w:color="auto"/>
      </w:divBdr>
    </w:div>
    <w:div w:id="175576895">
      <w:marLeft w:val="640"/>
      <w:marRight w:val="0"/>
      <w:marTop w:val="0"/>
      <w:marBottom w:val="0"/>
      <w:divBdr>
        <w:top w:val="none" w:sz="0" w:space="0" w:color="auto"/>
        <w:left w:val="none" w:sz="0" w:space="0" w:color="auto"/>
        <w:bottom w:val="none" w:sz="0" w:space="0" w:color="auto"/>
        <w:right w:val="none" w:sz="0" w:space="0" w:color="auto"/>
      </w:divBdr>
    </w:div>
    <w:div w:id="175577400">
      <w:marLeft w:val="640"/>
      <w:marRight w:val="0"/>
      <w:marTop w:val="0"/>
      <w:marBottom w:val="0"/>
      <w:divBdr>
        <w:top w:val="none" w:sz="0" w:space="0" w:color="auto"/>
        <w:left w:val="none" w:sz="0" w:space="0" w:color="auto"/>
        <w:bottom w:val="none" w:sz="0" w:space="0" w:color="auto"/>
        <w:right w:val="none" w:sz="0" w:space="0" w:color="auto"/>
      </w:divBdr>
    </w:div>
    <w:div w:id="175661337">
      <w:marLeft w:val="640"/>
      <w:marRight w:val="0"/>
      <w:marTop w:val="0"/>
      <w:marBottom w:val="0"/>
      <w:divBdr>
        <w:top w:val="none" w:sz="0" w:space="0" w:color="auto"/>
        <w:left w:val="none" w:sz="0" w:space="0" w:color="auto"/>
        <w:bottom w:val="none" w:sz="0" w:space="0" w:color="auto"/>
        <w:right w:val="none" w:sz="0" w:space="0" w:color="auto"/>
      </w:divBdr>
    </w:div>
    <w:div w:id="175925455">
      <w:marLeft w:val="640"/>
      <w:marRight w:val="0"/>
      <w:marTop w:val="0"/>
      <w:marBottom w:val="0"/>
      <w:divBdr>
        <w:top w:val="none" w:sz="0" w:space="0" w:color="auto"/>
        <w:left w:val="none" w:sz="0" w:space="0" w:color="auto"/>
        <w:bottom w:val="none" w:sz="0" w:space="0" w:color="auto"/>
        <w:right w:val="none" w:sz="0" w:space="0" w:color="auto"/>
      </w:divBdr>
    </w:div>
    <w:div w:id="175965089">
      <w:marLeft w:val="640"/>
      <w:marRight w:val="0"/>
      <w:marTop w:val="0"/>
      <w:marBottom w:val="0"/>
      <w:divBdr>
        <w:top w:val="none" w:sz="0" w:space="0" w:color="auto"/>
        <w:left w:val="none" w:sz="0" w:space="0" w:color="auto"/>
        <w:bottom w:val="none" w:sz="0" w:space="0" w:color="auto"/>
        <w:right w:val="none" w:sz="0" w:space="0" w:color="auto"/>
      </w:divBdr>
    </w:div>
    <w:div w:id="176312993">
      <w:marLeft w:val="640"/>
      <w:marRight w:val="0"/>
      <w:marTop w:val="0"/>
      <w:marBottom w:val="0"/>
      <w:divBdr>
        <w:top w:val="none" w:sz="0" w:space="0" w:color="auto"/>
        <w:left w:val="none" w:sz="0" w:space="0" w:color="auto"/>
        <w:bottom w:val="none" w:sz="0" w:space="0" w:color="auto"/>
        <w:right w:val="none" w:sz="0" w:space="0" w:color="auto"/>
      </w:divBdr>
    </w:div>
    <w:div w:id="176316198">
      <w:marLeft w:val="640"/>
      <w:marRight w:val="0"/>
      <w:marTop w:val="0"/>
      <w:marBottom w:val="0"/>
      <w:divBdr>
        <w:top w:val="none" w:sz="0" w:space="0" w:color="auto"/>
        <w:left w:val="none" w:sz="0" w:space="0" w:color="auto"/>
        <w:bottom w:val="none" w:sz="0" w:space="0" w:color="auto"/>
        <w:right w:val="none" w:sz="0" w:space="0" w:color="auto"/>
      </w:divBdr>
    </w:div>
    <w:div w:id="176509188">
      <w:marLeft w:val="640"/>
      <w:marRight w:val="0"/>
      <w:marTop w:val="0"/>
      <w:marBottom w:val="0"/>
      <w:divBdr>
        <w:top w:val="none" w:sz="0" w:space="0" w:color="auto"/>
        <w:left w:val="none" w:sz="0" w:space="0" w:color="auto"/>
        <w:bottom w:val="none" w:sz="0" w:space="0" w:color="auto"/>
        <w:right w:val="none" w:sz="0" w:space="0" w:color="auto"/>
      </w:divBdr>
    </w:div>
    <w:div w:id="177040193">
      <w:marLeft w:val="640"/>
      <w:marRight w:val="0"/>
      <w:marTop w:val="0"/>
      <w:marBottom w:val="0"/>
      <w:divBdr>
        <w:top w:val="none" w:sz="0" w:space="0" w:color="auto"/>
        <w:left w:val="none" w:sz="0" w:space="0" w:color="auto"/>
        <w:bottom w:val="none" w:sz="0" w:space="0" w:color="auto"/>
        <w:right w:val="none" w:sz="0" w:space="0" w:color="auto"/>
      </w:divBdr>
    </w:div>
    <w:div w:id="177549363">
      <w:marLeft w:val="640"/>
      <w:marRight w:val="0"/>
      <w:marTop w:val="0"/>
      <w:marBottom w:val="0"/>
      <w:divBdr>
        <w:top w:val="none" w:sz="0" w:space="0" w:color="auto"/>
        <w:left w:val="none" w:sz="0" w:space="0" w:color="auto"/>
        <w:bottom w:val="none" w:sz="0" w:space="0" w:color="auto"/>
        <w:right w:val="none" w:sz="0" w:space="0" w:color="auto"/>
      </w:divBdr>
    </w:div>
    <w:div w:id="177820196">
      <w:marLeft w:val="640"/>
      <w:marRight w:val="0"/>
      <w:marTop w:val="0"/>
      <w:marBottom w:val="0"/>
      <w:divBdr>
        <w:top w:val="none" w:sz="0" w:space="0" w:color="auto"/>
        <w:left w:val="none" w:sz="0" w:space="0" w:color="auto"/>
        <w:bottom w:val="none" w:sz="0" w:space="0" w:color="auto"/>
        <w:right w:val="none" w:sz="0" w:space="0" w:color="auto"/>
      </w:divBdr>
    </w:div>
    <w:div w:id="177894601">
      <w:marLeft w:val="640"/>
      <w:marRight w:val="0"/>
      <w:marTop w:val="0"/>
      <w:marBottom w:val="0"/>
      <w:divBdr>
        <w:top w:val="none" w:sz="0" w:space="0" w:color="auto"/>
        <w:left w:val="none" w:sz="0" w:space="0" w:color="auto"/>
        <w:bottom w:val="none" w:sz="0" w:space="0" w:color="auto"/>
        <w:right w:val="none" w:sz="0" w:space="0" w:color="auto"/>
      </w:divBdr>
    </w:div>
    <w:div w:id="178131700">
      <w:marLeft w:val="640"/>
      <w:marRight w:val="0"/>
      <w:marTop w:val="0"/>
      <w:marBottom w:val="0"/>
      <w:divBdr>
        <w:top w:val="none" w:sz="0" w:space="0" w:color="auto"/>
        <w:left w:val="none" w:sz="0" w:space="0" w:color="auto"/>
        <w:bottom w:val="none" w:sz="0" w:space="0" w:color="auto"/>
        <w:right w:val="none" w:sz="0" w:space="0" w:color="auto"/>
      </w:divBdr>
    </w:div>
    <w:div w:id="178201243">
      <w:marLeft w:val="640"/>
      <w:marRight w:val="0"/>
      <w:marTop w:val="0"/>
      <w:marBottom w:val="0"/>
      <w:divBdr>
        <w:top w:val="none" w:sz="0" w:space="0" w:color="auto"/>
        <w:left w:val="none" w:sz="0" w:space="0" w:color="auto"/>
        <w:bottom w:val="none" w:sz="0" w:space="0" w:color="auto"/>
        <w:right w:val="none" w:sz="0" w:space="0" w:color="auto"/>
      </w:divBdr>
    </w:div>
    <w:div w:id="178547635">
      <w:marLeft w:val="640"/>
      <w:marRight w:val="0"/>
      <w:marTop w:val="0"/>
      <w:marBottom w:val="0"/>
      <w:divBdr>
        <w:top w:val="none" w:sz="0" w:space="0" w:color="auto"/>
        <w:left w:val="none" w:sz="0" w:space="0" w:color="auto"/>
        <w:bottom w:val="none" w:sz="0" w:space="0" w:color="auto"/>
        <w:right w:val="none" w:sz="0" w:space="0" w:color="auto"/>
      </w:divBdr>
    </w:div>
    <w:div w:id="178592778">
      <w:marLeft w:val="640"/>
      <w:marRight w:val="0"/>
      <w:marTop w:val="0"/>
      <w:marBottom w:val="0"/>
      <w:divBdr>
        <w:top w:val="none" w:sz="0" w:space="0" w:color="auto"/>
        <w:left w:val="none" w:sz="0" w:space="0" w:color="auto"/>
        <w:bottom w:val="none" w:sz="0" w:space="0" w:color="auto"/>
        <w:right w:val="none" w:sz="0" w:space="0" w:color="auto"/>
      </w:divBdr>
    </w:div>
    <w:div w:id="179247484">
      <w:marLeft w:val="640"/>
      <w:marRight w:val="0"/>
      <w:marTop w:val="0"/>
      <w:marBottom w:val="0"/>
      <w:divBdr>
        <w:top w:val="none" w:sz="0" w:space="0" w:color="auto"/>
        <w:left w:val="none" w:sz="0" w:space="0" w:color="auto"/>
        <w:bottom w:val="none" w:sz="0" w:space="0" w:color="auto"/>
        <w:right w:val="none" w:sz="0" w:space="0" w:color="auto"/>
      </w:divBdr>
    </w:div>
    <w:div w:id="179441021">
      <w:marLeft w:val="640"/>
      <w:marRight w:val="0"/>
      <w:marTop w:val="0"/>
      <w:marBottom w:val="0"/>
      <w:divBdr>
        <w:top w:val="none" w:sz="0" w:space="0" w:color="auto"/>
        <w:left w:val="none" w:sz="0" w:space="0" w:color="auto"/>
        <w:bottom w:val="none" w:sz="0" w:space="0" w:color="auto"/>
        <w:right w:val="none" w:sz="0" w:space="0" w:color="auto"/>
      </w:divBdr>
    </w:div>
    <w:div w:id="179513375">
      <w:marLeft w:val="640"/>
      <w:marRight w:val="0"/>
      <w:marTop w:val="0"/>
      <w:marBottom w:val="0"/>
      <w:divBdr>
        <w:top w:val="none" w:sz="0" w:space="0" w:color="auto"/>
        <w:left w:val="none" w:sz="0" w:space="0" w:color="auto"/>
        <w:bottom w:val="none" w:sz="0" w:space="0" w:color="auto"/>
        <w:right w:val="none" w:sz="0" w:space="0" w:color="auto"/>
      </w:divBdr>
    </w:div>
    <w:div w:id="179708028">
      <w:marLeft w:val="640"/>
      <w:marRight w:val="0"/>
      <w:marTop w:val="0"/>
      <w:marBottom w:val="0"/>
      <w:divBdr>
        <w:top w:val="none" w:sz="0" w:space="0" w:color="auto"/>
        <w:left w:val="none" w:sz="0" w:space="0" w:color="auto"/>
        <w:bottom w:val="none" w:sz="0" w:space="0" w:color="auto"/>
        <w:right w:val="none" w:sz="0" w:space="0" w:color="auto"/>
      </w:divBdr>
    </w:div>
    <w:div w:id="179780276">
      <w:marLeft w:val="640"/>
      <w:marRight w:val="0"/>
      <w:marTop w:val="0"/>
      <w:marBottom w:val="0"/>
      <w:divBdr>
        <w:top w:val="none" w:sz="0" w:space="0" w:color="auto"/>
        <w:left w:val="none" w:sz="0" w:space="0" w:color="auto"/>
        <w:bottom w:val="none" w:sz="0" w:space="0" w:color="auto"/>
        <w:right w:val="none" w:sz="0" w:space="0" w:color="auto"/>
      </w:divBdr>
    </w:div>
    <w:div w:id="179783606">
      <w:marLeft w:val="640"/>
      <w:marRight w:val="0"/>
      <w:marTop w:val="0"/>
      <w:marBottom w:val="0"/>
      <w:divBdr>
        <w:top w:val="none" w:sz="0" w:space="0" w:color="auto"/>
        <w:left w:val="none" w:sz="0" w:space="0" w:color="auto"/>
        <w:bottom w:val="none" w:sz="0" w:space="0" w:color="auto"/>
        <w:right w:val="none" w:sz="0" w:space="0" w:color="auto"/>
      </w:divBdr>
    </w:div>
    <w:div w:id="180439529">
      <w:marLeft w:val="640"/>
      <w:marRight w:val="0"/>
      <w:marTop w:val="0"/>
      <w:marBottom w:val="0"/>
      <w:divBdr>
        <w:top w:val="none" w:sz="0" w:space="0" w:color="auto"/>
        <w:left w:val="none" w:sz="0" w:space="0" w:color="auto"/>
        <w:bottom w:val="none" w:sz="0" w:space="0" w:color="auto"/>
        <w:right w:val="none" w:sz="0" w:space="0" w:color="auto"/>
      </w:divBdr>
    </w:div>
    <w:div w:id="181016624">
      <w:marLeft w:val="640"/>
      <w:marRight w:val="0"/>
      <w:marTop w:val="0"/>
      <w:marBottom w:val="0"/>
      <w:divBdr>
        <w:top w:val="none" w:sz="0" w:space="0" w:color="auto"/>
        <w:left w:val="none" w:sz="0" w:space="0" w:color="auto"/>
        <w:bottom w:val="none" w:sz="0" w:space="0" w:color="auto"/>
        <w:right w:val="none" w:sz="0" w:space="0" w:color="auto"/>
      </w:divBdr>
    </w:div>
    <w:div w:id="181209814">
      <w:marLeft w:val="640"/>
      <w:marRight w:val="0"/>
      <w:marTop w:val="0"/>
      <w:marBottom w:val="0"/>
      <w:divBdr>
        <w:top w:val="none" w:sz="0" w:space="0" w:color="auto"/>
        <w:left w:val="none" w:sz="0" w:space="0" w:color="auto"/>
        <w:bottom w:val="none" w:sz="0" w:space="0" w:color="auto"/>
        <w:right w:val="none" w:sz="0" w:space="0" w:color="auto"/>
      </w:divBdr>
    </w:div>
    <w:div w:id="181239055">
      <w:marLeft w:val="640"/>
      <w:marRight w:val="0"/>
      <w:marTop w:val="0"/>
      <w:marBottom w:val="0"/>
      <w:divBdr>
        <w:top w:val="none" w:sz="0" w:space="0" w:color="auto"/>
        <w:left w:val="none" w:sz="0" w:space="0" w:color="auto"/>
        <w:bottom w:val="none" w:sz="0" w:space="0" w:color="auto"/>
        <w:right w:val="none" w:sz="0" w:space="0" w:color="auto"/>
      </w:divBdr>
    </w:div>
    <w:div w:id="181436374">
      <w:marLeft w:val="640"/>
      <w:marRight w:val="0"/>
      <w:marTop w:val="0"/>
      <w:marBottom w:val="0"/>
      <w:divBdr>
        <w:top w:val="none" w:sz="0" w:space="0" w:color="auto"/>
        <w:left w:val="none" w:sz="0" w:space="0" w:color="auto"/>
        <w:bottom w:val="none" w:sz="0" w:space="0" w:color="auto"/>
        <w:right w:val="none" w:sz="0" w:space="0" w:color="auto"/>
      </w:divBdr>
    </w:div>
    <w:div w:id="182478854">
      <w:marLeft w:val="640"/>
      <w:marRight w:val="0"/>
      <w:marTop w:val="0"/>
      <w:marBottom w:val="0"/>
      <w:divBdr>
        <w:top w:val="none" w:sz="0" w:space="0" w:color="auto"/>
        <w:left w:val="none" w:sz="0" w:space="0" w:color="auto"/>
        <w:bottom w:val="none" w:sz="0" w:space="0" w:color="auto"/>
        <w:right w:val="none" w:sz="0" w:space="0" w:color="auto"/>
      </w:divBdr>
    </w:div>
    <w:div w:id="183253989">
      <w:marLeft w:val="640"/>
      <w:marRight w:val="0"/>
      <w:marTop w:val="0"/>
      <w:marBottom w:val="0"/>
      <w:divBdr>
        <w:top w:val="none" w:sz="0" w:space="0" w:color="auto"/>
        <w:left w:val="none" w:sz="0" w:space="0" w:color="auto"/>
        <w:bottom w:val="none" w:sz="0" w:space="0" w:color="auto"/>
        <w:right w:val="none" w:sz="0" w:space="0" w:color="auto"/>
      </w:divBdr>
    </w:div>
    <w:div w:id="183448520">
      <w:marLeft w:val="640"/>
      <w:marRight w:val="0"/>
      <w:marTop w:val="0"/>
      <w:marBottom w:val="0"/>
      <w:divBdr>
        <w:top w:val="none" w:sz="0" w:space="0" w:color="auto"/>
        <w:left w:val="none" w:sz="0" w:space="0" w:color="auto"/>
        <w:bottom w:val="none" w:sz="0" w:space="0" w:color="auto"/>
        <w:right w:val="none" w:sz="0" w:space="0" w:color="auto"/>
      </w:divBdr>
    </w:div>
    <w:div w:id="183785378">
      <w:marLeft w:val="640"/>
      <w:marRight w:val="0"/>
      <w:marTop w:val="0"/>
      <w:marBottom w:val="0"/>
      <w:divBdr>
        <w:top w:val="none" w:sz="0" w:space="0" w:color="auto"/>
        <w:left w:val="none" w:sz="0" w:space="0" w:color="auto"/>
        <w:bottom w:val="none" w:sz="0" w:space="0" w:color="auto"/>
        <w:right w:val="none" w:sz="0" w:space="0" w:color="auto"/>
      </w:divBdr>
    </w:div>
    <w:div w:id="183905486">
      <w:marLeft w:val="640"/>
      <w:marRight w:val="0"/>
      <w:marTop w:val="0"/>
      <w:marBottom w:val="0"/>
      <w:divBdr>
        <w:top w:val="none" w:sz="0" w:space="0" w:color="auto"/>
        <w:left w:val="none" w:sz="0" w:space="0" w:color="auto"/>
        <w:bottom w:val="none" w:sz="0" w:space="0" w:color="auto"/>
        <w:right w:val="none" w:sz="0" w:space="0" w:color="auto"/>
      </w:divBdr>
    </w:div>
    <w:div w:id="184367819">
      <w:marLeft w:val="640"/>
      <w:marRight w:val="0"/>
      <w:marTop w:val="0"/>
      <w:marBottom w:val="0"/>
      <w:divBdr>
        <w:top w:val="none" w:sz="0" w:space="0" w:color="auto"/>
        <w:left w:val="none" w:sz="0" w:space="0" w:color="auto"/>
        <w:bottom w:val="none" w:sz="0" w:space="0" w:color="auto"/>
        <w:right w:val="none" w:sz="0" w:space="0" w:color="auto"/>
      </w:divBdr>
    </w:div>
    <w:div w:id="185099628">
      <w:marLeft w:val="640"/>
      <w:marRight w:val="0"/>
      <w:marTop w:val="0"/>
      <w:marBottom w:val="0"/>
      <w:divBdr>
        <w:top w:val="none" w:sz="0" w:space="0" w:color="auto"/>
        <w:left w:val="none" w:sz="0" w:space="0" w:color="auto"/>
        <w:bottom w:val="none" w:sz="0" w:space="0" w:color="auto"/>
        <w:right w:val="none" w:sz="0" w:space="0" w:color="auto"/>
      </w:divBdr>
    </w:div>
    <w:div w:id="185218743">
      <w:marLeft w:val="640"/>
      <w:marRight w:val="0"/>
      <w:marTop w:val="0"/>
      <w:marBottom w:val="0"/>
      <w:divBdr>
        <w:top w:val="none" w:sz="0" w:space="0" w:color="auto"/>
        <w:left w:val="none" w:sz="0" w:space="0" w:color="auto"/>
        <w:bottom w:val="none" w:sz="0" w:space="0" w:color="auto"/>
        <w:right w:val="none" w:sz="0" w:space="0" w:color="auto"/>
      </w:divBdr>
    </w:div>
    <w:div w:id="186718042">
      <w:marLeft w:val="640"/>
      <w:marRight w:val="0"/>
      <w:marTop w:val="0"/>
      <w:marBottom w:val="0"/>
      <w:divBdr>
        <w:top w:val="none" w:sz="0" w:space="0" w:color="auto"/>
        <w:left w:val="none" w:sz="0" w:space="0" w:color="auto"/>
        <w:bottom w:val="none" w:sz="0" w:space="0" w:color="auto"/>
        <w:right w:val="none" w:sz="0" w:space="0" w:color="auto"/>
      </w:divBdr>
    </w:div>
    <w:div w:id="186915918">
      <w:marLeft w:val="640"/>
      <w:marRight w:val="0"/>
      <w:marTop w:val="0"/>
      <w:marBottom w:val="0"/>
      <w:divBdr>
        <w:top w:val="none" w:sz="0" w:space="0" w:color="auto"/>
        <w:left w:val="none" w:sz="0" w:space="0" w:color="auto"/>
        <w:bottom w:val="none" w:sz="0" w:space="0" w:color="auto"/>
        <w:right w:val="none" w:sz="0" w:space="0" w:color="auto"/>
      </w:divBdr>
    </w:div>
    <w:div w:id="187766438">
      <w:marLeft w:val="640"/>
      <w:marRight w:val="0"/>
      <w:marTop w:val="0"/>
      <w:marBottom w:val="0"/>
      <w:divBdr>
        <w:top w:val="none" w:sz="0" w:space="0" w:color="auto"/>
        <w:left w:val="none" w:sz="0" w:space="0" w:color="auto"/>
        <w:bottom w:val="none" w:sz="0" w:space="0" w:color="auto"/>
        <w:right w:val="none" w:sz="0" w:space="0" w:color="auto"/>
      </w:divBdr>
    </w:div>
    <w:div w:id="188186146">
      <w:marLeft w:val="640"/>
      <w:marRight w:val="0"/>
      <w:marTop w:val="0"/>
      <w:marBottom w:val="0"/>
      <w:divBdr>
        <w:top w:val="none" w:sz="0" w:space="0" w:color="auto"/>
        <w:left w:val="none" w:sz="0" w:space="0" w:color="auto"/>
        <w:bottom w:val="none" w:sz="0" w:space="0" w:color="auto"/>
        <w:right w:val="none" w:sz="0" w:space="0" w:color="auto"/>
      </w:divBdr>
    </w:div>
    <w:div w:id="188296309">
      <w:marLeft w:val="640"/>
      <w:marRight w:val="0"/>
      <w:marTop w:val="0"/>
      <w:marBottom w:val="0"/>
      <w:divBdr>
        <w:top w:val="none" w:sz="0" w:space="0" w:color="auto"/>
        <w:left w:val="none" w:sz="0" w:space="0" w:color="auto"/>
        <w:bottom w:val="none" w:sz="0" w:space="0" w:color="auto"/>
        <w:right w:val="none" w:sz="0" w:space="0" w:color="auto"/>
      </w:divBdr>
    </w:div>
    <w:div w:id="188837584">
      <w:marLeft w:val="640"/>
      <w:marRight w:val="0"/>
      <w:marTop w:val="0"/>
      <w:marBottom w:val="0"/>
      <w:divBdr>
        <w:top w:val="none" w:sz="0" w:space="0" w:color="auto"/>
        <w:left w:val="none" w:sz="0" w:space="0" w:color="auto"/>
        <w:bottom w:val="none" w:sz="0" w:space="0" w:color="auto"/>
        <w:right w:val="none" w:sz="0" w:space="0" w:color="auto"/>
      </w:divBdr>
    </w:div>
    <w:div w:id="188876568">
      <w:marLeft w:val="640"/>
      <w:marRight w:val="0"/>
      <w:marTop w:val="0"/>
      <w:marBottom w:val="0"/>
      <w:divBdr>
        <w:top w:val="none" w:sz="0" w:space="0" w:color="auto"/>
        <w:left w:val="none" w:sz="0" w:space="0" w:color="auto"/>
        <w:bottom w:val="none" w:sz="0" w:space="0" w:color="auto"/>
        <w:right w:val="none" w:sz="0" w:space="0" w:color="auto"/>
      </w:divBdr>
    </w:div>
    <w:div w:id="189078053">
      <w:marLeft w:val="640"/>
      <w:marRight w:val="0"/>
      <w:marTop w:val="0"/>
      <w:marBottom w:val="0"/>
      <w:divBdr>
        <w:top w:val="none" w:sz="0" w:space="0" w:color="auto"/>
        <w:left w:val="none" w:sz="0" w:space="0" w:color="auto"/>
        <w:bottom w:val="none" w:sz="0" w:space="0" w:color="auto"/>
        <w:right w:val="none" w:sz="0" w:space="0" w:color="auto"/>
      </w:divBdr>
    </w:div>
    <w:div w:id="189607361">
      <w:marLeft w:val="640"/>
      <w:marRight w:val="0"/>
      <w:marTop w:val="0"/>
      <w:marBottom w:val="0"/>
      <w:divBdr>
        <w:top w:val="none" w:sz="0" w:space="0" w:color="auto"/>
        <w:left w:val="none" w:sz="0" w:space="0" w:color="auto"/>
        <w:bottom w:val="none" w:sz="0" w:space="0" w:color="auto"/>
        <w:right w:val="none" w:sz="0" w:space="0" w:color="auto"/>
      </w:divBdr>
    </w:div>
    <w:div w:id="189607836">
      <w:marLeft w:val="640"/>
      <w:marRight w:val="0"/>
      <w:marTop w:val="0"/>
      <w:marBottom w:val="0"/>
      <w:divBdr>
        <w:top w:val="none" w:sz="0" w:space="0" w:color="auto"/>
        <w:left w:val="none" w:sz="0" w:space="0" w:color="auto"/>
        <w:bottom w:val="none" w:sz="0" w:space="0" w:color="auto"/>
        <w:right w:val="none" w:sz="0" w:space="0" w:color="auto"/>
      </w:divBdr>
    </w:div>
    <w:div w:id="190270701">
      <w:marLeft w:val="640"/>
      <w:marRight w:val="0"/>
      <w:marTop w:val="0"/>
      <w:marBottom w:val="0"/>
      <w:divBdr>
        <w:top w:val="none" w:sz="0" w:space="0" w:color="auto"/>
        <w:left w:val="none" w:sz="0" w:space="0" w:color="auto"/>
        <w:bottom w:val="none" w:sz="0" w:space="0" w:color="auto"/>
        <w:right w:val="none" w:sz="0" w:space="0" w:color="auto"/>
      </w:divBdr>
    </w:div>
    <w:div w:id="191117960">
      <w:marLeft w:val="640"/>
      <w:marRight w:val="0"/>
      <w:marTop w:val="0"/>
      <w:marBottom w:val="0"/>
      <w:divBdr>
        <w:top w:val="none" w:sz="0" w:space="0" w:color="auto"/>
        <w:left w:val="none" w:sz="0" w:space="0" w:color="auto"/>
        <w:bottom w:val="none" w:sz="0" w:space="0" w:color="auto"/>
        <w:right w:val="none" w:sz="0" w:space="0" w:color="auto"/>
      </w:divBdr>
    </w:div>
    <w:div w:id="191655261">
      <w:marLeft w:val="640"/>
      <w:marRight w:val="0"/>
      <w:marTop w:val="0"/>
      <w:marBottom w:val="0"/>
      <w:divBdr>
        <w:top w:val="none" w:sz="0" w:space="0" w:color="auto"/>
        <w:left w:val="none" w:sz="0" w:space="0" w:color="auto"/>
        <w:bottom w:val="none" w:sz="0" w:space="0" w:color="auto"/>
        <w:right w:val="none" w:sz="0" w:space="0" w:color="auto"/>
      </w:divBdr>
    </w:div>
    <w:div w:id="191960979">
      <w:marLeft w:val="640"/>
      <w:marRight w:val="0"/>
      <w:marTop w:val="0"/>
      <w:marBottom w:val="0"/>
      <w:divBdr>
        <w:top w:val="none" w:sz="0" w:space="0" w:color="auto"/>
        <w:left w:val="none" w:sz="0" w:space="0" w:color="auto"/>
        <w:bottom w:val="none" w:sz="0" w:space="0" w:color="auto"/>
        <w:right w:val="none" w:sz="0" w:space="0" w:color="auto"/>
      </w:divBdr>
    </w:div>
    <w:div w:id="191965935">
      <w:marLeft w:val="640"/>
      <w:marRight w:val="0"/>
      <w:marTop w:val="0"/>
      <w:marBottom w:val="0"/>
      <w:divBdr>
        <w:top w:val="none" w:sz="0" w:space="0" w:color="auto"/>
        <w:left w:val="none" w:sz="0" w:space="0" w:color="auto"/>
        <w:bottom w:val="none" w:sz="0" w:space="0" w:color="auto"/>
        <w:right w:val="none" w:sz="0" w:space="0" w:color="auto"/>
      </w:divBdr>
    </w:div>
    <w:div w:id="192888944">
      <w:marLeft w:val="640"/>
      <w:marRight w:val="0"/>
      <w:marTop w:val="0"/>
      <w:marBottom w:val="0"/>
      <w:divBdr>
        <w:top w:val="none" w:sz="0" w:space="0" w:color="auto"/>
        <w:left w:val="none" w:sz="0" w:space="0" w:color="auto"/>
        <w:bottom w:val="none" w:sz="0" w:space="0" w:color="auto"/>
        <w:right w:val="none" w:sz="0" w:space="0" w:color="auto"/>
      </w:divBdr>
    </w:div>
    <w:div w:id="193227097">
      <w:marLeft w:val="640"/>
      <w:marRight w:val="0"/>
      <w:marTop w:val="0"/>
      <w:marBottom w:val="0"/>
      <w:divBdr>
        <w:top w:val="none" w:sz="0" w:space="0" w:color="auto"/>
        <w:left w:val="none" w:sz="0" w:space="0" w:color="auto"/>
        <w:bottom w:val="none" w:sz="0" w:space="0" w:color="auto"/>
        <w:right w:val="none" w:sz="0" w:space="0" w:color="auto"/>
      </w:divBdr>
    </w:div>
    <w:div w:id="193424633">
      <w:marLeft w:val="640"/>
      <w:marRight w:val="0"/>
      <w:marTop w:val="0"/>
      <w:marBottom w:val="0"/>
      <w:divBdr>
        <w:top w:val="none" w:sz="0" w:space="0" w:color="auto"/>
        <w:left w:val="none" w:sz="0" w:space="0" w:color="auto"/>
        <w:bottom w:val="none" w:sz="0" w:space="0" w:color="auto"/>
        <w:right w:val="none" w:sz="0" w:space="0" w:color="auto"/>
      </w:divBdr>
    </w:div>
    <w:div w:id="193543914">
      <w:marLeft w:val="640"/>
      <w:marRight w:val="0"/>
      <w:marTop w:val="0"/>
      <w:marBottom w:val="0"/>
      <w:divBdr>
        <w:top w:val="none" w:sz="0" w:space="0" w:color="auto"/>
        <w:left w:val="none" w:sz="0" w:space="0" w:color="auto"/>
        <w:bottom w:val="none" w:sz="0" w:space="0" w:color="auto"/>
        <w:right w:val="none" w:sz="0" w:space="0" w:color="auto"/>
      </w:divBdr>
    </w:div>
    <w:div w:id="193927593">
      <w:marLeft w:val="640"/>
      <w:marRight w:val="0"/>
      <w:marTop w:val="0"/>
      <w:marBottom w:val="0"/>
      <w:divBdr>
        <w:top w:val="none" w:sz="0" w:space="0" w:color="auto"/>
        <w:left w:val="none" w:sz="0" w:space="0" w:color="auto"/>
        <w:bottom w:val="none" w:sz="0" w:space="0" w:color="auto"/>
        <w:right w:val="none" w:sz="0" w:space="0" w:color="auto"/>
      </w:divBdr>
    </w:div>
    <w:div w:id="194004716">
      <w:marLeft w:val="640"/>
      <w:marRight w:val="0"/>
      <w:marTop w:val="0"/>
      <w:marBottom w:val="0"/>
      <w:divBdr>
        <w:top w:val="none" w:sz="0" w:space="0" w:color="auto"/>
        <w:left w:val="none" w:sz="0" w:space="0" w:color="auto"/>
        <w:bottom w:val="none" w:sz="0" w:space="0" w:color="auto"/>
        <w:right w:val="none" w:sz="0" w:space="0" w:color="auto"/>
      </w:divBdr>
    </w:div>
    <w:div w:id="195168636">
      <w:marLeft w:val="640"/>
      <w:marRight w:val="0"/>
      <w:marTop w:val="0"/>
      <w:marBottom w:val="0"/>
      <w:divBdr>
        <w:top w:val="none" w:sz="0" w:space="0" w:color="auto"/>
        <w:left w:val="none" w:sz="0" w:space="0" w:color="auto"/>
        <w:bottom w:val="none" w:sz="0" w:space="0" w:color="auto"/>
        <w:right w:val="none" w:sz="0" w:space="0" w:color="auto"/>
      </w:divBdr>
    </w:div>
    <w:div w:id="196235801">
      <w:marLeft w:val="640"/>
      <w:marRight w:val="0"/>
      <w:marTop w:val="0"/>
      <w:marBottom w:val="0"/>
      <w:divBdr>
        <w:top w:val="none" w:sz="0" w:space="0" w:color="auto"/>
        <w:left w:val="none" w:sz="0" w:space="0" w:color="auto"/>
        <w:bottom w:val="none" w:sz="0" w:space="0" w:color="auto"/>
        <w:right w:val="none" w:sz="0" w:space="0" w:color="auto"/>
      </w:divBdr>
    </w:div>
    <w:div w:id="197133171">
      <w:marLeft w:val="640"/>
      <w:marRight w:val="0"/>
      <w:marTop w:val="0"/>
      <w:marBottom w:val="0"/>
      <w:divBdr>
        <w:top w:val="none" w:sz="0" w:space="0" w:color="auto"/>
        <w:left w:val="none" w:sz="0" w:space="0" w:color="auto"/>
        <w:bottom w:val="none" w:sz="0" w:space="0" w:color="auto"/>
        <w:right w:val="none" w:sz="0" w:space="0" w:color="auto"/>
      </w:divBdr>
    </w:div>
    <w:div w:id="197356478">
      <w:marLeft w:val="640"/>
      <w:marRight w:val="0"/>
      <w:marTop w:val="0"/>
      <w:marBottom w:val="0"/>
      <w:divBdr>
        <w:top w:val="none" w:sz="0" w:space="0" w:color="auto"/>
        <w:left w:val="none" w:sz="0" w:space="0" w:color="auto"/>
        <w:bottom w:val="none" w:sz="0" w:space="0" w:color="auto"/>
        <w:right w:val="none" w:sz="0" w:space="0" w:color="auto"/>
      </w:divBdr>
    </w:div>
    <w:div w:id="197360126">
      <w:marLeft w:val="640"/>
      <w:marRight w:val="0"/>
      <w:marTop w:val="0"/>
      <w:marBottom w:val="0"/>
      <w:divBdr>
        <w:top w:val="none" w:sz="0" w:space="0" w:color="auto"/>
        <w:left w:val="none" w:sz="0" w:space="0" w:color="auto"/>
        <w:bottom w:val="none" w:sz="0" w:space="0" w:color="auto"/>
        <w:right w:val="none" w:sz="0" w:space="0" w:color="auto"/>
      </w:divBdr>
    </w:div>
    <w:div w:id="197666964">
      <w:marLeft w:val="480"/>
      <w:marRight w:val="0"/>
      <w:marTop w:val="0"/>
      <w:marBottom w:val="0"/>
      <w:divBdr>
        <w:top w:val="none" w:sz="0" w:space="0" w:color="auto"/>
        <w:left w:val="none" w:sz="0" w:space="0" w:color="auto"/>
        <w:bottom w:val="none" w:sz="0" w:space="0" w:color="auto"/>
        <w:right w:val="none" w:sz="0" w:space="0" w:color="auto"/>
      </w:divBdr>
    </w:div>
    <w:div w:id="197788706">
      <w:marLeft w:val="640"/>
      <w:marRight w:val="0"/>
      <w:marTop w:val="0"/>
      <w:marBottom w:val="0"/>
      <w:divBdr>
        <w:top w:val="none" w:sz="0" w:space="0" w:color="auto"/>
        <w:left w:val="none" w:sz="0" w:space="0" w:color="auto"/>
        <w:bottom w:val="none" w:sz="0" w:space="0" w:color="auto"/>
        <w:right w:val="none" w:sz="0" w:space="0" w:color="auto"/>
      </w:divBdr>
    </w:div>
    <w:div w:id="198128894">
      <w:marLeft w:val="640"/>
      <w:marRight w:val="0"/>
      <w:marTop w:val="0"/>
      <w:marBottom w:val="0"/>
      <w:divBdr>
        <w:top w:val="none" w:sz="0" w:space="0" w:color="auto"/>
        <w:left w:val="none" w:sz="0" w:space="0" w:color="auto"/>
        <w:bottom w:val="none" w:sz="0" w:space="0" w:color="auto"/>
        <w:right w:val="none" w:sz="0" w:space="0" w:color="auto"/>
      </w:divBdr>
    </w:div>
    <w:div w:id="198474737">
      <w:marLeft w:val="640"/>
      <w:marRight w:val="0"/>
      <w:marTop w:val="0"/>
      <w:marBottom w:val="0"/>
      <w:divBdr>
        <w:top w:val="none" w:sz="0" w:space="0" w:color="auto"/>
        <w:left w:val="none" w:sz="0" w:space="0" w:color="auto"/>
        <w:bottom w:val="none" w:sz="0" w:space="0" w:color="auto"/>
        <w:right w:val="none" w:sz="0" w:space="0" w:color="auto"/>
      </w:divBdr>
    </w:div>
    <w:div w:id="198974247">
      <w:marLeft w:val="640"/>
      <w:marRight w:val="0"/>
      <w:marTop w:val="0"/>
      <w:marBottom w:val="0"/>
      <w:divBdr>
        <w:top w:val="none" w:sz="0" w:space="0" w:color="auto"/>
        <w:left w:val="none" w:sz="0" w:space="0" w:color="auto"/>
        <w:bottom w:val="none" w:sz="0" w:space="0" w:color="auto"/>
        <w:right w:val="none" w:sz="0" w:space="0" w:color="auto"/>
      </w:divBdr>
    </w:div>
    <w:div w:id="199320908">
      <w:marLeft w:val="640"/>
      <w:marRight w:val="0"/>
      <w:marTop w:val="0"/>
      <w:marBottom w:val="0"/>
      <w:divBdr>
        <w:top w:val="none" w:sz="0" w:space="0" w:color="auto"/>
        <w:left w:val="none" w:sz="0" w:space="0" w:color="auto"/>
        <w:bottom w:val="none" w:sz="0" w:space="0" w:color="auto"/>
        <w:right w:val="none" w:sz="0" w:space="0" w:color="auto"/>
      </w:divBdr>
    </w:div>
    <w:div w:id="199630711">
      <w:marLeft w:val="640"/>
      <w:marRight w:val="0"/>
      <w:marTop w:val="0"/>
      <w:marBottom w:val="0"/>
      <w:divBdr>
        <w:top w:val="none" w:sz="0" w:space="0" w:color="auto"/>
        <w:left w:val="none" w:sz="0" w:space="0" w:color="auto"/>
        <w:bottom w:val="none" w:sz="0" w:space="0" w:color="auto"/>
        <w:right w:val="none" w:sz="0" w:space="0" w:color="auto"/>
      </w:divBdr>
    </w:div>
    <w:div w:id="199637149">
      <w:marLeft w:val="640"/>
      <w:marRight w:val="0"/>
      <w:marTop w:val="0"/>
      <w:marBottom w:val="0"/>
      <w:divBdr>
        <w:top w:val="none" w:sz="0" w:space="0" w:color="auto"/>
        <w:left w:val="none" w:sz="0" w:space="0" w:color="auto"/>
        <w:bottom w:val="none" w:sz="0" w:space="0" w:color="auto"/>
        <w:right w:val="none" w:sz="0" w:space="0" w:color="auto"/>
      </w:divBdr>
    </w:div>
    <w:div w:id="200173739">
      <w:marLeft w:val="640"/>
      <w:marRight w:val="0"/>
      <w:marTop w:val="0"/>
      <w:marBottom w:val="0"/>
      <w:divBdr>
        <w:top w:val="none" w:sz="0" w:space="0" w:color="auto"/>
        <w:left w:val="none" w:sz="0" w:space="0" w:color="auto"/>
        <w:bottom w:val="none" w:sz="0" w:space="0" w:color="auto"/>
        <w:right w:val="none" w:sz="0" w:space="0" w:color="auto"/>
      </w:divBdr>
    </w:div>
    <w:div w:id="200552733">
      <w:marLeft w:val="640"/>
      <w:marRight w:val="0"/>
      <w:marTop w:val="0"/>
      <w:marBottom w:val="0"/>
      <w:divBdr>
        <w:top w:val="none" w:sz="0" w:space="0" w:color="auto"/>
        <w:left w:val="none" w:sz="0" w:space="0" w:color="auto"/>
        <w:bottom w:val="none" w:sz="0" w:space="0" w:color="auto"/>
        <w:right w:val="none" w:sz="0" w:space="0" w:color="auto"/>
      </w:divBdr>
    </w:div>
    <w:div w:id="200752845">
      <w:marLeft w:val="640"/>
      <w:marRight w:val="0"/>
      <w:marTop w:val="0"/>
      <w:marBottom w:val="0"/>
      <w:divBdr>
        <w:top w:val="none" w:sz="0" w:space="0" w:color="auto"/>
        <w:left w:val="none" w:sz="0" w:space="0" w:color="auto"/>
        <w:bottom w:val="none" w:sz="0" w:space="0" w:color="auto"/>
        <w:right w:val="none" w:sz="0" w:space="0" w:color="auto"/>
      </w:divBdr>
    </w:div>
    <w:div w:id="200942504">
      <w:marLeft w:val="640"/>
      <w:marRight w:val="0"/>
      <w:marTop w:val="0"/>
      <w:marBottom w:val="0"/>
      <w:divBdr>
        <w:top w:val="none" w:sz="0" w:space="0" w:color="auto"/>
        <w:left w:val="none" w:sz="0" w:space="0" w:color="auto"/>
        <w:bottom w:val="none" w:sz="0" w:space="0" w:color="auto"/>
        <w:right w:val="none" w:sz="0" w:space="0" w:color="auto"/>
      </w:divBdr>
    </w:div>
    <w:div w:id="201092434">
      <w:marLeft w:val="640"/>
      <w:marRight w:val="0"/>
      <w:marTop w:val="0"/>
      <w:marBottom w:val="0"/>
      <w:divBdr>
        <w:top w:val="none" w:sz="0" w:space="0" w:color="auto"/>
        <w:left w:val="none" w:sz="0" w:space="0" w:color="auto"/>
        <w:bottom w:val="none" w:sz="0" w:space="0" w:color="auto"/>
        <w:right w:val="none" w:sz="0" w:space="0" w:color="auto"/>
      </w:divBdr>
    </w:div>
    <w:div w:id="201136532">
      <w:marLeft w:val="640"/>
      <w:marRight w:val="0"/>
      <w:marTop w:val="0"/>
      <w:marBottom w:val="0"/>
      <w:divBdr>
        <w:top w:val="none" w:sz="0" w:space="0" w:color="auto"/>
        <w:left w:val="none" w:sz="0" w:space="0" w:color="auto"/>
        <w:bottom w:val="none" w:sz="0" w:space="0" w:color="auto"/>
        <w:right w:val="none" w:sz="0" w:space="0" w:color="auto"/>
      </w:divBdr>
    </w:div>
    <w:div w:id="201288638">
      <w:marLeft w:val="640"/>
      <w:marRight w:val="0"/>
      <w:marTop w:val="0"/>
      <w:marBottom w:val="0"/>
      <w:divBdr>
        <w:top w:val="none" w:sz="0" w:space="0" w:color="auto"/>
        <w:left w:val="none" w:sz="0" w:space="0" w:color="auto"/>
        <w:bottom w:val="none" w:sz="0" w:space="0" w:color="auto"/>
        <w:right w:val="none" w:sz="0" w:space="0" w:color="auto"/>
      </w:divBdr>
    </w:div>
    <w:div w:id="201594221">
      <w:marLeft w:val="640"/>
      <w:marRight w:val="0"/>
      <w:marTop w:val="0"/>
      <w:marBottom w:val="0"/>
      <w:divBdr>
        <w:top w:val="none" w:sz="0" w:space="0" w:color="auto"/>
        <w:left w:val="none" w:sz="0" w:space="0" w:color="auto"/>
        <w:bottom w:val="none" w:sz="0" w:space="0" w:color="auto"/>
        <w:right w:val="none" w:sz="0" w:space="0" w:color="auto"/>
      </w:divBdr>
    </w:div>
    <w:div w:id="201599743">
      <w:marLeft w:val="640"/>
      <w:marRight w:val="0"/>
      <w:marTop w:val="0"/>
      <w:marBottom w:val="0"/>
      <w:divBdr>
        <w:top w:val="none" w:sz="0" w:space="0" w:color="auto"/>
        <w:left w:val="none" w:sz="0" w:space="0" w:color="auto"/>
        <w:bottom w:val="none" w:sz="0" w:space="0" w:color="auto"/>
        <w:right w:val="none" w:sz="0" w:space="0" w:color="auto"/>
      </w:divBdr>
    </w:div>
    <w:div w:id="202449823">
      <w:marLeft w:val="640"/>
      <w:marRight w:val="0"/>
      <w:marTop w:val="0"/>
      <w:marBottom w:val="0"/>
      <w:divBdr>
        <w:top w:val="none" w:sz="0" w:space="0" w:color="auto"/>
        <w:left w:val="none" w:sz="0" w:space="0" w:color="auto"/>
        <w:bottom w:val="none" w:sz="0" w:space="0" w:color="auto"/>
        <w:right w:val="none" w:sz="0" w:space="0" w:color="auto"/>
      </w:divBdr>
    </w:div>
    <w:div w:id="202593343">
      <w:marLeft w:val="640"/>
      <w:marRight w:val="0"/>
      <w:marTop w:val="0"/>
      <w:marBottom w:val="0"/>
      <w:divBdr>
        <w:top w:val="none" w:sz="0" w:space="0" w:color="auto"/>
        <w:left w:val="none" w:sz="0" w:space="0" w:color="auto"/>
        <w:bottom w:val="none" w:sz="0" w:space="0" w:color="auto"/>
        <w:right w:val="none" w:sz="0" w:space="0" w:color="auto"/>
      </w:divBdr>
    </w:div>
    <w:div w:id="202980859">
      <w:marLeft w:val="640"/>
      <w:marRight w:val="0"/>
      <w:marTop w:val="0"/>
      <w:marBottom w:val="0"/>
      <w:divBdr>
        <w:top w:val="none" w:sz="0" w:space="0" w:color="auto"/>
        <w:left w:val="none" w:sz="0" w:space="0" w:color="auto"/>
        <w:bottom w:val="none" w:sz="0" w:space="0" w:color="auto"/>
        <w:right w:val="none" w:sz="0" w:space="0" w:color="auto"/>
      </w:divBdr>
    </w:div>
    <w:div w:id="203251374">
      <w:marLeft w:val="640"/>
      <w:marRight w:val="0"/>
      <w:marTop w:val="0"/>
      <w:marBottom w:val="0"/>
      <w:divBdr>
        <w:top w:val="none" w:sz="0" w:space="0" w:color="auto"/>
        <w:left w:val="none" w:sz="0" w:space="0" w:color="auto"/>
        <w:bottom w:val="none" w:sz="0" w:space="0" w:color="auto"/>
        <w:right w:val="none" w:sz="0" w:space="0" w:color="auto"/>
      </w:divBdr>
    </w:div>
    <w:div w:id="203255706">
      <w:marLeft w:val="640"/>
      <w:marRight w:val="0"/>
      <w:marTop w:val="0"/>
      <w:marBottom w:val="0"/>
      <w:divBdr>
        <w:top w:val="none" w:sz="0" w:space="0" w:color="auto"/>
        <w:left w:val="none" w:sz="0" w:space="0" w:color="auto"/>
        <w:bottom w:val="none" w:sz="0" w:space="0" w:color="auto"/>
        <w:right w:val="none" w:sz="0" w:space="0" w:color="auto"/>
      </w:divBdr>
    </w:div>
    <w:div w:id="203517209">
      <w:marLeft w:val="640"/>
      <w:marRight w:val="0"/>
      <w:marTop w:val="0"/>
      <w:marBottom w:val="0"/>
      <w:divBdr>
        <w:top w:val="none" w:sz="0" w:space="0" w:color="auto"/>
        <w:left w:val="none" w:sz="0" w:space="0" w:color="auto"/>
        <w:bottom w:val="none" w:sz="0" w:space="0" w:color="auto"/>
        <w:right w:val="none" w:sz="0" w:space="0" w:color="auto"/>
      </w:divBdr>
    </w:div>
    <w:div w:id="204099738">
      <w:marLeft w:val="640"/>
      <w:marRight w:val="0"/>
      <w:marTop w:val="0"/>
      <w:marBottom w:val="0"/>
      <w:divBdr>
        <w:top w:val="none" w:sz="0" w:space="0" w:color="auto"/>
        <w:left w:val="none" w:sz="0" w:space="0" w:color="auto"/>
        <w:bottom w:val="none" w:sz="0" w:space="0" w:color="auto"/>
        <w:right w:val="none" w:sz="0" w:space="0" w:color="auto"/>
      </w:divBdr>
    </w:div>
    <w:div w:id="204101242">
      <w:marLeft w:val="640"/>
      <w:marRight w:val="0"/>
      <w:marTop w:val="0"/>
      <w:marBottom w:val="0"/>
      <w:divBdr>
        <w:top w:val="none" w:sz="0" w:space="0" w:color="auto"/>
        <w:left w:val="none" w:sz="0" w:space="0" w:color="auto"/>
        <w:bottom w:val="none" w:sz="0" w:space="0" w:color="auto"/>
        <w:right w:val="none" w:sz="0" w:space="0" w:color="auto"/>
      </w:divBdr>
    </w:div>
    <w:div w:id="204222232">
      <w:marLeft w:val="640"/>
      <w:marRight w:val="0"/>
      <w:marTop w:val="0"/>
      <w:marBottom w:val="0"/>
      <w:divBdr>
        <w:top w:val="none" w:sz="0" w:space="0" w:color="auto"/>
        <w:left w:val="none" w:sz="0" w:space="0" w:color="auto"/>
        <w:bottom w:val="none" w:sz="0" w:space="0" w:color="auto"/>
        <w:right w:val="none" w:sz="0" w:space="0" w:color="auto"/>
      </w:divBdr>
    </w:div>
    <w:div w:id="204486846">
      <w:marLeft w:val="640"/>
      <w:marRight w:val="0"/>
      <w:marTop w:val="0"/>
      <w:marBottom w:val="0"/>
      <w:divBdr>
        <w:top w:val="none" w:sz="0" w:space="0" w:color="auto"/>
        <w:left w:val="none" w:sz="0" w:space="0" w:color="auto"/>
        <w:bottom w:val="none" w:sz="0" w:space="0" w:color="auto"/>
        <w:right w:val="none" w:sz="0" w:space="0" w:color="auto"/>
      </w:divBdr>
    </w:div>
    <w:div w:id="204680867">
      <w:marLeft w:val="640"/>
      <w:marRight w:val="0"/>
      <w:marTop w:val="0"/>
      <w:marBottom w:val="0"/>
      <w:divBdr>
        <w:top w:val="none" w:sz="0" w:space="0" w:color="auto"/>
        <w:left w:val="none" w:sz="0" w:space="0" w:color="auto"/>
        <w:bottom w:val="none" w:sz="0" w:space="0" w:color="auto"/>
        <w:right w:val="none" w:sz="0" w:space="0" w:color="auto"/>
      </w:divBdr>
    </w:div>
    <w:div w:id="205021503">
      <w:marLeft w:val="640"/>
      <w:marRight w:val="0"/>
      <w:marTop w:val="0"/>
      <w:marBottom w:val="0"/>
      <w:divBdr>
        <w:top w:val="none" w:sz="0" w:space="0" w:color="auto"/>
        <w:left w:val="none" w:sz="0" w:space="0" w:color="auto"/>
        <w:bottom w:val="none" w:sz="0" w:space="0" w:color="auto"/>
        <w:right w:val="none" w:sz="0" w:space="0" w:color="auto"/>
      </w:divBdr>
    </w:div>
    <w:div w:id="205407752">
      <w:marLeft w:val="640"/>
      <w:marRight w:val="0"/>
      <w:marTop w:val="0"/>
      <w:marBottom w:val="0"/>
      <w:divBdr>
        <w:top w:val="none" w:sz="0" w:space="0" w:color="auto"/>
        <w:left w:val="none" w:sz="0" w:space="0" w:color="auto"/>
        <w:bottom w:val="none" w:sz="0" w:space="0" w:color="auto"/>
        <w:right w:val="none" w:sz="0" w:space="0" w:color="auto"/>
      </w:divBdr>
    </w:div>
    <w:div w:id="205726019">
      <w:marLeft w:val="640"/>
      <w:marRight w:val="0"/>
      <w:marTop w:val="0"/>
      <w:marBottom w:val="0"/>
      <w:divBdr>
        <w:top w:val="none" w:sz="0" w:space="0" w:color="auto"/>
        <w:left w:val="none" w:sz="0" w:space="0" w:color="auto"/>
        <w:bottom w:val="none" w:sz="0" w:space="0" w:color="auto"/>
        <w:right w:val="none" w:sz="0" w:space="0" w:color="auto"/>
      </w:divBdr>
    </w:div>
    <w:div w:id="206189820">
      <w:marLeft w:val="640"/>
      <w:marRight w:val="0"/>
      <w:marTop w:val="0"/>
      <w:marBottom w:val="0"/>
      <w:divBdr>
        <w:top w:val="none" w:sz="0" w:space="0" w:color="auto"/>
        <w:left w:val="none" w:sz="0" w:space="0" w:color="auto"/>
        <w:bottom w:val="none" w:sz="0" w:space="0" w:color="auto"/>
        <w:right w:val="none" w:sz="0" w:space="0" w:color="auto"/>
      </w:divBdr>
    </w:div>
    <w:div w:id="206336711">
      <w:marLeft w:val="480"/>
      <w:marRight w:val="0"/>
      <w:marTop w:val="0"/>
      <w:marBottom w:val="0"/>
      <w:divBdr>
        <w:top w:val="none" w:sz="0" w:space="0" w:color="auto"/>
        <w:left w:val="none" w:sz="0" w:space="0" w:color="auto"/>
        <w:bottom w:val="none" w:sz="0" w:space="0" w:color="auto"/>
        <w:right w:val="none" w:sz="0" w:space="0" w:color="auto"/>
      </w:divBdr>
    </w:div>
    <w:div w:id="206451731">
      <w:marLeft w:val="640"/>
      <w:marRight w:val="0"/>
      <w:marTop w:val="0"/>
      <w:marBottom w:val="0"/>
      <w:divBdr>
        <w:top w:val="none" w:sz="0" w:space="0" w:color="auto"/>
        <w:left w:val="none" w:sz="0" w:space="0" w:color="auto"/>
        <w:bottom w:val="none" w:sz="0" w:space="0" w:color="auto"/>
        <w:right w:val="none" w:sz="0" w:space="0" w:color="auto"/>
      </w:divBdr>
    </w:div>
    <w:div w:id="206794202">
      <w:marLeft w:val="640"/>
      <w:marRight w:val="0"/>
      <w:marTop w:val="0"/>
      <w:marBottom w:val="0"/>
      <w:divBdr>
        <w:top w:val="none" w:sz="0" w:space="0" w:color="auto"/>
        <w:left w:val="none" w:sz="0" w:space="0" w:color="auto"/>
        <w:bottom w:val="none" w:sz="0" w:space="0" w:color="auto"/>
        <w:right w:val="none" w:sz="0" w:space="0" w:color="auto"/>
      </w:divBdr>
    </w:div>
    <w:div w:id="207031900">
      <w:marLeft w:val="640"/>
      <w:marRight w:val="0"/>
      <w:marTop w:val="0"/>
      <w:marBottom w:val="0"/>
      <w:divBdr>
        <w:top w:val="none" w:sz="0" w:space="0" w:color="auto"/>
        <w:left w:val="none" w:sz="0" w:space="0" w:color="auto"/>
        <w:bottom w:val="none" w:sz="0" w:space="0" w:color="auto"/>
        <w:right w:val="none" w:sz="0" w:space="0" w:color="auto"/>
      </w:divBdr>
    </w:div>
    <w:div w:id="207453651">
      <w:marLeft w:val="640"/>
      <w:marRight w:val="0"/>
      <w:marTop w:val="0"/>
      <w:marBottom w:val="0"/>
      <w:divBdr>
        <w:top w:val="none" w:sz="0" w:space="0" w:color="auto"/>
        <w:left w:val="none" w:sz="0" w:space="0" w:color="auto"/>
        <w:bottom w:val="none" w:sz="0" w:space="0" w:color="auto"/>
        <w:right w:val="none" w:sz="0" w:space="0" w:color="auto"/>
      </w:divBdr>
    </w:div>
    <w:div w:id="207569524">
      <w:marLeft w:val="480"/>
      <w:marRight w:val="0"/>
      <w:marTop w:val="0"/>
      <w:marBottom w:val="0"/>
      <w:divBdr>
        <w:top w:val="none" w:sz="0" w:space="0" w:color="auto"/>
        <w:left w:val="none" w:sz="0" w:space="0" w:color="auto"/>
        <w:bottom w:val="none" w:sz="0" w:space="0" w:color="auto"/>
        <w:right w:val="none" w:sz="0" w:space="0" w:color="auto"/>
      </w:divBdr>
    </w:div>
    <w:div w:id="207643792">
      <w:marLeft w:val="640"/>
      <w:marRight w:val="0"/>
      <w:marTop w:val="0"/>
      <w:marBottom w:val="0"/>
      <w:divBdr>
        <w:top w:val="none" w:sz="0" w:space="0" w:color="auto"/>
        <w:left w:val="none" w:sz="0" w:space="0" w:color="auto"/>
        <w:bottom w:val="none" w:sz="0" w:space="0" w:color="auto"/>
        <w:right w:val="none" w:sz="0" w:space="0" w:color="auto"/>
      </w:divBdr>
    </w:div>
    <w:div w:id="207837060">
      <w:marLeft w:val="640"/>
      <w:marRight w:val="0"/>
      <w:marTop w:val="0"/>
      <w:marBottom w:val="0"/>
      <w:divBdr>
        <w:top w:val="none" w:sz="0" w:space="0" w:color="auto"/>
        <w:left w:val="none" w:sz="0" w:space="0" w:color="auto"/>
        <w:bottom w:val="none" w:sz="0" w:space="0" w:color="auto"/>
        <w:right w:val="none" w:sz="0" w:space="0" w:color="auto"/>
      </w:divBdr>
    </w:div>
    <w:div w:id="207881289">
      <w:marLeft w:val="640"/>
      <w:marRight w:val="0"/>
      <w:marTop w:val="0"/>
      <w:marBottom w:val="0"/>
      <w:divBdr>
        <w:top w:val="none" w:sz="0" w:space="0" w:color="auto"/>
        <w:left w:val="none" w:sz="0" w:space="0" w:color="auto"/>
        <w:bottom w:val="none" w:sz="0" w:space="0" w:color="auto"/>
        <w:right w:val="none" w:sz="0" w:space="0" w:color="auto"/>
      </w:divBdr>
    </w:div>
    <w:div w:id="207953666">
      <w:marLeft w:val="640"/>
      <w:marRight w:val="0"/>
      <w:marTop w:val="0"/>
      <w:marBottom w:val="0"/>
      <w:divBdr>
        <w:top w:val="none" w:sz="0" w:space="0" w:color="auto"/>
        <w:left w:val="none" w:sz="0" w:space="0" w:color="auto"/>
        <w:bottom w:val="none" w:sz="0" w:space="0" w:color="auto"/>
        <w:right w:val="none" w:sz="0" w:space="0" w:color="auto"/>
      </w:divBdr>
    </w:div>
    <w:div w:id="208225630">
      <w:marLeft w:val="640"/>
      <w:marRight w:val="0"/>
      <w:marTop w:val="0"/>
      <w:marBottom w:val="0"/>
      <w:divBdr>
        <w:top w:val="none" w:sz="0" w:space="0" w:color="auto"/>
        <w:left w:val="none" w:sz="0" w:space="0" w:color="auto"/>
        <w:bottom w:val="none" w:sz="0" w:space="0" w:color="auto"/>
        <w:right w:val="none" w:sz="0" w:space="0" w:color="auto"/>
      </w:divBdr>
    </w:div>
    <w:div w:id="208495088">
      <w:marLeft w:val="640"/>
      <w:marRight w:val="0"/>
      <w:marTop w:val="0"/>
      <w:marBottom w:val="0"/>
      <w:divBdr>
        <w:top w:val="none" w:sz="0" w:space="0" w:color="auto"/>
        <w:left w:val="none" w:sz="0" w:space="0" w:color="auto"/>
        <w:bottom w:val="none" w:sz="0" w:space="0" w:color="auto"/>
        <w:right w:val="none" w:sz="0" w:space="0" w:color="auto"/>
      </w:divBdr>
    </w:div>
    <w:div w:id="209266475">
      <w:marLeft w:val="640"/>
      <w:marRight w:val="0"/>
      <w:marTop w:val="0"/>
      <w:marBottom w:val="0"/>
      <w:divBdr>
        <w:top w:val="none" w:sz="0" w:space="0" w:color="auto"/>
        <w:left w:val="none" w:sz="0" w:space="0" w:color="auto"/>
        <w:bottom w:val="none" w:sz="0" w:space="0" w:color="auto"/>
        <w:right w:val="none" w:sz="0" w:space="0" w:color="auto"/>
      </w:divBdr>
    </w:div>
    <w:div w:id="209348760">
      <w:marLeft w:val="640"/>
      <w:marRight w:val="0"/>
      <w:marTop w:val="0"/>
      <w:marBottom w:val="0"/>
      <w:divBdr>
        <w:top w:val="none" w:sz="0" w:space="0" w:color="auto"/>
        <w:left w:val="none" w:sz="0" w:space="0" w:color="auto"/>
        <w:bottom w:val="none" w:sz="0" w:space="0" w:color="auto"/>
        <w:right w:val="none" w:sz="0" w:space="0" w:color="auto"/>
      </w:divBdr>
    </w:div>
    <w:div w:id="209540682">
      <w:marLeft w:val="640"/>
      <w:marRight w:val="0"/>
      <w:marTop w:val="0"/>
      <w:marBottom w:val="0"/>
      <w:divBdr>
        <w:top w:val="none" w:sz="0" w:space="0" w:color="auto"/>
        <w:left w:val="none" w:sz="0" w:space="0" w:color="auto"/>
        <w:bottom w:val="none" w:sz="0" w:space="0" w:color="auto"/>
        <w:right w:val="none" w:sz="0" w:space="0" w:color="auto"/>
      </w:divBdr>
    </w:div>
    <w:div w:id="209613727">
      <w:marLeft w:val="640"/>
      <w:marRight w:val="0"/>
      <w:marTop w:val="0"/>
      <w:marBottom w:val="0"/>
      <w:divBdr>
        <w:top w:val="none" w:sz="0" w:space="0" w:color="auto"/>
        <w:left w:val="none" w:sz="0" w:space="0" w:color="auto"/>
        <w:bottom w:val="none" w:sz="0" w:space="0" w:color="auto"/>
        <w:right w:val="none" w:sz="0" w:space="0" w:color="auto"/>
      </w:divBdr>
    </w:div>
    <w:div w:id="209660194">
      <w:marLeft w:val="640"/>
      <w:marRight w:val="0"/>
      <w:marTop w:val="0"/>
      <w:marBottom w:val="0"/>
      <w:divBdr>
        <w:top w:val="none" w:sz="0" w:space="0" w:color="auto"/>
        <w:left w:val="none" w:sz="0" w:space="0" w:color="auto"/>
        <w:bottom w:val="none" w:sz="0" w:space="0" w:color="auto"/>
        <w:right w:val="none" w:sz="0" w:space="0" w:color="auto"/>
      </w:divBdr>
    </w:div>
    <w:div w:id="209998330">
      <w:marLeft w:val="640"/>
      <w:marRight w:val="0"/>
      <w:marTop w:val="0"/>
      <w:marBottom w:val="0"/>
      <w:divBdr>
        <w:top w:val="none" w:sz="0" w:space="0" w:color="auto"/>
        <w:left w:val="none" w:sz="0" w:space="0" w:color="auto"/>
        <w:bottom w:val="none" w:sz="0" w:space="0" w:color="auto"/>
        <w:right w:val="none" w:sz="0" w:space="0" w:color="auto"/>
      </w:divBdr>
    </w:div>
    <w:div w:id="210114441">
      <w:marLeft w:val="640"/>
      <w:marRight w:val="0"/>
      <w:marTop w:val="0"/>
      <w:marBottom w:val="0"/>
      <w:divBdr>
        <w:top w:val="none" w:sz="0" w:space="0" w:color="auto"/>
        <w:left w:val="none" w:sz="0" w:space="0" w:color="auto"/>
        <w:bottom w:val="none" w:sz="0" w:space="0" w:color="auto"/>
        <w:right w:val="none" w:sz="0" w:space="0" w:color="auto"/>
      </w:divBdr>
    </w:div>
    <w:div w:id="211576338">
      <w:marLeft w:val="640"/>
      <w:marRight w:val="0"/>
      <w:marTop w:val="0"/>
      <w:marBottom w:val="0"/>
      <w:divBdr>
        <w:top w:val="none" w:sz="0" w:space="0" w:color="auto"/>
        <w:left w:val="none" w:sz="0" w:space="0" w:color="auto"/>
        <w:bottom w:val="none" w:sz="0" w:space="0" w:color="auto"/>
        <w:right w:val="none" w:sz="0" w:space="0" w:color="auto"/>
      </w:divBdr>
    </w:div>
    <w:div w:id="212087907">
      <w:marLeft w:val="640"/>
      <w:marRight w:val="0"/>
      <w:marTop w:val="0"/>
      <w:marBottom w:val="0"/>
      <w:divBdr>
        <w:top w:val="none" w:sz="0" w:space="0" w:color="auto"/>
        <w:left w:val="none" w:sz="0" w:space="0" w:color="auto"/>
        <w:bottom w:val="none" w:sz="0" w:space="0" w:color="auto"/>
        <w:right w:val="none" w:sz="0" w:space="0" w:color="auto"/>
      </w:divBdr>
    </w:div>
    <w:div w:id="212348777">
      <w:marLeft w:val="640"/>
      <w:marRight w:val="0"/>
      <w:marTop w:val="0"/>
      <w:marBottom w:val="0"/>
      <w:divBdr>
        <w:top w:val="none" w:sz="0" w:space="0" w:color="auto"/>
        <w:left w:val="none" w:sz="0" w:space="0" w:color="auto"/>
        <w:bottom w:val="none" w:sz="0" w:space="0" w:color="auto"/>
        <w:right w:val="none" w:sz="0" w:space="0" w:color="auto"/>
      </w:divBdr>
    </w:div>
    <w:div w:id="212355309">
      <w:marLeft w:val="480"/>
      <w:marRight w:val="0"/>
      <w:marTop w:val="0"/>
      <w:marBottom w:val="0"/>
      <w:divBdr>
        <w:top w:val="none" w:sz="0" w:space="0" w:color="auto"/>
        <w:left w:val="none" w:sz="0" w:space="0" w:color="auto"/>
        <w:bottom w:val="none" w:sz="0" w:space="0" w:color="auto"/>
        <w:right w:val="none" w:sz="0" w:space="0" w:color="auto"/>
      </w:divBdr>
    </w:div>
    <w:div w:id="212471335">
      <w:marLeft w:val="640"/>
      <w:marRight w:val="0"/>
      <w:marTop w:val="0"/>
      <w:marBottom w:val="0"/>
      <w:divBdr>
        <w:top w:val="none" w:sz="0" w:space="0" w:color="auto"/>
        <w:left w:val="none" w:sz="0" w:space="0" w:color="auto"/>
        <w:bottom w:val="none" w:sz="0" w:space="0" w:color="auto"/>
        <w:right w:val="none" w:sz="0" w:space="0" w:color="auto"/>
      </w:divBdr>
    </w:div>
    <w:div w:id="212544697">
      <w:marLeft w:val="640"/>
      <w:marRight w:val="0"/>
      <w:marTop w:val="0"/>
      <w:marBottom w:val="0"/>
      <w:divBdr>
        <w:top w:val="none" w:sz="0" w:space="0" w:color="auto"/>
        <w:left w:val="none" w:sz="0" w:space="0" w:color="auto"/>
        <w:bottom w:val="none" w:sz="0" w:space="0" w:color="auto"/>
        <w:right w:val="none" w:sz="0" w:space="0" w:color="auto"/>
      </w:divBdr>
    </w:div>
    <w:div w:id="212739004">
      <w:marLeft w:val="640"/>
      <w:marRight w:val="0"/>
      <w:marTop w:val="0"/>
      <w:marBottom w:val="0"/>
      <w:divBdr>
        <w:top w:val="none" w:sz="0" w:space="0" w:color="auto"/>
        <w:left w:val="none" w:sz="0" w:space="0" w:color="auto"/>
        <w:bottom w:val="none" w:sz="0" w:space="0" w:color="auto"/>
        <w:right w:val="none" w:sz="0" w:space="0" w:color="auto"/>
      </w:divBdr>
    </w:div>
    <w:div w:id="213666721">
      <w:marLeft w:val="640"/>
      <w:marRight w:val="0"/>
      <w:marTop w:val="0"/>
      <w:marBottom w:val="0"/>
      <w:divBdr>
        <w:top w:val="none" w:sz="0" w:space="0" w:color="auto"/>
        <w:left w:val="none" w:sz="0" w:space="0" w:color="auto"/>
        <w:bottom w:val="none" w:sz="0" w:space="0" w:color="auto"/>
        <w:right w:val="none" w:sz="0" w:space="0" w:color="auto"/>
      </w:divBdr>
    </w:div>
    <w:div w:id="213857828">
      <w:marLeft w:val="640"/>
      <w:marRight w:val="0"/>
      <w:marTop w:val="0"/>
      <w:marBottom w:val="0"/>
      <w:divBdr>
        <w:top w:val="none" w:sz="0" w:space="0" w:color="auto"/>
        <w:left w:val="none" w:sz="0" w:space="0" w:color="auto"/>
        <w:bottom w:val="none" w:sz="0" w:space="0" w:color="auto"/>
        <w:right w:val="none" w:sz="0" w:space="0" w:color="auto"/>
      </w:divBdr>
    </w:div>
    <w:div w:id="213934952">
      <w:marLeft w:val="640"/>
      <w:marRight w:val="0"/>
      <w:marTop w:val="0"/>
      <w:marBottom w:val="0"/>
      <w:divBdr>
        <w:top w:val="none" w:sz="0" w:space="0" w:color="auto"/>
        <w:left w:val="none" w:sz="0" w:space="0" w:color="auto"/>
        <w:bottom w:val="none" w:sz="0" w:space="0" w:color="auto"/>
        <w:right w:val="none" w:sz="0" w:space="0" w:color="auto"/>
      </w:divBdr>
    </w:div>
    <w:div w:id="213977757">
      <w:marLeft w:val="640"/>
      <w:marRight w:val="0"/>
      <w:marTop w:val="0"/>
      <w:marBottom w:val="0"/>
      <w:divBdr>
        <w:top w:val="none" w:sz="0" w:space="0" w:color="auto"/>
        <w:left w:val="none" w:sz="0" w:space="0" w:color="auto"/>
        <w:bottom w:val="none" w:sz="0" w:space="0" w:color="auto"/>
        <w:right w:val="none" w:sz="0" w:space="0" w:color="auto"/>
      </w:divBdr>
    </w:div>
    <w:div w:id="214003971">
      <w:marLeft w:val="640"/>
      <w:marRight w:val="0"/>
      <w:marTop w:val="0"/>
      <w:marBottom w:val="0"/>
      <w:divBdr>
        <w:top w:val="none" w:sz="0" w:space="0" w:color="auto"/>
        <w:left w:val="none" w:sz="0" w:space="0" w:color="auto"/>
        <w:bottom w:val="none" w:sz="0" w:space="0" w:color="auto"/>
        <w:right w:val="none" w:sz="0" w:space="0" w:color="auto"/>
      </w:divBdr>
    </w:div>
    <w:div w:id="214122670">
      <w:marLeft w:val="640"/>
      <w:marRight w:val="0"/>
      <w:marTop w:val="0"/>
      <w:marBottom w:val="0"/>
      <w:divBdr>
        <w:top w:val="none" w:sz="0" w:space="0" w:color="auto"/>
        <w:left w:val="none" w:sz="0" w:space="0" w:color="auto"/>
        <w:bottom w:val="none" w:sz="0" w:space="0" w:color="auto"/>
        <w:right w:val="none" w:sz="0" w:space="0" w:color="auto"/>
      </w:divBdr>
    </w:div>
    <w:div w:id="214704254">
      <w:marLeft w:val="640"/>
      <w:marRight w:val="0"/>
      <w:marTop w:val="0"/>
      <w:marBottom w:val="0"/>
      <w:divBdr>
        <w:top w:val="none" w:sz="0" w:space="0" w:color="auto"/>
        <w:left w:val="none" w:sz="0" w:space="0" w:color="auto"/>
        <w:bottom w:val="none" w:sz="0" w:space="0" w:color="auto"/>
        <w:right w:val="none" w:sz="0" w:space="0" w:color="auto"/>
      </w:divBdr>
    </w:div>
    <w:div w:id="214894077">
      <w:marLeft w:val="640"/>
      <w:marRight w:val="0"/>
      <w:marTop w:val="0"/>
      <w:marBottom w:val="0"/>
      <w:divBdr>
        <w:top w:val="none" w:sz="0" w:space="0" w:color="auto"/>
        <w:left w:val="none" w:sz="0" w:space="0" w:color="auto"/>
        <w:bottom w:val="none" w:sz="0" w:space="0" w:color="auto"/>
        <w:right w:val="none" w:sz="0" w:space="0" w:color="auto"/>
      </w:divBdr>
    </w:div>
    <w:div w:id="214974789">
      <w:marLeft w:val="640"/>
      <w:marRight w:val="0"/>
      <w:marTop w:val="0"/>
      <w:marBottom w:val="0"/>
      <w:divBdr>
        <w:top w:val="none" w:sz="0" w:space="0" w:color="auto"/>
        <w:left w:val="none" w:sz="0" w:space="0" w:color="auto"/>
        <w:bottom w:val="none" w:sz="0" w:space="0" w:color="auto"/>
        <w:right w:val="none" w:sz="0" w:space="0" w:color="auto"/>
      </w:divBdr>
    </w:div>
    <w:div w:id="216018956">
      <w:marLeft w:val="640"/>
      <w:marRight w:val="0"/>
      <w:marTop w:val="0"/>
      <w:marBottom w:val="0"/>
      <w:divBdr>
        <w:top w:val="none" w:sz="0" w:space="0" w:color="auto"/>
        <w:left w:val="none" w:sz="0" w:space="0" w:color="auto"/>
        <w:bottom w:val="none" w:sz="0" w:space="0" w:color="auto"/>
        <w:right w:val="none" w:sz="0" w:space="0" w:color="auto"/>
      </w:divBdr>
    </w:div>
    <w:div w:id="216161456">
      <w:marLeft w:val="640"/>
      <w:marRight w:val="0"/>
      <w:marTop w:val="0"/>
      <w:marBottom w:val="0"/>
      <w:divBdr>
        <w:top w:val="none" w:sz="0" w:space="0" w:color="auto"/>
        <w:left w:val="none" w:sz="0" w:space="0" w:color="auto"/>
        <w:bottom w:val="none" w:sz="0" w:space="0" w:color="auto"/>
        <w:right w:val="none" w:sz="0" w:space="0" w:color="auto"/>
      </w:divBdr>
    </w:div>
    <w:div w:id="216204968">
      <w:marLeft w:val="640"/>
      <w:marRight w:val="0"/>
      <w:marTop w:val="0"/>
      <w:marBottom w:val="0"/>
      <w:divBdr>
        <w:top w:val="none" w:sz="0" w:space="0" w:color="auto"/>
        <w:left w:val="none" w:sz="0" w:space="0" w:color="auto"/>
        <w:bottom w:val="none" w:sz="0" w:space="0" w:color="auto"/>
        <w:right w:val="none" w:sz="0" w:space="0" w:color="auto"/>
      </w:divBdr>
    </w:div>
    <w:div w:id="216358387">
      <w:marLeft w:val="640"/>
      <w:marRight w:val="0"/>
      <w:marTop w:val="0"/>
      <w:marBottom w:val="0"/>
      <w:divBdr>
        <w:top w:val="none" w:sz="0" w:space="0" w:color="auto"/>
        <w:left w:val="none" w:sz="0" w:space="0" w:color="auto"/>
        <w:bottom w:val="none" w:sz="0" w:space="0" w:color="auto"/>
        <w:right w:val="none" w:sz="0" w:space="0" w:color="auto"/>
      </w:divBdr>
    </w:div>
    <w:div w:id="217471351">
      <w:marLeft w:val="640"/>
      <w:marRight w:val="0"/>
      <w:marTop w:val="0"/>
      <w:marBottom w:val="0"/>
      <w:divBdr>
        <w:top w:val="none" w:sz="0" w:space="0" w:color="auto"/>
        <w:left w:val="none" w:sz="0" w:space="0" w:color="auto"/>
        <w:bottom w:val="none" w:sz="0" w:space="0" w:color="auto"/>
        <w:right w:val="none" w:sz="0" w:space="0" w:color="auto"/>
      </w:divBdr>
    </w:div>
    <w:div w:id="218320140">
      <w:marLeft w:val="640"/>
      <w:marRight w:val="0"/>
      <w:marTop w:val="0"/>
      <w:marBottom w:val="0"/>
      <w:divBdr>
        <w:top w:val="none" w:sz="0" w:space="0" w:color="auto"/>
        <w:left w:val="none" w:sz="0" w:space="0" w:color="auto"/>
        <w:bottom w:val="none" w:sz="0" w:space="0" w:color="auto"/>
        <w:right w:val="none" w:sz="0" w:space="0" w:color="auto"/>
      </w:divBdr>
    </w:div>
    <w:div w:id="218908953">
      <w:marLeft w:val="640"/>
      <w:marRight w:val="0"/>
      <w:marTop w:val="0"/>
      <w:marBottom w:val="0"/>
      <w:divBdr>
        <w:top w:val="none" w:sz="0" w:space="0" w:color="auto"/>
        <w:left w:val="none" w:sz="0" w:space="0" w:color="auto"/>
        <w:bottom w:val="none" w:sz="0" w:space="0" w:color="auto"/>
        <w:right w:val="none" w:sz="0" w:space="0" w:color="auto"/>
      </w:divBdr>
    </w:div>
    <w:div w:id="219177841">
      <w:marLeft w:val="640"/>
      <w:marRight w:val="0"/>
      <w:marTop w:val="0"/>
      <w:marBottom w:val="0"/>
      <w:divBdr>
        <w:top w:val="none" w:sz="0" w:space="0" w:color="auto"/>
        <w:left w:val="none" w:sz="0" w:space="0" w:color="auto"/>
        <w:bottom w:val="none" w:sz="0" w:space="0" w:color="auto"/>
        <w:right w:val="none" w:sz="0" w:space="0" w:color="auto"/>
      </w:divBdr>
    </w:div>
    <w:div w:id="219293034">
      <w:marLeft w:val="640"/>
      <w:marRight w:val="0"/>
      <w:marTop w:val="0"/>
      <w:marBottom w:val="0"/>
      <w:divBdr>
        <w:top w:val="none" w:sz="0" w:space="0" w:color="auto"/>
        <w:left w:val="none" w:sz="0" w:space="0" w:color="auto"/>
        <w:bottom w:val="none" w:sz="0" w:space="0" w:color="auto"/>
        <w:right w:val="none" w:sz="0" w:space="0" w:color="auto"/>
      </w:divBdr>
    </w:div>
    <w:div w:id="219365514">
      <w:marLeft w:val="640"/>
      <w:marRight w:val="0"/>
      <w:marTop w:val="0"/>
      <w:marBottom w:val="0"/>
      <w:divBdr>
        <w:top w:val="none" w:sz="0" w:space="0" w:color="auto"/>
        <w:left w:val="none" w:sz="0" w:space="0" w:color="auto"/>
        <w:bottom w:val="none" w:sz="0" w:space="0" w:color="auto"/>
        <w:right w:val="none" w:sz="0" w:space="0" w:color="auto"/>
      </w:divBdr>
    </w:div>
    <w:div w:id="219831481">
      <w:marLeft w:val="640"/>
      <w:marRight w:val="0"/>
      <w:marTop w:val="0"/>
      <w:marBottom w:val="0"/>
      <w:divBdr>
        <w:top w:val="none" w:sz="0" w:space="0" w:color="auto"/>
        <w:left w:val="none" w:sz="0" w:space="0" w:color="auto"/>
        <w:bottom w:val="none" w:sz="0" w:space="0" w:color="auto"/>
        <w:right w:val="none" w:sz="0" w:space="0" w:color="auto"/>
      </w:divBdr>
    </w:div>
    <w:div w:id="219946907">
      <w:marLeft w:val="640"/>
      <w:marRight w:val="0"/>
      <w:marTop w:val="0"/>
      <w:marBottom w:val="0"/>
      <w:divBdr>
        <w:top w:val="none" w:sz="0" w:space="0" w:color="auto"/>
        <w:left w:val="none" w:sz="0" w:space="0" w:color="auto"/>
        <w:bottom w:val="none" w:sz="0" w:space="0" w:color="auto"/>
        <w:right w:val="none" w:sz="0" w:space="0" w:color="auto"/>
      </w:divBdr>
    </w:div>
    <w:div w:id="220017469">
      <w:marLeft w:val="640"/>
      <w:marRight w:val="0"/>
      <w:marTop w:val="0"/>
      <w:marBottom w:val="0"/>
      <w:divBdr>
        <w:top w:val="none" w:sz="0" w:space="0" w:color="auto"/>
        <w:left w:val="none" w:sz="0" w:space="0" w:color="auto"/>
        <w:bottom w:val="none" w:sz="0" w:space="0" w:color="auto"/>
        <w:right w:val="none" w:sz="0" w:space="0" w:color="auto"/>
      </w:divBdr>
    </w:div>
    <w:div w:id="220026031">
      <w:marLeft w:val="640"/>
      <w:marRight w:val="0"/>
      <w:marTop w:val="0"/>
      <w:marBottom w:val="0"/>
      <w:divBdr>
        <w:top w:val="none" w:sz="0" w:space="0" w:color="auto"/>
        <w:left w:val="none" w:sz="0" w:space="0" w:color="auto"/>
        <w:bottom w:val="none" w:sz="0" w:space="0" w:color="auto"/>
        <w:right w:val="none" w:sz="0" w:space="0" w:color="auto"/>
      </w:divBdr>
    </w:div>
    <w:div w:id="220333241">
      <w:marLeft w:val="640"/>
      <w:marRight w:val="0"/>
      <w:marTop w:val="0"/>
      <w:marBottom w:val="0"/>
      <w:divBdr>
        <w:top w:val="none" w:sz="0" w:space="0" w:color="auto"/>
        <w:left w:val="none" w:sz="0" w:space="0" w:color="auto"/>
        <w:bottom w:val="none" w:sz="0" w:space="0" w:color="auto"/>
        <w:right w:val="none" w:sz="0" w:space="0" w:color="auto"/>
      </w:divBdr>
    </w:div>
    <w:div w:id="220407365">
      <w:marLeft w:val="640"/>
      <w:marRight w:val="0"/>
      <w:marTop w:val="0"/>
      <w:marBottom w:val="0"/>
      <w:divBdr>
        <w:top w:val="none" w:sz="0" w:space="0" w:color="auto"/>
        <w:left w:val="none" w:sz="0" w:space="0" w:color="auto"/>
        <w:bottom w:val="none" w:sz="0" w:space="0" w:color="auto"/>
        <w:right w:val="none" w:sz="0" w:space="0" w:color="auto"/>
      </w:divBdr>
    </w:div>
    <w:div w:id="220988734">
      <w:marLeft w:val="640"/>
      <w:marRight w:val="0"/>
      <w:marTop w:val="0"/>
      <w:marBottom w:val="0"/>
      <w:divBdr>
        <w:top w:val="none" w:sz="0" w:space="0" w:color="auto"/>
        <w:left w:val="none" w:sz="0" w:space="0" w:color="auto"/>
        <w:bottom w:val="none" w:sz="0" w:space="0" w:color="auto"/>
        <w:right w:val="none" w:sz="0" w:space="0" w:color="auto"/>
      </w:divBdr>
    </w:div>
    <w:div w:id="220989732">
      <w:marLeft w:val="640"/>
      <w:marRight w:val="0"/>
      <w:marTop w:val="0"/>
      <w:marBottom w:val="0"/>
      <w:divBdr>
        <w:top w:val="none" w:sz="0" w:space="0" w:color="auto"/>
        <w:left w:val="none" w:sz="0" w:space="0" w:color="auto"/>
        <w:bottom w:val="none" w:sz="0" w:space="0" w:color="auto"/>
        <w:right w:val="none" w:sz="0" w:space="0" w:color="auto"/>
      </w:divBdr>
    </w:div>
    <w:div w:id="221332258">
      <w:marLeft w:val="640"/>
      <w:marRight w:val="0"/>
      <w:marTop w:val="0"/>
      <w:marBottom w:val="0"/>
      <w:divBdr>
        <w:top w:val="none" w:sz="0" w:space="0" w:color="auto"/>
        <w:left w:val="none" w:sz="0" w:space="0" w:color="auto"/>
        <w:bottom w:val="none" w:sz="0" w:space="0" w:color="auto"/>
        <w:right w:val="none" w:sz="0" w:space="0" w:color="auto"/>
      </w:divBdr>
    </w:div>
    <w:div w:id="221407196">
      <w:marLeft w:val="480"/>
      <w:marRight w:val="0"/>
      <w:marTop w:val="0"/>
      <w:marBottom w:val="0"/>
      <w:divBdr>
        <w:top w:val="none" w:sz="0" w:space="0" w:color="auto"/>
        <w:left w:val="none" w:sz="0" w:space="0" w:color="auto"/>
        <w:bottom w:val="none" w:sz="0" w:space="0" w:color="auto"/>
        <w:right w:val="none" w:sz="0" w:space="0" w:color="auto"/>
      </w:divBdr>
    </w:div>
    <w:div w:id="221521681">
      <w:marLeft w:val="640"/>
      <w:marRight w:val="0"/>
      <w:marTop w:val="0"/>
      <w:marBottom w:val="0"/>
      <w:divBdr>
        <w:top w:val="none" w:sz="0" w:space="0" w:color="auto"/>
        <w:left w:val="none" w:sz="0" w:space="0" w:color="auto"/>
        <w:bottom w:val="none" w:sz="0" w:space="0" w:color="auto"/>
        <w:right w:val="none" w:sz="0" w:space="0" w:color="auto"/>
      </w:divBdr>
    </w:div>
    <w:div w:id="221522557">
      <w:marLeft w:val="640"/>
      <w:marRight w:val="0"/>
      <w:marTop w:val="0"/>
      <w:marBottom w:val="0"/>
      <w:divBdr>
        <w:top w:val="none" w:sz="0" w:space="0" w:color="auto"/>
        <w:left w:val="none" w:sz="0" w:space="0" w:color="auto"/>
        <w:bottom w:val="none" w:sz="0" w:space="0" w:color="auto"/>
        <w:right w:val="none" w:sz="0" w:space="0" w:color="auto"/>
      </w:divBdr>
    </w:div>
    <w:div w:id="221869015">
      <w:marLeft w:val="640"/>
      <w:marRight w:val="0"/>
      <w:marTop w:val="0"/>
      <w:marBottom w:val="0"/>
      <w:divBdr>
        <w:top w:val="none" w:sz="0" w:space="0" w:color="auto"/>
        <w:left w:val="none" w:sz="0" w:space="0" w:color="auto"/>
        <w:bottom w:val="none" w:sz="0" w:space="0" w:color="auto"/>
        <w:right w:val="none" w:sz="0" w:space="0" w:color="auto"/>
      </w:divBdr>
    </w:div>
    <w:div w:id="221984649">
      <w:marLeft w:val="640"/>
      <w:marRight w:val="0"/>
      <w:marTop w:val="0"/>
      <w:marBottom w:val="0"/>
      <w:divBdr>
        <w:top w:val="none" w:sz="0" w:space="0" w:color="auto"/>
        <w:left w:val="none" w:sz="0" w:space="0" w:color="auto"/>
        <w:bottom w:val="none" w:sz="0" w:space="0" w:color="auto"/>
        <w:right w:val="none" w:sz="0" w:space="0" w:color="auto"/>
      </w:divBdr>
    </w:div>
    <w:div w:id="223150925">
      <w:marLeft w:val="640"/>
      <w:marRight w:val="0"/>
      <w:marTop w:val="0"/>
      <w:marBottom w:val="0"/>
      <w:divBdr>
        <w:top w:val="none" w:sz="0" w:space="0" w:color="auto"/>
        <w:left w:val="none" w:sz="0" w:space="0" w:color="auto"/>
        <w:bottom w:val="none" w:sz="0" w:space="0" w:color="auto"/>
        <w:right w:val="none" w:sz="0" w:space="0" w:color="auto"/>
      </w:divBdr>
    </w:div>
    <w:div w:id="223181176">
      <w:marLeft w:val="640"/>
      <w:marRight w:val="0"/>
      <w:marTop w:val="0"/>
      <w:marBottom w:val="0"/>
      <w:divBdr>
        <w:top w:val="none" w:sz="0" w:space="0" w:color="auto"/>
        <w:left w:val="none" w:sz="0" w:space="0" w:color="auto"/>
        <w:bottom w:val="none" w:sz="0" w:space="0" w:color="auto"/>
        <w:right w:val="none" w:sz="0" w:space="0" w:color="auto"/>
      </w:divBdr>
    </w:div>
    <w:div w:id="223296924">
      <w:marLeft w:val="640"/>
      <w:marRight w:val="0"/>
      <w:marTop w:val="0"/>
      <w:marBottom w:val="0"/>
      <w:divBdr>
        <w:top w:val="none" w:sz="0" w:space="0" w:color="auto"/>
        <w:left w:val="none" w:sz="0" w:space="0" w:color="auto"/>
        <w:bottom w:val="none" w:sz="0" w:space="0" w:color="auto"/>
        <w:right w:val="none" w:sz="0" w:space="0" w:color="auto"/>
      </w:divBdr>
    </w:div>
    <w:div w:id="223371350">
      <w:marLeft w:val="640"/>
      <w:marRight w:val="0"/>
      <w:marTop w:val="0"/>
      <w:marBottom w:val="0"/>
      <w:divBdr>
        <w:top w:val="none" w:sz="0" w:space="0" w:color="auto"/>
        <w:left w:val="none" w:sz="0" w:space="0" w:color="auto"/>
        <w:bottom w:val="none" w:sz="0" w:space="0" w:color="auto"/>
        <w:right w:val="none" w:sz="0" w:space="0" w:color="auto"/>
      </w:divBdr>
    </w:div>
    <w:div w:id="223444160">
      <w:marLeft w:val="640"/>
      <w:marRight w:val="0"/>
      <w:marTop w:val="0"/>
      <w:marBottom w:val="0"/>
      <w:divBdr>
        <w:top w:val="none" w:sz="0" w:space="0" w:color="auto"/>
        <w:left w:val="none" w:sz="0" w:space="0" w:color="auto"/>
        <w:bottom w:val="none" w:sz="0" w:space="0" w:color="auto"/>
        <w:right w:val="none" w:sz="0" w:space="0" w:color="auto"/>
      </w:divBdr>
    </w:div>
    <w:div w:id="223686755">
      <w:marLeft w:val="640"/>
      <w:marRight w:val="0"/>
      <w:marTop w:val="0"/>
      <w:marBottom w:val="0"/>
      <w:divBdr>
        <w:top w:val="none" w:sz="0" w:space="0" w:color="auto"/>
        <w:left w:val="none" w:sz="0" w:space="0" w:color="auto"/>
        <w:bottom w:val="none" w:sz="0" w:space="0" w:color="auto"/>
        <w:right w:val="none" w:sz="0" w:space="0" w:color="auto"/>
      </w:divBdr>
    </w:div>
    <w:div w:id="223755355">
      <w:marLeft w:val="640"/>
      <w:marRight w:val="0"/>
      <w:marTop w:val="0"/>
      <w:marBottom w:val="0"/>
      <w:divBdr>
        <w:top w:val="none" w:sz="0" w:space="0" w:color="auto"/>
        <w:left w:val="none" w:sz="0" w:space="0" w:color="auto"/>
        <w:bottom w:val="none" w:sz="0" w:space="0" w:color="auto"/>
        <w:right w:val="none" w:sz="0" w:space="0" w:color="auto"/>
      </w:divBdr>
    </w:div>
    <w:div w:id="224025573">
      <w:marLeft w:val="640"/>
      <w:marRight w:val="0"/>
      <w:marTop w:val="0"/>
      <w:marBottom w:val="0"/>
      <w:divBdr>
        <w:top w:val="none" w:sz="0" w:space="0" w:color="auto"/>
        <w:left w:val="none" w:sz="0" w:space="0" w:color="auto"/>
        <w:bottom w:val="none" w:sz="0" w:space="0" w:color="auto"/>
        <w:right w:val="none" w:sz="0" w:space="0" w:color="auto"/>
      </w:divBdr>
    </w:div>
    <w:div w:id="224070094">
      <w:marLeft w:val="640"/>
      <w:marRight w:val="0"/>
      <w:marTop w:val="0"/>
      <w:marBottom w:val="0"/>
      <w:divBdr>
        <w:top w:val="none" w:sz="0" w:space="0" w:color="auto"/>
        <w:left w:val="none" w:sz="0" w:space="0" w:color="auto"/>
        <w:bottom w:val="none" w:sz="0" w:space="0" w:color="auto"/>
        <w:right w:val="none" w:sz="0" w:space="0" w:color="auto"/>
      </w:divBdr>
    </w:div>
    <w:div w:id="224488891">
      <w:marLeft w:val="640"/>
      <w:marRight w:val="0"/>
      <w:marTop w:val="0"/>
      <w:marBottom w:val="0"/>
      <w:divBdr>
        <w:top w:val="none" w:sz="0" w:space="0" w:color="auto"/>
        <w:left w:val="none" w:sz="0" w:space="0" w:color="auto"/>
        <w:bottom w:val="none" w:sz="0" w:space="0" w:color="auto"/>
        <w:right w:val="none" w:sz="0" w:space="0" w:color="auto"/>
      </w:divBdr>
    </w:div>
    <w:div w:id="224606446">
      <w:marLeft w:val="640"/>
      <w:marRight w:val="0"/>
      <w:marTop w:val="0"/>
      <w:marBottom w:val="0"/>
      <w:divBdr>
        <w:top w:val="none" w:sz="0" w:space="0" w:color="auto"/>
        <w:left w:val="none" w:sz="0" w:space="0" w:color="auto"/>
        <w:bottom w:val="none" w:sz="0" w:space="0" w:color="auto"/>
        <w:right w:val="none" w:sz="0" w:space="0" w:color="auto"/>
      </w:divBdr>
    </w:div>
    <w:div w:id="224608947">
      <w:marLeft w:val="640"/>
      <w:marRight w:val="0"/>
      <w:marTop w:val="0"/>
      <w:marBottom w:val="0"/>
      <w:divBdr>
        <w:top w:val="none" w:sz="0" w:space="0" w:color="auto"/>
        <w:left w:val="none" w:sz="0" w:space="0" w:color="auto"/>
        <w:bottom w:val="none" w:sz="0" w:space="0" w:color="auto"/>
        <w:right w:val="none" w:sz="0" w:space="0" w:color="auto"/>
      </w:divBdr>
    </w:div>
    <w:div w:id="224685338">
      <w:marLeft w:val="640"/>
      <w:marRight w:val="0"/>
      <w:marTop w:val="0"/>
      <w:marBottom w:val="0"/>
      <w:divBdr>
        <w:top w:val="none" w:sz="0" w:space="0" w:color="auto"/>
        <w:left w:val="none" w:sz="0" w:space="0" w:color="auto"/>
        <w:bottom w:val="none" w:sz="0" w:space="0" w:color="auto"/>
        <w:right w:val="none" w:sz="0" w:space="0" w:color="auto"/>
      </w:divBdr>
    </w:div>
    <w:div w:id="225070947">
      <w:marLeft w:val="640"/>
      <w:marRight w:val="0"/>
      <w:marTop w:val="0"/>
      <w:marBottom w:val="0"/>
      <w:divBdr>
        <w:top w:val="none" w:sz="0" w:space="0" w:color="auto"/>
        <w:left w:val="none" w:sz="0" w:space="0" w:color="auto"/>
        <w:bottom w:val="none" w:sz="0" w:space="0" w:color="auto"/>
        <w:right w:val="none" w:sz="0" w:space="0" w:color="auto"/>
      </w:divBdr>
    </w:div>
    <w:div w:id="225380283">
      <w:marLeft w:val="640"/>
      <w:marRight w:val="0"/>
      <w:marTop w:val="0"/>
      <w:marBottom w:val="0"/>
      <w:divBdr>
        <w:top w:val="none" w:sz="0" w:space="0" w:color="auto"/>
        <w:left w:val="none" w:sz="0" w:space="0" w:color="auto"/>
        <w:bottom w:val="none" w:sz="0" w:space="0" w:color="auto"/>
        <w:right w:val="none" w:sz="0" w:space="0" w:color="auto"/>
      </w:divBdr>
    </w:div>
    <w:div w:id="225386322">
      <w:marLeft w:val="640"/>
      <w:marRight w:val="0"/>
      <w:marTop w:val="0"/>
      <w:marBottom w:val="0"/>
      <w:divBdr>
        <w:top w:val="none" w:sz="0" w:space="0" w:color="auto"/>
        <w:left w:val="none" w:sz="0" w:space="0" w:color="auto"/>
        <w:bottom w:val="none" w:sz="0" w:space="0" w:color="auto"/>
        <w:right w:val="none" w:sz="0" w:space="0" w:color="auto"/>
      </w:divBdr>
    </w:div>
    <w:div w:id="225460388">
      <w:marLeft w:val="640"/>
      <w:marRight w:val="0"/>
      <w:marTop w:val="0"/>
      <w:marBottom w:val="0"/>
      <w:divBdr>
        <w:top w:val="none" w:sz="0" w:space="0" w:color="auto"/>
        <w:left w:val="none" w:sz="0" w:space="0" w:color="auto"/>
        <w:bottom w:val="none" w:sz="0" w:space="0" w:color="auto"/>
        <w:right w:val="none" w:sz="0" w:space="0" w:color="auto"/>
      </w:divBdr>
    </w:div>
    <w:div w:id="225993682">
      <w:marLeft w:val="640"/>
      <w:marRight w:val="0"/>
      <w:marTop w:val="0"/>
      <w:marBottom w:val="0"/>
      <w:divBdr>
        <w:top w:val="none" w:sz="0" w:space="0" w:color="auto"/>
        <w:left w:val="none" w:sz="0" w:space="0" w:color="auto"/>
        <w:bottom w:val="none" w:sz="0" w:space="0" w:color="auto"/>
        <w:right w:val="none" w:sz="0" w:space="0" w:color="auto"/>
      </w:divBdr>
    </w:div>
    <w:div w:id="226230882">
      <w:marLeft w:val="640"/>
      <w:marRight w:val="0"/>
      <w:marTop w:val="0"/>
      <w:marBottom w:val="0"/>
      <w:divBdr>
        <w:top w:val="none" w:sz="0" w:space="0" w:color="auto"/>
        <w:left w:val="none" w:sz="0" w:space="0" w:color="auto"/>
        <w:bottom w:val="none" w:sz="0" w:space="0" w:color="auto"/>
        <w:right w:val="none" w:sz="0" w:space="0" w:color="auto"/>
      </w:divBdr>
    </w:div>
    <w:div w:id="226502147">
      <w:marLeft w:val="640"/>
      <w:marRight w:val="0"/>
      <w:marTop w:val="0"/>
      <w:marBottom w:val="0"/>
      <w:divBdr>
        <w:top w:val="none" w:sz="0" w:space="0" w:color="auto"/>
        <w:left w:val="none" w:sz="0" w:space="0" w:color="auto"/>
        <w:bottom w:val="none" w:sz="0" w:space="0" w:color="auto"/>
        <w:right w:val="none" w:sz="0" w:space="0" w:color="auto"/>
      </w:divBdr>
    </w:div>
    <w:div w:id="226767021">
      <w:marLeft w:val="640"/>
      <w:marRight w:val="0"/>
      <w:marTop w:val="0"/>
      <w:marBottom w:val="0"/>
      <w:divBdr>
        <w:top w:val="none" w:sz="0" w:space="0" w:color="auto"/>
        <w:left w:val="none" w:sz="0" w:space="0" w:color="auto"/>
        <w:bottom w:val="none" w:sz="0" w:space="0" w:color="auto"/>
        <w:right w:val="none" w:sz="0" w:space="0" w:color="auto"/>
      </w:divBdr>
    </w:div>
    <w:div w:id="227695623">
      <w:marLeft w:val="640"/>
      <w:marRight w:val="0"/>
      <w:marTop w:val="0"/>
      <w:marBottom w:val="0"/>
      <w:divBdr>
        <w:top w:val="none" w:sz="0" w:space="0" w:color="auto"/>
        <w:left w:val="none" w:sz="0" w:space="0" w:color="auto"/>
        <w:bottom w:val="none" w:sz="0" w:space="0" w:color="auto"/>
        <w:right w:val="none" w:sz="0" w:space="0" w:color="auto"/>
      </w:divBdr>
    </w:div>
    <w:div w:id="227769921">
      <w:marLeft w:val="480"/>
      <w:marRight w:val="0"/>
      <w:marTop w:val="0"/>
      <w:marBottom w:val="0"/>
      <w:divBdr>
        <w:top w:val="none" w:sz="0" w:space="0" w:color="auto"/>
        <w:left w:val="none" w:sz="0" w:space="0" w:color="auto"/>
        <w:bottom w:val="none" w:sz="0" w:space="0" w:color="auto"/>
        <w:right w:val="none" w:sz="0" w:space="0" w:color="auto"/>
      </w:divBdr>
    </w:div>
    <w:div w:id="227813902">
      <w:marLeft w:val="640"/>
      <w:marRight w:val="0"/>
      <w:marTop w:val="0"/>
      <w:marBottom w:val="0"/>
      <w:divBdr>
        <w:top w:val="none" w:sz="0" w:space="0" w:color="auto"/>
        <w:left w:val="none" w:sz="0" w:space="0" w:color="auto"/>
        <w:bottom w:val="none" w:sz="0" w:space="0" w:color="auto"/>
        <w:right w:val="none" w:sz="0" w:space="0" w:color="auto"/>
      </w:divBdr>
    </w:div>
    <w:div w:id="227961398">
      <w:marLeft w:val="640"/>
      <w:marRight w:val="0"/>
      <w:marTop w:val="0"/>
      <w:marBottom w:val="0"/>
      <w:divBdr>
        <w:top w:val="none" w:sz="0" w:space="0" w:color="auto"/>
        <w:left w:val="none" w:sz="0" w:space="0" w:color="auto"/>
        <w:bottom w:val="none" w:sz="0" w:space="0" w:color="auto"/>
        <w:right w:val="none" w:sz="0" w:space="0" w:color="auto"/>
      </w:divBdr>
    </w:div>
    <w:div w:id="228079751">
      <w:marLeft w:val="640"/>
      <w:marRight w:val="0"/>
      <w:marTop w:val="0"/>
      <w:marBottom w:val="0"/>
      <w:divBdr>
        <w:top w:val="none" w:sz="0" w:space="0" w:color="auto"/>
        <w:left w:val="none" w:sz="0" w:space="0" w:color="auto"/>
        <w:bottom w:val="none" w:sz="0" w:space="0" w:color="auto"/>
        <w:right w:val="none" w:sz="0" w:space="0" w:color="auto"/>
      </w:divBdr>
    </w:div>
    <w:div w:id="228080238">
      <w:marLeft w:val="640"/>
      <w:marRight w:val="0"/>
      <w:marTop w:val="0"/>
      <w:marBottom w:val="0"/>
      <w:divBdr>
        <w:top w:val="none" w:sz="0" w:space="0" w:color="auto"/>
        <w:left w:val="none" w:sz="0" w:space="0" w:color="auto"/>
        <w:bottom w:val="none" w:sz="0" w:space="0" w:color="auto"/>
        <w:right w:val="none" w:sz="0" w:space="0" w:color="auto"/>
      </w:divBdr>
    </w:div>
    <w:div w:id="228270339">
      <w:marLeft w:val="640"/>
      <w:marRight w:val="0"/>
      <w:marTop w:val="0"/>
      <w:marBottom w:val="0"/>
      <w:divBdr>
        <w:top w:val="none" w:sz="0" w:space="0" w:color="auto"/>
        <w:left w:val="none" w:sz="0" w:space="0" w:color="auto"/>
        <w:bottom w:val="none" w:sz="0" w:space="0" w:color="auto"/>
        <w:right w:val="none" w:sz="0" w:space="0" w:color="auto"/>
      </w:divBdr>
    </w:div>
    <w:div w:id="228610710">
      <w:marLeft w:val="640"/>
      <w:marRight w:val="0"/>
      <w:marTop w:val="0"/>
      <w:marBottom w:val="0"/>
      <w:divBdr>
        <w:top w:val="none" w:sz="0" w:space="0" w:color="auto"/>
        <w:left w:val="none" w:sz="0" w:space="0" w:color="auto"/>
        <w:bottom w:val="none" w:sz="0" w:space="0" w:color="auto"/>
        <w:right w:val="none" w:sz="0" w:space="0" w:color="auto"/>
      </w:divBdr>
    </w:div>
    <w:div w:id="228614921">
      <w:marLeft w:val="640"/>
      <w:marRight w:val="0"/>
      <w:marTop w:val="0"/>
      <w:marBottom w:val="0"/>
      <w:divBdr>
        <w:top w:val="none" w:sz="0" w:space="0" w:color="auto"/>
        <w:left w:val="none" w:sz="0" w:space="0" w:color="auto"/>
        <w:bottom w:val="none" w:sz="0" w:space="0" w:color="auto"/>
        <w:right w:val="none" w:sz="0" w:space="0" w:color="auto"/>
      </w:divBdr>
    </w:div>
    <w:div w:id="228804642">
      <w:marLeft w:val="480"/>
      <w:marRight w:val="0"/>
      <w:marTop w:val="0"/>
      <w:marBottom w:val="0"/>
      <w:divBdr>
        <w:top w:val="none" w:sz="0" w:space="0" w:color="auto"/>
        <w:left w:val="none" w:sz="0" w:space="0" w:color="auto"/>
        <w:bottom w:val="none" w:sz="0" w:space="0" w:color="auto"/>
        <w:right w:val="none" w:sz="0" w:space="0" w:color="auto"/>
      </w:divBdr>
    </w:div>
    <w:div w:id="229267614">
      <w:marLeft w:val="640"/>
      <w:marRight w:val="0"/>
      <w:marTop w:val="0"/>
      <w:marBottom w:val="0"/>
      <w:divBdr>
        <w:top w:val="none" w:sz="0" w:space="0" w:color="auto"/>
        <w:left w:val="none" w:sz="0" w:space="0" w:color="auto"/>
        <w:bottom w:val="none" w:sz="0" w:space="0" w:color="auto"/>
        <w:right w:val="none" w:sz="0" w:space="0" w:color="auto"/>
      </w:divBdr>
    </w:div>
    <w:div w:id="229317732">
      <w:marLeft w:val="640"/>
      <w:marRight w:val="0"/>
      <w:marTop w:val="0"/>
      <w:marBottom w:val="0"/>
      <w:divBdr>
        <w:top w:val="none" w:sz="0" w:space="0" w:color="auto"/>
        <w:left w:val="none" w:sz="0" w:space="0" w:color="auto"/>
        <w:bottom w:val="none" w:sz="0" w:space="0" w:color="auto"/>
        <w:right w:val="none" w:sz="0" w:space="0" w:color="auto"/>
      </w:divBdr>
    </w:div>
    <w:div w:id="229343088">
      <w:marLeft w:val="640"/>
      <w:marRight w:val="0"/>
      <w:marTop w:val="0"/>
      <w:marBottom w:val="0"/>
      <w:divBdr>
        <w:top w:val="none" w:sz="0" w:space="0" w:color="auto"/>
        <w:left w:val="none" w:sz="0" w:space="0" w:color="auto"/>
        <w:bottom w:val="none" w:sz="0" w:space="0" w:color="auto"/>
        <w:right w:val="none" w:sz="0" w:space="0" w:color="auto"/>
      </w:divBdr>
    </w:div>
    <w:div w:id="229468737">
      <w:marLeft w:val="640"/>
      <w:marRight w:val="0"/>
      <w:marTop w:val="0"/>
      <w:marBottom w:val="0"/>
      <w:divBdr>
        <w:top w:val="none" w:sz="0" w:space="0" w:color="auto"/>
        <w:left w:val="none" w:sz="0" w:space="0" w:color="auto"/>
        <w:bottom w:val="none" w:sz="0" w:space="0" w:color="auto"/>
        <w:right w:val="none" w:sz="0" w:space="0" w:color="auto"/>
      </w:divBdr>
    </w:div>
    <w:div w:id="229658078">
      <w:marLeft w:val="640"/>
      <w:marRight w:val="0"/>
      <w:marTop w:val="0"/>
      <w:marBottom w:val="0"/>
      <w:divBdr>
        <w:top w:val="none" w:sz="0" w:space="0" w:color="auto"/>
        <w:left w:val="none" w:sz="0" w:space="0" w:color="auto"/>
        <w:bottom w:val="none" w:sz="0" w:space="0" w:color="auto"/>
        <w:right w:val="none" w:sz="0" w:space="0" w:color="auto"/>
      </w:divBdr>
    </w:div>
    <w:div w:id="230360178">
      <w:marLeft w:val="640"/>
      <w:marRight w:val="0"/>
      <w:marTop w:val="0"/>
      <w:marBottom w:val="0"/>
      <w:divBdr>
        <w:top w:val="none" w:sz="0" w:space="0" w:color="auto"/>
        <w:left w:val="none" w:sz="0" w:space="0" w:color="auto"/>
        <w:bottom w:val="none" w:sz="0" w:space="0" w:color="auto"/>
        <w:right w:val="none" w:sz="0" w:space="0" w:color="auto"/>
      </w:divBdr>
    </w:div>
    <w:div w:id="230430277">
      <w:marLeft w:val="640"/>
      <w:marRight w:val="0"/>
      <w:marTop w:val="0"/>
      <w:marBottom w:val="0"/>
      <w:divBdr>
        <w:top w:val="none" w:sz="0" w:space="0" w:color="auto"/>
        <w:left w:val="none" w:sz="0" w:space="0" w:color="auto"/>
        <w:bottom w:val="none" w:sz="0" w:space="0" w:color="auto"/>
        <w:right w:val="none" w:sz="0" w:space="0" w:color="auto"/>
      </w:divBdr>
    </w:div>
    <w:div w:id="230431948">
      <w:marLeft w:val="640"/>
      <w:marRight w:val="0"/>
      <w:marTop w:val="0"/>
      <w:marBottom w:val="0"/>
      <w:divBdr>
        <w:top w:val="none" w:sz="0" w:space="0" w:color="auto"/>
        <w:left w:val="none" w:sz="0" w:space="0" w:color="auto"/>
        <w:bottom w:val="none" w:sz="0" w:space="0" w:color="auto"/>
        <w:right w:val="none" w:sz="0" w:space="0" w:color="auto"/>
      </w:divBdr>
    </w:div>
    <w:div w:id="230583580">
      <w:marLeft w:val="640"/>
      <w:marRight w:val="0"/>
      <w:marTop w:val="0"/>
      <w:marBottom w:val="0"/>
      <w:divBdr>
        <w:top w:val="none" w:sz="0" w:space="0" w:color="auto"/>
        <w:left w:val="none" w:sz="0" w:space="0" w:color="auto"/>
        <w:bottom w:val="none" w:sz="0" w:space="0" w:color="auto"/>
        <w:right w:val="none" w:sz="0" w:space="0" w:color="auto"/>
      </w:divBdr>
    </w:div>
    <w:div w:id="230778509">
      <w:marLeft w:val="640"/>
      <w:marRight w:val="0"/>
      <w:marTop w:val="0"/>
      <w:marBottom w:val="0"/>
      <w:divBdr>
        <w:top w:val="none" w:sz="0" w:space="0" w:color="auto"/>
        <w:left w:val="none" w:sz="0" w:space="0" w:color="auto"/>
        <w:bottom w:val="none" w:sz="0" w:space="0" w:color="auto"/>
        <w:right w:val="none" w:sz="0" w:space="0" w:color="auto"/>
      </w:divBdr>
    </w:div>
    <w:div w:id="232089521">
      <w:marLeft w:val="640"/>
      <w:marRight w:val="0"/>
      <w:marTop w:val="0"/>
      <w:marBottom w:val="0"/>
      <w:divBdr>
        <w:top w:val="none" w:sz="0" w:space="0" w:color="auto"/>
        <w:left w:val="none" w:sz="0" w:space="0" w:color="auto"/>
        <w:bottom w:val="none" w:sz="0" w:space="0" w:color="auto"/>
        <w:right w:val="none" w:sz="0" w:space="0" w:color="auto"/>
      </w:divBdr>
    </w:div>
    <w:div w:id="232200122">
      <w:marLeft w:val="640"/>
      <w:marRight w:val="0"/>
      <w:marTop w:val="0"/>
      <w:marBottom w:val="0"/>
      <w:divBdr>
        <w:top w:val="none" w:sz="0" w:space="0" w:color="auto"/>
        <w:left w:val="none" w:sz="0" w:space="0" w:color="auto"/>
        <w:bottom w:val="none" w:sz="0" w:space="0" w:color="auto"/>
        <w:right w:val="none" w:sz="0" w:space="0" w:color="auto"/>
      </w:divBdr>
    </w:div>
    <w:div w:id="232203932">
      <w:marLeft w:val="640"/>
      <w:marRight w:val="0"/>
      <w:marTop w:val="0"/>
      <w:marBottom w:val="0"/>
      <w:divBdr>
        <w:top w:val="none" w:sz="0" w:space="0" w:color="auto"/>
        <w:left w:val="none" w:sz="0" w:space="0" w:color="auto"/>
        <w:bottom w:val="none" w:sz="0" w:space="0" w:color="auto"/>
        <w:right w:val="none" w:sz="0" w:space="0" w:color="auto"/>
      </w:divBdr>
    </w:div>
    <w:div w:id="232275301">
      <w:marLeft w:val="640"/>
      <w:marRight w:val="0"/>
      <w:marTop w:val="0"/>
      <w:marBottom w:val="0"/>
      <w:divBdr>
        <w:top w:val="none" w:sz="0" w:space="0" w:color="auto"/>
        <w:left w:val="none" w:sz="0" w:space="0" w:color="auto"/>
        <w:bottom w:val="none" w:sz="0" w:space="0" w:color="auto"/>
        <w:right w:val="none" w:sz="0" w:space="0" w:color="auto"/>
      </w:divBdr>
    </w:div>
    <w:div w:id="233007267">
      <w:marLeft w:val="640"/>
      <w:marRight w:val="0"/>
      <w:marTop w:val="0"/>
      <w:marBottom w:val="0"/>
      <w:divBdr>
        <w:top w:val="none" w:sz="0" w:space="0" w:color="auto"/>
        <w:left w:val="none" w:sz="0" w:space="0" w:color="auto"/>
        <w:bottom w:val="none" w:sz="0" w:space="0" w:color="auto"/>
        <w:right w:val="none" w:sz="0" w:space="0" w:color="auto"/>
      </w:divBdr>
    </w:div>
    <w:div w:id="233050963">
      <w:marLeft w:val="640"/>
      <w:marRight w:val="0"/>
      <w:marTop w:val="0"/>
      <w:marBottom w:val="0"/>
      <w:divBdr>
        <w:top w:val="none" w:sz="0" w:space="0" w:color="auto"/>
        <w:left w:val="none" w:sz="0" w:space="0" w:color="auto"/>
        <w:bottom w:val="none" w:sz="0" w:space="0" w:color="auto"/>
        <w:right w:val="none" w:sz="0" w:space="0" w:color="auto"/>
      </w:divBdr>
    </w:div>
    <w:div w:id="233443191">
      <w:marLeft w:val="640"/>
      <w:marRight w:val="0"/>
      <w:marTop w:val="0"/>
      <w:marBottom w:val="0"/>
      <w:divBdr>
        <w:top w:val="none" w:sz="0" w:space="0" w:color="auto"/>
        <w:left w:val="none" w:sz="0" w:space="0" w:color="auto"/>
        <w:bottom w:val="none" w:sz="0" w:space="0" w:color="auto"/>
        <w:right w:val="none" w:sz="0" w:space="0" w:color="auto"/>
      </w:divBdr>
    </w:div>
    <w:div w:id="233901860">
      <w:marLeft w:val="640"/>
      <w:marRight w:val="0"/>
      <w:marTop w:val="0"/>
      <w:marBottom w:val="0"/>
      <w:divBdr>
        <w:top w:val="none" w:sz="0" w:space="0" w:color="auto"/>
        <w:left w:val="none" w:sz="0" w:space="0" w:color="auto"/>
        <w:bottom w:val="none" w:sz="0" w:space="0" w:color="auto"/>
        <w:right w:val="none" w:sz="0" w:space="0" w:color="auto"/>
      </w:divBdr>
    </w:div>
    <w:div w:id="233977248">
      <w:marLeft w:val="640"/>
      <w:marRight w:val="0"/>
      <w:marTop w:val="0"/>
      <w:marBottom w:val="0"/>
      <w:divBdr>
        <w:top w:val="none" w:sz="0" w:space="0" w:color="auto"/>
        <w:left w:val="none" w:sz="0" w:space="0" w:color="auto"/>
        <w:bottom w:val="none" w:sz="0" w:space="0" w:color="auto"/>
        <w:right w:val="none" w:sz="0" w:space="0" w:color="auto"/>
      </w:divBdr>
    </w:div>
    <w:div w:id="234360889">
      <w:marLeft w:val="640"/>
      <w:marRight w:val="0"/>
      <w:marTop w:val="0"/>
      <w:marBottom w:val="0"/>
      <w:divBdr>
        <w:top w:val="none" w:sz="0" w:space="0" w:color="auto"/>
        <w:left w:val="none" w:sz="0" w:space="0" w:color="auto"/>
        <w:bottom w:val="none" w:sz="0" w:space="0" w:color="auto"/>
        <w:right w:val="none" w:sz="0" w:space="0" w:color="auto"/>
      </w:divBdr>
    </w:div>
    <w:div w:id="234439835">
      <w:marLeft w:val="640"/>
      <w:marRight w:val="0"/>
      <w:marTop w:val="0"/>
      <w:marBottom w:val="0"/>
      <w:divBdr>
        <w:top w:val="none" w:sz="0" w:space="0" w:color="auto"/>
        <w:left w:val="none" w:sz="0" w:space="0" w:color="auto"/>
        <w:bottom w:val="none" w:sz="0" w:space="0" w:color="auto"/>
        <w:right w:val="none" w:sz="0" w:space="0" w:color="auto"/>
      </w:divBdr>
    </w:div>
    <w:div w:id="234822080">
      <w:marLeft w:val="640"/>
      <w:marRight w:val="0"/>
      <w:marTop w:val="0"/>
      <w:marBottom w:val="0"/>
      <w:divBdr>
        <w:top w:val="none" w:sz="0" w:space="0" w:color="auto"/>
        <w:left w:val="none" w:sz="0" w:space="0" w:color="auto"/>
        <w:bottom w:val="none" w:sz="0" w:space="0" w:color="auto"/>
        <w:right w:val="none" w:sz="0" w:space="0" w:color="auto"/>
      </w:divBdr>
    </w:div>
    <w:div w:id="235018050">
      <w:marLeft w:val="640"/>
      <w:marRight w:val="0"/>
      <w:marTop w:val="0"/>
      <w:marBottom w:val="0"/>
      <w:divBdr>
        <w:top w:val="none" w:sz="0" w:space="0" w:color="auto"/>
        <w:left w:val="none" w:sz="0" w:space="0" w:color="auto"/>
        <w:bottom w:val="none" w:sz="0" w:space="0" w:color="auto"/>
        <w:right w:val="none" w:sz="0" w:space="0" w:color="auto"/>
      </w:divBdr>
    </w:div>
    <w:div w:id="235095422">
      <w:marLeft w:val="640"/>
      <w:marRight w:val="0"/>
      <w:marTop w:val="0"/>
      <w:marBottom w:val="0"/>
      <w:divBdr>
        <w:top w:val="none" w:sz="0" w:space="0" w:color="auto"/>
        <w:left w:val="none" w:sz="0" w:space="0" w:color="auto"/>
        <w:bottom w:val="none" w:sz="0" w:space="0" w:color="auto"/>
        <w:right w:val="none" w:sz="0" w:space="0" w:color="auto"/>
      </w:divBdr>
    </w:div>
    <w:div w:id="235550577">
      <w:marLeft w:val="640"/>
      <w:marRight w:val="0"/>
      <w:marTop w:val="0"/>
      <w:marBottom w:val="0"/>
      <w:divBdr>
        <w:top w:val="none" w:sz="0" w:space="0" w:color="auto"/>
        <w:left w:val="none" w:sz="0" w:space="0" w:color="auto"/>
        <w:bottom w:val="none" w:sz="0" w:space="0" w:color="auto"/>
        <w:right w:val="none" w:sz="0" w:space="0" w:color="auto"/>
      </w:divBdr>
    </w:div>
    <w:div w:id="235632948">
      <w:marLeft w:val="640"/>
      <w:marRight w:val="0"/>
      <w:marTop w:val="0"/>
      <w:marBottom w:val="0"/>
      <w:divBdr>
        <w:top w:val="none" w:sz="0" w:space="0" w:color="auto"/>
        <w:left w:val="none" w:sz="0" w:space="0" w:color="auto"/>
        <w:bottom w:val="none" w:sz="0" w:space="0" w:color="auto"/>
        <w:right w:val="none" w:sz="0" w:space="0" w:color="auto"/>
      </w:divBdr>
    </w:div>
    <w:div w:id="235745376">
      <w:marLeft w:val="640"/>
      <w:marRight w:val="0"/>
      <w:marTop w:val="0"/>
      <w:marBottom w:val="0"/>
      <w:divBdr>
        <w:top w:val="none" w:sz="0" w:space="0" w:color="auto"/>
        <w:left w:val="none" w:sz="0" w:space="0" w:color="auto"/>
        <w:bottom w:val="none" w:sz="0" w:space="0" w:color="auto"/>
        <w:right w:val="none" w:sz="0" w:space="0" w:color="auto"/>
      </w:divBdr>
    </w:div>
    <w:div w:id="236671510">
      <w:marLeft w:val="640"/>
      <w:marRight w:val="0"/>
      <w:marTop w:val="0"/>
      <w:marBottom w:val="0"/>
      <w:divBdr>
        <w:top w:val="none" w:sz="0" w:space="0" w:color="auto"/>
        <w:left w:val="none" w:sz="0" w:space="0" w:color="auto"/>
        <w:bottom w:val="none" w:sz="0" w:space="0" w:color="auto"/>
        <w:right w:val="none" w:sz="0" w:space="0" w:color="auto"/>
      </w:divBdr>
    </w:div>
    <w:div w:id="236716317">
      <w:marLeft w:val="640"/>
      <w:marRight w:val="0"/>
      <w:marTop w:val="0"/>
      <w:marBottom w:val="0"/>
      <w:divBdr>
        <w:top w:val="none" w:sz="0" w:space="0" w:color="auto"/>
        <w:left w:val="none" w:sz="0" w:space="0" w:color="auto"/>
        <w:bottom w:val="none" w:sz="0" w:space="0" w:color="auto"/>
        <w:right w:val="none" w:sz="0" w:space="0" w:color="auto"/>
      </w:divBdr>
    </w:div>
    <w:div w:id="237445432">
      <w:marLeft w:val="640"/>
      <w:marRight w:val="0"/>
      <w:marTop w:val="0"/>
      <w:marBottom w:val="0"/>
      <w:divBdr>
        <w:top w:val="none" w:sz="0" w:space="0" w:color="auto"/>
        <w:left w:val="none" w:sz="0" w:space="0" w:color="auto"/>
        <w:bottom w:val="none" w:sz="0" w:space="0" w:color="auto"/>
        <w:right w:val="none" w:sz="0" w:space="0" w:color="auto"/>
      </w:divBdr>
    </w:div>
    <w:div w:id="237525102">
      <w:marLeft w:val="640"/>
      <w:marRight w:val="0"/>
      <w:marTop w:val="0"/>
      <w:marBottom w:val="0"/>
      <w:divBdr>
        <w:top w:val="none" w:sz="0" w:space="0" w:color="auto"/>
        <w:left w:val="none" w:sz="0" w:space="0" w:color="auto"/>
        <w:bottom w:val="none" w:sz="0" w:space="0" w:color="auto"/>
        <w:right w:val="none" w:sz="0" w:space="0" w:color="auto"/>
      </w:divBdr>
    </w:div>
    <w:div w:id="238099843">
      <w:marLeft w:val="640"/>
      <w:marRight w:val="0"/>
      <w:marTop w:val="0"/>
      <w:marBottom w:val="0"/>
      <w:divBdr>
        <w:top w:val="none" w:sz="0" w:space="0" w:color="auto"/>
        <w:left w:val="none" w:sz="0" w:space="0" w:color="auto"/>
        <w:bottom w:val="none" w:sz="0" w:space="0" w:color="auto"/>
        <w:right w:val="none" w:sz="0" w:space="0" w:color="auto"/>
      </w:divBdr>
    </w:div>
    <w:div w:id="238713776">
      <w:marLeft w:val="480"/>
      <w:marRight w:val="0"/>
      <w:marTop w:val="0"/>
      <w:marBottom w:val="0"/>
      <w:divBdr>
        <w:top w:val="none" w:sz="0" w:space="0" w:color="auto"/>
        <w:left w:val="none" w:sz="0" w:space="0" w:color="auto"/>
        <w:bottom w:val="none" w:sz="0" w:space="0" w:color="auto"/>
        <w:right w:val="none" w:sz="0" w:space="0" w:color="auto"/>
      </w:divBdr>
    </w:div>
    <w:div w:id="239147328">
      <w:marLeft w:val="640"/>
      <w:marRight w:val="0"/>
      <w:marTop w:val="0"/>
      <w:marBottom w:val="0"/>
      <w:divBdr>
        <w:top w:val="none" w:sz="0" w:space="0" w:color="auto"/>
        <w:left w:val="none" w:sz="0" w:space="0" w:color="auto"/>
        <w:bottom w:val="none" w:sz="0" w:space="0" w:color="auto"/>
        <w:right w:val="none" w:sz="0" w:space="0" w:color="auto"/>
      </w:divBdr>
    </w:div>
    <w:div w:id="239560020">
      <w:marLeft w:val="640"/>
      <w:marRight w:val="0"/>
      <w:marTop w:val="0"/>
      <w:marBottom w:val="0"/>
      <w:divBdr>
        <w:top w:val="none" w:sz="0" w:space="0" w:color="auto"/>
        <w:left w:val="none" w:sz="0" w:space="0" w:color="auto"/>
        <w:bottom w:val="none" w:sz="0" w:space="0" w:color="auto"/>
        <w:right w:val="none" w:sz="0" w:space="0" w:color="auto"/>
      </w:divBdr>
    </w:div>
    <w:div w:id="239604796">
      <w:marLeft w:val="640"/>
      <w:marRight w:val="0"/>
      <w:marTop w:val="0"/>
      <w:marBottom w:val="0"/>
      <w:divBdr>
        <w:top w:val="none" w:sz="0" w:space="0" w:color="auto"/>
        <w:left w:val="none" w:sz="0" w:space="0" w:color="auto"/>
        <w:bottom w:val="none" w:sz="0" w:space="0" w:color="auto"/>
        <w:right w:val="none" w:sz="0" w:space="0" w:color="auto"/>
      </w:divBdr>
    </w:div>
    <w:div w:id="239799784">
      <w:marLeft w:val="640"/>
      <w:marRight w:val="0"/>
      <w:marTop w:val="0"/>
      <w:marBottom w:val="0"/>
      <w:divBdr>
        <w:top w:val="none" w:sz="0" w:space="0" w:color="auto"/>
        <w:left w:val="none" w:sz="0" w:space="0" w:color="auto"/>
        <w:bottom w:val="none" w:sz="0" w:space="0" w:color="auto"/>
        <w:right w:val="none" w:sz="0" w:space="0" w:color="auto"/>
      </w:divBdr>
    </w:div>
    <w:div w:id="239801222">
      <w:marLeft w:val="640"/>
      <w:marRight w:val="0"/>
      <w:marTop w:val="0"/>
      <w:marBottom w:val="0"/>
      <w:divBdr>
        <w:top w:val="none" w:sz="0" w:space="0" w:color="auto"/>
        <w:left w:val="none" w:sz="0" w:space="0" w:color="auto"/>
        <w:bottom w:val="none" w:sz="0" w:space="0" w:color="auto"/>
        <w:right w:val="none" w:sz="0" w:space="0" w:color="auto"/>
      </w:divBdr>
    </w:div>
    <w:div w:id="239877882">
      <w:marLeft w:val="640"/>
      <w:marRight w:val="0"/>
      <w:marTop w:val="0"/>
      <w:marBottom w:val="0"/>
      <w:divBdr>
        <w:top w:val="none" w:sz="0" w:space="0" w:color="auto"/>
        <w:left w:val="none" w:sz="0" w:space="0" w:color="auto"/>
        <w:bottom w:val="none" w:sz="0" w:space="0" w:color="auto"/>
        <w:right w:val="none" w:sz="0" w:space="0" w:color="auto"/>
      </w:divBdr>
    </w:div>
    <w:div w:id="239950033">
      <w:marLeft w:val="640"/>
      <w:marRight w:val="0"/>
      <w:marTop w:val="0"/>
      <w:marBottom w:val="0"/>
      <w:divBdr>
        <w:top w:val="none" w:sz="0" w:space="0" w:color="auto"/>
        <w:left w:val="none" w:sz="0" w:space="0" w:color="auto"/>
        <w:bottom w:val="none" w:sz="0" w:space="0" w:color="auto"/>
        <w:right w:val="none" w:sz="0" w:space="0" w:color="auto"/>
      </w:divBdr>
    </w:div>
    <w:div w:id="240455795">
      <w:marLeft w:val="640"/>
      <w:marRight w:val="0"/>
      <w:marTop w:val="0"/>
      <w:marBottom w:val="0"/>
      <w:divBdr>
        <w:top w:val="none" w:sz="0" w:space="0" w:color="auto"/>
        <w:left w:val="none" w:sz="0" w:space="0" w:color="auto"/>
        <w:bottom w:val="none" w:sz="0" w:space="0" w:color="auto"/>
        <w:right w:val="none" w:sz="0" w:space="0" w:color="auto"/>
      </w:divBdr>
    </w:div>
    <w:div w:id="241332387">
      <w:marLeft w:val="640"/>
      <w:marRight w:val="0"/>
      <w:marTop w:val="0"/>
      <w:marBottom w:val="0"/>
      <w:divBdr>
        <w:top w:val="none" w:sz="0" w:space="0" w:color="auto"/>
        <w:left w:val="none" w:sz="0" w:space="0" w:color="auto"/>
        <w:bottom w:val="none" w:sz="0" w:space="0" w:color="auto"/>
        <w:right w:val="none" w:sz="0" w:space="0" w:color="auto"/>
      </w:divBdr>
    </w:div>
    <w:div w:id="241527593">
      <w:marLeft w:val="640"/>
      <w:marRight w:val="0"/>
      <w:marTop w:val="0"/>
      <w:marBottom w:val="0"/>
      <w:divBdr>
        <w:top w:val="none" w:sz="0" w:space="0" w:color="auto"/>
        <w:left w:val="none" w:sz="0" w:space="0" w:color="auto"/>
        <w:bottom w:val="none" w:sz="0" w:space="0" w:color="auto"/>
        <w:right w:val="none" w:sz="0" w:space="0" w:color="auto"/>
      </w:divBdr>
    </w:div>
    <w:div w:id="241723424">
      <w:marLeft w:val="640"/>
      <w:marRight w:val="0"/>
      <w:marTop w:val="0"/>
      <w:marBottom w:val="0"/>
      <w:divBdr>
        <w:top w:val="none" w:sz="0" w:space="0" w:color="auto"/>
        <w:left w:val="none" w:sz="0" w:space="0" w:color="auto"/>
        <w:bottom w:val="none" w:sz="0" w:space="0" w:color="auto"/>
        <w:right w:val="none" w:sz="0" w:space="0" w:color="auto"/>
      </w:divBdr>
    </w:div>
    <w:div w:id="241764641">
      <w:marLeft w:val="640"/>
      <w:marRight w:val="0"/>
      <w:marTop w:val="0"/>
      <w:marBottom w:val="0"/>
      <w:divBdr>
        <w:top w:val="none" w:sz="0" w:space="0" w:color="auto"/>
        <w:left w:val="none" w:sz="0" w:space="0" w:color="auto"/>
        <w:bottom w:val="none" w:sz="0" w:space="0" w:color="auto"/>
        <w:right w:val="none" w:sz="0" w:space="0" w:color="auto"/>
      </w:divBdr>
    </w:div>
    <w:div w:id="241793314">
      <w:marLeft w:val="640"/>
      <w:marRight w:val="0"/>
      <w:marTop w:val="0"/>
      <w:marBottom w:val="0"/>
      <w:divBdr>
        <w:top w:val="none" w:sz="0" w:space="0" w:color="auto"/>
        <w:left w:val="none" w:sz="0" w:space="0" w:color="auto"/>
        <w:bottom w:val="none" w:sz="0" w:space="0" w:color="auto"/>
        <w:right w:val="none" w:sz="0" w:space="0" w:color="auto"/>
      </w:divBdr>
    </w:div>
    <w:div w:id="241910600">
      <w:marLeft w:val="640"/>
      <w:marRight w:val="0"/>
      <w:marTop w:val="0"/>
      <w:marBottom w:val="0"/>
      <w:divBdr>
        <w:top w:val="none" w:sz="0" w:space="0" w:color="auto"/>
        <w:left w:val="none" w:sz="0" w:space="0" w:color="auto"/>
        <w:bottom w:val="none" w:sz="0" w:space="0" w:color="auto"/>
        <w:right w:val="none" w:sz="0" w:space="0" w:color="auto"/>
      </w:divBdr>
    </w:div>
    <w:div w:id="241911832">
      <w:marLeft w:val="640"/>
      <w:marRight w:val="0"/>
      <w:marTop w:val="0"/>
      <w:marBottom w:val="0"/>
      <w:divBdr>
        <w:top w:val="none" w:sz="0" w:space="0" w:color="auto"/>
        <w:left w:val="none" w:sz="0" w:space="0" w:color="auto"/>
        <w:bottom w:val="none" w:sz="0" w:space="0" w:color="auto"/>
        <w:right w:val="none" w:sz="0" w:space="0" w:color="auto"/>
      </w:divBdr>
    </w:div>
    <w:div w:id="241917064">
      <w:marLeft w:val="640"/>
      <w:marRight w:val="0"/>
      <w:marTop w:val="0"/>
      <w:marBottom w:val="0"/>
      <w:divBdr>
        <w:top w:val="none" w:sz="0" w:space="0" w:color="auto"/>
        <w:left w:val="none" w:sz="0" w:space="0" w:color="auto"/>
        <w:bottom w:val="none" w:sz="0" w:space="0" w:color="auto"/>
        <w:right w:val="none" w:sz="0" w:space="0" w:color="auto"/>
      </w:divBdr>
    </w:div>
    <w:div w:id="242491832">
      <w:marLeft w:val="640"/>
      <w:marRight w:val="0"/>
      <w:marTop w:val="0"/>
      <w:marBottom w:val="0"/>
      <w:divBdr>
        <w:top w:val="none" w:sz="0" w:space="0" w:color="auto"/>
        <w:left w:val="none" w:sz="0" w:space="0" w:color="auto"/>
        <w:bottom w:val="none" w:sz="0" w:space="0" w:color="auto"/>
        <w:right w:val="none" w:sz="0" w:space="0" w:color="auto"/>
      </w:divBdr>
    </w:div>
    <w:div w:id="242567761">
      <w:marLeft w:val="640"/>
      <w:marRight w:val="0"/>
      <w:marTop w:val="0"/>
      <w:marBottom w:val="0"/>
      <w:divBdr>
        <w:top w:val="none" w:sz="0" w:space="0" w:color="auto"/>
        <w:left w:val="none" w:sz="0" w:space="0" w:color="auto"/>
        <w:bottom w:val="none" w:sz="0" w:space="0" w:color="auto"/>
        <w:right w:val="none" w:sz="0" w:space="0" w:color="auto"/>
      </w:divBdr>
    </w:div>
    <w:div w:id="243033176">
      <w:marLeft w:val="640"/>
      <w:marRight w:val="0"/>
      <w:marTop w:val="0"/>
      <w:marBottom w:val="0"/>
      <w:divBdr>
        <w:top w:val="none" w:sz="0" w:space="0" w:color="auto"/>
        <w:left w:val="none" w:sz="0" w:space="0" w:color="auto"/>
        <w:bottom w:val="none" w:sz="0" w:space="0" w:color="auto"/>
        <w:right w:val="none" w:sz="0" w:space="0" w:color="auto"/>
      </w:divBdr>
    </w:div>
    <w:div w:id="243420302">
      <w:marLeft w:val="640"/>
      <w:marRight w:val="0"/>
      <w:marTop w:val="0"/>
      <w:marBottom w:val="0"/>
      <w:divBdr>
        <w:top w:val="none" w:sz="0" w:space="0" w:color="auto"/>
        <w:left w:val="none" w:sz="0" w:space="0" w:color="auto"/>
        <w:bottom w:val="none" w:sz="0" w:space="0" w:color="auto"/>
        <w:right w:val="none" w:sz="0" w:space="0" w:color="auto"/>
      </w:divBdr>
    </w:div>
    <w:div w:id="244343471">
      <w:marLeft w:val="640"/>
      <w:marRight w:val="0"/>
      <w:marTop w:val="0"/>
      <w:marBottom w:val="0"/>
      <w:divBdr>
        <w:top w:val="none" w:sz="0" w:space="0" w:color="auto"/>
        <w:left w:val="none" w:sz="0" w:space="0" w:color="auto"/>
        <w:bottom w:val="none" w:sz="0" w:space="0" w:color="auto"/>
        <w:right w:val="none" w:sz="0" w:space="0" w:color="auto"/>
      </w:divBdr>
    </w:div>
    <w:div w:id="244534231">
      <w:marLeft w:val="640"/>
      <w:marRight w:val="0"/>
      <w:marTop w:val="0"/>
      <w:marBottom w:val="0"/>
      <w:divBdr>
        <w:top w:val="none" w:sz="0" w:space="0" w:color="auto"/>
        <w:left w:val="none" w:sz="0" w:space="0" w:color="auto"/>
        <w:bottom w:val="none" w:sz="0" w:space="0" w:color="auto"/>
        <w:right w:val="none" w:sz="0" w:space="0" w:color="auto"/>
      </w:divBdr>
    </w:div>
    <w:div w:id="244580439">
      <w:marLeft w:val="640"/>
      <w:marRight w:val="0"/>
      <w:marTop w:val="0"/>
      <w:marBottom w:val="0"/>
      <w:divBdr>
        <w:top w:val="none" w:sz="0" w:space="0" w:color="auto"/>
        <w:left w:val="none" w:sz="0" w:space="0" w:color="auto"/>
        <w:bottom w:val="none" w:sz="0" w:space="0" w:color="auto"/>
        <w:right w:val="none" w:sz="0" w:space="0" w:color="auto"/>
      </w:divBdr>
    </w:div>
    <w:div w:id="244806195">
      <w:marLeft w:val="640"/>
      <w:marRight w:val="0"/>
      <w:marTop w:val="0"/>
      <w:marBottom w:val="0"/>
      <w:divBdr>
        <w:top w:val="none" w:sz="0" w:space="0" w:color="auto"/>
        <w:left w:val="none" w:sz="0" w:space="0" w:color="auto"/>
        <w:bottom w:val="none" w:sz="0" w:space="0" w:color="auto"/>
        <w:right w:val="none" w:sz="0" w:space="0" w:color="auto"/>
      </w:divBdr>
    </w:div>
    <w:div w:id="246350296">
      <w:marLeft w:val="480"/>
      <w:marRight w:val="0"/>
      <w:marTop w:val="0"/>
      <w:marBottom w:val="0"/>
      <w:divBdr>
        <w:top w:val="none" w:sz="0" w:space="0" w:color="auto"/>
        <w:left w:val="none" w:sz="0" w:space="0" w:color="auto"/>
        <w:bottom w:val="none" w:sz="0" w:space="0" w:color="auto"/>
        <w:right w:val="none" w:sz="0" w:space="0" w:color="auto"/>
      </w:divBdr>
    </w:div>
    <w:div w:id="246428266">
      <w:marLeft w:val="480"/>
      <w:marRight w:val="0"/>
      <w:marTop w:val="0"/>
      <w:marBottom w:val="0"/>
      <w:divBdr>
        <w:top w:val="none" w:sz="0" w:space="0" w:color="auto"/>
        <w:left w:val="none" w:sz="0" w:space="0" w:color="auto"/>
        <w:bottom w:val="none" w:sz="0" w:space="0" w:color="auto"/>
        <w:right w:val="none" w:sz="0" w:space="0" w:color="auto"/>
      </w:divBdr>
    </w:div>
    <w:div w:id="246429128">
      <w:marLeft w:val="640"/>
      <w:marRight w:val="0"/>
      <w:marTop w:val="0"/>
      <w:marBottom w:val="0"/>
      <w:divBdr>
        <w:top w:val="none" w:sz="0" w:space="0" w:color="auto"/>
        <w:left w:val="none" w:sz="0" w:space="0" w:color="auto"/>
        <w:bottom w:val="none" w:sz="0" w:space="0" w:color="auto"/>
        <w:right w:val="none" w:sz="0" w:space="0" w:color="auto"/>
      </w:divBdr>
    </w:div>
    <w:div w:id="246963083">
      <w:marLeft w:val="640"/>
      <w:marRight w:val="0"/>
      <w:marTop w:val="0"/>
      <w:marBottom w:val="0"/>
      <w:divBdr>
        <w:top w:val="none" w:sz="0" w:space="0" w:color="auto"/>
        <w:left w:val="none" w:sz="0" w:space="0" w:color="auto"/>
        <w:bottom w:val="none" w:sz="0" w:space="0" w:color="auto"/>
        <w:right w:val="none" w:sz="0" w:space="0" w:color="auto"/>
      </w:divBdr>
    </w:div>
    <w:div w:id="247888150">
      <w:marLeft w:val="480"/>
      <w:marRight w:val="0"/>
      <w:marTop w:val="0"/>
      <w:marBottom w:val="0"/>
      <w:divBdr>
        <w:top w:val="none" w:sz="0" w:space="0" w:color="auto"/>
        <w:left w:val="none" w:sz="0" w:space="0" w:color="auto"/>
        <w:bottom w:val="none" w:sz="0" w:space="0" w:color="auto"/>
        <w:right w:val="none" w:sz="0" w:space="0" w:color="auto"/>
      </w:divBdr>
    </w:div>
    <w:div w:id="247930277">
      <w:marLeft w:val="480"/>
      <w:marRight w:val="0"/>
      <w:marTop w:val="0"/>
      <w:marBottom w:val="0"/>
      <w:divBdr>
        <w:top w:val="none" w:sz="0" w:space="0" w:color="auto"/>
        <w:left w:val="none" w:sz="0" w:space="0" w:color="auto"/>
        <w:bottom w:val="none" w:sz="0" w:space="0" w:color="auto"/>
        <w:right w:val="none" w:sz="0" w:space="0" w:color="auto"/>
      </w:divBdr>
    </w:div>
    <w:div w:id="248542740">
      <w:marLeft w:val="640"/>
      <w:marRight w:val="0"/>
      <w:marTop w:val="0"/>
      <w:marBottom w:val="0"/>
      <w:divBdr>
        <w:top w:val="none" w:sz="0" w:space="0" w:color="auto"/>
        <w:left w:val="none" w:sz="0" w:space="0" w:color="auto"/>
        <w:bottom w:val="none" w:sz="0" w:space="0" w:color="auto"/>
        <w:right w:val="none" w:sz="0" w:space="0" w:color="auto"/>
      </w:divBdr>
    </w:div>
    <w:div w:id="248583168">
      <w:marLeft w:val="640"/>
      <w:marRight w:val="0"/>
      <w:marTop w:val="0"/>
      <w:marBottom w:val="0"/>
      <w:divBdr>
        <w:top w:val="none" w:sz="0" w:space="0" w:color="auto"/>
        <w:left w:val="none" w:sz="0" w:space="0" w:color="auto"/>
        <w:bottom w:val="none" w:sz="0" w:space="0" w:color="auto"/>
        <w:right w:val="none" w:sz="0" w:space="0" w:color="auto"/>
      </w:divBdr>
    </w:div>
    <w:div w:id="248661408">
      <w:marLeft w:val="640"/>
      <w:marRight w:val="0"/>
      <w:marTop w:val="0"/>
      <w:marBottom w:val="0"/>
      <w:divBdr>
        <w:top w:val="none" w:sz="0" w:space="0" w:color="auto"/>
        <w:left w:val="none" w:sz="0" w:space="0" w:color="auto"/>
        <w:bottom w:val="none" w:sz="0" w:space="0" w:color="auto"/>
        <w:right w:val="none" w:sz="0" w:space="0" w:color="auto"/>
      </w:divBdr>
    </w:div>
    <w:div w:id="248775582">
      <w:marLeft w:val="640"/>
      <w:marRight w:val="0"/>
      <w:marTop w:val="0"/>
      <w:marBottom w:val="0"/>
      <w:divBdr>
        <w:top w:val="none" w:sz="0" w:space="0" w:color="auto"/>
        <w:left w:val="none" w:sz="0" w:space="0" w:color="auto"/>
        <w:bottom w:val="none" w:sz="0" w:space="0" w:color="auto"/>
        <w:right w:val="none" w:sz="0" w:space="0" w:color="auto"/>
      </w:divBdr>
    </w:div>
    <w:div w:id="248973919">
      <w:marLeft w:val="640"/>
      <w:marRight w:val="0"/>
      <w:marTop w:val="0"/>
      <w:marBottom w:val="0"/>
      <w:divBdr>
        <w:top w:val="none" w:sz="0" w:space="0" w:color="auto"/>
        <w:left w:val="none" w:sz="0" w:space="0" w:color="auto"/>
        <w:bottom w:val="none" w:sz="0" w:space="0" w:color="auto"/>
        <w:right w:val="none" w:sz="0" w:space="0" w:color="auto"/>
      </w:divBdr>
    </w:div>
    <w:div w:id="250049311">
      <w:marLeft w:val="640"/>
      <w:marRight w:val="0"/>
      <w:marTop w:val="0"/>
      <w:marBottom w:val="0"/>
      <w:divBdr>
        <w:top w:val="none" w:sz="0" w:space="0" w:color="auto"/>
        <w:left w:val="none" w:sz="0" w:space="0" w:color="auto"/>
        <w:bottom w:val="none" w:sz="0" w:space="0" w:color="auto"/>
        <w:right w:val="none" w:sz="0" w:space="0" w:color="auto"/>
      </w:divBdr>
    </w:div>
    <w:div w:id="250087420">
      <w:marLeft w:val="640"/>
      <w:marRight w:val="0"/>
      <w:marTop w:val="0"/>
      <w:marBottom w:val="0"/>
      <w:divBdr>
        <w:top w:val="none" w:sz="0" w:space="0" w:color="auto"/>
        <w:left w:val="none" w:sz="0" w:space="0" w:color="auto"/>
        <w:bottom w:val="none" w:sz="0" w:space="0" w:color="auto"/>
        <w:right w:val="none" w:sz="0" w:space="0" w:color="auto"/>
      </w:divBdr>
    </w:div>
    <w:div w:id="250772103">
      <w:marLeft w:val="640"/>
      <w:marRight w:val="0"/>
      <w:marTop w:val="0"/>
      <w:marBottom w:val="0"/>
      <w:divBdr>
        <w:top w:val="none" w:sz="0" w:space="0" w:color="auto"/>
        <w:left w:val="none" w:sz="0" w:space="0" w:color="auto"/>
        <w:bottom w:val="none" w:sz="0" w:space="0" w:color="auto"/>
        <w:right w:val="none" w:sz="0" w:space="0" w:color="auto"/>
      </w:divBdr>
    </w:div>
    <w:div w:id="250889912">
      <w:marLeft w:val="640"/>
      <w:marRight w:val="0"/>
      <w:marTop w:val="0"/>
      <w:marBottom w:val="0"/>
      <w:divBdr>
        <w:top w:val="none" w:sz="0" w:space="0" w:color="auto"/>
        <w:left w:val="none" w:sz="0" w:space="0" w:color="auto"/>
        <w:bottom w:val="none" w:sz="0" w:space="0" w:color="auto"/>
        <w:right w:val="none" w:sz="0" w:space="0" w:color="auto"/>
      </w:divBdr>
    </w:div>
    <w:div w:id="251204099">
      <w:marLeft w:val="640"/>
      <w:marRight w:val="0"/>
      <w:marTop w:val="0"/>
      <w:marBottom w:val="0"/>
      <w:divBdr>
        <w:top w:val="none" w:sz="0" w:space="0" w:color="auto"/>
        <w:left w:val="none" w:sz="0" w:space="0" w:color="auto"/>
        <w:bottom w:val="none" w:sz="0" w:space="0" w:color="auto"/>
        <w:right w:val="none" w:sz="0" w:space="0" w:color="auto"/>
      </w:divBdr>
    </w:div>
    <w:div w:id="251402356">
      <w:marLeft w:val="640"/>
      <w:marRight w:val="0"/>
      <w:marTop w:val="0"/>
      <w:marBottom w:val="0"/>
      <w:divBdr>
        <w:top w:val="none" w:sz="0" w:space="0" w:color="auto"/>
        <w:left w:val="none" w:sz="0" w:space="0" w:color="auto"/>
        <w:bottom w:val="none" w:sz="0" w:space="0" w:color="auto"/>
        <w:right w:val="none" w:sz="0" w:space="0" w:color="auto"/>
      </w:divBdr>
    </w:div>
    <w:div w:id="251545246">
      <w:marLeft w:val="640"/>
      <w:marRight w:val="0"/>
      <w:marTop w:val="0"/>
      <w:marBottom w:val="0"/>
      <w:divBdr>
        <w:top w:val="none" w:sz="0" w:space="0" w:color="auto"/>
        <w:left w:val="none" w:sz="0" w:space="0" w:color="auto"/>
        <w:bottom w:val="none" w:sz="0" w:space="0" w:color="auto"/>
        <w:right w:val="none" w:sz="0" w:space="0" w:color="auto"/>
      </w:divBdr>
    </w:div>
    <w:div w:id="251594918">
      <w:marLeft w:val="640"/>
      <w:marRight w:val="0"/>
      <w:marTop w:val="0"/>
      <w:marBottom w:val="0"/>
      <w:divBdr>
        <w:top w:val="none" w:sz="0" w:space="0" w:color="auto"/>
        <w:left w:val="none" w:sz="0" w:space="0" w:color="auto"/>
        <w:bottom w:val="none" w:sz="0" w:space="0" w:color="auto"/>
        <w:right w:val="none" w:sz="0" w:space="0" w:color="auto"/>
      </w:divBdr>
    </w:div>
    <w:div w:id="251620999">
      <w:marLeft w:val="640"/>
      <w:marRight w:val="0"/>
      <w:marTop w:val="0"/>
      <w:marBottom w:val="0"/>
      <w:divBdr>
        <w:top w:val="none" w:sz="0" w:space="0" w:color="auto"/>
        <w:left w:val="none" w:sz="0" w:space="0" w:color="auto"/>
        <w:bottom w:val="none" w:sz="0" w:space="0" w:color="auto"/>
        <w:right w:val="none" w:sz="0" w:space="0" w:color="auto"/>
      </w:divBdr>
    </w:div>
    <w:div w:id="251625400">
      <w:marLeft w:val="640"/>
      <w:marRight w:val="0"/>
      <w:marTop w:val="0"/>
      <w:marBottom w:val="0"/>
      <w:divBdr>
        <w:top w:val="none" w:sz="0" w:space="0" w:color="auto"/>
        <w:left w:val="none" w:sz="0" w:space="0" w:color="auto"/>
        <w:bottom w:val="none" w:sz="0" w:space="0" w:color="auto"/>
        <w:right w:val="none" w:sz="0" w:space="0" w:color="auto"/>
      </w:divBdr>
    </w:div>
    <w:div w:id="252012458">
      <w:marLeft w:val="640"/>
      <w:marRight w:val="0"/>
      <w:marTop w:val="0"/>
      <w:marBottom w:val="0"/>
      <w:divBdr>
        <w:top w:val="none" w:sz="0" w:space="0" w:color="auto"/>
        <w:left w:val="none" w:sz="0" w:space="0" w:color="auto"/>
        <w:bottom w:val="none" w:sz="0" w:space="0" w:color="auto"/>
        <w:right w:val="none" w:sz="0" w:space="0" w:color="auto"/>
      </w:divBdr>
    </w:div>
    <w:div w:id="253630789">
      <w:marLeft w:val="640"/>
      <w:marRight w:val="0"/>
      <w:marTop w:val="0"/>
      <w:marBottom w:val="0"/>
      <w:divBdr>
        <w:top w:val="none" w:sz="0" w:space="0" w:color="auto"/>
        <w:left w:val="none" w:sz="0" w:space="0" w:color="auto"/>
        <w:bottom w:val="none" w:sz="0" w:space="0" w:color="auto"/>
        <w:right w:val="none" w:sz="0" w:space="0" w:color="auto"/>
      </w:divBdr>
    </w:div>
    <w:div w:id="253822776">
      <w:marLeft w:val="640"/>
      <w:marRight w:val="0"/>
      <w:marTop w:val="0"/>
      <w:marBottom w:val="0"/>
      <w:divBdr>
        <w:top w:val="none" w:sz="0" w:space="0" w:color="auto"/>
        <w:left w:val="none" w:sz="0" w:space="0" w:color="auto"/>
        <w:bottom w:val="none" w:sz="0" w:space="0" w:color="auto"/>
        <w:right w:val="none" w:sz="0" w:space="0" w:color="auto"/>
      </w:divBdr>
    </w:div>
    <w:div w:id="253898935">
      <w:marLeft w:val="640"/>
      <w:marRight w:val="0"/>
      <w:marTop w:val="0"/>
      <w:marBottom w:val="0"/>
      <w:divBdr>
        <w:top w:val="none" w:sz="0" w:space="0" w:color="auto"/>
        <w:left w:val="none" w:sz="0" w:space="0" w:color="auto"/>
        <w:bottom w:val="none" w:sz="0" w:space="0" w:color="auto"/>
        <w:right w:val="none" w:sz="0" w:space="0" w:color="auto"/>
      </w:divBdr>
    </w:div>
    <w:div w:id="254477560">
      <w:marLeft w:val="640"/>
      <w:marRight w:val="0"/>
      <w:marTop w:val="0"/>
      <w:marBottom w:val="0"/>
      <w:divBdr>
        <w:top w:val="none" w:sz="0" w:space="0" w:color="auto"/>
        <w:left w:val="none" w:sz="0" w:space="0" w:color="auto"/>
        <w:bottom w:val="none" w:sz="0" w:space="0" w:color="auto"/>
        <w:right w:val="none" w:sz="0" w:space="0" w:color="auto"/>
      </w:divBdr>
    </w:div>
    <w:div w:id="254481831">
      <w:marLeft w:val="640"/>
      <w:marRight w:val="0"/>
      <w:marTop w:val="0"/>
      <w:marBottom w:val="0"/>
      <w:divBdr>
        <w:top w:val="none" w:sz="0" w:space="0" w:color="auto"/>
        <w:left w:val="none" w:sz="0" w:space="0" w:color="auto"/>
        <w:bottom w:val="none" w:sz="0" w:space="0" w:color="auto"/>
        <w:right w:val="none" w:sz="0" w:space="0" w:color="auto"/>
      </w:divBdr>
    </w:div>
    <w:div w:id="254553369">
      <w:marLeft w:val="640"/>
      <w:marRight w:val="0"/>
      <w:marTop w:val="0"/>
      <w:marBottom w:val="0"/>
      <w:divBdr>
        <w:top w:val="none" w:sz="0" w:space="0" w:color="auto"/>
        <w:left w:val="none" w:sz="0" w:space="0" w:color="auto"/>
        <w:bottom w:val="none" w:sz="0" w:space="0" w:color="auto"/>
        <w:right w:val="none" w:sz="0" w:space="0" w:color="auto"/>
      </w:divBdr>
    </w:div>
    <w:div w:id="254555409">
      <w:marLeft w:val="640"/>
      <w:marRight w:val="0"/>
      <w:marTop w:val="0"/>
      <w:marBottom w:val="0"/>
      <w:divBdr>
        <w:top w:val="none" w:sz="0" w:space="0" w:color="auto"/>
        <w:left w:val="none" w:sz="0" w:space="0" w:color="auto"/>
        <w:bottom w:val="none" w:sz="0" w:space="0" w:color="auto"/>
        <w:right w:val="none" w:sz="0" w:space="0" w:color="auto"/>
      </w:divBdr>
    </w:div>
    <w:div w:id="254556028">
      <w:marLeft w:val="640"/>
      <w:marRight w:val="0"/>
      <w:marTop w:val="0"/>
      <w:marBottom w:val="0"/>
      <w:divBdr>
        <w:top w:val="none" w:sz="0" w:space="0" w:color="auto"/>
        <w:left w:val="none" w:sz="0" w:space="0" w:color="auto"/>
        <w:bottom w:val="none" w:sz="0" w:space="0" w:color="auto"/>
        <w:right w:val="none" w:sz="0" w:space="0" w:color="auto"/>
      </w:divBdr>
    </w:div>
    <w:div w:id="255015940">
      <w:marLeft w:val="640"/>
      <w:marRight w:val="0"/>
      <w:marTop w:val="0"/>
      <w:marBottom w:val="0"/>
      <w:divBdr>
        <w:top w:val="none" w:sz="0" w:space="0" w:color="auto"/>
        <w:left w:val="none" w:sz="0" w:space="0" w:color="auto"/>
        <w:bottom w:val="none" w:sz="0" w:space="0" w:color="auto"/>
        <w:right w:val="none" w:sz="0" w:space="0" w:color="auto"/>
      </w:divBdr>
    </w:div>
    <w:div w:id="255018346">
      <w:marLeft w:val="640"/>
      <w:marRight w:val="0"/>
      <w:marTop w:val="0"/>
      <w:marBottom w:val="0"/>
      <w:divBdr>
        <w:top w:val="none" w:sz="0" w:space="0" w:color="auto"/>
        <w:left w:val="none" w:sz="0" w:space="0" w:color="auto"/>
        <w:bottom w:val="none" w:sz="0" w:space="0" w:color="auto"/>
        <w:right w:val="none" w:sz="0" w:space="0" w:color="auto"/>
      </w:divBdr>
    </w:div>
    <w:div w:id="255066894">
      <w:marLeft w:val="480"/>
      <w:marRight w:val="0"/>
      <w:marTop w:val="0"/>
      <w:marBottom w:val="0"/>
      <w:divBdr>
        <w:top w:val="none" w:sz="0" w:space="0" w:color="auto"/>
        <w:left w:val="none" w:sz="0" w:space="0" w:color="auto"/>
        <w:bottom w:val="none" w:sz="0" w:space="0" w:color="auto"/>
        <w:right w:val="none" w:sz="0" w:space="0" w:color="auto"/>
      </w:divBdr>
    </w:div>
    <w:div w:id="255208803">
      <w:marLeft w:val="640"/>
      <w:marRight w:val="0"/>
      <w:marTop w:val="0"/>
      <w:marBottom w:val="0"/>
      <w:divBdr>
        <w:top w:val="none" w:sz="0" w:space="0" w:color="auto"/>
        <w:left w:val="none" w:sz="0" w:space="0" w:color="auto"/>
        <w:bottom w:val="none" w:sz="0" w:space="0" w:color="auto"/>
        <w:right w:val="none" w:sz="0" w:space="0" w:color="auto"/>
      </w:divBdr>
    </w:div>
    <w:div w:id="255211146">
      <w:marLeft w:val="640"/>
      <w:marRight w:val="0"/>
      <w:marTop w:val="0"/>
      <w:marBottom w:val="0"/>
      <w:divBdr>
        <w:top w:val="none" w:sz="0" w:space="0" w:color="auto"/>
        <w:left w:val="none" w:sz="0" w:space="0" w:color="auto"/>
        <w:bottom w:val="none" w:sz="0" w:space="0" w:color="auto"/>
        <w:right w:val="none" w:sz="0" w:space="0" w:color="auto"/>
      </w:divBdr>
    </w:div>
    <w:div w:id="255864083">
      <w:marLeft w:val="640"/>
      <w:marRight w:val="0"/>
      <w:marTop w:val="0"/>
      <w:marBottom w:val="0"/>
      <w:divBdr>
        <w:top w:val="none" w:sz="0" w:space="0" w:color="auto"/>
        <w:left w:val="none" w:sz="0" w:space="0" w:color="auto"/>
        <w:bottom w:val="none" w:sz="0" w:space="0" w:color="auto"/>
        <w:right w:val="none" w:sz="0" w:space="0" w:color="auto"/>
      </w:divBdr>
    </w:div>
    <w:div w:id="255984534">
      <w:marLeft w:val="640"/>
      <w:marRight w:val="0"/>
      <w:marTop w:val="0"/>
      <w:marBottom w:val="0"/>
      <w:divBdr>
        <w:top w:val="none" w:sz="0" w:space="0" w:color="auto"/>
        <w:left w:val="none" w:sz="0" w:space="0" w:color="auto"/>
        <w:bottom w:val="none" w:sz="0" w:space="0" w:color="auto"/>
        <w:right w:val="none" w:sz="0" w:space="0" w:color="auto"/>
      </w:divBdr>
    </w:div>
    <w:div w:id="256066034">
      <w:marLeft w:val="640"/>
      <w:marRight w:val="0"/>
      <w:marTop w:val="0"/>
      <w:marBottom w:val="0"/>
      <w:divBdr>
        <w:top w:val="none" w:sz="0" w:space="0" w:color="auto"/>
        <w:left w:val="none" w:sz="0" w:space="0" w:color="auto"/>
        <w:bottom w:val="none" w:sz="0" w:space="0" w:color="auto"/>
        <w:right w:val="none" w:sz="0" w:space="0" w:color="auto"/>
      </w:divBdr>
    </w:div>
    <w:div w:id="256132925">
      <w:marLeft w:val="640"/>
      <w:marRight w:val="0"/>
      <w:marTop w:val="0"/>
      <w:marBottom w:val="0"/>
      <w:divBdr>
        <w:top w:val="none" w:sz="0" w:space="0" w:color="auto"/>
        <w:left w:val="none" w:sz="0" w:space="0" w:color="auto"/>
        <w:bottom w:val="none" w:sz="0" w:space="0" w:color="auto"/>
        <w:right w:val="none" w:sz="0" w:space="0" w:color="auto"/>
      </w:divBdr>
    </w:div>
    <w:div w:id="256209382">
      <w:marLeft w:val="640"/>
      <w:marRight w:val="0"/>
      <w:marTop w:val="0"/>
      <w:marBottom w:val="0"/>
      <w:divBdr>
        <w:top w:val="none" w:sz="0" w:space="0" w:color="auto"/>
        <w:left w:val="none" w:sz="0" w:space="0" w:color="auto"/>
        <w:bottom w:val="none" w:sz="0" w:space="0" w:color="auto"/>
        <w:right w:val="none" w:sz="0" w:space="0" w:color="auto"/>
      </w:divBdr>
    </w:div>
    <w:div w:id="256643818">
      <w:marLeft w:val="640"/>
      <w:marRight w:val="0"/>
      <w:marTop w:val="0"/>
      <w:marBottom w:val="0"/>
      <w:divBdr>
        <w:top w:val="none" w:sz="0" w:space="0" w:color="auto"/>
        <w:left w:val="none" w:sz="0" w:space="0" w:color="auto"/>
        <w:bottom w:val="none" w:sz="0" w:space="0" w:color="auto"/>
        <w:right w:val="none" w:sz="0" w:space="0" w:color="auto"/>
      </w:divBdr>
    </w:div>
    <w:div w:id="256981377">
      <w:marLeft w:val="640"/>
      <w:marRight w:val="0"/>
      <w:marTop w:val="0"/>
      <w:marBottom w:val="0"/>
      <w:divBdr>
        <w:top w:val="none" w:sz="0" w:space="0" w:color="auto"/>
        <w:left w:val="none" w:sz="0" w:space="0" w:color="auto"/>
        <w:bottom w:val="none" w:sz="0" w:space="0" w:color="auto"/>
        <w:right w:val="none" w:sz="0" w:space="0" w:color="auto"/>
      </w:divBdr>
    </w:div>
    <w:div w:id="257104274">
      <w:marLeft w:val="640"/>
      <w:marRight w:val="0"/>
      <w:marTop w:val="0"/>
      <w:marBottom w:val="0"/>
      <w:divBdr>
        <w:top w:val="none" w:sz="0" w:space="0" w:color="auto"/>
        <w:left w:val="none" w:sz="0" w:space="0" w:color="auto"/>
        <w:bottom w:val="none" w:sz="0" w:space="0" w:color="auto"/>
        <w:right w:val="none" w:sz="0" w:space="0" w:color="auto"/>
      </w:divBdr>
    </w:div>
    <w:div w:id="257568218">
      <w:marLeft w:val="640"/>
      <w:marRight w:val="0"/>
      <w:marTop w:val="0"/>
      <w:marBottom w:val="0"/>
      <w:divBdr>
        <w:top w:val="none" w:sz="0" w:space="0" w:color="auto"/>
        <w:left w:val="none" w:sz="0" w:space="0" w:color="auto"/>
        <w:bottom w:val="none" w:sz="0" w:space="0" w:color="auto"/>
        <w:right w:val="none" w:sz="0" w:space="0" w:color="auto"/>
      </w:divBdr>
    </w:div>
    <w:div w:id="257951719">
      <w:marLeft w:val="640"/>
      <w:marRight w:val="0"/>
      <w:marTop w:val="0"/>
      <w:marBottom w:val="0"/>
      <w:divBdr>
        <w:top w:val="none" w:sz="0" w:space="0" w:color="auto"/>
        <w:left w:val="none" w:sz="0" w:space="0" w:color="auto"/>
        <w:bottom w:val="none" w:sz="0" w:space="0" w:color="auto"/>
        <w:right w:val="none" w:sz="0" w:space="0" w:color="auto"/>
      </w:divBdr>
    </w:div>
    <w:div w:id="258027309">
      <w:marLeft w:val="640"/>
      <w:marRight w:val="0"/>
      <w:marTop w:val="0"/>
      <w:marBottom w:val="0"/>
      <w:divBdr>
        <w:top w:val="none" w:sz="0" w:space="0" w:color="auto"/>
        <w:left w:val="none" w:sz="0" w:space="0" w:color="auto"/>
        <w:bottom w:val="none" w:sz="0" w:space="0" w:color="auto"/>
        <w:right w:val="none" w:sz="0" w:space="0" w:color="auto"/>
      </w:divBdr>
    </w:div>
    <w:div w:id="258216263">
      <w:marLeft w:val="640"/>
      <w:marRight w:val="0"/>
      <w:marTop w:val="0"/>
      <w:marBottom w:val="0"/>
      <w:divBdr>
        <w:top w:val="none" w:sz="0" w:space="0" w:color="auto"/>
        <w:left w:val="none" w:sz="0" w:space="0" w:color="auto"/>
        <w:bottom w:val="none" w:sz="0" w:space="0" w:color="auto"/>
        <w:right w:val="none" w:sz="0" w:space="0" w:color="auto"/>
      </w:divBdr>
    </w:div>
    <w:div w:id="258679373">
      <w:marLeft w:val="640"/>
      <w:marRight w:val="0"/>
      <w:marTop w:val="0"/>
      <w:marBottom w:val="0"/>
      <w:divBdr>
        <w:top w:val="none" w:sz="0" w:space="0" w:color="auto"/>
        <w:left w:val="none" w:sz="0" w:space="0" w:color="auto"/>
        <w:bottom w:val="none" w:sz="0" w:space="0" w:color="auto"/>
        <w:right w:val="none" w:sz="0" w:space="0" w:color="auto"/>
      </w:divBdr>
    </w:div>
    <w:div w:id="259144779">
      <w:marLeft w:val="640"/>
      <w:marRight w:val="0"/>
      <w:marTop w:val="0"/>
      <w:marBottom w:val="0"/>
      <w:divBdr>
        <w:top w:val="none" w:sz="0" w:space="0" w:color="auto"/>
        <w:left w:val="none" w:sz="0" w:space="0" w:color="auto"/>
        <w:bottom w:val="none" w:sz="0" w:space="0" w:color="auto"/>
        <w:right w:val="none" w:sz="0" w:space="0" w:color="auto"/>
      </w:divBdr>
    </w:div>
    <w:div w:id="259290511">
      <w:marLeft w:val="640"/>
      <w:marRight w:val="0"/>
      <w:marTop w:val="0"/>
      <w:marBottom w:val="0"/>
      <w:divBdr>
        <w:top w:val="none" w:sz="0" w:space="0" w:color="auto"/>
        <w:left w:val="none" w:sz="0" w:space="0" w:color="auto"/>
        <w:bottom w:val="none" w:sz="0" w:space="0" w:color="auto"/>
        <w:right w:val="none" w:sz="0" w:space="0" w:color="auto"/>
      </w:divBdr>
    </w:div>
    <w:div w:id="259335438">
      <w:marLeft w:val="640"/>
      <w:marRight w:val="0"/>
      <w:marTop w:val="0"/>
      <w:marBottom w:val="0"/>
      <w:divBdr>
        <w:top w:val="none" w:sz="0" w:space="0" w:color="auto"/>
        <w:left w:val="none" w:sz="0" w:space="0" w:color="auto"/>
        <w:bottom w:val="none" w:sz="0" w:space="0" w:color="auto"/>
        <w:right w:val="none" w:sz="0" w:space="0" w:color="auto"/>
      </w:divBdr>
    </w:div>
    <w:div w:id="259339430">
      <w:marLeft w:val="640"/>
      <w:marRight w:val="0"/>
      <w:marTop w:val="0"/>
      <w:marBottom w:val="0"/>
      <w:divBdr>
        <w:top w:val="none" w:sz="0" w:space="0" w:color="auto"/>
        <w:left w:val="none" w:sz="0" w:space="0" w:color="auto"/>
        <w:bottom w:val="none" w:sz="0" w:space="0" w:color="auto"/>
        <w:right w:val="none" w:sz="0" w:space="0" w:color="auto"/>
      </w:divBdr>
    </w:div>
    <w:div w:id="259417121">
      <w:marLeft w:val="640"/>
      <w:marRight w:val="0"/>
      <w:marTop w:val="0"/>
      <w:marBottom w:val="0"/>
      <w:divBdr>
        <w:top w:val="none" w:sz="0" w:space="0" w:color="auto"/>
        <w:left w:val="none" w:sz="0" w:space="0" w:color="auto"/>
        <w:bottom w:val="none" w:sz="0" w:space="0" w:color="auto"/>
        <w:right w:val="none" w:sz="0" w:space="0" w:color="auto"/>
      </w:divBdr>
    </w:div>
    <w:div w:id="260065078">
      <w:marLeft w:val="640"/>
      <w:marRight w:val="0"/>
      <w:marTop w:val="0"/>
      <w:marBottom w:val="0"/>
      <w:divBdr>
        <w:top w:val="none" w:sz="0" w:space="0" w:color="auto"/>
        <w:left w:val="none" w:sz="0" w:space="0" w:color="auto"/>
        <w:bottom w:val="none" w:sz="0" w:space="0" w:color="auto"/>
        <w:right w:val="none" w:sz="0" w:space="0" w:color="auto"/>
      </w:divBdr>
    </w:div>
    <w:div w:id="260069648">
      <w:marLeft w:val="640"/>
      <w:marRight w:val="0"/>
      <w:marTop w:val="0"/>
      <w:marBottom w:val="0"/>
      <w:divBdr>
        <w:top w:val="none" w:sz="0" w:space="0" w:color="auto"/>
        <w:left w:val="none" w:sz="0" w:space="0" w:color="auto"/>
        <w:bottom w:val="none" w:sz="0" w:space="0" w:color="auto"/>
        <w:right w:val="none" w:sz="0" w:space="0" w:color="auto"/>
      </w:divBdr>
    </w:div>
    <w:div w:id="260337421">
      <w:marLeft w:val="640"/>
      <w:marRight w:val="0"/>
      <w:marTop w:val="0"/>
      <w:marBottom w:val="0"/>
      <w:divBdr>
        <w:top w:val="none" w:sz="0" w:space="0" w:color="auto"/>
        <w:left w:val="none" w:sz="0" w:space="0" w:color="auto"/>
        <w:bottom w:val="none" w:sz="0" w:space="0" w:color="auto"/>
        <w:right w:val="none" w:sz="0" w:space="0" w:color="auto"/>
      </w:divBdr>
    </w:div>
    <w:div w:id="260341305">
      <w:marLeft w:val="640"/>
      <w:marRight w:val="0"/>
      <w:marTop w:val="0"/>
      <w:marBottom w:val="0"/>
      <w:divBdr>
        <w:top w:val="none" w:sz="0" w:space="0" w:color="auto"/>
        <w:left w:val="none" w:sz="0" w:space="0" w:color="auto"/>
        <w:bottom w:val="none" w:sz="0" w:space="0" w:color="auto"/>
        <w:right w:val="none" w:sz="0" w:space="0" w:color="auto"/>
      </w:divBdr>
    </w:div>
    <w:div w:id="260652786">
      <w:marLeft w:val="640"/>
      <w:marRight w:val="0"/>
      <w:marTop w:val="0"/>
      <w:marBottom w:val="0"/>
      <w:divBdr>
        <w:top w:val="none" w:sz="0" w:space="0" w:color="auto"/>
        <w:left w:val="none" w:sz="0" w:space="0" w:color="auto"/>
        <w:bottom w:val="none" w:sz="0" w:space="0" w:color="auto"/>
        <w:right w:val="none" w:sz="0" w:space="0" w:color="auto"/>
      </w:divBdr>
    </w:div>
    <w:div w:id="260719886">
      <w:marLeft w:val="640"/>
      <w:marRight w:val="0"/>
      <w:marTop w:val="0"/>
      <w:marBottom w:val="0"/>
      <w:divBdr>
        <w:top w:val="none" w:sz="0" w:space="0" w:color="auto"/>
        <w:left w:val="none" w:sz="0" w:space="0" w:color="auto"/>
        <w:bottom w:val="none" w:sz="0" w:space="0" w:color="auto"/>
        <w:right w:val="none" w:sz="0" w:space="0" w:color="auto"/>
      </w:divBdr>
    </w:div>
    <w:div w:id="261033842">
      <w:marLeft w:val="640"/>
      <w:marRight w:val="0"/>
      <w:marTop w:val="0"/>
      <w:marBottom w:val="0"/>
      <w:divBdr>
        <w:top w:val="none" w:sz="0" w:space="0" w:color="auto"/>
        <w:left w:val="none" w:sz="0" w:space="0" w:color="auto"/>
        <w:bottom w:val="none" w:sz="0" w:space="0" w:color="auto"/>
        <w:right w:val="none" w:sz="0" w:space="0" w:color="auto"/>
      </w:divBdr>
    </w:div>
    <w:div w:id="261381833">
      <w:marLeft w:val="640"/>
      <w:marRight w:val="0"/>
      <w:marTop w:val="0"/>
      <w:marBottom w:val="0"/>
      <w:divBdr>
        <w:top w:val="none" w:sz="0" w:space="0" w:color="auto"/>
        <w:left w:val="none" w:sz="0" w:space="0" w:color="auto"/>
        <w:bottom w:val="none" w:sz="0" w:space="0" w:color="auto"/>
        <w:right w:val="none" w:sz="0" w:space="0" w:color="auto"/>
      </w:divBdr>
    </w:div>
    <w:div w:id="261498141">
      <w:marLeft w:val="640"/>
      <w:marRight w:val="0"/>
      <w:marTop w:val="0"/>
      <w:marBottom w:val="0"/>
      <w:divBdr>
        <w:top w:val="none" w:sz="0" w:space="0" w:color="auto"/>
        <w:left w:val="none" w:sz="0" w:space="0" w:color="auto"/>
        <w:bottom w:val="none" w:sz="0" w:space="0" w:color="auto"/>
        <w:right w:val="none" w:sz="0" w:space="0" w:color="auto"/>
      </w:divBdr>
    </w:div>
    <w:div w:id="261651513">
      <w:marLeft w:val="640"/>
      <w:marRight w:val="0"/>
      <w:marTop w:val="0"/>
      <w:marBottom w:val="0"/>
      <w:divBdr>
        <w:top w:val="none" w:sz="0" w:space="0" w:color="auto"/>
        <w:left w:val="none" w:sz="0" w:space="0" w:color="auto"/>
        <w:bottom w:val="none" w:sz="0" w:space="0" w:color="auto"/>
        <w:right w:val="none" w:sz="0" w:space="0" w:color="auto"/>
      </w:divBdr>
    </w:div>
    <w:div w:id="262690555">
      <w:marLeft w:val="640"/>
      <w:marRight w:val="0"/>
      <w:marTop w:val="0"/>
      <w:marBottom w:val="0"/>
      <w:divBdr>
        <w:top w:val="none" w:sz="0" w:space="0" w:color="auto"/>
        <w:left w:val="none" w:sz="0" w:space="0" w:color="auto"/>
        <w:bottom w:val="none" w:sz="0" w:space="0" w:color="auto"/>
        <w:right w:val="none" w:sz="0" w:space="0" w:color="auto"/>
      </w:divBdr>
    </w:div>
    <w:div w:id="262734157">
      <w:marLeft w:val="640"/>
      <w:marRight w:val="0"/>
      <w:marTop w:val="0"/>
      <w:marBottom w:val="0"/>
      <w:divBdr>
        <w:top w:val="none" w:sz="0" w:space="0" w:color="auto"/>
        <w:left w:val="none" w:sz="0" w:space="0" w:color="auto"/>
        <w:bottom w:val="none" w:sz="0" w:space="0" w:color="auto"/>
        <w:right w:val="none" w:sz="0" w:space="0" w:color="auto"/>
      </w:divBdr>
    </w:div>
    <w:div w:id="263466460">
      <w:marLeft w:val="640"/>
      <w:marRight w:val="0"/>
      <w:marTop w:val="0"/>
      <w:marBottom w:val="0"/>
      <w:divBdr>
        <w:top w:val="none" w:sz="0" w:space="0" w:color="auto"/>
        <w:left w:val="none" w:sz="0" w:space="0" w:color="auto"/>
        <w:bottom w:val="none" w:sz="0" w:space="0" w:color="auto"/>
        <w:right w:val="none" w:sz="0" w:space="0" w:color="auto"/>
      </w:divBdr>
    </w:div>
    <w:div w:id="263610947">
      <w:marLeft w:val="640"/>
      <w:marRight w:val="0"/>
      <w:marTop w:val="0"/>
      <w:marBottom w:val="0"/>
      <w:divBdr>
        <w:top w:val="none" w:sz="0" w:space="0" w:color="auto"/>
        <w:left w:val="none" w:sz="0" w:space="0" w:color="auto"/>
        <w:bottom w:val="none" w:sz="0" w:space="0" w:color="auto"/>
        <w:right w:val="none" w:sz="0" w:space="0" w:color="auto"/>
      </w:divBdr>
    </w:div>
    <w:div w:id="263656034">
      <w:marLeft w:val="640"/>
      <w:marRight w:val="0"/>
      <w:marTop w:val="0"/>
      <w:marBottom w:val="0"/>
      <w:divBdr>
        <w:top w:val="none" w:sz="0" w:space="0" w:color="auto"/>
        <w:left w:val="none" w:sz="0" w:space="0" w:color="auto"/>
        <w:bottom w:val="none" w:sz="0" w:space="0" w:color="auto"/>
        <w:right w:val="none" w:sz="0" w:space="0" w:color="auto"/>
      </w:divBdr>
    </w:div>
    <w:div w:id="263848293">
      <w:marLeft w:val="640"/>
      <w:marRight w:val="0"/>
      <w:marTop w:val="0"/>
      <w:marBottom w:val="0"/>
      <w:divBdr>
        <w:top w:val="none" w:sz="0" w:space="0" w:color="auto"/>
        <w:left w:val="none" w:sz="0" w:space="0" w:color="auto"/>
        <w:bottom w:val="none" w:sz="0" w:space="0" w:color="auto"/>
        <w:right w:val="none" w:sz="0" w:space="0" w:color="auto"/>
      </w:divBdr>
    </w:div>
    <w:div w:id="264391063">
      <w:marLeft w:val="640"/>
      <w:marRight w:val="0"/>
      <w:marTop w:val="0"/>
      <w:marBottom w:val="0"/>
      <w:divBdr>
        <w:top w:val="none" w:sz="0" w:space="0" w:color="auto"/>
        <w:left w:val="none" w:sz="0" w:space="0" w:color="auto"/>
        <w:bottom w:val="none" w:sz="0" w:space="0" w:color="auto"/>
        <w:right w:val="none" w:sz="0" w:space="0" w:color="auto"/>
      </w:divBdr>
    </w:div>
    <w:div w:id="264458576">
      <w:marLeft w:val="640"/>
      <w:marRight w:val="0"/>
      <w:marTop w:val="0"/>
      <w:marBottom w:val="0"/>
      <w:divBdr>
        <w:top w:val="none" w:sz="0" w:space="0" w:color="auto"/>
        <w:left w:val="none" w:sz="0" w:space="0" w:color="auto"/>
        <w:bottom w:val="none" w:sz="0" w:space="0" w:color="auto"/>
        <w:right w:val="none" w:sz="0" w:space="0" w:color="auto"/>
      </w:divBdr>
    </w:div>
    <w:div w:id="264463890">
      <w:marLeft w:val="640"/>
      <w:marRight w:val="0"/>
      <w:marTop w:val="0"/>
      <w:marBottom w:val="0"/>
      <w:divBdr>
        <w:top w:val="none" w:sz="0" w:space="0" w:color="auto"/>
        <w:left w:val="none" w:sz="0" w:space="0" w:color="auto"/>
        <w:bottom w:val="none" w:sz="0" w:space="0" w:color="auto"/>
        <w:right w:val="none" w:sz="0" w:space="0" w:color="auto"/>
      </w:divBdr>
    </w:div>
    <w:div w:id="265231289">
      <w:marLeft w:val="640"/>
      <w:marRight w:val="0"/>
      <w:marTop w:val="0"/>
      <w:marBottom w:val="0"/>
      <w:divBdr>
        <w:top w:val="none" w:sz="0" w:space="0" w:color="auto"/>
        <w:left w:val="none" w:sz="0" w:space="0" w:color="auto"/>
        <w:bottom w:val="none" w:sz="0" w:space="0" w:color="auto"/>
        <w:right w:val="none" w:sz="0" w:space="0" w:color="auto"/>
      </w:divBdr>
    </w:div>
    <w:div w:id="265431084">
      <w:marLeft w:val="640"/>
      <w:marRight w:val="0"/>
      <w:marTop w:val="0"/>
      <w:marBottom w:val="0"/>
      <w:divBdr>
        <w:top w:val="none" w:sz="0" w:space="0" w:color="auto"/>
        <w:left w:val="none" w:sz="0" w:space="0" w:color="auto"/>
        <w:bottom w:val="none" w:sz="0" w:space="0" w:color="auto"/>
        <w:right w:val="none" w:sz="0" w:space="0" w:color="auto"/>
      </w:divBdr>
    </w:div>
    <w:div w:id="266161877">
      <w:marLeft w:val="640"/>
      <w:marRight w:val="0"/>
      <w:marTop w:val="0"/>
      <w:marBottom w:val="0"/>
      <w:divBdr>
        <w:top w:val="none" w:sz="0" w:space="0" w:color="auto"/>
        <w:left w:val="none" w:sz="0" w:space="0" w:color="auto"/>
        <w:bottom w:val="none" w:sz="0" w:space="0" w:color="auto"/>
        <w:right w:val="none" w:sz="0" w:space="0" w:color="auto"/>
      </w:divBdr>
    </w:div>
    <w:div w:id="266235338">
      <w:marLeft w:val="640"/>
      <w:marRight w:val="0"/>
      <w:marTop w:val="0"/>
      <w:marBottom w:val="0"/>
      <w:divBdr>
        <w:top w:val="none" w:sz="0" w:space="0" w:color="auto"/>
        <w:left w:val="none" w:sz="0" w:space="0" w:color="auto"/>
        <w:bottom w:val="none" w:sz="0" w:space="0" w:color="auto"/>
        <w:right w:val="none" w:sz="0" w:space="0" w:color="auto"/>
      </w:divBdr>
    </w:div>
    <w:div w:id="266239144">
      <w:marLeft w:val="640"/>
      <w:marRight w:val="0"/>
      <w:marTop w:val="0"/>
      <w:marBottom w:val="0"/>
      <w:divBdr>
        <w:top w:val="none" w:sz="0" w:space="0" w:color="auto"/>
        <w:left w:val="none" w:sz="0" w:space="0" w:color="auto"/>
        <w:bottom w:val="none" w:sz="0" w:space="0" w:color="auto"/>
        <w:right w:val="none" w:sz="0" w:space="0" w:color="auto"/>
      </w:divBdr>
    </w:div>
    <w:div w:id="266620090">
      <w:marLeft w:val="640"/>
      <w:marRight w:val="0"/>
      <w:marTop w:val="0"/>
      <w:marBottom w:val="0"/>
      <w:divBdr>
        <w:top w:val="none" w:sz="0" w:space="0" w:color="auto"/>
        <w:left w:val="none" w:sz="0" w:space="0" w:color="auto"/>
        <w:bottom w:val="none" w:sz="0" w:space="0" w:color="auto"/>
        <w:right w:val="none" w:sz="0" w:space="0" w:color="auto"/>
      </w:divBdr>
    </w:div>
    <w:div w:id="267010413">
      <w:marLeft w:val="640"/>
      <w:marRight w:val="0"/>
      <w:marTop w:val="0"/>
      <w:marBottom w:val="0"/>
      <w:divBdr>
        <w:top w:val="none" w:sz="0" w:space="0" w:color="auto"/>
        <w:left w:val="none" w:sz="0" w:space="0" w:color="auto"/>
        <w:bottom w:val="none" w:sz="0" w:space="0" w:color="auto"/>
        <w:right w:val="none" w:sz="0" w:space="0" w:color="auto"/>
      </w:divBdr>
    </w:div>
    <w:div w:id="267470002">
      <w:marLeft w:val="480"/>
      <w:marRight w:val="0"/>
      <w:marTop w:val="0"/>
      <w:marBottom w:val="0"/>
      <w:divBdr>
        <w:top w:val="none" w:sz="0" w:space="0" w:color="auto"/>
        <w:left w:val="none" w:sz="0" w:space="0" w:color="auto"/>
        <w:bottom w:val="none" w:sz="0" w:space="0" w:color="auto"/>
        <w:right w:val="none" w:sz="0" w:space="0" w:color="auto"/>
      </w:divBdr>
    </w:div>
    <w:div w:id="267542160">
      <w:marLeft w:val="640"/>
      <w:marRight w:val="0"/>
      <w:marTop w:val="0"/>
      <w:marBottom w:val="0"/>
      <w:divBdr>
        <w:top w:val="none" w:sz="0" w:space="0" w:color="auto"/>
        <w:left w:val="none" w:sz="0" w:space="0" w:color="auto"/>
        <w:bottom w:val="none" w:sz="0" w:space="0" w:color="auto"/>
        <w:right w:val="none" w:sz="0" w:space="0" w:color="auto"/>
      </w:divBdr>
    </w:div>
    <w:div w:id="267934392">
      <w:marLeft w:val="640"/>
      <w:marRight w:val="0"/>
      <w:marTop w:val="0"/>
      <w:marBottom w:val="0"/>
      <w:divBdr>
        <w:top w:val="none" w:sz="0" w:space="0" w:color="auto"/>
        <w:left w:val="none" w:sz="0" w:space="0" w:color="auto"/>
        <w:bottom w:val="none" w:sz="0" w:space="0" w:color="auto"/>
        <w:right w:val="none" w:sz="0" w:space="0" w:color="auto"/>
      </w:divBdr>
    </w:div>
    <w:div w:id="268127751">
      <w:marLeft w:val="640"/>
      <w:marRight w:val="0"/>
      <w:marTop w:val="0"/>
      <w:marBottom w:val="0"/>
      <w:divBdr>
        <w:top w:val="none" w:sz="0" w:space="0" w:color="auto"/>
        <w:left w:val="none" w:sz="0" w:space="0" w:color="auto"/>
        <w:bottom w:val="none" w:sz="0" w:space="0" w:color="auto"/>
        <w:right w:val="none" w:sz="0" w:space="0" w:color="auto"/>
      </w:divBdr>
    </w:div>
    <w:div w:id="268393961">
      <w:marLeft w:val="640"/>
      <w:marRight w:val="0"/>
      <w:marTop w:val="0"/>
      <w:marBottom w:val="0"/>
      <w:divBdr>
        <w:top w:val="none" w:sz="0" w:space="0" w:color="auto"/>
        <w:left w:val="none" w:sz="0" w:space="0" w:color="auto"/>
        <w:bottom w:val="none" w:sz="0" w:space="0" w:color="auto"/>
        <w:right w:val="none" w:sz="0" w:space="0" w:color="auto"/>
      </w:divBdr>
    </w:div>
    <w:div w:id="268858882">
      <w:marLeft w:val="640"/>
      <w:marRight w:val="0"/>
      <w:marTop w:val="0"/>
      <w:marBottom w:val="0"/>
      <w:divBdr>
        <w:top w:val="none" w:sz="0" w:space="0" w:color="auto"/>
        <w:left w:val="none" w:sz="0" w:space="0" w:color="auto"/>
        <w:bottom w:val="none" w:sz="0" w:space="0" w:color="auto"/>
        <w:right w:val="none" w:sz="0" w:space="0" w:color="auto"/>
      </w:divBdr>
    </w:div>
    <w:div w:id="269552678">
      <w:marLeft w:val="640"/>
      <w:marRight w:val="0"/>
      <w:marTop w:val="0"/>
      <w:marBottom w:val="0"/>
      <w:divBdr>
        <w:top w:val="none" w:sz="0" w:space="0" w:color="auto"/>
        <w:left w:val="none" w:sz="0" w:space="0" w:color="auto"/>
        <w:bottom w:val="none" w:sz="0" w:space="0" w:color="auto"/>
        <w:right w:val="none" w:sz="0" w:space="0" w:color="auto"/>
      </w:divBdr>
    </w:div>
    <w:div w:id="269825361">
      <w:marLeft w:val="640"/>
      <w:marRight w:val="0"/>
      <w:marTop w:val="0"/>
      <w:marBottom w:val="0"/>
      <w:divBdr>
        <w:top w:val="none" w:sz="0" w:space="0" w:color="auto"/>
        <w:left w:val="none" w:sz="0" w:space="0" w:color="auto"/>
        <w:bottom w:val="none" w:sz="0" w:space="0" w:color="auto"/>
        <w:right w:val="none" w:sz="0" w:space="0" w:color="auto"/>
      </w:divBdr>
    </w:div>
    <w:div w:id="269969851">
      <w:marLeft w:val="640"/>
      <w:marRight w:val="0"/>
      <w:marTop w:val="0"/>
      <w:marBottom w:val="0"/>
      <w:divBdr>
        <w:top w:val="none" w:sz="0" w:space="0" w:color="auto"/>
        <w:left w:val="none" w:sz="0" w:space="0" w:color="auto"/>
        <w:bottom w:val="none" w:sz="0" w:space="0" w:color="auto"/>
        <w:right w:val="none" w:sz="0" w:space="0" w:color="auto"/>
      </w:divBdr>
    </w:div>
    <w:div w:id="270166195">
      <w:marLeft w:val="640"/>
      <w:marRight w:val="0"/>
      <w:marTop w:val="0"/>
      <w:marBottom w:val="0"/>
      <w:divBdr>
        <w:top w:val="none" w:sz="0" w:space="0" w:color="auto"/>
        <w:left w:val="none" w:sz="0" w:space="0" w:color="auto"/>
        <w:bottom w:val="none" w:sz="0" w:space="0" w:color="auto"/>
        <w:right w:val="none" w:sz="0" w:space="0" w:color="auto"/>
      </w:divBdr>
    </w:div>
    <w:div w:id="270286909">
      <w:marLeft w:val="640"/>
      <w:marRight w:val="0"/>
      <w:marTop w:val="0"/>
      <w:marBottom w:val="0"/>
      <w:divBdr>
        <w:top w:val="none" w:sz="0" w:space="0" w:color="auto"/>
        <w:left w:val="none" w:sz="0" w:space="0" w:color="auto"/>
        <w:bottom w:val="none" w:sz="0" w:space="0" w:color="auto"/>
        <w:right w:val="none" w:sz="0" w:space="0" w:color="auto"/>
      </w:divBdr>
    </w:div>
    <w:div w:id="270288390">
      <w:marLeft w:val="640"/>
      <w:marRight w:val="0"/>
      <w:marTop w:val="0"/>
      <w:marBottom w:val="0"/>
      <w:divBdr>
        <w:top w:val="none" w:sz="0" w:space="0" w:color="auto"/>
        <w:left w:val="none" w:sz="0" w:space="0" w:color="auto"/>
        <w:bottom w:val="none" w:sz="0" w:space="0" w:color="auto"/>
        <w:right w:val="none" w:sz="0" w:space="0" w:color="auto"/>
      </w:divBdr>
    </w:div>
    <w:div w:id="270354573">
      <w:marLeft w:val="640"/>
      <w:marRight w:val="0"/>
      <w:marTop w:val="0"/>
      <w:marBottom w:val="0"/>
      <w:divBdr>
        <w:top w:val="none" w:sz="0" w:space="0" w:color="auto"/>
        <w:left w:val="none" w:sz="0" w:space="0" w:color="auto"/>
        <w:bottom w:val="none" w:sz="0" w:space="0" w:color="auto"/>
        <w:right w:val="none" w:sz="0" w:space="0" w:color="auto"/>
      </w:divBdr>
    </w:div>
    <w:div w:id="270362993">
      <w:marLeft w:val="640"/>
      <w:marRight w:val="0"/>
      <w:marTop w:val="0"/>
      <w:marBottom w:val="0"/>
      <w:divBdr>
        <w:top w:val="none" w:sz="0" w:space="0" w:color="auto"/>
        <w:left w:val="none" w:sz="0" w:space="0" w:color="auto"/>
        <w:bottom w:val="none" w:sz="0" w:space="0" w:color="auto"/>
        <w:right w:val="none" w:sz="0" w:space="0" w:color="auto"/>
      </w:divBdr>
    </w:div>
    <w:div w:id="270821733">
      <w:marLeft w:val="640"/>
      <w:marRight w:val="0"/>
      <w:marTop w:val="0"/>
      <w:marBottom w:val="0"/>
      <w:divBdr>
        <w:top w:val="none" w:sz="0" w:space="0" w:color="auto"/>
        <w:left w:val="none" w:sz="0" w:space="0" w:color="auto"/>
        <w:bottom w:val="none" w:sz="0" w:space="0" w:color="auto"/>
        <w:right w:val="none" w:sz="0" w:space="0" w:color="auto"/>
      </w:divBdr>
    </w:div>
    <w:div w:id="271011226">
      <w:marLeft w:val="640"/>
      <w:marRight w:val="0"/>
      <w:marTop w:val="0"/>
      <w:marBottom w:val="0"/>
      <w:divBdr>
        <w:top w:val="none" w:sz="0" w:space="0" w:color="auto"/>
        <w:left w:val="none" w:sz="0" w:space="0" w:color="auto"/>
        <w:bottom w:val="none" w:sz="0" w:space="0" w:color="auto"/>
        <w:right w:val="none" w:sz="0" w:space="0" w:color="auto"/>
      </w:divBdr>
    </w:div>
    <w:div w:id="271592765">
      <w:marLeft w:val="640"/>
      <w:marRight w:val="0"/>
      <w:marTop w:val="0"/>
      <w:marBottom w:val="0"/>
      <w:divBdr>
        <w:top w:val="none" w:sz="0" w:space="0" w:color="auto"/>
        <w:left w:val="none" w:sz="0" w:space="0" w:color="auto"/>
        <w:bottom w:val="none" w:sz="0" w:space="0" w:color="auto"/>
        <w:right w:val="none" w:sz="0" w:space="0" w:color="auto"/>
      </w:divBdr>
    </w:div>
    <w:div w:id="271713995">
      <w:marLeft w:val="640"/>
      <w:marRight w:val="0"/>
      <w:marTop w:val="0"/>
      <w:marBottom w:val="0"/>
      <w:divBdr>
        <w:top w:val="none" w:sz="0" w:space="0" w:color="auto"/>
        <w:left w:val="none" w:sz="0" w:space="0" w:color="auto"/>
        <w:bottom w:val="none" w:sz="0" w:space="0" w:color="auto"/>
        <w:right w:val="none" w:sz="0" w:space="0" w:color="auto"/>
      </w:divBdr>
    </w:div>
    <w:div w:id="271783684">
      <w:marLeft w:val="640"/>
      <w:marRight w:val="0"/>
      <w:marTop w:val="0"/>
      <w:marBottom w:val="0"/>
      <w:divBdr>
        <w:top w:val="none" w:sz="0" w:space="0" w:color="auto"/>
        <w:left w:val="none" w:sz="0" w:space="0" w:color="auto"/>
        <w:bottom w:val="none" w:sz="0" w:space="0" w:color="auto"/>
        <w:right w:val="none" w:sz="0" w:space="0" w:color="auto"/>
      </w:divBdr>
    </w:div>
    <w:div w:id="271787669">
      <w:marLeft w:val="640"/>
      <w:marRight w:val="0"/>
      <w:marTop w:val="0"/>
      <w:marBottom w:val="0"/>
      <w:divBdr>
        <w:top w:val="none" w:sz="0" w:space="0" w:color="auto"/>
        <w:left w:val="none" w:sz="0" w:space="0" w:color="auto"/>
        <w:bottom w:val="none" w:sz="0" w:space="0" w:color="auto"/>
        <w:right w:val="none" w:sz="0" w:space="0" w:color="auto"/>
      </w:divBdr>
    </w:div>
    <w:div w:id="271977404">
      <w:marLeft w:val="640"/>
      <w:marRight w:val="0"/>
      <w:marTop w:val="0"/>
      <w:marBottom w:val="0"/>
      <w:divBdr>
        <w:top w:val="none" w:sz="0" w:space="0" w:color="auto"/>
        <w:left w:val="none" w:sz="0" w:space="0" w:color="auto"/>
        <w:bottom w:val="none" w:sz="0" w:space="0" w:color="auto"/>
        <w:right w:val="none" w:sz="0" w:space="0" w:color="auto"/>
      </w:divBdr>
    </w:div>
    <w:div w:id="272060161">
      <w:marLeft w:val="640"/>
      <w:marRight w:val="0"/>
      <w:marTop w:val="0"/>
      <w:marBottom w:val="0"/>
      <w:divBdr>
        <w:top w:val="none" w:sz="0" w:space="0" w:color="auto"/>
        <w:left w:val="none" w:sz="0" w:space="0" w:color="auto"/>
        <w:bottom w:val="none" w:sz="0" w:space="0" w:color="auto"/>
        <w:right w:val="none" w:sz="0" w:space="0" w:color="auto"/>
      </w:divBdr>
    </w:div>
    <w:div w:id="272518173">
      <w:marLeft w:val="640"/>
      <w:marRight w:val="0"/>
      <w:marTop w:val="0"/>
      <w:marBottom w:val="0"/>
      <w:divBdr>
        <w:top w:val="none" w:sz="0" w:space="0" w:color="auto"/>
        <w:left w:val="none" w:sz="0" w:space="0" w:color="auto"/>
        <w:bottom w:val="none" w:sz="0" w:space="0" w:color="auto"/>
        <w:right w:val="none" w:sz="0" w:space="0" w:color="auto"/>
      </w:divBdr>
    </w:div>
    <w:div w:id="273178035">
      <w:marLeft w:val="640"/>
      <w:marRight w:val="0"/>
      <w:marTop w:val="0"/>
      <w:marBottom w:val="0"/>
      <w:divBdr>
        <w:top w:val="none" w:sz="0" w:space="0" w:color="auto"/>
        <w:left w:val="none" w:sz="0" w:space="0" w:color="auto"/>
        <w:bottom w:val="none" w:sz="0" w:space="0" w:color="auto"/>
        <w:right w:val="none" w:sz="0" w:space="0" w:color="auto"/>
      </w:divBdr>
    </w:div>
    <w:div w:id="273563428">
      <w:marLeft w:val="640"/>
      <w:marRight w:val="0"/>
      <w:marTop w:val="0"/>
      <w:marBottom w:val="0"/>
      <w:divBdr>
        <w:top w:val="none" w:sz="0" w:space="0" w:color="auto"/>
        <w:left w:val="none" w:sz="0" w:space="0" w:color="auto"/>
        <w:bottom w:val="none" w:sz="0" w:space="0" w:color="auto"/>
        <w:right w:val="none" w:sz="0" w:space="0" w:color="auto"/>
      </w:divBdr>
    </w:div>
    <w:div w:id="274335305">
      <w:marLeft w:val="640"/>
      <w:marRight w:val="0"/>
      <w:marTop w:val="0"/>
      <w:marBottom w:val="0"/>
      <w:divBdr>
        <w:top w:val="none" w:sz="0" w:space="0" w:color="auto"/>
        <w:left w:val="none" w:sz="0" w:space="0" w:color="auto"/>
        <w:bottom w:val="none" w:sz="0" w:space="0" w:color="auto"/>
        <w:right w:val="none" w:sz="0" w:space="0" w:color="auto"/>
      </w:divBdr>
    </w:div>
    <w:div w:id="274757499">
      <w:marLeft w:val="640"/>
      <w:marRight w:val="0"/>
      <w:marTop w:val="0"/>
      <w:marBottom w:val="0"/>
      <w:divBdr>
        <w:top w:val="none" w:sz="0" w:space="0" w:color="auto"/>
        <w:left w:val="none" w:sz="0" w:space="0" w:color="auto"/>
        <w:bottom w:val="none" w:sz="0" w:space="0" w:color="auto"/>
        <w:right w:val="none" w:sz="0" w:space="0" w:color="auto"/>
      </w:divBdr>
    </w:div>
    <w:div w:id="274949748">
      <w:marLeft w:val="640"/>
      <w:marRight w:val="0"/>
      <w:marTop w:val="0"/>
      <w:marBottom w:val="0"/>
      <w:divBdr>
        <w:top w:val="none" w:sz="0" w:space="0" w:color="auto"/>
        <w:left w:val="none" w:sz="0" w:space="0" w:color="auto"/>
        <w:bottom w:val="none" w:sz="0" w:space="0" w:color="auto"/>
        <w:right w:val="none" w:sz="0" w:space="0" w:color="auto"/>
      </w:divBdr>
    </w:div>
    <w:div w:id="275527929">
      <w:marLeft w:val="640"/>
      <w:marRight w:val="0"/>
      <w:marTop w:val="0"/>
      <w:marBottom w:val="0"/>
      <w:divBdr>
        <w:top w:val="none" w:sz="0" w:space="0" w:color="auto"/>
        <w:left w:val="none" w:sz="0" w:space="0" w:color="auto"/>
        <w:bottom w:val="none" w:sz="0" w:space="0" w:color="auto"/>
        <w:right w:val="none" w:sz="0" w:space="0" w:color="auto"/>
      </w:divBdr>
    </w:div>
    <w:div w:id="276062082">
      <w:marLeft w:val="640"/>
      <w:marRight w:val="0"/>
      <w:marTop w:val="0"/>
      <w:marBottom w:val="0"/>
      <w:divBdr>
        <w:top w:val="none" w:sz="0" w:space="0" w:color="auto"/>
        <w:left w:val="none" w:sz="0" w:space="0" w:color="auto"/>
        <w:bottom w:val="none" w:sz="0" w:space="0" w:color="auto"/>
        <w:right w:val="none" w:sz="0" w:space="0" w:color="auto"/>
      </w:divBdr>
    </w:div>
    <w:div w:id="276715002">
      <w:marLeft w:val="640"/>
      <w:marRight w:val="0"/>
      <w:marTop w:val="0"/>
      <w:marBottom w:val="0"/>
      <w:divBdr>
        <w:top w:val="none" w:sz="0" w:space="0" w:color="auto"/>
        <w:left w:val="none" w:sz="0" w:space="0" w:color="auto"/>
        <w:bottom w:val="none" w:sz="0" w:space="0" w:color="auto"/>
        <w:right w:val="none" w:sz="0" w:space="0" w:color="auto"/>
      </w:divBdr>
    </w:div>
    <w:div w:id="276763123">
      <w:marLeft w:val="640"/>
      <w:marRight w:val="0"/>
      <w:marTop w:val="0"/>
      <w:marBottom w:val="0"/>
      <w:divBdr>
        <w:top w:val="none" w:sz="0" w:space="0" w:color="auto"/>
        <w:left w:val="none" w:sz="0" w:space="0" w:color="auto"/>
        <w:bottom w:val="none" w:sz="0" w:space="0" w:color="auto"/>
        <w:right w:val="none" w:sz="0" w:space="0" w:color="auto"/>
      </w:divBdr>
    </w:div>
    <w:div w:id="277225921">
      <w:marLeft w:val="640"/>
      <w:marRight w:val="0"/>
      <w:marTop w:val="0"/>
      <w:marBottom w:val="0"/>
      <w:divBdr>
        <w:top w:val="none" w:sz="0" w:space="0" w:color="auto"/>
        <w:left w:val="none" w:sz="0" w:space="0" w:color="auto"/>
        <w:bottom w:val="none" w:sz="0" w:space="0" w:color="auto"/>
        <w:right w:val="none" w:sz="0" w:space="0" w:color="auto"/>
      </w:divBdr>
    </w:div>
    <w:div w:id="277643140">
      <w:marLeft w:val="640"/>
      <w:marRight w:val="0"/>
      <w:marTop w:val="0"/>
      <w:marBottom w:val="0"/>
      <w:divBdr>
        <w:top w:val="none" w:sz="0" w:space="0" w:color="auto"/>
        <w:left w:val="none" w:sz="0" w:space="0" w:color="auto"/>
        <w:bottom w:val="none" w:sz="0" w:space="0" w:color="auto"/>
        <w:right w:val="none" w:sz="0" w:space="0" w:color="auto"/>
      </w:divBdr>
    </w:div>
    <w:div w:id="277683798">
      <w:marLeft w:val="640"/>
      <w:marRight w:val="0"/>
      <w:marTop w:val="0"/>
      <w:marBottom w:val="0"/>
      <w:divBdr>
        <w:top w:val="none" w:sz="0" w:space="0" w:color="auto"/>
        <w:left w:val="none" w:sz="0" w:space="0" w:color="auto"/>
        <w:bottom w:val="none" w:sz="0" w:space="0" w:color="auto"/>
        <w:right w:val="none" w:sz="0" w:space="0" w:color="auto"/>
      </w:divBdr>
    </w:div>
    <w:div w:id="278145782">
      <w:marLeft w:val="640"/>
      <w:marRight w:val="0"/>
      <w:marTop w:val="0"/>
      <w:marBottom w:val="0"/>
      <w:divBdr>
        <w:top w:val="none" w:sz="0" w:space="0" w:color="auto"/>
        <w:left w:val="none" w:sz="0" w:space="0" w:color="auto"/>
        <w:bottom w:val="none" w:sz="0" w:space="0" w:color="auto"/>
        <w:right w:val="none" w:sz="0" w:space="0" w:color="auto"/>
      </w:divBdr>
    </w:div>
    <w:div w:id="278731528">
      <w:marLeft w:val="640"/>
      <w:marRight w:val="0"/>
      <w:marTop w:val="0"/>
      <w:marBottom w:val="0"/>
      <w:divBdr>
        <w:top w:val="none" w:sz="0" w:space="0" w:color="auto"/>
        <w:left w:val="none" w:sz="0" w:space="0" w:color="auto"/>
        <w:bottom w:val="none" w:sz="0" w:space="0" w:color="auto"/>
        <w:right w:val="none" w:sz="0" w:space="0" w:color="auto"/>
      </w:divBdr>
    </w:div>
    <w:div w:id="279269101">
      <w:marLeft w:val="640"/>
      <w:marRight w:val="0"/>
      <w:marTop w:val="0"/>
      <w:marBottom w:val="0"/>
      <w:divBdr>
        <w:top w:val="none" w:sz="0" w:space="0" w:color="auto"/>
        <w:left w:val="none" w:sz="0" w:space="0" w:color="auto"/>
        <w:bottom w:val="none" w:sz="0" w:space="0" w:color="auto"/>
        <w:right w:val="none" w:sz="0" w:space="0" w:color="auto"/>
      </w:divBdr>
    </w:div>
    <w:div w:id="279411436">
      <w:marLeft w:val="640"/>
      <w:marRight w:val="0"/>
      <w:marTop w:val="0"/>
      <w:marBottom w:val="0"/>
      <w:divBdr>
        <w:top w:val="none" w:sz="0" w:space="0" w:color="auto"/>
        <w:left w:val="none" w:sz="0" w:space="0" w:color="auto"/>
        <w:bottom w:val="none" w:sz="0" w:space="0" w:color="auto"/>
        <w:right w:val="none" w:sz="0" w:space="0" w:color="auto"/>
      </w:divBdr>
    </w:div>
    <w:div w:id="279537600">
      <w:marLeft w:val="640"/>
      <w:marRight w:val="0"/>
      <w:marTop w:val="0"/>
      <w:marBottom w:val="0"/>
      <w:divBdr>
        <w:top w:val="none" w:sz="0" w:space="0" w:color="auto"/>
        <w:left w:val="none" w:sz="0" w:space="0" w:color="auto"/>
        <w:bottom w:val="none" w:sz="0" w:space="0" w:color="auto"/>
        <w:right w:val="none" w:sz="0" w:space="0" w:color="auto"/>
      </w:divBdr>
    </w:div>
    <w:div w:id="279996348">
      <w:marLeft w:val="640"/>
      <w:marRight w:val="0"/>
      <w:marTop w:val="0"/>
      <w:marBottom w:val="0"/>
      <w:divBdr>
        <w:top w:val="none" w:sz="0" w:space="0" w:color="auto"/>
        <w:left w:val="none" w:sz="0" w:space="0" w:color="auto"/>
        <w:bottom w:val="none" w:sz="0" w:space="0" w:color="auto"/>
        <w:right w:val="none" w:sz="0" w:space="0" w:color="auto"/>
      </w:divBdr>
    </w:div>
    <w:div w:id="280233179">
      <w:marLeft w:val="640"/>
      <w:marRight w:val="0"/>
      <w:marTop w:val="0"/>
      <w:marBottom w:val="0"/>
      <w:divBdr>
        <w:top w:val="none" w:sz="0" w:space="0" w:color="auto"/>
        <w:left w:val="none" w:sz="0" w:space="0" w:color="auto"/>
        <w:bottom w:val="none" w:sz="0" w:space="0" w:color="auto"/>
        <w:right w:val="none" w:sz="0" w:space="0" w:color="auto"/>
      </w:divBdr>
    </w:div>
    <w:div w:id="280303586">
      <w:marLeft w:val="640"/>
      <w:marRight w:val="0"/>
      <w:marTop w:val="0"/>
      <w:marBottom w:val="0"/>
      <w:divBdr>
        <w:top w:val="none" w:sz="0" w:space="0" w:color="auto"/>
        <w:left w:val="none" w:sz="0" w:space="0" w:color="auto"/>
        <w:bottom w:val="none" w:sz="0" w:space="0" w:color="auto"/>
        <w:right w:val="none" w:sz="0" w:space="0" w:color="auto"/>
      </w:divBdr>
    </w:div>
    <w:div w:id="280305478">
      <w:marLeft w:val="640"/>
      <w:marRight w:val="0"/>
      <w:marTop w:val="0"/>
      <w:marBottom w:val="0"/>
      <w:divBdr>
        <w:top w:val="none" w:sz="0" w:space="0" w:color="auto"/>
        <w:left w:val="none" w:sz="0" w:space="0" w:color="auto"/>
        <w:bottom w:val="none" w:sz="0" w:space="0" w:color="auto"/>
        <w:right w:val="none" w:sz="0" w:space="0" w:color="auto"/>
      </w:divBdr>
    </w:div>
    <w:div w:id="280458562">
      <w:marLeft w:val="640"/>
      <w:marRight w:val="0"/>
      <w:marTop w:val="0"/>
      <w:marBottom w:val="0"/>
      <w:divBdr>
        <w:top w:val="none" w:sz="0" w:space="0" w:color="auto"/>
        <w:left w:val="none" w:sz="0" w:space="0" w:color="auto"/>
        <w:bottom w:val="none" w:sz="0" w:space="0" w:color="auto"/>
        <w:right w:val="none" w:sz="0" w:space="0" w:color="auto"/>
      </w:divBdr>
    </w:div>
    <w:div w:id="280575430">
      <w:marLeft w:val="640"/>
      <w:marRight w:val="0"/>
      <w:marTop w:val="0"/>
      <w:marBottom w:val="0"/>
      <w:divBdr>
        <w:top w:val="none" w:sz="0" w:space="0" w:color="auto"/>
        <w:left w:val="none" w:sz="0" w:space="0" w:color="auto"/>
        <w:bottom w:val="none" w:sz="0" w:space="0" w:color="auto"/>
        <w:right w:val="none" w:sz="0" w:space="0" w:color="auto"/>
      </w:divBdr>
    </w:div>
    <w:div w:id="280649953">
      <w:marLeft w:val="640"/>
      <w:marRight w:val="0"/>
      <w:marTop w:val="0"/>
      <w:marBottom w:val="0"/>
      <w:divBdr>
        <w:top w:val="none" w:sz="0" w:space="0" w:color="auto"/>
        <w:left w:val="none" w:sz="0" w:space="0" w:color="auto"/>
        <w:bottom w:val="none" w:sz="0" w:space="0" w:color="auto"/>
        <w:right w:val="none" w:sz="0" w:space="0" w:color="auto"/>
      </w:divBdr>
    </w:div>
    <w:div w:id="280653063">
      <w:marLeft w:val="640"/>
      <w:marRight w:val="0"/>
      <w:marTop w:val="0"/>
      <w:marBottom w:val="0"/>
      <w:divBdr>
        <w:top w:val="none" w:sz="0" w:space="0" w:color="auto"/>
        <w:left w:val="none" w:sz="0" w:space="0" w:color="auto"/>
        <w:bottom w:val="none" w:sz="0" w:space="0" w:color="auto"/>
        <w:right w:val="none" w:sz="0" w:space="0" w:color="auto"/>
      </w:divBdr>
    </w:div>
    <w:div w:id="281150910">
      <w:marLeft w:val="640"/>
      <w:marRight w:val="0"/>
      <w:marTop w:val="0"/>
      <w:marBottom w:val="0"/>
      <w:divBdr>
        <w:top w:val="none" w:sz="0" w:space="0" w:color="auto"/>
        <w:left w:val="none" w:sz="0" w:space="0" w:color="auto"/>
        <w:bottom w:val="none" w:sz="0" w:space="0" w:color="auto"/>
        <w:right w:val="none" w:sz="0" w:space="0" w:color="auto"/>
      </w:divBdr>
    </w:div>
    <w:div w:id="281574358">
      <w:marLeft w:val="640"/>
      <w:marRight w:val="0"/>
      <w:marTop w:val="0"/>
      <w:marBottom w:val="0"/>
      <w:divBdr>
        <w:top w:val="none" w:sz="0" w:space="0" w:color="auto"/>
        <w:left w:val="none" w:sz="0" w:space="0" w:color="auto"/>
        <w:bottom w:val="none" w:sz="0" w:space="0" w:color="auto"/>
        <w:right w:val="none" w:sz="0" w:space="0" w:color="auto"/>
      </w:divBdr>
    </w:div>
    <w:div w:id="282541110">
      <w:marLeft w:val="640"/>
      <w:marRight w:val="0"/>
      <w:marTop w:val="0"/>
      <w:marBottom w:val="0"/>
      <w:divBdr>
        <w:top w:val="none" w:sz="0" w:space="0" w:color="auto"/>
        <w:left w:val="none" w:sz="0" w:space="0" w:color="auto"/>
        <w:bottom w:val="none" w:sz="0" w:space="0" w:color="auto"/>
        <w:right w:val="none" w:sz="0" w:space="0" w:color="auto"/>
      </w:divBdr>
    </w:div>
    <w:div w:id="282739073">
      <w:marLeft w:val="640"/>
      <w:marRight w:val="0"/>
      <w:marTop w:val="0"/>
      <w:marBottom w:val="0"/>
      <w:divBdr>
        <w:top w:val="none" w:sz="0" w:space="0" w:color="auto"/>
        <w:left w:val="none" w:sz="0" w:space="0" w:color="auto"/>
        <w:bottom w:val="none" w:sz="0" w:space="0" w:color="auto"/>
        <w:right w:val="none" w:sz="0" w:space="0" w:color="auto"/>
      </w:divBdr>
    </w:div>
    <w:div w:id="282805452">
      <w:marLeft w:val="640"/>
      <w:marRight w:val="0"/>
      <w:marTop w:val="0"/>
      <w:marBottom w:val="0"/>
      <w:divBdr>
        <w:top w:val="none" w:sz="0" w:space="0" w:color="auto"/>
        <w:left w:val="none" w:sz="0" w:space="0" w:color="auto"/>
        <w:bottom w:val="none" w:sz="0" w:space="0" w:color="auto"/>
        <w:right w:val="none" w:sz="0" w:space="0" w:color="auto"/>
      </w:divBdr>
    </w:div>
    <w:div w:id="282809345">
      <w:marLeft w:val="640"/>
      <w:marRight w:val="0"/>
      <w:marTop w:val="0"/>
      <w:marBottom w:val="0"/>
      <w:divBdr>
        <w:top w:val="none" w:sz="0" w:space="0" w:color="auto"/>
        <w:left w:val="none" w:sz="0" w:space="0" w:color="auto"/>
        <w:bottom w:val="none" w:sz="0" w:space="0" w:color="auto"/>
        <w:right w:val="none" w:sz="0" w:space="0" w:color="auto"/>
      </w:divBdr>
    </w:div>
    <w:div w:id="282923953">
      <w:marLeft w:val="640"/>
      <w:marRight w:val="0"/>
      <w:marTop w:val="0"/>
      <w:marBottom w:val="0"/>
      <w:divBdr>
        <w:top w:val="none" w:sz="0" w:space="0" w:color="auto"/>
        <w:left w:val="none" w:sz="0" w:space="0" w:color="auto"/>
        <w:bottom w:val="none" w:sz="0" w:space="0" w:color="auto"/>
        <w:right w:val="none" w:sz="0" w:space="0" w:color="auto"/>
      </w:divBdr>
    </w:div>
    <w:div w:id="282925438">
      <w:marLeft w:val="640"/>
      <w:marRight w:val="0"/>
      <w:marTop w:val="0"/>
      <w:marBottom w:val="0"/>
      <w:divBdr>
        <w:top w:val="none" w:sz="0" w:space="0" w:color="auto"/>
        <w:left w:val="none" w:sz="0" w:space="0" w:color="auto"/>
        <w:bottom w:val="none" w:sz="0" w:space="0" w:color="auto"/>
        <w:right w:val="none" w:sz="0" w:space="0" w:color="auto"/>
      </w:divBdr>
    </w:div>
    <w:div w:id="283930463">
      <w:marLeft w:val="640"/>
      <w:marRight w:val="0"/>
      <w:marTop w:val="0"/>
      <w:marBottom w:val="0"/>
      <w:divBdr>
        <w:top w:val="none" w:sz="0" w:space="0" w:color="auto"/>
        <w:left w:val="none" w:sz="0" w:space="0" w:color="auto"/>
        <w:bottom w:val="none" w:sz="0" w:space="0" w:color="auto"/>
        <w:right w:val="none" w:sz="0" w:space="0" w:color="auto"/>
      </w:divBdr>
    </w:div>
    <w:div w:id="284427944">
      <w:marLeft w:val="640"/>
      <w:marRight w:val="0"/>
      <w:marTop w:val="0"/>
      <w:marBottom w:val="0"/>
      <w:divBdr>
        <w:top w:val="none" w:sz="0" w:space="0" w:color="auto"/>
        <w:left w:val="none" w:sz="0" w:space="0" w:color="auto"/>
        <w:bottom w:val="none" w:sz="0" w:space="0" w:color="auto"/>
        <w:right w:val="none" w:sz="0" w:space="0" w:color="auto"/>
      </w:divBdr>
    </w:div>
    <w:div w:id="284503799">
      <w:marLeft w:val="640"/>
      <w:marRight w:val="0"/>
      <w:marTop w:val="0"/>
      <w:marBottom w:val="0"/>
      <w:divBdr>
        <w:top w:val="none" w:sz="0" w:space="0" w:color="auto"/>
        <w:left w:val="none" w:sz="0" w:space="0" w:color="auto"/>
        <w:bottom w:val="none" w:sz="0" w:space="0" w:color="auto"/>
        <w:right w:val="none" w:sz="0" w:space="0" w:color="auto"/>
      </w:divBdr>
    </w:div>
    <w:div w:id="284846050">
      <w:marLeft w:val="640"/>
      <w:marRight w:val="0"/>
      <w:marTop w:val="0"/>
      <w:marBottom w:val="0"/>
      <w:divBdr>
        <w:top w:val="none" w:sz="0" w:space="0" w:color="auto"/>
        <w:left w:val="none" w:sz="0" w:space="0" w:color="auto"/>
        <w:bottom w:val="none" w:sz="0" w:space="0" w:color="auto"/>
        <w:right w:val="none" w:sz="0" w:space="0" w:color="auto"/>
      </w:divBdr>
    </w:div>
    <w:div w:id="284964527">
      <w:marLeft w:val="640"/>
      <w:marRight w:val="0"/>
      <w:marTop w:val="0"/>
      <w:marBottom w:val="0"/>
      <w:divBdr>
        <w:top w:val="none" w:sz="0" w:space="0" w:color="auto"/>
        <w:left w:val="none" w:sz="0" w:space="0" w:color="auto"/>
        <w:bottom w:val="none" w:sz="0" w:space="0" w:color="auto"/>
        <w:right w:val="none" w:sz="0" w:space="0" w:color="auto"/>
      </w:divBdr>
    </w:div>
    <w:div w:id="285544315">
      <w:marLeft w:val="640"/>
      <w:marRight w:val="0"/>
      <w:marTop w:val="0"/>
      <w:marBottom w:val="0"/>
      <w:divBdr>
        <w:top w:val="none" w:sz="0" w:space="0" w:color="auto"/>
        <w:left w:val="none" w:sz="0" w:space="0" w:color="auto"/>
        <w:bottom w:val="none" w:sz="0" w:space="0" w:color="auto"/>
        <w:right w:val="none" w:sz="0" w:space="0" w:color="auto"/>
      </w:divBdr>
    </w:div>
    <w:div w:id="286132404">
      <w:marLeft w:val="640"/>
      <w:marRight w:val="0"/>
      <w:marTop w:val="0"/>
      <w:marBottom w:val="0"/>
      <w:divBdr>
        <w:top w:val="none" w:sz="0" w:space="0" w:color="auto"/>
        <w:left w:val="none" w:sz="0" w:space="0" w:color="auto"/>
        <w:bottom w:val="none" w:sz="0" w:space="0" w:color="auto"/>
        <w:right w:val="none" w:sz="0" w:space="0" w:color="auto"/>
      </w:divBdr>
    </w:div>
    <w:div w:id="287320455">
      <w:marLeft w:val="480"/>
      <w:marRight w:val="0"/>
      <w:marTop w:val="0"/>
      <w:marBottom w:val="0"/>
      <w:divBdr>
        <w:top w:val="none" w:sz="0" w:space="0" w:color="auto"/>
        <w:left w:val="none" w:sz="0" w:space="0" w:color="auto"/>
        <w:bottom w:val="none" w:sz="0" w:space="0" w:color="auto"/>
        <w:right w:val="none" w:sz="0" w:space="0" w:color="auto"/>
      </w:divBdr>
    </w:div>
    <w:div w:id="288050118">
      <w:marLeft w:val="640"/>
      <w:marRight w:val="0"/>
      <w:marTop w:val="0"/>
      <w:marBottom w:val="0"/>
      <w:divBdr>
        <w:top w:val="none" w:sz="0" w:space="0" w:color="auto"/>
        <w:left w:val="none" w:sz="0" w:space="0" w:color="auto"/>
        <w:bottom w:val="none" w:sz="0" w:space="0" w:color="auto"/>
        <w:right w:val="none" w:sz="0" w:space="0" w:color="auto"/>
      </w:divBdr>
    </w:div>
    <w:div w:id="288556468">
      <w:marLeft w:val="640"/>
      <w:marRight w:val="0"/>
      <w:marTop w:val="0"/>
      <w:marBottom w:val="0"/>
      <w:divBdr>
        <w:top w:val="none" w:sz="0" w:space="0" w:color="auto"/>
        <w:left w:val="none" w:sz="0" w:space="0" w:color="auto"/>
        <w:bottom w:val="none" w:sz="0" w:space="0" w:color="auto"/>
        <w:right w:val="none" w:sz="0" w:space="0" w:color="auto"/>
      </w:divBdr>
    </w:div>
    <w:div w:id="288585731">
      <w:marLeft w:val="640"/>
      <w:marRight w:val="0"/>
      <w:marTop w:val="0"/>
      <w:marBottom w:val="0"/>
      <w:divBdr>
        <w:top w:val="none" w:sz="0" w:space="0" w:color="auto"/>
        <w:left w:val="none" w:sz="0" w:space="0" w:color="auto"/>
        <w:bottom w:val="none" w:sz="0" w:space="0" w:color="auto"/>
        <w:right w:val="none" w:sz="0" w:space="0" w:color="auto"/>
      </w:divBdr>
    </w:div>
    <w:div w:id="288628330">
      <w:marLeft w:val="640"/>
      <w:marRight w:val="0"/>
      <w:marTop w:val="0"/>
      <w:marBottom w:val="0"/>
      <w:divBdr>
        <w:top w:val="none" w:sz="0" w:space="0" w:color="auto"/>
        <w:left w:val="none" w:sz="0" w:space="0" w:color="auto"/>
        <w:bottom w:val="none" w:sz="0" w:space="0" w:color="auto"/>
        <w:right w:val="none" w:sz="0" w:space="0" w:color="auto"/>
      </w:divBdr>
    </w:div>
    <w:div w:id="288823211">
      <w:marLeft w:val="640"/>
      <w:marRight w:val="0"/>
      <w:marTop w:val="0"/>
      <w:marBottom w:val="0"/>
      <w:divBdr>
        <w:top w:val="none" w:sz="0" w:space="0" w:color="auto"/>
        <w:left w:val="none" w:sz="0" w:space="0" w:color="auto"/>
        <w:bottom w:val="none" w:sz="0" w:space="0" w:color="auto"/>
        <w:right w:val="none" w:sz="0" w:space="0" w:color="auto"/>
      </w:divBdr>
    </w:div>
    <w:div w:id="288899481">
      <w:marLeft w:val="640"/>
      <w:marRight w:val="0"/>
      <w:marTop w:val="0"/>
      <w:marBottom w:val="0"/>
      <w:divBdr>
        <w:top w:val="none" w:sz="0" w:space="0" w:color="auto"/>
        <w:left w:val="none" w:sz="0" w:space="0" w:color="auto"/>
        <w:bottom w:val="none" w:sz="0" w:space="0" w:color="auto"/>
        <w:right w:val="none" w:sz="0" w:space="0" w:color="auto"/>
      </w:divBdr>
    </w:div>
    <w:div w:id="288903699">
      <w:marLeft w:val="640"/>
      <w:marRight w:val="0"/>
      <w:marTop w:val="0"/>
      <w:marBottom w:val="0"/>
      <w:divBdr>
        <w:top w:val="none" w:sz="0" w:space="0" w:color="auto"/>
        <w:left w:val="none" w:sz="0" w:space="0" w:color="auto"/>
        <w:bottom w:val="none" w:sz="0" w:space="0" w:color="auto"/>
        <w:right w:val="none" w:sz="0" w:space="0" w:color="auto"/>
      </w:divBdr>
    </w:div>
    <w:div w:id="289286853">
      <w:marLeft w:val="640"/>
      <w:marRight w:val="0"/>
      <w:marTop w:val="0"/>
      <w:marBottom w:val="0"/>
      <w:divBdr>
        <w:top w:val="none" w:sz="0" w:space="0" w:color="auto"/>
        <w:left w:val="none" w:sz="0" w:space="0" w:color="auto"/>
        <w:bottom w:val="none" w:sz="0" w:space="0" w:color="auto"/>
        <w:right w:val="none" w:sz="0" w:space="0" w:color="auto"/>
      </w:divBdr>
    </w:div>
    <w:div w:id="289290460">
      <w:marLeft w:val="640"/>
      <w:marRight w:val="0"/>
      <w:marTop w:val="0"/>
      <w:marBottom w:val="0"/>
      <w:divBdr>
        <w:top w:val="none" w:sz="0" w:space="0" w:color="auto"/>
        <w:left w:val="none" w:sz="0" w:space="0" w:color="auto"/>
        <w:bottom w:val="none" w:sz="0" w:space="0" w:color="auto"/>
        <w:right w:val="none" w:sz="0" w:space="0" w:color="auto"/>
      </w:divBdr>
    </w:div>
    <w:div w:id="289438665">
      <w:marLeft w:val="640"/>
      <w:marRight w:val="0"/>
      <w:marTop w:val="0"/>
      <w:marBottom w:val="0"/>
      <w:divBdr>
        <w:top w:val="none" w:sz="0" w:space="0" w:color="auto"/>
        <w:left w:val="none" w:sz="0" w:space="0" w:color="auto"/>
        <w:bottom w:val="none" w:sz="0" w:space="0" w:color="auto"/>
        <w:right w:val="none" w:sz="0" w:space="0" w:color="auto"/>
      </w:divBdr>
    </w:div>
    <w:div w:id="289634106">
      <w:marLeft w:val="640"/>
      <w:marRight w:val="0"/>
      <w:marTop w:val="0"/>
      <w:marBottom w:val="0"/>
      <w:divBdr>
        <w:top w:val="none" w:sz="0" w:space="0" w:color="auto"/>
        <w:left w:val="none" w:sz="0" w:space="0" w:color="auto"/>
        <w:bottom w:val="none" w:sz="0" w:space="0" w:color="auto"/>
        <w:right w:val="none" w:sz="0" w:space="0" w:color="auto"/>
      </w:divBdr>
    </w:div>
    <w:div w:id="289745112">
      <w:marLeft w:val="640"/>
      <w:marRight w:val="0"/>
      <w:marTop w:val="0"/>
      <w:marBottom w:val="0"/>
      <w:divBdr>
        <w:top w:val="none" w:sz="0" w:space="0" w:color="auto"/>
        <w:left w:val="none" w:sz="0" w:space="0" w:color="auto"/>
        <w:bottom w:val="none" w:sz="0" w:space="0" w:color="auto"/>
        <w:right w:val="none" w:sz="0" w:space="0" w:color="auto"/>
      </w:divBdr>
    </w:div>
    <w:div w:id="290594682">
      <w:marLeft w:val="640"/>
      <w:marRight w:val="0"/>
      <w:marTop w:val="0"/>
      <w:marBottom w:val="0"/>
      <w:divBdr>
        <w:top w:val="none" w:sz="0" w:space="0" w:color="auto"/>
        <w:left w:val="none" w:sz="0" w:space="0" w:color="auto"/>
        <w:bottom w:val="none" w:sz="0" w:space="0" w:color="auto"/>
        <w:right w:val="none" w:sz="0" w:space="0" w:color="auto"/>
      </w:divBdr>
    </w:div>
    <w:div w:id="290945903">
      <w:marLeft w:val="640"/>
      <w:marRight w:val="0"/>
      <w:marTop w:val="0"/>
      <w:marBottom w:val="0"/>
      <w:divBdr>
        <w:top w:val="none" w:sz="0" w:space="0" w:color="auto"/>
        <w:left w:val="none" w:sz="0" w:space="0" w:color="auto"/>
        <w:bottom w:val="none" w:sz="0" w:space="0" w:color="auto"/>
        <w:right w:val="none" w:sz="0" w:space="0" w:color="auto"/>
      </w:divBdr>
    </w:div>
    <w:div w:id="291252994">
      <w:marLeft w:val="640"/>
      <w:marRight w:val="0"/>
      <w:marTop w:val="0"/>
      <w:marBottom w:val="0"/>
      <w:divBdr>
        <w:top w:val="none" w:sz="0" w:space="0" w:color="auto"/>
        <w:left w:val="none" w:sz="0" w:space="0" w:color="auto"/>
        <w:bottom w:val="none" w:sz="0" w:space="0" w:color="auto"/>
        <w:right w:val="none" w:sz="0" w:space="0" w:color="auto"/>
      </w:divBdr>
    </w:div>
    <w:div w:id="291592988">
      <w:marLeft w:val="640"/>
      <w:marRight w:val="0"/>
      <w:marTop w:val="0"/>
      <w:marBottom w:val="0"/>
      <w:divBdr>
        <w:top w:val="none" w:sz="0" w:space="0" w:color="auto"/>
        <w:left w:val="none" w:sz="0" w:space="0" w:color="auto"/>
        <w:bottom w:val="none" w:sz="0" w:space="0" w:color="auto"/>
        <w:right w:val="none" w:sz="0" w:space="0" w:color="auto"/>
      </w:divBdr>
    </w:div>
    <w:div w:id="291833469">
      <w:marLeft w:val="640"/>
      <w:marRight w:val="0"/>
      <w:marTop w:val="0"/>
      <w:marBottom w:val="0"/>
      <w:divBdr>
        <w:top w:val="none" w:sz="0" w:space="0" w:color="auto"/>
        <w:left w:val="none" w:sz="0" w:space="0" w:color="auto"/>
        <w:bottom w:val="none" w:sz="0" w:space="0" w:color="auto"/>
        <w:right w:val="none" w:sz="0" w:space="0" w:color="auto"/>
      </w:divBdr>
    </w:div>
    <w:div w:id="292567726">
      <w:marLeft w:val="640"/>
      <w:marRight w:val="0"/>
      <w:marTop w:val="0"/>
      <w:marBottom w:val="0"/>
      <w:divBdr>
        <w:top w:val="none" w:sz="0" w:space="0" w:color="auto"/>
        <w:left w:val="none" w:sz="0" w:space="0" w:color="auto"/>
        <w:bottom w:val="none" w:sz="0" w:space="0" w:color="auto"/>
        <w:right w:val="none" w:sz="0" w:space="0" w:color="auto"/>
      </w:divBdr>
    </w:div>
    <w:div w:id="292639482">
      <w:marLeft w:val="480"/>
      <w:marRight w:val="0"/>
      <w:marTop w:val="0"/>
      <w:marBottom w:val="0"/>
      <w:divBdr>
        <w:top w:val="none" w:sz="0" w:space="0" w:color="auto"/>
        <w:left w:val="none" w:sz="0" w:space="0" w:color="auto"/>
        <w:bottom w:val="none" w:sz="0" w:space="0" w:color="auto"/>
        <w:right w:val="none" w:sz="0" w:space="0" w:color="auto"/>
      </w:divBdr>
    </w:div>
    <w:div w:id="292683799">
      <w:marLeft w:val="640"/>
      <w:marRight w:val="0"/>
      <w:marTop w:val="0"/>
      <w:marBottom w:val="0"/>
      <w:divBdr>
        <w:top w:val="none" w:sz="0" w:space="0" w:color="auto"/>
        <w:left w:val="none" w:sz="0" w:space="0" w:color="auto"/>
        <w:bottom w:val="none" w:sz="0" w:space="0" w:color="auto"/>
        <w:right w:val="none" w:sz="0" w:space="0" w:color="auto"/>
      </w:divBdr>
    </w:div>
    <w:div w:id="292711785">
      <w:marLeft w:val="640"/>
      <w:marRight w:val="0"/>
      <w:marTop w:val="0"/>
      <w:marBottom w:val="0"/>
      <w:divBdr>
        <w:top w:val="none" w:sz="0" w:space="0" w:color="auto"/>
        <w:left w:val="none" w:sz="0" w:space="0" w:color="auto"/>
        <w:bottom w:val="none" w:sz="0" w:space="0" w:color="auto"/>
        <w:right w:val="none" w:sz="0" w:space="0" w:color="auto"/>
      </w:divBdr>
    </w:div>
    <w:div w:id="292712819">
      <w:marLeft w:val="640"/>
      <w:marRight w:val="0"/>
      <w:marTop w:val="0"/>
      <w:marBottom w:val="0"/>
      <w:divBdr>
        <w:top w:val="none" w:sz="0" w:space="0" w:color="auto"/>
        <w:left w:val="none" w:sz="0" w:space="0" w:color="auto"/>
        <w:bottom w:val="none" w:sz="0" w:space="0" w:color="auto"/>
        <w:right w:val="none" w:sz="0" w:space="0" w:color="auto"/>
      </w:divBdr>
    </w:div>
    <w:div w:id="293098220">
      <w:marLeft w:val="640"/>
      <w:marRight w:val="0"/>
      <w:marTop w:val="0"/>
      <w:marBottom w:val="0"/>
      <w:divBdr>
        <w:top w:val="none" w:sz="0" w:space="0" w:color="auto"/>
        <w:left w:val="none" w:sz="0" w:space="0" w:color="auto"/>
        <w:bottom w:val="none" w:sz="0" w:space="0" w:color="auto"/>
        <w:right w:val="none" w:sz="0" w:space="0" w:color="auto"/>
      </w:divBdr>
    </w:div>
    <w:div w:id="293220069">
      <w:marLeft w:val="640"/>
      <w:marRight w:val="0"/>
      <w:marTop w:val="0"/>
      <w:marBottom w:val="0"/>
      <w:divBdr>
        <w:top w:val="none" w:sz="0" w:space="0" w:color="auto"/>
        <w:left w:val="none" w:sz="0" w:space="0" w:color="auto"/>
        <w:bottom w:val="none" w:sz="0" w:space="0" w:color="auto"/>
        <w:right w:val="none" w:sz="0" w:space="0" w:color="auto"/>
      </w:divBdr>
    </w:div>
    <w:div w:id="293416205">
      <w:marLeft w:val="640"/>
      <w:marRight w:val="0"/>
      <w:marTop w:val="0"/>
      <w:marBottom w:val="0"/>
      <w:divBdr>
        <w:top w:val="none" w:sz="0" w:space="0" w:color="auto"/>
        <w:left w:val="none" w:sz="0" w:space="0" w:color="auto"/>
        <w:bottom w:val="none" w:sz="0" w:space="0" w:color="auto"/>
        <w:right w:val="none" w:sz="0" w:space="0" w:color="auto"/>
      </w:divBdr>
    </w:div>
    <w:div w:id="293487461">
      <w:marLeft w:val="640"/>
      <w:marRight w:val="0"/>
      <w:marTop w:val="0"/>
      <w:marBottom w:val="0"/>
      <w:divBdr>
        <w:top w:val="none" w:sz="0" w:space="0" w:color="auto"/>
        <w:left w:val="none" w:sz="0" w:space="0" w:color="auto"/>
        <w:bottom w:val="none" w:sz="0" w:space="0" w:color="auto"/>
        <w:right w:val="none" w:sz="0" w:space="0" w:color="auto"/>
      </w:divBdr>
    </w:div>
    <w:div w:id="293752625">
      <w:marLeft w:val="640"/>
      <w:marRight w:val="0"/>
      <w:marTop w:val="0"/>
      <w:marBottom w:val="0"/>
      <w:divBdr>
        <w:top w:val="none" w:sz="0" w:space="0" w:color="auto"/>
        <w:left w:val="none" w:sz="0" w:space="0" w:color="auto"/>
        <w:bottom w:val="none" w:sz="0" w:space="0" w:color="auto"/>
        <w:right w:val="none" w:sz="0" w:space="0" w:color="auto"/>
      </w:divBdr>
    </w:div>
    <w:div w:id="293755404">
      <w:marLeft w:val="640"/>
      <w:marRight w:val="0"/>
      <w:marTop w:val="0"/>
      <w:marBottom w:val="0"/>
      <w:divBdr>
        <w:top w:val="none" w:sz="0" w:space="0" w:color="auto"/>
        <w:left w:val="none" w:sz="0" w:space="0" w:color="auto"/>
        <w:bottom w:val="none" w:sz="0" w:space="0" w:color="auto"/>
        <w:right w:val="none" w:sz="0" w:space="0" w:color="auto"/>
      </w:divBdr>
    </w:div>
    <w:div w:id="293759698">
      <w:marLeft w:val="640"/>
      <w:marRight w:val="0"/>
      <w:marTop w:val="0"/>
      <w:marBottom w:val="0"/>
      <w:divBdr>
        <w:top w:val="none" w:sz="0" w:space="0" w:color="auto"/>
        <w:left w:val="none" w:sz="0" w:space="0" w:color="auto"/>
        <w:bottom w:val="none" w:sz="0" w:space="0" w:color="auto"/>
        <w:right w:val="none" w:sz="0" w:space="0" w:color="auto"/>
      </w:divBdr>
    </w:div>
    <w:div w:id="293877680">
      <w:marLeft w:val="640"/>
      <w:marRight w:val="0"/>
      <w:marTop w:val="0"/>
      <w:marBottom w:val="0"/>
      <w:divBdr>
        <w:top w:val="none" w:sz="0" w:space="0" w:color="auto"/>
        <w:left w:val="none" w:sz="0" w:space="0" w:color="auto"/>
        <w:bottom w:val="none" w:sz="0" w:space="0" w:color="auto"/>
        <w:right w:val="none" w:sz="0" w:space="0" w:color="auto"/>
      </w:divBdr>
    </w:div>
    <w:div w:id="294263958">
      <w:marLeft w:val="640"/>
      <w:marRight w:val="0"/>
      <w:marTop w:val="0"/>
      <w:marBottom w:val="0"/>
      <w:divBdr>
        <w:top w:val="none" w:sz="0" w:space="0" w:color="auto"/>
        <w:left w:val="none" w:sz="0" w:space="0" w:color="auto"/>
        <w:bottom w:val="none" w:sz="0" w:space="0" w:color="auto"/>
        <w:right w:val="none" w:sz="0" w:space="0" w:color="auto"/>
      </w:divBdr>
    </w:div>
    <w:div w:id="294453600">
      <w:marLeft w:val="640"/>
      <w:marRight w:val="0"/>
      <w:marTop w:val="0"/>
      <w:marBottom w:val="0"/>
      <w:divBdr>
        <w:top w:val="none" w:sz="0" w:space="0" w:color="auto"/>
        <w:left w:val="none" w:sz="0" w:space="0" w:color="auto"/>
        <w:bottom w:val="none" w:sz="0" w:space="0" w:color="auto"/>
        <w:right w:val="none" w:sz="0" w:space="0" w:color="auto"/>
      </w:divBdr>
    </w:div>
    <w:div w:id="294602755">
      <w:marLeft w:val="640"/>
      <w:marRight w:val="0"/>
      <w:marTop w:val="0"/>
      <w:marBottom w:val="0"/>
      <w:divBdr>
        <w:top w:val="none" w:sz="0" w:space="0" w:color="auto"/>
        <w:left w:val="none" w:sz="0" w:space="0" w:color="auto"/>
        <w:bottom w:val="none" w:sz="0" w:space="0" w:color="auto"/>
        <w:right w:val="none" w:sz="0" w:space="0" w:color="auto"/>
      </w:divBdr>
    </w:div>
    <w:div w:id="294650839">
      <w:marLeft w:val="480"/>
      <w:marRight w:val="0"/>
      <w:marTop w:val="0"/>
      <w:marBottom w:val="0"/>
      <w:divBdr>
        <w:top w:val="none" w:sz="0" w:space="0" w:color="auto"/>
        <w:left w:val="none" w:sz="0" w:space="0" w:color="auto"/>
        <w:bottom w:val="none" w:sz="0" w:space="0" w:color="auto"/>
        <w:right w:val="none" w:sz="0" w:space="0" w:color="auto"/>
      </w:divBdr>
    </w:div>
    <w:div w:id="294722915">
      <w:marLeft w:val="640"/>
      <w:marRight w:val="0"/>
      <w:marTop w:val="0"/>
      <w:marBottom w:val="0"/>
      <w:divBdr>
        <w:top w:val="none" w:sz="0" w:space="0" w:color="auto"/>
        <w:left w:val="none" w:sz="0" w:space="0" w:color="auto"/>
        <w:bottom w:val="none" w:sz="0" w:space="0" w:color="auto"/>
        <w:right w:val="none" w:sz="0" w:space="0" w:color="auto"/>
      </w:divBdr>
    </w:div>
    <w:div w:id="295136837">
      <w:marLeft w:val="640"/>
      <w:marRight w:val="0"/>
      <w:marTop w:val="0"/>
      <w:marBottom w:val="0"/>
      <w:divBdr>
        <w:top w:val="none" w:sz="0" w:space="0" w:color="auto"/>
        <w:left w:val="none" w:sz="0" w:space="0" w:color="auto"/>
        <w:bottom w:val="none" w:sz="0" w:space="0" w:color="auto"/>
        <w:right w:val="none" w:sz="0" w:space="0" w:color="auto"/>
      </w:divBdr>
    </w:div>
    <w:div w:id="295182079">
      <w:marLeft w:val="640"/>
      <w:marRight w:val="0"/>
      <w:marTop w:val="0"/>
      <w:marBottom w:val="0"/>
      <w:divBdr>
        <w:top w:val="none" w:sz="0" w:space="0" w:color="auto"/>
        <w:left w:val="none" w:sz="0" w:space="0" w:color="auto"/>
        <w:bottom w:val="none" w:sz="0" w:space="0" w:color="auto"/>
        <w:right w:val="none" w:sz="0" w:space="0" w:color="auto"/>
      </w:divBdr>
    </w:div>
    <w:div w:id="295524692">
      <w:marLeft w:val="640"/>
      <w:marRight w:val="0"/>
      <w:marTop w:val="0"/>
      <w:marBottom w:val="0"/>
      <w:divBdr>
        <w:top w:val="none" w:sz="0" w:space="0" w:color="auto"/>
        <w:left w:val="none" w:sz="0" w:space="0" w:color="auto"/>
        <w:bottom w:val="none" w:sz="0" w:space="0" w:color="auto"/>
        <w:right w:val="none" w:sz="0" w:space="0" w:color="auto"/>
      </w:divBdr>
    </w:div>
    <w:div w:id="295917056">
      <w:marLeft w:val="640"/>
      <w:marRight w:val="0"/>
      <w:marTop w:val="0"/>
      <w:marBottom w:val="0"/>
      <w:divBdr>
        <w:top w:val="none" w:sz="0" w:space="0" w:color="auto"/>
        <w:left w:val="none" w:sz="0" w:space="0" w:color="auto"/>
        <w:bottom w:val="none" w:sz="0" w:space="0" w:color="auto"/>
        <w:right w:val="none" w:sz="0" w:space="0" w:color="auto"/>
      </w:divBdr>
    </w:div>
    <w:div w:id="296185959">
      <w:marLeft w:val="640"/>
      <w:marRight w:val="0"/>
      <w:marTop w:val="0"/>
      <w:marBottom w:val="0"/>
      <w:divBdr>
        <w:top w:val="none" w:sz="0" w:space="0" w:color="auto"/>
        <w:left w:val="none" w:sz="0" w:space="0" w:color="auto"/>
        <w:bottom w:val="none" w:sz="0" w:space="0" w:color="auto"/>
        <w:right w:val="none" w:sz="0" w:space="0" w:color="auto"/>
      </w:divBdr>
    </w:div>
    <w:div w:id="296373973">
      <w:marLeft w:val="640"/>
      <w:marRight w:val="0"/>
      <w:marTop w:val="0"/>
      <w:marBottom w:val="0"/>
      <w:divBdr>
        <w:top w:val="none" w:sz="0" w:space="0" w:color="auto"/>
        <w:left w:val="none" w:sz="0" w:space="0" w:color="auto"/>
        <w:bottom w:val="none" w:sz="0" w:space="0" w:color="auto"/>
        <w:right w:val="none" w:sz="0" w:space="0" w:color="auto"/>
      </w:divBdr>
    </w:div>
    <w:div w:id="297493949">
      <w:marLeft w:val="640"/>
      <w:marRight w:val="0"/>
      <w:marTop w:val="0"/>
      <w:marBottom w:val="0"/>
      <w:divBdr>
        <w:top w:val="none" w:sz="0" w:space="0" w:color="auto"/>
        <w:left w:val="none" w:sz="0" w:space="0" w:color="auto"/>
        <w:bottom w:val="none" w:sz="0" w:space="0" w:color="auto"/>
        <w:right w:val="none" w:sz="0" w:space="0" w:color="auto"/>
      </w:divBdr>
    </w:div>
    <w:div w:id="297684186">
      <w:marLeft w:val="480"/>
      <w:marRight w:val="0"/>
      <w:marTop w:val="0"/>
      <w:marBottom w:val="0"/>
      <w:divBdr>
        <w:top w:val="none" w:sz="0" w:space="0" w:color="auto"/>
        <w:left w:val="none" w:sz="0" w:space="0" w:color="auto"/>
        <w:bottom w:val="none" w:sz="0" w:space="0" w:color="auto"/>
        <w:right w:val="none" w:sz="0" w:space="0" w:color="auto"/>
      </w:divBdr>
    </w:div>
    <w:div w:id="297689450">
      <w:marLeft w:val="640"/>
      <w:marRight w:val="0"/>
      <w:marTop w:val="0"/>
      <w:marBottom w:val="0"/>
      <w:divBdr>
        <w:top w:val="none" w:sz="0" w:space="0" w:color="auto"/>
        <w:left w:val="none" w:sz="0" w:space="0" w:color="auto"/>
        <w:bottom w:val="none" w:sz="0" w:space="0" w:color="auto"/>
        <w:right w:val="none" w:sz="0" w:space="0" w:color="auto"/>
      </w:divBdr>
    </w:div>
    <w:div w:id="297691596">
      <w:marLeft w:val="640"/>
      <w:marRight w:val="0"/>
      <w:marTop w:val="0"/>
      <w:marBottom w:val="0"/>
      <w:divBdr>
        <w:top w:val="none" w:sz="0" w:space="0" w:color="auto"/>
        <w:left w:val="none" w:sz="0" w:space="0" w:color="auto"/>
        <w:bottom w:val="none" w:sz="0" w:space="0" w:color="auto"/>
        <w:right w:val="none" w:sz="0" w:space="0" w:color="auto"/>
      </w:divBdr>
    </w:div>
    <w:div w:id="298192683">
      <w:marLeft w:val="640"/>
      <w:marRight w:val="0"/>
      <w:marTop w:val="0"/>
      <w:marBottom w:val="0"/>
      <w:divBdr>
        <w:top w:val="none" w:sz="0" w:space="0" w:color="auto"/>
        <w:left w:val="none" w:sz="0" w:space="0" w:color="auto"/>
        <w:bottom w:val="none" w:sz="0" w:space="0" w:color="auto"/>
        <w:right w:val="none" w:sz="0" w:space="0" w:color="auto"/>
      </w:divBdr>
    </w:div>
    <w:div w:id="298607810">
      <w:marLeft w:val="640"/>
      <w:marRight w:val="0"/>
      <w:marTop w:val="0"/>
      <w:marBottom w:val="0"/>
      <w:divBdr>
        <w:top w:val="none" w:sz="0" w:space="0" w:color="auto"/>
        <w:left w:val="none" w:sz="0" w:space="0" w:color="auto"/>
        <w:bottom w:val="none" w:sz="0" w:space="0" w:color="auto"/>
        <w:right w:val="none" w:sz="0" w:space="0" w:color="auto"/>
      </w:divBdr>
    </w:div>
    <w:div w:id="298652702">
      <w:marLeft w:val="640"/>
      <w:marRight w:val="0"/>
      <w:marTop w:val="0"/>
      <w:marBottom w:val="0"/>
      <w:divBdr>
        <w:top w:val="none" w:sz="0" w:space="0" w:color="auto"/>
        <w:left w:val="none" w:sz="0" w:space="0" w:color="auto"/>
        <w:bottom w:val="none" w:sz="0" w:space="0" w:color="auto"/>
        <w:right w:val="none" w:sz="0" w:space="0" w:color="auto"/>
      </w:divBdr>
    </w:div>
    <w:div w:id="299848608">
      <w:marLeft w:val="640"/>
      <w:marRight w:val="0"/>
      <w:marTop w:val="0"/>
      <w:marBottom w:val="0"/>
      <w:divBdr>
        <w:top w:val="none" w:sz="0" w:space="0" w:color="auto"/>
        <w:left w:val="none" w:sz="0" w:space="0" w:color="auto"/>
        <w:bottom w:val="none" w:sz="0" w:space="0" w:color="auto"/>
        <w:right w:val="none" w:sz="0" w:space="0" w:color="auto"/>
      </w:divBdr>
    </w:div>
    <w:div w:id="300044460">
      <w:marLeft w:val="640"/>
      <w:marRight w:val="0"/>
      <w:marTop w:val="0"/>
      <w:marBottom w:val="0"/>
      <w:divBdr>
        <w:top w:val="none" w:sz="0" w:space="0" w:color="auto"/>
        <w:left w:val="none" w:sz="0" w:space="0" w:color="auto"/>
        <w:bottom w:val="none" w:sz="0" w:space="0" w:color="auto"/>
        <w:right w:val="none" w:sz="0" w:space="0" w:color="auto"/>
      </w:divBdr>
    </w:div>
    <w:div w:id="300382944">
      <w:marLeft w:val="640"/>
      <w:marRight w:val="0"/>
      <w:marTop w:val="0"/>
      <w:marBottom w:val="0"/>
      <w:divBdr>
        <w:top w:val="none" w:sz="0" w:space="0" w:color="auto"/>
        <w:left w:val="none" w:sz="0" w:space="0" w:color="auto"/>
        <w:bottom w:val="none" w:sz="0" w:space="0" w:color="auto"/>
        <w:right w:val="none" w:sz="0" w:space="0" w:color="auto"/>
      </w:divBdr>
    </w:div>
    <w:div w:id="300503101">
      <w:marLeft w:val="640"/>
      <w:marRight w:val="0"/>
      <w:marTop w:val="0"/>
      <w:marBottom w:val="0"/>
      <w:divBdr>
        <w:top w:val="none" w:sz="0" w:space="0" w:color="auto"/>
        <w:left w:val="none" w:sz="0" w:space="0" w:color="auto"/>
        <w:bottom w:val="none" w:sz="0" w:space="0" w:color="auto"/>
        <w:right w:val="none" w:sz="0" w:space="0" w:color="auto"/>
      </w:divBdr>
    </w:div>
    <w:div w:id="300572281">
      <w:marLeft w:val="640"/>
      <w:marRight w:val="0"/>
      <w:marTop w:val="0"/>
      <w:marBottom w:val="0"/>
      <w:divBdr>
        <w:top w:val="none" w:sz="0" w:space="0" w:color="auto"/>
        <w:left w:val="none" w:sz="0" w:space="0" w:color="auto"/>
        <w:bottom w:val="none" w:sz="0" w:space="0" w:color="auto"/>
        <w:right w:val="none" w:sz="0" w:space="0" w:color="auto"/>
      </w:divBdr>
    </w:div>
    <w:div w:id="300617661">
      <w:marLeft w:val="640"/>
      <w:marRight w:val="0"/>
      <w:marTop w:val="0"/>
      <w:marBottom w:val="0"/>
      <w:divBdr>
        <w:top w:val="none" w:sz="0" w:space="0" w:color="auto"/>
        <w:left w:val="none" w:sz="0" w:space="0" w:color="auto"/>
        <w:bottom w:val="none" w:sz="0" w:space="0" w:color="auto"/>
        <w:right w:val="none" w:sz="0" w:space="0" w:color="auto"/>
      </w:divBdr>
    </w:div>
    <w:div w:id="301229435">
      <w:marLeft w:val="640"/>
      <w:marRight w:val="0"/>
      <w:marTop w:val="0"/>
      <w:marBottom w:val="0"/>
      <w:divBdr>
        <w:top w:val="none" w:sz="0" w:space="0" w:color="auto"/>
        <w:left w:val="none" w:sz="0" w:space="0" w:color="auto"/>
        <w:bottom w:val="none" w:sz="0" w:space="0" w:color="auto"/>
        <w:right w:val="none" w:sz="0" w:space="0" w:color="auto"/>
      </w:divBdr>
    </w:div>
    <w:div w:id="301279728">
      <w:marLeft w:val="640"/>
      <w:marRight w:val="0"/>
      <w:marTop w:val="0"/>
      <w:marBottom w:val="0"/>
      <w:divBdr>
        <w:top w:val="none" w:sz="0" w:space="0" w:color="auto"/>
        <w:left w:val="none" w:sz="0" w:space="0" w:color="auto"/>
        <w:bottom w:val="none" w:sz="0" w:space="0" w:color="auto"/>
        <w:right w:val="none" w:sz="0" w:space="0" w:color="auto"/>
      </w:divBdr>
    </w:div>
    <w:div w:id="301736296">
      <w:marLeft w:val="640"/>
      <w:marRight w:val="0"/>
      <w:marTop w:val="0"/>
      <w:marBottom w:val="0"/>
      <w:divBdr>
        <w:top w:val="none" w:sz="0" w:space="0" w:color="auto"/>
        <w:left w:val="none" w:sz="0" w:space="0" w:color="auto"/>
        <w:bottom w:val="none" w:sz="0" w:space="0" w:color="auto"/>
        <w:right w:val="none" w:sz="0" w:space="0" w:color="auto"/>
      </w:divBdr>
    </w:div>
    <w:div w:id="302467598">
      <w:marLeft w:val="640"/>
      <w:marRight w:val="0"/>
      <w:marTop w:val="0"/>
      <w:marBottom w:val="0"/>
      <w:divBdr>
        <w:top w:val="none" w:sz="0" w:space="0" w:color="auto"/>
        <w:left w:val="none" w:sz="0" w:space="0" w:color="auto"/>
        <w:bottom w:val="none" w:sz="0" w:space="0" w:color="auto"/>
        <w:right w:val="none" w:sz="0" w:space="0" w:color="auto"/>
      </w:divBdr>
    </w:div>
    <w:div w:id="302665069">
      <w:marLeft w:val="640"/>
      <w:marRight w:val="0"/>
      <w:marTop w:val="0"/>
      <w:marBottom w:val="0"/>
      <w:divBdr>
        <w:top w:val="none" w:sz="0" w:space="0" w:color="auto"/>
        <w:left w:val="none" w:sz="0" w:space="0" w:color="auto"/>
        <w:bottom w:val="none" w:sz="0" w:space="0" w:color="auto"/>
        <w:right w:val="none" w:sz="0" w:space="0" w:color="auto"/>
      </w:divBdr>
    </w:div>
    <w:div w:id="302780576">
      <w:marLeft w:val="640"/>
      <w:marRight w:val="0"/>
      <w:marTop w:val="0"/>
      <w:marBottom w:val="0"/>
      <w:divBdr>
        <w:top w:val="none" w:sz="0" w:space="0" w:color="auto"/>
        <w:left w:val="none" w:sz="0" w:space="0" w:color="auto"/>
        <w:bottom w:val="none" w:sz="0" w:space="0" w:color="auto"/>
        <w:right w:val="none" w:sz="0" w:space="0" w:color="auto"/>
      </w:divBdr>
    </w:div>
    <w:div w:id="302782397">
      <w:marLeft w:val="640"/>
      <w:marRight w:val="0"/>
      <w:marTop w:val="0"/>
      <w:marBottom w:val="0"/>
      <w:divBdr>
        <w:top w:val="none" w:sz="0" w:space="0" w:color="auto"/>
        <w:left w:val="none" w:sz="0" w:space="0" w:color="auto"/>
        <w:bottom w:val="none" w:sz="0" w:space="0" w:color="auto"/>
        <w:right w:val="none" w:sz="0" w:space="0" w:color="auto"/>
      </w:divBdr>
    </w:div>
    <w:div w:id="303122064">
      <w:marLeft w:val="640"/>
      <w:marRight w:val="0"/>
      <w:marTop w:val="0"/>
      <w:marBottom w:val="0"/>
      <w:divBdr>
        <w:top w:val="none" w:sz="0" w:space="0" w:color="auto"/>
        <w:left w:val="none" w:sz="0" w:space="0" w:color="auto"/>
        <w:bottom w:val="none" w:sz="0" w:space="0" w:color="auto"/>
        <w:right w:val="none" w:sz="0" w:space="0" w:color="auto"/>
      </w:divBdr>
    </w:div>
    <w:div w:id="303197346">
      <w:marLeft w:val="640"/>
      <w:marRight w:val="0"/>
      <w:marTop w:val="0"/>
      <w:marBottom w:val="0"/>
      <w:divBdr>
        <w:top w:val="none" w:sz="0" w:space="0" w:color="auto"/>
        <w:left w:val="none" w:sz="0" w:space="0" w:color="auto"/>
        <w:bottom w:val="none" w:sz="0" w:space="0" w:color="auto"/>
        <w:right w:val="none" w:sz="0" w:space="0" w:color="auto"/>
      </w:divBdr>
    </w:div>
    <w:div w:id="303201947">
      <w:marLeft w:val="640"/>
      <w:marRight w:val="0"/>
      <w:marTop w:val="0"/>
      <w:marBottom w:val="0"/>
      <w:divBdr>
        <w:top w:val="none" w:sz="0" w:space="0" w:color="auto"/>
        <w:left w:val="none" w:sz="0" w:space="0" w:color="auto"/>
        <w:bottom w:val="none" w:sz="0" w:space="0" w:color="auto"/>
        <w:right w:val="none" w:sz="0" w:space="0" w:color="auto"/>
      </w:divBdr>
    </w:div>
    <w:div w:id="303580765">
      <w:marLeft w:val="640"/>
      <w:marRight w:val="0"/>
      <w:marTop w:val="0"/>
      <w:marBottom w:val="0"/>
      <w:divBdr>
        <w:top w:val="none" w:sz="0" w:space="0" w:color="auto"/>
        <w:left w:val="none" w:sz="0" w:space="0" w:color="auto"/>
        <w:bottom w:val="none" w:sz="0" w:space="0" w:color="auto"/>
        <w:right w:val="none" w:sz="0" w:space="0" w:color="auto"/>
      </w:divBdr>
    </w:div>
    <w:div w:id="303582236">
      <w:marLeft w:val="640"/>
      <w:marRight w:val="0"/>
      <w:marTop w:val="0"/>
      <w:marBottom w:val="0"/>
      <w:divBdr>
        <w:top w:val="none" w:sz="0" w:space="0" w:color="auto"/>
        <w:left w:val="none" w:sz="0" w:space="0" w:color="auto"/>
        <w:bottom w:val="none" w:sz="0" w:space="0" w:color="auto"/>
        <w:right w:val="none" w:sz="0" w:space="0" w:color="auto"/>
      </w:divBdr>
    </w:div>
    <w:div w:id="304161162">
      <w:marLeft w:val="640"/>
      <w:marRight w:val="0"/>
      <w:marTop w:val="0"/>
      <w:marBottom w:val="0"/>
      <w:divBdr>
        <w:top w:val="none" w:sz="0" w:space="0" w:color="auto"/>
        <w:left w:val="none" w:sz="0" w:space="0" w:color="auto"/>
        <w:bottom w:val="none" w:sz="0" w:space="0" w:color="auto"/>
        <w:right w:val="none" w:sz="0" w:space="0" w:color="auto"/>
      </w:divBdr>
    </w:div>
    <w:div w:id="304510059">
      <w:marLeft w:val="640"/>
      <w:marRight w:val="0"/>
      <w:marTop w:val="0"/>
      <w:marBottom w:val="0"/>
      <w:divBdr>
        <w:top w:val="none" w:sz="0" w:space="0" w:color="auto"/>
        <w:left w:val="none" w:sz="0" w:space="0" w:color="auto"/>
        <w:bottom w:val="none" w:sz="0" w:space="0" w:color="auto"/>
        <w:right w:val="none" w:sz="0" w:space="0" w:color="auto"/>
      </w:divBdr>
    </w:div>
    <w:div w:id="304701116">
      <w:marLeft w:val="640"/>
      <w:marRight w:val="0"/>
      <w:marTop w:val="0"/>
      <w:marBottom w:val="0"/>
      <w:divBdr>
        <w:top w:val="none" w:sz="0" w:space="0" w:color="auto"/>
        <w:left w:val="none" w:sz="0" w:space="0" w:color="auto"/>
        <w:bottom w:val="none" w:sz="0" w:space="0" w:color="auto"/>
        <w:right w:val="none" w:sz="0" w:space="0" w:color="auto"/>
      </w:divBdr>
    </w:div>
    <w:div w:id="305210322">
      <w:marLeft w:val="640"/>
      <w:marRight w:val="0"/>
      <w:marTop w:val="0"/>
      <w:marBottom w:val="0"/>
      <w:divBdr>
        <w:top w:val="none" w:sz="0" w:space="0" w:color="auto"/>
        <w:left w:val="none" w:sz="0" w:space="0" w:color="auto"/>
        <w:bottom w:val="none" w:sz="0" w:space="0" w:color="auto"/>
        <w:right w:val="none" w:sz="0" w:space="0" w:color="auto"/>
      </w:divBdr>
    </w:div>
    <w:div w:id="305626169">
      <w:marLeft w:val="640"/>
      <w:marRight w:val="0"/>
      <w:marTop w:val="0"/>
      <w:marBottom w:val="0"/>
      <w:divBdr>
        <w:top w:val="none" w:sz="0" w:space="0" w:color="auto"/>
        <w:left w:val="none" w:sz="0" w:space="0" w:color="auto"/>
        <w:bottom w:val="none" w:sz="0" w:space="0" w:color="auto"/>
        <w:right w:val="none" w:sz="0" w:space="0" w:color="auto"/>
      </w:divBdr>
    </w:div>
    <w:div w:id="306276697">
      <w:marLeft w:val="640"/>
      <w:marRight w:val="0"/>
      <w:marTop w:val="0"/>
      <w:marBottom w:val="0"/>
      <w:divBdr>
        <w:top w:val="none" w:sz="0" w:space="0" w:color="auto"/>
        <w:left w:val="none" w:sz="0" w:space="0" w:color="auto"/>
        <w:bottom w:val="none" w:sz="0" w:space="0" w:color="auto"/>
        <w:right w:val="none" w:sz="0" w:space="0" w:color="auto"/>
      </w:divBdr>
    </w:div>
    <w:div w:id="306589445">
      <w:marLeft w:val="640"/>
      <w:marRight w:val="0"/>
      <w:marTop w:val="0"/>
      <w:marBottom w:val="0"/>
      <w:divBdr>
        <w:top w:val="none" w:sz="0" w:space="0" w:color="auto"/>
        <w:left w:val="none" w:sz="0" w:space="0" w:color="auto"/>
        <w:bottom w:val="none" w:sz="0" w:space="0" w:color="auto"/>
        <w:right w:val="none" w:sz="0" w:space="0" w:color="auto"/>
      </w:divBdr>
    </w:div>
    <w:div w:id="306713760">
      <w:marLeft w:val="640"/>
      <w:marRight w:val="0"/>
      <w:marTop w:val="0"/>
      <w:marBottom w:val="0"/>
      <w:divBdr>
        <w:top w:val="none" w:sz="0" w:space="0" w:color="auto"/>
        <w:left w:val="none" w:sz="0" w:space="0" w:color="auto"/>
        <w:bottom w:val="none" w:sz="0" w:space="0" w:color="auto"/>
        <w:right w:val="none" w:sz="0" w:space="0" w:color="auto"/>
      </w:divBdr>
    </w:div>
    <w:div w:id="306739649">
      <w:marLeft w:val="640"/>
      <w:marRight w:val="0"/>
      <w:marTop w:val="0"/>
      <w:marBottom w:val="0"/>
      <w:divBdr>
        <w:top w:val="none" w:sz="0" w:space="0" w:color="auto"/>
        <w:left w:val="none" w:sz="0" w:space="0" w:color="auto"/>
        <w:bottom w:val="none" w:sz="0" w:space="0" w:color="auto"/>
        <w:right w:val="none" w:sz="0" w:space="0" w:color="auto"/>
      </w:divBdr>
    </w:div>
    <w:div w:id="307127246">
      <w:marLeft w:val="640"/>
      <w:marRight w:val="0"/>
      <w:marTop w:val="0"/>
      <w:marBottom w:val="0"/>
      <w:divBdr>
        <w:top w:val="none" w:sz="0" w:space="0" w:color="auto"/>
        <w:left w:val="none" w:sz="0" w:space="0" w:color="auto"/>
        <w:bottom w:val="none" w:sz="0" w:space="0" w:color="auto"/>
        <w:right w:val="none" w:sz="0" w:space="0" w:color="auto"/>
      </w:divBdr>
    </w:div>
    <w:div w:id="307561112">
      <w:marLeft w:val="640"/>
      <w:marRight w:val="0"/>
      <w:marTop w:val="0"/>
      <w:marBottom w:val="0"/>
      <w:divBdr>
        <w:top w:val="none" w:sz="0" w:space="0" w:color="auto"/>
        <w:left w:val="none" w:sz="0" w:space="0" w:color="auto"/>
        <w:bottom w:val="none" w:sz="0" w:space="0" w:color="auto"/>
        <w:right w:val="none" w:sz="0" w:space="0" w:color="auto"/>
      </w:divBdr>
    </w:div>
    <w:div w:id="307589922">
      <w:marLeft w:val="640"/>
      <w:marRight w:val="0"/>
      <w:marTop w:val="0"/>
      <w:marBottom w:val="0"/>
      <w:divBdr>
        <w:top w:val="none" w:sz="0" w:space="0" w:color="auto"/>
        <w:left w:val="none" w:sz="0" w:space="0" w:color="auto"/>
        <w:bottom w:val="none" w:sz="0" w:space="0" w:color="auto"/>
        <w:right w:val="none" w:sz="0" w:space="0" w:color="auto"/>
      </w:divBdr>
    </w:div>
    <w:div w:id="308019891">
      <w:marLeft w:val="640"/>
      <w:marRight w:val="0"/>
      <w:marTop w:val="0"/>
      <w:marBottom w:val="0"/>
      <w:divBdr>
        <w:top w:val="none" w:sz="0" w:space="0" w:color="auto"/>
        <w:left w:val="none" w:sz="0" w:space="0" w:color="auto"/>
        <w:bottom w:val="none" w:sz="0" w:space="0" w:color="auto"/>
        <w:right w:val="none" w:sz="0" w:space="0" w:color="auto"/>
      </w:divBdr>
    </w:div>
    <w:div w:id="308171086">
      <w:marLeft w:val="640"/>
      <w:marRight w:val="0"/>
      <w:marTop w:val="0"/>
      <w:marBottom w:val="0"/>
      <w:divBdr>
        <w:top w:val="none" w:sz="0" w:space="0" w:color="auto"/>
        <w:left w:val="none" w:sz="0" w:space="0" w:color="auto"/>
        <w:bottom w:val="none" w:sz="0" w:space="0" w:color="auto"/>
        <w:right w:val="none" w:sz="0" w:space="0" w:color="auto"/>
      </w:divBdr>
    </w:div>
    <w:div w:id="308217466">
      <w:marLeft w:val="640"/>
      <w:marRight w:val="0"/>
      <w:marTop w:val="0"/>
      <w:marBottom w:val="0"/>
      <w:divBdr>
        <w:top w:val="none" w:sz="0" w:space="0" w:color="auto"/>
        <w:left w:val="none" w:sz="0" w:space="0" w:color="auto"/>
        <w:bottom w:val="none" w:sz="0" w:space="0" w:color="auto"/>
        <w:right w:val="none" w:sz="0" w:space="0" w:color="auto"/>
      </w:divBdr>
    </w:div>
    <w:div w:id="308561780">
      <w:marLeft w:val="640"/>
      <w:marRight w:val="0"/>
      <w:marTop w:val="0"/>
      <w:marBottom w:val="0"/>
      <w:divBdr>
        <w:top w:val="none" w:sz="0" w:space="0" w:color="auto"/>
        <w:left w:val="none" w:sz="0" w:space="0" w:color="auto"/>
        <w:bottom w:val="none" w:sz="0" w:space="0" w:color="auto"/>
        <w:right w:val="none" w:sz="0" w:space="0" w:color="auto"/>
      </w:divBdr>
    </w:div>
    <w:div w:id="308629882">
      <w:marLeft w:val="640"/>
      <w:marRight w:val="0"/>
      <w:marTop w:val="0"/>
      <w:marBottom w:val="0"/>
      <w:divBdr>
        <w:top w:val="none" w:sz="0" w:space="0" w:color="auto"/>
        <w:left w:val="none" w:sz="0" w:space="0" w:color="auto"/>
        <w:bottom w:val="none" w:sz="0" w:space="0" w:color="auto"/>
        <w:right w:val="none" w:sz="0" w:space="0" w:color="auto"/>
      </w:divBdr>
    </w:div>
    <w:div w:id="308634679">
      <w:marLeft w:val="640"/>
      <w:marRight w:val="0"/>
      <w:marTop w:val="0"/>
      <w:marBottom w:val="0"/>
      <w:divBdr>
        <w:top w:val="none" w:sz="0" w:space="0" w:color="auto"/>
        <w:left w:val="none" w:sz="0" w:space="0" w:color="auto"/>
        <w:bottom w:val="none" w:sz="0" w:space="0" w:color="auto"/>
        <w:right w:val="none" w:sz="0" w:space="0" w:color="auto"/>
      </w:divBdr>
    </w:div>
    <w:div w:id="308675729">
      <w:marLeft w:val="640"/>
      <w:marRight w:val="0"/>
      <w:marTop w:val="0"/>
      <w:marBottom w:val="0"/>
      <w:divBdr>
        <w:top w:val="none" w:sz="0" w:space="0" w:color="auto"/>
        <w:left w:val="none" w:sz="0" w:space="0" w:color="auto"/>
        <w:bottom w:val="none" w:sz="0" w:space="0" w:color="auto"/>
        <w:right w:val="none" w:sz="0" w:space="0" w:color="auto"/>
      </w:divBdr>
    </w:div>
    <w:div w:id="309481716">
      <w:marLeft w:val="640"/>
      <w:marRight w:val="0"/>
      <w:marTop w:val="0"/>
      <w:marBottom w:val="0"/>
      <w:divBdr>
        <w:top w:val="none" w:sz="0" w:space="0" w:color="auto"/>
        <w:left w:val="none" w:sz="0" w:space="0" w:color="auto"/>
        <w:bottom w:val="none" w:sz="0" w:space="0" w:color="auto"/>
        <w:right w:val="none" w:sz="0" w:space="0" w:color="auto"/>
      </w:divBdr>
    </w:div>
    <w:div w:id="309486365">
      <w:marLeft w:val="640"/>
      <w:marRight w:val="0"/>
      <w:marTop w:val="0"/>
      <w:marBottom w:val="0"/>
      <w:divBdr>
        <w:top w:val="none" w:sz="0" w:space="0" w:color="auto"/>
        <w:left w:val="none" w:sz="0" w:space="0" w:color="auto"/>
        <w:bottom w:val="none" w:sz="0" w:space="0" w:color="auto"/>
        <w:right w:val="none" w:sz="0" w:space="0" w:color="auto"/>
      </w:divBdr>
    </w:div>
    <w:div w:id="309941203">
      <w:marLeft w:val="640"/>
      <w:marRight w:val="0"/>
      <w:marTop w:val="0"/>
      <w:marBottom w:val="0"/>
      <w:divBdr>
        <w:top w:val="none" w:sz="0" w:space="0" w:color="auto"/>
        <w:left w:val="none" w:sz="0" w:space="0" w:color="auto"/>
        <w:bottom w:val="none" w:sz="0" w:space="0" w:color="auto"/>
        <w:right w:val="none" w:sz="0" w:space="0" w:color="auto"/>
      </w:divBdr>
    </w:div>
    <w:div w:id="310519509">
      <w:marLeft w:val="640"/>
      <w:marRight w:val="0"/>
      <w:marTop w:val="0"/>
      <w:marBottom w:val="0"/>
      <w:divBdr>
        <w:top w:val="none" w:sz="0" w:space="0" w:color="auto"/>
        <w:left w:val="none" w:sz="0" w:space="0" w:color="auto"/>
        <w:bottom w:val="none" w:sz="0" w:space="0" w:color="auto"/>
        <w:right w:val="none" w:sz="0" w:space="0" w:color="auto"/>
      </w:divBdr>
    </w:div>
    <w:div w:id="312685504">
      <w:marLeft w:val="480"/>
      <w:marRight w:val="0"/>
      <w:marTop w:val="0"/>
      <w:marBottom w:val="0"/>
      <w:divBdr>
        <w:top w:val="none" w:sz="0" w:space="0" w:color="auto"/>
        <w:left w:val="none" w:sz="0" w:space="0" w:color="auto"/>
        <w:bottom w:val="none" w:sz="0" w:space="0" w:color="auto"/>
        <w:right w:val="none" w:sz="0" w:space="0" w:color="auto"/>
      </w:divBdr>
    </w:div>
    <w:div w:id="313342094">
      <w:marLeft w:val="640"/>
      <w:marRight w:val="0"/>
      <w:marTop w:val="0"/>
      <w:marBottom w:val="0"/>
      <w:divBdr>
        <w:top w:val="none" w:sz="0" w:space="0" w:color="auto"/>
        <w:left w:val="none" w:sz="0" w:space="0" w:color="auto"/>
        <w:bottom w:val="none" w:sz="0" w:space="0" w:color="auto"/>
        <w:right w:val="none" w:sz="0" w:space="0" w:color="auto"/>
      </w:divBdr>
    </w:div>
    <w:div w:id="314382660">
      <w:marLeft w:val="640"/>
      <w:marRight w:val="0"/>
      <w:marTop w:val="0"/>
      <w:marBottom w:val="0"/>
      <w:divBdr>
        <w:top w:val="none" w:sz="0" w:space="0" w:color="auto"/>
        <w:left w:val="none" w:sz="0" w:space="0" w:color="auto"/>
        <w:bottom w:val="none" w:sz="0" w:space="0" w:color="auto"/>
        <w:right w:val="none" w:sz="0" w:space="0" w:color="auto"/>
      </w:divBdr>
    </w:div>
    <w:div w:id="314573857">
      <w:marLeft w:val="640"/>
      <w:marRight w:val="0"/>
      <w:marTop w:val="0"/>
      <w:marBottom w:val="0"/>
      <w:divBdr>
        <w:top w:val="none" w:sz="0" w:space="0" w:color="auto"/>
        <w:left w:val="none" w:sz="0" w:space="0" w:color="auto"/>
        <w:bottom w:val="none" w:sz="0" w:space="0" w:color="auto"/>
        <w:right w:val="none" w:sz="0" w:space="0" w:color="auto"/>
      </w:divBdr>
    </w:div>
    <w:div w:id="315229458">
      <w:marLeft w:val="640"/>
      <w:marRight w:val="0"/>
      <w:marTop w:val="0"/>
      <w:marBottom w:val="0"/>
      <w:divBdr>
        <w:top w:val="none" w:sz="0" w:space="0" w:color="auto"/>
        <w:left w:val="none" w:sz="0" w:space="0" w:color="auto"/>
        <w:bottom w:val="none" w:sz="0" w:space="0" w:color="auto"/>
        <w:right w:val="none" w:sz="0" w:space="0" w:color="auto"/>
      </w:divBdr>
    </w:div>
    <w:div w:id="315375728">
      <w:marLeft w:val="480"/>
      <w:marRight w:val="0"/>
      <w:marTop w:val="0"/>
      <w:marBottom w:val="0"/>
      <w:divBdr>
        <w:top w:val="none" w:sz="0" w:space="0" w:color="auto"/>
        <w:left w:val="none" w:sz="0" w:space="0" w:color="auto"/>
        <w:bottom w:val="none" w:sz="0" w:space="0" w:color="auto"/>
        <w:right w:val="none" w:sz="0" w:space="0" w:color="auto"/>
      </w:divBdr>
    </w:div>
    <w:div w:id="315838293">
      <w:marLeft w:val="640"/>
      <w:marRight w:val="0"/>
      <w:marTop w:val="0"/>
      <w:marBottom w:val="0"/>
      <w:divBdr>
        <w:top w:val="none" w:sz="0" w:space="0" w:color="auto"/>
        <w:left w:val="none" w:sz="0" w:space="0" w:color="auto"/>
        <w:bottom w:val="none" w:sz="0" w:space="0" w:color="auto"/>
        <w:right w:val="none" w:sz="0" w:space="0" w:color="auto"/>
      </w:divBdr>
    </w:div>
    <w:div w:id="315887006">
      <w:marLeft w:val="640"/>
      <w:marRight w:val="0"/>
      <w:marTop w:val="0"/>
      <w:marBottom w:val="0"/>
      <w:divBdr>
        <w:top w:val="none" w:sz="0" w:space="0" w:color="auto"/>
        <w:left w:val="none" w:sz="0" w:space="0" w:color="auto"/>
        <w:bottom w:val="none" w:sz="0" w:space="0" w:color="auto"/>
        <w:right w:val="none" w:sz="0" w:space="0" w:color="auto"/>
      </w:divBdr>
    </w:div>
    <w:div w:id="316110172">
      <w:marLeft w:val="640"/>
      <w:marRight w:val="0"/>
      <w:marTop w:val="0"/>
      <w:marBottom w:val="0"/>
      <w:divBdr>
        <w:top w:val="none" w:sz="0" w:space="0" w:color="auto"/>
        <w:left w:val="none" w:sz="0" w:space="0" w:color="auto"/>
        <w:bottom w:val="none" w:sz="0" w:space="0" w:color="auto"/>
        <w:right w:val="none" w:sz="0" w:space="0" w:color="auto"/>
      </w:divBdr>
    </w:div>
    <w:div w:id="316224806">
      <w:marLeft w:val="480"/>
      <w:marRight w:val="0"/>
      <w:marTop w:val="0"/>
      <w:marBottom w:val="0"/>
      <w:divBdr>
        <w:top w:val="none" w:sz="0" w:space="0" w:color="auto"/>
        <w:left w:val="none" w:sz="0" w:space="0" w:color="auto"/>
        <w:bottom w:val="none" w:sz="0" w:space="0" w:color="auto"/>
        <w:right w:val="none" w:sz="0" w:space="0" w:color="auto"/>
      </w:divBdr>
    </w:div>
    <w:div w:id="317392902">
      <w:marLeft w:val="640"/>
      <w:marRight w:val="0"/>
      <w:marTop w:val="0"/>
      <w:marBottom w:val="0"/>
      <w:divBdr>
        <w:top w:val="none" w:sz="0" w:space="0" w:color="auto"/>
        <w:left w:val="none" w:sz="0" w:space="0" w:color="auto"/>
        <w:bottom w:val="none" w:sz="0" w:space="0" w:color="auto"/>
        <w:right w:val="none" w:sz="0" w:space="0" w:color="auto"/>
      </w:divBdr>
    </w:div>
    <w:div w:id="317462735">
      <w:marLeft w:val="640"/>
      <w:marRight w:val="0"/>
      <w:marTop w:val="0"/>
      <w:marBottom w:val="0"/>
      <w:divBdr>
        <w:top w:val="none" w:sz="0" w:space="0" w:color="auto"/>
        <w:left w:val="none" w:sz="0" w:space="0" w:color="auto"/>
        <w:bottom w:val="none" w:sz="0" w:space="0" w:color="auto"/>
        <w:right w:val="none" w:sz="0" w:space="0" w:color="auto"/>
      </w:divBdr>
    </w:div>
    <w:div w:id="317538775">
      <w:marLeft w:val="640"/>
      <w:marRight w:val="0"/>
      <w:marTop w:val="0"/>
      <w:marBottom w:val="0"/>
      <w:divBdr>
        <w:top w:val="none" w:sz="0" w:space="0" w:color="auto"/>
        <w:left w:val="none" w:sz="0" w:space="0" w:color="auto"/>
        <w:bottom w:val="none" w:sz="0" w:space="0" w:color="auto"/>
        <w:right w:val="none" w:sz="0" w:space="0" w:color="auto"/>
      </w:divBdr>
    </w:div>
    <w:div w:id="317617718">
      <w:marLeft w:val="640"/>
      <w:marRight w:val="0"/>
      <w:marTop w:val="0"/>
      <w:marBottom w:val="0"/>
      <w:divBdr>
        <w:top w:val="none" w:sz="0" w:space="0" w:color="auto"/>
        <w:left w:val="none" w:sz="0" w:space="0" w:color="auto"/>
        <w:bottom w:val="none" w:sz="0" w:space="0" w:color="auto"/>
        <w:right w:val="none" w:sz="0" w:space="0" w:color="auto"/>
      </w:divBdr>
    </w:div>
    <w:div w:id="318004496">
      <w:marLeft w:val="640"/>
      <w:marRight w:val="0"/>
      <w:marTop w:val="0"/>
      <w:marBottom w:val="0"/>
      <w:divBdr>
        <w:top w:val="none" w:sz="0" w:space="0" w:color="auto"/>
        <w:left w:val="none" w:sz="0" w:space="0" w:color="auto"/>
        <w:bottom w:val="none" w:sz="0" w:space="0" w:color="auto"/>
        <w:right w:val="none" w:sz="0" w:space="0" w:color="auto"/>
      </w:divBdr>
    </w:div>
    <w:div w:id="318460489">
      <w:marLeft w:val="480"/>
      <w:marRight w:val="0"/>
      <w:marTop w:val="0"/>
      <w:marBottom w:val="0"/>
      <w:divBdr>
        <w:top w:val="none" w:sz="0" w:space="0" w:color="auto"/>
        <w:left w:val="none" w:sz="0" w:space="0" w:color="auto"/>
        <w:bottom w:val="none" w:sz="0" w:space="0" w:color="auto"/>
        <w:right w:val="none" w:sz="0" w:space="0" w:color="auto"/>
      </w:divBdr>
    </w:div>
    <w:div w:id="318846420">
      <w:marLeft w:val="640"/>
      <w:marRight w:val="0"/>
      <w:marTop w:val="0"/>
      <w:marBottom w:val="0"/>
      <w:divBdr>
        <w:top w:val="none" w:sz="0" w:space="0" w:color="auto"/>
        <w:left w:val="none" w:sz="0" w:space="0" w:color="auto"/>
        <w:bottom w:val="none" w:sz="0" w:space="0" w:color="auto"/>
        <w:right w:val="none" w:sz="0" w:space="0" w:color="auto"/>
      </w:divBdr>
    </w:div>
    <w:div w:id="318847138">
      <w:marLeft w:val="640"/>
      <w:marRight w:val="0"/>
      <w:marTop w:val="0"/>
      <w:marBottom w:val="0"/>
      <w:divBdr>
        <w:top w:val="none" w:sz="0" w:space="0" w:color="auto"/>
        <w:left w:val="none" w:sz="0" w:space="0" w:color="auto"/>
        <w:bottom w:val="none" w:sz="0" w:space="0" w:color="auto"/>
        <w:right w:val="none" w:sz="0" w:space="0" w:color="auto"/>
      </w:divBdr>
    </w:div>
    <w:div w:id="318996076">
      <w:marLeft w:val="640"/>
      <w:marRight w:val="0"/>
      <w:marTop w:val="0"/>
      <w:marBottom w:val="0"/>
      <w:divBdr>
        <w:top w:val="none" w:sz="0" w:space="0" w:color="auto"/>
        <w:left w:val="none" w:sz="0" w:space="0" w:color="auto"/>
        <w:bottom w:val="none" w:sz="0" w:space="0" w:color="auto"/>
        <w:right w:val="none" w:sz="0" w:space="0" w:color="auto"/>
      </w:divBdr>
    </w:div>
    <w:div w:id="319233353">
      <w:marLeft w:val="640"/>
      <w:marRight w:val="0"/>
      <w:marTop w:val="0"/>
      <w:marBottom w:val="0"/>
      <w:divBdr>
        <w:top w:val="none" w:sz="0" w:space="0" w:color="auto"/>
        <w:left w:val="none" w:sz="0" w:space="0" w:color="auto"/>
        <w:bottom w:val="none" w:sz="0" w:space="0" w:color="auto"/>
        <w:right w:val="none" w:sz="0" w:space="0" w:color="auto"/>
      </w:divBdr>
    </w:div>
    <w:div w:id="319582923">
      <w:marLeft w:val="640"/>
      <w:marRight w:val="0"/>
      <w:marTop w:val="0"/>
      <w:marBottom w:val="0"/>
      <w:divBdr>
        <w:top w:val="none" w:sz="0" w:space="0" w:color="auto"/>
        <w:left w:val="none" w:sz="0" w:space="0" w:color="auto"/>
        <w:bottom w:val="none" w:sz="0" w:space="0" w:color="auto"/>
        <w:right w:val="none" w:sz="0" w:space="0" w:color="auto"/>
      </w:divBdr>
    </w:div>
    <w:div w:id="320356426">
      <w:marLeft w:val="640"/>
      <w:marRight w:val="0"/>
      <w:marTop w:val="0"/>
      <w:marBottom w:val="0"/>
      <w:divBdr>
        <w:top w:val="none" w:sz="0" w:space="0" w:color="auto"/>
        <w:left w:val="none" w:sz="0" w:space="0" w:color="auto"/>
        <w:bottom w:val="none" w:sz="0" w:space="0" w:color="auto"/>
        <w:right w:val="none" w:sz="0" w:space="0" w:color="auto"/>
      </w:divBdr>
    </w:div>
    <w:div w:id="320541984">
      <w:marLeft w:val="640"/>
      <w:marRight w:val="0"/>
      <w:marTop w:val="0"/>
      <w:marBottom w:val="0"/>
      <w:divBdr>
        <w:top w:val="none" w:sz="0" w:space="0" w:color="auto"/>
        <w:left w:val="none" w:sz="0" w:space="0" w:color="auto"/>
        <w:bottom w:val="none" w:sz="0" w:space="0" w:color="auto"/>
        <w:right w:val="none" w:sz="0" w:space="0" w:color="auto"/>
      </w:divBdr>
    </w:div>
    <w:div w:id="320739342">
      <w:marLeft w:val="640"/>
      <w:marRight w:val="0"/>
      <w:marTop w:val="0"/>
      <w:marBottom w:val="0"/>
      <w:divBdr>
        <w:top w:val="none" w:sz="0" w:space="0" w:color="auto"/>
        <w:left w:val="none" w:sz="0" w:space="0" w:color="auto"/>
        <w:bottom w:val="none" w:sz="0" w:space="0" w:color="auto"/>
        <w:right w:val="none" w:sz="0" w:space="0" w:color="auto"/>
      </w:divBdr>
    </w:div>
    <w:div w:id="321277555">
      <w:marLeft w:val="640"/>
      <w:marRight w:val="0"/>
      <w:marTop w:val="0"/>
      <w:marBottom w:val="0"/>
      <w:divBdr>
        <w:top w:val="none" w:sz="0" w:space="0" w:color="auto"/>
        <w:left w:val="none" w:sz="0" w:space="0" w:color="auto"/>
        <w:bottom w:val="none" w:sz="0" w:space="0" w:color="auto"/>
        <w:right w:val="none" w:sz="0" w:space="0" w:color="auto"/>
      </w:divBdr>
    </w:div>
    <w:div w:id="321735094">
      <w:marLeft w:val="640"/>
      <w:marRight w:val="0"/>
      <w:marTop w:val="0"/>
      <w:marBottom w:val="0"/>
      <w:divBdr>
        <w:top w:val="none" w:sz="0" w:space="0" w:color="auto"/>
        <w:left w:val="none" w:sz="0" w:space="0" w:color="auto"/>
        <w:bottom w:val="none" w:sz="0" w:space="0" w:color="auto"/>
        <w:right w:val="none" w:sz="0" w:space="0" w:color="auto"/>
      </w:divBdr>
    </w:div>
    <w:div w:id="321811653">
      <w:marLeft w:val="640"/>
      <w:marRight w:val="0"/>
      <w:marTop w:val="0"/>
      <w:marBottom w:val="0"/>
      <w:divBdr>
        <w:top w:val="none" w:sz="0" w:space="0" w:color="auto"/>
        <w:left w:val="none" w:sz="0" w:space="0" w:color="auto"/>
        <w:bottom w:val="none" w:sz="0" w:space="0" w:color="auto"/>
        <w:right w:val="none" w:sz="0" w:space="0" w:color="auto"/>
      </w:divBdr>
    </w:div>
    <w:div w:id="322009217">
      <w:marLeft w:val="640"/>
      <w:marRight w:val="0"/>
      <w:marTop w:val="0"/>
      <w:marBottom w:val="0"/>
      <w:divBdr>
        <w:top w:val="none" w:sz="0" w:space="0" w:color="auto"/>
        <w:left w:val="none" w:sz="0" w:space="0" w:color="auto"/>
        <w:bottom w:val="none" w:sz="0" w:space="0" w:color="auto"/>
        <w:right w:val="none" w:sz="0" w:space="0" w:color="auto"/>
      </w:divBdr>
    </w:div>
    <w:div w:id="322509203">
      <w:marLeft w:val="640"/>
      <w:marRight w:val="0"/>
      <w:marTop w:val="0"/>
      <w:marBottom w:val="0"/>
      <w:divBdr>
        <w:top w:val="none" w:sz="0" w:space="0" w:color="auto"/>
        <w:left w:val="none" w:sz="0" w:space="0" w:color="auto"/>
        <w:bottom w:val="none" w:sz="0" w:space="0" w:color="auto"/>
        <w:right w:val="none" w:sz="0" w:space="0" w:color="auto"/>
      </w:divBdr>
    </w:div>
    <w:div w:id="322588407">
      <w:marLeft w:val="640"/>
      <w:marRight w:val="0"/>
      <w:marTop w:val="0"/>
      <w:marBottom w:val="0"/>
      <w:divBdr>
        <w:top w:val="none" w:sz="0" w:space="0" w:color="auto"/>
        <w:left w:val="none" w:sz="0" w:space="0" w:color="auto"/>
        <w:bottom w:val="none" w:sz="0" w:space="0" w:color="auto"/>
        <w:right w:val="none" w:sz="0" w:space="0" w:color="auto"/>
      </w:divBdr>
    </w:div>
    <w:div w:id="322634984">
      <w:marLeft w:val="640"/>
      <w:marRight w:val="0"/>
      <w:marTop w:val="0"/>
      <w:marBottom w:val="0"/>
      <w:divBdr>
        <w:top w:val="none" w:sz="0" w:space="0" w:color="auto"/>
        <w:left w:val="none" w:sz="0" w:space="0" w:color="auto"/>
        <w:bottom w:val="none" w:sz="0" w:space="0" w:color="auto"/>
        <w:right w:val="none" w:sz="0" w:space="0" w:color="auto"/>
      </w:divBdr>
    </w:div>
    <w:div w:id="322975423">
      <w:marLeft w:val="640"/>
      <w:marRight w:val="0"/>
      <w:marTop w:val="0"/>
      <w:marBottom w:val="0"/>
      <w:divBdr>
        <w:top w:val="none" w:sz="0" w:space="0" w:color="auto"/>
        <w:left w:val="none" w:sz="0" w:space="0" w:color="auto"/>
        <w:bottom w:val="none" w:sz="0" w:space="0" w:color="auto"/>
        <w:right w:val="none" w:sz="0" w:space="0" w:color="auto"/>
      </w:divBdr>
    </w:div>
    <w:div w:id="323121240">
      <w:marLeft w:val="640"/>
      <w:marRight w:val="0"/>
      <w:marTop w:val="0"/>
      <w:marBottom w:val="0"/>
      <w:divBdr>
        <w:top w:val="none" w:sz="0" w:space="0" w:color="auto"/>
        <w:left w:val="none" w:sz="0" w:space="0" w:color="auto"/>
        <w:bottom w:val="none" w:sz="0" w:space="0" w:color="auto"/>
        <w:right w:val="none" w:sz="0" w:space="0" w:color="auto"/>
      </w:divBdr>
    </w:div>
    <w:div w:id="323169901">
      <w:marLeft w:val="640"/>
      <w:marRight w:val="0"/>
      <w:marTop w:val="0"/>
      <w:marBottom w:val="0"/>
      <w:divBdr>
        <w:top w:val="none" w:sz="0" w:space="0" w:color="auto"/>
        <w:left w:val="none" w:sz="0" w:space="0" w:color="auto"/>
        <w:bottom w:val="none" w:sz="0" w:space="0" w:color="auto"/>
        <w:right w:val="none" w:sz="0" w:space="0" w:color="auto"/>
      </w:divBdr>
    </w:div>
    <w:div w:id="323289296">
      <w:marLeft w:val="640"/>
      <w:marRight w:val="0"/>
      <w:marTop w:val="0"/>
      <w:marBottom w:val="0"/>
      <w:divBdr>
        <w:top w:val="none" w:sz="0" w:space="0" w:color="auto"/>
        <w:left w:val="none" w:sz="0" w:space="0" w:color="auto"/>
        <w:bottom w:val="none" w:sz="0" w:space="0" w:color="auto"/>
        <w:right w:val="none" w:sz="0" w:space="0" w:color="auto"/>
      </w:divBdr>
    </w:div>
    <w:div w:id="324936569">
      <w:marLeft w:val="640"/>
      <w:marRight w:val="0"/>
      <w:marTop w:val="0"/>
      <w:marBottom w:val="0"/>
      <w:divBdr>
        <w:top w:val="none" w:sz="0" w:space="0" w:color="auto"/>
        <w:left w:val="none" w:sz="0" w:space="0" w:color="auto"/>
        <w:bottom w:val="none" w:sz="0" w:space="0" w:color="auto"/>
        <w:right w:val="none" w:sz="0" w:space="0" w:color="auto"/>
      </w:divBdr>
    </w:div>
    <w:div w:id="325134031">
      <w:marLeft w:val="640"/>
      <w:marRight w:val="0"/>
      <w:marTop w:val="0"/>
      <w:marBottom w:val="0"/>
      <w:divBdr>
        <w:top w:val="none" w:sz="0" w:space="0" w:color="auto"/>
        <w:left w:val="none" w:sz="0" w:space="0" w:color="auto"/>
        <w:bottom w:val="none" w:sz="0" w:space="0" w:color="auto"/>
        <w:right w:val="none" w:sz="0" w:space="0" w:color="auto"/>
      </w:divBdr>
    </w:div>
    <w:div w:id="325667436">
      <w:marLeft w:val="640"/>
      <w:marRight w:val="0"/>
      <w:marTop w:val="0"/>
      <w:marBottom w:val="0"/>
      <w:divBdr>
        <w:top w:val="none" w:sz="0" w:space="0" w:color="auto"/>
        <w:left w:val="none" w:sz="0" w:space="0" w:color="auto"/>
        <w:bottom w:val="none" w:sz="0" w:space="0" w:color="auto"/>
        <w:right w:val="none" w:sz="0" w:space="0" w:color="auto"/>
      </w:divBdr>
    </w:div>
    <w:div w:id="325668057">
      <w:marLeft w:val="640"/>
      <w:marRight w:val="0"/>
      <w:marTop w:val="0"/>
      <w:marBottom w:val="0"/>
      <w:divBdr>
        <w:top w:val="none" w:sz="0" w:space="0" w:color="auto"/>
        <w:left w:val="none" w:sz="0" w:space="0" w:color="auto"/>
        <w:bottom w:val="none" w:sz="0" w:space="0" w:color="auto"/>
        <w:right w:val="none" w:sz="0" w:space="0" w:color="auto"/>
      </w:divBdr>
    </w:div>
    <w:div w:id="325715738">
      <w:marLeft w:val="640"/>
      <w:marRight w:val="0"/>
      <w:marTop w:val="0"/>
      <w:marBottom w:val="0"/>
      <w:divBdr>
        <w:top w:val="none" w:sz="0" w:space="0" w:color="auto"/>
        <w:left w:val="none" w:sz="0" w:space="0" w:color="auto"/>
        <w:bottom w:val="none" w:sz="0" w:space="0" w:color="auto"/>
        <w:right w:val="none" w:sz="0" w:space="0" w:color="auto"/>
      </w:divBdr>
    </w:div>
    <w:div w:id="325867272">
      <w:marLeft w:val="640"/>
      <w:marRight w:val="0"/>
      <w:marTop w:val="0"/>
      <w:marBottom w:val="0"/>
      <w:divBdr>
        <w:top w:val="none" w:sz="0" w:space="0" w:color="auto"/>
        <w:left w:val="none" w:sz="0" w:space="0" w:color="auto"/>
        <w:bottom w:val="none" w:sz="0" w:space="0" w:color="auto"/>
        <w:right w:val="none" w:sz="0" w:space="0" w:color="auto"/>
      </w:divBdr>
    </w:div>
    <w:div w:id="325983855">
      <w:marLeft w:val="640"/>
      <w:marRight w:val="0"/>
      <w:marTop w:val="0"/>
      <w:marBottom w:val="0"/>
      <w:divBdr>
        <w:top w:val="none" w:sz="0" w:space="0" w:color="auto"/>
        <w:left w:val="none" w:sz="0" w:space="0" w:color="auto"/>
        <w:bottom w:val="none" w:sz="0" w:space="0" w:color="auto"/>
        <w:right w:val="none" w:sz="0" w:space="0" w:color="auto"/>
      </w:divBdr>
    </w:div>
    <w:div w:id="326133875">
      <w:marLeft w:val="640"/>
      <w:marRight w:val="0"/>
      <w:marTop w:val="0"/>
      <w:marBottom w:val="0"/>
      <w:divBdr>
        <w:top w:val="none" w:sz="0" w:space="0" w:color="auto"/>
        <w:left w:val="none" w:sz="0" w:space="0" w:color="auto"/>
        <w:bottom w:val="none" w:sz="0" w:space="0" w:color="auto"/>
        <w:right w:val="none" w:sz="0" w:space="0" w:color="auto"/>
      </w:divBdr>
    </w:div>
    <w:div w:id="326514414">
      <w:marLeft w:val="640"/>
      <w:marRight w:val="0"/>
      <w:marTop w:val="0"/>
      <w:marBottom w:val="0"/>
      <w:divBdr>
        <w:top w:val="none" w:sz="0" w:space="0" w:color="auto"/>
        <w:left w:val="none" w:sz="0" w:space="0" w:color="auto"/>
        <w:bottom w:val="none" w:sz="0" w:space="0" w:color="auto"/>
        <w:right w:val="none" w:sz="0" w:space="0" w:color="auto"/>
      </w:divBdr>
    </w:div>
    <w:div w:id="326523207">
      <w:marLeft w:val="640"/>
      <w:marRight w:val="0"/>
      <w:marTop w:val="0"/>
      <w:marBottom w:val="0"/>
      <w:divBdr>
        <w:top w:val="none" w:sz="0" w:space="0" w:color="auto"/>
        <w:left w:val="none" w:sz="0" w:space="0" w:color="auto"/>
        <w:bottom w:val="none" w:sz="0" w:space="0" w:color="auto"/>
        <w:right w:val="none" w:sz="0" w:space="0" w:color="auto"/>
      </w:divBdr>
    </w:div>
    <w:div w:id="327054286">
      <w:marLeft w:val="640"/>
      <w:marRight w:val="0"/>
      <w:marTop w:val="0"/>
      <w:marBottom w:val="0"/>
      <w:divBdr>
        <w:top w:val="none" w:sz="0" w:space="0" w:color="auto"/>
        <w:left w:val="none" w:sz="0" w:space="0" w:color="auto"/>
        <w:bottom w:val="none" w:sz="0" w:space="0" w:color="auto"/>
        <w:right w:val="none" w:sz="0" w:space="0" w:color="auto"/>
      </w:divBdr>
    </w:div>
    <w:div w:id="327515363">
      <w:marLeft w:val="640"/>
      <w:marRight w:val="0"/>
      <w:marTop w:val="0"/>
      <w:marBottom w:val="0"/>
      <w:divBdr>
        <w:top w:val="none" w:sz="0" w:space="0" w:color="auto"/>
        <w:left w:val="none" w:sz="0" w:space="0" w:color="auto"/>
        <w:bottom w:val="none" w:sz="0" w:space="0" w:color="auto"/>
        <w:right w:val="none" w:sz="0" w:space="0" w:color="auto"/>
      </w:divBdr>
    </w:div>
    <w:div w:id="328024541">
      <w:marLeft w:val="640"/>
      <w:marRight w:val="0"/>
      <w:marTop w:val="0"/>
      <w:marBottom w:val="0"/>
      <w:divBdr>
        <w:top w:val="none" w:sz="0" w:space="0" w:color="auto"/>
        <w:left w:val="none" w:sz="0" w:space="0" w:color="auto"/>
        <w:bottom w:val="none" w:sz="0" w:space="0" w:color="auto"/>
        <w:right w:val="none" w:sz="0" w:space="0" w:color="auto"/>
      </w:divBdr>
    </w:div>
    <w:div w:id="328412526">
      <w:marLeft w:val="640"/>
      <w:marRight w:val="0"/>
      <w:marTop w:val="0"/>
      <w:marBottom w:val="0"/>
      <w:divBdr>
        <w:top w:val="none" w:sz="0" w:space="0" w:color="auto"/>
        <w:left w:val="none" w:sz="0" w:space="0" w:color="auto"/>
        <w:bottom w:val="none" w:sz="0" w:space="0" w:color="auto"/>
        <w:right w:val="none" w:sz="0" w:space="0" w:color="auto"/>
      </w:divBdr>
    </w:div>
    <w:div w:id="329257303">
      <w:marLeft w:val="640"/>
      <w:marRight w:val="0"/>
      <w:marTop w:val="0"/>
      <w:marBottom w:val="0"/>
      <w:divBdr>
        <w:top w:val="none" w:sz="0" w:space="0" w:color="auto"/>
        <w:left w:val="none" w:sz="0" w:space="0" w:color="auto"/>
        <w:bottom w:val="none" w:sz="0" w:space="0" w:color="auto"/>
        <w:right w:val="none" w:sz="0" w:space="0" w:color="auto"/>
      </w:divBdr>
    </w:div>
    <w:div w:id="329528373">
      <w:marLeft w:val="640"/>
      <w:marRight w:val="0"/>
      <w:marTop w:val="0"/>
      <w:marBottom w:val="0"/>
      <w:divBdr>
        <w:top w:val="none" w:sz="0" w:space="0" w:color="auto"/>
        <w:left w:val="none" w:sz="0" w:space="0" w:color="auto"/>
        <w:bottom w:val="none" w:sz="0" w:space="0" w:color="auto"/>
        <w:right w:val="none" w:sz="0" w:space="0" w:color="auto"/>
      </w:divBdr>
    </w:div>
    <w:div w:id="329718050">
      <w:marLeft w:val="640"/>
      <w:marRight w:val="0"/>
      <w:marTop w:val="0"/>
      <w:marBottom w:val="0"/>
      <w:divBdr>
        <w:top w:val="none" w:sz="0" w:space="0" w:color="auto"/>
        <w:left w:val="none" w:sz="0" w:space="0" w:color="auto"/>
        <w:bottom w:val="none" w:sz="0" w:space="0" w:color="auto"/>
        <w:right w:val="none" w:sz="0" w:space="0" w:color="auto"/>
      </w:divBdr>
    </w:div>
    <w:div w:id="330718944">
      <w:marLeft w:val="640"/>
      <w:marRight w:val="0"/>
      <w:marTop w:val="0"/>
      <w:marBottom w:val="0"/>
      <w:divBdr>
        <w:top w:val="none" w:sz="0" w:space="0" w:color="auto"/>
        <w:left w:val="none" w:sz="0" w:space="0" w:color="auto"/>
        <w:bottom w:val="none" w:sz="0" w:space="0" w:color="auto"/>
        <w:right w:val="none" w:sz="0" w:space="0" w:color="auto"/>
      </w:divBdr>
    </w:div>
    <w:div w:id="331225565">
      <w:marLeft w:val="640"/>
      <w:marRight w:val="0"/>
      <w:marTop w:val="0"/>
      <w:marBottom w:val="0"/>
      <w:divBdr>
        <w:top w:val="none" w:sz="0" w:space="0" w:color="auto"/>
        <w:left w:val="none" w:sz="0" w:space="0" w:color="auto"/>
        <w:bottom w:val="none" w:sz="0" w:space="0" w:color="auto"/>
        <w:right w:val="none" w:sz="0" w:space="0" w:color="auto"/>
      </w:divBdr>
    </w:div>
    <w:div w:id="331371532">
      <w:marLeft w:val="640"/>
      <w:marRight w:val="0"/>
      <w:marTop w:val="0"/>
      <w:marBottom w:val="0"/>
      <w:divBdr>
        <w:top w:val="none" w:sz="0" w:space="0" w:color="auto"/>
        <w:left w:val="none" w:sz="0" w:space="0" w:color="auto"/>
        <w:bottom w:val="none" w:sz="0" w:space="0" w:color="auto"/>
        <w:right w:val="none" w:sz="0" w:space="0" w:color="auto"/>
      </w:divBdr>
    </w:div>
    <w:div w:id="331376302">
      <w:marLeft w:val="640"/>
      <w:marRight w:val="0"/>
      <w:marTop w:val="0"/>
      <w:marBottom w:val="0"/>
      <w:divBdr>
        <w:top w:val="none" w:sz="0" w:space="0" w:color="auto"/>
        <w:left w:val="none" w:sz="0" w:space="0" w:color="auto"/>
        <w:bottom w:val="none" w:sz="0" w:space="0" w:color="auto"/>
        <w:right w:val="none" w:sz="0" w:space="0" w:color="auto"/>
      </w:divBdr>
    </w:div>
    <w:div w:id="332149897">
      <w:marLeft w:val="640"/>
      <w:marRight w:val="0"/>
      <w:marTop w:val="0"/>
      <w:marBottom w:val="0"/>
      <w:divBdr>
        <w:top w:val="none" w:sz="0" w:space="0" w:color="auto"/>
        <w:left w:val="none" w:sz="0" w:space="0" w:color="auto"/>
        <w:bottom w:val="none" w:sz="0" w:space="0" w:color="auto"/>
        <w:right w:val="none" w:sz="0" w:space="0" w:color="auto"/>
      </w:divBdr>
    </w:div>
    <w:div w:id="332612437">
      <w:marLeft w:val="640"/>
      <w:marRight w:val="0"/>
      <w:marTop w:val="0"/>
      <w:marBottom w:val="0"/>
      <w:divBdr>
        <w:top w:val="none" w:sz="0" w:space="0" w:color="auto"/>
        <w:left w:val="none" w:sz="0" w:space="0" w:color="auto"/>
        <w:bottom w:val="none" w:sz="0" w:space="0" w:color="auto"/>
        <w:right w:val="none" w:sz="0" w:space="0" w:color="auto"/>
      </w:divBdr>
    </w:div>
    <w:div w:id="333149831">
      <w:marLeft w:val="640"/>
      <w:marRight w:val="0"/>
      <w:marTop w:val="0"/>
      <w:marBottom w:val="0"/>
      <w:divBdr>
        <w:top w:val="none" w:sz="0" w:space="0" w:color="auto"/>
        <w:left w:val="none" w:sz="0" w:space="0" w:color="auto"/>
        <w:bottom w:val="none" w:sz="0" w:space="0" w:color="auto"/>
        <w:right w:val="none" w:sz="0" w:space="0" w:color="auto"/>
      </w:divBdr>
    </w:div>
    <w:div w:id="334191672">
      <w:marLeft w:val="640"/>
      <w:marRight w:val="0"/>
      <w:marTop w:val="0"/>
      <w:marBottom w:val="0"/>
      <w:divBdr>
        <w:top w:val="none" w:sz="0" w:space="0" w:color="auto"/>
        <w:left w:val="none" w:sz="0" w:space="0" w:color="auto"/>
        <w:bottom w:val="none" w:sz="0" w:space="0" w:color="auto"/>
        <w:right w:val="none" w:sz="0" w:space="0" w:color="auto"/>
      </w:divBdr>
    </w:div>
    <w:div w:id="334235961">
      <w:marLeft w:val="640"/>
      <w:marRight w:val="0"/>
      <w:marTop w:val="0"/>
      <w:marBottom w:val="0"/>
      <w:divBdr>
        <w:top w:val="none" w:sz="0" w:space="0" w:color="auto"/>
        <w:left w:val="none" w:sz="0" w:space="0" w:color="auto"/>
        <w:bottom w:val="none" w:sz="0" w:space="0" w:color="auto"/>
        <w:right w:val="none" w:sz="0" w:space="0" w:color="auto"/>
      </w:divBdr>
    </w:div>
    <w:div w:id="334504677">
      <w:marLeft w:val="640"/>
      <w:marRight w:val="0"/>
      <w:marTop w:val="0"/>
      <w:marBottom w:val="0"/>
      <w:divBdr>
        <w:top w:val="none" w:sz="0" w:space="0" w:color="auto"/>
        <w:left w:val="none" w:sz="0" w:space="0" w:color="auto"/>
        <w:bottom w:val="none" w:sz="0" w:space="0" w:color="auto"/>
        <w:right w:val="none" w:sz="0" w:space="0" w:color="auto"/>
      </w:divBdr>
    </w:div>
    <w:div w:id="334574595">
      <w:marLeft w:val="640"/>
      <w:marRight w:val="0"/>
      <w:marTop w:val="0"/>
      <w:marBottom w:val="0"/>
      <w:divBdr>
        <w:top w:val="none" w:sz="0" w:space="0" w:color="auto"/>
        <w:left w:val="none" w:sz="0" w:space="0" w:color="auto"/>
        <w:bottom w:val="none" w:sz="0" w:space="0" w:color="auto"/>
        <w:right w:val="none" w:sz="0" w:space="0" w:color="auto"/>
      </w:divBdr>
    </w:div>
    <w:div w:id="334845689">
      <w:marLeft w:val="640"/>
      <w:marRight w:val="0"/>
      <w:marTop w:val="0"/>
      <w:marBottom w:val="0"/>
      <w:divBdr>
        <w:top w:val="none" w:sz="0" w:space="0" w:color="auto"/>
        <w:left w:val="none" w:sz="0" w:space="0" w:color="auto"/>
        <w:bottom w:val="none" w:sz="0" w:space="0" w:color="auto"/>
        <w:right w:val="none" w:sz="0" w:space="0" w:color="auto"/>
      </w:divBdr>
    </w:div>
    <w:div w:id="335040391">
      <w:marLeft w:val="640"/>
      <w:marRight w:val="0"/>
      <w:marTop w:val="0"/>
      <w:marBottom w:val="0"/>
      <w:divBdr>
        <w:top w:val="none" w:sz="0" w:space="0" w:color="auto"/>
        <w:left w:val="none" w:sz="0" w:space="0" w:color="auto"/>
        <w:bottom w:val="none" w:sz="0" w:space="0" w:color="auto"/>
        <w:right w:val="none" w:sz="0" w:space="0" w:color="auto"/>
      </w:divBdr>
    </w:div>
    <w:div w:id="335309084">
      <w:marLeft w:val="640"/>
      <w:marRight w:val="0"/>
      <w:marTop w:val="0"/>
      <w:marBottom w:val="0"/>
      <w:divBdr>
        <w:top w:val="none" w:sz="0" w:space="0" w:color="auto"/>
        <w:left w:val="none" w:sz="0" w:space="0" w:color="auto"/>
        <w:bottom w:val="none" w:sz="0" w:space="0" w:color="auto"/>
        <w:right w:val="none" w:sz="0" w:space="0" w:color="auto"/>
      </w:divBdr>
    </w:div>
    <w:div w:id="335574655">
      <w:marLeft w:val="640"/>
      <w:marRight w:val="0"/>
      <w:marTop w:val="0"/>
      <w:marBottom w:val="0"/>
      <w:divBdr>
        <w:top w:val="none" w:sz="0" w:space="0" w:color="auto"/>
        <w:left w:val="none" w:sz="0" w:space="0" w:color="auto"/>
        <w:bottom w:val="none" w:sz="0" w:space="0" w:color="auto"/>
        <w:right w:val="none" w:sz="0" w:space="0" w:color="auto"/>
      </w:divBdr>
    </w:div>
    <w:div w:id="335575914">
      <w:marLeft w:val="640"/>
      <w:marRight w:val="0"/>
      <w:marTop w:val="0"/>
      <w:marBottom w:val="0"/>
      <w:divBdr>
        <w:top w:val="none" w:sz="0" w:space="0" w:color="auto"/>
        <w:left w:val="none" w:sz="0" w:space="0" w:color="auto"/>
        <w:bottom w:val="none" w:sz="0" w:space="0" w:color="auto"/>
        <w:right w:val="none" w:sz="0" w:space="0" w:color="auto"/>
      </w:divBdr>
    </w:div>
    <w:div w:id="335619482">
      <w:marLeft w:val="640"/>
      <w:marRight w:val="0"/>
      <w:marTop w:val="0"/>
      <w:marBottom w:val="0"/>
      <w:divBdr>
        <w:top w:val="none" w:sz="0" w:space="0" w:color="auto"/>
        <w:left w:val="none" w:sz="0" w:space="0" w:color="auto"/>
        <w:bottom w:val="none" w:sz="0" w:space="0" w:color="auto"/>
        <w:right w:val="none" w:sz="0" w:space="0" w:color="auto"/>
      </w:divBdr>
    </w:div>
    <w:div w:id="335766559">
      <w:marLeft w:val="640"/>
      <w:marRight w:val="0"/>
      <w:marTop w:val="0"/>
      <w:marBottom w:val="0"/>
      <w:divBdr>
        <w:top w:val="none" w:sz="0" w:space="0" w:color="auto"/>
        <w:left w:val="none" w:sz="0" w:space="0" w:color="auto"/>
        <w:bottom w:val="none" w:sz="0" w:space="0" w:color="auto"/>
        <w:right w:val="none" w:sz="0" w:space="0" w:color="auto"/>
      </w:divBdr>
    </w:div>
    <w:div w:id="335886828">
      <w:marLeft w:val="640"/>
      <w:marRight w:val="0"/>
      <w:marTop w:val="0"/>
      <w:marBottom w:val="0"/>
      <w:divBdr>
        <w:top w:val="none" w:sz="0" w:space="0" w:color="auto"/>
        <w:left w:val="none" w:sz="0" w:space="0" w:color="auto"/>
        <w:bottom w:val="none" w:sz="0" w:space="0" w:color="auto"/>
        <w:right w:val="none" w:sz="0" w:space="0" w:color="auto"/>
      </w:divBdr>
    </w:div>
    <w:div w:id="336351597">
      <w:marLeft w:val="640"/>
      <w:marRight w:val="0"/>
      <w:marTop w:val="0"/>
      <w:marBottom w:val="0"/>
      <w:divBdr>
        <w:top w:val="none" w:sz="0" w:space="0" w:color="auto"/>
        <w:left w:val="none" w:sz="0" w:space="0" w:color="auto"/>
        <w:bottom w:val="none" w:sz="0" w:space="0" w:color="auto"/>
        <w:right w:val="none" w:sz="0" w:space="0" w:color="auto"/>
      </w:divBdr>
    </w:div>
    <w:div w:id="336545381">
      <w:marLeft w:val="640"/>
      <w:marRight w:val="0"/>
      <w:marTop w:val="0"/>
      <w:marBottom w:val="0"/>
      <w:divBdr>
        <w:top w:val="none" w:sz="0" w:space="0" w:color="auto"/>
        <w:left w:val="none" w:sz="0" w:space="0" w:color="auto"/>
        <w:bottom w:val="none" w:sz="0" w:space="0" w:color="auto"/>
        <w:right w:val="none" w:sz="0" w:space="0" w:color="auto"/>
      </w:divBdr>
    </w:div>
    <w:div w:id="337271548">
      <w:marLeft w:val="640"/>
      <w:marRight w:val="0"/>
      <w:marTop w:val="0"/>
      <w:marBottom w:val="0"/>
      <w:divBdr>
        <w:top w:val="none" w:sz="0" w:space="0" w:color="auto"/>
        <w:left w:val="none" w:sz="0" w:space="0" w:color="auto"/>
        <w:bottom w:val="none" w:sz="0" w:space="0" w:color="auto"/>
        <w:right w:val="none" w:sz="0" w:space="0" w:color="auto"/>
      </w:divBdr>
    </w:div>
    <w:div w:id="337856817">
      <w:marLeft w:val="640"/>
      <w:marRight w:val="0"/>
      <w:marTop w:val="0"/>
      <w:marBottom w:val="0"/>
      <w:divBdr>
        <w:top w:val="none" w:sz="0" w:space="0" w:color="auto"/>
        <w:left w:val="none" w:sz="0" w:space="0" w:color="auto"/>
        <w:bottom w:val="none" w:sz="0" w:space="0" w:color="auto"/>
        <w:right w:val="none" w:sz="0" w:space="0" w:color="auto"/>
      </w:divBdr>
    </w:div>
    <w:div w:id="338116068">
      <w:marLeft w:val="640"/>
      <w:marRight w:val="0"/>
      <w:marTop w:val="0"/>
      <w:marBottom w:val="0"/>
      <w:divBdr>
        <w:top w:val="none" w:sz="0" w:space="0" w:color="auto"/>
        <w:left w:val="none" w:sz="0" w:space="0" w:color="auto"/>
        <w:bottom w:val="none" w:sz="0" w:space="0" w:color="auto"/>
        <w:right w:val="none" w:sz="0" w:space="0" w:color="auto"/>
      </w:divBdr>
    </w:div>
    <w:div w:id="338311842">
      <w:marLeft w:val="640"/>
      <w:marRight w:val="0"/>
      <w:marTop w:val="0"/>
      <w:marBottom w:val="0"/>
      <w:divBdr>
        <w:top w:val="none" w:sz="0" w:space="0" w:color="auto"/>
        <w:left w:val="none" w:sz="0" w:space="0" w:color="auto"/>
        <w:bottom w:val="none" w:sz="0" w:space="0" w:color="auto"/>
        <w:right w:val="none" w:sz="0" w:space="0" w:color="auto"/>
      </w:divBdr>
    </w:div>
    <w:div w:id="338431021">
      <w:marLeft w:val="640"/>
      <w:marRight w:val="0"/>
      <w:marTop w:val="0"/>
      <w:marBottom w:val="0"/>
      <w:divBdr>
        <w:top w:val="none" w:sz="0" w:space="0" w:color="auto"/>
        <w:left w:val="none" w:sz="0" w:space="0" w:color="auto"/>
        <w:bottom w:val="none" w:sz="0" w:space="0" w:color="auto"/>
        <w:right w:val="none" w:sz="0" w:space="0" w:color="auto"/>
      </w:divBdr>
    </w:div>
    <w:div w:id="338779139">
      <w:marLeft w:val="640"/>
      <w:marRight w:val="0"/>
      <w:marTop w:val="0"/>
      <w:marBottom w:val="0"/>
      <w:divBdr>
        <w:top w:val="none" w:sz="0" w:space="0" w:color="auto"/>
        <w:left w:val="none" w:sz="0" w:space="0" w:color="auto"/>
        <w:bottom w:val="none" w:sz="0" w:space="0" w:color="auto"/>
        <w:right w:val="none" w:sz="0" w:space="0" w:color="auto"/>
      </w:divBdr>
    </w:div>
    <w:div w:id="338847205">
      <w:marLeft w:val="640"/>
      <w:marRight w:val="0"/>
      <w:marTop w:val="0"/>
      <w:marBottom w:val="0"/>
      <w:divBdr>
        <w:top w:val="none" w:sz="0" w:space="0" w:color="auto"/>
        <w:left w:val="none" w:sz="0" w:space="0" w:color="auto"/>
        <w:bottom w:val="none" w:sz="0" w:space="0" w:color="auto"/>
        <w:right w:val="none" w:sz="0" w:space="0" w:color="auto"/>
      </w:divBdr>
    </w:div>
    <w:div w:id="340668255">
      <w:marLeft w:val="640"/>
      <w:marRight w:val="0"/>
      <w:marTop w:val="0"/>
      <w:marBottom w:val="0"/>
      <w:divBdr>
        <w:top w:val="none" w:sz="0" w:space="0" w:color="auto"/>
        <w:left w:val="none" w:sz="0" w:space="0" w:color="auto"/>
        <w:bottom w:val="none" w:sz="0" w:space="0" w:color="auto"/>
        <w:right w:val="none" w:sz="0" w:space="0" w:color="auto"/>
      </w:divBdr>
    </w:div>
    <w:div w:id="340742555">
      <w:marLeft w:val="640"/>
      <w:marRight w:val="0"/>
      <w:marTop w:val="0"/>
      <w:marBottom w:val="0"/>
      <w:divBdr>
        <w:top w:val="none" w:sz="0" w:space="0" w:color="auto"/>
        <w:left w:val="none" w:sz="0" w:space="0" w:color="auto"/>
        <w:bottom w:val="none" w:sz="0" w:space="0" w:color="auto"/>
        <w:right w:val="none" w:sz="0" w:space="0" w:color="auto"/>
      </w:divBdr>
    </w:div>
    <w:div w:id="341248077">
      <w:marLeft w:val="640"/>
      <w:marRight w:val="0"/>
      <w:marTop w:val="0"/>
      <w:marBottom w:val="0"/>
      <w:divBdr>
        <w:top w:val="none" w:sz="0" w:space="0" w:color="auto"/>
        <w:left w:val="none" w:sz="0" w:space="0" w:color="auto"/>
        <w:bottom w:val="none" w:sz="0" w:space="0" w:color="auto"/>
        <w:right w:val="none" w:sz="0" w:space="0" w:color="auto"/>
      </w:divBdr>
    </w:div>
    <w:div w:id="341395849">
      <w:marLeft w:val="640"/>
      <w:marRight w:val="0"/>
      <w:marTop w:val="0"/>
      <w:marBottom w:val="0"/>
      <w:divBdr>
        <w:top w:val="none" w:sz="0" w:space="0" w:color="auto"/>
        <w:left w:val="none" w:sz="0" w:space="0" w:color="auto"/>
        <w:bottom w:val="none" w:sz="0" w:space="0" w:color="auto"/>
        <w:right w:val="none" w:sz="0" w:space="0" w:color="auto"/>
      </w:divBdr>
    </w:div>
    <w:div w:id="341399723">
      <w:marLeft w:val="640"/>
      <w:marRight w:val="0"/>
      <w:marTop w:val="0"/>
      <w:marBottom w:val="0"/>
      <w:divBdr>
        <w:top w:val="none" w:sz="0" w:space="0" w:color="auto"/>
        <w:left w:val="none" w:sz="0" w:space="0" w:color="auto"/>
        <w:bottom w:val="none" w:sz="0" w:space="0" w:color="auto"/>
        <w:right w:val="none" w:sz="0" w:space="0" w:color="auto"/>
      </w:divBdr>
    </w:div>
    <w:div w:id="341591452">
      <w:marLeft w:val="640"/>
      <w:marRight w:val="0"/>
      <w:marTop w:val="0"/>
      <w:marBottom w:val="0"/>
      <w:divBdr>
        <w:top w:val="none" w:sz="0" w:space="0" w:color="auto"/>
        <w:left w:val="none" w:sz="0" w:space="0" w:color="auto"/>
        <w:bottom w:val="none" w:sz="0" w:space="0" w:color="auto"/>
        <w:right w:val="none" w:sz="0" w:space="0" w:color="auto"/>
      </w:divBdr>
    </w:div>
    <w:div w:id="341978943">
      <w:marLeft w:val="640"/>
      <w:marRight w:val="0"/>
      <w:marTop w:val="0"/>
      <w:marBottom w:val="0"/>
      <w:divBdr>
        <w:top w:val="none" w:sz="0" w:space="0" w:color="auto"/>
        <w:left w:val="none" w:sz="0" w:space="0" w:color="auto"/>
        <w:bottom w:val="none" w:sz="0" w:space="0" w:color="auto"/>
        <w:right w:val="none" w:sz="0" w:space="0" w:color="auto"/>
      </w:divBdr>
    </w:div>
    <w:div w:id="342629237">
      <w:marLeft w:val="640"/>
      <w:marRight w:val="0"/>
      <w:marTop w:val="0"/>
      <w:marBottom w:val="0"/>
      <w:divBdr>
        <w:top w:val="none" w:sz="0" w:space="0" w:color="auto"/>
        <w:left w:val="none" w:sz="0" w:space="0" w:color="auto"/>
        <w:bottom w:val="none" w:sz="0" w:space="0" w:color="auto"/>
        <w:right w:val="none" w:sz="0" w:space="0" w:color="auto"/>
      </w:divBdr>
    </w:div>
    <w:div w:id="342754684">
      <w:marLeft w:val="640"/>
      <w:marRight w:val="0"/>
      <w:marTop w:val="0"/>
      <w:marBottom w:val="0"/>
      <w:divBdr>
        <w:top w:val="none" w:sz="0" w:space="0" w:color="auto"/>
        <w:left w:val="none" w:sz="0" w:space="0" w:color="auto"/>
        <w:bottom w:val="none" w:sz="0" w:space="0" w:color="auto"/>
        <w:right w:val="none" w:sz="0" w:space="0" w:color="auto"/>
      </w:divBdr>
    </w:div>
    <w:div w:id="343289723">
      <w:marLeft w:val="640"/>
      <w:marRight w:val="0"/>
      <w:marTop w:val="0"/>
      <w:marBottom w:val="0"/>
      <w:divBdr>
        <w:top w:val="none" w:sz="0" w:space="0" w:color="auto"/>
        <w:left w:val="none" w:sz="0" w:space="0" w:color="auto"/>
        <w:bottom w:val="none" w:sz="0" w:space="0" w:color="auto"/>
        <w:right w:val="none" w:sz="0" w:space="0" w:color="auto"/>
      </w:divBdr>
    </w:div>
    <w:div w:id="343629070">
      <w:marLeft w:val="640"/>
      <w:marRight w:val="0"/>
      <w:marTop w:val="0"/>
      <w:marBottom w:val="0"/>
      <w:divBdr>
        <w:top w:val="none" w:sz="0" w:space="0" w:color="auto"/>
        <w:left w:val="none" w:sz="0" w:space="0" w:color="auto"/>
        <w:bottom w:val="none" w:sz="0" w:space="0" w:color="auto"/>
        <w:right w:val="none" w:sz="0" w:space="0" w:color="auto"/>
      </w:divBdr>
    </w:div>
    <w:div w:id="344094252">
      <w:marLeft w:val="640"/>
      <w:marRight w:val="0"/>
      <w:marTop w:val="0"/>
      <w:marBottom w:val="0"/>
      <w:divBdr>
        <w:top w:val="none" w:sz="0" w:space="0" w:color="auto"/>
        <w:left w:val="none" w:sz="0" w:space="0" w:color="auto"/>
        <w:bottom w:val="none" w:sz="0" w:space="0" w:color="auto"/>
        <w:right w:val="none" w:sz="0" w:space="0" w:color="auto"/>
      </w:divBdr>
    </w:div>
    <w:div w:id="344602248">
      <w:marLeft w:val="640"/>
      <w:marRight w:val="0"/>
      <w:marTop w:val="0"/>
      <w:marBottom w:val="0"/>
      <w:divBdr>
        <w:top w:val="none" w:sz="0" w:space="0" w:color="auto"/>
        <w:left w:val="none" w:sz="0" w:space="0" w:color="auto"/>
        <w:bottom w:val="none" w:sz="0" w:space="0" w:color="auto"/>
        <w:right w:val="none" w:sz="0" w:space="0" w:color="auto"/>
      </w:divBdr>
    </w:div>
    <w:div w:id="344668684">
      <w:marLeft w:val="640"/>
      <w:marRight w:val="0"/>
      <w:marTop w:val="0"/>
      <w:marBottom w:val="0"/>
      <w:divBdr>
        <w:top w:val="none" w:sz="0" w:space="0" w:color="auto"/>
        <w:left w:val="none" w:sz="0" w:space="0" w:color="auto"/>
        <w:bottom w:val="none" w:sz="0" w:space="0" w:color="auto"/>
        <w:right w:val="none" w:sz="0" w:space="0" w:color="auto"/>
      </w:divBdr>
    </w:div>
    <w:div w:id="345139332">
      <w:marLeft w:val="640"/>
      <w:marRight w:val="0"/>
      <w:marTop w:val="0"/>
      <w:marBottom w:val="0"/>
      <w:divBdr>
        <w:top w:val="none" w:sz="0" w:space="0" w:color="auto"/>
        <w:left w:val="none" w:sz="0" w:space="0" w:color="auto"/>
        <w:bottom w:val="none" w:sz="0" w:space="0" w:color="auto"/>
        <w:right w:val="none" w:sz="0" w:space="0" w:color="auto"/>
      </w:divBdr>
    </w:div>
    <w:div w:id="345182740">
      <w:marLeft w:val="640"/>
      <w:marRight w:val="0"/>
      <w:marTop w:val="0"/>
      <w:marBottom w:val="0"/>
      <w:divBdr>
        <w:top w:val="none" w:sz="0" w:space="0" w:color="auto"/>
        <w:left w:val="none" w:sz="0" w:space="0" w:color="auto"/>
        <w:bottom w:val="none" w:sz="0" w:space="0" w:color="auto"/>
        <w:right w:val="none" w:sz="0" w:space="0" w:color="auto"/>
      </w:divBdr>
    </w:div>
    <w:div w:id="345405858">
      <w:marLeft w:val="640"/>
      <w:marRight w:val="0"/>
      <w:marTop w:val="0"/>
      <w:marBottom w:val="0"/>
      <w:divBdr>
        <w:top w:val="none" w:sz="0" w:space="0" w:color="auto"/>
        <w:left w:val="none" w:sz="0" w:space="0" w:color="auto"/>
        <w:bottom w:val="none" w:sz="0" w:space="0" w:color="auto"/>
        <w:right w:val="none" w:sz="0" w:space="0" w:color="auto"/>
      </w:divBdr>
    </w:div>
    <w:div w:id="346101396">
      <w:marLeft w:val="640"/>
      <w:marRight w:val="0"/>
      <w:marTop w:val="0"/>
      <w:marBottom w:val="0"/>
      <w:divBdr>
        <w:top w:val="none" w:sz="0" w:space="0" w:color="auto"/>
        <w:left w:val="none" w:sz="0" w:space="0" w:color="auto"/>
        <w:bottom w:val="none" w:sz="0" w:space="0" w:color="auto"/>
        <w:right w:val="none" w:sz="0" w:space="0" w:color="auto"/>
      </w:divBdr>
    </w:div>
    <w:div w:id="346254474">
      <w:marLeft w:val="640"/>
      <w:marRight w:val="0"/>
      <w:marTop w:val="0"/>
      <w:marBottom w:val="0"/>
      <w:divBdr>
        <w:top w:val="none" w:sz="0" w:space="0" w:color="auto"/>
        <w:left w:val="none" w:sz="0" w:space="0" w:color="auto"/>
        <w:bottom w:val="none" w:sz="0" w:space="0" w:color="auto"/>
        <w:right w:val="none" w:sz="0" w:space="0" w:color="auto"/>
      </w:divBdr>
    </w:div>
    <w:div w:id="346686367">
      <w:marLeft w:val="640"/>
      <w:marRight w:val="0"/>
      <w:marTop w:val="0"/>
      <w:marBottom w:val="0"/>
      <w:divBdr>
        <w:top w:val="none" w:sz="0" w:space="0" w:color="auto"/>
        <w:left w:val="none" w:sz="0" w:space="0" w:color="auto"/>
        <w:bottom w:val="none" w:sz="0" w:space="0" w:color="auto"/>
        <w:right w:val="none" w:sz="0" w:space="0" w:color="auto"/>
      </w:divBdr>
    </w:div>
    <w:div w:id="346903330">
      <w:marLeft w:val="640"/>
      <w:marRight w:val="0"/>
      <w:marTop w:val="0"/>
      <w:marBottom w:val="0"/>
      <w:divBdr>
        <w:top w:val="none" w:sz="0" w:space="0" w:color="auto"/>
        <w:left w:val="none" w:sz="0" w:space="0" w:color="auto"/>
        <w:bottom w:val="none" w:sz="0" w:space="0" w:color="auto"/>
        <w:right w:val="none" w:sz="0" w:space="0" w:color="auto"/>
      </w:divBdr>
    </w:div>
    <w:div w:id="347489263">
      <w:marLeft w:val="640"/>
      <w:marRight w:val="0"/>
      <w:marTop w:val="0"/>
      <w:marBottom w:val="0"/>
      <w:divBdr>
        <w:top w:val="none" w:sz="0" w:space="0" w:color="auto"/>
        <w:left w:val="none" w:sz="0" w:space="0" w:color="auto"/>
        <w:bottom w:val="none" w:sz="0" w:space="0" w:color="auto"/>
        <w:right w:val="none" w:sz="0" w:space="0" w:color="auto"/>
      </w:divBdr>
    </w:div>
    <w:div w:id="347566136">
      <w:marLeft w:val="640"/>
      <w:marRight w:val="0"/>
      <w:marTop w:val="0"/>
      <w:marBottom w:val="0"/>
      <w:divBdr>
        <w:top w:val="none" w:sz="0" w:space="0" w:color="auto"/>
        <w:left w:val="none" w:sz="0" w:space="0" w:color="auto"/>
        <w:bottom w:val="none" w:sz="0" w:space="0" w:color="auto"/>
        <w:right w:val="none" w:sz="0" w:space="0" w:color="auto"/>
      </w:divBdr>
    </w:div>
    <w:div w:id="347827167">
      <w:marLeft w:val="640"/>
      <w:marRight w:val="0"/>
      <w:marTop w:val="0"/>
      <w:marBottom w:val="0"/>
      <w:divBdr>
        <w:top w:val="none" w:sz="0" w:space="0" w:color="auto"/>
        <w:left w:val="none" w:sz="0" w:space="0" w:color="auto"/>
        <w:bottom w:val="none" w:sz="0" w:space="0" w:color="auto"/>
        <w:right w:val="none" w:sz="0" w:space="0" w:color="auto"/>
      </w:divBdr>
    </w:div>
    <w:div w:id="347948137">
      <w:marLeft w:val="640"/>
      <w:marRight w:val="0"/>
      <w:marTop w:val="0"/>
      <w:marBottom w:val="0"/>
      <w:divBdr>
        <w:top w:val="none" w:sz="0" w:space="0" w:color="auto"/>
        <w:left w:val="none" w:sz="0" w:space="0" w:color="auto"/>
        <w:bottom w:val="none" w:sz="0" w:space="0" w:color="auto"/>
        <w:right w:val="none" w:sz="0" w:space="0" w:color="auto"/>
      </w:divBdr>
    </w:div>
    <w:div w:id="347953504">
      <w:marLeft w:val="640"/>
      <w:marRight w:val="0"/>
      <w:marTop w:val="0"/>
      <w:marBottom w:val="0"/>
      <w:divBdr>
        <w:top w:val="none" w:sz="0" w:space="0" w:color="auto"/>
        <w:left w:val="none" w:sz="0" w:space="0" w:color="auto"/>
        <w:bottom w:val="none" w:sz="0" w:space="0" w:color="auto"/>
        <w:right w:val="none" w:sz="0" w:space="0" w:color="auto"/>
      </w:divBdr>
    </w:div>
    <w:div w:id="348063145">
      <w:marLeft w:val="640"/>
      <w:marRight w:val="0"/>
      <w:marTop w:val="0"/>
      <w:marBottom w:val="0"/>
      <w:divBdr>
        <w:top w:val="none" w:sz="0" w:space="0" w:color="auto"/>
        <w:left w:val="none" w:sz="0" w:space="0" w:color="auto"/>
        <w:bottom w:val="none" w:sz="0" w:space="0" w:color="auto"/>
        <w:right w:val="none" w:sz="0" w:space="0" w:color="auto"/>
      </w:divBdr>
    </w:div>
    <w:div w:id="349140349">
      <w:marLeft w:val="640"/>
      <w:marRight w:val="0"/>
      <w:marTop w:val="0"/>
      <w:marBottom w:val="0"/>
      <w:divBdr>
        <w:top w:val="none" w:sz="0" w:space="0" w:color="auto"/>
        <w:left w:val="none" w:sz="0" w:space="0" w:color="auto"/>
        <w:bottom w:val="none" w:sz="0" w:space="0" w:color="auto"/>
        <w:right w:val="none" w:sz="0" w:space="0" w:color="auto"/>
      </w:divBdr>
    </w:div>
    <w:div w:id="349140544">
      <w:marLeft w:val="640"/>
      <w:marRight w:val="0"/>
      <w:marTop w:val="0"/>
      <w:marBottom w:val="0"/>
      <w:divBdr>
        <w:top w:val="none" w:sz="0" w:space="0" w:color="auto"/>
        <w:left w:val="none" w:sz="0" w:space="0" w:color="auto"/>
        <w:bottom w:val="none" w:sz="0" w:space="0" w:color="auto"/>
        <w:right w:val="none" w:sz="0" w:space="0" w:color="auto"/>
      </w:divBdr>
    </w:div>
    <w:div w:id="349917594">
      <w:marLeft w:val="640"/>
      <w:marRight w:val="0"/>
      <w:marTop w:val="0"/>
      <w:marBottom w:val="0"/>
      <w:divBdr>
        <w:top w:val="none" w:sz="0" w:space="0" w:color="auto"/>
        <w:left w:val="none" w:sz="0" w:space="0" w:color="auto"/>
        <w:bottom w:val="none" w:sz="0" w:space="0" w:color="auto"/>
        <w:right w:val="none" w:sz="0" w:space="0" w:color="auto"/>
      </w:divBdr>
    </w:div>
    <w:div w:id="349992626">
      <w:marLeft w:val="640"/>
      <w:marRight w:val="0"/>
      <w:marTop w:val="0"/>
      <w:marBottom w:val="0"/>
      <w:divBdr>
        <w:top w:val="none" w:sz="0" w:space="0" w:color="auto"/>
        <w:left w:val="none" w:sz="0" w:space="0" w:color="auto"/>
        <w:bottom w:val="none" w:sz="0" w:space="0" w:color="auto"/>
        <w:right w:val="none" w:sz="0" w:space="0" w:color="auto"/>
      </w:divBdr>
    </w:div>
    <w:div w:id="350645598">
      <w:marLeft w:val="640"/>
      <w:marRight w:val="0"/>
      <w:marTop w:val="0"/>
      <w:marBottom w:val="0"/>
      <w:divBdr>
        <w:top w:val="none" w:sz="0" w:space="0" w:color="auto"/>
        <w:left w:val="none" w:sz="0" w:space="0" w:color="auto"/>
        <w:bottom w:val="none" w:sz="0" w:space="0" w:color="auto"/>
        <w:right w:val="none" w:sz="0" w:space="0" w:color="auto"/>
      </w:divBdr>
    </w:div>
    <w:div w:id="351154220">
      <w:marLeft w:val="640"/>
      <w:marRight w:val="0"/>
      <w:marTop w:val="0"/>
      <w:marBottom w:val="0"/>
      <w:divBdr>
        <w:top w:val="none" w:sz="0" w:space="0" w:color="auto"/>
        <w:left w:val="none" w:sz="0" w:space="0" w:color="auto"/>
        <w:bottom w:val="none" w:sz="0" w:space="0" w:color="auto"/>
        <w:right w:val="none" w:sz="0" w:space="0" w:color="auto"/>
      </w:divBdr>
    </w:div>
    <w:div w:id="351567015">
      <w:marLeft w:val="640"/>
      <w:marRight w:val="0"/>
      <w:marTop w:val="0"/>
      <w:marBottom w:val="0"/>
      <w:divBdr>
        <w:top w:val="none" w:sz="0" w:space="0" w:color="auto"/>
        <w:left w:val="none" w:sz="0" w:space="0" w:color="auto"/>
        <w:bottom w:val="none" w:sz="0" w:space="0" w:color="auto"/>
        <w:right w:val="none" w:sz="0" w:space="0" w:color="auto"/>
      </w:divBdr>
    </w:div>
    <w:div w:id="351877108">
      <w:marLeft w:val="640"/>
      <w:marRight w:val="0"/>
      <w:marTop w:val="0"/>
      <w:marBottom w:val="0"/>
      <w:divBdr>
        <w:top w:val="none" w:sz="0" w:space="0" w:color="auto"/>
        <w:left w:val="none" w:sz="0" w:space="0" w:color="auto"/>
        <w:bottom w:val="none" w:sz="0" w:space="0" w:color="auto"/>
        <w:right w:val="none" w:sz="0" w:space="0" w:color="auto"/>
      </w:divBdr>
    </w:div>
    <w:div w:id="351881316">
      <w:marLeft w:val="640"/>
      <w:marRight w:val="0"/>
      <w:marTop w:val="0"/>
      <w:marBottom w:val="0"/>
      <w:divBdr>
        <w:top w:val="none" w:sz="0" w:space="0" w:color="auto"/>
        <w:left w:val="none" w:sz="0" w:space="0" w:color="auto"/>
        <w:bottom w:val="none" w:sz="0" w:space="0" w:color="auto"/>
        <w:right w:val="none" w:sz="0" w:space="0" w:color="auto"/>
      </w:divBdr>
    </w:div>
    <w:div w:id="352346148">
      <w:marLeft w:val="480"/>
      <w:marRight w:val="0"/>
      <w:marTop w:val="0"/>
      <w:marBottom w:val="0"/>
      <w:divBdr>
        <w:top w:val="none" w:sz="0" w:space="0" w:color="auto"/>
        <w:left w:val="none" w:sz="0" w:space="0" w:color="auto"/>
        <w:bottom w:val="none" w:sz="0" w:space="0" w:color="auto"/>
        <w:right w:val="none" w:sz="0" w:space="0" w:color="auto"/>
      </w:divBdr>
    </w:div>
    <w:div w:id="352456972">
      <w:marLeft w:val="640"/>
      <w:marRight w:val="0"/>
      <w:marTop w:val="0"/>
      <w:marBottom w:val="0"/>
      <w:divBdr>
        <w:top w:val="none" w:sz="0" w:space="0" w:color="auto"/>
        <w:left w:val="none" w:sz="0" w:space="0" w:color="auto"/>
        <w:bottom w:val="none" w:sz="0" w:space="0" w:color="auto"/>
        <w:right w:val="none" w:sz="0" w:space="0" w:color="auto"/>
      </w:divBdr>
    </w:div>
    <w:div w:id="352614944">
      <w:marLeft w:val="640"/>
      <w:marRight w:val="0"/>
      <w:marTop w:val="0"/>
      <w:marBottom w:val="0"/>
      <w:divBdr>
        <w:top w:val="none" w:sz="0" w:space="0" w:color="auto"/>
        <w:left w:val="none" w:sz="0" w:space="0" w:color="auto"/>
        <w:bottom w:val="none" w:sz="0" w:space="0" w:color="auto"/>
        <w:right w:val="none" w:sz="0" w:space="0" w:color="auto"/>
      </w:divBdr>
    </w:div>
    <w:div w:id="352729266">
      <w:marLeft w:val="640"/>
      <w:marRight w:val="0"/>
      <w:marTop w:val="0"/>
      <w:marBottom w:val="0"/>
      <w:divBdr>
        <w:top w:val="none" w:sz="0" w:space="0" w:color="auto"/>
        <w:left w:val="none" w:sz="0" w:space="0" w:color="auto"/>
        <w:bottom w:val="none" w:sz="0" w:space="0" w:color="auto"/>
        <w:right w:val="none" w:sz="0" w:space="0" w:color="auto"/>
      </w:divBdr>
    </w:div>
    <w:div w:id="352805044">
      <w:marLeft w:val="640"/>
      <w:marRight w:val="0"/>
      <w:marTop w:val="0"/>
      <w:marBottom w:val="0"/>
      <w:divBdr>
        <w:top w:val="none" w:sz="0" w:space="0" w:color="auto"/>
        <w:left w:val="none" w:sz="0" w:space="0" w:color="auto"/>
        <w:bottom w:val="none" w:sz="0" w:space="0" w:color="auto"/>
        <w:right w:val="none" w:sz="0" w:space="0" w:color="auto"/>
      </w:divBdr>
    </w:div>
    <w:div w:id="353266111">
      <w:marLeft w:val="640"/>
      <w:marRight w:val="0"/>
      <w:marTop w:val="0"/>
      <w:marBottom w:val="0"/>
      <w:divBdr>
        <w:top w:val="none" w:sz="0" w:space="0" w:color="auto"/>
        <w:left w:val="none" w:sz="0" w:space="0" w:color="auto"/>
        <w:bottom w:val="none" w:sz="0" w:space="0" w:color="auto"/>
        <w:right w:val="none" w:sz="0" w:space="0" w:color="auto"/>
      </w:divBdr>
    </w:div>
    <w:div w:id="353310113">
      <w:marLeft w:val="640"/>
      <w:marRight w:val="0"/>
      <w:marTop w:val="0"/>
      <w:marBottom w:val="0"/>
      <w:divBdr>
        <w:top w:val="none" w:sz="0" w:space="0" w:color="auto"/>
        <w:left w:val="none" w:sz="0" w:space="0" w:color="auto"/>
        <w:bottom w:val="none" w:sz="0" w:space="0" w:color="auto"/>
        <w:right w:val="none" w:sz="0" w:space="0" w:color="auto"/>
      </w:divBdr>
    </w:div>
    <w:div w:id="353650042">
      <w:marLeft w:val="640"/>
      <w:marRight w:val="0"/>
      <w:marTop w:val="0"/>
      <w:marBottom w:val="0"/>
      <w:divBdr>
        <w:top w:val="none" w:sz="0" w:space="0" w:color="auto"/>
        <w:left w:val="none" w:sz="0" w:space="0" w:color="auto"/>
        <w:bottom w:val="none" w:sz="0" w:space="0" w:color="auto"/>
        <w:right w:val="none" w:sz="0" w:space="0" w:color="auto"/>
      </w:divBdr>
    </w:div>
    <w:div w:id="354160549">
      <w:marLeft w:val="640"/>
      <w:marRight w:val="0"/>
      <w:marTop w:val="0"/>
      <w:marBottom w:val="0"/>
      <w:divBdr>
        <w:top w:val="none" w:sz="0" w:space="0" w:color="auto"/>
        <w:left w:val="none" w:sz="0" w:space="0" w:color="auto"/>
        <w:bottom w:val="none" w:sz="0" w:space="0" w:color="auto"/>
        <w:right w:val="none" w:sz="0" w:space="0" w:color="auto"/>
      </w:divBdr>
    </w:div>
    <w:div w:id="354229119">
      <w:marLeft w:val="640"/>
      <w:marRight w:val="0"/>
      <w:marTop w:val="0"/>
      <w:marBottom w:val="0"/>
      <w:divBdr>
        <w:top w:val="none" w:sz="0" w:space="0" w:color="auto"/>
        <w:left w:val="none" w:sz="0" w:space="0" w:color="auto"/>
        <w:bottom w:val="none" w:sz="0" w:space="0" w:color="auto"/>
        <w:right w:val="none" w:sz="0" w:space="0" w:color="auto"/>
      </w:divBdr>
    </w:div>
    <w:div w:id="354573450">
      <w:marLeft w:val="640"/>
      <w:marRight w:val="0"/>
      <w:marTop w:val="0"/>
      <w:marBottom w:val="0"/>
      <w:divBdr>
        <w:top w:val="none" w:sz="0" w:space="0" w:color="auto"/>
        <w:left w:val="none" w:sz="0" w:space="0" w:color="auto"/>
        <w:bottom w:val="none" w:sz="0" w:space="0" w:color="auto"/>
        <w:right w:val="none" w:sz="0" w:space="0" w:color="auto"/>
      </w:divBdr>
    </w:div>
    <w:div w:id="354698475">
      <w:marLeft w:val="640"/>
      <w:marRight w:val="0"/>
      <w:marTop w:val="0"/>
      <w:marBottom w:val="0"/>
      <w:divBdr>
        <w:top w:val="none" w:sz="0" w:space="0" w:color="auto"/>
        <w:left w:val="none" w:sz="0" w:space="0" w:color="auto"/>
        <w:bottom w:val="none" w:sz="0" w:space="0" w:color="auto"/>
        <w:right w:val="none" w:sz="0" w:space="0" w:color="auto"/>
      </w:divBdr>
    </w:div>
    <w:div w:id="354813071">
      <w:marLeft w:val="640"/>
      <w:marRight w:val="0"/>
      <w:marTop w:val="0"/>
      <w:marBottom w:val="0"/>
      <w:divBdr>
        <w:top w:val="none" w:sz="0" w:space="0" w:color="auto"/>
        <w:left w:val="none" w:sz="0" w:space="0" w:color="auto"/>
        <w:bottom w:val="none" w:sz="0" w:space="0" w:color="auto"/>
        <w:right w:val="none" w:sz="0" w:space="0" w:color="auto"/>
      </w:divBdr>
    </w:div>
    <w:div w:id="355431233">
      <w:marLeft w:val="640"/>
      <w:marRight w:val="0"/>
      <w:marTop w:val="0"/>
      <w:marBottom w:val="0"/>
      <w:divBdr>
        <w:top w:val="none" w:sz="0" w:space="0" w:color="auto"/>
        <w:left w:val="none" w:sz="0" w:space="0" w:color="auto"/>
        <w:bottom w:val="none" w:sz="0" w:space="0" w:color="auto"/>
        <w:right w:val="none" w:sz="0" w:space="0" w:color="auto"/>
      </w:divBdr>
    </w:div>
    <w:div w:id="355615696">
      <w:marLeft w:val="640"/>
      <w:marRight w:val="0"/>
      <w:marTop w:val="0"/>
      <w:marBottom w:val="0"/>
      <w:divBdr>
        <w:top w:val="none" w:sz="0" w:space="0" w:color="auto"/>
        <w:left w:val="none" w:sz="0" w:space="0" w:color="auto"/>
        <w:bottom w:val="none" w:sz="0" w:space="0" w:color="auto"/>
        <w:right w:val="none" w:sz="0" w:space="0" w:color="auto"/>
      </w:divBdr>
    </w:div>
    <w:div w:id="355693561">
      <w:marLeft w:val="640"/>
      <w:marRight w:val="0"/>
      <w:marTop w:val="0"/>
      <w:marBottom w:val="0"/>
      <w:divBdr>
        <w:top w:val="none" w:sz="0" w:space="0" w:color="auto"/>
        <w:left w:val="none" w:sz="0" w:space="0" w:color="auto"/>
        <w:bottom w:val="none" w:sz="0" w:space="0" w:color="auto"/>
        <w:right w:val="none" w:sz="0" w:space="0" w:color="auto"/>
      </w:divBdr>
    </w:div>
    <w:div w:id="355888827">
      <w:marLeft w:val="640"/>
      <w:marRight w:val="0"/>
      <w:marTop w:val="0"/>
      <w:marBottom w:val="0"/>
      <w:divBdr>
        <w:top w:val="none" w:sz="0" w:space="0" w:color="auto"/>
        <w:left w:val="none" w:sz="0" w:space="0" w:color="auto"/>
        <w:bottom w:val="none" w:sz="0" w:space="0" w:color="auto"/>
        <w:right w:val="none" w:sz="0" w:space="0" w:color="auto"/>
      </w:divBdr>
    </w:div>
    <w:div w:id="356351369">
      <w:marLeft w:val="640"/>
      <w:marRight w:val="0"/>
      <w:marTop w:val="0"/>
      <w:marBottom w:val="0"/>
      <w:divBdr>
        <w:top w:val="none" w:sz="0" w:space="0" w:color="auto"/>
        <w:left w:val="none" w:sz="0" w:space="0" w:color="auto"/>
        <w:bottom w:val="none" w:sz="0" w:space="0" w:color="auto"/>
        <w:right w:val="none" w:sz="0" w:space="0" w:color="auto"/>
      </w:divBdr>
    </w:div>
    <w:div w:id="356392918">
      <w:marLeft w:val="640"/>
      <w:marRight w:val="0"/>
      <w:marTop w:val="0"/>
      <w:marBottom w:val="0"/>
      <w:divBdr>
        <w:top w:val="none" w:sz="0" w:space="0" w:color="auto"/>
        <w:left w:val="none" w:sz="0" w:space="0" w:color="auto"/>
        <w:bottom w:val="none" w:sz="0" w:space="0" w:color="auto"/>
        <w:right w:val="none" w:sz="0" w:space="0" w:color="auto"/>
      </w:divBdr>
    </w:div>
    <w:div w:id="356738452">
      <w:marLeft w:val="640"/>
      <w:marRight w:val="0"/>
      <w:marTop w:val="0"/>
      <w:marBottom w:val="0"/>
      <w:divBdr>
        <w:top w:val="none" w:sz="0" w:space="0" w:color="auto"/>
        <w:left w:val="none" w:sz="0" w:space="0" w:color="auto"/>
        <w:bottom w:val="none" w:sz="0" w:space="0" w:color="auto"/>
        <w:right w:val="none" w:sz="0" w:space="0" w:color="auto"/>
      </w:divBdr>
    </w:div>
    <w:div w:id="357202536">
      <w:marLeft w:val="640"/>
      <w:marRight w:val="0"/>
      <w:marTop w:val="0"/>
      <w:marBottom w:val="0"/>
      <w:divBdr>
        <w:top w:val="none" w:sz="0" w:space="0" w:color="auto"/>
        <w:left w:val="none" w:sz="0" w:space="0" w:color="auto"/>
        <w:bottom w:val="none" w:sz="0" w:space="0" w:color="auto"/>
        <w:right w:val="none" w:sz="0" w:space="0" w:color="auto"/>
      </w:divBdr>
    </w:div>
    <w:div w:id="357510338">
      <w:marLeft w:val="640"/>
      <w:marRight w:val="0"/>
      <w:marTop w:val="0"/>
      <w:marBottom w:val="0"/>
      <w:divBdr>
        <w:top w:val="none" w:sz="0" w:space="0" w:color="auto"/>
        <w:left w:val="none" w:sz="0" w:space="0" w:color="auto"/>
        <w:bottom w:val="none" w:sz="0" w:space="0" w:color="auto"/>
        <w:right w:val="none" w:sz="0" w:space="0" w:color="auto"/>
      </w:divBdr>
    </w:div>
    <w:div w:id="357898020">
      <w:marLeft w:val="640"/>
      <w:marRight w:val="0"/>
      <w:marTop w:val="0"/>
      <w:marBottom w:val="0"/>
      <w:divBdr>
        <w:top w:val="none" w:sz="0" w:space="0" w:color="auto"/>
        <w:left w:val="none" w:sz="0" w:space="0" w:color="auto"/>
        <w:bottom w:val="none" w:sz="0" w:space="0" w:color="auto"/>
        <w:right w:val="none" w:sz="0" w:space="0" w:color="auto"/>
      </w:divBdr>
    </w:div>
    <w:div w:id="358243562">
      <w:marLeft w:val="640"/>
      <w:marRight w:val="0"/>
      <w:marTop w:val="0"/>
      <w:marBottom w:val="0"/>
      <w:divBdr>
        <w:top w:val="none" w:sz="0" w:space="0" w:color="auto"/>
        <w:left w:val="none" w:sz="0" w:space="0" w:color="auto"/>
        <w:bottom w:val="none" w:sz="0" w:space="0" w:color="auto"/>
        <w:right w:val="none" w:sz="0" w:space="0" w:color="auto"/>
      </w:divBdr>
    </w:div>
    <w:div w:id="358314406">
      <w:marLeft w:val="640"/>
      <w:marRight w:val="0"/>
      <w:marTop w:val="0"/>
      <w:marBottom w:val="0"/>
      <w:divBdr>
        <w:top w:val="none" w:sz="0" w:space="0" w:color="auto"/>
        <w:left w:val="none" w:sz="0" w:space="0" w:color="auto"/>
        <w:bottom w:val="none" w:sz="0" w:space="0" w:color="auto"/>
        <w:right w:val="none" w:sz="0" w:space="0" w:color="auto"/>
      </w:divBdr>
    </w:div>
    <w:div w:id="359552289">
      <w:marLeft w:val="640"/>
      <w:marRight w:val="0"/>
      <w:marTop w:val="0"/>
      <w:marBottom w:val="0"/>
      <w:divBdr>
        <w:top w:val="none" w:sz="0" w:space="0" w:color="auto"/>
        <w:left w:val="none" w:sz="0" w:space="0" w:color="auto"/>
        <w:bottom w:val="none" w:sz="0" w:space="0" w:color="auto"/>
        <w:right w:val="none" w:sz="0" w:space="0" w:color="auto"/>
      </w:divBdr>
    </w:div>
    <w:div w:id="359673174">
      <w:marLeft w:val="640"/>
      <w:marRight w:val="0"/>
      <w:marTop w:val="0"/>
      <w:marBottom w:val="0"/>
      <w:divBdr>
        <w:top w:val="none" w:sz="0" w:space="0" w:color="auto"/>
        <w:left w:val="none" w:sz="0" w:space="0" w:color="auto"/>
        <w:bottom w:val="none" w:sz="0" w:space="0" w:color="auto"/>
        <w:right w:val="none" w:sz="0" w:space="0" w:color="auto"/>
      </w:divBdr>
    </w:div>
    <w:div w:id="359862399">
      <w:marLeft w:val="640"/>
      <w:marRight w:val="0"/>
      <w:marTop w:val="0"/>
      <w:marBottom w:val="0"/>
      <w:divBdr>
        <w:top w:val="none" w:sz="0" w:space="0" w:color="auto"/>
        <w:left w:val="none" w:sz="0" w:space="0" w:color="auto"/>
        <w:bottom w:val="none" w:sz="0" w:space="0" w:color="auto"/>
        <w:right w:val="none" w:sz="0" w:space="0" w:color="auto"/>
      </w:divBdr>
    </w:div>
    <w:div w:id="359865177">
      <w:marLeft w:val="640"/>
      <w:marRight w:val="0"/>
      <w:marTop w:val="0"/>
      <w:marBottom w:val="0"/>
      <w:divBdr>
        <w:top w:val="none" w:sz="0" w:space="0" w:color="auto"/>
        <w:left w:val="none" w:sz="0" w:space="0" w:color="auto"/>
        <w:bottom w:val="none" w:sz="0" w:space="0" w:color="auto"/>
        <w:right w:val="none" w:sz="0" w:space="0" w:color="auto"/>
      </w:divBdr>
    </w:div>
    <w:div w:id="359890822">
      <w:marLeft w:val="480"/>
      <w:marRight w:val="0"/>
      <w:marTop w:val="0"/>
      <w:marBottom w:val="0"/>
      <w:divBdr>
        <w:top w:val="none" w:sz="0" w:space="0" w:color="auto"/>
        <w:left w:val="none" w:sz="0" w:space="0" w:color="auto"/>
        <w:bottom w:val="none" w:sz="0" w:space="0" w:color="auto"/>
        <w:right w:val="none" w:sz="0" w:space="0" w:color="auto"/>
      </w:divBdr>
    </w:div>
    <w:div w:id="360126489">
      <w:marLeft w:val="640"/>
      <w:marRight w:val="0"/>
      <w:marTop w:val="0"/>
      <w:marBottom w:val="0"/>
      <w:divBdr>
        <w:top w:val="none" w:sz="0" w:space="0" w:color="auto"/>
        <w:left w:val="none" w:sz="0" w:space="0" w:color="auto"/>
        <w:bottom w:val="none" w:sz="0" w:space="0" w:color="auto"/>
        <w:right w:val="none" w:sz="0" w:space="0" w:color="auto"/>
      </w:divBdr>
    </w:div>
    <w:div w:id="360207210">
      <w:marLeft w:val="640"/>
      <w:marRight w:val="0"/>
      <w:marTop w:val="0"/>
      <w:marBottom w:val="0"/>
      <w:divBdr>
        <w:top w:val="none" w:sz="0" w:space="0" w:color="auto"/>
        <w:left w:val="none" w:sz="0" w:space="0" w:color="auto"/>
        <w:bottom w:val="none" w:sz="0" w:space="0" w:color="auto"/>
        <w:right w:val="none" w:sz="0" w:space="0" w:color="auto"/>
      </w:divBdr>
    </w:div>
    <w:div w:id="360404262">
      <w:marLeft w:val="640"/>
      <w:marRight w:val="0"/>
      <w:marTop w:val="0"/>
      <w:marBottom w:val="0"/>
      <w:divBdr>
        <w:top w:val="none" w:sz="0" w:space="0" w:color="auto"/>
        <w:left w:val="none" w:sz="0" w:space="0" w:color="auto"/>
        <w:bottom w:val="none" w:sz="0" w:space="0" w:color="auto"/>
        <w:right w:val="none" w:sz="0" w:space="0" w:color="auto"/>
      </w:divBdr>
    </w:div>
    <w:div w:id="360595149">
      <w:marLeft w:val="640"/>
      <w:marRight w:val="0"/>
      <w:marTop w:val="0"/>
      <w:marBottom w:val="0"/>
      <w:divBdr>
        <w:top w:val="none" w:sz="0" w:space="0" w:color="auto"/>
        <w:left w:val="none" w:sz="0" w:space="0" w:color="auto"/>
        <w:bottom w:val="none" w:sz="0" w:space="0" w:color="auto"/>
        <w:right w:val="none" w:sz="0" w:space="0" w:color="auto"/>
      </w:divBdr>
    </w:div>
    <w:div w:id="360741265">
      <w:marLeft w:val="640"/>
      <w:marRight w:val="0"/>
      <w:marTop w:val="0"/>
      <w:marBottom w:val="0"/>
      <w:divBdr>
        <w:top w:val="none" w:sz="0" w:space="0" w:color="auto"/>
        <w:left w:val="none" w:sz="0" w:space="0" w:color="auto"/>
        <w:bottom w:val="none" w:sz="0" w:space="0" w:color="auto"/>
        <w:right w:val="none" w:sz="0" w:space="0" w:color="auto"/>
      </w:divBdr>
    </w:div>
    <w:div w:id="360984081">
      <w:marLeft w:val="640"/>
      <w:marRight w:val="0"/>
      <w:marTop w:val="0"/>
      <w:marBottom w:val="0"/>
      <w:divBdr>
        <w:top w:val="none" w:sz="0" w:space="0" w:color="auto"/>
        <w:left w:val="none" w:sz="0" w:space="0" w:color="auto"/>
        <w:bottom w:val="none" w:sz="0" w:space="0" w:color="auto"/>
        <w:right w:val="none" w:sz="0" w:space="0" w:color="auto"/>
      </w:divBdr>
    </w:div>
    <w:div w:id="362022105">
      <w:marLeft w:val="640"/>
      <w:marRight w:val="0"/>
      <w:marTop w:val="0"/>
      <w:marBottom w:val="0"/>
      <w:divBdr>
        <w:top w:val="none" w:sz="0" w:space="0" w:color="auto"/>
        <w:left w:val="none" w:sz="0" w:space="0" w:color="auto"/>
        <w:bottom w:val="none" w:sz="0" w:space="0" w:color="auto"/>
        <w:right w:val="none" w:sz="0" w:space="0" w:color="auto"/>
      </w:divBdr>
    </w:div>
    <w:div w:id="362826515">
      <w:marLeft w:val="640"/>
      <w:marRight w:val="0"/>
      <w:marTop w:val="0"/>
      <w:marBottom w:val="0"/>
      <w:divBdr>
        <w:top w:val="none" w:sz="0" w:space="0" w:color="auto"/>
        <w:left w:val="none" w:sz="0" w:space="0" w:color="auto"/>
        <w:bottom w:val="none" w:sz="0" w:space="0" w:color="auto"/>
        <w:right w:val="none" w:sz="0" w:space="0" w:color="auto"/>
      </w:divBdr>
    </w:div>
    <w:div w:id="362875145">
      <w:marLeft w:val="640"/>
      <w:marRight w:val="0"/>
      <w:marTop w:val="0"/>
      <w:marBottom w:val="0"/>
      <w:divBdr>
        <w:top w:val="none" w:sz="0" w:space="0" w:color="auto"/>
        <w:left w:val="none" w:sz="0" w:space="0" w:color="auto"/>
        <w:bottom w:val="none" w:sz="0" w:space="0" w:color="auto"/>
        <w:right w:val="none" w:sz="0" w:space="0" w:color="auto"/>
      </w:divBdr>
    </w:div>
    <w:div w:id="362949823">
      <w:marLeft w:val="640"/>
      <w:marRight w:val="0"/>
      <w:marTop w:val="0"/>
      <w:marBottom w:val="0"/>
      <w:divBdr>
        <w:top w:val="none" w:sz="0" w:space="0" w:color="auto"/>
        <w:left w:val="none" w:sz="0" w:space="0" w:color="auto"/>
        <w:bottom w:val="none" w:sz="0" w:space="0" w:color="auto"/>
        <w:right w:val="none" w:sz="0" w:space="0" w:color="auto"/>
      </w:divBdr>
    </w:div>
    <w:div w:id="363481723">
      <w:marLeft w:val="640"/>
      <w:marRight w:val="0"/>
      <w:marTop w:val="0"/>
      <w:marBottom w:val="0"/>
      <w:divBdr>
        <w:top w:val="none" w:sz="0" w:space="0" w:color="auto"/>
        <w:left w:val="none" w:sz="0" w:space="0" w:color="auto"/>
        <w:bottom w:val="none" w:sz="0" w:space="0" w:color="auto"/>
        <w:right w:val="none" w:sz="0" w:space="0" w:color="auto"/>
      </w:divBdr>
    </w:div>
    <w:div w:id="363482096">
      <w:marLeft w:val="640"/>
      <w:marRight w:val="0"/>
      <w:marTop w:val="0"/>
      <w:marBottom w:val="0"/>
      <w:divBdr>
        <w:top w:val="none" w:sz="0" w:space="0" w:color="auto"/>
        <w:left w:val="none" w:sz="0" w:space="0" w:color="auto"/>
        <w:bottom w:val="none" w:sz="0" w:space="0" w:color="auto"/>
        <w:right w:val="none" w:sz="0" w:space="0" w:color="auto"/>
      </w:divBdr>
    </w:div>
    <w:div w:id="363483557">
      <w:marLeft w:val="640"/>
      <w:marRight w:val="0"/>
      <w:marTop w:val="0"/>
      <w:marBottom w:val="0"/>
      <w:divBdr>
        <w:top w:val="none" w:sz="0" w:space="0" w:color="auto"/>
        <w:left w:val="none" w:sz="0" w:space="0" w:color="auto"/>
        <w:bottom w:val="none" w:sz="0" w:space="0" w:color="auto"/>
        <w:right w:val="none" w:sz="0" w:space="0" w:color="auto"/>
      </w:divBdr>
    </w:div>
    <w:div w:id="363866113">
      <w:marLeft w:val="640"/>
      <w:marRight w:val="0"/>
      <w:marTop w:val="0"/>
      <w:marBottom w:val="0"/>
      <w:divBdr>
        <w:top w:val="none" w:sz="0" w:space="0" w:color="auto"/>
        <w:left w:val="none" w:sz="0" w:space="0" w:color="auto"/>
        <w:bottom w:val="none" w:sz="0" w:space="0" w:color="auto"/>
        <w:right w:val="none" w:sz="0" w:space="0" w:color="auto"/>
      </w:divBdr>
    </w:div>
    <w:div w:id="364402113">
      <w:marLeft w:val="640"/>
      <w:marRight w:val="0"/>
      <w:marTop w:val="0"/>
      <w:marBottom w:val="0"/>
      <w:divBdr>
        <w:top w:val="none" w:sz="0" w:space="0" w:color="auto"/>
        <w:left w:val="none" w:sz="0" w:space="0" w:color="auto"/>
        <w:bottom w:val="none" w:sz="0" w:space="0" w:color="auto"/>
        <w:right w:val="none" w:sz="0" w:space="0" w:color="auto"/>
      </w:divBdr>
    </w:div>
    <w:div w:id="364601548">
      <w:marLeft w:val="640"/>
      <w:marRight w:val="0"/>
      <w:marTop w:val="0"/>
      <w:marBottom w:val="0"/>
      <w:divBdr>
        <w:top w:val="none" w:sz="0" w:space="0" w:color="auto"/>
        <w:left w:val="none" w:sz="0" w:space="0" w:color="auto"/>
        <w:bottom w:val="none" w:sz="0" w:space="0" w:color="auto"/>
        <w:right w:val="none" w:sz="0" w:space="0" w:color="auto"/>
      </w:divBdr>
    </w:div>
    <w:div w:id="364721963">
      <w:marLeft w:val="640"/>
      <w:marRight w:val="0"/>
      <w:marTop w:val="0"/>
      <w:marBottom w:val="0"/>
      <w:divBdr>
        <w:top w:val="none" w:sz="0" w:space="0" w:color="auto"/>
        <w:left w:val="none" w:sz="0" w:space="0" w:color="auto"/>
        <w:bottom w:val="none" w:sz="0" w:space="0" w:color="auto"/>
        <w:right w:val="none" w:sz="0" w:space="0" w:color="auto"/>
      </w:divBdr>
    </w:div>
    <w:div w:id="364798431">
      <w:marLeft w:val="640"/>
      <w:marRight w:val="0"/>
      <w:marTop w:val="0"/>
      <w:marBottom w:val="0"/>
      <w:divBdr>
        <w:top w:val="none" w:sz="0" w:space="0" w:color="auto"/>
        <w:left w:val="none" w:sz="0" w:space="0" w:color="auto"/>
        <w:bottom w:val="none" w:sz="0" w:space="0" w:color="auto"/>
        <w:right w:val="none" w:sz="0" w:space="0" w:color="auto"/>
      </w:divBdr>
    </w:div>
    <w:div w:id="365329691">
      <w:marLeft w:val="640"/>
      <w:marRight w:val="0"/>
      <w:marTop w:val="0"/>
      <w:marBottom w:val="0"/>
      <w:divBdr>
        <w:top w:val="none" w:sz="0" w:space="0" w:color="auto"/>
        <w:left w:val="none" w:sz="0" w:space="0" w:color="auto"/>
        <w:bottom w:val="none" w:sz="0" w:space="0" w:color="auto"/>
        <w:right w:val="none" w:sz="0" w:space="0" w:color="auto"/>
      </w:divBdr>
    </w:div>
    <w:div w:id="365834731">
      <w:marLeft w:val="640"/>
      <w:marRight w:val="0"/>
      <w:marTop w:val="0"/>
      <w:marBottom w:val="0"/>
      <w:divBdr>
        <w:top w:val="none" w:sz="0" w:space="0" w:color="auto"/>
        <w:left w:val="none" w:sz="0" w:space="0" w:color="auto"/>
        <w:bottom w:val="none" w:sz="0" w:space="0" w:color="auto"/>
        <w:right w:val="none" w:sz="0" w:space="0" w:color="auto"/>
      </w:divBdr>
    </w:div>
    <w:div w:id="366032145">
      <w:marLeft w:val="640"/>
      <w:marRight w:val="0"/>
      <w:marTop w:val="0"/>
      <w:marBottom w:val="0"/>
      <w:divBdr>
        <w:top w:val="none" w:sz="0" w:space="0" w:color="auto"/>
        <w:left w:val="none" w:sz="0" w:space="0" w:color="auto"/>
        <w:bottom w:val="none" w:sz="0" w:space="0" w:color="auto"/>
        <w:right w:val="none" w:sz="0" w:space="0" w:color="auto"/>
      </w:divBdr>
    </w:div>
    <w:div w:id="366297228">
      <w:marLeft w:val="640"/>
      <w:marRight w:val="0"/>
      <w:marTop w:val="0"/>
      <w:marBottom w:val="0"/>
      <w:divBdr>
        <w:top w:val="none" w:sz="0" w:space="0" w:color="auto"/>
        <w:left w:val="none" w:sz="0" w:space="0" w:color="auto"/>
        <w:bottom w:val="none" w:sz="0" w:space="0" w:color="auto"/>
        <w:right w:val="none" w:sz="0" w:space="0" w:color="auto"/>
      </w:divBdr>
    </w:div>
    <w:div w:id="366683482">
      <w:marLeft w:val="640"/>
      <w:marRight w:val="0"/>
      <w:marTop w:val="0"/>
      <w:marBottom w:val="0"/>
      <w:divBdr>
        <w:top w:val="none" w:sz="0" w:space="0" w:color="auto"/>
        <w:left w:val="none" w:sz="0" w:space="0" w:color="auto"/>
        <w:bottom w:val="none" w:sz="0" w:space="0" w:color="auto"/>
        <w:right w:val="none" w:sz="0" w:space="0" w:color="auto"/>
      </w:divBdr>
    </w:div>
    <w:div w:id="366832247">
      <w:marLeft w:val="640"/>
      <w:marRight w:val="0"/>
      <w:marTop w:val="0"/>
      <w:marBottom w:val="0"/>
      <w:divBdr>
        <w:top w:val="none" w:sz="0" w:space="0" w:color="auto"/>
        <w:left w:val="none" w:sz="0" w:space="0" w:color="auto"/>
        <w:bottom w:val="none" w:sz="0" w:space="0" w:color="auto"/>
        <w:right w:val="none" w:sz="0" w:space="0" w:color="auto"/>
      </w:divBdr>
    </w:div>
    <w:div w:id="366877383">
      <w:marLeft w:val="640"/>
      <w:marRight w:val="0"/>
      <w:marTop w:val="0"/>
      <w:marBottom w:val="0"/>
      <w:divBdr>
        <w:top w:val="none" w:sz="0" w:space="0" w:color="auto"/>
        <w:left w:val="none" w:sz="0" w:space="0" w:color="auto"/>
        <w:bottom w:val="none" w:sz="0" w:space="0" w:color="auto"/>
        <w:right w:val="none" w:sz="0" w:space="0" w:color="auto"/>
      </w:divBdr>
    </w:div>
    <w:div w:id="367069357">
      <w:marLeft w:val="640"/>
      <w:marRight w:val="0"/>
      <w:marTop w:val="0"/>
      <w:marBottom w:val="0"/>
      <w:divBdr>
        <w:top w:val="none" w:sz="0" w:space="0" w:color="auto"/>
        <w:left w:val="none" w:sz="0" w:space="0" w:color="auto"/>
        <w:bottom w:val="none" w:sz="0" w:space="0" w:color="auto"/>
        <w:right w:val="none" w:sz="0" w:space="0" w:color="auto"/>
      </w:divBdr>
    </w:div>
    <w:div w:id="367074669">
      <w:marLeft w:val="640"/>
      <w:marRight w:val="0"/>
      <w:marTop w:val="0"/>
      <w:marBottom w:val="0"/>
      <w:divBdr>
        <w:top w:val="none" w:sz="0" w:space="0" w:color="auto"/>
        <w:left w:val="none" w:sz="0" w:space="0" w:color="auto"/>
        <w:bottom w:val="none" w:sz="0" w:space="0" w:color="auto"/>
        <w:right w:val="none" w:sz="0" w:space="0" w:color="auto"/>
      </w:divBdr>
    </w:div>
    <w:div w:id="367144688">
      <w:marLeft w:val="640"/>
      <w:marRight w:val="0"/>
      <w:marTop w:val="0"/>
      <w:marBottom w:val="0"/>
      <w:divBdr>
        <w:top w:val="none" w:sz="0" w:space="0" w:color="auto"/>
        <w:left w:val="none" w:sz="0" w:space="0" w:color="auto"/>
        <w:bottom w:val="none" w:sz="0" w:space="0" w:color="auto"/>
        <w:right w:val="none" w:sz="0" w:space="0" w:color="auto"/>
      </w:divBdr>
    </w:div>
    <w:div w:id="367223556">
      <w:marLeft w:val="640"/>
      <w:marRight w:val="0"/>
      <w:marTop w:val="0"/>
      <w:marBottom w:val="0"/>
      <w:divBdr>
        <w:top w:val="none" w:sz="0" w:space="0" w:color="auto"/>
        <w:left w:val="none" w:sz="0" w:space="0" w:color="auto"/>
        <w:bottom w:val="none" w:sz="0" w:space="0" w:color="auto"/>
        <w:right w:val="none" w:sz="0" w:space="0" w:color="auto"/>
      </w:divBdr>
    </w:div>
    <w:div w:id="367679631">
      <w:marLeft w:val="640"/>
      <w:marRight w:val="0"/>
      <w:marTop w:val="0"/>
      <w:marBottom w:val="0"/>
      <w:divBdr>
        <w:top w:val="none" w:sz="0" w:space="0" w:color="auto"/>
        <w:left w:val="none" w:sz="0" w:space="0" w:color="auto"/>
        <w:bottom w:val="none" w:sz="0" w:space="0" w:color="auto"/>
        <w:right w:val="none" w:sz="0" w:space="0" w:color="auto"/>
      </w:divBdr>
    </w:div>
    <w:div w:id="367685999">
      <w:marLeft w:val="640"/>
      <w:marRight w:val="0"/>
      <w:marTop w:val="0"/>
      <w:marBottom w:val="0"/>
      <w:divBdr>
        <w:top w:val="none" w:sz="0" w:space="0" w:color="auto"/>
        <w:left w:val="none" w:sz="0" w:space="0" w:color="auto"/>
        <w:bottom w:val="none" w:sz="0" w:space="0" w:color="auto"/>
        <w:right w:val="none" w:sz="0" w:space="0" w:color="auto"/>
      </w:divBdr>
    </w:div>
    <w:div w:id="368381725">
      <w:marLeft w:val="640"/>
      <w:marRight w:val="0"/>
      <w:marTop w:val="0"/>
      <w:marBottom w:val="0"/>
      <w:divBdr>
        <w:top w:val="none" w:sz="0" w:space="0" w:color="auto"/>
        <w:left w:val="none" w:sz="0" w:space="0" w:color="auto"/>
        <w:bottom w:val="none" w:sz="0" w:space="0" w:color="auto"/>
        <w:right w:val="none" w:sz="0" w:space="0" w:color="auto"/>
      </w:divBdr>
    </w:div>
    <w:div w:id="368919916">
      <w:marLeft w:val="640"/>
      <w:marRight w:val="0"/>
      <w:marTop w:val="0"/>
      <w:marBottom w:val="0"/>
      <w:divBdr>
        <w:top w:val="none" w:sz="0" w:space="0" w:color="auto"/>
        <w:left w:val="none" w:sz="0" w:space="0" w:color="auto"/>
        <w:bottom w:val="none" w:sz="0" w:space="0" w:color="auto"/>
        <w:right w:val="none" w:sz="0" w:space="0" w:color="auto"/>
      </w:divBdr>
    </w:div>
    <w:div w:id="368993577">
      <w:marLeft w:val="640"/>
      <w:marRight w:val="0"/>
      <w:marTop w:val="0"/>
      <w:marBottom w:val="0"/>
      <w:divBdr>
        <w:top w:val="none" w:sz="0" w:space="0" w:color="auto"/>
        <w:left w:val="none" w:sz="0" w:space="0" w:color="auto"/>
        <w:bottom w:val="none" w:sz="0" w:space="0" w:color="auto"/>
        <w:right w:val="none" w:sz="0" w:space="0" w:color="auto"/>
      </w:divBdr>
    </w:div>
    <w:div w:id="369036743">
      <w:marLeft w:val="640"/>
      <w:marRight w:val="0"/>
      <w:marTop w:val="0"/>
      <w:marBottom w:val="0"/>
      <w:divBdr>
        <w:top w:val="none" w:sz="0" w:space="0" w:color="auto"/>
        <w:left w:val="none" w:sz="0" w:space="0" w:color="auto"/>
        <w:bottom w:val="none" w:sz="0" w:space="0" w:color="auto"/>
        <w:right w:val="none" w:sz="0" w:space="0" w:color="auto"/>
      </w:divBdr>
    </w:div>
    <w:div w:id="369769709">
      <w:marLeft w:val="640"/>
      <w:marRight w:val="0"/>
      <w:marTop w:val="0"/>
      <w:marBottom w:val="0"/>
      <w:divBdr>
        <w:top w:val="none" w:sz="0" w:space="0" w:color="auto"/>
        <w:left w:val="none" w:sz="0" w:space="0" w:color="auto"/>
        <w:bottom w:val="none" w:sz="0" w:space="0" w:color="auto"/>
        <w:right w:val="none" w:sz="0" w:space="0" w:color="auto"/>
      </w:divBdr>
    </w:div>
    <w:div w:id="369771327">
      <w:marLeft w:val="640"/>
      <w:marRight w:val="0"/>
      <w:marTop w:val="0"/>
      <w:marBottom w:val="0"/>
      <w:divBdr>
        <w:top w:val="none" w:sz="0" w:space="0" w:color="auto"/>
        <w:left w:val="none" w:sz="0" w:space="0" w:color="auto"/>
        <w:bottom w:val="none" w:sz="0" w:space="0" w:color="auto"/>
        <w:right w:val="none" w:sz="0" w:space="0" w:color="auto"/>
      </w:divBdr>
    </w:div>
    <w:div w:id="370156146">
      <w:marLeft w:val="640"/>
      <w:marRight w:val="0"/>
      <w:marTop w:val="0"/>
      <w:marBottom w:val="0"/>
      <w:divBdr>
        <w:top w:val="none" w:sz="0" w:space="0" w:color="auto"/>
        <w:left w:val="none" w:sz="0" w:space="0" w:color="auto"/>
        <w:bottom w:val="none" w:sz="0" w:space="0" w:color="auto"/>
        <w:right w:val="none" w:sz="0" w:space="0" w:color="auto"/>
      </w:divBdr>
    </w:div>
    <w:div w:id="370610844">
      <w:marLeft w:val="640"/>
      <w:marRight w:val="0"/>
      <w:marTop w:val="0"/>
      <w:marBottom w:val="0"/>
      <w:divBdr>
        <w:top w:val="none" w:sz="0" w:space="0" w:color="auto"/>
        <w:left w:val="none" w:sz="0" w:space="0" w:color="auto"/>
        <w:bottom w:val="none" w:sz="0" w:space="0" w:color="auto"/>
        <w:right w:val="none" w:sz="0" w:space="0" w:color="auto"/>
      </w:divBdr>
    </w:div>
    <w:div w:id="371153872">
      <w:marLeft w:val="640"/>
      <w:marRight w:val="0"/>
      <w:marTop w:val="0"/>
      <w:marBottom w:val="0"/>
      <w:divBdr>
        <w:top w:val="none" w:sz="0" w:space="0" w:color="auto"/>
        <w:left w:val="none" w:sz="0" w:space="0" w:color="auto"/>
        <w:bottom w:val="none" w:sz="0" w:space="0" w:color="auto"/>
        <w:right w:val="none" w:sz="0" w:space="0" w:color="auto"/>
      </w:divBdr>
    </w:div>
    <w:div w:id="371736510">
      <w:marLeft w:val="640"/>
      <w:marRight w:val="0"/>
      <w:marTop w:val="0"/>
      <w:marBottom w:val="0"/>
      <w:divBdr>
        <w:top w:val="none" w:sz="0" w:space="0" w:color="auto"/>
        <w:left w:val="none" w:sz="0" w:space="0" w:color="auto"/>
        <w:bottom w:val="none" w:sz="0" w:space="0" w:color="auto"/>
        <w:right w:val="none" w:sz="0" w:space="0" w:color="auto"/>
      </w:divBdr>
    </w:div>
    <w:div w:id="372075085">
      <w:marLeft w:val="640"/>
      <w:marRight w:val="0"/>
      <w:marTop w:val="0"/>
      <w:marBottom w:val="0"/>
      <w:divBdr>
        <w:top w:val="none" w:sz="0" w:space="0" w:color="auto"/>
        <w:left w:val="none" w:sz="0" w:space="0" w:color="auto"/>
        <w:bottom w:val="none" w:sz="0" w:space="0" w:color="auto"/>
        <w:right w:val="none" w:sz="0" w:space="0" w:color="auto"/>
      </w:divBdr>
    </w:div>
    <w:div w:id="372341274">
      <w:marLeft w:val="640"/>
      <w:marRight w:val="0"/>
      <w:marTop w:val="0"/>
      <w:marBottom w:val="0"/>
      <w:divBdr>
        <w:top w:val="none" w:sz="0" w:space="0" w:color="auto"/>
        <w:left w:val="none" w:sz="0" w:space="0" w:color="auto"/>
        <w:bottom w:val="none" w:sz="0" w:space="0" w:color="auto"/>
        <w:right w:val="none" w:sz="0" w:space="0" w:color="auto"/>
      </w:divBdr>
    </w:div>
    <w:div w:id="372733573">
      <w:marLeft w:val="640"/>
      <w:marRight w:val="0"/>
      <w:marTop w:val="0"/>
      <w:marBottom w:val="0"/>
      <w:divBdr>
        <w:top w:val="none" w:sz="0" w:space="0" w:color="auto"/>
        <w:left w:val="none" w:sz="0" w:space="0" w:color="auto"/>
        <w:bottom w:val="none" w:sz="0" w:space="0" w:color="auto"/>
        <w:right w:val="none" w:sz="0" w:space="0" w:color="auto"/>
      </w:divBdr>
    </w:div>
    <w:div w:id="373382858">
      <w:marLeft w:val="640"/>
      <w:marRight w:val="0"/>
      <w:marTop w:val="0"/>
      <w:marBottom w:val="0"/>
      <w:divBdr>
        <w:top w:val="none" w:sz="0" w:space="0" w:color="auto"/>
        <w:left w:val="none" w:sz="0" w:space="0" w:color="auto"/>
        <w:bottom w:val="none" w:sz="0" w:space="0" w:color="auto"/>
        <w:right w:val="none" w:sz="0" w:space="0" w:color="auto"/>
      </w:divBdr>
    </w:div>
    <w:div w:id="373431012">
      <w:marLeft w:val="640"/>
      <w:marRight w:val="0"/>
      <w:marTop w:val="0"/>
      <w:marBottom w:val="0"/>
      <w:divBdr>
        <w:top w:val="none" w:sz="0" w:space="0" w:color="auto"/>
        <w:left w:val="none" w:sz="0" w:space="0" w:color="auto"/>
        <w:bottom w:val="none" w:sz="0" w:space="0" w:color="auto"/>
        <w:right w:val="none" w:sz="0" w:space="0" w:color="auto"/>
      </w:divBdr>
    </w:div>
    <w:div w:id="373847138">
      <w:marLeft w:val="640"/>
      <w:marRight w:val="0"/>
      <w:marTop w:val="0"/>
      <w:marBottom w:val="0"/>
      <w:divBdr>
        <w:top w:val="none" w:sz="0" w:space="0" w:color="auto"/>
        <w:left w:val="none" w:sz="0" w:space="0" w:color="auto"/>
        <w:bottom w:val="none" w:sz="0" w:space="0" w:color="auto"/>
        <w:right w:val="none" w:sz="0" w:space="0" w:color="auto"/>
      </w:divBdr>
    </w:div>
    <w:div w:id="374162692">
      <w:marLeft w:val="640"/>
      <w:marRight w:val="0"/>
      <w:marTop w:val="0"/>
      <w:marBottom w:val="0"/>
      <w:divBdr>
        <w:top w:val="none" w:sz="0" w:space="0" w:color="auto"/>
        <w:left w:val="none" w:sz="0" w:space="0" w:color="auto"/>
        <w:bottom w:val="none" w:sz="0" w:space="0" w:color="auto"/>
        <w:right w:val="none" w:sz="0" w:space="0" w:color="auto"/>
      </w:divBdr>
    </w:div>
    <w:div w:id="374424966">
      <w:marLeft w:val="640"/>
      <w:marRight w:val="0"/>
      <w:marTop w:val="0"/>
      <w:marBottom w:val="0"/>
      <w:divBdr>
        <w:top w:val="none" w:sz="0" w:space="0" w:color="auto"/>
        <w:left w:val="none" w:sz="0" w:space="0" w:color="auto"/>
        <w:bottom w:val="none" w:sz="0" w:space="0" w:color="auto"/>
        <w:right w:val="none" w:sz="0" w:space="0" w:color="auto"/>
      </w:divBdr>
    </w:div>
    <w:div w:id="374543884">
      <w:marLeft w:val="640"/>
      <w:marRight w:val="0"/>
      <w:marTop w:val="0"/>
      <w:marBottom w:val="0"/>
      <w:divBdr>
        <w:top w:val="none" w:sz="0" w:space="0" w:color="auto"/>
        <w:left w:val="none" w:sz="0" w:space="0" w:color="auto"/>
        <w:bottom w:val="none" w:sz="0" w:space="0" w:color="auto"/>
        <w:right w:val="none" w:sz="0" w:space="0" w:color="auto"/>
      </w:divBdr>
    </w:div>
    <w:div w:id="374934005">
      <w:marLeft w:val="640"/>
      <w:marRight w:val="0"/>
      <w:marTop w:val="0"/>
      <w:marBottom w:val="0"/>
      <w:divBdr>
        <w:top w:val="none" w:sz="0" w:space="0" w:color="auto"/>
        <w:left w:val="none" w:sz="0" w:space="0" w:color="auto"/>
        <w:bottom w:val="none" w:sz="0" w:space="0" w:color="auto"/>
        <w:right w:val="none" w:sz="0" w:space="0" w:color="auto"/>
      </w:divBdr>
    </w:div>
    <w:div w:id="375129208">
      <w:marLeft w:val="640"/>
      <w:marRight w:val="0"/>
      <w:marTop w:val="0"/>
      <w:marBottom w:val="0"/>
      <w:divBdr>
        <w:top w:val="none" w:sz="0" w:space="0" w:color="auto"/>
        <w:left w:val="none" w:sz="0" w:space="0" w:color="auto"/>
        <w:bottom w:val="none" w:sz="0" w:space="0" w:color="auto"/>
        <w:right w:val="none" w:sz="0" w:space="0" w:color="auto"/>
      </w:divBdr>
    </w:div>
    <w:div w:id="375279777">
      <w:marLeft w:val="640"/>
      <w:marRight w:val="0"/>
      <w:marTop w:val="0"/>
      <w:marBottom w:val="0"/>
      <w:divBdr>
        <w:top w:val="none" w:sz="0" w:space="0" w:color="auto"/>
        <w:left w:val="none" w:sz="0" w:space="0" w:color="auto"/>
        <w:bottom w:val="none" w:sz="0" w:space="0" w:color="auto"/>
        <w:right w:val="none" w:sz="0" w:space="0" w:color="auto"/>
      </w:divBdr>
    </w:div>
    <w:div w:id="375618449">
      <w:marLeft w:val="640"/>
      <w:marRight w:val="0"/>
      <w:marTop w:val="0"/>
      <w:marBottom w:val="0"/>
      <w:divBdr>
        <w:top w:val="none" w:sz="0" w:space="0" w:color="auto"/>
        <w:left w:val="none" w:sz="0" w:space="0" w:color="auto"/>
        <w:bottom w:val="none" w:sz="0" w:space="0" w:color="auto"/>
        <w:right w:val="none" w:sz="0" w:space="0" w:color="auto"/>
      </w:divBdr>
    </w:div>
    <w:div w:id="375852962">
      <w:marLeft w:val="640"/>
      <w:marRight w:val="0"/>
      <w:marTop w:val="0"/>
      <w:marBottom w:val="0"/>
      <w:divBdr>
        <w:top w:val="none" w:sz="0" w:space="0" w:color="auto"/>
        <w:left w:val="none" w:sz="0" w:space="0" w:color="auto"/>
        <w:bottom w:val="none" w:sz="0" w:space="0" w:color="auto"/>
        <w:right w:val="none" w:sz="0" w:space="0" w:color="auto"/>
      </w:divBdr>
    </w:div>
    <w:div w:id="375858232">
      <w:marLeft w:val="640"/>
      <w:marRight w:val="0"/>
      <w:marTop w:val="0"/>
      <w:marBottom w:val="0"/>
      <w:divBdr>
        <w:top w:val="none" w:sz="0" w:space="0" w:color="auto"/>
        <w:left w:val="none" w:sz="0" w:space="0" w:color="auto"/>
        <w:bottom w:val="none" w:sz="0" w:space="0" w:color="auto"/>
        <w:right w:val="none" w:sz="0" w:space="0" w:color="auto"/>
      </w:divBdr>
    </w:div>
    <w:div w:id="376274655">
      <w:marLeft w:val="640"/>
      <w:marRight w:val="0"/>
      <w:marTop w:val="0"/>
      <w:marBottom w:val="0"/>
      <w:divBdr>
        <w:top w:val="none" w:sz="0" w:space="0" w:color="auto"/>
        <w:left w:val="none" w:sz="0" w:space="0" w:color="auto"/>
        <w:bottom w:val="none" w:sz="0" w:space="0" w:color="auto"/>
        <w:right w:val="none" w:sz="0" w:space="0" w:color="auto"/>
      </w:divBdr>
    </w:div>
    <w:div w:id="376324367">
      <w:marLeft w:val="640"/>
      <w:marRight w:val="0"/>
      <w:marTop w:val="0"/>
      <w:marBottom w:val="0"/>
      <w:divBdr>
        <w:top w:val="none" w:sz="0" w:space="0" w:color="auto"/>
        <w:left w:val="none" w:sz="0" w:space="0" w:color="auto"/>
        <w:bottom w:val="none" w:sz="0" w:space="0" w:color="auto"/>
        <w:right w:val="none" w:sz="0" w:space="0" w:color="auto"/>
      </w:divBdr>
    </w:div>
    <w:div w:id="376854251">
      <w:marLeft w:val="640"/>
      <w:marRight w:val="0"/>
      <w:marTop w:val="0"/>
      <w:marBottom w:val="0"/>
      <w:divBdr>
        <w:top w:val="none" w:sz="0" w:space="0" w:color="auto"/>
        <w:left w:val="none" w:sz="0" w:space="0" w:color="auto"/>
        <w:bottom w:val="none" w:sz="0" w:space="0" w:color="auto"/>
        <w:right w:val="none" w:sz="0" w:space="0" w:color="auto"/>
      </w:divBdr>
    </w:div>
    <w:div w:id="377704048">
      <w:marLeft w:val="640"/>
      <w:marRight w:val="0"/>
      <w:marTop w:val="0"/>
      <w:marBottom w:val="0"/>
      <w:divBdr>
        <w:top w:val="none" w:sz="0" w:space="0" w:color="auto"/>
        <w:left w:val="none" w:sz="0" w:space="0" w:color="auto"/>
        <w:bottom w:val="none" w:sz="0" w:space="0" w:color="auto"/>
        <w:right w:val="none" w:sz="0" w:space="0" w:color="auto"/>
      </w:divBdr>
    </w:div>
    <w:div w:id="377781837">
      <w:marLeft w:val="640"/>
      <w:marRight w:val="0"/>
      <w:marTop w:val="0"/>
      <w:marBottom w:val="0"/>
      <w:divBdr>
        <w:top w:val="none" w:sz="0" w:space="0" w:color="auto"/>
        <w:left w:val="none" w:sz="0" w:space="0" w:color="auto"/>
        <w:bottom w:val="none" w:sz="0" w:space="0" w:color="auto"/>
        <w:right w:val="none" w:sz="0" w:space="0" w:color="auto"/>
      </w:divBdr>
    </w:div>
    <w:div w:id="377971480">
      <w:marLeft w:val="640"/>
      <w:marRight w:val="0"/>
      <w:marTop w:val="0"/>
      <w:marBottom w:val="0"/>
      <w:divBdr>
        <w:top w:val="none" w:sz="0" w:space="0" w:color="auto"/>
        <w:left w:val="none" w:sz="0" w:space="0" w:color="auto"/>
        <w:bottom w:val="none" w:sz="0" w:space="0" w:color="auto"/>
        <w:right w:val="none" w:sz="0" w:space="0" w:color="auto"/>
      </w:divBdr>
    </w:div>
    <w:div w:id="378096439">
      <w:marLeft w:val="640"/>
      <w:marRight w:val="0"/>
      <w:marTop w:val="0"/>
      <w:marBottom w:val="0"/>
      <w:divBdr>
        <w:top w:val="none" w:sz="0" w:space="0" w:color="auto"/>
        <w:left w:val="none" w:sz="0" w:space="0" w:color="auto"/>
        <w:bottom w:val="none" w:sz="0" w:space="0" w:color="auto"/>
        <w:right w:val="none" w:sz="0" w:space="0" w:color="auto"/>
      </w:divBdr>
    </w:div>
    <w:div w:id="378209292">
      <w:marLeft w:val="640"/>
      <w:marRight w:val="0"/>
      <w:marTop w:val="0"/>
      <w:marBottom w:val="0"/>
      <w:divBdr>
        <w:top w:val="none" w:sz="0" w:space="0" w:color="auto"/>
        <w:left w:val="none" w:sz="0" w:space="0" w:color="auto"/>
        <w:bottom w:val="none" w:sz="0" w:space="0" w:color="auto"/>
        <w:right w:val="none" w:sz="0" w:space="0" w:color="auto"/>
      </w:divBdr>
    </w:div>
    <w:div w:id="378211542">
      <w:marLeft w:val="640"/>
      <w:marRight w:val="0"/>
      <w:marTop w:val="0"/>
      <w:marBottom w:val="0"/>
      <w:divBdr>
        <w:top w:val="none" w:sz="0" w:space="0" w:color="auto"/>
        <w:left w:val="none" w:sz="0" w:space="0" w:color="auto"/>
        <w:bottom w:val="none" w:sz="0" w:space="0" w:color="auto"/>
        <w:right w:val="none" w:sz="0" w:space="0" w:color="auto"/>
      </w:divBdr>
    </w:div>
    <w:div w:id="378823591">
      <w:marLeft w:val="640"/>
      <w:marRight w:val="0"/>
      <w:marTop w:val="0"/>
      <w:marBottom w:val="0"/>
      <w:divBdr>
        <w:top w:val="none" w:sz="0" w:space="0" w:color="auto"/>
        <w:left w:val="none" w:sz="0" w:space="0" w:color="auto"/>
        <w:bottom w:val="none" w:sz="0" w:space="0" w:color="auto"/>
        <w:right w:val="none" w:sz="0" w:space="0" w:color="auto"/>
      </w:divBdr>
    </w:div>
    <w:div w:id="379212603">
      <w:marLeft w:val="640"/>
      <w:marRight w:val="0"/>
      <w:marTop w:val="0"/>
      <w:marBottom w:val="0"/>
      <w:divBdr>
        <w:top w:val="none" w:sz="0" w:space="0" w:color="auto"/>
        <w:left w:val="none" w:sz="0" w:space="0" w:color="auto"/>
        <w:bottom w:val="none" w:sz="0" w:space="0" w:color="auto"/>
        <w:right w:val="none" w:sz="0" w:space="0" w:color="auto"/>
      </w:divBdr>
    </w:div>
    <w:div w:id="380061405">
      <w:marLeft w:val="640"/>
      <w:marRight w:val="0"/>
      <w:marTop w:val="0"/>
      <w:marBottom w:val="0"/>
      <w:divBdr>
        <w:top w:val="none" w:sz="0" w:space="0" w:color="auto"/>
        <w:left w:val="none" w:sz="0" w:space="0" w:color="auto"/>
        <w:bottom w:val="none" w:sz="0" w:space="0" w:color="auto"/>
        <w:right w:val="none" w:sz="0" w:space="0" w:color="auto"/>
      </w:divBdr>
    </w:div>
    <w:div w:id="380399265">
      <w:marLeft w:val="640"/>
      <w:marRight w:val="0"/>
      <w:marTop w:val="0"/>
      <w:marBottom w:val="0"/>
      <w:divBdr>
        <w:top w:val="none" w:sz="0" w:space="0" w:color="auto"/>
        <w:left w:val="none" w:sz="0" w:space="0" w:color="auto"/>
        <w:bottom w:val="none" w:sz="0" w:space="0" w:color="auto"/>
        <w:right w:val="none" w:sz="0" w:space="0" w:color="auto"/>
      </w:divBdr>
    </w:div>
    <w:div w:id="380642109">
      <w:marLeft w:val="640"/>
      <w:marRight w:val="0"/>
      <w:marTop w:val="0"/>
      <w:marBottom w:val="0"/>
      <w:divBdr>
        <w:top w:val="none" w:sz="0" w:space="0" w:color="auto"/>
        <w:left w:val="none" w:sz="0" w:space="0" w:color="auto"/>
        <w:bottom w:val="none" w:sz="0" w:space="0" w:color="auto"/>
        <w:right w:val="none" w:sz="0" w:space="0" w:color="auto"/>
      </w:divBdr>
    </w:div>
    <w:div w:id="380792481">
      <w:marLeft w:val="640"/>
      <w:marRight w:val="0"/>
      <w:marTop w:val="0"/>
      <w:marBottom w:val="0"/>
      <w:divBdr>
        <w:top w:val="none" w:sz="0" w:space="0" w:color="auto"/>
        <w:left w:val="none" w:sz="0" w:space="0" w:color="auto"/>
        <w:bottom w:val="none" w:sz="0" w:space="0" w:color="auto"/>
        <w:right w:val="none" w:sz="0" w:space="0" w:color="auto"/>
      </w:divBdr>
    </w:div>
    <w:div w:id="381515986">
      <w:marLeft w:val="640"/>
      <w:marRight w:val="0"/>
      <w:marTop w:val="0"/>
      <w:marBottom w:val="0"/>
      <w:divBdr>
        <w:top w:val="none" w:sz="0" w:space="0" w:color="auto"/>
        <w:left w:val="none" w:sz="0" w:space="0" w:color="auto"/>
        <w:bottom w:val="none" w:sz="0" w:space="0" w:color="auto"/>
        <w:right w:val="none" w:sz="0" w:space="0" w:color="auto"/>
      </w:divBdr>
    </w:div>
    <w:div w:id="381828698">
      <w:marLeft w:val="640"/>
      <w:marRight w:val="0"/>
      <w:marTop w:val="0"/>
      <w:marBottom w:val="0"/>
      <w:divBdr>
        <w:top w:val="none" w:sz="0" w:space="0" w:color="auto"/>
        <w:left w:val="none" w:sz="0" w:space="0" w:color="auto"/>
        <w:bottom w:val="none" w:sz="0" w:space="0" w:color="auto"/>
        <w:right w:val="none" w:sz="0" w:space="0" w:color="auto"/>
      </w:divBdr>
    </w:div>
    <w:div w:id="381829263">
      <w:marLeft w:val="640"/>
      <w:marRight w:val="0"/>
      <w:marTop w:val="0"/>
      <w:marBottom w:val="0"/>
      <w:divBdr>
        <w:top w:val="none" w:sz="0" w:space="0" w:color="auto"/>
        <w:left w:val="none" w:sz="0" w:space="0" w:color="auto"/>
        <w:bottom w:val="none" w:sz="0" w:space="0" w:color="auto"/>
        <w:right w:val="none" w:sz="0" w:space="0" w:color="auto"/>
      </w:divBdr>
    </w:div>
    <w:div w:id="382365075">
      <w:marLeft w:val="640"/>
      <w:marRight w:val="0"/>
      <w:marTop w:val="0"/>
      <w:marBottom w:val="0"/>
      <w:divBdr>
        <w:top w:val="none" w:sz="0" w:space="0" w:color="auto"/>
        <w:left w:val="none" w:sz="0" w:space="0" w:color="auto"/>
        <w:bottom w:val="none" w:sz="0" w:space="0" w:color="auto"/>
        <w:right w:val="none" w:sz="0" w:space="0" w:color="auto"/>
      </w:divBdr>
    </w:div>
    <w:div w:id="383527364">
      <w:marLeft w:val="640"/>
      <w:marRight w:val="0"/>
      <w:marTop w:val="0"/>
      <w:marBottom w:val="0"/>
      <w:divBdr>
        <w:top w:val="none" w:sz="0" w:space="0" w:color="auto"/>
        <w:left w:val="none" w:sz="0" w:space="0" w:color="auto"/>
        <w:bottom w:val="none" w:sz="0" w:space="0" w:color="auto"/>
        <w:right w:val="none" w:sz="0" w:space="0" w:color="auto"/>
      </w:divBdr>
    </w:div>
    <w:div w:id="383528631">
      <w:marLeft w:val="640"/>
      <w:marRight w:val="0"/>
      <w:marTop w:val="0"/>
      <w:marBottom w:val="0"/>
      <w:divBdr>
        <w:top w:val="none" w:sz="0" w:space="0" w:color="auto"/>
        <w:left w:val="none" w:sz="0" w:space="0" w:color="auto"/>
        <w:bottom w:val="none" w:sz="0" w:space="0" w:color="auto"/>
        <w:right w:val="none" w:sz="0" w:space="0" w:color="auto"/>
      </w:divBdr>
    </w:div>
    <w:div w:id="383678844">
      <w:marLeft w:val="640"/>
      <w:marRight w:val="0"/>
      <w:marTop w:val="0"/>
      <w:marBottom w:val="0"/>
      <w:divBdr>
        <w:top w:val="none" w:sz="0" w:space="0" w:color="auto"/>
        <w:left w:val="none" w:sz="0" w:space="0" w:color="auto"/>
        <w:bottom w:val="none" w:sz="0" w:space="0" w:color="auto"/>
        <w:right w:val="none" w:sz="0" w:space="0" w:color="auto"/>
      </w:divBdr>
    </w:div>
    <w:div w:id="383791838">
      <w:marLeft w:val="640"/>
      <w:marRight w:val="0"/>
      <w:marTop w:val="0"/>
      <w:marBottom w:val="0"/>
      <w:divBdr>
        <w:top w:val="none" w:sz="0" w:space="0" w:color="auto"/>
        <w:left w:val="none" w:sz="0" w:space="0" w:color="auto"/>
        <w:bottom w:val="none" w:sz="0" w:space="0" w:color="auto"/>
        <w:right w:val="none" w:sz="0" w:space="0" w:color="auto"/>
      </w:divBdr>
    </w:div>
    <w:div w:id="383913255">
      <w:marLeft w:val="640"/>
      <w:marRight w:val="0"/>
      <w:marTop w:val="0"/>
      <w:marBottom w:val="0"/>
      <w:divBdr>
        <w:top w:val="none" w:sz="0" w:space="0" w:color="auto"/>
        <w:left w:val="none" w:sz="0" w:space="0" w:color="auto"/>
        <w:bottom w:val="none" w:sz="0" w:space="0" w:color="auto"/>
        <w:right w:val="none" w:sz="0" w:space="0" w:color="auto"/>
      </w:divBdr>
    </w:div>
    <w:div w:id="384186705">
      <w:marLeft w:val="640"/>
      <w:marRight w:val="0"/>
      <w:marTop w:val="0"/>
      <w:marBottom w:val="0"/>
      <w:divBdr>
        <w:top w:val="none" w:sz="0" w:space="0" w:color="auto"/>
        <w:left w:val="none" w:sz="0" w:space="0" w:color="auto"/>
        <w:bottom w:val="none" w:sz="0" w:space="0" w:color="auto"/>
        <w:right w:val="none" w:sz="0" w:space="0" w:color="auto"/>
      </w:divBdr>
    </w:div>
    <w:div w:id="384379790">
      <w:marLeft w:val="640"/>
      <w:marRight w:val="0"/>
      <w:marTop w:val="0"/>
      <w:marBottom w:val="0"/>
      <w:divBdr>
        <w:top w:val="none" w:sz="0" w:space="0" w:color="auto"/>
        <w:left w:val="none" w:sz="0" w:space="0" w:color="auto"/>
        <w:bottom w:val="none" w:sz="0" w:space="0" w:color="auto"/>
        <w:right w:val="none" w:sz="0" w:space="0" w:color="auto"/>
      </w:divBdr>
    </w:div>
    <w:div w:id="384573590">
      <w:marLeft w:val="640"/>
      <w:marRight w:val="0"/>
      <w:marTop w:val="0"/>
      <w:marBottom w:val="0"/>
      <w:divBdr>
        <w:top w:val="none" w:sz="0" w:space="0" w:color="auto"/>
        <w:left w:val="none" w:sz="0" w:space="0" w:color="auto"/>
        <w:bottom w:val="none" w:sz="0" w:space="0" w:color="auto"/>
        <w:right w:val="none" w:sz="0" w:space="0" w:color="auto"/>
      </w:divBdr>
    </w:div>
    <w:div w:id="384718096">
      <w:marLeft w:val="640"/>
      <w:marRight w:val="0"/>
      <w:marTop w:val="0"/>
      <w:marBottom w:val="0"/>
      <w:divBdr>
        <w:top w:val="none" w:sz="0" w:space="0" w:color="auto"/>
        <w:left w:val="none" w:sz="0" w:space="0" w:color="auto"/>
        <w:bottom w:val="none" w:sz="0" w:space="0" w:color="auto"/>
        <w:right w:val="none" w:sz="0" w:space="0" w:color="auto"/>
      </w:divBdr>
    </w:div>
    <w:div w:id="385959073">
      <w:marLeft w:val="640"/>
      <w:marRight w:val="0"/>
      <w:marTop w:val="0"/>
      <w:marBottom w:val="0"/>
      <w:divBdr>
        <w:top w:val="none" w:sz="0" w:space="0" w:color="auto"/>
        <w:left w:val="none" w:sz="0" w:space="0" w:color="auto"/>
        <w:bottom w:val="none" w:sz="0" w:space="0" w:color="auto"/>
        <w:right w:val="none" w:sz="0" w:space="0" w:color="auto"/>
      </w:divBdr>
    </w:div>
    <w:div w:id="386415601">
      <w:marLeft w:val="640"/>
      <w:marRight w:val="0"/>
      <w:marTop w:val="0"/>
      <w:marBottom w:val="0"/>
      <w:divBdr>
        <w:top w:val="none" w:sz="0" w:space="0" w:color="auto"/>
        <w:left w:val="none" w:sz="0" w:space="0" w:color="auto"/>
        <w:bottom w:val="none" w:sz="0" w:space="0" w:color="auto"/>
        <w:right w:val="none" w:sz="0" w:space="0" w:color="auto"/>
      </w:divBdr>
    </w:div>
    <w:div w:id="386493210">
      <w:marLeft w:val="640"/>
      <w:marRight w:val="0"/>
      <w:marTop w:val="0"/>
      <w:marBottom w:val="0"/>
      <w:divBdr>
        <w:top w:val="none" w:sz="0" w:space="0" w:color="auto"/>
        <w:left w:val="none" w:sz="0" w:space="0" w:color="auto"/>
        <w:bottom w:val="none" w:sz="0" w:space="0" w:color="auto"/>
        <w:right w:val="none" w:sz="0" w:space="0" w:color="auto"/>
      </w:divBdr>
    </w:div>
    <w:div w:id="386728606">
      <w:marLeft w:val="640"/>
      <w:marRight w:val="0"/>
      <w:marTop w:val="0"/>
      <w:marBottom w:val="0"/>
      <w:divBdr>
        <w:top w:val="none" w:sz="0" w:space="0" w:color="auto"/>
        <w:left w:val="none" w:sz="0" w:space="0" w:color="auto"/>
        <w:bottom w:val="none" w:sz="0" w:space="0" w:color="auto"/>
        <w:right w:val="none" w:sz="0" w:space="0" w:color="auto"/>
      </w:divBdr>
    </w:div>
    <w:div w:id="387069104">
      <w:marLeft w:val="640"/>
      <w:marRight w:val="0"/>
      <w:marTop w:val="0"/>
      <w:marBottom w:val="0"/>
      <w:divBdr>
        <w:top w:val="none" w:sz="0" w:space="0" w:color="auto"/>
        <w:left w:val="none" w:sz="0" w:space="0" w:color="auto"/>
        <w:bottom w:val="none" w:sz="0" w:space="0" w:color="auto"/>
        <w:right w:val="none" w:sz="0" w:space="0" w:color="auto"/>
      </w:divBdr>
    </w:div>
    <w:div w:id="387340721">
      <w:marLeft w:val="640"/>
      <w:marRight w:val="0"/>
      <w:marTop w:val="0"/>
      <w:marBottom w:val="0"/>
      <w:divBdr>
        <w:top w:val="none" w:sz="0" w:space="0" w:color="auto"/>
        <w:left w:val="none" w:sz="0" w:space="0" w:color="auto"/>
        <w:bottom w:val="none" w:sz="0" w:space="0" w:color="auto"/>
        <w:right w:val="none" w:sz="0" w:space="0" w:color="auto"/>
      </w:divBdr>
    </w:div>
    <w:div w:id="387610095">
      <w:marLeft w:val="640"/>
      <w:marRight w:val="0"/>
      <w:marTop w:val="0"/>
      <w:marBottom w:val="0"/>
      <w:divBdr>
        <w:top w:val="none" w:sz="0" w:space="0" w:color="auto"/>
        <w:left w:val="none" w:sz="0" w:space="0" w:color="auto"/>
        <w:bottom w:val="none" w:sz="0" w:space="0" w:color="auto"/>
        <w:right w:val="none" w:sz="0" w:space="0" w:color="auto"/>
      </w:divBdr>
    </w:div>
    <w:div w:id="387648691">
      <w:marLeft w:val="640"/>
      <w:marRight w:val="0"/>
      <w:marTop w:val="0"/>
      <w:marBottom w:val="0"/>
      <w:divBdr>
        <w:top w:val="none" w:sz="0" w:space="0" w:color="auto"/>
        <w:left w:val="none" w:sz="0" w:space="0" w:color="auto"/>
        <w:bottom w:val="none" w:sz="0" w:space="0" w:color="auto"/>
        <w:right w:val="none" w:sz="0" w:space="0" w:color="auto"/>
      </w:divBdr>
    </w:div>
    <w:div w:id="388261038">
      <w:marLeft w:val="640"/>
      <w:marRight w:val="0"/>
      <w:marTop w:val="0"/>
      <w:marBottom w:val="0"/>
      <w:divBdr>
        <w:top w:val="none" w:sz="0" w:space="0" w:color="auto"/>
        <w:left w:val="none" w:sz="0" w:space="0" w:color="auto"/>
        <w:bottom w:val="none" w:sz="0" w:space="0" w:color="auto"/>
        <w:right w:val="none" w:sz="0" w:space="0" w:color="auto"/>
      </w:divBdr>
    </w:div>
    <w:div w:id="388311556">
      <w:marLeft w:val="640"/>
      <w:marRight w:val="0"/>
      <w:marTop w:val="0"/>
      <w:marBottom w:val="0"/>
      <w:divBdr>
        <w:top w:val="none" w:sz="0" w:space="0" w:color="auto"/>
        <w:left w:val="none" w:sz="0" w:space="0" w:color="auto"/>
        <w:bottom w:val="none" w:sz="0" w:space="0" w:color="auto"/>
        <w:right w:val="none" w:sz="0" w:space="0" w:color="auto"/>
      </w:divBdr>
    </w:div>
    <w:div w:id="388387320">
      <w:marLeft w:val="640"/>
      <w:marRight w:val="0"/>
      <w:marTop w:val="0"/>
      <w:marBottom w:val="0"/>
      <w:divBdr>
        <w:top w:val="none" w:sz="0" w:space="0" w:color="auto"/>
        <w:left w:val="none" w:sz="0" w:space="0" w:color="auto"/>
        <w:bottom w:val="none" w:sz="0" w:space="0" w:color="auto"/>
        <w:right w:val="none" w:sz="0" w:space="0" w:color="auto"/>
      </w:divBdr>
    </w:div>
    <w:div w:id="388454336">
      <w:marLeft w:val="640"/>
      <w:marRight w:val="0"/>
      <w:marTop w:val="0"/>
      <w:marBottom w:val="0"/>
      <w:divBdr>
        <w:top w:val="none" w:sz="0" w:space="0" w:color="auto"/>
        <w:left w:val="none" w:sz="0" w:space="0" w:color="auto"/>
        <w:bottom w:val="none" w:sz="0" w:space="0" w:color="auto"/>
        <w:right w:val="none" w:sz="0" w:space="0" w:color="auto"/>
      </w:divBdr>
    </w:div>
    <w:div w:id="388497877">
      <w:marLeft w:val="640"/>
      <w:marRight w:val="0"/>
      <w:marTop w:val="0"/>
      <w:marBottom w:val="0"/>
      <w:divBdr>
        <w:top w:val="none" w:sz="0" w:space="0" w:color="auto"/>
        <w:left w:val="none" w:sz="0" w:space="0" w:color="auto"/>
        <w:bottom w:val="none" w:sz="0" w:space="0" w:color="auto"/>
        <w:right w:val="none" w:sz="0" w:space="0" w:color="auto"/>
      </w:divBdr>
    </w:div>
    <w:div w:id="388649589">
      <w:marLeft w:val="640"/>
      <w:marRight w:val="0"/>
      <w:marTop w:val="0"/>
      <w:marBottom w:val="0"/>
      <w:divBdr>
        <w:top w:val="none" w:sz="0" w:space="0" w:color="auto"/>
        <w:left w:val="none" w:sz="0" w:space="0" w:color="auto"/>
        <w:bottom w:val="none" w:sz="0" w:space="0" w:color="auto"/>
        <w:right w:val="none" w:sz="0" w:space="0" w:color="auto"/>
      </w:divBdr>
    </w:div>
    <w:div w:id="388694724">
      <w:marLeft w:val="640"/>
      <w:marRight w:val="0"/>
      <w:marTop w:val="0"/>
      <w:marBottom w:val="0"/>
      <w:divBdr>
        <w:top w:val="none" w:sz="0" w:space="0" w:color="auto"/>
        <w:left w:val="none" w:sz="0" w:space="0" w:color="auto"/>
        <w:bottom w:val="none" w:sz="0" w:space="0" w:color="auto"/>
        <w:right w:val="none" w:sz="0" w:space="0" w:color="auto"/>
      </w:divBdr>
    </w:div>
    <w:div w:id="389306160">
      <w:marLeft w:val="640"/>
      <w:marRight w:val="0"/>
      <w:marTop w:val="0"/>
      <w:marBottom w:val="0"/>
      <w:divBdr>
        <w:top w:val="none" w:sz="0" w:space="0" w:color="auto"/>
        <w:left w:val="none" w:sz="0" w:space="0" w:color="auto"/>
        <w:bottom w:val="none" w:sz="0" w:space="0" w:color="auto"/>
        <w:right w:val="none" w:sz="0" w:space="0" w:color="auto"/>
      </w:divBdr>
    </w:div>
    <w:div w:id="389497874">
      <w:marLeft w:val="640"/>
      <w:marRight w:val="0"/>
      <w:marTop w:val="0"/>
      <w:marBottom w:val="0"/>
      <w:divBdr>
        <w:top w:val="none" w:sz="0" w:space="0" w:color="auto"/>
        <w:left w:val="none" w:sz="0" w:space="0" w:color="auto"/>
        <w:bottom w:val="none" w:sz="0" w:space="0" w:color="auto"/>
        <w:right w:val="none" w:sz="0" w:space="0" w:color="auto"/>
      </w:divBdr>
    </w:div>
    <w:div w:id="389614712">
      <w:marLeft w:val="640"/>
      <w:marRight w:val="0"/>
      <w:marTop w:val="0"/>
      <w:marBottom w:val="0"/>
      <w:divBdr>
        <w:top w:val="none" w:sz="0" w:space="0" w:color="auto"/>
        <w:left w:val="none" w:sz="0" w:space="0" w:color="auto"/>
        <w:bottom w:val="none" w:sz="0" w:space="0" w:color="auto"/>
        <w:right w:val="none" w:sz="0" w:space="0" w:color="auto"/>
      </w:divBdr>
    </w:div>
    <w:div w:id="389840007">
      <w:marLeft w:val="640"/>
      <w:marRight w:val="0"/>
      <w:marTop w:val="0"/>
      <w:marBottom w:val="0"/>
      <w:divBdr>
        <w:top w:val="none" w:sz="0" w:space="0" w:color="auto"/>
        <w:left w:val="none" w:sz="0" w:space="0" w:color="auto"/>
        <w:bottom w:val="none" w:sz="0" w:space="0" w:color="auto"/>
        <w:right w:val="none" w:sz="0" w:space="0" w:color="auto"/>
      </w:divBdr>
    </w:div>
    <w:div w:id="389840604">
      <w:marLeft w:val="640"/>
      <w:marRight w:val="0"/>
      <w:marTop w:val="0"/>
      <w:marBottom w:val="0"/>
      <w:divBdr>
        <w:top w:val="none" w:sz="0" w:space="0" w:color="auto"/>
        <w:left w:val="none" w:sz="0" w:space="0" w:color="auto"/>
        <w:bottom w:val="none" w:sz="0" w:space="0" w:color="auto"/>
        <w:right w:val="none" w:sz="0" w:space="0" w:color="auto"/>
      </w:divBdr>
    </w:div>
    <w:div w:id="390270124">
      <w:marLeft w:val="640"/>
      <w:marRight w:val="0"/>
      <w:marTop w:val="0"/>
      <w:marBottom w:val="0"/>
      <w:divBdr>
        <w:top w:val="none" w:sz="0" w:space="0" w:color="auto"/>
        <w:left w:val="none" w:sz="0" w:space="0" w:color="auto"/>
        <w:bottom w:val="none" w:sz="0" w:space="0" w:color="auto"/>
        <w:right w:val="none" w:sz="0" w:space="0" w:color="auto"/>
      </w:divBdr>
    </w:div>
    <w:div w:id="390857566">
      <w:marLeft w:val="640"/>
      <w:marRight w:val="0"/>
      <w:marTop w:val="0"/>
      <w:marBottom w:val="0"/>
      <w:divBdr>
        <w:top w:val="none" w:sz="0" w:space="0" w:color="auto"/>
        <w:left w:val="none" w:sz="0" w:space="0" w:color="auto"/>
        <w:bottom w:val="none" w:sz="0" w:space="0" w:color="auto"/>
        <w:right w:val="none" w:sz="0" w:space="0" w:color="auto"/>
      </w:divBdr>
    </w:div>
    <w:div w:id="391268990">
      <w:marLeft w:val="640"/>
      <w:marRight w:val="0"/>
      <w:marTop w:val="0"/>
      <w:marBottom w:val="0"/>
      <w:divBdr>
        <w:top w:val="none" w:sz="0" w:space="0" w:color="auto"/>
        <w:left w:val="none" w:sz="0" w:space="0" w:color="auto"/>
        <w:bottom w:val="none" w:sz="0" w:space="0" w:color="auto"/>
        <w:right w:val="none" w:sz="0" w:space="0" w:color="auto"/>
      </w:divBdr>
    </w:div>
    <w:div w:id="391583906">
      <w:marLeft w:val="640"/>
      <w:marRight w:val="0"/>
      <w:marTop w:val="0"/>
      <w:marBottom w:val="0"/>
      <w:divBdr>
        <w:top w:val="none" w:sz="0" w:space="0" w:color="auto"/>
        <w:left w:val="none" w:sz="0" w:space="0" w:color="auto"/>
        <w:bottom w:val="none" w:sz="0" w:space="0" w:color="auto"/>
        <w:right w:val="none" w:sz="0" w:space="0" w:color="auto"/>
      </w:divBdr>
    </w:div>
    <w:div w:id="391658399">
      <w:marLeft w:val="640"/>
      <w:marRight w:val="0"/>
      <w:marTop w:val="0"/>
      <w:marBottom w:val="0"/>
      <w:divBdr>
        <w:top w:val="none" w:sz="0" w:space="0" w:color="auto"/>
        <w:left w:val="none" w:sz="0" w:space="0" w:color="auto"/>
        <w:bottom w:val="none" w:sz="0" w:space="0" w:color="auto"/>
        <w:right w:val="none" w:sz="0" w:space="0" w:color="auto"/>
      </w:divBdr>
    </w:div>
    <w:div w:id="391739112">
      <w:marLeft w:val="640"/>
      <w:marRight w:val="0"/>
      <w:marTop w:val="0"/>
      <w:marBottom w:val="0"/>
      <w:divBdr>
        <w:top w:val="none" w:sz="0" w:space="0" w:color="auto"/>
        <w:left w:val="none" w:sz="0" w:space="0" w:color="auto"/>
        <w:bottom w:val="none" w:sz="0" w:space="0" w:color="auto"/>
        <w:right w:val="none" w:sz="0" w:space="0" w:color="auto"/>
      </w:divBdr>
    </w:div>
    <w:div w:id="392044507">
      <w:marLeft w:val="640"/>
      <w:marRight w:val="0"/>
      <w:marTop w:val="0"/>
      <w:marBottom w:val="0"/>
      <w:divBdr>
        <w:top w:val="none" w:sz="0" w:space="0" w:color="auto"/>
        <w:left w:val="none" w:sz="0" w:space="0" w:color="auto"/>
        <w:bottom w:val="none" w:sz="0" w:space="0" w:color="auto"/>
        <w:right w:val="none" w:sz="0" w:space="0" w:color="auto"/>
      </w:divBdr>
    </w:div>
    <w:div w:id="392124164">
      <w:marLeft w:val="480"/>
      <w:marRight w:val="0"/>
      <w:marTop w:val="0"/>
      <w:marBottom w:val="0"/>
      <w:divBdr>
        <w:top w:val="none" w:sz="0" w:space="0" w:color="auto"/>
        <w:left w:val="none" w:sz="0" w:space="0" w:color="auto"/>
        <w:bottom w:val="none" w:sz="0" w:space="0" w:color="auto"/>
        <w:right w:val="none" w:sz="0" w:space="0" w:color="auto"/>
      </w:divBdr>
    </w:div>
    <w:div w:id="392391753">
      <w:marLeft w:val="640"/>
      <w:marRight w:val="0"/>
      <w:marTop w:val="0"/>
      <w:marBottom w:val="0"/>
      <w:divBdr>
        <w:top w:val="none" w:sz="0" w:space="0" w:color="auto"/>
        <w:left w:val="none" w:sz="0" w:space="0" w:color="auto"/>
        <w:bottom w:val="none" w:sz="0" w:space="0" w:color="auto"/>
        <w:right w:val="none" w:sz="0" w:space="0" w:color="auto"/>
      </w:divBdr>
    </w:div>
    <w:div w:id="392899348">
      <w:marLeft w:val="640"/>
      <w:marRight w:val="0"/>
      <w:marTop w:val="0"/>
      <w:marBottom w:val="0"/>
      <w:divBdr>
        <w:top w:val="none" w:sz="0" w:space="0" w:color="auto"/>
        <w:left w:val="none" w:sz="0" w:space="0" w:color="auto"/>
        <w:bottom w:val="none" w:sz="0" w:space="0" w:color="auto"/>
        <w:right w:val="none" w:sz="0" w:space="0" w:color="auto"/>
      </w:divBdr>
    </w:div>
    <w:div w:id="392966625">
      <w:marLeft w:val="640"/>
      <w:marRight w:val="0"/>
      <w:marTop w:val="0"/>
      <w:marBottom w:val="0"/>
      <w:divBdr>
        <w:top w:val="none" w:sz="0" w:space="0" w:color="auto"/>
        <w:left w:val="none" w:sz="0" w:space="0" w:color="auto"/>
        <w:bottom w:val="none" w:sz="0" w:space="0" w:color="auto"/>
        <w:right w:val="none" w:sz="0" w:space="0" w:color="auto"/>
      </w:divBdr>
    </w:div>
    <w:div w:id="393552471">
      <w:marLeft w:val="640"/>
      <w:marRight w:val="0"/>
      <w:marTop w:val="0"/>
      <w:marBottom w:val="0"/>
      <w:divBdr>
        <w:top w:val="none" w:sz="0" w:space="0" w:color="auto"/>
        <w:left w:val="none" w:sz="0" w:space="0" w:color="auto"/>
        <w:bottom w:val="none" w:sz="0" w:space="0" w:color="auto"/>
        <w:right w:val="none" w:sz="0" w:space="0" w:color="auto"/>
      </w:divBdr>
    </w:div>
    <w:div w:id="393744490">
      <w:marLeft w:val="640"/>
      <w:marRight w:val="0"/>
      <w:marTop w:val="0"/>
      <w:marBottom w:val="0"/>
      <w:divBdr>
        <w:top w:val="none" w:sz="0" w:space="0" w:color="auto"/>
        <w:left w:val="none" w:sz="0" w:space="0" w:color="auto"/>
        <w:bottom w:val="none" w:sz="0" w:space="0" w:color="auto"/>
        <w:right w:val="none" w:sz="0" w:space="0" w:color="auto"/>
      </w:divBdr>
    </w:div>
    <w:div w:id="393747559">
      <w:marLeft w:val="640"/>
      <w:marRight w:val="0"/>
      <w:marTop w:val="0"/>
      <w:marBottom w:val="0"/>
      <w:divBdr>
        <w:top w:val="none" w:sz="0" w:space="0" w:color="auto"/>
        <w:left w:val="none" w:sz="0" w:space="0" w:color="auto"/>
        <w:bottom w:val="none" w:sz="0" w:space="0" w:color="auto"/>
        <w:right w:val="none" w:sz="0" w:space="0" w:color="auto"/>
      </w:divBdr>
    </w:div>
    <w:div w:id="393969269">
      <w:marLeft w:val="480"/>
      <w:marRight w:val="0"/>
      <w:marTop w:val="0"/>
      <w:marBottom w:val="0"/>
      <w:divBdr>
        <w:top w:val="none" w:sz="0" w:space="0" w:color="auto"/>
        <w:left w:val="none" w:sz="0" w:space="0" w:color="auto"/>
        <w:bottom w:val="none" w:sz="0" w:space="0" w:color="auto"/>
        <w:right w:val="none" w:sz="0" w:space="0" w:color="auto"/>
      </w:divBdr>
    </w:div>
    <w:div w:id="394086511">
      <w:marLeft w:val="640"/>
      <w:marRight w:val="0"/>
      <w:marTop w:val="0"/>
      <w:marBottom w:val="0"/>
      <w:divBdr>
        <w:top w:val="none" w:sz="0" w:space="0" w:color="auto"/>
        <w:left w:val="none" w:sz="0" w:space="0" w:color="auto"/>
        <w:bottom w:val="none" w:sz="0" w:space="0" w:color="auto"/>
        <w:right w:val="none" w:sz="0" w:space="0" w:color="auto"/>
      </w:divBdr>
    </w:div>
    <w:div w:id="394166026">
      <w:marLeft w:val="640"/>
      <w:marRight w:val="0"/>
      <w:marTop w:val="0"/>
      <w:marBottom w:val="0"/>
      <w:divBdr>
        <w:top w:val="none" w:sz="0" w:space="0" w:color="auto"/>
        <w:left w:val="none" w:sz="0" w:space="0" w:color="auto"/>
        <w:bottom w:val="none" w:sz="0" w:space="0" w:color="auto"/>
        <w:right w:val="none" w:sz="0" w:space="0" w:color="auto"/>
      </w:divBdr>
    </w:div>
    <w:div w:id="394277794">
      <w:marLeft w:val="640"/>
      <w:marRight w:val="0"/>
      <w:marTop w:val="0"/>
      <w:marBottom w:val="0"/>
      <w:divBdr>
        <w:top w:val="none" w:sz="0" w:space="0" w:color="auto"/>
        <w:left w:val="none" w:sz="0" w:space="0" w:color="auto"/>
        <w:bottom w:val="none" w:sz="0" w:space="0" w:color="auto"/>
        <w:right w:val="none" w:sz="0" w:space="0" w:color="auto"/>
      </w:divBdr>
    </w:div>
    <w:div w:id="394476081">
      <w:marLeft w:val="640"/>
      <w:marRight w:val="0"/>
      <w:marTop w:val="0"/>
      <w:marBottom w:val="0"/>
      <w:divBdr>
        <w:top w:val="none" w:sz="0" w:space="0" w:color="auto"/>
        <w:left w:val="none" w:sz="0" w:space="0" w:color="auto"/>
        <w:bottom w:val="none" w:sz="0" w:space="0" w:color="auto"/>
        <w:right w:val="none" w:sz="0" w:space="0" w:color="auto"/>
      </w:divBdr>
    </w:div>
    <w:div w:id="394790086">
      <w:marLeft w:val="640"/>
      <w:marRight w:val="0"/>
      <w:marTop w:val="0"/>
      <w:marBottom w:val="0"/>
      <w:divBdr>
        <w:top w:val="none" w:sz="0" w:space="0" w:color="auto"/>
        <w:left w:val="none" w:sz="0" w:space="0" w:color="auto"/>
        <w:bottom w:val="none" w:sz="0" w:space="0" w:color="auto"/>
        <w:right w:val="none" w:sz="0" w:space="0" w:color="auto"/>
      </w:divBdr>
    </w:div>
    <w:div w:id="395083567">
      <w:marLeft w:val="640"/>
      <w:marRight w:val="0"/>
      <w:marTop w:val="0"/>
      <w:marBottom w:val="0"/>
      <w:divBdr>
        <w:top w:val="none" w:sz="0" w:space="0" w:color="auto"/>
        <w:left w:val="none" w:sz="0" w:space="0" w:color="auto"/>
        <w:bottom w:val="none" w:sz="0" w:space="0" w:color="auto"/>
        <w:right w:val="none" w:sz="0" w:space="0" w:color="auto"/>
      </w:divBdr>
    </w:div>
    <w:div w:id="395124476">
      <w:marLeft w:val="640"/>
      <w:marRight w:val="0"/>
      <w:marTop w:val="0"/>
      <w:marBottom w:val="0"/>
      <w:divBdr>
        <w:top w:val="none" w:sz="0" w:space="0" w:color="auto"/>
        <w:left w:val="none" w:sz="0" w:space="0" w:color="auto"/>
        <w:bottom w:val="none" w:sz="0" w:space="0" w:color="auto"/>
        <w:right w:val="none" w:sz="0" w:space="0" w:color="auto"/>
      </w:divBdr>
    </w:div>
    <w:div w:id="395207781">
      <w:marLeft w:val="640"/>
      <w:marRight w:val="0"/>
      <w:marTop w:val="0"/>
      <w:marBottom w:val="0"/>
      <w:divBdr>
        <w:top w:val="none" w:sz="0" w:space="0" w:color="auto"/>
        <w:left w:val="none" w:sz="0" w:space="0" w:color="auto"/>
        <w:bottom w:val="none" w:sz="0" w:space="0" w:color="auto"/>
        <w:right w:val="none" w:sz="0" w:space="0" w:color="auto"/>
      </w:divBdr>
    </w:div>
    <w:div w:id="395519817">
      <w:marLeft w:val="640"/>
      <w:marRight w:val="0"/>
      <w:marTop w:val="0"/>
      <w:marBottom w:val="0"/>
      <w:divBdr>
        <w:top w:val="none" w:sz="0" w:space="0" w:color="auto"/>
        <w:left w:val="none" w:sz="0" w:space="0" w:color="auto"/>
        <w:bottom w:val="none" w:sz="0" w:space="0" w:color="auto"/>
        <w:right w:val="none" w:sz="0" w:space="0" w:color="auto"/>
      </w:divBdr>
    </w:div>
    <w:div w:id="395588627">
      <w:marLeft w:val="640"/>
      <w:marRight w:val="0"/>
      <w:marTop w:val="0"/>
      <w:marBottom w:val="0"/>
      <w:divBdr>
        <w:top w:val="none" w:sz="0" w:space="0" w:color="auto"/>
        <w:left w:val="none" w:sz="0" w:space="0" w:color="auto"/>
        <w:bottom w:val="none" w:sz="0" w:space="0" w:color="auto"/>
        <w:right w:val="none" w:sz="0" w:space="0" w:color="auto"/>
      </w:divBdr>
    </w:div>
    <w:div w:id="396168780">
      <w:marLeft w:val="640"/>
      <w:marRight w:val="0"/>
      <w:marTop w:val="0"/>
      <w:marBottom w:val="0"/>
      <w:divBdr>
        <w:top w:val="none" w:sz="0" w:space="0" w:color="auto"/>
        <w:left w:val="none" w:sz="0" w:space="0" w:color="auto"/>
        <w:bottom w:val="none" w:sz="0" w:space="0" w:color="auto"/>
        <w:right w:val="none" w:sz="0" w:space="0" w:color="auto"/>
      </w:divBdr>
    </w:div>
    <w:div w:id="396250041">
      <w:marLeft w:val="640"/>
      <w:marRight w:val="0"/>
      <w:marTop w:val="0"/>
      <w:marBottom w:val="0"/>
      <w:divBdr>
        <w:top w:val="none" w:sz="0" w:space="0" w:color="auto"/>
        <w:left w:val="none" w:sz="0" w:space="0" w:color="auto"/>
        <w:bottom w:val="none" w:sz="0" w:space="0" w:color="auto"/>
        <w:right w:val="none" w:sz="0" w:space="0" w:color="auto"/>
      </w:divBdr>
    </w:div>
    <w:div w:id="396324469">
      <w:marLeft w:val="640"/>
      <w:marRight w:val="0"/>
      <w:marTop w:val="0"/>
      <w:marBottom w:val="0"/>
      <w:divBdr>
        <w:top w:val="none" w:sz="0" w:space="0" w:color="auto"/>
        <w:left w:val="none" w:sz="0" w:space="0" w:color="auto"/>
        <w:bottom w:val="none" w:sz="0" w:space="0" w:color="auto"/>
        <w:right w:val="none" w:sz="0" w:space="0" w:color="auto"/>
      </w:divBdr>
    </w:div>
    <w:div w:id="396586882">
      <w:marLeft w:val="640"/>
      <w:marRight w:val="0"/>
      <w:marTop w:val="0"/>
      <w:marBottom w:val="0"/>
      <w:divBdr>
        <w:top w:val="none" w:sz="0" w:space="0" w:color="auto"/>
        <w:left w:val="none" w:sz="0" w:space="0" w:color="auto"/>
        <w:bottom w:val="none" w:sz="0" w:space="0" w:color="auto"/>
        <w:right w:val="none" w:sz="0" w:space="0" w:color="auto"/>
      </w:divBdr>
    </w:div>
    <w:div w:id="396829761">
      <w:marLeft w:val="640"/>
      <w:marRight w:val="0"/>
      <w:marTop w:val="0"/>
      <w:marBottom w:val="0"/>
      <w:divBdr>
        <w:top w:val="none" w:sz="0" w:space="0" w:color="auto"/>
        <w:left w:val="none" w:sz="0" w:space="0" w:color="auto"/>
        <w:bottom w:val="none" w:sz="0" w:space="0" w:color="auto"/>
        <w:right w:val="none" w:sz="0" w:space="0" w:color="auto"/>
      </w:divBdr>
    </w:div>
    <w:div w:id="398328829">
      <w:marLeft w:val="640"/>
      <w:marRight w:val="0"/>
      <w:marTop w:val="0"/>
      <w:marBottom w:val="0"/>
      <w:divBdr>
        <w:top w:val="none" w:sz="0" w:space="0" w:color="auto"/>
        <w:left w:val="none" w:sz="0" w:space="0" w:color="auto"/>
        <w:bottom w:val="none" w:sz="0" w:space="0" w:color="auto"/>
        <w:right w:val="none" w:sz="0" w:space="0" w:color="auto"/>
      </w:divBdr>
    </w:div>
    <w:div w:id="398482188">
      <w:marLeft w:val="640"/>
      <w:marRight w:val="0"/>
      <w:marTop w:val="0"/>
      <w:marBottom w:val="0"/>
      <w:divBdr>
        <w:top w:val="none" w:sz="0" w:space="0" w:color="auto"/>
        <w:left w:val="none" w:sz="0" w:space="0" w:color="auto"/>
        <w:bottom w:val="none" w:sz="0" w:space="0" w:color="auto"/>
        <w:right w:val="none" w:sz="0" w:space="0" w:color="auto"/>
      </w:divBdr>
    </w:div>
    <w:div w:id="398987066">
      <w:marLeft w:val="640"/>
      <w:marRight w:val="0"/>
      <w:marTop w:val="0"/>
      <w:marBottom w:val="0"/>
      <w:divBdr>
        <w:top w:val="none" w:sz="0" w:space="0" w:color="auto"/>
        <w:left w:val="none" w:sz="0" w:space="0" w:color="auto"/>
        <w:bottom w:val="none" w:sz="0" w:space="0" w:color="auto"/>
        <w:right w:val="none" w:sz="0" w:space="0" w:color="auto"/>
      </w:divBdr>
    </w:div>
    <w:div w:id="399518234">
      <w:marLeft w:val="640"/>
      <w:marRight w:val="0"/>
      <w:marTop w:val="0"/>
      <w:marBottom w:val="0"/>
      <w:divBdr>
        <w:top w:val="none" w:sz="0" w:space="0" w:color="auto"/>
        <w:left w:val="none" w:sz="0" w:space="0" w:color="auto"/>
        <w:bottom w:val="none" w:sz="0" w:space="0" w:color="auto"/>
        <w:right w:val="none" w:sz="0" w:space="0" w:color="auto"/>
      </w:divBdr>
    </w:div>
    <w:div w:id="399788909">
      <w:marLeft w:val="640"/>
      <w:marRight w:val="0"/>
      <w:marTop w:val="0"/>
      <w:marBottom w:val="0"/>
      <w:divBdr>
        <w:top w:val="none" w:sz="0" w:space="0" w:color="auto"/>
        <w:left w:val="none" w:sz="0" w:space="0" w:color="auto"/>
        <w:bottom w:val="none" w:sz="0" w:space="0" w:color="auto"/>
        <w:right w:val="none" w:sz="0" w:space="0" w:color="auto"/>
      </w:divBdr>
    </w:div>
    <w:div w:id="399987285">
      <w:marLeft w:val="640"/>
      <w:marRight w:val="0"/>
      <w:marTop w:val="0"/>
      <w:marBottom w:val="0"/>
      <w:divBdr>
        <w:top w:val="none" w:sz="0" w:space="0" w:color="auto"/>
        <w:left w:val="none" w:sz="0" w:space="0" w:color="auto"/>
        <w:bottom w:val="none" w:sz="0" w:space="0" w:color="auto"/>
        <w:right w:val="none" w:sz="0" w:space="0" w:color="auto"/>
      </w:divBdr>
    </w:div>
    <w:div w:id="401295578">
      <w:marLeft w:val="640"/>
      <w:marRight w:val="0"/>
      <w:marTop w:val="0"/>
      <w:marBottom w:val="0"/>
      <w:divBdr>
        <w:top w:val="none" w:sz="0" w:space="0" w:color="auto"/>
        <w:left w:val="none" w:sz="0" w:space="0" w:color="auto"/>
        <w:bottom w:val="none" w:sz="0" w:space="0" w:color="auto"/>
        <w:right w:val="none" w:sz="0" w:space="0" w:color="auto"/>
      </w:divBdr>
    </w:div>
    <w:div w:id="401296816">
      <w:marLeft w:val="640"/>
      <w:marRight w:val="0"/>
      <w:marTop w:val="0"/>
      <w:marBottom w:val="0"/>
      <w:divBdr>
        <w:top w:val="none" w:sz="0" w:space="0" w:color="auto"/>
        <w:left w:val="none" w:sz="0" w:space="0" w:color="auto"/>
        <w:bottom w:val="none" w:sz="0" w:space="0" w:color="auto"/>
        <w:right w:val="none" w:sz="0" w:space="0" w:color="auto"/>
      </w:divBdr>
    </w:div>
    <w:div w:id="401487778">
      <w:marLeft w:val="640"/>
      <w:marRight w:val="0"/>
      <w:marTop w:val="0"/>
      <w:marBottom w:val="0"/>
      <w:divBdr>
        <w:top w:val="none" w:sz="0" w:space="0" w:color="auto"/>
        <w:left w:val="none" w:sz="0" w:space="0" w:color="auto"/>
        <w:bottom w:val="none" w:sz="0" w:space="0" w:color="auto"/>
        <w:right w:val="none" w:sz="0" w:space="0" w:color="auto"/>
      </w:divBdr>
    </w:div>
    <w:div w:id="401561857">
      <w:marLeft w:val="640"/>
      <w:marRight w:val="0"/>
      <w:marTop w:val="0"/>
      <w:marBottom w:val="0"/>
      <w:divBdr>
        <w:top w:val="none" w:sz="0" w:space="0" w:color="auto"/>
        <w:left w:val="none" w:sz="0" w:space="0" w:color="auto"/>
        <w:bottom w:val="none" w:sz="0" w:space="0" w:color="auto"/>
        <w:right w:val="none" w:sz="0" w:space="0" w:color="auto"/>
      </w:divBdr>
    </w:div>
    <w:div w:id="401566950">
      <w:marLeft w:val="640"/>
      <w:marRight w:val="0"/>
      <w:marTop w:val="0"/>
      <w:marBottom w:val="0"/>
      <w:divBdr>
        <w:top w:val="none" w:sz="0" w:space="0" w:color="auto"/>
        <w:left w:val="none" w:sz="0" w:space="0" w:color="auto"/>
        <w:bottom w:val="none" w:sz="0" w:space="0" w:color="auto"/>
        <w:right w:val="none" w:sz="0" w:space="0" w:color="auto"/>
      </w:divBdr>
    </w:div>
    <w:div w:id="401946236">
      <w:marLeft w:val="640"/>
      <w:marRight w:val="0"/>
      <w:marTop w:val="0"/>
      <w:marBottom w:val="0"/>
      <w:divBdr>
        <w:top w:val="none" w:sz="0" w:space="0" w:color="auto"/>
        <w:left w:val="none" w:sz="0" w:space="0" w:color="auto"/>
        <w:bottom w:val="none" w:sz="0" w:space="0" w:color="auto"/>
        <w:right w:val="none" w:sz="0" w:space="0" w:color="auto"/>
      </w:divBdr>
    </w:div>
    <w:div w:id="402065630">
      <w:marLeft w:val="640"/>
      <w:marRight w:val="0"/>
      <w:marTop w:val="0"/>
      <w:marBottom w:val="0"/>
      <w:divBdr>
        <w:top w:val="none" w:sz="0" w:space="0" w:color="auto"/>
        <w:left w:val="none" w:sz="0" w:space="0" w:color="auto"/>
        <w:bottom w:val="none" w:sz="0" w:space="0" w:color="auto"/>
        <w:right w:val="none" w:sz="0" w:space="0" w:color="auto"/>
      </w:divBdr>
    </w:div>
    <w:div w:id="402222252">
      <w:marLeft w:val="640"/>
      <w:marRight w:val="0"/>
      <w:marTop w:val="0"/>
      <w:marBottom w:val="0"/>
      <w:divBdr>
        <w:top w:val="none" w:sz="0" w:space="0" w:color="auto"/>
        <w:left w:val="none" w:sz="0" w:space="0" w:color="auto"/>
        <w:bottom w:val="none" w:sz="0" w:space="0" w:color="auto"/>
        <w:right w:val="none" w:sz="0" w:space="0" w:color="auto"/>
      </w:divBdr>
    </w:div>
    <w:div w:id="402223153">
      <w:marLeft w:val="640"/>
      <w:marRight w:val="0"/>
      <w:marTop w:val="0"/>
      <w:marBottom w:val="0"/>
      <w:divBdr>
        <w:top w:val="none" w:sz="0" w:space="0" w:color="auto"/>
        <w:left w:val="none" w:sz="0" w:space="0" w:color="auto"/>
        <w:bottom w:val="none" w:sz="0" w:space="0" w:color="auto"/>
        <w:right w:val="none" w:sz="0" w:space="0" w:color="auto"/>
      </w:divBdr>
    </w:div>
    <w:div w:id="402263816">
      <w:marLeft w:val="640"/>
      <w:marRight w:val="0"/>
      <w:marTop w:val="0"/>
      <w:marBottom w:val="0"/>
      <w:divBdr>
        <w:top w:val="none" w:sz="0" w:space="0" w:color="auto"/>
        <w:left w:val="none" w:sz="0" w:space="0" w:color="auto"/>
        <w:bottom w:val="none" w:sz="0" w:space="0" w:color="auto"/>
        <w:right w:val="none" w:sz="0" w:space="0" w:color="auto"/>
      </w:divBdr>
    </w:div>
    <w:div w:id="402416023">
      <w:marLeft w:val="640"/>
      <w:marRight w:val="0"/>
      <w:marTop w:val="0"/>
      <w:marBottom w:val="0"/>
      <w:divBdr>
        <w:top w:val="none" w:sz="0" w:space="0" w:color="auto"/>
        <w:left w:val="none" w:sz="0" w:space="0" w:color="auto"/>
        <w:bottom w:val="none" w:sz="0" w:space="0" w:color="auto"/>
        <w:right w:val="none" w:sz="0" w:space="0" w:color="auto"/>
      </w:divBdr>
    </w:div>
    <w:div w:id="402721662">
      <w:marLeft w:val="640"/>
      <w:marRight w:val="0"/>
      <w:marTop w:val="0"/>
      <w:marBottom w:val="0"/>
      <w:divBdr>
        <w:top w:val="none" w:sz="0" w:space="0" w:color="auto"/>
        <w:left w:val="none" w:sz="0" w:space="0" w:color="auto"/>
        <w:bottom w:val="none" w:sz="0" w:space="0" w:color="auto"/>
        <w:right w:val="none" w:sz="0" w:space="0" w:color="auto"/>
      </w:divBdr>
    </w:div>
    <w:div w:id="404230003">
      <w:marLeft w:val="640"/>
      <w:marRight w:val="0"/>
      <w:marTop w:val="0"/>
      <w:marBottom w:val="0"/>
      <w:divBdr>
        <w:top w:val="none" w:sz="0" w:space="0" w:color="auto"/>
        <w:left w:val="none" w:sz="0" w:space="0" w:color="auto"/>
        <w:bottom w:val="none" w:sz="0" w:space="0" w:color="auto"/>
        <w:right w:val="none" w:sz="0" w:space="0" w:color="auto"/>
      </w:divBdr>
    </w:div>
    <w:div w:id="404256460">
      <w:marLeft w:val="640"/>
      <w:marRight w:val="0"/>
      <w:marTop w:val="0"/>
      <w:marBottom w:val="0"/>
      <w:divBdr>
        <w:top w:val="none" w:sz="0" w:space="0" w:color="auto"/>
        <w:left w:val="none" w:sz="0" w:space="0" w:color="auto"/>
        <w:bottom w:val="none" w:sz="0" w:space="0" w:color="auto"/>
        <w:right w:val="none" w:sz="0" w:space="0" w:color="auto"/>
      </w:divBdr>
    </w:div>
    <w:div w:id="404376709">
      <w:marLeft w:val="640"/>
      <w:marRight w:val="0"/>
      <w:marTop w:val="0"/>
      <w:marBottom w:val="0"/>
      <w:divBdr>
        <w:top w:val="none" w:sz="0" w:space="0" w:color="auto"/>
        <w:left w:val="none" w:sz="0" w:space="0" w:color="auto"/>
        <w:bottom w:val="none" w:sz="0" w:space="0" w:color="auto"/>
        <w:right w:val="none" w:sz="0" w:space="0" w:color="auto"/>
      </w:divBdr>
    </w:div>
    <w:div w:id="404575947">
      <w:marLeft w:val="640"/>
      <w:marRight w:val="0"/>
      <w:marTop w:val="0"/>
      <w:marBottom w:val="0"/>
      <w:divBdr>
        <w:top w:val="none" w:sz="0" w:space="0" w:color="auto"/>
        <w:left w:val="none" w:sz="0" w:space="0" w:color="auto"/>
        <w:bottom w:val="none" w:sz="0" w:space="0" w:color="auto"/>
        <w:right w:val="none" w:sz="0" w:space="0" w:color="auto"/>
      </w:divBdr>
    </w:div>
    <w:div w:id="404644900">
      <w:marLeft w:val="640"/>
      <w:marRight w:val="0"/>
      <w:marTop w:val="0"/>
      <w:marBottom w:val="0"/>
      <w:divBdr>
        <w:top w:val="none" w:sz="0" w:space="0" w:color="auto"/>
        <w:left w:val="none" w:sz="0" w:space="0" w:color="auto"/>
        <w:bottom w:val="none" w:sz="0" w:space="0" w:color="auto"/>
        <w:right w:val="none" w:sz="0" w:space="0" w:color="auto"/>
      </w:divBdr>
    </w:div>
    <w:div w:id="404957195">
      <w:marLeft w:val="640"/>
      <w:marRight w:val="0"/>
      <w:marTop w:val="0"/>
      <w:marBottom w:val="0"/>
      <w:divBdr>
        <w:top w:val="none" w:sz="0" w:space="0" w:color="auto"/>
        <w:left w:val="none" w:sz="0" w:space="0" w:color="auto"/>
        <w:bottom w:val="none" w:sz="0" w:space="0" w:color="auto"/>
        <w:right w:val="none" w:sz="0" w:space="0" w:color="auto"/>
      </w:divBdr>
    </w:div>
    <w:div w:id="405032644">
      <w:marLeft w:val="640"/>
      <w:marRight w:val="0"/>
      <w:marTop w:val="0"/>
      <w:marBottom w:val="0"/>
      <w:divBdr>
        <w:top w:val="none" w:sz="0" w:space="0" w:color="auto"/>
        <w:left w:val="none" w:sz="0" w:space="0" w:color="auto"/>
        <w:bottom w:val="none" w:sz="0" w:space="0" w:color="auto"/>
        <w:right w:val="none" w:sz="0" w:space="0" w:color="auto"/>
      </w:divBdr>
    </w:div>
    <w:div w:id="405305684">
      <w:marLeft w:val="640"/>
      <w:marRight w:val="0"/>
      <w:marTop w:val="0"/>
      <w:marBottom w:val="0"/>
      <w:divBdr>
        <w:top w:val="none" w:sz="0" w:space="0" w:color="auto"/>
        <w:left w:val="none" w:sz="0" w:space="0" w:color="auto"/>
        <w:bottom w:val="none" w:sz="0" w:space="0" w:color="auto"/>
        <w:right w:val="none" w:sz="0" w:space="0" w:color="auto"/>
      </w:divBdr>
    </w:div>
    <w:div w:id="405306411">
      <w:marLeft w:val="640"/>
      <w:marRight w:val="0"/>
      <w:marTop w:val="0"/>
      <w:marBottom w:val="0"/>
      <w:divBdr>
        <w:top w:val="none" w:sz="0" w:space="0" w:color="auto"/>
        <w:left w:val="none" w:sz="0" w:space="0" w:color="auto"/>
        <w:bottom w:val="none" w:sz="0" w:space="0" w:color="auto"/>
        <w:right w:val="none" w:sz="0" w:space="0" w:color="auto"/>
      </w:divBdr>
    </w:div>
    <w:div w:id="406610411">
      <w:marLeft w:val="640"/>
      <w:marRight w:val="0"/>
      <w:marTop w:val="0"/>
      <w:marBottom w:val="0"/>
      <w:divBdr>
        <w:top w:val="none" w:sz="0" w:space="0" w:color="auto"/>
        <w:left w:val="none" w:sz="0" w:space="0" w:color="auto"/>
        <w:bottom w:val="none" w:sz="0" w:space="0" w:color="auto"/>
        <w:right w:val="none" w:sz="0" w:space="0" w:color="auto"/>
      </w:divBdr>
    </w:div>
    <w:div w:id="406655903">
      <w:marLeft w:val="640"/>
      <w:marRight w:val="0"/>
      <w:marTop w:val="0"/>
      <w:marBottom w:val="0"/>
      <w:divBdr>
        <w:top w:val="none" w:sz="0" w:space="0" w:color="auto"/>
        <w:left w:val="none" w:sz="0" w:space="0" w:color="auto"/>
        <w:bottom w:val="none" w:sz="0" w:space="0" w:color="auto"/>
        <w:right w:val="none" w:sz="0" w:space="0" w:color="auto"/>
      </w:divBdr>
    </w:div>
    <w:div w:id="407075158">
      <w:marLeft w:val="640"/>
      <w:marRight w:val="0"/>
      <w:marTop w:val="0"/>
      <w:marBottom w:val="0"/>
      <w:divBdr>
        <w:top w:val="none" w:sz="0" w:space="0" w:color="auto"/>
        <w:left w:val="none" w:sz="0" w:space="0" w:color="auto"/>
        <w:bottom w:val="none" w:sz="0" w:space="0" w:color="auto"/>
        <w:right w:val="none" w:sz="0" w:space="0" w:color="auto"/>
      </w:divBdr>
    </w:div>
    <w:div w:id="407387463">
      <w:marLeft w:val="640"/>
      <w:marRight w:val="0"/>
      <w:marTop w:val="0"/>
      <w:marBottom w:val="0"/>
      <w:divBdr>
        <w:top w:val="none" w:sz="0" w:space="0" w:color="auto"/>
        <w:left w:val="none" w:sz="0" w:space="0" w:color="auto"/>
        <w:bottom w:val="none" w:sz="0" w:space="0" w:color="auto"/>
        <w:right w:val="none" w:sz="0" w:space="0" w:color="auto"/>
      </w:divBdr>
    </w:div>
    <w:div w:id="407457487">
      <w:marLeft w:val="640"/>
      <w:marRight w:val="0"/>
      <w:marTop w:val="0"/>
      <w:marBottom w:val="0"/>
      <w:divBdr>
        <w:top w:val="none" w:sz="0" w:space="0" w:color="auto"/>
        <w:left w:val="none" w:sz="0" w:space="0" w:color="auto"/>
        <w:bottom w:val="none" w:sz="0" w:space="0" w:color="auto"/>
        <w:right w:val="none" w:sz="0" w:space="0" w:color="auto"/>
      </w:divBdr>
    </w:div>
    <w:div w:id="407700075">
      <w:marLeft w:val="640"/>
      <w:marRight w:val="0"/>
      <w:marTop w:val="0"/>
      <w:marBottom w:val="0"/>
      <w:divBdr>
        <w:top w:val="none" w:sz="0" w:space="0" w:color="auto"/>
        <w:left w:val="none" w:sz="0" w:space="0" w:color="auto"/>
        <w:bottom w:val="none" w:sz="0" w:space="0" w:color="auto"/>
        <w:right w:val="none" w:sz="0" w:space="0" w:color="auto"/>
      </w:divBdr>
    </w:div>
    <w:div w:id="408893533">
      <w:marLeft w:val="640"/>
      <w:marRight w:val="0"/>
      <w:marTop w:val="0"/>
      <w:marBottom w:val="0"/>
      <w:divBdr>
        <w:top w:val="none" w:sz="0" w:space="0" w:color="auto"/>
        <w:left w:val="none" w:sz="0" w:space="0" w:color="auto"/>
        <w:bottom w:val="none" w:sz="0" w:space="0" w:color="auto"/>
        <w:right w:val="none" w:sz="0" w:space="0" w:color="auto"/>
      </w:divBdr>
    </w:div>
    <w:div w:id="409083563">
      <w:marLeft w:val="640"/>
      <w:marRight w:val="0"/>
      <w:marTop w:val="0"/>
      <w:marBottom w:val="0"/>
      <w:divBdr>
        <w:top w:val="none" w:sz="0" w:space="0" w:color="auto"/>
        <w:left w:val="none" w:sz="0" w:space="0" w:color="auto"/>
        <w:bottom w:val="none" w:sz="0" w:space="0" w:color="auto"/>
        <w:right w:val="none" w:sz="0" w:space="0" w:color="auto"/>
      </w:divBdr>
    </w:div>
    <w:div w:id="409354783">
      <w:marLeft w:val="640"/>
      <w:marRight w:val="0"/>
      <w:marTop w:val="0"/>
      <w:marBottom w:val="0"/>
      <w:divBdr>
        <w:top w:val="none" w:sz="0" w:space="0" w:color="auto"/>
        <w:left w:val="none" w:sz="0" w:space="0" w:color="auto"/>
        <w:bottom w:val="none" w:sz="0" w:space="0" w:color="auto"/>
        <w:right w:val="none" w:sz="0" w:space="0" w:color="auto"/>
      </w:divBdr>
    </w:div>
    <w:div w:id="409429033">
      <w:marLeft w:val="640"/>
      <w:marRight w:val="0"/>
      <w:marTop w:val="0"/>
      <w:marBottom w:val="0"/>
      <w:divBdr>
        <w:top w:val="none" w:sz="0" w:space="0" w:color="auto"/>
        <w:left w:val="none" w:sz="0" w:space="0" w:color="auto"/>
        <w:bottom w:val="none" w:sz="0" w:space="0" w:color="auto"/>
        <w:right w:val="none" w:sz="0" w:space="0" w:color="auto"/>
      </w:divBdr>
    </w:div>
    <w:div w:id="409692213">
      <w:marLeft w:val="640"/>
      <w:marRight w:val="0"/>
      <w:marTop w:val="0"/>
      <w:marBottom w:val="0"/>
      <w:divBdr>
        <w:top w:val="none" w:sz="0" w:space="0" w:color="auto"/>
        <w:left w:val="none" w:sz="0" w:space="0" w:color="auto"/>
        <w:bottom w:val="none" w:sz="0" w:space="0" w:color="auto"/>
        <w:right w:val="none" w:sz="0" w:space="0" w:color="auto"/>
      </w:divBdr>
    </w:div>
    <w:div w:id="409741436">
      <w:marLeft w:val="640"/>
      <w:marRight w:val="0"/>
      <w:marTop w:val="0"/>
      <w:marBottom w:val="0"/>
      <w:divBdr>
        <w:top w:val="none" w:sz="0" w:space="0" w:color="auto"/>
        <w:left w:val="none" w:sz="0" w:space="0" w:color="auto"/>
        <w:bottom w:val="none" w:sz="0" w:space="0" w:color="auto"/>
        <w:right w:val="none" w:sz="0" w:space="0" w:color="auto"/>
      </w:divBdr>
    </w:div>
    <w:div w:id="409814975">
      <w:marLeft w:val="640"/>
      <w:marRight w:val="0"/>
      <w:marTop w:val="0"/>
      <w:marBottom w:val="0"/>
      <w:divBdr>
        <w:top w:val="none" w:sz="0" w:space="0" w:color="auto"/>
        <w:left w:val="none" w:sz="0" w:space="0" w:color="auto"/>
        <w:bottom w:val="none" w:sz="0" w:space="0" w:color="auto"/>
        <w:right w:val="none" w:sz="0" w:space="0" w:color="auto"/>
      </w:divBdr>
    </w:div>
    <w:div w:id="410666579">
      <w:marLeft w:val="640"/>
      <w:marRight w:val="0"/>
      <w:marTop w:val="0"/>
      <w:marBottom w:val="0"/>
      <w:divBdr>
        <w:top w:val="none" w:sz="0" w:space="0" w:color="auto"/>
        <w:left w:val="none" w:sz="0" w:space="0" w:color="auto"/>
        <w:bottom w:val="none" w:sz="0" w:space="0" w:color="auto"/>
        <w:right w:val="none" w:sz="0" w:space="0" w:color="auto"/>
      </w:divBdr>
    </w:div>
    <w:div w:id="411439435">
      <w:marLeft w:val="640"/>
      <w:marRight w:val="0"/>
      <w:marTop w:val="0"/>
      <w:marBottom w:val="0"/>
      <w:divBdr>
        <w:top w:val="none" w:sz="0" w:space="0" w:color="auto"/>
        <w:left w:val="none" w:sz="0" w:space="0" w:color="auto"/>
        <w:bottom w:val="none" w:sz="0" w:space="0" w:color="auto"/>
        <w:right w:val="none" w:sz="0" w:space="0" w:color="auto"/>
      </w:divBdr>
    </w:div>
    <w:div w:id="411464709">
      <w:marLeft w:val="640"/>
      <w:marRight w:val="0"/>
      <w:marTop w:val="0"/>
      <w:marBottom w:val="0"/>
      <w:divBdr>
        <w:top w:val="none" w:sz="0" w:space="0" w:color="auto"/>
        <w:left w:val="none" w:sz="0" w:space="0" w:color="auto"/>
        <w:bottom w:val="none" w:sz="0" w:space="0" w:color="auto"/>
        <w:right w:val="none" w:sz="0" w:space="0" w:color="auto"/>
      </w:divBdr>
    </w:div>
    <w:div w:id="411708838">
      <w:marLeft w:val="640"/>
      <w:marRight w:val="0"/>
      <w:marTop w:val="0"/>
      <w:marBottom w:val="0"/>
      <w:divBdr>
        <w:top w:val="none" w:sz="0" w:space="0" w:color="auto"/>
        <w:left w:val="none" w:sz="0" w:space="0" w:color="auto"/>
        <w:bottom w:val="none" w:sz="0" w:space="0" w:color="auto"/>
        <w:right w:val="none" w:sz="0" w:space="0" w:color="auto"/>
      </w:divBdr>
    </w:div>
    <w:div w:id="411925705">
      <w:marLeft w:val="640"/>
      <w:marRight w:val="0"/>
      <w:marTop w:val="0"/>
      <w:marBottom w:val="0"/>
      <w:divBdr>
        <w:top w:val="none" w:sz="0" w:space="0" w:color="auto"/>
        <w:left w:val="none" w:sz="0" w:space="0" w:color="auto"/>
        <w:bottom w:val="none" w:sz="0" w:space="0" w:color="auto"/>
        <w:right w:val="none" w:sz="0" w:space="0" w:color="auto"/>
      </w:divBdr>
    </w:div>
    <w:div w:id="412314990">
      <w:marLeft w:val="640"/>
      <w:marRight w:val="0"/>
      <w:marTop w:val="0"/>
      <w:marBottom w:val="0"/>
      <w:divBdr>
        <w:top w:val="none" w:sz="0" w:space="0" w:color="auto"/>
        <w:left w:val="none" w:sz="0" w:space="0" w:color="auto"/>
        <w:bottom w:val="none" w:sz="0" w:space="0" w:color="auto"/>
        <w:right w:val="none" w:sz="0" w:space="0" w:color="auto"/>
      </w:divBdr>
    </w:div>
    <w:div w:id="412514109">
      <w:marLeft w:val="640"/>
      <w:marRight w:val="0"/>
      <w:marTop w:val="0"/>
      <w:marBottom w:val="0"/>
      <w:divBdr>
        <w:top w:val="none" w:sz="0" w:space="0" w:color="auto"/>
        <w:left w:val="none" w:sz="0" w:space="0" w:color="auto"/>
        <w:bottom w:val="none" w:sz="0" w:space="0" w:color="auto"/>
        <w:right w:val="none" w:sz="0" w:space="0" w:color="auto"/>
      </w:divBdr>
    </w:div>
    <w:div w:id="413354666">
      <w:marLeft w:val="640"/>
      <w:marRight w:val="0"/>
      <w:marTop w:val="0"/>
      <w:marBottom w:val="0"/>
      <w:divBdr>
        <w:top w:val="none" w:sz="0" w:space="0" w:color="auto"/>
        <w:left w:val="none" w:sz="0" w:space="0" w:color="auto"/>
        <w:bottom w:val="none" w:sz="0" w:space="0" w:color="auto"/>
        <w:right w:val="none" w:sz="0" w:space="0" w:color="auto"/>
      </w:divBdr>
    </w:div>
    <w:div w:id="413478167">
      <w:marLeft w:val="640"/>
      <w:marRight w:val="0"/>
      <w:marTop w:val="0"/>
      <w:marBottom w:val="0"/>
      <w:divBdr>
        <w:top w:val="none" w:sz="0" w:space="0" w:color="auto"/>
        <w:left w:val="none" w:sz="0" w:space="0" w:color="auto"/>
        <w:bottom w:val="none" w:sz="0" w:space="0" w:color="auto"/>
        <w:right w:val="none" w:sz="0" w:space="0" w:color="auto"/>
      </w:divBdr>
    </w:div>
    <w:div w:id="413626473">
      <w:marLeft w:val="640"/>
      <w:marRight w:val="0"/>
      <w:marTop w:val="0"/>
      <w:marBottom w:val="0"/>
      <w:divBdr>
        <w:top w:val="none" w:sz="0" w:space="0" w:color="auto"/>
        <w:left w:val="none" w:sz="0" w:space="0" w:color="auto"/>
        <w:bottom w:val="none" w:sz="0" w:space="0" w:color="auto"/>
        <w:right w:val="none" w:sz="0" w:space="0" w:color="auto"/>
      </w:divBdr>
    </w:div>
    <w:div w:id="414015568">
      <w:marLeft w:val="640"/>
      <w:marRight w:val="0"/>
      <w:marTop w:val="0"/>
      <w:marBottom w:val="0"/>
      <w:divBdr>
        <w:top w:val="none" w:sz="0" w:space="0" w:color="auto"/>
        <w:left w:val="none" w:sz="0" w:space="0" w:color="auto"/>
        <w:bottom w:val="none" w:sz="0" w:space="0" w:color="auto"/>
        <w:right w:val="none" w:sz="0" w:space="0" w:color="auto"/>
      </w:divBdr>
    </w:div>
    <w:div w:id="414206534">
      <w:marLeft w:val="640"/>
      <w:marRight w:val="0"/>
      <w:marTop w:val="0"/>
      <w:marBottom w:val="0"/>
      <w:divBdr>
        <w:top w:val="none" w:sz="0" w:space="0" w:color="auto"/>
        <w:left w:val="none" w:sz="0" w:space="0" w:color="auto"/>
        <w:bottom w:val="none" w:sz="0" w:space="0" w:color="auto"/>
        <w:right w:val="none" w:sz="0" w:space="0" w:color="auto"/>
      </w:divBdr>
    </w:div>
    <w:div w:id="414321914">
      <w:marLeft w:val="640"/>
      <w:marRight w:val="0"/>
      <w:marTop w:val="0"/>
      <w:marBottom w:val="0"/>
      <w:divBdr>
        <w:top w:val="none" w:sz="0" w:space="0" w:color="auto"/>
        <w:left w:val="none" w:sz="0" w:space="0" w:color="auto"/>
        <w:bottom w:val="none" w:sz="0" w:space="0" w:color="auto"/>
        <w:right w:val="none" w:sz="0" w:space="0" w:color="auto"/>
      </w:divBdr>
    </w:div>
    <w:div w:id="414324407">
      <w:marLeft w:val="640"/>
      <w:marRight w:val="0"/>
      <w:marTop w:val="0"/>
      <w:marBottom w:val="0"/>
      <w:divBdr>
        <w:top w:val="none" w:sz="0" w:space="0" w:color="auto"/>
        <w:left w:val="none" w:sz="0" w:space="0" w:color="auto"/>
        <w:bottom w:val="none" w:sz="0" w:space="0" w:color="auto"/>
        <w:right w:val="none" w:sz="0" w:space="0" w:color="auto"/>
      </w:divBdr>
    </w:div>
    <w:div w:id="414472937">
      <w:marLeft w:val="640"/>
      <w:marRight w:val="0"/>
      <w:marTop w:val="0"/>
      <w:marBottom w:val="0"/>
      <w:divBdr>
        <w:top w:val="none" w:sz="0" w:space="0" w:color="auto"/>
        <w:left w:val="none" w:sz="0" w:space="0" w:color="auto"/>
        <w:bottom w:val="none" w:sz="0" w:space="0" w:color="auto"/>
        <w:right w:val="none" w:sz="0" w:space="0" w:color="auto"/>
      </w:divBdr>
    </w:div>
    <w:div w:id="414669358">
      <w:marLeft w:val="640"/>
      <w:marRight w:val="0"/>
      <w:marTop w:val="0"/>
      <w:marBottom w:val="0"/>
      <w:divBdr>
        <w:top w:val="none" w:sz="0" w:space="0" w:color="auto"/>
        <w:left w:val="none" w:sz="0" w:space="0" w:color="auto"/>
        <w:bottom w:val="none" w:sz="0" w:space="0" w:color="auto"/>
        <w:right w:val="none" w:sz="0" w:space="0" w:color="auto"/>
      </w:divBdr>
    </w:div>
    <w:div w:id="414981134">
      <w:marLeft w:val="640"/>
      <w:marRight w:val="0"/>
      <w:marTop w:val="0"/>
      <w:marBottom w:val="0"/>
      <w:divBdr>
        <w:top w:val="none" w:sz="0" w:space="0" w:color="auto"/>
        <w:left w:val="none" w:sz="0" w:space="0" w:color="auto"/>
        <w:bottom w:val="none" w:sz="0" w:space="0" w:color="auto"/>
        <w:right w:val="none" w:sz="0" w:space="0" w:color="auto"/>
      </w:divBdr>
    </w:div>
    <w:div w:id="415129439">
      <w:marLeft w:val="640"/>
      <w:marRight w:val="0"/>
      <w:marTop w:val="0"/>
      <w:marBottom w:val="0"/>
      <w:divBdr>
        <w:top w:val="none" w:sz="0" w:space="0" w:color="auto"/>
        <w:left w:val="none" w:sz="0" w:space="0" w:color="auto"/>
        <w:bottom w:val="none" w:sz="0" w:space="0" w:color="auto"/>
        <w:right w:val="none" w:sz="0" w:space="0" w:color="auto"/>
      </w:divBdr>
    </w:div>
    <w:div w:id="415244506">
      <w:marLeft w:val="640"/>
      <w:marRight w:val="0"/>
      <w:marTop w:val="0"/>
      <w:marBottom w:val="0"/>
      <w:divBdr>
        <w:top w:val="none" w:sz="0" w:space="0" w:color="auto"/>
        <w:left w:val="none" w:sz="0" w:space="0" w:color="auto"/>
        <w:bottom w:val="none" w:sz="0" w:space="0" w:color="auto"/>
        <w:right w:val="none" w:sz="0" w:space="0" w:color="auto"/>
      </w:divBdr>
    </w:div>
    <w:div w:id="415247385">
      <w:marLeft w:val="640"/>
      <w:marRight w:val="0"/>
      <w:marTop w:val="0"/>
      <w:marBottom w:val="0"/>
      <w:divBdr>
        <w:top w:val="none" w:sz="0" w:space="0" w:color="auto"/>
        <w:left w:val="none" w:sz="0" w:space="0" w:color="auto"/>
        <w:bottom w:val="none" w:sz="0" w:space="0" w:color="auto"/>
        <w:right w:val="none" w:sz="0" w:space="0" w:color="auto"/>
      </w:divBdr>
    </w:div>
    <w:div w:id="415250886">
      <w:marLeft w:val="640"/>
      <w:marRight w:val="0"/>
      <w:marTop w:val="0"/>
      <w:marBottom w:val="0"/>
      <w:divBdr>
        <w:top w:val="none" w:sz="0" w:space="0" w:color="auto"/>
        <w:left w:val="none" w:sz="0" w:space="0" w:color="auto"/>
        <w:bottom w:val="none" w:sz="0" w:space="0" w:color="auto"/>
        <w:right w:val="none" w:sz="0" w:space="0" w:color="auto"/>
      </w:divBdr>
    </w:div>
    <w:div w:id="415636497">
      <w:marLeft w:val="640"/>
      <w:marRight w:val="0"/>
      <w:marTop w:val="0"/>
      <w:marBottom w:val="0"/>
      <w:divBdr>
        <w:top w:val="none" w:sz="0" w:space="0" w:color="auto"/>
        <w:left w:val="none" w:sz="0" w:space="0" w:color="auto"/>
        <w:bottom w:val="none" w:sz="0" w:space="0" w:color="auto"/>
        <w:right w:val="none" w:sz="0" w:space="0" w:color="auto"/>
      </w:divBdr>
    </w:div>
    <w:div w:id="416096588">
      <w:marLeft w:val="640"/>
      <w:marRight w:val="0"/>
      <w:marTop w:val="0"/>
      <w:marBottom w:val="0"/>
      <w:divBdr>
        <w:top w:val="none" w:sz="0" w:space="0" w:color="auto"/>
        <w:left w:val="none" w:sz="0" w:space="0" w:color="auto"/>
        <w:bottom w:val="none" w:sz="0" w:space="0" w:color="auto"/>
        <w:right w:val="none" w:sz="0" w:space="0" w:color="auto"/>
      </w:divBdr>
    </w:div>
    <w:div w:id="416097028">
      <w:marLeft w:val="640"/>
      <w:marRight w:val="0"/>
      <w:marTop w:val="0"/>
      <w:marBottom w:val="0"/>
      <w:divBdr>
        <w:top w:val="none" w:sz="0" w:space="0" w:color="auto"/>
        <w:left w:val="none" w:sz="0" w:space="0" w:color="auto"/>
        <w:bottom w:val="none" w:sz="0" w:space="0" w:color="auto"/>
        <w:right w:val="none" w:sz="0" w:space="0" w:color="auto"/>
      </w:divBdr>
    </w:div>
    <w:div w:id="416438288">
      <w:marLeft w:val="640"/>
      <w:marRight w:val="0"/>
      <w:marTop w:val="0"/>
      <w:marBottom w:val="0"/>
      <w:divBdr>
        <w:top w:val="none" w:sz="0" w:space="0" w:color="auto"/>
        <w:left w:val="none" w:sz="0" w:space="0" w:color="auto"/>
        <w:bottom w:val="none" w:sz="0" w:space="0" w:color="auto"/>
        <w:right w:val="none" w:sz="0" w:space="0" w:color="auto"/>
      </w:divBdr>
    </w:div>
    <w:div w:id="416559491">
      <w:marLeft w:val="640"/>
      <w:marRight w:val="0"/>
      <w:marTop w:val="0"/>
      <w:marBottom w:val="0"/>
      <w:divBdr>
        <w:top w:val="none" w:sz="0" w:space="0" w:color="auto"/>
        <w:left w:val="none" w:sz="0" w:space="0" w:color="auto"/>
        <w:bottom w:val="none" w:sz="0" w:space="0" w:color="auto"/>
        <w:right w:val="none" w:sz="0" w:space="0" w:color="auto"/>
      </w:divBdr>
    </w:div>
    <w:div w:id="416637061">
      <w:marLeft w:val="640"/>
      <w:marRight w:val="0"/>
      <w:marTop w:val="0"/>
      <w:marBottom w:val="0"/>
      <w:divBdr>
        <w:top w:val="none" w:sz="0" w:space="0" w:color="auto"/>
        <w:left w:val="none" w:sz="0" w:space="0" w:color="auto"/>
        <w:bottom w:val="none" w:sz="0" w:space="0" w:color="auto"/>
        <w:right w:val="none" w:sz="0" w:space="0" w:color="auto"/>
      </w:divBdr>
    </w:div>
    <w:div w:id="416682259">
      <w:marLeft w:val="640"/>
      <w:marRight w:val="0"/>
      <w:marTop w:val="0"/>
      <w:marBottom w:val="0"/>
      <w:divBdr>
        <w:top w:val="none" w:sz="0" w:space="0" w:color="auto"/>
        <w:left w:val="none" w:sz="0" w:space="0" w:color="auto"/>
        <w:bottom w:val="none" w:sz="0" w:space="0" w:color="auto"/>
        <w:right w:val="none" w:sz="0" w:space="0" w:color="auto"/>
      </w:divBdr>
    </w:div>
    <w:div w:id="417291022">
      <w:marLeft w:val="640"/>
      <w:marRight w:val="0"/>
      <w:marTop w:val="0"/>
      <w:marBottom w:val="0"/>
      <w:divBdr>
        <w:top w:val="none" w:sz="0" w:space="0" w:color="auto"/>
        <w:left w:val="none" w:sz="0" w:space="0" w:color="auto"/>
        <w:bottom w:val="none" w:sz="0" w:space="0" w:color="auto"/>
        <w:right w:val="none" w:sz="0" w:space="0" w:color="auto"/>
      </w:divBdr>
    </w:div>
    <w:div w:id="417295060">
      <w:marLeft w:val="640"/>
      <w:marRight w:val="0"/>
      <w:marTop w:val="0"/>
      <w:marBottom w:val="0"/>
      <w:divBdr>
        <w:top w:val="none" w:sz="0" w:space="0" w:color="auto"/>
        <w:left w:val="none" w:sz="0" w:space="0" w:color="auto"/>
        <w:bottom w:val="none" w:sz="0" w:space="0" w:color="auto"/>
        <w:right w:val="none" w:sz="0" w:space="0" w:color="auto"/>
      </w:divBdr>
    </w:div>
    <w:div w:id="417364067">
      <w:marLeft w:val="640"/>
      <w:marRight w:val="0"/>
      <w:marTop w:val="0"/>
      <w:marBottom w:val="0"/>
      <w:divBdr>
        <w:top w:val="none" w:sz="0" w:space="0" w:color="auto"/>
        <w:left w:val="none" w:sz="0" w:space="0" w:color="auto"/>
        <w:bottom w:val="none" w:sz="0" w:space="0" w:color="auto"/>
        <w:right w:val="none" w:sz="0" w:space="0" w:color="auto"/>
      </w:divBdr>
    </w:div>
    <w:div w:id="417482459">
      <w:marLeft w:val="640"/>
      <w:marRight w:val="0"/>
      <w:marTop w:val="0"/>
      <w:marBottom w:val="0"/>
      <w:divBdr>
        <w:top w:val="none" w:sz="0" w:space="0" w:color="auto"/>
        <w:left w:val="none" w:sz="0" w:space="0" w:color="auto"/>
        <w:bottom w:val="none" w:sz="0" w:space="0" w:color="auto"/>
        <w:right w:val="none" w:sz="0" w:space="0" w:color="auto"/>
      </w:divBdr>
    </w:div>
    <w:div w:id="417557336">
      <w:marLeft w:val="640"/>
      <w:marRight w:val="0"/>
      <w:marTop w:val="0"/>
      <w:marBottom w:val="0"/>
      <w:divBdr>
        <w:top w:val="none" w:sz="0" w:space="0" w:color="auto"/>
        <w:left w:val="none" w:sz="0" w:space="0" w:color="auto"/>
        <w:bottom w:val="none" w:sz="0" w:space="0" w:color="auto"/>
        <w:right w:val="none" w:sz="0" w:space="0" w:color="auto"/>
      </w:divBdr>
    </w:div>
    <w:div w:id="417678696">
      <w:marLeft w:val="640"/>
      <w:marRight w:val="0"/>
      <w:marTop w:val="0"/>
      <w:marBottom w:val="0"/>
      <w:divBdr>
        <w:top w:val="none" w:sz="0" w:space="0" w:color="auto"/>
        <w:left w:val="none" w:sz="0" w:space="0" w:color="auto"/>
        <w:bottom w:val="none" w:sz="0" w:space="0" w:color="auto"/>
        <w:right w:val="none" w:sz="0" w:space="0" w:color="auto"/>
      </w:divBdr>
    </w:div>
    <w:div w:id="418648163">
      <w:marLeft w:val="640"/>
      <w:marRight w:val="0"/>
      <w:marTop w:val="0"/>
      <w:marBottom w:val="0"/>
      <w:divBdr>
        <w:top w:val="none" w:sz="0" w:space="0" w:color="auto"/>
        <w:left w:val="none" w:sz="0" w:space="0" w:color="auto"/>
        <w:bottom w:val="none" w:sz="0" w:space="0" w:color="auto"/>
        <w:right w:val="none" w:sz="0" w:space="0" w:color="auto"/>
      </w:divBdr>
    </w:div>
    <w:div w:id="418871559">
      <w:marLeft w:val="640"/>
      <w:marRight w:val="0"/>
      <w:marTop w:val="0"/>
      <w:marBottom w:val="0"/>
      <w:divBdr>
        <w:top w:val="none" w:sz="0" w:space="0" w:color="auto"/>
        <w:left w:val="none" w:sz="0" w:space="0" w:color="auto"/>
        <w:bottom w:val="none" w:sz="0" w:space="0" w:color="auto"/>
        <w:right w:val="none" w:sz="0" w:space="0" w:color="auto"/>
      </w:divBdr>
    </w:div>
    <w:div w:id="420031432">
      <w:marLeft w:val="640"/>
      <w:marRight w:val="0"/>
      <w:marTop w:val="0"/>
      <w:marBottom w:val="0"/>
      <w:divBdr>
        <w:top w:val="none" w:sz="0" w:space="0" w:color="auto"/>
        <w:left w:val="none" w:sz="0" w:space="0" w:color="auto"/>
        <w:bottom w:val="none" w:sz="0" w:space="0" w:color="auto"/>
        <w:right w:val="none" w:sz="0" w:space="0" w:color="auto"/>
      </w:divBdr>
    </w:div>
    <w:div w:id="420183086">
      <w:marLeft w:val="640"/>
      <w:marRight w:val="0"/>
      <w:marTop w:val="0"/>
      <w:marBottom w:val="0"/>
      <w:divBdr>
        <w:top w:val="none" w:sz="0" w:space="0" w:color="auto"/>
        <w:left w:val="none" w:sz="0" w:space="0" w:color="auto"/>
        <w:bottom w:val="none" w:sz="0" w:space="0" w:color="auto"/>
        <w:right w:val="none" w:sz="0" w:space="0" w:color="auto"/>
      </w:divBdr>
    </w:div>
    <w:div w:id="420294348">
      <w:marLeft w:val="640"/>
      <w:marRight w:val="0"/>
      <w:marTop w:val="0"/>
      <w:marBottom w:val="0"/>
      <w:divBdr>
        <w:top w:val="none" w:sz="0" w:space="0" w:color="auto"/>
        <w:left w:val="none" w:sz="0" w:space="0" w:color="auto"/>
        <w:bottom w:val="none" w:sz="0" w:space="0" w:color="auto"/>
        <w:right w:val="none" w:sz="0" w:space="0" w:color="auto"/>
      </w:divBdr>
    </w:div>
    <w:div w:id="420371201">
      <w:marLeft w:val="640"/>
      <w:marRight w:val="0"/>
      <w:marTop w:val="0"/>
      <w:marBottom w:val="0"/>
      <w:divBdr>
        <w:top w:val="none" w:sz="0" w:space="0" w:color="auto"/>
        <w:left w:val="none" w:sz="0" w:space="0" w:color="auto"/>
        <w:bottom w:val="none" w:sz="0" w:space="0" w:color="auto"/>
        <w:right w:val="none" w:sz="0" w:space="0" w:color="auto"/>
      </w:divBdr>
    </w:div>
    <w:div w:id="420371785">
      <w:marLeft w:val="640"/>
      <w:marRight w:val="0"/>
      <w:marTop w:val="0"/>
      <w:marBottom w:val="0"/>
      <w:divBdr>
        <w:top w:val="none" w:sz="0" w:space="0" w:color="auto"/>
        <w:left w:val="none" w:sz="0" w:space="0" w:color="auto"/>
        <w:bottom w:val="none" w:sz="0" w:space="0" w:color="auto"/>
        <w:right w:val="none" w:sz="0" w:space="0" w:color="auto"/>
      </w:divBdr>
    </w:div>
    <w:div w:id="420372166">
      <w:marLeft w:val="640"/>
      <w:marRight w:val="0"/>
      <w:marTop w:val="0"/>
      <w:marBottom w:val="0"/>
      <w:divBdr>
        <w:top w:val="none" w:sz="0" w:space="0" w:color="auto"/>
        <w:left w:val="none" w:sz="0" w:space="0" w:color="auto"/>
        <w:bottom w:val="none" w:sz="0" w:space="0" w:color="auto"/>
        <w:right w:val="none" w:sz="0" w:space="0" w:color="auto"/>
      </w:divBdr>
    </w:div>
    <w:div w:id="420567673">
      <w:marLeft w:val="640"/>
      <w:marRight w:val="0"/>
      <w:marTop w:val="0"/>
      <w:marBottom w:val="0"/>
      <w:divBdr>
        <w:top w:val="none" w:sz="0" w:space="0" w:color="auto"/>
        <w:left w:val="none" w:sz="0" w:space="0" w:color="auto"/>
        <w:bottom w:val="none" w:sz="0" w:space="0" w:color="auto"/>
        <w:right w:val="none" w:sz="0" w:space="0" w:color="auto"/>
      </w:divBdr>
    </w:div>
    <w:div w:id="420756251">
      <w:marLeft w:val="640"/>
      <w:marRight w:val="0"/>
      <w:marTop w:val="0"/>
      <w:marBottom w:val="0"/>
      <w:divBdr>
        <w:top w:val="none" w:sz="0" w:space="0" w:color="auto"/>
        <w:left w:val="none" w:sz="0" w:space="0" w:color="auto"/>
        <w:bottom w:val="none" w:sz="0" w:space="0" w:color="auto"/>
        <w:right w:val="none" w:sz="0" w:space="0" w:color="auto"/>
      </w:divBdr>
    </w:div>
    <w:div w:id="421222323">
      <w:marLeft w:val="640"/>
      <w:marRight w:val="0"/>
      <w:marTop w:val="0"/>
      <w:marBottom w:val="0"/>
      <w:divBdr>
        <w:top w:val="none" w:sz="0" w:space="0" w:color="auto"/>
        <w:left w:val="none" w:sz="0" w:space="0" w:color="auto"/>
        <w:bottom w:val="none" w:sz="0" w:space="0" w:color="auto"/>
        <w:right w:val="none" w:sz="0" w:space="0" w:color="auto"/>
      </w:divBdr>
    </w:div>
    <w:div w:id="422187682">
      <w:marLeft w:val="640"/>
      <w:marRight w:val="0"/>
      <w:marTop w:val="0"/>
      <w:marBottom w:val="0"/>
      <w:divBdr>
        <w:top w:val="none" w:sz="0" w:space="0" w:color="auto"/>
        <w:left w:val="none" w:sz="0" w:space="0" w:color="auto"/>
        <w:bottom w:val="none" w:sz="0" w:space="0" w:color="auto"/>
        <w:right w:val="none" w:sz="0" w:space="0" w:color="auto"/>
      </w:divBdr>
    </w:div>
    <w:div w:id="422266405">
      <w:marLeft w:val="480"/>
      <w:marRight w:val="0"/>
      <w:marTop w:val="0"/>
      <w:marBottom w:val="0"/>
      <w:divBdr>
        <w:top w:val="none" w:sz="0" w:space="0" w:color="auto"/>
        <w:left w:val="none" w:sz="0" w:space="0" w:color="auto"/>
        <w:bottom w:val="none" w:sz="0" w:space="0" w:color="auto"/>
        <w:right w:val="none" w:sz="0" w:space="0" w:color="auto"/>
      </w:divBdr>
    </w:div>
    <w:div w:id="423231601">
      <w:marLeft w:val="640"/>
      <w:marRight w:val="0"/>
      <w:marTop w:val="0"/>
      <w:marBottom w:val="0"/>
      <w:divBdr>
        <w:top w:val="none" w:sz="0" w:space="0" w:color="auto"/>
        <w:left w:val="none" w:sz="0" w:space="0" w:color="auto"/>
        <w:bottom w:val="none" w:sz="0" w:space="0" w:color="auto"/>
        <w:right w:val="none" w:sz="0" w:space="0" w:color="auto"/>
      </w:divBdr>
    </w:div>
    <w:div w:id="423452297">
      <w:marLeft w:val="640"/>
      <w:marRight w:val="0"/>
      <w:marTop w:val="0"/>
      <w:marBottom w:val="0"/>
      <w:divBdr>
        <w:top w:val="none" w:sz="0" w:space="0" w:color="auto"/>
        <w:left w:val="none" w:sz="0" w:space="0" w:color="auto"/>
        <w:bottom w:val="none" w:sz="0" w:space="0" w:color="auto"/>
        <w:right w:val="none" w:sz="0" w:space="0" w:color="auto"/>
      </w:divBdr>
    </w:div>
    <w:div w:id="423494445">
      <w:marLeft w:val="640"/>
      <w:marRight w:val="0"/>
      <w:marTop w:val="0"/>
      <w:marBottom w:val="0"/>
      <w:divBdr>
        <w:top w:val="none" w:sz="0" w:space="0" w:color="auto"/>
        <w:left w:val="none" w:sz="0" w:space="0" w:color="auto"/>
        <w:bottom w:val="none" w:sz="0" w:space="0" w:color="auto"/>
        <w:right w:val="none" w:sz="0" w:space="0" w:color="auto"/>
      </w:divBdr>
    </w:div>
    <w:div w:id="424113743">
      <w:marLeft w:val="640"/>
      <w:marRight w:val="0"/>
      <w:marTop w:val="0"/>
      <w:marBottom w:val="0"/>
      <w:divBdr>
        <w:top w:val="none" w:sz="0" w:space="0" w:color="auto"/>
        <w:left w:val="none" w:sz="0" w:space="0" w:color="auto"/>
        <w:bottom w:val="none" w:sz="0" w:space="0" w:color="auto"/>
        <w:right w:val="none" w:sz="0" w:space="0" w:color="auto"/>
      </w:divBdr>
    </w:div>
    <w:div w:id="424615666">
      <w:marLeft w:val="640"/>
      <w:marRight w:val="0"/>
      <w:marTop w:val="0"/>
      <w:marBottom w:val="0"/>
      <w:divBdr>
        <w:top w:val="none" w:sz="0" w:space="0" w:color="auto"/>
        <w:left w:val="none" w:sz="0" w:space="0" w:color="auto"/>
        <w:bottom w:val="none" w:sz="0" w:space="0" w:color="auto"/>
        <w:right w:val="none" w:sz="0" w:space="0" w:color="auto"/>
      </w:divBdr>
    </w:div>
    <w:div w:id="425881577">
      <w:marLeft w:val="640"/>
      <w:marRight w:val="0"/>
      <w:marTop w:val="0"/>
      <w:marBottom w:val="0"/>
      <w:divBdr>
        <w:top w:val="none" w:sz="0" w:space="0" w:color="auto"/>
        <w:left w:val="none" w:sz="0" w:space="0" w:color="auto"/>
        <w:bottom w:val="none" w:sz="0" w:space="0" w:color="auto"/>
        <w:right w:val="none" w:sz="0" w:space="0" w:color="auto"/>
      </w:divBdr>
    </w:div>
    <w:div w:id="426314335">
      <w:marLeft w:val="640"/>
      <w:marRight w:val="0"/>
      <w:marTop w:val="0"/>
      <w:marBottom w:val="0"/>
      <w:divBdr>
        <w:top w:val="none" w:sz="0" w:space="0" w:color="auto"/>
        <w:left w:val="none" w:sz="0" w:space="0" w:color="auto"/>
        <w:bottom w:val="none" w:sz="0" w:space="0" w:color="auto"/>
        <w:right w:val="none" w:sz="0" w:space="0" w:color="auto"/>
      </w:divBdr>
    </w:div>
    <w:div w:id="426389046">
      <w:marLeft w:val="640"/>
      <w:marRight w:val="0"/>
      <w:marTop w:val="0"/>
      <w:marBottom w:val="0"/>
      <w:divBdr>
        <w:top w:val="none" w:sz="0" w:space="0" w:color="auto"/>
        <w:left w:val="none" w:sz="0" w:space="0" w:color="auto"/>
        <w:bottom w:val="none" w:sz="0" w:space="0" w:color="auto"/>
        <w:right w:val="none" w:sz="0" w:space="0" w:color="auto"/>
      </w:divBdr>
    </w:div>
    <w:div w:id="426460722">
      <w:marLeft w:val="640"/>
      <w:marRight w:val="0"/>
      <w:marTop w:val="0"/>
      <w:marBottom w:val="0"/>
      <w:divBdr>
        <w:top w:val="none" w:sz="0" w:space="0" w:color="auto"/>
        <w:left w:val="none" w:sz="0" w:space="0" w:color="auto"/>
        <w:bottom w:val="none" w:sz="0" w:space="0" w:color="auto"/>
        <w:right w:val="none" w:sz="0" w:space="0" w:color="auto"/>
      </w:divBdr>
    </w:div>
    <w:div w:id="426657527">
      <w:marLeft w:val="640"/>
      <w:marRight w:val="0"/>
      <w:marTop w:val="0"/>
      <w:marBottom w:val="0"/>
      <w:divBdr>
        <w:top w:val="none" w:sz="0" w:space="0" w:color="auto"/>
        <w:left w:val="none" w:sz="0" w:space="0" w:color="auto"/>
        <w:bottom w:val="none" w:sz="0" w:space="0" w:color="auto"/>
        <w:right w:val="none" w:sz="0" w:space="0" w:color="auto"/>
      </w:divBdr>
    </w:div>
    <w:div w:id="427820479">
      <w:marLeft w:val="640"/>
      <w:marRight w:val="0"/>
      <w:marTop w:val="0"/>
      <w:marBottom w:val="0"/>
      <w:divBdr>
        <w:top w:val="none" w:sz="0" w:space="0" w:color="auto"/>
        <w:left w:val="none" w:sz="0" w:space="0" w:color="auto"/>
        <w:bottom w:val="none" w:sz="0" w:space="0" w:color="auto"/>
        <w:right w:val="none" w:sz="0" w:space="0" w:color="auto"/>
      </w:divBdr>
    </w:div>
    <w:div w:id="427966410">
      <w:marLeft w:val="640"/>
      <w:marRight w:val="0"/>
      <w:marTop w:val="0"/>
      <w:marBottom w:val="0"/>
      <w:divBdr>
        <w:top w:val="none" w:sz="0" w:space="0" w:color="auto"/>
        <w:left w:val="none" w:sz="0" w:space="0" w:color="auto"/>
        <w:bottom w:val="none" w:sz="0" w:space="0" w:color="auto"/>
        <w:right w:val="none" w:sz="0" w:space="0" w:color="auto"/>
      </w:divBdr>
    </w:div>
    <w:div w:id="428041964">
      <w:marLeft w:val="640"/>
      <w:marRight w:val="0"/>
      <w:marTop w:val="0"/>
      <w:marBottom w:val="0"/>
      <w:divBdr>
        <w:top w:val="none" w:sz="0" w:space="0" w:color="auto"/>
        <w:left w:val="none" w:sz="0" w:space="0" w:color="auto"/>
        <w:bottom w:val="none" w:sz="0" w:space="0" w:color="auto"/>
        <w:right w:val="none" w:sz="0" w:space="0" w:color="auto"/>
      </w:divBdr>
    </w:div>
    <w:div w:id="428506774">
      <w:marLeft w:val="640"/>
      <w:marRight w:val="0"/>
      <w:marTop w:val="0"/>
      <w:marBottom w:val="0"/>
      <w:divBdr>
        <w:top w:val="none" w:sz="0" w:space="0" w:color="auto"/>
        <w:left w:val="none" w:sz="0" w:space="0" w:color="auto"/>
        <w:bottom w:val="none" w:sz="0" w:space="0" w:color="auto"/>
        <w:right w:val="none" w:sz="0" w:space="0" w:color="auto"/>
      </w:divBdr>
    </w:div>
    <w:div w:id="428813863">
      <w:marLeft w:val="640"/>
      <w:marRight w:val="0"/>
      <w:marTop w:val="0"/>
      <w:marBottom w:val="0"/>
      <w:divBdr>
        <w:top w:val="none" w:sz="0" w:space="0" w:color="auto"/>
        <w:left w:val="none" w:sz="0" w:space="0" w:color="auto"/>
        <w:bottom w:val="none" w:sz="0" w:space="0" w:color="auto"/>
        <w:right w:val="none" w:sz="0" w:space="0" w:color="auto"/>
      </w:divBdr>
    </w:div>
    <w:div w:id="428895134">
      <w:marLeft w:val="640"/>
      <w:marRight w:val="0"/>
      <w:marTop w:val="0"/>
      <w:marBottom w:val="0"/>
      <w:divBdr>
        <w:top w:val="none" w:sz="0" w:space="0" w:color="auto"/>
        <w:left w:val="none" w:sz="0" w:space="0" w:color="auto"/>
        <w:bottom w:val="none" w:sz="0" w:space="0" w:color="auto"/>
        <w:right w:val="none" w:sz="0" w:space="0" w:color="auto"/>
      </w:divBdr>
    </w:div>
    <w:div w:id="429014108">
      <w:marLeft w:val="640"/>
      <w:marRight w:val="0"/>
      <w:marTop w:val="0"/>
      <w:marBottom w:val="0"/>
      <w:divBdr>
        <w:top w:val="none" w:sz="0" w:space="0" w:color="auto"/>
        <w:left w:val="none" w:sz="0" w:space="0" w:color="auto"/>
        <w:bottom w:val="none" w:sz="0" w:space="0" w:color="auto"/>
        <w:right w:val="none" w:sz="0" w:space="0" w:color="auto"/>
      </w:divBdr>
    </w:div>
    <w:div w:id="429857517">
      <w:marLeft w:val="640"/>
      <w:marRight w:val="0"/>
      <w:marTop w:val="0"/>
      <w:marBottom w:val="0"/>
      <w:divBdr>
        <w:top w:val="none" w:sz="0" w:space="0" w:color="auto"/>
        <w:left w:val="none" w:sz="0" w:space="0" w:color="auto"/>
        <w:bottom w:val="none" w:sz="0" w:space="0" w:color="auto"/>
        <w:right w:val="none" w:sz="0" w:space="0" w:color="auto"/>
      </w:divBdr>
    </w:div>
    <w:div w:id="430049798">
      <w:marLeft w:val="640"/>
      <w:marRight w:val="0"/>
      <w:marTop w:val="0"/>
      <w:marBottom w:val="0"/>
      <w:divBdr>
        <w:top w:val="none" w:sz="0" w:space="0" w:color="auto"/>
        <w:left w:val="none" w:sz="0" w:space="0" w:color="auto"/>
        <w:bottom w:val="none" w:sz="0" w:space="0" w:color="auto"/>
        <w:right w:val="none" w:sz="0" w:space="0" w:color="auto"/>
      </w:divBdr>
    </w:div>
    <w:div w:id="430661452">
      <w:marLeft w:val="640"/>
      <w:marRight w:val="0"/>
      <w:marTop w:val="0"/>
      <w:marBottom w:val="0"/>
      <w:divBdr>
        <w:top w:val="none" w:sz="0" w:space="0" w:color="auto"/>
        <w:left w:val="none" w:sz="0" w:space="0" w:color="auto"/>
        <w:bottom w:val="none" w:sz="0" w:space="0" w:color="auto"/>
        <w:right w:val="none" w:sz="0" w:space="0" w:color="auto"/>
      </w:divBdr>
    </w:div>
    <w:div w:id="431172325">
      <w:marLeft w:val="640"/>
      <w:marRight w:val="0"/>
      <w:marTop w:val="0"/>
      <w:marBottom w:val="0"/>
      <w:divBdr>
        <w:top w:val="none" w:sz="0" w:space="0" w:color="auto"/>
        <w:left w:val="none" w:sz="0" w:space="0" w:color="auto"/>
        <w:bottom w:val="none" w:sz="0" w:space="0" w:color="auto"/>
        <w:right w:val="none" w:sz="0" w:space="0" w:color="auto"/>
      </w:divBdr>
    </w:div>
    <w:div w:id="431247390">
      <w:marLeft w:val="640"/>
      <w:marRight w:val="0"/>
      <w:marTop w:val="0"/>
      <w:marBottom w:val="0"/>
      <w:divBdr>
        <w:top w:val="none" w:sz="0" w:space="0" w:color="auto"/>
        <w:left w:val="none" w:sz="0" w:space="0" w:color="auto"/>
        <w:bottom w:val="none" w:sz="0" w:space="0" w:color="auto"/>
        <w:right w:val="none" w:sz="0" w:space="0" w:color="auto"/>
      </w:divBdr>
    </w:div>
    <w:div w:id="431512506">
      <w:marLeft w:val="640"/>
      <w:marRight w:val="0"/>
      <w:marTop w:val="0"/>
      <w:marBottom w:val="0"/>
      <w:divBdr>
        <w:top w:val="none" w:sz="0" w:space="0" w:color="auto"/>
        <w:left w:val="none" w:sz="0" w:space="0" w:color="auto"/>
        <w:bottom w:val="none" w:sz="0" w:space="0" w:color="auto"/>
        <w:right w:val="none" w:sz="0" w:space="0" w:color="auto"/>
      </w:divBdr>
    </w:div>
    <w:div w:id="431704943">
      <w:marLeft w:val="640"/>
      <w:marRight w:val="0"/>
      <w:marTop w:val="0"/>
      <w:marBottom w:val="0"/>
      <w:divBdr>
        <w:top w:val="none" w:sz="0" w:space="0" w:color="auto"/>
        <w:left w:val="none" w:sz="0" w:space="0" w:color="auto"/>
        <w:bottom w:val="none" w:sz="0" w:space="0" w:color="auto"/>
        <w:right w:val="none" w:sz="0" w:space="0" w:color="auto"/>
      </w:divBdr>
    </w:div>
    <w:div w:id="431903842">
      <w:marLeft w:val="640"/>
      <w:marRight w:val="0"/>
      <w:marTop w:val="0"/>
      <w:marBottom w:val="0"/>
      <w:divBdr>
        <w:top w:val="none" w:sz="0" w:space="0" w:color="auto"/>
        <w:left w:val="none" w:sz="0" w:space="0" w:color="auto"/>
        <w:bottom w:val="none" w:sz="0" w:space="0" w:color="auto"/>
        <w:right w:val="none" w:sz="0" w:space="0" w:color="auto"/>
      </w:divBdr>
    </w:div>
    <w:div w:id="432088127">
      <w:marLeft w:val="640"/>
      <w:marRight w:val="0"/>
      <w:marTop w:val="0"/>
      <w:marBottom w:val="0"/>
      <w:divBdr>
        <w:top w:val="none" w:sz="0" w:space="0" w:color="auto"/>
        <w:left w:val="none" w:sz="0" w:space="0" w:color="auto"/>
        <w:bottom w:val="none" w:sz="0" w:space="0" w:color="auto"/>
        <w:right w:val="none" w:sz="0" w:space="0" w:color="auto"/>
      </w:divBdr>
    </w:div>
    <w:div w:id="432169572">
      <w:marLeft w:val="640"/>
      <w:marRight w:val="0"/>
      <w:marTop w:val="0"/>
      <w:marBottom w:val="0"/>
      <w:divBdr>
        <w:top w:val="none" w:sz="0" w:space="0" w:color="auto"/>
        <w:left w:val="none" w:sz="0" w:space="0" w:color="auto"/>
        <w:bottom w:val="none" w:sz="0" w:space="0" w:color="auto"/>
        <w:right w:val="none" w:sz="0" w:space="0" w:color="auto"/>
      </w:divBdr>
    </w:div>
    <w:div w:id="432282428">
      <w:marLeft w:val="640"/>
      <w:marRight w:val="0"/>
      <w:marTop w:val="0"/>
      <w:marBottom w:val="0"/>
      <w:divBdr>
        <w:top w:val="none" w:sz="0" w:space="0" w:color="auto"/>
        <w:left w:val="none" w:sz="0" w:space="0" w:color="auto"/>
        <w:bottom w:val="none" w:sz="0" w:space="0" w:color="auto"/>
        <w:right w:val="none" w:sz="0" w:space="0" w:color="auto"/>
      </w:divBdr>
    </w:div>
    <w:div w:id="432820672">
      <w:marLeft w:val="480"/>
      <w:marRight w:val="0"/>
      <w:marTop w:val="0"/>
      <w:marBottom w:val="0"/>
      <w:divBdr>
        <w:top w:val="none" w:sz="0" w:space="0" w:color="auto"/>
        <w:left w:val="none" w:sz="0" w:space="0" w:color="auto"/>
        <w:bottom w:val="none" w:sz="0" w:space="0" w:color="auto"/>
        <w:right w:val="none" w:sz="0" w:space="0" w:color="auto"/>
      </w:divBdr>
    </w:div>
    <w:div w:id="433474048">
      <w:marLeft w:val="640"/>
      <w:marRight w:val="0"/>
      <w:marTop w:val="0"/>
      <w:marBottom w:val="0"/>
      <w:divBdr>
        <w:top w:val="none" w:sz="0" w:space="0" w:color="auto"/>
        <w:left w:val="none" w:sz="0" w:space="0" w:color="auto"/>
        <w:bottom w:val="none" w:sz="0" w:space="0" w:color="auto"/>
        <w:right w:val="none" w:sz="0" w:space="0" w:color="auto"/>
      </w:divBdr>
    </w:div>
    <w:div w:id="433673527">
      <w:marLeft w:val="640"/>
      <w:marRight w:val="0"/>
      <w:marTop w:val="0"/>
      <w:marBottom w:val="0"/>
      <w:divBdr>
        <w:top w:val="none" w:sz="0" w:space="0" w:color="auto"/>
        <w:left w:val="none" w:sz="0" w:space="0" w:color="auto"/>
        <w:bottom w:val="none" w:sz="0" w:space="0" w:color="auto"/>
        <w:right w:val="none" w:sz="0" w:space="0" w:color="auto"/>
      </w:divBdr>
    </w:div>
    <w:div w:id="433674658">
      <w:marLeft w:val="640"/>
      <w:marRight w:val="0"/>
      <w:marTop w:val="0"/>
      <w:marBottom w:val="0"/>
      <w:divBdr>
        <w:top w:val="none" w:sz="0" w:space="0" w:color="auto"/>
        <w:left w:val="none" w:sz="0" w:space="0" w:color="auto"/>
        <w:bottom w:val="none" w:sz="0" w:space="0" w:color="auto"/>
        <w:right w:val="none" w:sz="0" w:space="0" w:color="auto"/>
      </w:divBdr>
    </w:div>
    <w:div w:id="433676211">
      <w:marLeft w:val="640"/>
      <w:marRight w:val="0"/>
      <w:marTop w:val="0"/>
      <w:marBottom w:val="0"/>
      <w:divBdr>
        <w:top w:val="none" w:sz="0" w:space="0" w:color="auto"/>
        <w:left w:val="none" w:sz="0" w:space="0" w:color="auto"/>
        <w:bottom w:val="none" w:sz="0" w:space="0" w:color="auto"/>
        <w:right w:val="none" w:sz="0" w:space="0" w:color="auto"/>
      </w:divBdr>
    </w:div>
    <w:div w:id="433793219">
      <w:marLeft w:val="640"/>
      <w:marRight w:val="0"/>
      <w:marTop w:val="0"/>
      <w:marBottom w:val="0"/>
      <w:divBdr>
        <w:top w:val="none" w:sz="0" w:space="0" w:color="auto"/>
        <w:left w:val="none" w:sz="0" w:space="0" w:color="auto"/>
        <w:bottom w:val="none" w:sz="0" w:space="0" w:color="auto"/>
        <w:right w:val="none" w:sz="0" w:space="0" w:color="auto"/>
      </w:divBdr>
    </w:div>
    <w:div w:id="434790952">
      <w:marLeft w:val="640"/>
      <w:marRight w:val="0"/>
      <w:marTop w:val="0"/>
      <w:marBottom w:val="0"/>
      <w:divBdr>
        <w:top w:val="none" w:sz="0" w:space="0" w:color="auto"/>
        <w:left w:val="none" w:sz="0" w:space="0" w:color="auto"/>
        <w:bottom w:val="none" w:sz="0" w:space="0" w:color="auto"/>
        <w:right w:val="none" w:sz="0" w:space="0" w:color="auto"/>
      </w:divBdr>
    </w:div>
    <w:div w:id="435298142">
      <w:marLeft w:val="640"/>
      <w:marRight w:val="0"/>
      <w:marTop w:val="0"/>
      <w:marBottom w:val="0"/>
      <w:divBdr>
        <w:top w:val="none" w:sz="0" w:space="0" w:color="auto"/>
        <w:left w:val="none" w:sz="0" w:space="0" w:color="auto"/>
        <w:bottom w:val="none" w:sz="0" w:space="0" w:color="auto"/>
        <w:right w:val="none" w:sz="0" w:space="0" w:color="auto"/>
      </w:divBdr>
    </w:div>
    <w:div w:id="435751651">
      <w:marLeft w:val="640"/>
      <w:marRight w:val="0"/>
      <w:marTop w:val="0"/>
      <w:marBottom w:val="0"/>
      <w:divBdr>
        <w:top w:val="none" w:sz="0" w:space="0" w:color="auto"/>
        <w:left w:val="none" w:sz="0" w:space="0" w:color="auto"/>
        <w:bottom w:val="none" w:sz="0" w:space="0" w:color="auto"/>
        <w:right w:val="none" w:sz="0" w:space="0" w:color="auto"/>
      </w:divBdr>
    </w:div>
    <w:div w:id="435829228">
      <w:marLeft w:val="640"/>
      <w:marRight w:val="0"/>
      <w:marTop w:val="0"/>
      <w:marBottom w:val="0"/>
      <w:divBdr>
        <w:top w:val="none" w:sz="0" w:space="0" w:color="auto"/>
        <w:left w:val="none" w:sz="0" w:space="0" w:color="auto"/>
        <w:bottom w:val="none" w:sz="0" w:space="0" w:color="auto"/>
        <w:right w:val="none" w:sz="0" w:space="0" w:color="auto"/>
      </w:divBdr>
    </w:div>
    <w:div w:id="435901802">
      <w:marLeft w:val="640"/>
      <w:marRight w:val="0"/>
      <w:marTop w:val="0"/>
      <w:marBottom w:val="0"/>
      <w:divBdr>
        <w:top w:val="none" w:sz="0" w:space="0" w:color="auto"/>
        <w:left w:val="none" w:sz="0" w:space="0" w:color="auto"/>
        <w:bottom w:val="none" w:sz="0" w:space="0" w:color="auto"/>
        <w:right w:val="none" w:sz="0" w:space="0" w:color="auto"/>
      </w:divBdr>
    </w:div>
    <w:div w:id="435907903">
      <w:marLeft w:val="640"/>
      <w:marRight w:val="0"/>
      <w:marTop w:val="0"/>
      <w:marBottom w:val="0"/>
      <w:divBdr>
        <w:top w:val="none" w:sz="0" w:space="0" w:color="auto"/>
        <w:left w:val="none" w:sz="0" w:space="0" w:color="auto"/>
        <w:bottom w:val="none" w:sz="0" w:space="0" w:color="auto"/>
        <w:right w:val="none" w:sz="0" w:space="0" w:color="auto"/>
      </w:divBdr>
    </w:div>
    <w:div w:id="435947484">
      <w:marLeft w:val="640"/>
      <w:marRight w:val="0"/>
      <w:marTop w:val="0"/>
      <w:marBottom w:val="0"/>
      <w:divBdr>
        <w:top w:val="none" w:sz="0" w:space="0" w:color="auto"/>
        <w:left w:val="none" w:sz="0" w:space="0" w:color="auto"/>
        <w:bottom w:val="none" w:sz="0" w:space="0" w:color="auto"/>
        <w:right w:val="none" w:sz="0" w:space="0" w:color="auto"/>
      </w:divBdr>
    </w:div>
    <w:div w:id="436144828">
      <w:marLeft w:val="640"/>
      <w:marRight w:val="0"/>
      <w:marTop w:val="0"/>
      <w:marBottom w:val="0"/>
      <w:divBdr>
        <w:top w:val="none" w:sz="0" w:space="0" w:color="auto"/>
        <w:left w:val="none" w:sz="0" w:space="0" w:color="auto"/>
        <w:bottom w:val="none" w:sz="0" w:space="0" w:color="auto"/>
        <w:right w:val="none" w:sz="0" w:space="0" w:color="auto"/>
      </w:divBdr>
    </w:div>
    <w:div w:id="436558301">
      <w:marLeft w:val="640"/>
      <w:marRight w:val="0"/>
      <w:marTop w:val="0"/>
      <w:marBottom w:val="0"/>
      <w:divBdr>
        <w:top w:val="none" w:sz="0" w:space="0" w:color="auto"/>
        <w:left w:val="none" w:sz="0" w:space="0" w:color="auto"/>
        <w:bottom w:val="none" w:sz="0" w:space="0" w:color="auto"/>
        <w:right w:val="none" w:sz="0" w:space="0" w:color="auto"/>
      </w:divBdr>
    </w:div>
    <w:div w:id="436800186">
      <w:marLeft w:val="640"/>
      <w:marRight w:val="0"/>
      <w:marTop w:val="0"/>
      <w:marBottom w:val="0"/>
      <w:divBdr>
        <w:top w:val="none" w:sz="0" w:space="0" w:color="auto"/>
        <w:left w:val="none" w:sz="0" w:space="0" w:color="auto"/>
        <w:bottom w:val="none" w:sz="0" w:space="0" w:color="auto"/>
        <w:right w:val="none" w:sz="0" w:space="0" w:color="auto"/>
      </w:divBdr>
    </w:div>
    <w:div w:id="437025737">
      <w:marLeft w:val="640"/>
      <w:marRight w:val="0"/>
      <w:marTop w:val="0"/>
      <w:marBottom w:val="0"/>
      <w:divBdr>
        <w:top w:val="none" w:sz="0" w:space="0" w:color="auto"/>
        <w:left w:val="none" w:sz="0" w:space="0" w:color="auto"/>
        <w:bottom w:val="none" w:sz="0" w:space="0" w:color="auto"/>
        <w:right w:val="none" w:sz="0" w:space="0" w:color="auto"/>
      </w:divBdr>
    </w:div>
    <w:div w:id="437407039">
      <w:marLeft w:val="640"/>
      <w:marRight w:val="0"/>
      <w:marTop w:val="0"/>
      <w:marBottom w:val="0"/>
      <w:divBdr>
        <w:top w:val="none" w:sz="0" w:space="0" w:color="auto"/>
        <w:left w:val="none" w:sz="0" w:space="0" w:color="auto"/>
        <w:bottom w:val="none" w:sz="0" w:space="0" w:color="auto"/>
        <w:right w:val="none" w:sz="0" w:space="0" w:color="auto"/>
      </w:divBdr>
    </w:div>
    <w:div w:id="438843125">
      <w:marLeft w:val="480"/>
      <w:marRight w:val="0"/>
      <w:marTop w:val="0"/>
      <w:marBottom w:val="0"/>
      <w:divBdr>
        <w:top w:val="none" w:sz="0" w:space="0" w:color="auto"/>
        <w:left w:val="none" w:sz="0" w:space="0" w:color="auto"/>
        <w:bottom w:val="none" w:sz="0" w:space="0" w:color="auto"/>
        <w:right w:val="none" w:sz="0" w:space="0" w:color="auto"/>
      </w:divBdr>
    </w:div>
    <w:div w:id="438917075">
      <w:marLeft w:val="640"/>
      <w:marRight w:val="0"/>
      <w:marTop w:val="0"/>
      <w:marBottom w:val="0"/>
      <w:divBdr>
        <w:top w:val="none" w:sz="0" w:space="0" w:color="auto"/>
        <w:left w:val="none" w:sz="0" w:space="0" w:color="auto"/>
        <w:bottom w:val="none" w:sz="0" w:space="0" w:color="auto"/>
        <w:right w:val="none" w:sz="0" w:space="0" w:color="auto"/>
      </w:divBdr>
    </w:div>
    <w:div w:id="439641879">
      <w:marLeft w:val="640"/>
      <w:marRight w:val="0"/>
      <w:marTop w:val="0"/>
      <w:marBottom w:val="0"/>
      <w:divBdr>
        <w:top w:val="none" w:sz="0" w:space="0" w:color="auto"/>
        <w:left w:val="none" w:sz="0" w:space="0" w:color="auto"/>
        <w:bottom w:val="none" w:sz="0" w:space="0" w:color="auto"/>
        <w:right w:val="none" w:sz="0" w:space="0" w:color="auto"/>
      </w:divBdr>
    </w:div>
    <w:div w:id="439685386">
      <w:marLeft w:val="640"/>
      <w:marRight w:val="0"/>
      <w:marTop w:val="0"/>
      <w:marBottom w:val="0"/>
      <w:divBdr>
        <w:top w:val="none" w:sz="0" w:space="0" w:color="auto"/>
        <w:left w:val="none" w:sz="0" w:space="0" w:color="auto"/>
        <w:bottom w:val="none" w:sz="0" w:space="0" w:color="auto"/>
        <w:right w:val="none" w:sz="0" w:space="0" w:color="auto"/>
      </w:divBdr>
    </w:div>
    <w:div w:id="439686802">
      <w:marLeft w:val="640"/>
      <w:marRight w:val="0"/>
      <w:marTop w:val="0"/>
      <w:marBottom w:val="0"/>
      <w:divBdr>
        <w:top w:val="none" w:sz="0" w:space="0" w:color="auto"/>
        <w:left w:val="none" w:sz="0" w:space="0" w:color="auto"/>
        <w:bottom w:val="none" w:sz="0" w:space="0" w:color="auto"/>
        <w:right w:val="none" w:sz="0" w:space="0" w:color="auto"/>
      </w:divBdr>
    </w:div>
    <w:div w:id="440152022">
      <w:marLeft w:val="640"/>
      <w:marRight w:val="0"/>
      <w:marTop w:val="0"/>
      <w:marBottom w:val="0"/>
      <w:divBdr>
        <w:top w:val="none" w:sz="0" w:space="0" w:color="auto"/>
        <w:left w:val="none" w:sz="0" w:space="0" w:color="auto"/>
        <w:bottom w:val="none" w:sz="0" w:space="0" w:color="auto"/>
        <w:right w:val="none" w:sz="0" w:space="0" w:color="auto"/>
      </w:divBdr>
    </w:div>
    <w:div w:id="440687908">
      <w:marLeft w:val="640"/>
      <w:marRight w:val="0"/>
      <w:marTop w:val="0"/>
      <w:marBottom w:val="0"/>
      <w:divBdr>
        <w:top w:val="none" w:sz="0" w:space="0" w:color="auto"/>
        <w:left w:val="none" w:sz="0" w:space="0" w:color="auto"/>
        <w:bottom w:val="none" w:sz="0" w:space="0" w:color="auto"/>
        <w:right w:val="none" w:sz="0" w:space="0" w:color="auto"/>
      </w:divBdr>
    </w:div>
    <w:div w:id="441463679">
      <w:marLeft w:val="640"/>
      <w:marRight w:val="0"/>
      <w:marTop w:val="0"/>
      <w:marBottom w:val="0"/>
      <w:divBdr>
        <w:top w:val="none" w:sz="0" w:space="0" w:color="auto"/>
        <w:left w:val="none" w:sz="0" w:space="0" w:color="auto"/>
        <w:bottom w:val="none" w:sz="0" w:space="0" w:color="auto"/>
        <w:right w:val="none" w:sz="0" w:space="0" w:color="auto"/>
      </w:divBdr>
    </w:div>
    <w:div w:id="441539153">
      <w:marLeft w:val="640"/>
      <w:marRight w:val="0"/>
      <w:marTop w:val="0"/>
      <w:marBottom w:val="0"/>
      <w:divBdr>
        <w:top w:val="none" w:sz="0" w:space="0" w:color="auto"/>
        <w:left w:val="none" w:sz="0" w:space="0" w:color="auto"/>
        <w:bottom w:val="none" w:sz="0" w:space="0" w:color="auto"/>
        <w:right w:val="none" w:sz="0" w:space="0" w:color="auto"/>
      </w:divBdr>
    </w:div>
    <w:div w:id="441658209">
      <w:marLeft w:val="640"/>
      <w:marRight w:val="0"/>
      <w:marTop w:val="0"/>
      <w:marBottom w:val="0"/>
      <w:divBdr>
        <w:top w:val="none" w:sz="0" w:space="0" w:color="auto"/>
        <w:left w:val="none" w:sz="0" w:space="0" w:color="auto"/>
        <w:bottom w:val="none" w:sz="0" w:space="0" w:color="auto"/>
        <w:right w:val="none" w:sz="0" w:space="0" w:color="auto"/>
      </w:divBdr>
    </w:div>
    <w:div w:id="441926863">
      <w:marLeft w:val="640"/>
      <w:marRight w:val="0"/>
      <w:marTop w:val="0"/>
      <w:marBottom w:val="0"/>
      <w:divBdr>
        <w:top w:val="none" w:sz="0" w:space="0" w:color="auto"/>
        <w:left w:val="none" w:sz="0" w:space="0" w:color="auto"/>
        <w:bottom w:val="none" w:sz="0" w:space="0" w:color="auto"/>
        <w:right w:val="none" w:sz="0" w:space="0" w:color="auto"/>
      </w:divBdr>
    </w:div>
    <w:div w:id="442191178">
      <w:marLeft w:val="640"/>
      <w:marRight w:val="0"/>
      <w:marTop w:val="0"/>
      <w:marBottom w:val="0"/>
      <w:divBdr>
        <w:top w:val="none" w:sz="0" w:space="0" w:color="auto"/>
        <w:left w:val="none" w:sz="0" w:space="0" w:color="auto"/>
        <w:bottom w:val="none" w:sz="0" w:space="0" w:color="auto"/>
        <w:right w:val="none" w:sz="0" w:space="0" w:color="auto"/>
      </w:divBdr>
    </w:div>
    <w:div w:id="442308173">
      <w:marLeft w:val="640"/>
      <w:marRight w:val="0"/>
      <w:marTop w:val="0"/>
      <w:marBottom w:val="0"/>
      <w:divBdr>
        <w:top w:val="none" w:sz="0" w:space="0" w:color="auto"/>
        <w:left w:val="none" w:sz="0" w:space="0" w:color="auto"/>
        <w:bottom w:val="none" w:sz="0" w:space="0" w:color="auto"/>
        <w:right w:val="none" w:sz="0" w:space="0" w:color="auto"/>
      </w:divBdr>
    </w:div>
    <w:div w:id="442385242">
      <w:marLeft w:val="640"/>
      <w:marRight w:val="0"/>
      <w:marTop w:val="0"/>
      <w:marBottom w:val="0"/>
      <w:divBdr>
        <w:top w:val="none" w:sz="0" w:space="0" w:color="auto"/>
        <w:left w:val="none" w:sz="0" w:space="0" w:color="auto"/>
        <w:bottom w:val="none" w:sz="0" w:space="0" w:color="auto"/>
        <w:right w:val="none" w:sz="0" w:space="0" w:color="auto"/>
      </w:divBdr>
    </w:div>
    <w:div w:id="442962942">
      <w:marLeft w:val="640"/>
      <w:marRight w:val="0"/>
      <w:marTop w:val="0"/>
      <w:marBottom w:val="0"/>
      <w:divBdr>
        <w:top w:val="none" w:sz="0" w:space="0" w:color="auto"/>
        <w:left w:val="none" w:sz="0" w:space="0" w:color="auto"/>
        <w:bottom w:val="none" w:sz="0" w:space="0" w:color="auto"/>
        <w:right w:val="none" w:sz="0" w:space="0" w:color="auto"/>
      </w:divBdr>
    </w:div>
    <w:div w:id="443119121">
      <w:marLeft w:val="640"/>
      <w:marRight w:val="0"/>
      <w:marTop w:val="0"/>
      <w:marBottom w:val="0"/>
      <w:divBdr>
        <w:top w:val="none" w:sz="0" w:space="0" w:color="auto"/>
        <w:left w:val="none" w:sz="0" w:space="0" w:color="auto"/>
        <w:bottom w:val="none" w:sz="0" w:space="0" w:color="auto"/>
        <w:right w:val="none" w:sz="0" w:space="0" w:color="auto"/>
      </w:divBdr>
    </w:div>
    <w:div w:id="443426879">
      <w:marLeft w:val="640"/>
      <w:marRight w:val="0"/>
      <w:marTop w:val="0"/>
      <w:marBottom w:val="0"/>
      <w:divBdr>
        <w:top w:val="none" w:sz="0" w:space="0" w:color="auto"/>
        <w:left w:val="none" w:sz="0" w:space="0" w:color="auto"/>
        <w:bottom w:val="none" w:sz="0" w:space="0" w:color="auto"/>
        <w:right w:val="none" w:sz="0" w:space="0" w:color="auto"/>
      </w:divBdr>
    </w:div>
    <w:div w:id="443883769">
      <w:marLeft w:val="640"/>
      <w:marRight w:val="0"/>
      <w:marTop w:val="0"/>
      <w:marBottom w:val="0"/>
      <w:divBdr>
        <w:top w:val="none" w:sz="0" w:space="0" w:color="auto"/>
        <w:left w:val="none" w:sz="0" w:space="0" w:color="auto"/>
        <w:bottom w:val="none" w:sz="0" w:space="0" w:color="auto"/>
        <w:right w:val="none" w:sz="0" w:space="0" w:color="auto"/>
      </w:divBdr>
    </w:div>
    <w:div w:id="443890918">
      <w:marLeft w:val="640"/>
      <w:marRight w:val="0"/>
      <w:marTop w:val="0"/>
      <w:marBottom w:val="0"/>
      <w:divBdr>
        <w:top w:val="none" w:sz="0" w:space="0" w:color="auto"/>
        <w:left w:val="none" w:sz="0" w:space="0" w:color="auto"/>
        <w:bottom w:val="none" w:sz="0" w:space="0" w:color="auto"/>
        <w:right w:val="none" w:sz="0" w:space="0" w:color="auto"/>
      </w:divBdr>
    </w:div>
    <w:div w:id="444156366">
      <w:marLeft w:val="640"/>
      <w:marRight w:val="0"/>
      <w:marTop w:val="0"/>
      <w:marBottom w:val="0"/>
      <w:divBdr>
        <w:top w:val="none" w:sz="0" w:space="0" w:color="auto"/>
        <w:left w:val="none" w:sz="0" w:space="0" w:color="auto"/>
        <w:bottom w:val="none" w:sz="0" w:space="0" w:color="auto"/>
        <w:right w:val="none" w:sz="0" w:space="0" w:color="auto"/>
      </w:divBdr>
    </w:div>
    <w:div w:id="444731506">
      <w:marLeft w:val="640"/>
      <w:marRight w:val="0"/>
      <w:marTop w:val="0"/>
      <w:marBottom w:val="0"/>
      <w:divBdr>
        <w:top w:val="none" w:sz="0" w:space="0" w:color="auto"/>
        <w:left w:val="none" w:sz="0" w:space="0" w:color="auto"/>
        <w:bottom w:val="none" w:sz="0" w:space="0" w:color="auto"/>
        <w:right w:val="none" w:sz="0" w:space="0" w:color="auto"/>
      </w:divBdr>
    </w:div>
    <w:div w:id="444740599">
      <w:marLeft w:val="640"/>
      <w:marRight w:val="0"/>
      <w:marTop w:val="0"/>
      <w:marBottom w:val="0"/>
      <w:divBdr>
        <w:top w:val="none" w:sz="0" w:space="0" w:color="auto"/>
        <w:left w:val="none" w:sz="0" w:space="0" w:color="auto"/>
        <w:bottom w:val="none" w:sz="0" w:space="0" w:color="auto"/>
        <w:right w:val="none" w:sz="0" w:space="0" w:color="auto"/>
      </w:divBdr>
    </w:div>
    <w:div w:id="444807091">
      <w:marLeft w:val="640"/>
      <w:marRight w:val="0"/>
      <w:marTop w:val="0"/>
      <w:marBottom w:val="0"/>
      <w:divBdr>
        <w:top w:val="none" w:sz="0" w:space="0" w:color="auto"/>
        <w:left w:val="none" w:sz="0" w:space="0" w:color="auto"/>
        <w:bottom w:val="none" w:sz="0" w:space="0" w:color="auto"/>
        <w:right w:val="none" w:sz="0" w:space="0" w:color="auto"/>
      </w:divBdr>
    </w:div>
    <w:div w:id="445002419">
      <w:marLeft w:val="640"/>
      <w:marRight w:val="0"/>
      <w:marTop w:val="0"/>
      <w:marBottom w:val="0"/>
      <w:divBdr>
        <w:top w:val="none" w:sz="0" w:space="0" w:color="auto"/>
        <w:left w:val="none" w:sz="0" w:space="0" w:color="auto"/>
        <w:bottom w:val="none" w:sz="0" w:space="0" w:color="auto"/>
        <w:right w:val="none" w:sz="0" w:space="0" w:color="auto"/>
      </w:divBdr>
    </w:div>
    <w:div w:id="445196038">
      <w:marLeft w:val="640"/>
      <w:marRight w:val="0"/>
      <w:marTop w:val="0"/>
      <w:marBottom w:val="0"/>
      <w:divBdr>
        <w:top w:val="none" w:sz="0" w:space="0" w:color="auto"/>
        <w:left w:val="none" w:sz="0" w:space="0" w:color="auto"/>
        <w:bottom w:val="none" w:sz="0" w:space="0" w:color="auto"/>
        <w:right w:val="none" w:sz="0" w:space="0" w:color="auto"/>
      </w:divBdr>
    </w:div>
    <w:div w:id="445319780">
      <w:marLeft w:val="640"/>
      <w:marRight w:val="0"/>
      <w:marTop w:val="0"/>
      <w:marBottom w:val="0"/>
      <w:divBdr>
        <w:top w:val="none" w:sz="0" w:space="0" w:color="auto"/>
        <w:left w:val="none" w:sz="0" w:space="0" w:color="auto"/>
        <w:bottom w:val="none" w:sz="0" w:space="0" w:color="auto"/>
        <w:right w:val="none" w:sz="0" w:space="0" w:color="auto"/>
      </w:divBdr>
    </w:div>
    <w:div w:id="445391711">
      <w:marLeft w:val="640"/>
      <w:marRight w:val="0"/>
      <w:marTop w:val="0"/>
      <w:marBottom w:val="0"/>
      <w:divBdr>
        <w:top w:val="none" w:sz="0" w:space="0" w:color="auto"/>
        <w:left w:val="none" w:sz="0" w:space="0" w:color="auto"/>
        <w:bottom w:val="none" w:sz="0" w:space="0" w:color="auto"/>
        <w:right w:val="none" w:sz="0" w:space="0" w:color="auto"/>
      </w:divBdr>
    </w:div>
    <w:div w:id="445541297">
      <w:marLeft w:val="640"/>
      <w:marRight w:val="0"/>
      <w:marTop w:val="0"/>
      <w:marBottom w:val="0"/>
      <w:divBdr>
        <w:top w:val="none" w:sz="0" w:space="0" w:color="auto"/>
        <w:left w:val="none" w:sz="0" w:space="0" w:color="auto"/>
        <w:bottom w:val="none" w:sz="0" w:space="0" w:color="auto"/>
        <w:right w:val="none" w:sz="0" w:space="0" w:color="auto"/>
      </w:divBdr>
    </w:div>
    <w:div w:id="445735381">
      <w:marLeft w:val="640"/>
      <w:marRight w:val="0"/>
      <w:marTop w:val="0"/>
      <w:marBottom w:val="0"/>
      <w:divBdr>
        <w:top w:val="none" w:sz="0" w:space="0" w:color="auto"/>
        <w:left w:val="none" w:sz="0" w:space="0" w:color="auto"/>
        <w:bottom w:val="none" w:sz="0" w:space="0" w:color="auto"/>
        <w:right w:val="none" w:sz="0" w:space="0" w:color="auto"/>
      </w:divBdr>
    </w:div>
    <w:div w:id="445778552">
      <w:marLeft w:val="640"/>
      <w:marRight w:val="0"/>
      <w:marTop w:val="0"/>
      <w:marBottom w:val="0"/>
      <w:divBdr>
        <w:top w:val="none" w:sz="0" w:space="0" w:color="auto"/>
        <w:left w:val="none" w:sz="0" w:space="0" w:color="auto"/>
        <w:bottom w:val="none" w:sz="0" w:space="0" w:color="auto"/>
        <w:right w:val="none" w:sz="0" w:space="0" w:color="auto"/>
      </w:divBdr>
    </w:div>
    <w:div w:id="445932507">
      <w:marLeft w:val="640"/>
      <w:marRight w:val="0"/>
      <w:marTop w:val="0"/>
      <w:marBottom w:val="0"/>
      <w:divBdr>
        <w:top w:val="none" w:sz="0" w:space="0" w:color="auto"/>
        <w:left w:val="none" w:sz="0" w:space="0" w:color="auto"/>
        <w:bottom w:val="none" w:sz="0" w:space="0" w:color="auto"/>
        <w:right w:val="none" w:sz="0" w:space="0" w:color="auto"/>
      </w:divBdr>
    </w:div>
    <w:div w:id="445972627">
      <w:marLeft w:val="640"/>
      <w:marRight w:val="0"/>
      <w:marTop w:val="0"/>
      <w:marBottom w:val="0"/>
      <w:divBdr>
        <w:top w:val="none" w:sz="0" w:space="0" w:color="auto"/>
        <w:left w:val="none" w:sz="0" w:space="0" w:color="auto"/>
        <w:bottom w:val="none" w:sz="0" w:space="0" w:color="auto"/>
        <w:right w:val="none" w:sz="0" w:space="0" w:color="auto"/>
      </w:divBdr>
    </w:div>
    <w:div w:id="446199497">
      <w:marLeft w:val="640"/>
      <w:marRight w:val="0"/>
      <w:marTop w:val="0"/>
      <w:marBottom w:val="0"/>
      <w:divBdr>
        <w:top w:val="none" w:sz="0" w:space="0" w:color="auto"/>
        <w:left w:val="none" w:sz="0" w:space="0" w:color="auto"/>
        <w:bottom w:val="none" w:sz="0" w:space="0" w:color="auto"/>
        <w:right w:val="none" w:sz="0" w:space="0" w:color="auto"/>
      </w:divBdr>
    </w:div>
    <w:div w:id="446388706">
      <w:marLeft w:val="640"/>
      <w:marRight w:val="0"/>
      <w:marTop w:val="0"/>
      <w:marBottom w:val="0"/>
      <w:divBdr>
        <w:top w:val="none" w:sz="0" w:space="0" w:color="auto"/>
        <w:left w:val="none" w:sz="0" w:space="0" w:color="auto"/>
        <w:bottom w:val="none" w:sz="0" w:space="0" w:color="auto"/>
        <w:right w:val="none" w:sz="0" w:space="0" w:color="auto"/>
      </w:divBdr>
    </w:div>
    <w:div w:id="446389238">
      <w:marLeft w:val="640"/>
      <w:marRight w:val="0"/>
      <w:marTop w:val="0"/>
      <w:marBottom w:val="0"/>
      <w:divBdr>
        <w:top w:val="none" w:sz="0" w:space="0" w:color="auto"/>
        <w:left w:val="none" w:sz="0" w:space="0" w:color="auto"/>
        <w:bottom w:val="none" w:sz="0" w:space="0" w:color="auto"/>
        <w:right w:val="none" w:sz="0" w:space="0" w:color="auto"/>
      </w:divBdr>
    </w:div>
    <w:div w:id="446512089">
      <w:marLeft w:val="640"/>
      <w:marRight w:val="0"/>
      <w:marTop w:val="0"/>
      <w:marBottom w:val="0"/>
      <w:divBdr>
        <w:top w:val="none" w:sz="0" w:space="0" w:color="auto"/>
        <w:left w:val="none" w:sz="0" w:space="0" w:color="auto"/>
        <w:bottom w:val="none" w:sz="0" w:space="0" w:color="auto"/>
        <w:right w:val="none" w:sz="0" w:space="0" w:color="auto"/>
      </w:divBdr>
    </w:div>
    <w:div w:id="446579342">
      <w:marLeft w:val="480"/>
      <w:marRight w:val="0"/>
      <w:marTop w:val="0"/>
      <w:marBottom w:val="0"/>
      <w:divBdr>
        <w:top w:val="none" w:sz="0" w:space="0" w:color="auto"/>
        <w:left w:val="none" w:sz="0" w:space="0" w:color="auto"/>
        <w:bottom w:val="none" w:sz="0" w:space="0" w:color="auto"/>
        <w:right w:val="none" w:sz="0" w:space="0" w:color="auto"/>
      </w:divBdr>
    </w:div>
    <w:div w:id="446585350">
      <w:marLeft w:val="640"/>
      <w:marRight w:val="0"/>
      <w:marTop w:val="0"/>
      <w:marBottom w:val="0"/>
      <w:divBdr>
        <w:top w:val="none" w:sz="0" w:space="0" w:color="auto"/>
        <w:left w:val="none" w:sz="0" w:space="0" w:color="auto"/>
        <w:bottom w:val="none" w:sz="0" w:space="0" w:color="auto"/>
        <w:right w:val="none" w:sz="0" w:space="0" w:color="auto"/>
      </w:divBdr>
    </w:div>
    <w:div w:id="446778211">
      <w:marLeft w:val="640"/>
      <w:marRight w:val="0"/>
      <w:marTop w:val="0"/>
      <w:marBottom w:val="0"/>
      <w:divBdr>
        <w:top w:val="none" w:sz="0" w:space="0" w:color="auto"/>
        <w:left w:val="none" w:sz="0" w:space="0" w:color="auto"/>
        <w:bottom w:val="none" w:sz="0" w:space="0" w:color="auto"/>
        <w:right w:val="none" w:sz="0" w:space="0" w:color="auto"/>
      </w:divBdr>
    </w:div>
    <w:div w:id="447430471">
      <w:marLeft w:val="640"/>
      <w:marRight w:val="0"/>
      <w:marTop w:val="0"/>
      <w:marBottom w:val="0"/>
      <w:divBdr>
        <w:top w:val="none" w:sz="0" w:space="0" w:color="auto"/>
        <w:left w:val="none" w:sz="0" w:space="0" w:color="auto"/>
        <w:bottom w:val="none" w:sz="0" w:space="0" w:color="auto"/>
        <w:right w:val="none" w:sz="0" w:space="0" w:color="auto"/>
      </w:divBdr>
    </w:div>
    <w:div w:id="447509227">
      <w:marLeft w:val="640"/>
      <w:marRight w:val="0"/>
      <w:marTop w:val="0"/>
      <w:marBottom w:val="0"/>
      <w:divBdr>
        <w:top w:val="none" w:sz="0" w:space="0" w:color="auto"/>
        <w:left w:val="none" w:sz="0" w:space="0" w:color="auto"/>
        <w:bottom w:val="none" w:sz="0" w:space="0" w:color="auto"/>
        <w:right w:val="none" w:sz="0" w:space="0" w:color="auto"/>
      </w:divBdr>
    </w:div>
    <w:div w:id="448355076">
      <w:marLeft w:val="640"/>
      <w:marRight w:val="0"/>
      <w:marTop w:val="0"/>
      <w:marBottom w:val="0"/>
      <w:divBdr>
        <w:top w:val="none" w:sz="0" w:space="0" w:color="auto"/>
        <w:left w:val="none" w:sz="0" w:space="0" w:color="auto"/>
        <w:bottom w:val="none" w:sz="0" w:space="0" w:color="auto"/>
        <w:right w:val="none" w:sz="0" w:space="0" w:color="auto"/>
      </w:divBdr>
    </w:div>
    <w:div w:id="448554471">
      <w:marLeft w:val="640"/>
      <w:marRight w:val="0"/>
      <w:marTop w:val="0"/>
      <w:marBottom w:val="0"/>
      <w:divBdr>
        <w:top w:val="none" w:sz="0" w:space="0" w:color="auto"/>
        <w:left w:val="none" w:sz="0" w:space="0" w:color="auto"/>
        <w:bottom w:val="none" w:sz="0" w:space="0" w:color="auto"/>
        <w:right w:val="none" w:sz="0" w:space="0" w:color="auto"/>
      </w:divBdr>
    </w:div>
    <w:div w:id="449276385">
      <w:marLeft w:val="640"/>
      <w:marRight w:val="0"/>
      <w:marTop w:val="0"/>
      <w:marBottom w:val="0"/>
      <w:divBdr>
        <w:top w:val="none" w:sz="0" w:space="0" w:color="auto"/>
        <w:left w:val="none" w:sz="0" w:space="0" w:color="auto"/>
        <w:bottom w:val="none" w:sz="0" w:space="0" w:color="auto"/>
        <w:right w:val="none" w:sz="0" w:space="0" w:color="auto"/>
      </w:divBdr>
    </w:div>
    <w:div w:id="449708860">
      <w:marLeft w:val="640"/>
      <w:marRight w:val="0"/>
      <w:marTop w:val="0"/>
      <w:marBottom w:val="0"/>
      <w:divBdr>
        <w:top w:val="none" w:sz="0" w:space="0" w:color="auto"/>
        <w:left w:val="none" w:sz="0" w:space="0" w:color="auto"/>
        <w:bottom w:val="none" w:sz="0" w:space="0" w:color="auto"/>
        <w:right w:val="none" w:sz="0" w:space="0" w:color="auto"/>
      </w:divBdr>
    </w:div>
    <w:div w:id="450057048">
      <w:marLeft w:val="640"/>
      <w:marRight w:val="0"/>
      <w:marTop w:val="0"/>
      <w:marBottom w:val="0"/>
      <w:divBdr>
        <w:top w:val="none" w:sz="0" w:space="0" w:color="auto"/>
        <w:left w:val="none" w:sz="0" w:space="0" w:color="auto"/>
        <w:bottom w:val="none" w:sz="0" w:space="0" w:color="auto"/>
        <w:right w:val="none" w:sz="0" w:space="0" w:color="auto"/>
      </w:divBdr>
    </w:div>
    <w:div w:id="450250832">
      <w:marLeft w:val="640"/>
      <w:marRight w:val="0"/>
      <w:marTop w:val="0"/>
      <w:marBottom w:val="0"/>
      <w:divBdr>
        <w:top w:val="none" w:sz="0" w:space="0" w:color="auto"/>
        <w:left w:val="none" w:sz="0" w:space="0" w:color="auto"/>
        <w:bottom w:val="none" w:sz="0" w:space="0" w:color="auto"/>
        <w:right w:val="none" w:sz="0" w:space="0" w:color="auto"/>
      </w:divBdr>
    </w:div>
    <w:div w:id="450250902">
      <w:marLeft w:val="640"/>
      <w:marRight w:val="0"/>
      <w:marTop w:val="0"/>
      <w:marBottom w:val="0"/>
      <w:divBdr>
        <w:top w:val="none" w:sz="0" w:space="0" w:color="auto"/>
        <w:left w:val="none" w:sz="0" w:space="0" w:color="auto"/>
        <w:bottom w:val="none" w:sz="0" w:space="0" w:color="auto"/>
        <w:right w:val="none" w:sz="0" w:space="0" w:color="auto"/>
      </w:divBdr>
    </w:div>
    <w:div w:id="451098899">
      <w:marLeft w:val="640"/>
      <w:marRight w:val="0"/>
      <w:marTop w:val="0"/>
      <w:marBottom w:val="0"/>
      <w:divBdr>
        <w:top w:val="none" w:sz="0" w:space="0" w:color="auto"/>
        <w:left w:val="none" w:sz="0" w:space="0" w:color="auto"/>
        <w:bottom w:val="none" w:sz="0" w:space="0" w:color="auto"/>
        <w:right w:val="none" w:sz="0" w:space="0" w:color="auto"/>
      </w:divBdr>
    </w:div>
    <w:div w:id="451482942">
      <w:marLeft w:val="640"/>
      <w:marRight w:val="0"/>
      <w:marTop w:val="0"/>
      <w:marBottom w:val="0"/>
      <w:divBdr>
        <w:top w:val="none" w:sz="0" w:space="0" w:color="auto"/>
        <w:left w:val="none" w:sz="0" w:space="0" w:color="auto"/>
        <w:bottom w:val="none" w:sz="0" w:space="0" w:color="auto"/>
        <w:right w:val="none" w:sz="0" w:space="0" w:color="auto"/>
      </w:divBdr>
    </w:div>
    <w:div w:id="451823420">
      <w:marLeft w:val="640"/>
      <w:marRight w:val="0"/>
      <w:marTop w:val="0"/>
      <w:marBottom w:val="0"/>
      <w:divBdr>
        <w:top w:val="none" w:sz="0" w:space="0" w:color="auto"/>
        <w:left w:val="none" w:sz="0" w:space="0" w:color="auto"/>
        <w:bottom w:val="none" w:sz="0" w:space="0" w:color="auto"/>
        <w:right w:val="none" w:sz="0" w:space="0" w:color="auto"/>
      </w:divBdr>
    </w:div>
    <w:div w:id="452209051">
      <w:marLeft w:val="640"/>
      <w:marRight w:val="0"/>
      <w:marTop w:val="0"/>
      <w:marBottom w:val="0"/>
      <w:divBdr>
        <w:top w:val="none" w:sz="0" w:space="0" w:color="auto"/>
        <w:left w:val="none" w:sz="0" w:space="0" w:color="auto"/>
        <w:bottom w:val="none" w:sz="0" w:space="0" w:color="auto"/>
        <w:right w:val="none" w:sz="0" w:space="0" w:color="auto"/>
      </w:divBdr>
    </w:div>
    <w:div w:id="452676129">
      <w:marLeft w:val="640"/>
      <w:marRight w:val="0"/>
      <w:marTop w:val="0"/>
      <w:marBottom w:val="0"/>
      <w:divBdr>
        <w:top w:val="none" w:sz="0" w:space="0" w:color="auto"/>
        <w:left w:val="none" w:sz="0" w:space="0" w:color="auto"/>
        <w:bottom w:val="none" w:sz="0" w:space="0" w:color="auto"/>
        <w:right w:val="none" w:sz="0" w:space="0" w:color="auto"/>
      </w:divBdr>
    </w:div>
    <w:div w:id="452794498">
      <w:marLeft w:val="640"/>
      <w:marRight w:val="0"/>
      <w:marTop w:val="0"/>
      <w:marBottom w:val="0"/>
      <w:divBdr>
        <w:top w:val="none" w:sz="0" w:space="0" w:color="auto"/>
        <w:left w:val="none" w:sz="0" w:space="0" w:color="auto"/>
        <w:bottom w:val="none" w:sz="0" w:space="0" w:color="auto"/>
        <w:right w:val="none" w:sz="0" w:space="0" w:color="auto"/>
      </w:divBdr>
    </w:div>
    <w:div w:id="452866004">
      <w:marLeft w:val="640"/>
      <w:marRight w:val="0"/>
      <w:marTop w:val="0"/>
      <w:marBottom w:val="0"/>
      <w:divBdr>
        <w:top w:val="none" w:sz="0" w:space="0" w:color="auto"/>
        <w:left w:val="none" w:sz="0" w:space="0" w:color="auto"/>
        <w:bottom w:val="none" w:sz="0" w:space="0" w:color="auto"/>
        <w:right w:val="none" w:sz="0" w:space="0" w:color="auto"/>
      </w:divBdr>
    </w:div>
    <w:div w:id="453409839">
      <w:marLeft w:val="640"/>
      <w:marRight w:val="0"/>
      <w:marTop w:val="0"/>
      <w:marBottom w:val="0"/>
      <w:divBdr>
        <w:top w:val="none" w:sz="0" w:space="0" w:color="auto"/>
        <w:left w:val="none" w:sz="0" w:space="0" w:color="auto"/>
        <w:bottom w:val="none" w:sz="0" w:space="0" w:color="auto"/>
        <w:right w:val="none" w:sz="0" w:space="0" w:color="auto"/>
      </w:divBdr>
    </w:div>
    <w:div w:id="453448194">
      <w:marLeft w:val="640"/>
      <w:marRight w:val="0"/>
      <w:marTop w:val="0"/>
      <w:marBottom w:val="0"/>
      <w:divBdr>
        <w:top w:val="none" w:sz="0" w:space="0" w:color="auto"/>
        <w:left w:val="none" w:sz="0" w:space="0" w:color="auto"/>
        <w:bottom w:val="none" w:sz="0" w:space="0" w:color="auto"/>
        <w:right w:val="none" w:sz="0" w:space="0" w:color="auto"/>
      </w:divBdr>
    </w:div>
    <w:div w:id="453527788">
      <w:marLeft w:val="640"/>
      <w:marRight w:val="0"/>
      <w:marTop w:val="0"/>
      <w:marBottom w:val="0"/>
      <w:divBdr>
        <w:top w:val="none" w:sz="0" w:space="0" w:color="auto"/>
        <w:left w:val="none" w:sz="0" w:space="0" w:color="auto"/>
        <w:bottom w:val="none" w:sz="0" w:space="0" w:color="auto"/>
        <w:right w:val="none" w:sz="0" w:space="0" w:color="auto"/>
      </w:divBdr>
    </w:div>
    <w:div w:id="453528153">
      <w:marLeft w:val="640"/>
      <w:marRight w:val="0"/>
      <w:marTop w:val="0"/>
      <w:marBottom w:val="0"/>
      <w:divBdr>
        <w:top w:val="none" w:sz="0" w:space="0" w:color="auto"/>
        <w:left w:val="none" w:sz="0" w:space="0" w:color="auto"/>
        <w:bottom w:val="none" w:sz="0" w:space="0" w:color="auto"/>
        <w:right w:val="none" w:sz="0" w:space="0" w:color="auto"/>
      </w:divBdr>
    </w:div>
    <w:div w:id="454328083">
      <w:marLeft w:val="640"/>
      <w:marRight w:val="0"/>
      <w:marTop w:val="0"/>
      <w:marBottom w:val="0"/>
      <w:divBdr>
        <w:top w:val="none" w:sz="0" w:space="0" w:color="auto"/>
        <w:left w:val="none" w:sz="0" w:space="0" w:color="auto"/>
        <w:bottom w:val="none" w:sz="0" w:space="0" w:color="auto"/>
        <w:right w:val="none" w:sz="0" w:space="0" w:color="auto"/>
      </w:divBdr>
    </w:div>
    <w:div w:id="454908855">
      <w:marLeft w:val="640"/>
      <w:marRight w:val="0"/>
      <w:marTop w:val="0"/>
      <w:marBottom w:val="0"/>
      <w:divBdr>
        <w:top w:val="none" w:sz="0" w:space="0" w:color="auto"/>
        <w:left w:val="none" w:sz="0" w:space="0" w:color="auto"/>
        <w:bottom w:val="none" w:sz="0" w:space="0" w:color="auto"/>
        <w:right w:val="none" w:sz="0" w:space="0" w:color="auto"/>
      </w:divBdr>
    </w:div>
    <w:div w:id="455298095">
      <w:marLeft w:val="640"/>
      <w:marRight w:val="0"/>
      <w:marTop w:val="0"/>
      <w:marBottom w:val="0"/>
      <w:divBdr>
        <w:top w:val="none" w:sz="0" w:space="0" w:color="auto"/>
        <w:left w:val="none" w:sz="0" w:space="0" w:color="auto"/>
        <w:bottom w:val="none" w:sz="0" w:space="0" w:color="auto"/>
        <w:right w:val="none" w:sz="0" w:space="0" w:color="auto"/>
      </w:divBdr>
    </w:div>
    <w:div w:id="455562062">
      <w:marLeft w:val="480"/>
      <w:marRight w:val="0"/>
      <w:marTop w:val="0"/>
      <w:marBottom w:val="0"/>
      <w:divBdr>
        <w:top w:val="none" w:sz="0" w:space="0" w:color="auto"/>
        <w:left w:val="none" w:sz="0" w:space="0" w:color="auto"/>
        <w:bottom w:val="none" w:sz="0" w:space="0" w:color="auto"/>
        <w:right w:val="none" w:sz="0" w:space="0" w:color="auto"/>
      </w:divBdr>
    </w:div>
    <w:div w:id="456024706">
      <w:marLeft w:val="480"/>
      <w:marRight w:val="0"/>
      <w:marTop w:val="0"/>
      <w:marBottom w:val="0"/>
      <w:divBdr>
        <w:top w:val="none" w:sz="0" w:space="0" w:color="auto"/>
        <w:left w:val="none" w:sz="0" w:space="0" w:color="auto"/>
        <w:bottom w:val="none" w:sz="0" w:space="0" w:color="auto"/>
        <w:right w:val="none" w:sz="0" w:space="0" w:color="auto"/>
      </w:divBdr>
    </w:div>
    <w:div w:id="456026995">
      <w:marLeft w:val="640"/>
      <w:marRight w:val="0"/>
      <w:marTop w:val="0"/>
      <w:marBottom w:val="0"/>
      <w:divBdr>
        <w:top w:val="none" w:sz="0" w:space="0" w:color="auto"/>
        <w:left w:val="none" w:sz="0" w:space="0" w:color="auto"/>
        <w:bottom w:val="none" w:sz="0" w:space="0" w:color="auto"/>
        <w:right w:val="none" w:sz="0" w:space="0" w:color="auto"/>
      </w:divBdr>
    </w:div>
    <w:div w:id="456490821">
      <w:marLeft w:val="640"/>
      <w:marRight w:val="0"/>
      <w:marTop w:val="0"/>
      <w:marBottom w:val="0"/>
      <w:divBdr>
        <w:top w:val="none" w:sz="0" w:space="0" w:color="auto"/>
        <w:left w:val="none" w:sz="0" w:space="0" w:color="auto"/>
        <w:bottom w:val="none" w:sz="0" w:space="0" w:color="auto"/>
        <w:right w:val="none" w:sz="0" w:space="0" w:color="auto"/>
      </w:divBdr>
    </w:div>
    <w:div w:id="456728419">
      <w:marLeft w:val="640"/>
      <w:marRight w:val="0"/>
      <w:marTop w:val="0"/>
      <w:marBottom w:val="0"/>
      <w:divBdr>
        <w:top w:val="none" w:sz="0" w:space="0" w:color="auto"/>
        <w:left w:val="none" w:sz="0" w:space="0" w:color="auto"/>
        <w:bottom w:val="none" w:sz="0" w:space="0" w:color="auto"/>
        <w:right w:val="none" w:sz="0" w:space="0" w:color="auto"/>
      </w:divBdr>
    </w:div>
    <w:div w:id="457141918">
      <w:marLeft w:val="640"/>
      <w:marRight w:val="0"/>
      <w:marTop w:val="0"/>
      <w:marBottom w:val="0"/>
      <w:divBdr>
        <w:top w:val="none" w:sz="0" w:space="0" w:color="auto"/>
        <w:left w:val="none" w:sz="0" w:space="0" w:color="auto"/>
        <w:bottom w:val="none" w:sz="0" w:space="0" w:color="auto"/>
        <w:right w:val="none" w:sz="0" w:space="0" w:color="auto"/>
      </w:divBdr>
    </w:div>
    <w:div w:id="457380437">
      <w:marLeft w:val="640"/>
      <w:marRight w:val="0"/>
      <w:marTop w:val="0"/>
      <w:marBottom w:val="0"/>
      <w:divBdr>
        <w:top w:val="none" w:sz="0" w:space="0" w:color="auto"/>
        <w:left w:val="none" w:sz="0" w:space="0" w:color="auto"/>
        <w:bottom w:val="none" w:sz="0" w:space="0" w:color="auto"/>
        <w:right w:val="none" w:sz="0" w:space="0" w:color="auto"/>
      </w:divBdr>
    </w:div>
    <w:div w:id="457601471">
      <w:marLeft w:val="640"/>
      <w:marRight w:val="0"/>
      <w:marTop w:val="0"/>
      <w:marBottom w:val="0"/>
      <w:divBdr>
        <w:top w:val="none" w:sz="0" w:space="0" w:color="auto"/>
        <w:left w:val="none" w:sz="0" w:space="0" w:color="auto"/>
        <w:bottom w:val="none" w:sz="0" w:space="0" w:color="auto"/>
        <w:right w:val="none" w:sz="0" w:space="0" w:color="auto"/>
      </w:divBdr>
    </w:div>
    <w:div w:id="458188055">
      <w:marLeft w:val="640"/>
      <w:marRight w:val="0"/>
      <w:marTop w:val="0"/>
      <w:marBottom w:val="0"/>
      <w:divBdr>
        <w:top w:val="none" w:sz="0" w:space="0" w:color="auto"/>
        <w:left w:val="none" w:sz="0" w:space="0" w:color="auto"/>
        <w:bottom w:val="none" w:sz="0" w:space="0" w:color="auto"/>
        <w:right w:val="none" w:sz="0" w:space="0" w:color="auto"/>
      </w:divBdr>
    </w:div>
    <w:div w:id="459229856">
      <w:marLeft w:val="640"/>
      <w:marRight w:val="0"/>
      <w:marTop w:val="0"/>
      <w:marBottom w:val="0"/>
      <w:divBdr>
        <w:top w:val="none" w:sz="0" w:space="0" w:color="auto"/>
        <w:left w:val="none" w:sz="0" w:space="0" w:color="auto"/>
        <w:bottom w:val="none" w:sz="0" w:space="0" w:color="auto"/>
        <w:right w:val="none" w:sz="0" w:space="0" w:color="auto"/>
      </w:divBdr>
    </w:div>
    <w:div w:id="459417933">
      <w:marLeft w:val="640"/>
      <w:marRight w:val="0"/>
      <w:marTop w:val="0"/>
      <w:marBottom w:val="0"/>
      <w:divBdr>
        <w:top w:val="none" w:sz="0" w:space="0" w:color="auto"/>
        <w:left w:val="none" w:sz="0" w:space="0" w:color="auto"/>
        <w:bottom w:val="none" w:sz="0" w:space="0" w:color="auto"/>
        <w:right w:val="none" w:sz="0" w:space="0" w:color="auto"/>
      </w:divBdr>
    </w:div>
    <w:div w:id="459999615">
      <w:marLeft w:val="640"/>
      <w:marRight w:val="0"/>
      <w:marTop w:val="0"/>
      <w:marBottom w:val="0"/>
      <w:divBdr>
        <w:top w:val="none" w:sz="0" w:space="0" w:color="auto"/>
        <w:left w:val="none" w:sz="0" w:space="0" w:color="auto"/>
        <w:bottom w:val="none" w:sz="0" w:space="0" w:color="auto"/>
        <w:right w:val="none" w:sz="0" w:space="0" w:color="auto"/>
      </w:divBdr>
    </w:div>
    <w:div w:id="460151361">
      <w:marLeft w:val="640"/>
      <w:marRight w:val="0"/>
      <w:marTop w:val="0"/>
      <w:marBottom w:val="0"/>
      <w:divBdr>
        <w:top w:val="none" w:sz="0" w:space="0" w:color="auto"/>
        <w:left w:val="none" w:sz="0" w:space="0" w:color="auto"/>
        <w:bottom w:val="none" w:sz="0" w:space="0" w:color="auto"/>
        <w:right w:val="none" w:sz="0" w:space="0" w:color="auto"/>
      </w:divBdr>
    </w:div>
    <w:div w:id="460153300">
      <w:marLeft w:val="640"/>
      <w:marRight w:val="0"/>
      <w:marTop w:val="0"/>
      <w:marBottom w:val="0"/>
      <w:divBdr>
        <w:top w:val="none" w:sz="0" w:space="0" w:color="auto"/>
        <w:left w:val="none" w:sz="0" w:space="0" w:color="auto"/>
        <w:bottom w:val="none" w:sz="0" w:space="0" w:color="auto"/>
        <w:right w:val="none" w:sz="0" w:space="0" w:color="auto"/>
      </w:divBdr>
    </w:div>
    <w:div w:id="460610243">
      <w:marLeft w:val="640"/>
      <w:marRight w:val="0"/>
      <w:marTop w:val="0"/>
      <w:marBottom w:val="0"/>
      <w:divBdr>
        <w:top w:val="none" w:sz="0" w:space="0" w:color="auto"/>
        <w:left w:val="none" w:sz="0" w:space="0" w:color="auto"/>
        <w:bottom w:val="none" w:sz="0" w:space="0" w:color="auto"/>
        <w:right w:val="none" w:sz="0" w:space="0" w:color="auto"/>
      </w:divBdr>
    </w:div>
    <w:div w:id="460660451">
      <w:marLeft w:val="640"/>
      <w:marRight w:val="0"/>
      <w:marTop w:val="0"/>
      <w:marBottom w:val="0"/>
      <w:divBdr>
        <w:top w:val="none" w:sz="0" w:space="0" w:color="auto"/>
        <w:left w:val="none" w:sz="0" w:space="0" w:color="auto"/>
        <w:bottom w:val="none" w:sz="0" w:space="0" w:color="auto"/>
        <w:right w:val="none" w:sz="0" w:space="0" w:color="auto"/>
      </w:divBdr>
    </w:div>
    <w:div w:id="460727214">
      <w:marLeft w:val="640"/>
      <w:marRight w:val="0"/>
      <w:marTop w:val="0"/>
      <w:marBottom w:val="0"/>
      <w:divBdr>
        <w:top w:val="none" w:sz="0" w:space="0" w:color="auto"/>
        <w:left w:val="none" w:sz="0" w:space="0" w:color="auto"/>
        <w:bottom w:val="none" w:sz="0" w:space="0" w:color="auto"/>
        <w:right w:val="none" w:sz="0" w:space="0" w:color="auto"/>
      </w:divBdr>
    </w:div>
    <w:div w:id="460804919">
      <w:marLeft w:val="640"/>
      <w:marRight w:val="0"/>
      <w:marTop w:val="0"/>
      <w:marBottom w:val="0"/>
      <w:divBdr>
        <w:top w:val="none" w:sz="0" w:space="0" w:color="auto"/>
        <w:left w:val="none" w:sz="0" w:space="0" w:color="auto"/>
        <w:bottom w:val="none" w:sz="0" w:space="0" w:color="auto"/>
        <w:right w:val="none" w:sz="0" w:space="0" w:color="auto"/>
      </w:divBdr>
    </w:div>
    <w:div w:id="462428895">
      <w:marLeft w:val="640"/>
      <w:marRight w:val="0"/>
      <w:marTop w:val="0"/>
      <w:marBottom w:val="0"/>
      <w:divBdr>
        <w:top w:val="none" w:sz="0" w:space="0" w:color="auto"/>
        <w:left w:val="none" w:sz="0" w:space="0" w:color="auto"/>
        <w:bottom w:val="none" w:sz="0" w:space="0" w:color="auto"/>
        <w:right w:val="none" w:sz="0" w:space="0" w:color="auto"/>
      </w:divBdr>
    </w:div>
    <w:div w:id="462505782">
      <w:marLeft w:val="640"/>
      <w:marRight w:val="0"/>
      <w:marTop w:val="0"/>
      <w:marBottom w:val="0"/>
      <w:divBdr>
        <w:top w:val="none" w:sz="0" w:space="0" w:color="auto"/>
        <w:left w:val="none" w:sz="0" w:space="0" w:color="auto"/>
        <w:bottom w:val="none" w:sz="0" w:space="0" w:color="auto"/>
        <w:right w:val="none" w:sz="0" w:space="0" w:color="auto"/>
      </w:divBdr>
    </w:div>
    <w:div w:id="462508873">
      <w:marLeft w:val="640"/>
      <w:marRight w:val="0"/>
      <w:marTop w:val="0"/>
      <w:marBottom w:val="0"/>
      <w:divBdr>
        <w:top w:val="none" w:sz="0" w:space="0" w:color="auto"/>
        <w:left w:val="none" w:sz="0" w:space="0" w:color="auto"/>
        <w:bottom w:val="none" w:sz="0" w:space="0" w:color="auto"/>
        <w:right w:val="none" w:sz="0" w:space="0" w:color="auto"/>
      </w:divBdr>
    </w:div>
    <w:div w:id="462769623">
      <w:marLeft w:val="640"/>
      <w:marRight w:val="0"/>
      <w:marTop w:val="0"/>
      <w:marBottom w:val="0"/>
      <w:divBdr>
        <w:top w:val="none" w:sz="0" w:space="0" w:color="auto"/>
        <w:left w:val="none" w:sz="0" w:space="0" w:color="auto"/>
        <w:bottom w:val="none" w:sz="0" w:space="0" w:color="auto"/>
        <w:right w:val="none" w:sz="0" w:space="0" w:color="auto"/>
      </w:divBdr>
    </w:div>
    <w:div w:id="462770526">
      <w:marLeft w:val="640"/>
      <w:marRight w:val="0"/>
      <w:marTop w:val="0"/>
      <w:marBottom w:val="0"/>
      <w:divBdr>
        <w:top w:val="none" w:sz="0" w:space="0" w:color="auto"/>
        <w:left w:val="none" w:sz="0" w:space="0" w:color="auto"/>
        <w:bottom w:val="none" w:sz="0" w:space="0" w:color="auto"/>
        <w:right w:val="none" w:sz="0" w:space="0" w:color="auto"/>
      </w:divBdr>
    </w:div>
    <w:div w:id="463037398">
      <w:marLeft w:val="640"/>
      <w:marRight w:val="0"/>
      <w:marTop w:val="0"/>
      <w:marBottom w:val="0"/>
      <w:divBdr>
        <w:top w:val="none" w:sz="0" w:space="0" w:color="auto"/>
        <w:left w:val="none" w:sz="0" w:space="0" w:color="auto"/>
        <w:bottom w:val="none" w:sz="0" w:space="0" w:color="auto"/>
        <w:right w:val="none" w:sz="0" w:space="0" w:color="auto"/>
      </w:divBdr>
    </w:div>
    <w:div w:id="463429350">
      <w:marLeft w:val="640"/>
      <w:marRight w:val="0"/>
      <w:marTop w:val="0"/>
      <w:marBottom w:val="0"/>
      <w:divBdr>
        <w:top w:val="none" w:sz="0" w:space="0" w:color="auto"/>
        <w:left w:val="none" w:sz="0" w:space="0" w:color="auto"/>
        <w:bottom w:val="none" w:sz="0" w:space="0" w:color="auto"/>
        <w:right w:val="none" w:sz="0" w:space="0" w:color="auto"/>
      </w:divBdr>
    </w:div>
    <w:div w:id="464085689">
      <w:marLeft w:val="640"/>
      <w:marRight w:val="0"/>
      <w:marTop w:val="0"/>
      <w:marBottom w:val="0"/>
      <w:divBdr>
        <w:top w:val="none" w:sz="0" w:space="0" w:color="auto"/>
        <w:left w:val="none" w:sz="0" w:space="0" w:color="auto"/>
        <w:bottom w:val="none" w:sz="0" w:space="0" w:color="auto"/>
        <w:right w:val="none" w:sz="0" w:space="0" w:color="auto"/>
      </w:divBdr>
    </w:div>
    <w:div w:id="464735968">
      <w:marLeft w:val="640"/>
      <w:marRight w:val="0"/>
      <w:marTop w:val="0"/>
      <w:marBottom w:val="0"/>
      <w:divBdr>
        <w:top w:val="none" w:sz="0" w:space="0" w:color="auto"/>
        <w:left w:val="none" w:sz="0" w:space="0" w:color="auto"/>
        <w:bottom w:val="none" w:sz="0" w:space="0" w:color="auto"/>
        <w:right w:val="none" w:sz="0" w:space="0" w:color="auto"/>
      </w:divBdr>
    </w:div>
    <w:div w:id="464930619">
      <w:marLeft w:val="640"/>
      <w:marRight w:val="0"/>
      <w:marTop w:val="0"/>
      <w:marBottom w:val="0"/>
      <w:divBdr>
        <w:top w:val="none" w:sz="0" w:space="0" w:color="auto"/>
        <w:left w:val="none" w:sz="0" w:space="0" w:color="auto"/>
        <w:bottom w:val="none" w:sz="0" w:space="0" w:color="auto"/>
        <w:right w:val="none" w:sz="0" w:space="0" w:color="auto"/>
      </w:divBdr>
    </w:div>
    <w:div w:id="465004557">
      <w:marLeft w:val="640"/>
      <w:marRight w:val="0"/>
      <w:marTop w:val="0"/>
      <w:marBottom w:val="0"/>
      <w:divBdr>
        <w:top w:val="none" w:sz="0" w:space="0" w:color="auto"/>
        <w:left w:val="none" w:sz="0" w:space="0" w:color="auto"/>
        <w:bottom w:val="none" w:sz="0" w:space="0" w:color="auto"/>
        <w:right w:val="none" w:sz="0" w:space="0" w:color="auto"/>
      </w:divBdr>
    </w:div>
    <w:div w:id="465010632">
      <w:marLeft w:val="640"/>
      <w:marRight w:val="0"/>
      <w:marTop w:val="0"/>
      <w:marBottom w:val="0"/>
      <w:divBdr>
        <w:top w:val="none" w:sz="0" w:space="0" w:color="auto"/>
        <w:left w:val="none" w:sz="0" w:space="0" w:color="auto"/>
        <w:bottom w:val="none" w:sz="0" w:space="0" w:color="auto"/>
        <w:right w:val="none" w:sz="0" w:space="0" w:color="auto"/>
      </w:divBdr>
    </w:div>
    <w:div w:id="465120266">
      <w:marLeft w:val="640"/>
      <w:marRight w:val="0"/>
      <w:marTop w:val="0"/>
      <w:marBottom w:val="0"/>
      <w:divBdr>
        <w:top w:val="none" w:sz="0" w:space="0" w:color="auto"/>
        <w:left w:val="none" w:sz="0" w:space="0" w:color="auto"/>
        <w:bottom w:val="none" w:sz="0" w:space="0" w:color="auto"/>
        <w:right w:val="none" w:sz="0" w:space="0" w:color="auto"/>
      </w:divBdr>
    </w:div>
    <w:div w:id="465661977">
      <w:marLeft w:val="640"/>
      <w:marRight w:val="0"/>
      <w:marTop w:val="0"/>
      <w:marBottom w:val="0"/>
      <w:divBdr>
        <w:top w:val="none" w:sz="0" w:space="0" w:color="auto"/>
        <w:left w:val="none" w:sz="0" w:space="0" w:color="auto"/>
        <w:bottom w:val="none" w:sz="0" w:space="0" w:color="auto"/>
        <w:right w:val="none" w:sz="0" w:space="0" w:color="auto"/>
      </w:divBdr>
    </w:div>
    <w:div w:id="465852309">
      <w:marLeft w:val="640"/>
      <w:marRight w:val="0"/>
      <w:marTop w:val="0"/>
      <w:marBottom w:val="0"/>
      <w:divBdr>
        <w:top w:val="none" w:sz="0" w:space="0" w:color="auto"/>
        <w:left w:val="none" w:sz="0" w:space="0" w:color="auto"/>
        <w:bottom w:val="none" w:sz="0" w:space="0" w:color="auto"/>
        <w:right w:val="none" w:sz="0" w:space="0" w:color="auto"/>
      </w:divBdr>
    </w:div>
    <w:div w:id="465854636">
      <w:marLeft w:val="640"/>
      <w:marRight w:val="0"/>
      <w:marTop w:val="0"/>
      <w:marBottom w:val="0"/>
      <w:divBdr>
        <w:top w:val="none" w:sz="0" w:space="0" w:color="auto"/>
        <w:left w:val="none" w:sz="0" w:space="0" w:color="auto"/>
        <w:bottom w:val="none" w:sz="0" w:space="0" w:color="auto"/>
        <w:right w:val="none" w:sz="0" w:space="0" w:color="auto"/>
      </w:divBdr>
    </w:div>
    <w:div w:id="466120002">
      <w:marLeft w:val="640"/>
      <w:marRight w:val="0"/>
      <w:marTop w:val="0"/>
      <w:marBottom w:val="0"/>
      <w:divBdr>
        <w:top w:val="none" w:sz="0" w:space="0" w:color="auto"/>
        <w:left w:val="none" w:sz="0" w:space="0" w:color="auto"/>
        <w:bottom w:val="none" w:sz="0" w:space="0" w:color="auto"/>
        <w:right w:val="none" w:sz="0" w:space="0" w:color="auto"/>
      </w:divBdr>
    </w:div>
    <w:div w:id="466582219">
      <w:marLeft w:val="640"/>
      <w:marRight w:val="0"/>
      <w:marTop w:val="0"/>
      <w:marBottom w:val="0"/>
      <w:divBdr>
        <w:top w:val="none" w:sz="0" w:space="0" w:color="auto"/>
        <w:left w:val="none" w:sz="0" w:space="0" w:color="auto"/>
        <w:bottom w:val="none" w:sz="0" w:space="0" w:color="auto"/>
        <w:right w:val="none" w:sz="0" w:space="0" w:color="auto"/>
      </w:divBdr>
    </w:div>
    <w:div w:id="467286823">
      <w:marLeft w:val="640"/>
      <w:marRight w:val="0"/>
      <w:marTop w:val="0"/>
      <w:marBottom w:val="0"/>
      <w:divBdr>
        <w:top w:val="none" w:sz="0" w:space="0" w:color="auto"/>
        <w:left w:val="none" w:sz="0" w:space="0" w:color="auto"/>
        <w:bottom w:val="none" w:sz="0" w:space="0" w:color="auto"/>
        <w:right w:val="none" w:sz="0" w:space="0" w:color="auto"/>
      </w:divBdr>
    </w:div>
    <w:div w:id="467935520">
      <w:marLeft w:val="640"/>
      <w:marRight w:val="0"/>
      <w:marTop w:val="0"/>
      <w:marBottom w:val="0"/>
      <w:divBdr>
        <w:top w:val="none" w:sz="0" w:space="0" w:color="auto"/>
        <w:left w:val="none" w:sz="0" w:space="0" w:color="auto"/>
        <w:bottom w:val="none" w:sz="0" w:space="0" w:color="auto"/>
        <w:right w:val="none" w:sz="0" w:space="0" w:color="auto"/>
      </w:divBdr>
    </w:div>
    <w:div w:id="468285561">
      <w:marLeft w:val="640"/>
      <w:marRight w:val="0"/>
      <w:marTop w:val="0"/>
      <w:marBottom w:val="0"/>
      <w:divBdr>
        <w:top w:val="none" w:sz="0" w:space="0" w:color="auto"/>
        <w:left w:val="none" w:sz="0" w:space="0" w:color="auto"/>
        <w:bottom w:val="none" w:sz="0" w:space="0" w:color="auto"/>
        <w:right w:val="none" w:sz="0" w:space="0" w:color="auto"/>
      </w:divBdr>
    </w:div>
    <w:div w:id="468665505">
      <w:marLeft w:val="640"/>
      <w:marRight w:val="0"/>
      <w:marTop w:val="0"/>
      <w:marBottom w:val="0"/>
      <w:divBdr>
        <w:top w:val="none" w:sz="0" w:space="0" w:color="auto"/>
        <w:left w:val="none" w:sz="0" w:space="0" w:color="auto"/>
        <w:bottom w:val="none" w:sz="0" w:space="0" w:color="auto"/>
        <w:right w:val="none" w:sz="0" w:space="0" w:color="auto"/>
      </w:divBdr>
    </w:div>
    <w:div w:id="468670511">
      <w:marLeft w:val="640"/>
      <w:marRight w:val="0"/>
      <w:marTop w:val="0"/>
      <w:marBottom w:val="0"/>
      <w:divBdr>
        <w:top w:val="none" w:sz="0" w:space="0" w:color="auto"/>
        <w:left w:val="none" w:sz="0" w:space="0" w:color="auto"/>
        <w:bottom w:val="none" w:sz="0" w:space="0" w:color="auto"/>
        <w:right w:val="none" w:sz="0" w:space="0" w:color="auto"/>
      </w:divBdr>
    </w:div>
    <w:div w:id="468672531">
      <w:marLeft w:val="640"/>
      <w:marRight w:val="0"/>
      <w:marTop w:val="0"/>
      <w:marBottom w:val="0"/>
      <w:divBdr>
        <w:top w:val="none" w:sz="0" w:space="0" w:color="auto"/>
        <w:left w:val="none" w:sz="0" w:space="0" w:color="auto"/>
        <w:bottom w:val="none" w:sz="0" w:space="0" w:color="auto"/>
        <w:right w:val="none" w:sz="0" w:space="0" w:color="auto"/>
      </w:divBdr>
    </w:div>
    <w:div w:id="468783227">
      <w:marLeft w:val="640"/>
      <w:marRight w:val="0"/>
      <w:marTop w:val="0"/>
      <w:marBottom w:val="0"/>
      <w:divBdr>
        <w:top w:val="none" w:sz="0" w:space="0" w:color="auto"/>
        <w:left w:val="none" w:sz="0" w:space="0" w:color="auto"/>
        <w:bottom w:val="none" w:sz="0" w:space="0" w:color="auto"/>
        <w:right w:val="none" w:sz="0" w:space="0" w:color="auto"/>
      </w:divBdr>
    </w:div>
    <w:div w:id="468787214">
      <w:marLeft w:val="640"/>
      <w:marRight w:val="0"/>
      <w:marTop w:val="0"/>
      <w:marBottom w:val="0"/>
      <w:divBdr>
        <w:top w:val="none" w:sz="0" w:space="0" w:color="auto"/>
        <w:left w:val="none" w:sz="0" w:space="0" w:color="auto"/>
        <w:bottom w:val="none" w:sz="0" w:space="0" w:color="auto"/>
        <w:right w:val="none" w:sz="0" w:space="0" w:color="auto"/>
      </w:divBdr>
    </w:div>
    <w:div w:id="468791948">
      <w:marLeft w:val="640"/>
      <w:marRight w:val="0"/>
      <w:marTop w:val="0"/>
      <w:marBottom w:val="0"/>
      <w:divBdr>
        <w:top w:val="none" w:sz="0" w:space="0" w:color="auto"/>
        <w:left w:val="none" w:sz="0" w:space="0" w:color="auto"/>
        <w:bottom w:val="none" w:sz="0" w:space="0" w:color="auto"/>
        <w:right w:val="none" w:sz="0" w:space="0" w:color="auto"/>
      </w:divBdr>
    </w:div>
    <w:div w:id="468985428">
      <w:marLeft w:val="640"/>
      <w:marRight w:val="0"/>
      <w:marTop w:val="0"/>
      <w:marBottom w:val="0"/>
      <w:divBdr>
        <w:top w:val="none" w:sz="0" w:space="0" w:color="auto"/>
        <w:left w:val="none" w:sz="0" w:space="0" w:color="auto"/>
        <w:bottom w:val="none" w:sz="0" w:space="0" w:color="auto"/>
        <w:right w:val="none" w:sz="0" w:space="0" w:color="auto"/>
      </w:divBdr>
    </w:div>
    <w:div w:id="469132957">
      <w:marLeft w:val="640"/>
      <w:marRight w:val="0"/>
      <w:marTop w:val="0"/>
      <w:marBottom w:val="0"/>
      <w:divBdr>
        <w:top w:val="none" w:sz="0" w:space="0" w:color="auto"/>
        <w:left w:val="none" w:sz="0" w:space="0" w:color="auto"/>
        <w:bottom w:val="none" w:sz="0" w:space="0" w:color="auto"/>
        <w:right w:val="none" w:sz="0" w:space="0" w:color="auto"/>
      </w:divBdr>
    </w:div>
    <w:div w:id="469203562">
      <w:marLeft w:val="640"/>
      <w:marRight w:val="0"/>
      <w:marTop w:val="0"/>
      <w:marBottom w:val="0"/>
      <w:divBdr>
        <w:top w:val="none" w:sz="0" w:space="0" w:color="auto"/>
        <w:left w:val="none" w:sz="0" w:space="0" w:color="auto"/>
        <w:bottom w:val="none" w:sz="0" w:space="0" w:color="auto"/>
        <w:right w:val="none" w:sz="0" w:space="0" w:color="auto"/>
      </w:divBdr>
    </w:div>
    <w:div w:id="469321965">
      <w:marLeft w:val="640"/>
      <w:marRight w:val="0"/>
      <w:marTop w:val="0"/>
      <w:marBottom w:val="0"/>
      <w:divBdr>
        <w:top w:val="none" w:sz="0" w:space="0" w:color="auto"/>
        <w:left w:val="none" w:sz="0" w:space="0" w:color="auto"/>
        <w:bottom w:val="none" w:sz="0" w:space="0" w:color="auto"/>
        <w:right w:val="none" w:sz="0" w:space="0" w:color="auto"/>
      </w:divBdr>
    </w:div>
    <w:div w:id="469632759">
      <w:marLeft w:val="480"/>
      <w:marRight w:val="0"/>
      <w:marTop w:val="0"/>
      <w:marBottom w:val="0"/>
      <w:divBdr>
        <w:top w:val="none" w:sz="0" w:space="0" w:color="auto"/>
        <w:left w:val="none" w:sz="0" w:space="0" w:color="auto"/>
        <w:bottom w:val="none" w:sz="0" w:space="0" w:color="auto"/>
        <w:right w:val="none" w:sz="0" w:space="0" w:color="auto"/>
      </w:divBdr>
    </w:div>
    <w:div w:id="469636500">
      <w:marLeft w:val="640"/>
      <w:marRight w:val="0"/>
      <w:marTop w:val="0"/>
      <w:marBottom w:val="0"/>
      <w:divBdr>
        <w:top w:val="none" w:sz="0" w:space="0" w:color="auto"/>
        <w:left w:val="none" w:sz="0" w:space="0" w:color="auto"/>
        <w:bottom w:val="none" w:sz="0" w:space="0" w:color="auto"/>
        <w:right w:val="none" w:sz="0" w:space="0" w:color="auto"/>
      </w:divBdr>
    </w:div>
    <w:div w:id="469831550">
      <w:marLeft w:val="640"/>
      <w:marRight w:val="0"/>
      <w:marTop w:val="0"/>
      <w:marBottom w:val="0"/>
      <w:divBdr>
        <w:top w:val="none" w:sz="0" w:space="0" w:color="auto"/>
        <w:left w:val="none" w:sz="0" w:space="0" w:color="auto"/>
        <w:bottom w:val="none" w:sz="0" w:space="0" w:color="auto"/>
        <w:right w:val="none" w:sz="0" w:space="0" w:color="auto"/>
      </w:divBdr>
    </w:div>
    <w:div w:id="470252963">
      <w:marLeft w:val="640"/>
      <w:marRight w:val="0"/>
      <w:marTop w:val="0"/>
      <w:marBottom w:val="0"/>
      <w:divBdr>
        <w:top w:val="none" w:sz="0" w:space="0" w:color="auto"/>
        <w:left w:val="none" w:sz="0" w:space="0" w:color="auto"/>
        <w:bottom w:val="none" w:sz="0" w:space="0" w:color="auto"/>
        <w:right w:val="none" w:sz="0" w:space="0" w:color="auto"/>
      </w:divBdr>
    </w:div>
    <w:div w:id="470638028">
      <w:marLeft w:val="640"/>
      <w:marRight w:val="0"/>
      <w:marTop w:val="0"/>
      <w:marBottom w:val="0"/>
      <w:divBdr>
        <w:top w:val="none" w:sz="0" w:space="0" w:color="auto"/>
        <w:left w:val="none" w:sz="0" w:space="0" w:color="auto"/>
        <w:bottom w:val="none" w:sz="0" w:space="0" w:color="auto"/>
        <w:right w:val="none" w:sz="0" w:space="0" w:color="auto"/>
      </w:divBdr>
    </w:div>
    <w:div w:id="472215285">
      <w:marLeft w:val="640"/>
      <w:marRight w:val="0"/>
      <w:marTop w:val="0"/>
      <w:marBottom w:val="0"/>
      <w:divBdr>
        <w:top w:val="none" w:sz="0" w:space="0" w:color="auto"/>
        <w:left w:val="none" w:sz="0" w:space="0" w:color="auto"/>
        <w:bottom w:val="none" w:sz="0" w:space="0" w:color="auto"/>
        <w:right w:val="none" w:sz="0" w:space="0" w:color="auto"/>
      </w:divBdr>
    </w:div>
    <w:div w:id="472527717">
      <w:marLeft w:val="640"/>
      <w:marRight w:val="0"/>
      <w:marTop w:val="0"/>
      <w:marBottom w:val="0"/>
      <w:divBdr>
        <w:top w:val="none" w:sz="0" w:space="0" w:color="auto"/>
        <w:left w:val="none" w:sz="0" w:space="0" w:color="auto"/>
        <w:bottom w:val="none" w:sz="0" w:space="0" w:color="auto"/>
        <w:right w:val="none" w:sz="0" w:space="0" w:color="auto"/>
      </w:divBdr>
    </w:div>
    <w:div w:id="472722711">
      <w:marLeft w:val="640"/>
      <w:marRight w:val="0"/>
      <w:marTop w:val="0"/>
      <w:marBottom w:val="0"/>
      <w:divBdr>
        <w:top w:val="none" w:sz="0" w:space="0" w:color="auto"/>
        <w:left w:val="none" w:sz="0" w:space="0" w:color="auto"/>
        <w:bottom w:val="none" w:sz="0" w:space="0" w:color="auto"/>
        <w:right w:val="none" w:sz="0" w:space="0" w:color="auto"/>
      </w:divBdr>
    </w:div>
    <w:div w:id="473136207">
      <w:marLeft w:val="640"/>
      <w:marRight w:val="0"/>
      <w:marTop w:val="0"/>
      <w:marBottom w:val="0"/>
      <w:divBdr>
        <w:top w:val="none" w:sz="0" w:space="0" w:color="auto"/>
        <w:left w:val="none" w:sz="0" w:space="0" w:color="auto"/>
        <w:bottom w:val="none" w:sz="0" w:space="0" w:color="auto"/>
        <w:right w:val="none" w:sz="0" w:space="0" w:color="auto"/>
      </w:divBdr>
    </w:div>
    <w:div w:id="474034908">
      <w:marLeft w:val="640"/>
      <w:marRight w:val="0"/>
      <w:marTop w:val="0"/>
      <w:marBottom w:val="0"/>
      <w:divBdr>
        <w:top w:val="none" w:sz="0" w:space="0" w:color="auto"/>
        <w:left w:val="none" w:sz="0" w:space="0" w:color="auto"/>
        <w:bottom w:val="none" w:sz="0" w:space="0" w:color="auto"/>
        <w:right w:val="none" w:sz="0" w:space="0" w:color="auto"/>
      </w:divBdr>
    </w:div>
    <w:div w:id="474105140">
      <w:marLeft w:val="640"/>
      <w:marRight w:val="0"/>
      <w:marTop w:val="0"/>
      <w:marBottom w:val="0"/>
      <w:divBdr>
        <w:top w:val="none" w:sz="0" w:space="0" w:color="auto"/>
        <w:left w:val="none" w:sz="0" w:space="0" w:color="auto"/>
        <w:bottom w:val="none" w:sz="0" w:space="0" w:color="auto"/>
        <w:right w:val="none" w:sz="0" w:space="0" w:color="auto"/>
      </w:divBdr>
    </w:div>
    <w:div w:id="474107062">
      <w:marLeft w:val="640"/>
      <w:marRight w:val="0"/>
      <w:marTop w:val="0"/>
      <w:marBottom w:val="0"/>
      <w:divBdr>
        <w:top w:val="none" w:sz="0" w:space="0" w:color="auto"/>
        <w:left w:val="none" w:sz="0" w:space="0" w:color="auto"/>
        <w:bottom w:val="none" w:sz="0" w:space="0" w:color="auto"/>
        <w:right w:val="none" w:sz="0" w:space="0" w:color="auto"/>
      </w:divBdr>
    </w:div>
    <w:div w:id="474183110">
      <w:marLeft w:val="640"/>
      <w:marRight w:val="0"/>
      <w:marTop w:val="0"/>
      <w:marBottom w:val="0"/>
      <w:divBdr>
        <w:top w:val="none" w:sz="0" w:space="0" w:color="auto"/>
        <w:left w:val="none" w:sz="0" w:space="0" w:color="auto"/>
        <w:bottom w:val="none" w:sz="0" w:space="0" w:color="auto"/>
        <w:right w:val="none" w:sz="0" w:space="0" w:color="auto"/>
      </w:divBdr>
    </w:div>
    <w:div w:id="474950708">
      <w:marLeft w:val="640"/>
      <w:marRight w:val="0"/>
      <w:marTop w:val="0"/>
      <w:marBottom w:val="0"/>
      <w:divBdr>
        <w:top w:val="none" w:sz="0" w:space="0" w:color="auto"/>
        <w:left w:val="none" w:sz="0" w:space="0" w:color="auto"/>
        <w:bottom w:val="none" w:sz="0" w:space="0" w:color="auto"/>
        <w:right w:val="none" w:sz="0" w:space="0" w:color="auto"/>
      </w:divBdr>
    </w:div>
    <w:div w:id="474954130">
      <w:marLeft w:val="640"/>
      <w:marRight w:val="0"/>
      <w:marTop w:val="0"/>
      <w:marBottom w:val="0"/>
      <w:divBdr>
        <w:top w:val="none" w:sz="0" w:space="0" w:color="auto"/>
        <w:left w:val="none" w:sz="0" w:space="0" w:color="auto"/>
        <w:bottom w:val="none" w:sz="0" w:space="0" w:color="auto"/>
        <w:right w:val="none" w:sz="0" w:space="0" w:color="auto"/>
      </w:divBdr>
    </w:div>
    <w:div w:id="475341430">
      <w:marLeft w:val="640"/>
      <w:marRight w:val="0"/>
      <w:marTop w:val="0"/>
      <w:marBottom w:val="0"/>
      <w:divBdr>
        <w:top w:val="none" w:sz="0" w:space="0" w:color="auto"/>
        <w:left w:val="none" w:sz="0" w:space="0" w:color="auto"/>
        <w:bottom w:val="none" w:sz="0" w:space="0" w:color="auto"/>
        <w:right w:val="none" w:sz="0" w:space="0" w:color="auto"/>
      </w:divBdr>
    </w:div>
    <w:div w:id="475413863">
      <w:marLeft w:val="640"/>
      <w:marRight w:val="0"/>
      <w:marTop w:val="0"/>
      <w:marBottom w:val="0"/>
      <w:divBdr>
        <w:top w:val="none" w:sz="0" w:space="0" w:color="auto"/>
        <w:left w:val="none" w:sz="0" w:space="0" w:color="auto"/>
        <w:bottom w:val="none" w:sz="0" w:space="0" w:color="auto"/>
        <w:right w:val="none" w:sz="0" w:space="0" w:color="auto"/>
      </w:divBdr>
    </w:div>
    <w:div w:id="475686914">
      <w:marLeft w:val="640"/>
      <w:marRight w:val="0"/>
      <w:marTop w:val="0"/>
      <w:marBottom w:val="0"/>
      <w:divBdr>
        <w:top w:val="none" w:sz="0" w:space="0" w:color="auto"/>
        <w:left w:val="none" w:sz="0" w:space="0" w:color="auto"/>
        <w:bottom w:val="none" w:sz="0" w:space="0" w:color="auto"/>
        <w:right w:val="none" w:sz="0" w:space="0" w:color="auto"/>
      </w:divBdr>
    </w:div>
    <w:div w:id="476073091">
      <w:marLeft w:val="640"/>
      <w:marRight w:val="0"/>
      <w:marTop w:val="0"/>
      <w:marBottom w:val="0"/>
      <w:divBdr>
        <w:top w:val="none" w:sz="0" w:space="0" w:color="auto"/>
        <w:left w:val="none" w:sz="0" w:space="0" w:color="auto"/>
        <w:bottom w:val="none" w:sz="0" w:space="0" w:color="auto"/>
        <w:right w:val="none" w:sz="0" w:space="0" w:color="auto"/>
      </w:divBdr>
    </w:div>
    <w:div w:id="476074711">
      <w:marLeft w:val="640"/>
      <w:marRight w:val="0"/>
      <w:marTop w:val="0"/>
      <w:marBottom w:val="0"/>
      <w:divBdr>
        <w:top w:val="none" w:sz="0" w:space="0" w:color="auto"/>
        <w:left w:val="none" w:sz="0" w:space="0" w:color="auto"/>
        <w:bottom w:val="none" w:sz="0" w:space="0" w:color="auto"/>
        <w:right w:val="none" w:sz="0" w:space="0" w:color="auto"/>
      </w:divBdr>
    </w:div>
    <w:div w:id="476264271">
      <w:marLeft w:val="640"/>
      <w:marRight w:val="0"/>
      <w:marTop w:val="0"/>
      <w:marBottom w:val="0"/>
      <w:divBdr>
        <w:top w:val="none" w:sz="0" w:space="0" w:color="auto"/>
        <w:left w:val="none" w:sz="0" w:space="0" w:color="auto"/>
        <w:bottom w:val="none" w:sz="0" w:space="0" w:color="auto"/>
        <w:right w:val="none" w:sz="0" w:space="0" w:color="auto"/>
      </w:divBdr>
    </w:div>
    <w:div w:id="476455264">
      <w:marLeft w:val="640"/>
      <w:marRight w:val="0"/>
      <w:marTop w:val="0"/>
      <w:marBottom w:val="0"/>
      <w:divBdr>
        <w:top w:val="none" w:sz="0" w:space="0" w:color="auto"/>
        <w:left w:val="none" w:sz="0" w:space="0" w:color="auto"/>
        <w:bottom w:val="none" w:sz="0" w:space="0" w:color="auto"/>
        <w:right w:val="none" w:sz="0" w:space="0" w:color="auto"/>
      </w:divBdr>
    </w:div>
    <w:div w:id="476534713">
      <w:marLeft w:val="640"/>
      <w:marRight w:val="0"/>
      <w:marTop w:val="0"/>
      <w:marBottom w:val="0"/>
      <w:divBdr>
        <w:top w:val="none" w:sz="0" w:space="0" w:color="auto"/>
        <w:left w:val="none" w:sz="0" w:space="0" w:color="auto"/>
        <w:bottom w:val="none" w:sz="0" w:space="0" w:color="auto"/>
        <w:right w:val="none" w:sz="0" w:space="0" w:color="auto"/>
      </w:divBdr>
    </w:div>
    <w:div w:id="476578440">
      <w:marLeft w:val="640"/>
      <w:marRight w:val="0"/>
      <w:marTop w:val="0"/>
      <w:marBottom w:val="0"/>
      <w:divBdr>
        <w:top w:val="none" w:sz="0" w:space="0" w:color="auto"/>
        <w:left w:val="none" w:sz="0" w:space="0" w:color="auto"/>
        <w:bottom w:val="none" w:sz="0" w:space="0" w:color="auto"/>
        <w:right w:val="none" w:sz="0" w:space="0" w:color="auto"/>
      </w:divBdr>
    </w:div>
    <w:div w:id="476849324">
      <w:marLeft w:val="640"/>
      <w:marRight w:val="0"/>
      <w:marTop w:val="0"/>
      <w:marBottom w:val="0"/>
      <w:divBdr>
        <w:top w:val="none" w:sz="0" w:space="0" w:color="auto"/>
        <w:left w:val="none" w:sz="0" w:space="0" w:color="auto"/>
        <w:bottom w:val="none" w:sz="0" w:space="0" w:color="auto"/>
        <w:right w:val="none" w:sz="0" w:space="0" w:color="auto"/>
      </w:divBdr>
    </w:div>
    <w:div w:id="477193345">
      <w:marLeft w:val="640"/>
      <w:marRight w:val="0"/>
      <w:marTop w:val="0"/>
      <w:marBottom w:val="0"/>
      <w:divBdr>
        <w:top w:val="none" w:sz="0" w:space="0" w:color="auto"/>
        <w:left w:val="none" w:sz="0" w:space="0" w:color="auto"/>
        <w:bottom w:val="none" w:sz="0" w:space="0" w:color="auto"/>
        <w:right w:val="none" w:sz="0" w:space="0" w:color="auto"/>
      </w:divBdr>
    </w:div>
    <w:div w:id="477265517">
      <w:marLeft w:val="640"/>
      <w:marRight w:val="0"/>
      <w:marTop w:val="0"/>
      <w:marBottom w:val="0"/>
      <w:divBdr>
        <w:top w:val="none" w:sz="0" w:space="0" w:color="auto"/>
        <w:left w:val="none" w:sz="0" w:space="0" w:color="auto"/>
        <w:bottom w:val="none" w:sz="0" w:space="0" w:color="auto"/>
        <w:right w:val="none" w:sz="0" w:space="0" w:color="auto"/>
      </w:divBdr>
    </w:div>
    <w:div w:id="477916405">
      <w:marLeft w:val="640"/>
      <w:marRight w:val="0"/>
      <w:marTop w:val="0"/>
      <w:marBottom w:val="0"/>
      <w:divBdr>
        <w:top w:val="none" w:sz="0" w:space="0" w:color="auto"/>
        <w:left w:val="none" w:sz="0" w:space="0" w:color="auto"/>
        <w:bottom w:val="none" w:sz="0" w:space="0" w:color="auto"/>
        <w:right w:val="none" w:sz="0" w:space="0" w:color="auto"/>
      </w:divBdr>
    </w:div>
    <w:div w:id="477958471">
      <w:marLeft w:val="640"/>
      <w:marRight w:val="0"/>
      <w:marTop w:val="0"/>
      <w:marBottom w:val="0"/>
      <w:divBdr>
        <w:top w:val="none" w:sz="0" w:space="0" w:color="auto"/>
        <w:left w:val="none" w:sz="0" w:space="0" w:color="auto"/>
        <w:bottom w:val="none" w:sz="0" w:space="0" w:color="auto"/>
        <w:right w:val="none" w:sz="0" w:space="0" w:color="auto"/>
      </w:divBdr>
    </w:div>
    <w:div w:id="478612948">
      <w:marLeft w:val="640"/>
      <w:marRight w:val="0"/>
      <w:marTop w:val="0"/>
      <w:marBottom w:val="0"/>
      <w:divBdr>
        <w:top w:val="none" w:sz="0" w:space="0" w:color="auto"/>
        <w:left w:val="none" w:sz="0" w:space="0" w:color="auto"/>
        <w:bottom w:val="none" w:sz="0" w:space="0" w:color="auto"/>
        <w:right w:val="none" w:sz="0" w:space="0" w:color="auto"/>
      </w:divBdr>
    </w:div>
    <w:div w:id="480000777">
      <w:marLeft w:val="640"/>
      <w:marRight w:val="0"/>
      <w:marTop w:val="0"/>
      <w:marBottom w:val="0"/>
      <w:divBdr>
        <w:top w:val="none" w:sz="0" w:space="0" w:color="auto"/>
        <w:left w:val="none" w:sz="0" w:space="0" w:color="auto"/>
        <w:bottom w:val="none" w:sz="0" w:space="0" w:color="auto"/>
        <w:right w:val="none" w:sz="0" w:space="0" w:color="auto"/>
      </w:divBdr>
    </w:div>
    <w:div w:id="480081706">
      <w:marLeft w:val="640"/>
      <w:marRight w:val="0"/>
      <w:marTop w:val="0"/>
      <w:marBottom w:val="0"/>
      <w:divBdr>
        <w:top w:val="none" w:sz="0" w:space="0" w:color="auto"/>
        <w:left w:val="none" w:sz="0" w:space="0" w:color="auto"/>
        <w:bottom w:val="none" w:sz="0" w:space="0" w:color="auto"/>
        <w:right w:val="none" w:sz="0" w:space="0" w:color="auto"/>
      </w:divBdr>
    </w:div>
    <w:div w:id="480733293">
      <w:marLeft w:val="640"/>
      <w:marRight w:val="0"/>
      <w:marTop w:val="0"/>
      <w:marBottom w:val="0"/>
      <w:divBdr>
        <w:top w:val="none" w:sz="0" w:space="0" w:color="auto"/>
        <w:left w:val="none" w:sz="0" w:space="0" w:color="auto"/>
        <w:bottom w:val="none" w:sz="0" w:space="0" w:color="auto"/>
        <w:right w:val="none" w:sz="0" w:space="0" w:color="auto"/>
      </w:divBdr>
    </w:div>
    <w:div w:id="481192557">
      <w:marLeft w:val="640"/>
      <w:marRight w:val="0"/>
      <w:marTop w:val="0"/>
      <w:marBottom w:val="0"/>
      <w:divBdr>
        <w:top w:val="none" w:sz="0" w:space="0" w:color="auto"/>
        <w:left w:val="none" w:sz="0" w:space="0" w:color="auto"/>
        <w:bottom w:val="none" w:sz="0" w:space="0" w:color="auto"/>
        <w:right w:val="none" w:sz="0" w:space="0" w:color="auto"/>
      </w:divBdr>
    </w:div>
    <w:div w:id="481509372">
      <w:marLeft w:val="640"/>
      <w:marRight w:val="0"/>
      <w:marTop w:val="0"/>
      <w:marBottom w:val="0"/>
      <w:divBdr>
        <w:top w:val="none" w:sz="0" w:space="0" w:color="auto"/>
        <w:left w:val="none" w:sz="0" w:space="0" w:color="auto"/>
        <w:bottom w:val="none" w:sz="0" w:space="0" w:color="auto"/>
        <w:right w:val="none" w:sz="0" w:space="0" w:color="auto"/>
      </w:divBdr>
    </w:div>
    <w:div w:id="481778439">
      <w:marLeft w:val="640"/>
      <w:marRight w:val="0"/>
      <w:marTop w:val="0"/>
      <w:marBottom w:val="0"/>
      <w:divBdr>
        <w:top w:val="none" w:sz="0" w:space="0" w:color="auto"/>
        <w:left w:val="none" w:sz="0" w:space="0" w:color="auto"/>
        <w:bottom w:val="none" w:sz="0" w:space="0" w:color="auto"/>
        <w:right w:val="none" w:sz="0" w:space="0" w:color="auto"/>
      </w:divBdr>
    </w:div>
    <w:div w:id="481897538">
      <w:marLeft w:val="640"/>
      <w:marRight w:val="0"/>
      <w:marTop w:val="0"/>
      <w:marBottom w:val="0"/>
      <w:divBdr>
        <w:top w:val="none" w:sz="0" w:space="0" w:color="auto"/>
        <w:left w:val="none" w:sz="0" w:space="0" w:color="auto"/>
        <w:bottom w:val="none" w:sz="0" w:space="0" w:color="auto"/>
        <w:right w:val="none" w:sz="0" w:space="0" w:color="auto"/>
      </w:divBdr>
    </w:div>
    <w:div w:id="481972645">
      <w:marLeft w:val="640"/>
      <w:marRight w:val="0"/>
      <w:marTop w:val="0"/>
      <w:marBottom w:val="0"/>
      <w:divBdr>
        <w:top w:val="none" w:sz="0" w:space="0" w:color="auto"/>
        <w:left w:val="none" w:sz="0" w:space="0" w:color="auto"/>
        <w:bottom w:val="none" w:sz="0" w:space="0" w:color="auto"/>
        <w:right w:val="none" w:sz="0" w:space="0" w:color="auto"/>
      </w:divBdr>
    </w:div>
    <w:div w:id="482310563">
      <w:marLeft w:val="640"/>
      <w:marRight w:val="0"/>
      <w:marTop w:val="0"/>
      <w:marBottom w:val="0"/>
      <w:divBdr>
        <w:top w:val="none" w:sz="0" w:space="0" w:color="auto"/>
        <w:left w:val="none" w:sz="0" w:space="0" w:color="auto"/>
        <w:bottom w:val="none" w:sz="0" w:space="0" w:color="auto"/>
        <w:right w:val="none" w:sz="0" w:space="0" w:color="auto"/>
      </w:divBdr>
    </w:div>
    <w:div w:id="482547497">
      <w:marLeft w:val="640"/>
      <w:marRight w:val="0"/>
      <w:marTop w:val="0"/>
      <w:marBottom w:val="0"/>
      <w:divBdr>
        <w:top w:val="none" w:sz="0" w:space="0" w:color="auto"/>
        <w:left w:val="none" w:sz="0" w:space="0" w:color="auto"/>
        <w:bottom w:val="none" w:sz="0" w:space="0" w:color="auto"/>
        <w:right w:val="none" w:sz="0" w:space="0" w:color="auto"/>
      </w:divBdr>
    </w:div>
    <w:div w:id="483356132">
      <w:marLeft w:val="640"/>
      <w:marRight w:val="0"/>
      <w:marTop w:val="0"/>
      <w:marBottom w:val="0"/>
      <w:divBdr>
        <w:top w:val="none" w:sz="0" w:space="0" w:color="auto"/>
        <w:left w:val="none" w:sz="0" w:space="0" w:color="auto"/>
        <w:bottom w:val="none" w:sz="0" w:space="0" w:color="auto"/>
        <w:right w:val="none" w:sz="0" w:space="0" w:color="auto"/>
      </w:divBdr>
    </w:div>
    <w:div w:id="483663460">
      <w:marLeft w:val="640"/>
      <w:marRight w:val="0"/>
      <w:marTop w:val="0"/>
      <w:marBottom w:val="0"/>
      <w:divBdr>
        <w:top w:val="none" w:sz="0" w:space="0" w:color="auto"/>
        <w:left w:val="none" w:sz="0" w:space="0" w:color="auto"/>
        <w:bottom w:val="none" w:sz="0" w:space="0" w:color="auto"/>
        <w:right w:val="none" w:sz="0" w:space="0" w:color="auto"/>
      </w:divBdr>
    </w:div>
    <w:div w:id="483935959">
      <w:marLeft w:val="640"/>
      <w:marRight w:val="0"/>
      <w:marTop w:val="0"/>
      <w:marBottom w:val="0"/>
      <w:divBdr>
        <w:top w:val="none" w:sz="0" w:space="0" w:color="auto"/>
        <w:left w:val="none" w:sz="0" w:space="0" w:color="auto"/>
        <w:bottom w:val="none" w:sz="0" w:space="0" w:color="auto"/>
        <w:right w:val="none" w:sz="0" w:space="0" w:color="auto"/>
      </w:divBdr>
    </w:div>
    <w:div w:id="484050082">
      <w:marLeft w:val="640"/>
      <w:marRight w:val="0"/>
      <w:marTop w:val="0"/>
      <w:marBottom w:val="0"/>
      <w:divBdr>
        <w:top w:val="none" w:sz="0" w:space="0" w:color="auto"/>
        <w:left w:val="none" w:sz="0" w:space="0" w:color="auto"/>
        <w:bottom w:val="none" w:sz="0" w:space="0" w:color="auto"/>
        <w:right w:val="none" w:sz="0" w:space="0" w:color="auto"/>
      </w:divBdr>
    </w:div>
    <w:div w:id="484054205">
      <w:marLeft w:val="640"/>
      <w:marRight w:val="0"/>
      <w:marTop w:val="0"/>
      <w:marBottom w:val="0"/>
      <w:divBdr>
        <w:top w:val="none" w:sz="0" w:space="0" w:color="auto"/>
        <w:left w:val="none" w:sz="0" w:space="0" w:color="auto"/>
        <w:bottom w:val="none" w:sz="0" w:space="0" w:color="auto"/>
        <w:right w:val="none" w:sz="0" w:space="0" w:color="auto"/>
      </w:divBdr>
    </w:div>
    <w:div w:id="484276331">
      <w:marLeft w:val="640"/>
      <w:marRight w:val="0"/>
      <w:marTop w:val="0"/>
      <w:marBottom w:val="0"/>
      <w:divBdr>
        <w:top w:val="none" w:sz="0" w:space="0" w:color="auto"/>
        <w:left w:val="none" w:sz="0" w:space="0" w:color="auto"/>
        <w:bottom w:val="none" w:sz="0" w:space="0" w:color="auto"/>
        <w:right w:val="none" w:sz="0" w:space="0" w:color="auto"/>
      </w:divBdr>
    </w:div>
    <w:div w:id="485391923">
      <w:marLeft w:val="640"/>
      <w:marRight w:val="0"/>
      <w:marTop w:val="0"/>
      <w:marBottom w:val="0"/>
      <w:divBdr>
        <w:top w:val="none" w:sz="0" w:space="0" w:color="auto"/>
        <w:left w:val="none" w:sz="0" w:space="0" w:color="auto"/>
        <w:bottom w:val="none" w:sz="0" w:space="0" w:color="auto"/>
        <w:right w:val="none" w:sz="0" w:space="0" w:color="auto"/>
      </w:divBdr>
    </w:div>
    <w:div w:id="486021298">
      <w:marLeft w:val="640"/>
      <w:marRight w:val="0"/>
      <w:marTop w:val="0"/>
      <w:marBottom w:val="0"/>
      <w:divBdr>
        <w:top w:val="none" w:sz="0" w:space="0" w:color="auto"/>
        <w:left w:val="none" w:sz="0" w:space="0" w:color="auto"/>
        <w:bottom w:val="none" w:sz="0" w:space="0" w:color="auto"/>
        <w:right w:val="none" w:sz="0" w:space="0" w:color="auto"/>
      </w:divBdr>
    </w:div>
    <w:div w:id="486098220">
      <w:marLeft w:val="640"/>
      <w:marRight w:val="0"/>
      <w:marTop w:val="0"/>
      <w:marBottom w:val="0"/>
      <w:divBdr>
        <w:top w:val="none" w:sz="0" w:space="0" w:color="auto"/>
        <w:left w:val="none" w:sz="0" w:space="0" w:color="auto"/>
        <w:bottom w:val="none" w:sz="0" w:space="0" w:color="auto"/>
        <w:right w:val="none" w:sz="0" w:space="0" w:color="auto"/>
      </w:divBdr>
    </w:div>
    <w:div w:id="486551255">
      <w:marLeft w:val="640"/>
      <w:marRight w:val="0"/>
      <w:marTop w:val="0"/>
      <w:marBottom w:val="0"/>
      <w:divBdr>
        <w:top w:val="none" w:sz="0" w:space="0" w:color="auto"/>
        <w:left w:val="none" w:sz="0" w:space="0" w:color="auto"/>
        <w:bottom w:val="none" w:sz="0" w:space="0" w:color="auto"/>
        <w:right w:val="none" w:sz="0" w:space="0" w:color="auto"/>
      </w:divBdr>
    </w:div>
    <w:div w:id="487282448">
      <w:marLeft w:val="640"/>
      <w:marRight w:val="0"/>
      <w:marTop w:val="0"/>
      <w:marBottom w:val="0"/>
      <w:divBdr>
        <w:top w:val="none" w:sz="0" w:space="0" w:color="auto"/>
        <w:left w:val="none" w:sz="0" w:space="0" w:color="auto"/>
        <w:bottom w:val="none" w:sz="0" w:space="0" w:color="auto"/>
        <w:right w:val="none" w:sz="0" w:space="0" w:color="auto"/>
      </w:divBdr>
    </w:div>
    <w:div w:id="487327740">
      <w:marLeft w:val="640"/>
      <w:marRight w:val="0"/>
      <w:marTop w:val="0"/>
      <w:marBottom w:val="0"/>
      <w:divBdr>
        <w:top w:val="none" w:sz="0" w:space="0" w:color="auto"/>
        <w:left w:val="none" w:sz="0" w:space="0" w:color="auto"/>
        <w:bottom w:val="none" w:sz="0" w:space="0" w:color="auto"/>
        <w:right w:val="none" w:sz="0" w:space="0" w:color="auto"/>
      </w:divBdr>
    </w:div>
    <w:div w:id="487601096">
      <w:marLeft w:val="640"/>
      <w:marRight w:val="0"/>
      <w:marTop w:val="0"/>
      <w:marBottom w:val="0"/>
      <w:divBdr>
        <w:top w:val="none" w:sz="0" w:space="0" w:color="auto"/>
        <w:left w:val="none" w:sz="0" w:space="0" w:color="auto"/>
        <w:bottom w:val="none" w:sz="0" w:space="0" w:color="auto"/>
        <w:right w:val="none" w:sz="0" w:space="0" w:color="auto"/>
      </w:divBdr>
    </w:div>
    <w:div w:id="487941607">
      <w:marLeft w:val="640"/>
      <w:marRight w:val="0"/>
      <w:marTop w:val="0"/>
      <w:marBottom w:val="0"/>
      <w:divBdr>
        <w:top w:val="none" w:sz="0" w:space="0" w:color="auto"/>
        <w:left w:val="none" w:sz="0" w:space="0" w:color="auto"/>
        <w:bottom w:val="none" w:sz="0" w:space="0" w:color="auto"/>
        <w:right w:val="none" w:sz="0" w:space="0" w:color="auto"/>
      </w:divBdr>
    </w:div>
    <w:div w:id="488055288">
      <w:marLeft w:val="640"/>
      <w:marRight w:val="0"/>
      <w:marTop w:val="0"/>
      <w:marBottom w:val="0"/>
      <w:divBdr>
        <w:top w:val="none" w:sz="0" w:space="0" w:color="auto"/>
        <w:left w:val="none" w:sz="0" w:space="0" w:color="auto"/>
        <w:bottom w:val="none" w:sz="0" w:space="0" w:color="auto"/>
        <w:right w:val="none" w:sz="0" w:space="0" w:color="auto"/>
      </w:divBdr>
    </w:div>
    <w:div w:id="488449354">
      <w:marLeft w:val="640"/>
      <w:marRight w:val="0"/>
      <w:marTop w:val="0"/>
      <w:marBottom w:val="0"/>
      <w:divBdr>
        <w:top w:val="none" w:sz="0" w:space="0" w:color="auto"/>
        <w:left w:val="none" w:sz="0" w:space="0" w:color="auto"/>
        <w:bottom w:val="none" w:sz="0" w:space="0" w:color="auto"/>
        <w:right w:val="none" w:sz="0" w:space="0" w:color="auto"/>
      </w:divBdr>
    </w:div>
    <w:div w:id="488716947">
      <w:marLeft w:val="640"/>
      <w:marRight w:val="0"/>
      <w:marTop w:val="0"/>
      <w:marBottom w:val="0"/>
      <w:divBdr>
        <w:top w:val="none" w:sz="0" w:space="0" w:color="auto"/>
        <w:left w:val="none" w:sz="0" w:space="0" w:color="auto"/>
        <w:bottom w:val="none" w:sz="0" w:space="0" w:color="auto"/>
        <w:right w:val="none" w:sz="0" w:space="0" w:color="auto"/>
      </w:divBdr>
    </w:div>
    <w:div w:id="488978874">
      <w:marLeft w:val="640"/>
      <w:marRight w:val="0"/>
      <w:marTop w:val="0"/>
      <w:marBottom w:val="0"/>
      <w:divBdr>
        <w:top w:val="none" w:sz="0" w:space="0" w:color="auto"/>
        <w:left w:val="none" w:sz="0" w:space="0" w:color="auto"/>
        <w:bottom w:val="none" w:sz="0" w:space="0" w:color="auto"/>
        <w:right w:val="none" w:sz="0" w:space="0" w:color="auto"/>
      </w:divBdr>
    </w:div>
    <w:div w:id="489440739">
      <w:marLeft w:val="480"/>
      <w:marRight w:val="0"/>
      <w:marTop w:val="0"/>
      <w:marBottom w:val="0"/>
      <w:divBdr>
        <w:top w:val="none" w:sz="0" w:space="0" w:color="auto"/>
        <w:left w:val="none" w:sz="0" w:space="0" w:color="auto"/>
        <w:bottom w:val="none" w:sz="0" w:space="0" w:color="auto"/>
        <w:right w:val="none" w:sz="0" w:space="0" w:color="auto"/>
      </w:divBdr>
    </w:div>
    <w:div w:id="489833057">
      <w:marLeft w:val="640"/>
      <w:marRight w:val="0"/>
      <w:marTop w:val="0"/>
      <w:marBottom w:val="0"/>
      <w:divBdr>
        <w:top w:val="none" w:sz="0" w:space="0" w:color="auto"/>
        <w:left w:val="none" w:sz="0" w:space="0" w:color="auto"/>
        <w:bottom w:val="none" w:sz="0" w:space="0" w:color="auto"/>
        <w:right w:val="none" w:sz="0" w:space="0" w:color="auto"/>
      </w:divBdr>
    </w:div>
    <w:div w:id="489948183">
      <w:marLeft w:val="640"/>
      <w:marRight w:val="0"/>
      <w:marTop w:val="0"/>
      <w:marBottom w:val="0"/>
      <w:divBdr>
        <w:top w:val="none" w:sz="0" w:space="0" w:color="auto"/>
        <w:left w:val="none" w:sz="0" w:space="0" w:color="auto"/>
        <w:bottom w:val="none" w:sz="0" w:space="0" w:color="auto"/>
        <w:right w:val="none" w:sz="0" w:space="0" w:color="auto"/>
      </w:divBdr>
    </w:div>
    <w:div w:id="490996470">
      <w:marLeft w:val="640"/>
      <w:marRight w:val="0"/>
      <w:marTop w:val="0"/>
      <w:marBottom w:val="0"/>
      <w:divBdr>
        <w:top w:val="none" w:sz="0" w:space="0" w:color="auto"/>
        <w:left w:val="none" w:sz="0" w:space="0" w:color="auto"/>
        <w:bottom w:val="none" w:sz="0" w:space="0" w:color="auto"/>
        <w:right w:val="none" w:sz="0" w:space="0" w:color="auto"/>
      </w:divBdr>
    </w:div>
    <w:div w:id="491022405">
      <w:marLeft w:val="640"/>
      <w:marRight w:val="0"/>
      <w:marTop w:val="0"/>
      <w:marBottom w:val="0"/>
      <w:divBdr>
        <w:top w:val="none" w:sz="0" w:space="0" w:color="auto"/>
        <w:left w:val="none" w:sz="0" w:space="0" w:color="auto"/>
        <w:bottom w:val="none" w:sz="0" w:space="0" w:color="auto"/>
        <w:right w:val="none" w:sz="0" w:space="0" w:color="auto"/>
      </w:divBdr>
    </w:div>
    <w:div w:id="491487051">
      <w:marLeft w:val="640"/>
      <w:marRight w:val="0"/>
      <w:marTop w:val="0"/>
      <w:marBottom w:val="0"/>
      <w:divBdr>
        <w:top w:val="none" w:sz="0" w:space="0" w:color="auto"/>
        <w:left w:val="none" w:sz="0" w:space="0" w:color="auto"/>
        <w:bottom w:val="none" w:sz="0" w:space="0" w:color="auto"/>
        <w:right w:val="none" w:sz="0" w:space="0" w:color="auto"/>
      </w:divBdr>
    </w:div>
    <w:div w:id="491871675">
      <w:marLeft w:val="640"/>
      <w:marRight w:val="0"/>
      <w:marTop w:val="0"/>
      <w:marBottom w:val="0"/>
      <w:divBdr>
        <w:top w:val="none" w:sz="0" w:space="0" w:color="auto"/>
        <w:left w:val="none" w:sz="0" w:space="0" w:color="auto"/>
        <w:bottom w:val="none" w:sz="0" w:space="0" w:color="auto"/>
        <w:right w:val="none" w:sz="0" w:space="0" w:color="auto"/>
      </w:divBdr>
    </w:div>
    <w:div w:id="491876162">
      <w:marLeft w:val="640"/>
      <w:marRight w:val="0"/>
      <w:marTop w:val="0"/>
      <w:marBottom w:val="0"/>
      <w:divBdr>
        <w:top w:val="none" w:sz="0" w:space="0" w:color="auto"/>
        <w:left w:val="none" w:sz="0" w:space="0" w:color="auto"/>
        <w:bottom w:val="none" w:sz="0" w:space="0" w:color="auto"/>
        <w:right w:val="none" w:sz="0" w:space="0" w:color="auto"/>
      </w:divBdr>
    </w:div>
    <w:div w:id="491916043">
      <w:marLeft w:val="640"/>
      <w:marRight w:val="0"/>
      <w:marTop w:val="0"/>
      <w:marBottom w:val="0"/>
      <w:divBdr>
        <w:top w:val="none" w:sz="0" w:space="0" w:color="auto"/>
        <w:left w:val="none" w:sz="0" w:space="0" w:color="auto"/>
        <w:bottom w:val="none" w:sz="0" w:space="0" w:color="auto"/>
        <w:right w:val="none" w:sz="0" w:space="0" w:color="auto"/>
      </w:divBdr>
    </w:div>
    <w:div w:id="492332690">
      <w:marLeft w:val="640"/>
      <w:marRight w:val="0"/>
      <w:marTop w:val="0"/>
      <w:marBottom w:val="0"/>
      <w:divBdr>
        <w:top w:val="none" w:sz="0" w:space="0" w:color="auto"/>
        <w:left w:val="none" w:sz="0" w:space="0" w:color="auto"/>
        <w:bottom w:val="none" w:sz="0" w:space="0" w:color="auto"/>
        <w:right w:val="none" w:sz="0" w:space="0" w:color="auto"/>
      </w:divBdr>
    </w:div>
    <w:div w:id="492523969">
      <w:marLeft w:val="640"/>
      <w:marRight w:val="0"/>
      <w:marTop w:val="0"/>
      <w:marBottom w:val="0"/>
      <w:divBdr>
        <w:top w:val="none" w:sz="0" w:space="0" w:color="auto"/>
        <w:left w:val="none" w:sz="0" w:space="0" w:color="auto"/>
        <w:bottom w:val="none" w:sz="0" w:space="0" w:color="auto"/>
        <w:right w:val="none" w:sz="0" w:space="0" w:color="auto"/>
      </w:divBdr>
    </w:div>
    <w:div w:id="492840254">
      <w:marLeft w:val="640"/>
      <w:marRight w:val="0"/>
      <w:marTop w:val="0"/>
      <w:marBottom w:val="0"/>
      <w:divBdr>
        <w:top w:val="none" w:sz="0" w:space="0" w:color="auto"/>
        <w:left w:val="none" w:sz="0" w:space="0" w:color="auto"/>
        <w:bottom w:val="none" w:sz="0" w:space="0" w:color="auto"/>
        <w:right w:val="none" w:sz="0" w:space="0" w:color="auto"/>
      </w:divBdr>
    </w:div>
    <w:div w:id="493105686">
      <w:marLeft w:val="640"/>
      <w:marRight w:val="0"/>
      <w:marTop w:val="0"/>
      <w:marBottom w:val="0"/>
      <w:divBdr>
        <w:top w:val="none" w:sz="0" w:space="0" w:color="auto"/>
        <w:left w:val="none" w:sz="0" w:space="0" w:color="auto"/>
        <w:bottom w:val="none" w:sz="0" w:space="0" w:color="auto"/>
        <w:right w:val="none" w:sz="0" w:space="0" w:color="auto"/>
      </w:divBdr>
    </w:div>
    <w:div w:id="493301337">
      <w:marLeft w:val="640"/>
      <w:marRight w:val="0"/>
      <w:marTop w:val="0"/>
      <w:marBottom w:val="0"/>
      <w:divBdr>
        <w:top w:val="none" w:sz="0" w:space="0" w:color="auto"/>
        <w:left w:val="none" w:sz="0" w:space="0" w:color="auto"/>
        <w:bottom w:val="none" w:sz="0" w:space="0" w:color="auto"/>
        <w:right w:val="none" w:sz="0" w:space="0" w:color="auto"/>
      </w:divBdr>
    </w:div>
    <w:div w:id="493490436">
      <w:marLeft w:val="640"/>
      <w:marRight w:val="0"/>
      <w:marTop w:val="0"/>
      <w:marBottom w:val="0"/>
      <w:divBdr>
        <w:top w:val="none" w:sz="0" w:space="0" w:color="auto"/>
        <w:left w:val="none" w:sz="0" w:space="0" w:color="auto"/>
        <w:bottom w:val="none" w:sz="0" w:space="0" w:color="auto"/>
        <w:right w:val="none" w:sz="0" w:space="0" w:color="auto"/>
      </w:divBdr>
    </w:div>
    <w:div w:id="493642307">
      <w:marLeft w:val="640"/>
      <w:marRight w:val="0"/>
      <w:marTop w:val="0"/>
      <w:marBottom w:val="0"/>
      <w:divBdr>
        <w:top w:val="none" w:sz="0" w:space="0" w:color="auto"/>
        <w:left w:val="none" w:sz="0" w:space="0" w:color="auto"/>
        <w:bottom w:val="none" w:sz="0" w:space="0" w:color="auto"/>
        <w:right w:val="none" w:sz="0" w:space="0" w:color="auto"/>
      </w:divBdr>
    </w:div>
    <w:div w:id="493759669">
      <w:marLeft w:val="640"/>
      <w:marRight w:val="0"/>
      <w:marTop w:val="0"/>
      <w:marBottom w:val="0"/>
      <w:divBdr>
        <w:top w:val="none" w:sz="0" w:space="0" w:color="auto"/>
        <w:left w:val="none" w:sz="0" w:space="0" w:color="auto"/>
        <w:bottom w:val="none" w:sz="0" w:space="0" w:color="auto"/>
        <w:right w:val="none" w:sz="0" w:space="0" w:color="auto"/>
      </w:divBdr>
    </w:div>
    <w:div w:id="493834733">
      <w:marLeft w:val="640"/>
      <w:marRight w:val="0"/>
      <w:marTop w:val="0"/>
      <w:marBottom w:val="0"/>
      <w:divBdr>
        <w:top w:val="none" w:sz="0" w:space="0" w:color="auto"/>
        <w:left w:val="none" w:sz="0" w:space="0" w:color="auto"/>
        <w:bottom w:val="none" w:sz="0" w:space="0" w:color="auto"/>
        <w:right w:val="none" w:sz="0" w:space="0" w:color="auto"/>
      </w:divBdr>
    </w:div>
    <w:div w:id="494031326">
      <w:marLeft w:val="640"/>
      <w:marRight w:val="0"/>
      <w:marTop w:val="0"/>
      <w:marBottom w:val="0"/>
      <w:divBdr>
        <w:top w:val="none" w:sz="0" w:space="0" w:color="auto"/>
        <w:left w:val="none" w:sz="0" w:space="0" w:color="auto"/>
        <w:bottom w:val="none" w:sz="0" w:space="0" w:color="auto"/>
        <w:right w:val="none" w:sz="0" w:space="0" w:color="auto"/>
      </w:divBdr>
    </w:div>
    <w:div w:id="494300153">
      <w:marLeft w:val="640"/>
      <w:marRight w:val="0"/>
      <w:marTop w:val="0"/>
      <w:marBottom w:val="0"/>
      <w:divBdr>
        <w:top w:val="none" w:sz="0" w:space="0" w:color="auto"/>
        <w:left w:val="none" w:sz="0" w:space="0" w:color="auto"/>
        <w:bottom w:val="none" w:sz="0" w:space="0" w:color="auto"/>
        <w:right w:val="none" w:sz="0" w:space="0" w:color="auto"/>
      </w:divBdr>
    </w:div>
    <w:div w:id="494421950">
      <w:marLeft w:val="640"/>
      <w:marRight w:val="0"/>
      <w:marTop w:val="0"/>
      <w:marBottom w:val="0"/>
      <w:divBdr>
        <w:top w:val="none" w:sz="0" w:space="0" w:color="auto"/>
        <w:left w:val="none" w:sz="0" w:space="0" w:color="auto"/>
        <w:bottom w:val="none" w:sz="0" w:space="0" w:color="auto"/>
        <w:right w:val="none" w:sz="0" w:space="0" w:color="auto"/>
      </w:divBdr>
    </w:div>
    <w:div w:id="494496443">
      <w:marLeft w:val="640"/>
      <w:marRight w:val="0"/>
      <w:marTop w:val="0"/>
      <w:marBottom w:val="0"/>
      <w:divBdr>
        <w:top w:val="none" w:sz="0" w:space="0" w:color="auto"/>
        <w:left w:val="none" w:sz="0" w:space="0" w:color="auto"/>
        <w:bottom w:val="none" w:sz="0" w:space="0" w:color="auto"/>
        <w:right w:val="none" w:sz="0" w:space="0" w:color="auto"/>
      </w:divBdr>
    </w:div>
    <w:div w:id="494610315">
      <w:marLeft w:val="640"/>
      <w:marRight w:val="0"/>
      <w:marTop w:val="0"/>
      <w:marBottom w:val="0"/>
      <w:divBdr>
        <w:top w:val="none" w:sz="0" w:space="0" w:color="auto"/>
        <w:left w:val="none" w:sz="0" w:space="0" w:color="auto"/>
        <w:bottom w:val="none" w:sz="0" w:space="0" w:color="auto"/>
        <w:right w:val="none" w:sz="0" w:space="0" w:color="auto"/>
      </w:divBdr>
    </w:div>
    <w:div w:id="494951358">
      <w:marLeft w:val="640"/>
      <w:marRight w:val="0"/>
      <w:marTop w:val="0"/>
      <w:marBottom w:val="0"/>
      <w:divBdr>
        <w:top w:val="none" w:sz="0" w:space="0" w:color="auto"/>
        <w:left w:val="none" w:sz="0" w:space="0" w:color="auto"/>
        <w:bottom w:val="none" w:sz="0" w:space="0" w:color="auto"/>
        <w:right w:val="none" w:sz="0" w:space="0" w:color="auto"/>
      </w:divBdr>
    </w:div>
    <w:div w:id="494952873">
      <w:marLeft w:val="640"/>
      <w:marRight w:val="0"/>
      <w:marTop w:val="0"/>
      <w:marBottom w:val="0"/>
      <w:divBdr>
        <w:top w:val="none" w:sz="0" w:space="0" w:color="auto"/>
        <w:left w:val="none" w:sz="0" w:space="0" w:color="auto"/>
        <w:bottom w:val="none" w:sz="0" w:space="0" w:color="auto"/>
        <w:right w:val="none" w:sz="0" w:space="0" w:color="auto"/>
      </w:divBdr>
    </w:div>
    <w:div w:id="495144871">
      <w:marLeft w:val="640"/>
      <w:marRight w:val="0"/>
      <w:marTop w:val="0"/>
      <w:marBottom w:val="0"/>
      <w:divBdr>
        <w:top w:val="none" w:sz="0" w:space="0" w:color="auto"/>
        <w:left w:val="none" w:sz="0" w:space="0" w:color="auto"/>
        <w:bottom w:val="none" w:sz="0" w:space="0" w:color="auto"/>
        <w:right w:val="none" w:sz="0" w:space="0" w:color="auto"/>
      </w:divBdr>
    </w:div>
    <w:div w:id="495152315">
      <w:marLeft w:val="640"/>
      <w:marRight w:val="0"/>
      <w:marTop w:val="0"/>
      <w:marBottom w:val="0"/>
      <w:divBdr>
        <w:top w:val="none" w:sz="0" w:space="0" w:color="auto"/>
        <w:left w:val="none" w:sz="0" w:space="0" w:color="auto"/>
        <w:bottom w:val="none" w:sz="0" w:space="0" w:color="auto"/>
        <w:right w:val="none" w:sz="0" w:space="0" w:color="auto"/>
      </w:divBdr>
    </w:div>
    <w:div w:id="495415684">
      <w:marLeft w:val="640"/>
      <w:marRight w:val="0"/>
      <w:marTop w:val="0"/>
      <w:marBottom w:val="0"/>
      <w:divBdr>
        <w:top w:val="none" w:sz="0" w:space="0" w:color="auto"/>
        <w:left w:val="none" w:sz="0" w:space="0" w:color="auto"/>
        <w:bottom w:val="none" w:sz="0" w:space="0" w:color="auto"/>
        <w:right w:val="none" w:sz="0" w:space="0" w:color="auto"/>
      </w:divBdr>
    </w:div>
    <w:div w:id="495848665">
      <w:marLeft w:val="640"/>
      <w:marRight w:val="0"/>
      <w:marTop w:val="0"/>
      <w:marBottom w:val="0"/>
      <w:divBdr>
        <w:top w:val="none" w:sz="0" w:space="0" w:color="auto"/>
        <w:left w:val="none" w:sz="0" w:space="0" w:color="auto"/>
        <w:bottom w:val="none" w:sz="0" w:space="0" w:color="auto"/>
        <w:right w:val="none" w:sz="0" w:space="0" w:color="auto"/>
      </w:divBdr>
    </w:div>
    <w:div w:id="496305591">
      <w:marLeft w:val="640"/>
      <w:marRight w:val="0"/>
      <w:marTop w:val="0"/>
      <w:marBottom w:val="0"/>
      <w:divBdr>
        <w:top w:val="none" w:sz="0" w:space="0" w:color="auto"/>
        <w:left w:val="none" w:sz="0" w:space="0" w:color="auto"/>
        <w:bottom w:val="none" w:sz="0" w:space="0" w:color="auto"/>
        <w:right w:val="none" w:sz="0" w:space="0" w:color="auto"/>
      </w:divBdr>
    </w:div>
    <w:div w:id="497425647">
      <w:marLeft w:val="640"/>
      <w:marRight w:val="0"/>
      <w:marTop w:val="0"/>
      <w:marBottom w:val="0"/>
      <w:divBdr>
        <w:top w:val="none" w:sz="0" w:space="0" w:color="auto"/>
        <w:left w:val="none" w:sz="0" w:space="0" w:color="auto"/>
        <w:bottom w:val="none" w:sz="0" w:space="0" w:color="auto"/>
        <w:right w:val="none" w:sz="0" w:space="0" w:color="auto"/>
      </w:divBdr>
    </w:div>
    <w:div w:id="497504586">
      <w:marLeft w:val="640"/>
      <w:marRight w:val="0"/>
      <w:marTop w:val="0"/>
      <w:marBottom w:val="0"/>
      <w:divBdr>
        <w:top w:val="none" w:sz="0" w:space="0" w:color="auto"/>
        <w:left w:val="none" w:sz="0" w:space="0" w:color="auto"/>
        <w:bottom w:val="none" w:sz="0" w:space="0" w:color="auto"/>
        <w:right w:val="none" w:sz="0" w:space="0" w:color="auto"/>
      </w:divBdr>
    </w:div>
    <w:div w:id="497818050">
      <w:marLeft w:val="640"/>
      <w:marRight w:val="0"/>
      <w:marTop w:val="0"/>
      <w:marBottom w:val="0"/>
      <w:divBdr>
        <w:top w:val="none" w:sz="0" w:space="0" w:color="auto"/>
        <w:left w:val="none" w:sz="0" w:space="0" w:color="auto"/>
        <w:bottom w:val="none" w:sz="0" w:space="0" w:color="auto"/>
        <w:right w:val="none" w:sz="0" w:space="0" w:color="auto"/>
      </w:divBdr>
    </w:div>
    <w:div w:id="498161102">
      <w:marLeft w:val="640"/>
      <w:marRight w:val="0"/>
      <w:marTop w:val="0"/>
      <w:marBottom w:val="0"/>
      <w:divBdr>
        <w:top w:val="none" w:sz="0" w:space="0" w:color="auto"/>
        <w:left w:val="none" w:sz="0" w:space="0" w:color="auto"/>
        <w:bottom w:val="none" w:sz="0" w:space="0" w:color="auto"/>
        <w:right w:val="none" w:sz="0" w:space="0" w:color="auto"/>
      </w:divBdr>
    </w:div>
    <w:div w:id="498468286">
      <w:marLeft w:val="640"/>
      <w:marRight w:val="0"/>
      <w:marTop w:val="0"/>
      <w:marBottom w:val="0"/>
      <w:divBdr>
        <w:top w:val="none" w:sz="0" w:space="0" w:color="auto"/>
        <w:left w:val="none" w:sz="0" w:space="0" w:color="auto"/>
        <w:bottom w:val="none" w:sz="0" w:space="0" w:color="auto"/>
        <w:right w:val="none" w:sz="0" w:space="0" w:color="auto"/>
      </w:divBdr>
    </w:div>
    <w:div w:id="499125691">
      <w:marLeft w:val="640"/>
      <w:marRight w:val="0"/>
      <w:marTop w:val="0"/>
      <w:marBottom w:val="0"/>
      <w:divBdr>
        <w:top w:val="none" w:sz="0" w:space="0" w:color="auto"/>
        <w:left w:val="none" w:sz="0" w:space="0" w:color="auto"/>
        <w:bottom w:val="none" w:sz="0" w:space="0" w:color="auto"/>
        <w:right w:val="none" w:sz="0" w:space="0" w:color="auto"/>
      </w:divBdr>
    </w:div>
    <w:div w:id="499272643">
      <w:marLeft w:val="640"/>
      <w:marRight w:val="0"/>
      <w:marTop w:val="0"/>
      <w:marBottom w:val="0"/>
      <w:divBdr>
        <w:top w:val="none" w:sz="0" w:space="0" w:color="auto"/>
        <w:left w:val="none" w:sz="0" w:space="0" w:color="auto"/>
        <w:bottom w:val="none" w:sz="0" w:space="0" w:color="auto"/>
        <w:right w:val="none" w:sz="0" w:space="0" w:color="auto"/>
      </w:divBdr>
    </w:div>
    <w:div w:id="499320347">
      <w:marLeft w:val="640"/>
      <w:marRight w:val="0"/>
      <w:marTop w:val="0"/>
      <w:marBottom w:val="0"/>
      <w:divBdr>
        <w:top w:val="none" w:sz="0" w:space="0" w:color="auto"/>
        <w:left w:val="none" w:sz="0" w:space="0" w:color="auto"/>
        <w:bottom w:val="none" w:sz="0" w:space="0" w:color="auto"/>
        <w:right w:val="none" w:sz="0" w:space="0" w:color="auto"/>
      </w:divBdr>
    </w:div>
    <w:div w:id="499391919">
      <w:marLeft w:val="640"/>
      <w:marRight w:val="0"/>
      <w:marTop w:val="0"/>
      <w:marBottom w:val="0"/>
      <w:divBdr>
        <w:top w:val="none" w:sz="0" w:space="0" w:color="auto"/>
        <w:left w:val="none" w:sz="0" w:space="0" w:color="auto"/>
        <w:bottom w:val="none" w:sz="0" w:space="0" w:color="auto"/>
        <w:right w:val="none" w:sz="0" w:space="0" w:color="auto"/>
      </w:divBdr>
    </w:div>
    <w:div w:id="499662001">
      <w:marLeft w:val="640"/>
      <w:marRight w:val="0"/>
      <w:marTop w:val="0"/>
      <w:marBottom w:val="0"/>
      <w:divBdr>
        <w:top w:val="none" w:sz="0" w:space="0" w:color="auto"/>
        <w:left w:val="none" w:sz="0" w:space="0" w:color="auto"/>
        <w:bottom w:val="none" w:sz="0" w:space="0" w:color="auto"/>
        <w:right w:val="none" w:sz="0" w:space="0" w:color="auto"/>
      </w:divBdr>
    </w:div>
    <w:div w:id="499664929">
      <w:marLeft w:val="640"/>
      <w:marRight w:val="0"/>
      <w:marTop w:val="0"/>
      <w:marBottom w:val="0"/>
      <w:divBdr>
        <w:top w:val="none" w:sz="0" w:space="0" w:color="auto"/>
        <w:left w:val="none" w:sz="0" w:space="0" w:color="auto"/>
        <w:bottom w:val="none" w:sz="0" w:space="0" w:color="auto"/>
        <w:right w:val="none" w:sz="0" w:space="0" w:color="auto"/>
      </w:divBdr>
    </w:div>
    <w:div w:id="500043226">
      <w:marLeft w:val="480"/>
      <w:marRight w:val="0"/>
      <w:marTop w:val="0"/>
      <w:marBottom w:val="0"/>
      <w:divBdr>
        <w:top w:val="none" w:sz="0" w:space="0" w:color="auto"/>
        <w:left w:val="none" w:sz="0" w:space="0" w:color="auto"/>
        <w:bottom w:val="none" w:sz="0" w:space="0" w:color="auto"/>
        <w:right w:val="none" w:sz="0" w:space="0" w:color="auto"/>
      </w:divBdr>
    </w:div>
    <w:div w:id="500852807">
      <w:marLeft w:val="640"/>
      <w:marRight w:val="0"/>
      <w:marTop w:val="0"/>
      <w:marBottom w:val="0"/>
      <w:divBdr>
        <w:top w:val="none" w:sz="0" w:space="0" w:color="auto"/>
        <w:left w:val="none" w:sz="0" w:space="0" w:color="auto"/>
        <w:bottom w:val="none" w:sz="0" w:space="0" w:color="auto"/>
        <w:right w:val="none" w:sz="0" w:space="0" w:color="auto"/>
      </w:divBdr>
    </w:div>
    <w:div w:id="500856215">
      <w:marLeft w:val="640"/>
      <w:marRight w:val="0"/>
      <w:marTop w:val="0"/>
      <w:marBottom w:val="0"/>
      <w:divBdr>
        <w:top w:val="none" w:sz="0" w:space="0" w:color="auto"/>
        <w:left w:val="none" w:sz="0" w:space="0" w:color="auto"/>
        <w:bottom w:val="none" w:sz="0" w:space="0" w:color="auto"/>
        <w:right w:val="none" w:sz="0" w:space="0" w:color="auto"/>
      </w:divBdr>
    </w:div>
    <w:div w:id="501429831">
      <w:marLeft w:val="640"/>
      <w:marRight w:val="0"/>
      <w:marTop w:val="0"/>
      <w:marBottom w:val="0"/>
      <w:divBdr>
        <w:top w:val="none" w:sz="0" w:space="0" w:color="auto"/>
        <w:left w:val="none" w:sz="0" w:space="0" w:color="auto"/>
        <w:bottom w:val="none" w:sz="0" w:space="0" w:color="auto"/>
        <w:right w:val="none" w:sz="0" w:space="0" w:color="auto"/>
      </w:divBdr>
    </w:div>
    <w:div w:id="501624219">
      <w:marLeft w:val="640"/>
      <w:marRight w:val="0"/>
      <w:marTop w:val="0"/>
      <w:marBottom w:val="0"/>
      <w:divBdr>
        <w:top w:val="none" w:sz="0" w:space="0" w:color="auto"/>
        <w:left w:val="none" w:sz="0" w:space="0" w:color="auto"/>
        <w:bottom w:val="none" w:sz="0" w:space="0" w:color="auto"/>
        <w:right w:val="none" w:sz="0" w:space="0" w:color="auto"/>
      </w:divBdr>
    </w:div>
    <w:div w:id="501816223">
      <w:marLeft w:val="640"/>
      <w:marRight w:val="0"/>
      <w:marTop w:val="0"/>
      <w:marBottom w:val="0"/>
      <w:divBdr>
        <w:top w:val="none" w:sz="0" w:space="0" w:color="auto"/>
        <w:left w:val="none" w:sz="0" w:space="0" w:color="auto"/>
        <w:bottom w:val="none" w:sz="0" w:space="0" w:color="auto"/>
        <w:right w:val="none" w:sz="0" w:space="0" w:color="auto"/>
      </w:divBdr>
    </w:div>
    <w:div w:id="502010432">
      <w:marLeft w:val="640"/>
      <w:marRight w:val="0"/>
      <w:marTop w:val="0"/>
      <w:marBottom w:val="0"/>
      <w:divBdr>
        <w:top w:val="none" w:sz="0" w:space="0" w:color="auto"/>
        <w:left w:val="none" w:sz="0" w:space="0" w:color="auto"/>
        <w:bottom w:val="none" w:sz="0" w:space="0" w:color="auto"/>
        <w:right w:val="none" w:sz="0" w:space="0" w:color="auto"/>
      </w:divBdr>
    </w:div>
    <w:div w:id="502090180">
      <w:marLeft w:val="640"/>
      <w:marRight w:val="0"/>
      <w:marTop w:val="0"/>
      <w:marBottom w:val="0"/>
      <w:divBdr>
        <w:top w:val="none" w:sz="0" w:space="0" w:color="auto"/>
        <w:left w:val="none" w:sz="0" w:space="0" w:color="auto"/>
        <w:bottom w:val="none" w:sz="0" w:space="0" w:color="auto"/>
        <w:right w:val="none" w:sz="0" w:space="0" w:color="auto"/>
      </w:divBdr>
    </w:div>
    <w:div w:id="502205613">
      <w:marLeft w:val="640"/>
      <w:marRight w:val="0"/>
      <w:marTop w:val="0"/>
      <w:marBottom w:val="0"/>
      <w:divBdr>
        <w:top w:val="none" w:sz="0" w:space="0" w:color="auto"/>
        <w:left w:val="none" w:sz="0" w:space="0" w:color="auto"/>
        <w:bottom w:val="none" w:sz="0" w:space="0" w:color="auto"/>
        <w:right w:val="none" w:sz="0" w:space="0" w:color="auto"/>
      </w:divBdr>
    </w:div>
    <w:div w:id="502285034">
      <w:marLeft w:val="640"/>
      <w:marRight w:val="0"/>
      <w:marTop w:val="0"/>
      <w:marBottom w:val="0"/>
      <w:divBdr>
        <w:top w:val="none" w:sz="0" w:space="0" w:color="auto"/>
        <w:left w:val="none" w:sz="0" w:space="0" w:color="auto"/>
        <w:bottom w:val="none" w:sz="0" w:space="0" w:color="auto"/>
        <w:right w:val="none" w:sz="0" w:space="0" w:color="auto"/>
      </w:divBdr>
    </w:div>
    <w:div w:id="502399523">
      <w:marLeft w:val="640"/>
      <w:marRight w:val="0"/>
      <w:marTop w:val="0"/>
      <w:marBottom w:val="0"/>
      <w:divBdr>
        <w:top w:val="none" w:sz="0" w:space="0" w:color="auto"/>
        <w:left w:val="none" w:sz="0" w:space="0" w:color="auto"/>
        <w:bottom w:val="none" w:sz="0" w:space="0" w:color="auto"/>
        <w:right w:val="none" w:sz="0" w:space="0" w:color="auto"/>
      </w:divBdr>
    </w:div>
    <w:div w:id="502938178">
      <w:marLeft w:val="640"/>
      <w:marRight w:val="0"/>
      <w:marTop w:val="0"/>
      <w:marBottom w:val="0"/>
      <w:divBdr>
        <w:top w:val="none" w:sz="0" w:space="0" w:color="auto"/>
        <w:left w:val="none" w:sz="0" w:space="0" w:color="auto"/>
        <w:bottom w:val="none" w:sz="0" w:space="0" w:color="auto"/>
        <w:right w:val="none" w:sz="0" w:space="0" w:color="auto"/>
      </w:divBdr>
    </w:div>
    <w:div w:id="503323936">
      <w:marLeft w:val="640"/>
      <w:marRight w:val="0"/>
      <w:marTop w:val="0"/>
      <w:marBottom w:val="0"/>
      <w:divBdr>
        <w:top w:val="none" w:sz="0" w:space="0" w:color="auto"/>
        <w:left w:val="none" w:sz="0" w:space="0" w:color="auto"/>
        <w:bottom w:val="none" w:sz="0" w:space="0" w:color="auto"/>
        <w:right w:val="none" w:sz="0" w:space="0" w:color="auto"/>
      </w:divBdr>
    </w:div>
    <w:div w:id="503478396">
      <w:marLeft w:val="640"/>
      <w:marRight w:val="0"/>
      <w:marTop w:val="0"/>
      <w:marBottom w:val="0"/>
      <w:divBdr>
        <w:top w:val="none" w:sz="0" w:space="0" w:color="auto"/>
        <w:left w:val="none" w:sz="0" w:space="0" w:color="auto"/>
        <w:bottom w:val="none" w:sz="0" w:space="0" w:color="auto"/>
        <w:right w:val="none" w:sz="0" w:space="0" w:color="auto"/>
      </w:divBdr>
    </w:div>
    <w:div w:id="503783649">
      <w:marLeft w:val="640"/>
      <w:marRight w:val="0"/>
      <w:marTop w:val="0"/>
      <w:marBottom w:val="0"/>
      <w:divBdr>
        <w:top w:val="none" w:sz="0" w:space="0" w:color="auto"/>
        <w:left w:val="none" w:sz="0" w:space="0" w:color="auto"/>
        <w:bottom w:val="none" w:sz="0" w:space="0" w:color="auto"/>
        <w:right w:val="none" w:sz="0" w:space="0" w:color="auto"/>
      </w:divBdr>
    </w:div>
    <w:div w:id="503906425">
      <w:marLeft w:val="640"/>
      <w:marRight w:val="0"/>
      <w:marTop w:val="0"/>
      <w:marBottom w:val="0"/>
      <w:divBdr>
        <w:top w:val="none" w:sz="0" w:space="0" w:color="auto"/>
        <w:left w:val="none" w:sz="0" w:space="0" w:color="auto"/>
        <w:bottom w:val="none" w:sz="0" w:space="0" w:color="auto"/>
        <w:right w:val="none" w:sz="0" w:space="0" w:color="auto"/>
      </w:divBdr>
    </w:div>
    <w:div w:id="504589655">
      <w:marLeft w:val="640"/>
      <w:marRight w:val="0"/>
      <w:marTop w:val="0"/>
      <w:marBottom w:val="0"/>
      <w:divBdr>
        <w:top w:val="none" w:sz="0" w:space="0" w:color="auto"/>
        <w:left w:val="none" w:sz="0" w:space="0" w:color="auto"/>
        <w:bottom w:val="none" w:sz="0" w:space="0" w:color="auto"/>
        <w:right w:val="none" w:sz="0" w:space="0" w:color="auto"/>
      </w:divBdr>
    </w:div>
    <w:div w:id="504903645">
      <w:marLeft w:val="640"/>
      <w:marRight w:val="0"/>
      <w:marTop w:val="0"/>
      <w:marBottom w:val="0"/>
      <w:divBdr>
        <w:top w:val="none" w:sz="0" w:space="0" w:color="auto"/>
        <w:left w:val="none" w:sz="0" w:space="0" w:color="auto"/>
        <w:bottom w:val="none" w:sz="0" w:space="0" w:color="auto"/>
        <w:right w:val="none" w:sz="0" w:space="0" w:color="auto"/>
      </w:divBdr>
    </w:div>
    <w:div w:id="504982838">
      <w:marLeft w:val="640"/>
      <w:marRight w:val="0"/>
      <w:marTop w:val="0"/>
      <w:marBottom w:val="0"/>
      <w:divBdr>
        <w:top w:val="none" w:sz="0" w:space="0" w:color="auto"/>
        <w:left w:val="none" w:sz="0" w:space="0" w:color="auto"/>
        <w:bottom w:val="none" w:sz="0" w:space="0" w:color="auto"/>
        <w:right w:val="none" w:sz="0" w:space="0" w:color="auto"/>
      </w:divBdr>
    </w:div>
    <w:div w:id="505249650">
      <w:marLeft w:val="640"/>
      <w:marRight w:val="0"/>
      <w:marTop w:val="0"/>
      <w:marBottom w:val="0"/>
      <w:divBdr>
        <w:top w:val="none" w:sz="0" w:space="0" w:color="auto"/>
        <w:left w:val="none" w:sz="0" w:space="0" w:color="auto"/>
        <w:bottom w:val="none" w:sz="0" w:space="0" w:color="auto"/>
        <w:right w:val="none" w:sz="0" w:space="0" w:color="auto"/>
      </w:divBdr>
    </w:div>
    <w:div w:id="505440193">
      <w:marLeft w:val="640"/>
      <w:marRight w:val="0"/>
      <w:marTop w:val="0"/>
      <w:marBottom w:val="0"/>
      <w:divBdr>
        <w:top w:val="none" w:sz="0" w:space="0" w:color="auto"/>
        <w:left w:val="none" w:sz="0" w:space="0" w:color="auto"/>
        <w:bottom w:val="none" w:sz="0" w:space="0" w:color="auto"/>
        <w:right w:val="none" w:sz="0" w:space="0" w:color="auto"/>
      </w:divBdr>
    </w:div>
    <w:div w:id="505830426">
      <w:marLeft w:val="640"/>
      <w:marRight w:val="0"/>
      <w:marTop w:val="0"/>
      <w:marBottom w:val="0"/>
      <w:divBdr>
        <w:top w:val="none" w:sz="0" w:space="0" w:color="auto"/>
        <w:left w:val="none" w:sz="0" w:space="0" w:color="auto"/>
        <w:bottom w:val="none" w:sz="0" w:space="0" w:color="auto"/>
        <w:right w:val="none" w:sz="0" w:space="0" w:color="auto"/>
      </w:divBdr>
    </w:div>
    <w:div w:id="506216687">
      <w:marLeft w:val="640"/>
      <w:marRight w:val="0"/>
      <w:marTop w:val="0"/>
      <w:marBottom w:val="0"/>
      <w:divBdr>
        <w:top w:val="none" w:sz="0" w:space="0" w:color="auto"/>
        <w:left w:val="none" w:sz="0" w:space="0" w:color="auto"/>
        <w:bottom w:val="none" w:sz="0" w:space="0" w:color="auto"/>
        <w:right w:val="none" w:sz="0" w:space="0" w:color="auto"/>
      </w:divBdr>
    </w:div>
    <w:div w:id="506482554">
      <w:marLeft w:val="640"/>
      <w:marRight w:val="0"/>
      <w:marTop w:val="0"/>
      <w:marBottom w:val="0"/>
      <w:divBdr>
        <w:top w:val="none" w:sz="0" w:space="0" w:color="auto"/>
        <w:left w:val="none" w:sz="0" w:space="0" w:color="auto"/>
        <w:bottom w:val="none" w:sz="0" w:space="0" w:color="auto"/>
        <w:right w:val="none" w:sz="0" w:space="0" w:color="auto"/>
      </w:divBdr>
    </w:div>
    <w:div w:id="507406054">
      <w:marLeft w:val="640"/>
      <w:marRight w:val="0"/>
      <w:marTop w:val="0"/>
      <w:marBottom w:val="0"/>
      <w:divBdr>
        <w:top w:val="none" w:sz="0" w:space="0" w:color="auto"/>
        <w:left w:val="none" w:sz="0" w:space="0" w:color="auto"/>
        <w:bottom w:val="none" w:sz="0" w:space="0" w:color="auto"/>
        <w:right w:val="none" w:sz="0" w:space="0" w:color="auto"/>
      </w:divBdr>
    </w:div>
    <w:div w:id="507520624">
      <w:marLeft w:val="640"/>
      <w:marRight w:val="0"/>
      <w:marTop w:val="0"/>
      <w:marBottom w:val="0"/>
      <w:divBdr>
        <w:top w:val="none" w:sz="0" w:space="0" w:color="auto"/>
        <w:left w:val="none" w:sz="0" w:space="0" w:color="auto"/>
        <w:bottom w:val="none" w:sz="0" w:space="0" w:color="auto"/>
        <w:right w:val="none" w:sz="0" w:space="0" w:color="auto"/>
      </w:divBdr>
    </w:div>
    <w:div w:id="507715350">
      <w:marLeft w:val="640"/>
      <w:marRight w:val="0"/>
      <w:marTop w:val="0"/>
      <w:marBottom w:val="0"/>
      <w:divBdr>
        <w:top w:val="none" w:sz="0" w:space="0" w:color="auto"/>
        <w:left w:val="none" w:sz="0" w:space="0" w:color="auto"/>
        <w:bottom w:val="none" w:sz="0" w:space="0" w:color="auto"/>
        <w:right w:val="none" w:sz="0" w:space="0" w:color="auto"/>
      </w:divBdr>
    </w:div>
    <w:div w:id="507839785">
      <w:marLeft w:val="640"/>
      <w:marRight w:val="0"/>
      <w:marTop w:val="0"/>
      <w:marBottom w:val="0"/>
      <w:divBdr>
        <w:top w:val="none" w:sz="0" w:space="0" w:color="auto"/>
        <w:left w:val="none" w:sz="0" w:space="0" w:color="auto"/>
        <w:bottom w:val="none" w:sz="0" w:space="0" w:color="auto"/>
        <w:right w:val="none" w:sz="0" w:space="0" w:color="auto"/>
      </w:divBdr>
    </w:div>
    <w:div w:id="507911942">
      <w:marLeft w:val="640"/>
      <w:marRight w:val="0"/>
      <w:marTop w:val="0"/>
      <w:marBottom w:val="0"/>
      <w:divBdr>
        <w:top w:val="none" w:sz="0" w:space="0" w:color="auto"/>
        <w:left w:val="none" w:sz="0" w:space="0" w:color="auto"/>
        <w:bottom w:val="none" w:sz="0" w:space="0" w:color="auto"/>
        <w:right w:val="none" w:sz="0" w:space="0" w:color="auto"/>
      </w:divBdr>
    </w:div>
    <w:div w:id="508059955">
      <w:marLeft w:val="640"/>
      <w:marRight w:val="0"/>
      <w:marTop w:val="0"/>
      <w:marBottom w:val="0"/>
      <w:divBdr>
        <w:top w:val="none" w:sz="0" w:space="0" w:color="auto"/>
        <w:left w:val="none" w:sz="0" w:space="0" w:color="auto"/>
        <w:bottom w:val="none" w:sz="0" w:space="0" w:color="auto"/>
        <w:right w:val="none" w:sz="0" w:space="0" w:color="auto"/>
      </w:divBdr>
    </w:div>
    <w:div w:id="508183328">
      <w:marLeft w:val="640"/>
      <w:marRight w:val="0"/>
      <w:marTop w:val="0"/>
      <w:marBottom w:val="0"/>
      <w:divBdr>
        <w:top w:val="none" w:sz="0" w:space="0" w:color="auto"/>
        <w:left w:val="none" w:sz="0" w:space="0" w:color="auto"/>
        <w:bottom w:val="none" w:sz="0" w:space="0" w:color="auto"/>
        <w:right w:val="none" w:sz="0" w:space="0" w:color="auto"/>
      </w:divBdr>
    </w:div>
    <w:div w:id="508302336">
      <w:marLeft w:val="640"/>
      <w:marRight w:val="0"/>
      <w:marTop w:val="0"/>
      <w:marBottom w:val="0"/>
      <w:divBdr>
        <w:top w:val="none" w:sz="0" w:space="0" w:color="auto"/>
        <w:left w:val="none" w:sz="0" w:space="0" w:color="auto"/>
        <w:bottom w:val="none" w:sz="0" w:space="0" w:color="auto"/>
        <w:right w:val="none" w:sz="0" w:space="0" w:color="auto"/>
      </w:divBdr>
    </w:div>
    <w:div w:id="508329884">
      <w:marLeft w:val="640"/>
      <w:marRight w:val="0"/>
      <w:marTop w:val="0"/>
      <w:marBottom w:val="0"/>
      <w:divBdr>
        <w:top w:val="none" w:sz="0" w:space="0" w:color="auto"/>
        <w:left w:val="none" w:sz="0" w:space="0" w:color="auto"/>
        <w:bottom w:val="none" w:sz="0" w:space="0" w:color="auto"/>
        <w:right w:val="none" w:sz="0" w:space="0" w:color="auto"/>
      </w:divBdr>
    </w:div>
    <w:div w:id="508371084">
      <w:marLeft w:val="640"/>
      <w:marRight w:val="0"/>
      <w:marTop w:val="0"/>
      <w:marBottom w:val="0"/>
      <w:divBdr>
        <w:top w:val="none" w:sz="0" w:space="0" w:color="auto"/>
        <w:left w:val="none" w:sz="0" w:space="0" w:color="auto"/>
        <w:bottom w:val="none" w:sz="0" w:space="0" w:color="auto"/>
        <w:right w:val="none" w:sz="0" w:space="0" w:color="auto"/>
      </w:divBdr>
    </w:div>
    <w:div w:id="508561724">
      <w:marLeft w:val="640"/>
      <w:marRight w:val="0"/>
      <w:marTop w:val="0"/>
      <w:marBottom w:val="0"/>
      <w:divBdr>
        <w:top w:val="none" w:sz="0" w:space="0" w:color="auto"/>
        <w:left w:val="none" w:sz="0" w:space="0" w:color="auto"/>
        <w:bottom w:val="none" w:sz="0" w:space="0" w:color="auto"/>
        <w:right w:val="none" w:sz="0" w:space="0" w:color="auto"/>
      </w:divBdr>
    </w:div>
    <w:div w:id="509225154">
      <w:marLeft w:val="640"/>
      <w:marRight w:val="0"/>
      <w:marTop w:val="0"/>
      <w:marBottom w:val="0"/>
      <w:divBdr>
        <w:top w:val="none" w:sz="0" w:space="0" w:color="auto"/>
        <w:left w:val="none" w:sz="0" w:space="0" w:color="auto"/>
        <w:bottom w:val="none" w:sz="0" w:space="0" w:color="auto"/>
        <w:right w:val="none" w:sz="0" w:space="0" w:color="auto"/>
      </w:divBdr>
    </w:div>
    <w:div w:id="509374575">
      <w:marLeft w:val="640"/>
      <w:marRight w:val="0"/>
      <w:marTop w:val="0"/>
      <w:marBottom w:val="0"/>
      <w:divBdr>
        <w:top w:val="none" w:sz="0" w:space="0" w:color="auto"/>
        <w:left w:val="none" w:sz="0" w:space="0" w:color="auto"/>
        <w:bottom w:val="none" w:sz="0" w:space="0" w:color="auto"/>
        <w:right w:val="none" w:sz="0" w:space="0" w:color="auto"/>
      </w:divBdr>
    </w:div>
    <w:div w:id="509442997">
      <w:marLeft w:val="640"/>
      <w:marRight w:val="0"/>
      <w:marTop w:val="0"/>
      <w:marBottom w:val="0"/>
      <w:divBdr>
        <w:top w:val="none" w:sz="0" w:space="0" w:color="auto"/>
        <w:left w:val="none" w:sz="0" w:space="0" w:color="auto"/>
        <w:bottom w:val="none" w:sz="0" w:space="0" w:color="auto"/>
        <w:right w:val="none" w:sz="0" w:space="0" w:color="auto"/>
      </w:divBdr>
    </w:div>
    <w:div w:id="509876490">
      <w:marLeft w:val="640"/>
      <w:marRight w:val="0"/>
      <w:marTop w:val="0"/>
      <w:marBottom w:val="0"/>
      <w:divBdr>
        <w:top w:val="none" w:sz="0" w:space="0" w:color="auto"/>
        <w:left w:val="none" w:sz="0" w:space="0" w:color="auto"/>
        <w:bottom w:val="none" w:sz="0" w:space="0" w:color="auto"/>
        <w:right w:val="none" w:sz="0" w:space="0" w:color="auto"/>
      </w:divBdr>
    </w:div>
    <w:div w:id="510221043">
      <w:marLeft w:val="640"/>
      <w:marRight w:val="0"/>
      <w:marTop w:val="0"/>
      <w:marBottom w:val="0"/>
      <w:divBdr>
        <w:top w:val="none" w:sz="0" w:space="0" w:color="auto"/>
        <w:left w:val="none" w:sz="0" w:space="0" w:color="auto"/>
        <w:bottom w:val="none" w:sz="0" w:space="0" w:color="auto"/>
        <w:right w:val="none" w:sz="0" w:space="0" w:color="auto"/>
      </w:divBdr>
    </w:div>
    <w:div w:id="510339665">
      <w:marLeft w:val="640"/>
      <w:marRight w:val="0"/>
      <w:marTop w:val="0"/>
      <w:marBottom w:val="0"/>
      <w:divBdr>
        <w:top w:val="none" w:sz="0" w:space="0" w:color="auto"/>
        <w:left w:val="none" w:sz="0" w:space="0" w:color="auto"/>
        <w:bottom w:val="none" w:sz="0" w:space="0" w:color="auto"/>
        <w:right w:val="none" w:sz="0" w:space="0" w:color="auto"/>
      </w:divBdr>
    </w:div>
    <w:div w:id="511067565">
      <w:marLeft w:val="640"/>
      <w:marRight w:val="0"/>
      <w:marTop w:val="0"/>
      <w:marBottom w:val="0"/>
      <w:divBdr>
        <w:top w:val="none" w:sz="0" w:space="0" w:color="auto"/>
        <w:left w:val="none" w:sz="0" w:space="0" w:color="auto"/>
        <w:bottom w:val="none" w:sz="0" w:space="0" w:color="auto"/>
        <w:right w:val="none" w:sz="0" w:space="0" w:color="auto"/>
      </w:divBdr>
    </w:div>
    <w:div w:id="511575001">
      <w:marLeft w:val="640"/>
      <w:marRight w:val="0"/>
      <w:marTop w:val="0"/>
      <w:marBottom w:val="0"/>
      <w:divBdr>
        <w:top w:val="none" w:sz="0" w:space="0" w:color="auto"/>
        <w:left w:val="none" w:sz="0" w:space="0" w:color="auto"/>
        <w:bottom w:val="none" w:sz="0" w:space="0" w:color="auto"/>
        <w:right w:val="none" w:sz="0" w:space="0" w:color="auto"/>
      </w:divBdr>
    </w:div>
    <w:div w:id="511719822">
      <w:marLeft w:val="640"/>
      <w:marRight w:val="0"/>
      <w:marTop w:val="0"/>
      <w:marBottom w:val="0"/>
      <w:divBdr>
        <w:top w:val="none" w:sz="0" w:space="0" w:color="auto"/>
        <w:left w:val="none" w:sz="0" w:space="0" w:color="auto"/>
        <w:bottom w:val="none" w:sz="0" w:space="0" w:color="auto"/>
        <w:right w:val="none" w:sz="0" w:space="0" w:color="auto"/>
      </w:divBdr>
    </w:div>
    <w:div w:id="511725099">
      <w:marLeft w:val="640"/>
      <w:marRight w:val="0"/>
      <w:marTop w:val="0"/>
      <w:marBottom w:val="0"/>
      <w:divBdr>
        <w:top w:val="none" w:sz="0" w:space="0" w:color="auto"/>
        <w:left w:val="none" w:sz="0" w:space="0" w:color="auto"/>
        <w:bottom w:val="none" w:sz="0" w:space="0" w:color="auto"/>
        <w:right w:val="none" w:sz="0" w:space="0" w:color="auto"/>
      </w:divBdr>
    </w:div>
    <w:div w:id="512189057">
      <w:marLeft w:val="640"/>
      <w:marRight w:val="0"/>
      <w:marTop w:val="0"/>
      <w:marBottom w:val="0"/>
      <w:divBdr>
        <w:top w:val="none" w:sz="0" w:space="0" w:color="auto"/>
        <w:left w:val="none" w:sz="0" w:space="0" w:color="auto"/>
        <w:bottom w:val="none" w:sz="0" w:space="0" w:color="auto"/>
        <w:right w:val="none" w:sz="0" w:space="0" w:color="auto"/>
      </w:divBdr>
    </w:div>
    <w:div w:id="512569651">
      <w:marLeft w:val="640"/>
      <w:marRight w:val="0"/>
      <w:marTop w:val="0"/>
      <w:marBottom w:val="0"/>
      <w:divBdr>
        <w:top w:val="none" w:sz="0" w:space="0" w:color="auto"/>
        <w:left w:val="none" w:sz="0" w:space="0" w:color="auto"/>
        <w:bottom w:val="none" w:sz="0" w:space="0" w:color="auto"/>
        <w:right w:val="none" w:sz="0" w:space="0" w:color="auto"/>
      </w:divBdr>
    </w:div>
    <w:div w:id="512842471">
      <w:marLeft w:val="640"/>
      <w:marRight w:val="0"/>
      <w:marTop w:val="0"/>
      <w:marBottom w:val="0"/>
      <w:divBdr>
        <w:top w:val="none" w:sz="0" w:space="0" w:color="auto"/>
        <w:left w:val="none" w:sz="0" w:space="0" w:color="auto"/>
        <w:bottom w:val="none" w:sz="0" w:space="0" w:color="auto"/>
        <w:right w:val="none" w:sz="0" w:space="0" w:color="auto"/>
      </w:divBdr>
    </w:div>
    <w:div w:id="512843803">
      <w:marLeft w:val="640"/>
      <w:marRight w:val="0"/>
      <w:marTop w:val="0"/>
      <w:marBottom w:val="0"/>
      <w:divBdr>
        <w:top w:val="none" w:sz="0" w:space="0" w:color="auto"/>
        <w:left w:val="none" w:sz="0" w:space="0" w:color="auto"/>
        <w:bottom w:val="none" w:sz="0" w:space="0" w:color="auto"/>
        <w:right w:val="none" w:sz="0" w:space="0" w:color="auto"/>
      </w:divBdr>
    </w:div>
    <w:div w:id="512846253">
      <w:marLeft w:val="640"/>
      <w:marRight w:val="0"/>
      <w:marTop w:val="0"/>
      <w:marBottom w:val="0"/>
      <w:divBdr>
        <w:top w:val="none" w:sz="0" w:space="0" w:color="auto"/>
        <w:left w:val="none" w:sz="0" w:space="0" w:color="auto"/>
        <w:bottom w:val="none" w:sz="0" w:space="0" w:color="auto"/>
        <w:right w:val="none" w:sz="0" w:space="0" w:color="auto"/>
      </w:divBdr>
    </w:div>
    <w:div w:id="513691543">
      <w:marLeft w:val="640"/>
      <w:marRight w:val="0"/>
      <w:marTop w:val="0"/>
      <w:marBottom w:val="0"/>
      <w:divBdr>
        <w:top w:val="none" w:sz="0" w:space="0" w:color="auto"/>
        <w:left w:val="none" w:sz="0" w:space="0" w:color="auto"/>
        <w:bottom w:val="none" w:sz="0" w:space="0" w:color="auto"/>
        <w:right w:val="none" w:sz="0" w:space="0" w:color="auto"/>
      </w:divBdr>
    </w:div>
    <w:div w:id="513962369">
      <w:marLeft w:val="640"/>
      <w:marRight w:val="0"/>
      <w:marTop w:val="0"/>
      <w:marBottom w:val="0"/>
      <w:divBdr>
        <w:top w:val="none" w:sz="0" w:space="0" w:color="auto"/>
        <w:left w:val="none" w:sz="0" w:space="0" w:color="auto"/>
        <w:bottom w:val="none" w:sz="0" w:space="0" w:color="auto"/>
        <w:right w:val="none" w:sz="0" w:space="0" w:color="auto"/>
      </w:divBdr>
    </w:div>
    <w:div w:id="514536378">
      <w:marLeft w:val="640"/>
      <w:marRight w:val="0"/>
      <w:marTop w:val="0"/>
      <w:marBottom w:val="0"/>
      <w:divBdr>
        <w:top w:val="none" w:sz="0" w:space="0" w:color="auto"/>
        <w:left w:val="none" w:sz="0" w:space="0" w:color="auto"/>
        <w:bottom w:val="none" w:sz="0" w:space="0" w:color="auto"/>
        <w:right w:val="none" w:sz="0" w:space="0" w:color="auto"/>
      </w:divBdr>
    </w:div>
    <w:div w:id="514734782">
      <w:marLeft w:val="640"/>
      <w:marRight w:val="0"/>
      <w:marTop w:val="0"/>
      <w:marBottom w:val="0"/>
      <w:divBdr>
        <w:top w:val="none" w:sz="0" w:space="0" w:color="auto"/>
        <w:left w:val="none" w:sz="0" w:space="0" w:color="auto"/>
        <w:bottom w:val="none" w:sz="0" w:space="0" w:color="auto"/>
        <w:right w:val="none" w:sz="0" w:space="0" w:color="auto"/>
      </w:divBdr>
    </w:div>
    <w:div w:id="514928550">
      <w:marLeft w:val="640"/>
      <w:marRight w:val="0"/>
      <w:marTop w:val="0"/>
      <w:marBottom w:val="0"/>
      <w:divBdr>
        <w:top w:val="none" w:sz="0" w:space="0" w:color="auto"/>
        <w:left w:val="none" w:sz="0" w:space="0" w:color="auto"/>
        <w:bottom w:val="none" w:sz="0" w:space="0" w:color="auto"/>
        <w:right w:val="none" w:sz="0" w:space="0" w:color="auto"/>
      </w:divBdr>
    </w:div>
    <w:div w:id="515922849">
      <w:marLeft w:val="640"/>
      <w:marRight w:val="0"/>
      <w:marTop w:val="0"/>
      <w:marBottom w:val="0"/>
      <w:divBdr>
        <w:top w:val="none" w:sz="0" w:space="0" w:color="auto"/>
        <w:left w:val="none" w:sz="0" w:space="0" w:color="auto"/>
        <w:bottom w:val="none" w:sz="0" w:space="0" w:color="auto"/>
        <w:right w:val="none" w:sz="0" w:space="0" w:color="auto"/>
      </w:divBdr>
    </w:div>
    <w:div w:id="515927316">
      <w:marLeft w:val="640"/>
      <w:marRight w:val="0"/>
      <w:marTop w:val="0"/>
      <w:marBottom w:val="0"/>
      <w:divBdr>
        <w:top w:val="none" w:sz="0" w:space="0" w:color="auto"/>
        <w:left w:val="none" w:sz="0" w:space="0" w:color="auto"/>
        <w:bottom w:val="none" w:sz="0" w:space="0" w:color="auto"/>
        <w:right w:val="none" w:sz="0" w:space="0" w:color="auto"/>
      </w:divBdr>
    </w:div>
    <w:div w:id="516389545">
      <w:marLeft w:val="640"/>
      <w:marRight w:val="0"/>
      <w:marTop w:val="0"/>
      <w:marBottom w:val="0"/>
      <w:divBdr>
        <w:top w:val="none" w:sz="0" w:space="0" w:color="auto"/>
        <w:left w:val="none" w:sz="0" w:space="0" w:color="auto"/>
        <w:bottom w:val="none" w:sz="0" w:space="0" w:color="auto"/>
        <w:right w:val="none" w:sz="0" w:space="0" w:color="auto"/>
      </w:divBdr>
    </w:div>
    <w:div w:id="516579605">
      <w:marLeft w:val="640"/>
      <w:marRight w:val="0"/>
      <w:marTop w:val="0"/>
      <w:marBottom w:val="0"/>
      <w:divBdr>
        <w:top w:val="none" w:sz="0" w:space="0" w:color="auto"/>
        <w:left w:val="none" w:sz="0" w:space="0" w:color="auto"/>
        <w:bottom w:val="none" w:sz="0" w:space="0" w:color="auto"/>
        <w:right w:val="none" w:sz="0" w:space="0" w:color="auto"/>
      </w:divBdr>
    </w:div>
    <w:div w:id="516772486">
      <w:marLeft w:val="640"/>
      <w:marRight w:val="0"/>
      <w:marTop w:val="0"/>
      <w:marBottom w:val="0"/>
      <w:divBdr>
        <w:top w:val="none" w:sz="0" w:space="0" w:color="auto"/>
        <w:left w:val="none" w:sz="0" w:space="0" w:color="auto"/>
        <w:bottom w:val="none" w:sz="0" w:space="0" w:color="auto"/>
        <w:right w:val="none" w:sz="0" w:space="0" w:color="auto"/>
      </w:divBdr>
    </w:div>
    <w:div w:id="516847549">
      <w:marLeft w:val="640"/>
      <w:marRight w:val="0"/>
      <w:marTop w:val="0"/>
      <w:marBottom w:val="0"/>
      <w:divBdr>
        <w:top w:val="none" w:sz="0" w:space="0" w:color="auto"/>
        <w:left w:val="none" w:sz="0" w:space="0" w:color="auto"/>
        <w:bottom w:val="none" w:sz="0" w:space="0" w:color="auto"/>
        <w:right w:val="none" w:sz="0" w:space="0" w:color="auto"/>
      </w:divBdr>
    </w:div>
    <w:div w:id="517932655">
      <w:marLeft w:val="640"/>
      <w:marRight w:val="0"/>
      <w:marTop w:val="0"/>
      <w:marBottom w:val="0"/>
      <w:divBdr>
        <w:top w:val="none" w:sz="0" w:space="0" w:color="auto"/>
        <w:left w:val="none" w:sz="0" w:space="0" w:color="auto"/>
        <w:bottom w:val="none" w:sz="0" w:space="0" w:color="auto"/>
        <w:right w:val="none" w:sz="0" w:space="0" w:color="auto"/>
      </w:divBdr>
    </w:div>
    <w:div w:id="517936123">
      <w:marLeft w:val="640"/>
      <w:marRight w:val="0"/>
      <w:marTop w:val="0"/>
      <w:marBottom w:val="0"/>
      <w:divBdr>
        <w:top w:val="none" w:sz="0" w:space="0" w:color="auto"/>
        <w:left w:val="none" w:sz="0" w:space="0" w:color="auto"/>
        <w:bottom w:val="none" w:sz="0" w:space="0" w:color="auto"/>
        <w:right w:val="none" w:sz="0" w:space="0" w:color="auto"/>
      </w:divBdr>
    </w:div>
    <w:div w:id="518004936">
      <w:marLeft w:val="640"/>
      <w:marRight w:val="0"/>
      <w:marTop w:val="0"/>
      <w:marBottom w:val="0"/>
      <w:divBdr>
        <w:top w:val="none" w:sz="0" w:space="0" w:color="auto"/>
        <w:left w:val="none" w:sz="0" w:space="0" w:color="auto"/>
        <w:bottom w:val="none" w:sz="0" w:space="0" w:color="auto"/>
        <w:right w:val="none" w:sz="0" w:space="0" w:color="auto"/>
      </w:divBdr>
    </w:div>
    <w:div w:id="518743862">
      <w:marLeft w:val="640"/>
      <w:marRight w:val="0"/>
      <w:marTop w:val="0"/>
      <w:marBottom w:val="0"/>
      <w:divBdr>
        <w:top w:val="none" w:sz="0" w:space="0" w:color="auto"/>
        <w:left w:val="none" w:sz="0" w:space="0" w:color="auto"/>
        <w:bottom w:val="none" w:sz="0" w:space="0" w:color="auto"/>
        <w:right w:val="none" w:sz="0" w:space="0" w:color="auto"/>
      </w:divBdr>
    </w:div>
    <w:div w:id="518935440">
      <w:marLeft w:val="640"/>
      <w:marRight w:val="0"/>
      <w:marTop w:val="0"/>
      <w:marBottom w:val="0"/>
      <w:divBdr>
        <w:top w:val="none" w:sz="0" w:space="0" w:color="auto"/>
        <w:left w:val="none" w:sz="0" w:space="0" w:color="auto"/>
        <w:bottom w:val="none" w:sz="0" w:space="0" w:color="auto"/>
        <w:right w:val="none" w:sz="0" w:space="0" w:color="auto"/>
      </w:divBdr>
    </w:div>
    <w:div w:id="519317420">
      <w:marLeft w:val="640"/>
      <w:marRight w:val="0"/>
      <w:marTop w:val="0"/>
      <w:marBottom w:val="0"/>
      <w:divBdr>
        <w:top w:val="none" w:sz="0" w:space="0" w:color="auto"/>
        <w:left w:val="none" w:sz="0" w:space="0" w:color="auto"/>
        <w:bottom w:val="none" w:sz="0" w:space="0" w:color="auto"/>
        <w:right w:val="none" w:sz="0" w:space="0" w:color="auto"/>
      </w:divBdr>
    </w:div>
    <w:div w:id="519440492">
      <w:marLeft w:val="640"/>
      <w:marRight w:val="0"/>
      <w:marTop w:val="0"/>
      <w:marBottom w:val="0"/>
      <w:divBdr>
        <w:top w:val="none" w:sz="0" w:space="0" w:color="auto"/>
        <w:left w:val="none" w:sz="0" w:space="0" w:color="auto"/>
        <w:bottom w:val="none" w:sz="0" w:space="0" w:color="auto"/>
        <w:right w:val="none" w:sz="0" w:space="0" w:color="auto"/>
      </w:divBdr>
    </w:div>
    <w:div w:id="519658545">
      <w:marLeft w:val="640"/>
      <w:marRight w:val="0"/>
      <w:marTop w:val="0"/>
      <w:marBottom w:val="0"/>
      <w:divBdr>
        <w:top w:val="none" w:sz="0" w:space="0" w:color="auto"/>
        <w:left w:val="none" w:sz="0" w:space="0" w:color="auto"/>
        <w:bottom w:val="none" w:sz="0" w:space="0" w:color="auto"/>
        <w:right w:val="none" w:sz="0" w:space="0" w:color="auto"/>
      </w:divBdr>
    </w:div>
    <w:div w:id="519778515">
      <w:marLeft w:val="640"/>
      <w:marRight w:val="0"/>
      <w:marTop w:val="0"/>
      <w:marBottom w:val="0"/>
      <w:divBdr>
        <w:top w:val="none" w:sz="0" w:space="0" w:color="auto"/>
        <w:left w:val="none" w:sz="0" w:space="0" w:color="auto"/>
        <w:bottom w:val="none" w:sz="0" w:space="0" w:color="auto"/>
        <w:right w:val="none" w:sz="0" w:space="0" w:color="auto"/>
      </w:divBdr>
    </w:div>
    <w:div w:id="519854491">
      <w:marLeft w:val="640"/>
      <w:marRight w:val="0"/>
      <w:marTop w:val="0"/>
      <w:marBottom w:val="0"/>
      <w:divBdr>
        <w:top w:val="none" w:sz="0" w:space="0" w:color="auto"/>
        <w:left w:val="none" w:sz="0" w:space="0" w:color="auto"/>
        <w:bottom w:val="none" w:sz="0" w:space="0" w:color="auto"/>
        <w:right w:val="none" w:sz="0" w:space="0" w:color="auto"/>
      </w:divBdr>
    </w:div>
    <w:div w:id="521017372">
      <w:marLeft w:val="640"/>
      <w:marRight w:val="0"/>
      <w:marTop w:val="0"/>
      <w:marBottom w:val="0"/>
      <w:divBdr>
        <w:top w:val="none" w:sz="0" w:space="0" w:color="auto"/>
        <w:left w:val="none" w:sz="0" w:space="0" w:color="auto"/>
        <w:bottom w:val="none" w:sz="0" w:space="0" w:color="auto"/>
        <w:right w:val="none" w:sz="0" w:space="0" w:color="auto"/>
      </w:divBdr>
    </w:div>
    <w:div w:id="521210263">
      <w:marLeft w:val="640"/>
      <w:marRight w:val="0"/>
      <w:marTop w:val="0"/>
      <w:marBottom w:val="0"/>
      <w:divBdr>
        <w:top w:val="none" w:sz="0" w:space="0" w:color="auto"/>
        <w:left w:val="none" w:sz="0" w:space="0" w:color="auto"/>
        <w:bottom w:val="none" w:sz="0" w:space="0" w:color="auto"/>
        <w:right w:val="none" w:sz="0" w:space="0" w:color="auto"/>
      </w:divBdr>
    </w:div>
    <w:div w:id="521474884">
      <w:marLeft w:val="640"/>
      <w:marRight w:val="0"/>
      <w:marTop w:val="0"/>
      <w:marBottom w:val="0"/>
      <w:divBdr>
        <w:top w:val="none" w:sz="0" w:space="0" w:color="auto"/>
        <w:left w:val="none" w:sz="0" w:space="0" w:color="auto"/>
        <w:bottom w:val="none" w:sz="0" w:space="0" w:color="auto"/>
        <w:right w:val="none" w:sz="0" w:space="0" w:color="auto"/>
      </w:divBdr>
    </w:div>
    <w:div w:id="521625023">
      <w:marLeft w:val="640"/>
      <w:marRight w:val="0"/>
      <w:marTop w:val="0"/>
      <w:marBottom w:val="0"/>
      <w:divBdr>
        <w:top w:val="none" w:sz="0" w:space="0" w:color="auto"/>
        <w:left w:val="none" w:sz="0" w:space="0" w:color="auto"/>
        <w:bottom w:val="none" w:sz="0" w:space="0" w:color="auto"/>
        <w:right w:val="none" w:sz="0" w:space="0" w:color="auto"/>
      </w:divBdr>
    </w:div>
    <w:div w:id="521626492">
      <w:marLeft w:val="640"/>
      <w:marRight w:val="0"/>
      <w:marTop w:val="0"/>
      <w:marBottom w:val="0"/>
      <w:divBdr>
        <w:top w:val="none" w:sz="0" w:space="0" w:color="auto"/>
        <w:left w:val="none" w:sz="0" w:space="0" w:color="auto"/>
        <w:bottom w:val="none" w:sz="0" w:space="0" w:color="auto"/>
        <w:right w:val="none" w:sz="0" w:space="0" w:color="auto"/>
      </w:divBdr>
    </w:div>
    <w:div w:id="522207784">
      <w:marLeft w:val="640"/>
      <w:marRight w:val="0"/>
      <w:marTop w:val="0"/>
      <w:marBottom w:val="0"/>
      <w:divBdr>
        <w:top w:val="none" w:sz="0" w:space="0" w:color="auto"/>
        <w:left w:val="none" w:sz="0" w:space="0" w:color="auto"/>
        <w:bottom w:val="none" w:sz="0" w:space="0" w:color="auto"/>
        <w:right w:val="none" w:sz="0" w:space="0" w:color="auto"/>
      </w:divBdr>
    </w:div>
    <w:div w:id="522208796">
      <w:marLeft w:val="640"/>
      <w:marRight w:val="0"/>
      <w:marTop w:val="0"/>
      <w:marBottom w:val="0"/>
      <w:divBdr>
        <w:top w:val="none" w:sz="0" w:space="0" w:color="auto"/>
        <w:left w:val="none" w:sz="0" w:space="0" w:color="auto"/>
        <w:bottom w:val="none" w:sz="0" w:space="0" w:color="auto"/>
        <w:right w:val="none" w:sz="0" w:space="0" w:color="auto"/>
      </w:divBdr>
    </w:div>
    <w:div w:id="522327616">
      <w:marLeft w:val="640"/>
      <w:marRight w:val="0"/>
      <w:marTop w:val="0"/>
      <w:marBottom w:val="0"/>
      <w:divBdr>
        <w:top w:val="none" w:sz="0" w:space="0" w:color="auto"/>
        <w:left w:val="none" w:sz="0" w:space="0" w:color="auto"/>
        <w:bottom w:val="none" w:sz="0" w:space="0" w:color="auto"/>
        <w:right w:val="none" w:sz="0" w:space="0" w:color="auto"/>
      </w:divBdr>
    </w:div>
    <w:div w:id="522793056">
      <w:marLeft w:val="640"/>
      <w:marRight w:val="0"/>
      <w:marTop w:val="0"/>
      <w:marBottom w:val="0"/>
      <w:divBdr>
        <w:top w:val="none" w:sz="0" w:space="0" w:color="auto"/>
        <w:left w:val="none" w:sz="0" w:space="0" w:color="auto"/>
        <w:bottom w:val="none" w:sz="0" w:space="0" w:color="auto"/>
        <w:right w:val="none" w:sz="0" w:space="0" w:color="auto"/>
      </w:divBdr>
    </w:div>
    <w:div w:id="522939546">
      <w:marLeft w:val="640"/>
      <w:marRight w:val="0"/>
      <w:marTop w:val="0"/>
      <w:marBottom w:val="0"/>
      <w:divBdr>
        <w:top w:val="none" w:sz="0" w:space="0" w:color="auto"/>
        <w:left w:val="none" w:sz="0" w:space="0" w:color="auto"/>
        <w:bottom w:val="none" w:sz="0" w:space="0" w:color="auto"/>
        <w:right w:val="none" w:sz="0" w:space="0" w:color="auto"/>
      </w:divBdr>
    </w:div>
    <w:div w:id="523133734">
      <w:marLeft w:val="640"/>
      <w:marRight w:val="0"/>
      <w:marTop w:val="0"/>
      <w:marBottom w:val="0"/>
      <w:divBdr>
        <w:top w:val="none" w:sz="0" w:space="0" w:color="auto"/>
        <w:left w:val="none" w:sz="0" w:space="0" w:color="auto"/>
        <w:bottom w:val="none" w:sz="0" w:space="0" w:color="auto"/>
        <w:right w:val="none" w:sz="0" w:space="0" w:color="auto"/>
      </w:divBdr>
    </w:div>
    <w:div w:id="523519594">
      <w:marLeft w:val="640"/>
      <w:marRight w:val="0"/>
      <w:marTop w:val="0"/>
      <w:marBottom w:val="0"/>
      <w:divBdr>
        <w:top w:val="none" w:sz="0" w:space="0" w:color="auto"/>
        <w:left w:val="none" w:sz="0" w:space="0" w:color="auto"/>
        <w:bottom w:val="none" w:sz="0" w:space="0" w:color="auto"/>
        <w:right w:val="none" w:sz="0" w:space="0" w:color="auto"/>
      </w:divBdr>
    </w:div>
    <w:div w:id="523638185">
      <w:marLeft w:val="640"/>
      <w:marRight w:val="0"/>
      <w:marTop w:val="0"/>
      <w:marBottom w:val="0"/>
      <w:divBdr>
        <w:top w:val="none" w:sz="0" w:space="0" w:color="auto"/>
        <w:left w:val="none" w:sz="0" w:space="0" w:color="auto"/>
        <w:bottom w:val="none" w:sz="0" w:space="0" w:color="auto"/>
        <w:right w:val="none" w:sz="0" w:space="0" w:color="auto"/>
      </w:divBdr>
    </w:div>
    <w:div w:id="523792374">
      <w:marLeft w:val="640"/>
      <w:marRight w:val="0"/>
      <w:marTop w:val="0"/>
      <w:marBottom w:val="0"/>
      <w:divBdr>
        <w:top w:val="none" w:sz="0" w:space="0" w:color="auto"/>
        <w:left w:val="none" w:sz="0" w:space="0" w:color="auto"/>
        <w:bottom w:val="none" w:sz="0" w:space="0" w:color="auto"/>
        <w:right w:val="none" w:sz="0" w:space="0" w:color="auto"/>
      </w:divBdr>
    </w:div>
    <w:div w:id="523902035">
      <w:marLeft w:val="640"/>
      <w:marRight w:val="0"/>
      <w:marTop w:val="0"/>
      <w:marBottom w:val="0"/>
      <w:divBdr>
        <w:top w:val="none" w:sz="0" w:space="0" w:color="auto"/>
        <w:left w:val="none" w:sz="0" w:space="0" w:color="auto"/>
        <w:bottom w:val="none" w:sz="0" w:space="0" w:color="auto"/>
        <w:right w:val="none" w:sz="0" w:space="0" w:color="auto"/>
      </w:divBdr>
    </w:div>
    <w:div w:id="524053901">
      <w:marLeft w:val="640"/>
      <w:marRight w:val="0"/>
      <w:marTop w:val="0"/>
      <w:marBottom w:val="0"/>
      <w:divBdr>
        <w:top w:val="none" w:sz="0" w:space="0" w:color="auto"/>
        <w:left w:val="none" w:sz="0" w:space="0" w:color="auto"/>
        <w:bottom w:val="none" w:sz="0" w:space="0" w:color="auto"/>
        <w:right w:val="none" w:sz="0" w:space="0" w:color="auto"/>
      </w:divBdr>
    </w:div>
    <w:div w:id="524441445">
      <w:marLeft w:val="640"/>
      <w:marRight w:val="0"/>
      <w:marTop w:val="0"/>
      <w:marBottom w:val="0"/>
      <w:divBdr>
        <w:top w:val="none" w:sz="0" w:space="0" w:color="auto"/>
        <w:left w:val="none" w:sz="0" w:space="0" w:color="auto"/>
        <w:bottom w:val="none" w:sz="0" w:space="0" w:color="auto"/>
        <w:right w:val="none" w:sz="0" w:space="0" w:color="auto"/>
      </w:divBdr>
    </w:div>
    <w:div w:id="524486484">
      <w:marLeft w:val="640"/>
      <w:marRight w:val="0"/>
      <w:marTop w:val="0"/>
      <w:marBottom w:val="0"/>
      <w:divBdr>
        <w:top w:val="none" w:sz="0" w:space="0" w:color="auto"/>
        <w:left w:val="none" w:sz="0" w:space="0" w:color="auto"/>
        <w:bottom w:val="none" w:sz="0" w:space="0" w:color="auto"/>
        <w:right w:val="none" w:sz="0" w:space="0" w:color="auto"/>
      </w:divBdr>
    </w:div>
    <w:div w:id="525557119">
      <w:marLeft w:val="640"/>
      <w:marRight w:val="0"/>
      <w:marTop w:val="0"/>
      <w:marBottom w:val="0"/>
      <w:divBdr>
        <w:top w:val="none" w:sz="0" w:space="0" w:color="auto"/>
        <w:left w:val="none" w:sz="0" w:space="0" w:color="auto"/>
        <w:bottom w:val="none" w:sz="0" w:space="0" w:color="auto"/>
        <w:right w:val="none" w:sz="0" w:space="0" w:color="auto"/>
      </w:divBdr>
    </w:div>
    <w:div w:id="525558110">
      <w:marLeft w:val="640"/>
      <w:marRight w:val="0"/>
      <w:marTop w:val="0"/>
      <w:marBottom w:val="0"/>
      <w:divBdr>
        <w:top w:val="none" w:sz="0" w:space="0" w:color="auto"/>
        <w:left w:val="none" w:sz="0" w:space="0" w:color="auto"/>
        <w:bottom w:val="none" w:sz="0" w:space="0" w:color="auto"/>
        <w:right w:val="none" w:sz="0" w:space="0" w:color="auto"/>
      </w:divBdr>
    </w:div>
    <w:div w:id="525683307">
      <w:marLeft w:val="640"/>
      <w:marRight w:val="0"/>
      <w:marTop w:val="0"/>
      <w:marBottom w:val="0"/>
      <w:divBdr>
        <w:top w:val="none" w:sz="0" w:space="0" w:color="auto"/>
        <w:left w:val="none" w:sz="0" w:space="0" w:color="auto"/>
        <w:bottom w:val="none" w:sz="0" w:space="0" w:color="auto"/>
        <w:right w:val="none" w:sz="0" w:space="0" w:color="auto"/>
      </w:divBdr>
    </w:div>
    <w:div w:id="525796207">
      <w:marLeft w:val="640"/>
      <w:marRight w:val="0"/>
      <w:marTop w:val="0"/>
      <w:marBottom w:val="0"/>
      <w:divBdr>
        <w:top w:val="none" w:sz="0" w:space="0" w:color="auto"/>
        <w:left w:val="none" w:sz="0" w:space="0" w:color="auto"/>
        <w:bottom w:val="none" w:sz="0" w:space="0" w:color="auto"/>
        <w:right w:val="none" w:sz="0" w:space="0" w:color="auto"/>
      </w:divBdr>
    </w:div>
    <w:div w:id="526792962">
      <w:marLeft w:val="640"/>
      <w:marRight w:val="0"/>
      <w:marTop w:val="0"/>
      <w:marBottom w:val="0"/>
      <w:divBdr>
        <w:top w:val="none" w:sz="0" w:space="0" w:color="auto"/>
        <w:left w:val="none" w:sz="0" w:space="0" w:color="auto"/>
        <w:bottom w:val="none" w:sz="0" w:space="0" w:color="auto"/>
        <w:right w:val="none" w:sz="0" w:space="0" w:color="auto"/>
      </w:divBdr>
    </w:div>
    <w:div w:id="526984545">
      <w:marLeft w:val="640"/>
      <w:marRight w:val="0"/>
      <w:marTop w:val="0"/>
      <w:marBottom w:val="0"/>
      <w:divBdr>
        <w:top w:val="none" w:sz="0" w:space="0" w:color="auto"/>
        <w:left w:val="none" w:sz="0" w:space="0" w:color="auto"/>
        <w:bottom w:val="none" w:sz="0" w:space="0" w:color="auto"/>
        <w:right w:val="none" w:sz="0" w:space="0" w:color="auto"/>
      </w:divBdr>
    </w:div>
    <w:div w:id="527110475">
      <w:marLeft w:val="640"/>
      <w:marRight w:val="0"/>
      <w:marTop w:val="0"/>
      <w:marBottom w:val="0"/>
      <w:divBdr>
        <w:top w:val="none" w:sz="0" w:space="0" w:color="auto"/>
        <w:left w:val="none" w:sz="0" w:space="0" w:color="auto"/>
        <w:bottom w:val="none" w:sz="0" w:space="0" w:color="auto"/>
        <w:right w:val="none" w:sz="0" w:space="0" w:color="auto"/>
      </w:divBdr>
    </w:div>
    <w:div w:id="527568250">
      <w:marLeft w:val="640"/>
      <w:marRight w:val="0"/>
      <w:marTop w:val="0"/>
      <w:marBottom w:val="0"/>
      <w:divBdr>
        <w:top w:val="none" w:sz="0" w:space="0" w:color="auto"/>
        <w:left w:val="none" w:sz="0" w:space="0" w:color="auto"/>
        <w:bottom w:val="none" w:sz="0" w:space="0" w:color="auto"/>
        <w:right w:val="none" w:sz="0" w:space="0" w:color="auto"/>
      </w:divBdr>
    </w:div>
    <w:div w:id="528102950">
      <w:marLeft w:val="640"/>
      <w:marRight w:val="0"/>
      <w:marTop w:val="0"/>
      <w:marBottom w:val="0"/>
      <w:divBdr>
        <w:top w:val="none" w:sz="0" w:space="0" w:color="auto"/>
        <w:left w:val="none" w:sz="0" w:space="0" w:color="auto"/>
        <w:bottom w:val="none" w:sz="0" w:space="0" w:color="auto"/>
        <w:right w:val="none" w:sz="0" w:space="0" w:color="auto"/>
      </w:divBdr>
    </w:div>
    <w:div w:id="528838706">
      <w:marLeft w:val="640"/>
      <w:marRight w:val="0"/>
      <w:marTop w:val="0"/>
      <w:marBottom w:val="0"/>
      <w:divBdr>
        <w:top w:val="none" w:sz="0" w:space="0" w:color="auto"/>
        <w:left w:val="none" w:sz="0" w:space="0" w:color="auto"/>
        <w:bottom w:val="none" w:sz="0" w:space="0" w:color="auto"/>
        <w:right w:val="none" w:sz="0" w:space="0" w:color="auto"/>
      </w:divBdr>
    </w:div>
    <w:div w:id="529102573">
      <w:marLeft w:val="640"/>
      <w:marRight w:val="0"/>
      <w:marTop w:val="0"/>
      <w:marBottom w:val="0"/>
      <w:divBdr>
        <w:top w:val="none" w:sz="0" w:space="0" w:color="auto"/>
        <w:left w:val="none" w:sz="0" w:space="0" w:color="auto"/>
        <w:bottom w:val="none" w:sz="0" w:space="0" w:color="auto"/>
        <w:right w:val="none" w:sz="0" w:space="0" w:color="auto"/>
      </w:divBdr>
    </w:div>
    <w:div w:id="529539307">
      <w:marLeft w:val="640"/>
      <w:marRight w:val="0"/>
      <w:marTop w:val="0"/>
      <w:marBottom w:val="0"/>
      <w:divBdr>
        <w:top w:val="none" w:sz="0" w:space="0" w:color="auto"/>
        <w:left w:val="none" w:sz="0" w:space="0" w:color="auto"/>
        <w:bottom w:val="none" w:sz="0" w:space="0" w:color="auto"/>
        <w:right w:val="none" w:sz="0" w:space="0" w:color="auto"/>
      </w:divBdr>
    </w:div>
    <w:div w:id="529996658">
      <w:marLeft w:val="640"/>
      <w:marRight w:val="0"/>
      <w:marTop w:val="0"/>
      <w:marBottom w:val="0"/>
      <w:divBdr>
        <w:top w:val="none" w:sz="0" w:space="0" w:color="auto"/>
        <w:left w:val="none" w:sz="0" w:space="0" w:color="auto"/>
        <w:bottom w:val="none" w:sz="0" w:space="0" w:color="auto"/>
        <w:right w:val="none" w:sz="0" w:space="0" w:color="auto"/>
      </w:divBdr>
    </w:div>
    <w:div w:id="530070503">
      <w:marLeft w:val="640"/>
      <w:marRight w:val="0"/>
      <w:marTop w:val="0"/>
      <w:marBottom w:val="0"/>
      <w:divBdr>
        <w:top w:val="none" w:sz="0" w:space="0" w:color="auto"/>
        <w:left w:val="none" w:sz="0" w:space="0" w:color="auto"/>
        <w:bottom w:val="none" w:sz="0" w:space="0" w:color="auto"/>
        <w:right w:val="none" w:sz="0" w:space="0" w:color="auto"/>
      </w:divBdr>
    </w:div>
    <w:div w:id="530264256">
      <w:marLeft w:val="640"/>
      <w:marRight w:val="0"/>
      <w:marTop w:val="0"/>
      <w:marBottom w:val="0"/>
      <w:divBdr>
        <w:top w:val="none" w:sz="0" w:space="0" w:color="auto"/>
        <w:left w:val="none" w:sz="0" w:space="0" w:color="auto"/>
        <w:bottom w:val="none" w:sz="0" w:space="0" w:color="auto"/>
        <w:right w:val="none" w:sz="0" w:space="0" w:color="auto"/>
      </w:divBdr>
    </w:div>
    <w:div w:id="530344602">
      <w:marLeft w:val="640"/>
      <w:marRight w:val="0"/>
      <w:marTop w:val="0"/>
      <w:marBottom w:val="0"/>
      <w:divBdr>
        <w:top w:val="none" w:sz="0" w:space="0" w:color="auto"/>
        <w:left w:val="none" w:sz="0" w:space="0" w:color="auto"/>
        <w:bottom w:val="none" w:sz="0" w:space="0" w:color="auto"/>
        <w:right w:val="none" w:sz="0" w:space="0" w:color="auto"/>
      </w:divBdr>
    </w:div>
    <w:div w:id="530533825">
      <w:marLeft w:val="640"/>
      <w:marRight w:val="0"/>
      <w:marTop w:val="0"/>
      <w:marBottom w:val="0"/>
      <w:divBdr>
        <w:top w:val="none" w:sz="0" w:space="0" w:color="auto"/>
        <w:left w:val="none" w:sz="0" w:space="0" w:color="auto"/>
        <w:bottom w:val="none" w:sz="0" w:space="0" w:color="auto"/>
        <w:right w:val="none" w:sz="0" w:space="0" w:color="auto"/>
      </w:divBdr>
    </w:div>
    <w:div w:id="530841673">
      <w:marLeft w:val="640"/>
      <w:marRight w:val="0"/>
      <w:marTop w:val="0"/>
      <w:marBottom w:val="0"/>
      <w:divBdr>
        <w:top w:val="none" w:sz="0" w:space="0" w:color="auto"/>
        <w:left w:val="none" w:sz="0" w:space="0" w:color="auto"/>
        <w:bottom w:val="none" w:sz="0" w:space="0" w:color="auto"/>
        <w:right w:val="none" w:sz="0" w:space="0" w:color="auto"/>
      </w:divBdr>
    </w:div>
    <w:div w:id="531039356">
      <w:marLeft w:val="640"/>
      <w:marRight w:val="0"/>
      <w:marTop w:val="0"/>
      <w:marBottom w:val="0"/>
      <w:divBdr>
        <w:top w:val="none" w:sz="0" w:space="0" w:color="auto"/>
        <w:left w:val="none" w:sz="0" w:space="0" w:color="auto"/>
        <w:bottom w:val="none" w:sz="0" w:space="0" w:color="auto"/>
        <w:right w:val="none" w:sz="0" w:space="0" w:color="auto"/>
      </w:divBdr>
    </w:div>
    <w:div w:id="531655786">
      <w:marLeft w:val="640"/>
      <w:marRight w:val="0"/>
      <w:marTop w:val="0"/>
      <w:marBottom w:val="0"/>
      <w:divBdr>
        <w:top w:val="none" w:sz="0" w:space="0" w:color="auto"/>
        <w:left w:val="none" w:sz="0" w:space="0" w:color="auto"/>
        <w:bottom w:val="none" w:sz="0" w:space="0" w:color="auto"/>
        <w:right w:val="none" w:sz="0" w:space="0" w:color="auto"/>
      </w:divBdr>
    </w:div>
    <w:div w:id="532183732">
      <w:marLeft w:val="640"/>
      <w:marRight w:val="0"/>
      <w:marTop w:val="0"/>
      <w:marBottom w:val="0"/>
      <w:divBdr>
        <w:top w:val="none" w:sz="0" w:space="0" w:color="auto"/>
        <w:left w:val="none" w:sz="0" w:space="0" w:color="auto"/>
        <w:bottom w:val="none" w:sz="0" w:space="0" w:color="auto"/>
        <w:right w:val="none" w:sz="0" w:space="0" w:color="auto"/>
      </w:divBdr>
    </w:div>
    <w:div w:id="533035916">
      <w:marLeft w:val="640"/>
      <w:marRight w:val="0"/>
      <w:marTop w:val="0"/>
      <w:marBottom w:val="0"/>
      <w:divBdr>
        <w:top w:val="none" w:sz="0" w:space="0" w:color="auto"/>
        <w:left w:val="none" w:sz="0" w:space="0" w:color="auto"/>
        <w:bottom w:val="none" w:sz="0" w:space="0" w:color="auto"/>
        <w:right w:val="none" w:sz="0" w:space="0" w:color="auto"/>
      </w:divBdr>
    </w:div>
    <w:div w:id="533156915">
      <w:marLeft w:val="640"/>
      <w:marRight w:val="0"/>
      <w:marTop w:val="0"/>
      <w:marBottom w:val="0"/>
      <w:divBdr>
        <w:top w:val="none" w:sz="0" w:space="0" w:color="auto"/>
        <w:left w:val="none" w:sz="0" w:space="0" w:color="auto"/>
        <w:bottom w:val="none" w:sz="0" w:space="0" w:color="auto"/>
        <w:right w:val="none" w:sz="0" w:space="0" w:color="auto"/>
      </w:divBdr>
    </w:div>
    <w:div w:id="533621151">
      <w:marLeft w:val="640"/>
      <w:marRight w:val="0"/>
      <w:marTop w:val="0"/>
      <w:marBottom w:val="0"/>
      <w:divBdr>
        <w:top w:val="none" w:sz="0" w:space="0" w:color="auto"/>
        <w:left w:val="none" w:sz="0" w:space="0" w:color="auto"/>
        <w:bottom w:val="none" w:sz="0" w:space="0" w:color="auto"/>
        <w:right w:val="none" w:sz="0" w:space="0" w:color="auto"/>
      </w:divBdr>
    </w:div>
    <w:div w:id="533663255">
      <w:marLeft w:val="640"/>
      <w:marRight w:val="0"/>
      <w:marTop w:val="0"/>
      <w:marBottom w:val="0"/>
      <w:divBdr>
        <w:top w:val="none" w:sz="0" w:space="0" w:color="auto"/>
        <w:left w:val="none" w:sz="0" w:space="0" w:color="auto"/>
        <w:bottom w:val="none" w:sz="0" w:space="0" w:color="auto"/>
        <w:right w:val="none" w:sz="0" w:space="0" w:color="auto"/>
      </w:divBdr>
    </w:div>
    <w:div w:id="533927577">
      <w:marLeft w:val="640"/>
      <w:marRight w:val="0"/>
      <w:marTop w:val="0"/>
      <w:marBottom w:val="0"/>
      <w:divBdr>
        <w:top w:val="none" w:sz="0" w:space="0" w:color="auto"/>
        <w:left w:val="none" w:sz="0" w:space="0" w:color="auto"/>
        <w:bottom w:val="none" w:sz="0" w:space="0" w:color="auto"/>
        <w:right w:val="none" w:sz="0" w:space="0" w:color="auto"/>
      </w:divBdr>
    </w:div>
    <w:div w:id="535195582">
      <w:marLeft w:val="640"/>
      <w:marRight w:val="0"/>
      <w:marTop w:val="0"/>
      <w:marBottom w:val="0"/>
      <w:divBdr>
        <w:top w:val="none" w:sz="0" w:space="0" w:color="auto"/>
        <w:left w:val="none" w:sz="0" w:space="0" w:color="auto"/>
        <w:bottom w:val="none" w:sz="0" w:space="0" w:color="auto"/>
        <w:right w:val="none" w:sz="0" w:space="0" w:color="auto"/>
      </w:divBdr>
    </w:div>
    <w:div w:id="535197143">
      <w:marLeft w:val="640"/>
      <w:marRight w:val="0"/>
      <w:marTop w:val="0"/>
      <w:marBottom w:val="0"/>
      <w:divBdr>
        <w:top w:val="none" w:sz="0" w:space="0" w:color="auto"/>
        <w:left w:val="none" w:sz="0" w:space="0" w:color="auto"/>
        <w:bottom w:val="none" w:sz="0" w:space="0" w:color="auto"/>
        <w:right w:val="none" w:sz="0" w:space="0" w:color="auto"/>
      </w:divBdr>
    </w:div>
    <w:div w:id="535852808">
      <w:marLeft w:val="640"/>
      <w:marRight w:val="0"/>
      <w:marTop w:val="0"/>
      <w:marBottom w:val="0"/>
      <w:divBdr>
        <w:top w:val="none" w:sz="0" w:space="0" w:color="auto"/>
        <w:left w:val="none" w:sz="0" w:space="0" w:color="auto"/>
        <w:bottom w:val="none" w:sz="0" w:space="0" w:color="auto"/>
        <w:right w:val="none" w:sz="0" w:space="0" w:color="auto"/>
      </w:divBdr>
    </w:div>
    <w:div w:id="536041675">
      <w:marLeft w:val="640"/>
      <w:marRight w:val="0"/>
      <w:marTop w:val="0"/>
      <w:marBottom w:val="0"/>
      <w:divBdr>
        <w:top w:val="none" w:sz="0" w:space="0" w:color="auto"/>
        <w:left w:val="none" w:sz="0" w:space="0" w:color="auto"/>
        <w:bottom w:val="none" w:sz="0" w:space="0" w:color="auto"/>
        <w:right w:val="none" w:sz="0" w:space="0" w:color="auto"/>
      </w:divBdr>
    </w:div>
    <w:div w:id="536234907">
      <w:marLeft w:val="640"/>
      <w:marRight w:val="0"/>
      <w:marTop w:val="0"/>
      <w:marBottom w:val="0"/>
      <w:divBdr>
        <w:top w:val="none" w:sz="0" w:space="0" w:color="auto"/>
        <w:left w:val="none" w:sz="0" w:space="0" w:color="auto"/>
        <w:bottom w:val="none" w:sz="0" w:space="0" w:color="auto"/>
        <w:right w:val="none" w:sz="0" w:space="0" w:color="auto"/>
      </w:divBdr>
    </w:div>
    <w:div w:id="536510211">
      <w:marLeft w:val="640"/>
      <w:marRight w:val="0"/>
      <w:marTop w:val="0"/>
      <w:marBottom w:val="0"/>
      <w:divBdr>
        <w:top w:val="none" w:sz="0" w:space="0" w:color="auto"/>
        <w:left w:val="none" w:sz="0" w:space="0" w:color="auto"/>
        <w:bottom w:val="none" w:sz="0" w:space="0" w:color="auto"/>
        <w:right w:val="none" w:sz="0" w:space="0" w:color="auto"/>
      </w:divBdr>
    </w:div>
    <w:div w:id="536550426">
      <w:marLeft w:val="640"/>
      <w:marRight w:val="0"/>
      <w:marTop w:val="0"/>
      <w:marBottom w:val="0"/>
      <w:divBdr>
        <w:top w:val="none" w:sz="0" w:space="0" w:color="auto"/>
        <w:left w:val="none" w:sz="0" w:space="0" w:color="auto"/>
        <w:bottom w:val="none" w:sz="0" w:space="0" w:color="auto"/>
        <w:right w:val="none" w:sz="0" w:space="0" w:color="auto"/>
      </w:divBdr>
    </w:div>
    <w:div w:id="536626006">
      <w:marLeft w:val="640"/>
      <w:marRight w:val="0"/>
      <w:marTop w:val="0"/>
      <w:marBottom w:val="0"/>
      <w:divBdr>
        <w:top w:val="none" w:sz="0" w:space="0" w:color="auto"/>
        <w:left w:val="none" w:sz="0" w:space="0" w:color="auto"/>
        <w:bottom w:val="none" w:sz="0" w:space="0" w:color="auto"/>
        <w:right w:val="none" w:sz="0" w:space="0" w:color="auto"/>
      </w:divBdr>
    </w:div>
    <w:div w:id="536814872">
      <w:marLeft w:val="640"/>
      <w:marRight w:val="0"/>
      <w:marTop w:val="0"/>
      <w:marBottom w:val="0"/>
      <w:divBdr>
        <w:top w:val="none" w:sz="0" w:space="0" w:color="auto"/>
        <w:left w:val="none" w:sz="0" w:space="0" w:color="auto"/>
        <w:bottom w:val="none" w:sz="0" w:space="0" w:color="auto"/>
        <w:right w:val="none" w:sz="0" w:space="0" w:color="auto"/>
      </w:divBdr>
    </w:div>
    <w:div w:id="536888499">
      <w:marLeft w:val="640"/>
      <w:marRight w:val="0"/>
      <w:marTop w:val="0"/>
      <w:marBottom w:val="0"/>
      <w:divBdr>
        <w:top w:val="none" w:sz="0" w:space="0" w:color="auto"/>
        <w:left w:val="none" w:sz="0" w:space="0" w:color="auto"/>
        <w:bottom w:val="none" w:sz="0" w:space="0" w:color="auto"/>
        <w:right w:val="none" w:sz="0" w:space="0" w:color="auto"/>
      </w:divBdr>
    </w:div>
    <w:div w:id="537668410">
      <w:marLeft w:val="640"/>
      <w:marRight w:val="0"/>
      <w:marTop w:val="0"/>
      <w:marBottom w:val="0"/>
      <w:divBdr>
        <w:top w:val="none" w:sz="0" w:space="0" w:color="auto"/>
        <w:left w:val="none" w:sz="0" w:space="0" w:color="auto"/>
        <w:bottom w:val="none" w:sz="0" w:space="0" w:color="auto"/>
        <w:right w:val="none" w:sz="0" w:space="0" w:color="auto"/>
      </w:divBdr>
    </w:div>
    <w:div w:id="537933052">
      <w:marLeft w:val="640"/>
      <w:marRight w:val="0"/>
      <w:marTop w:val="0"/>
      <w:marBottom w:val="0"/>
      <w:divBdr>
        <w:top w:val="none" w:sz="0" w:space="0" w:color="auto"/>
        <w:left w:val="none" w:sz="0" w:space="0" w:color="auto"/>
        <w:bottom w:val="none" w:sz="0" w:space="0" w:color="auto"/>
        <w:right w:val="none" w:sz="0" w:space="0" w:color="auto"/>
      </w:divBdr>
    </w:div>
    <w:div w:id="538666761">
      <w:marLeft w:val="640"/>
      <w:marRight w:val="0"/>
      <w:marTop w:val="0"/>
      <w:marBottom w:val="0"/>
      <w:divBdr>
        <w:top w:val="none" w:sz="0" w:space="0" w:color="auto"/>
        <w:left w:val="none" w:sz="0" w:space="0" w:color="auto"/>
        <w:bottom w:val="none" w:sz="0" w:space="0" w:color="auto"/>
        <w:right w:val="none" w:sz="0" w:space="0" w:color="auto"/>
      </w:divBdr>
    </w:div>
    <w:div w:id="539129359">
      <w:marLeft w:val="640"/>
      <w:marRight w:val="0"/>
      <w:marTop w:val="0"/>
      <w:marBottom w:val="0"/>
      <w:divBdr>
        <w:top w:val="none" w:sz="0" w:space="0" w:color="auto"/>
        <w:left w:val="none" w:sz="0" w:space="0" w:color="auto"/>
        <w:bottom w:val="none" w:sz="0" w:space="0" w:color="auto"/>
        <w:right w:val="none" w:sz="0" w:space="0" w:color="auto"/>
      </w:divBdr>
    </w:div>
    <w:div w:id="539129443">
      <w:marLeft w:val="640"/>
      <w:marRight w:val="0"/>
      <w:marTop w:val="0"/>
      <w:marBottom w:val="0"/>
      <w:divBdr>
        <w:top w:val="none" w:sz="0" w:space="0" w:color="auto"/>
        <w:left w:val="none" w:sz="0" w:space="0" w:color="auto"/>
        <w:bottom w:val="none" w:sz="0" w:space="0" w:color="auto"/>
        <w:right w:val="none" w:sz="0" w:space="0" w:color="auto"/>
      </w:divBdr>
    </w:div>
    <w:div w:id="539166051">
      <w:marLeft w:val="480"/>
      <w:marRight w:val="0"/>
      <w:marTop w:val="0"/>
      <w:marBottom w:val="0"/>
      <w:divBdr>
        <w:top w:val="none" w:sz="0" w:space="0" w:color="auto"/>
        <w:left w:val="none" w:sz="0" w:space="0" w:color="auto"/>
        <w:bottom w:val="none" w:sz="0" w:space="0" w:color="auto"/>
        <w:right w:val="none" w:sz="0" w:space="0" w:color="auto"/>
      </w:divBdr>
    </w:div>
    <w:div w:id="539629833">
      <w:marLeft w:val="640"/>
      <w:marRight w:val="0"/>
      <w:marTop w:val="0"/>
      <w:marBottom w:val="0"/>
      <w:divBdr>
        <w:top w:val="none" w:sz="0" w:space="0" w:color="auto"/>
        <w:left w:val="none" w:sz="0" w:space="0" w:color="auto"/>
        <w:bottom w:val="none" w:sz="0" w:space="0" w:color="auto"/>
        <w:right w:val="none" w:sz="0" w:space="0" w:color="auto"/>
      </w:divBdr>
    </w:div>
    <w:div w:id="539780949">
      <w:marLeft w:val="640"/>
      <w:marRight w:val="0"/>
      <w:marTop w:val="0"/>
      <w:marBottom w:val="0"/>
      <w:divBdr>
        <w:top w:val="none" w:sz="0" w:space="0" w:color="auto"/>
        <w:left w:val="none" w:sz="0" w:space="0" w:color="auto"/>
        <w:bottom w:val="none" w:sz="0" w:space="0" w:color="auto"/>
        <w:right w:val="none" w:sz="0" w:space="0" w:color="auto"/>
      </w:divBdr>
    </w:div>
    <w:div w:id="539821760">
      <w:marLeft w:val="640"/>
      <w:marRight w:val="0"/>
      <w:marTop w:val="0"/>
      <w:marBottom w:val="0"/>
      <w:divBdr>
        <w:top w:val="none" w:sz="0" w:space="0" w:color="auto"/>
        <w:left w:val="none" w:sz="0" w:space="0" w:color="auto"/>
        <w:bottom w:val="none" w:sz="0" w:space="0" w:color="auto"/>
        <w:right w:val="none" w:sz="0" w:space="0" w:color="auto"/>
      </w:divBdr>
    </w:div>
    <w:div w:id="540285376">
      <w:marLeft w:val="640"/>
      <w:marRight w:val="0"/>
      <w:marTop w:val="0"/>
      <w:marBottom w:val="0"/>
      <w:divBdr>
        <w:top w:val="none" w:sz="0" w:space="0" w:color="auto"/>
        <w:left w:val="none" w:sz="0" w:space="0" w:color="auto"/>
        <w:bottom w:val="none" w:sz="0" w:space="0" w:color="auto"/>
        <w:right w:val="none" w:sz="0" w:space="0" w:color="auto"/>
      </w:divBdr>
    </w:div>
    <w:div w:id="540292496">
      <w:marLeft w:val="640"/>
      <w:marRight w:val="0"/>
      <w:marTop w:val="0"/>
      <w:marBottom w:val="0"/>
      <w:divBdr>
        <w:top w:val="none" w:sz="0" w:space="0" w:color="auto"/>
        <w:left w:val="none" w:sz="0" w:space="0" w:color="auto"/>
        <w:bottom w:val="none" w:sz="0" w:space="0" w:color="auto"/>
        <w:right w:val="none" w:sz="0" w:space="0" w:color="auto"/>
      </w:divBdr>
    </w:div>
    <w:div w:id="540753327">
      <w:marLeft w:val="640"/>
      <w:marRight w:val="0"/>
      <w:marTop w:val="0"/>
      <w:marBottom w:val="0"/>
      <w:divBdr>
        <w:top w:val="none" w:sz="0" w:space="0" w:color="auto"/>
        <w:left w:val="none" w:sz="0" w:space="0" w:color="auto"/>
        <w:bottom w:val="none" w:sz="0" w:space="0" w:color="auto"/>
        <w:right w:val="none" w:sz="0" w:space="0" w:color="auto"/>
      </w:divBdr>
    </w:div>
    <w:div w:id="542064354">
      <w:marLeft w:val="640"/>
      <w:marRight w:val="0"/>
      <w:marTop w:val="0"/>
      <w:marBottom w:val="0"/>
      <w:divBdr>
        <w:top w:val="none" w:sz="0" w:space="0" w:color="auto"/>
        <w:left w:val="none" w:sz="0" w:space="0" w:color="auto"/>
        <w:bottom w:val="none" w:sz="0" w:space="0" w:color="auto"/>
        <w:right w:val="none" w:sz="0" w:space="0" w:color="auto"/>
      </w:divBdr>
    </w:div>
    <w:div w:id="542250117">
      <w:marLeft w:val="640"/>
      <w:marRight w:val="0"/>
      <w:marTop w:val="0"/>
      <w:marBottom w:val="0"/>
      <w:divBdr>
        <w:top w:val="none" w:sz="0" w:space="0" w:color="auto"/>
        <w:left w:val="none" w:sz="0" w:space="0" w:color="auto"/>
        <w:bottom w:val="none" w:sz="0" w:space="0" w:color="auto"/>
        <w:right w:val="none" w:sz="0" w:space="0" w:color="auto"/>
      </w:divBdr>
    </w:div>
    <w:div w:id="542408081">
      <w:marLeft w:val="640"/>
      <w:marRight w:val="0"/>
      <w:marTop w:val="0"/>
      <w:marBottom w:val="0"/>
      <w:divBdr>
        <w:top w:val="none" w:sz="0" w:space="0" w:color="auto"/>
        <w:left w:val="none" w:sz="0" w:space="0" w:color="auto"/>
        <w:bottom w:val="none" w:sz="0" w:space="0" w:color="auto"/>
        <w:right w:val="none" w:sz="0" w:space="0" w:color="auto"/>
      </w:divBdr>
    </w:div>
    <w:div w:id="542447650">
      <w:marLeft w:val="640"/>
      <w:marRight w:val="0"/>
      <w:marTop w:val="0"/>
      <w:marBottom w:val="0"/>
      <w:divBdr>
        <w:top w:val="none" w:sz="0" w:space="0" w:color="auto"/>
        <w:left w:val="none" w:sz="0" w:space="0" w:color="auto"/>
        <w:bottom w:val="none" w:sz="0" w:space="0" w:color="auto"/>
        <w:right w:val="none" w:sz="0" w:space="0" w:color="auto"/>
      </w:divBdr>
    </w:div>
    <w:div w:id="542668292">
      <w:marLeft w:val="640"/>
      <w:marRight w:val="0"/>
      <w:marTop w:val="0"/>
      <w:marBottom w:val="0"/>
      <w:divBdr>
        <w:top w:val="none" w:sz="0" w:space="0" w:color="auto"/>
        <w:left w:val="none" w:sz="0" w:space="0" w:color="auto"/>
        <w:bottom w:val="none" w:sz="0" w:space="0" w:color="auto"/>
        <w:right w:val="none" w:sz="0" w:space="0" w:color="auto"/>
      </w:divBdr>
    </w:div>
    <w:div w:id="542716615">
      <w:marLeft w:val="640"/>
      <w:marRight w:val="0"/>
      <w:marTop w:val="0"/>
      <w:marBottom w:val="0"/>
      <w:divBdr>
        <w:top w:val="none" w:sz="0" w:space="0" w:color="auto"/>
        <w:left w:val="none" w:sz="0" w:space="0" w:color="auto"/>
        <w:bottom w:val="none" w:sz="0" w:space="0" w:color="auto"/>
        <w:right w:val="none" w:sz="0" w:space="0" w:color="auto"/>
      </w:divBdr>
    </w:div>
    <w:div w:id="542791954">
      <w:marLeft w:val="640"/>
      <w:marRight w:val="0"/>
      <w:marTop w:val="0"/>
      <w:marBottom w:val="0"/>
      <w:divBdr>
        <w:top w:val="none" w:sz="0" w:space="0" w:color="auto"/>
        <w:left w:val="none" w:sz="0" w:space="0" w:color="auto"/>
        <w:bottom w:val="none" w:sz="0" w:space="0" w:color="auto"/>
        <w:right w:val="none" w:sz="0" w:space="0" w:color="auto"/>
      </w:divBdr>
    </w:div>
    <w:div w:id="543103868">
      <w:marLeft w:val="640"/>
      <w:marRight w:val="0"/>
      <w:marTop w:val="0"/>
      <w:marBottom w:val="0"/>
      <w:divBdr>
        <w:top w:val="none" w:sz="0" w:space="0" w:color="auto"/>
        <w:left w:val="none" w:sz="0" w:space="0" w:color="auto"/>
        <w:bottom w:val="none" w:sz="0" w:space="0" w:color="auto"/>
        <w:right w:val="none" w:sz="0" w:space="0" w:color="auto"/>
      </w:divBdr>
    </w:div>
    <w:div w:id="543368445">
      <w:marLeft w:val="640"/>
      <w:marRight w:val="0"/>
      <w:marTop w:val="0"/>
      <w:marBottom w:val="0"/>
      <w:divBdr>
        <w:top w:val="none" w:sz="0" w:space="0" w:color="auto"/>
        <w:left w:val="none" w:sz="0" w:space="0" w:color="auto"/>
        <w:bottom w:val="none" w:sz="0" w:space="0" w:color="auto"/>
        <w:right w:val="none" w:sz="0" w:space="0" w:color="auto"/>
      </w:divBdr>
    </w:div>
    <w:div w:id="543370348">
      <w:marLeft w:val="640"/>
      <w:marRight w:val="0"/>
      <w:marTop w:val="0"/>
      <w:marBottom w:val="0"/>
      <w:divBdr>
        <w:top w:val="none" w:sz="0" w:space="0" w:color="auto"/>
        <w:left w:val="none" w:sz="0" w:space="0" w:color="auto"/>
        <w:bottom w:val="none" w:sz="0" w:space="0" w:color="auto"/>
        <w:right w:val="none" w:sz="0" w:space="0" w:color="auto"/>
      </w:divBdr>
    </w:div>
    <w:div w:id="543447094">
      <w:marLeft w:val="640"/>
      <w:marRight w:val="0"/>
      <w:marTop w:val="0"/>
      <w:marBottom w:val="0"/>
      <w:divBdr>
        <w:top w:val="none" w:sz="0" w:space="0" w:color="auto"/>
        <w:left w:val="none" w:sz="0" w:space="0" w:color="auto"/>
        <w:bottom w:val="none" w:sz="0" w:space="0" w:color="auto"/>
        <w:right w:val="none" w:sz="0" w:space="0" w:color="auto"/>
      </w:divBdr>
    </w:div>
    <w:div w:id="543637793">
      <w:marLeft w:val="640"/>
      <w:marRight w:val="0"/>
      <w:marTop w:val="0"/>
      <w:marBottom w:val="0"/>
      <w:divBdr>
        <w:top w:val="none" w:sz="0" w:space="0" w:color="auto"/>
        <w:left w:val="none" w:sz="0" w:space="0" w:color="auto"/>
        <w:bottom w:val="none" w:sz="0" w:space="0" w:color="auto"/>
        <w:right w:val="none" w:sz="0" w:space="0" w:color="auto"/>
      </w:divBdr>
    </w:div>
    <w:div w:id="544025763">
      <w:marLeft w:val="640"/>
      <w:marRight w:val="0"/>
      <w:marTop w:val="0"/>
      <w:marBottom w:val="0"/>
      <w:divBdr>
        <w:top w:val="none" w:sz="0" w:space="0" w:color="auto"/>
        <w:left w:val="none" w:sz="0" w:space="0" w:color="auto"/>
        <w:bottom w:val="none" w:sz="0" w:space="0" w:color="auto"/>
        <w:right w:val="none" w:sz="0" w:space="0" w:color="auto"/>
      </w:divBdr>
    </w:div>
    <w:div w:id="544293753">
      <w:marLeft w:val="640"/>
      <w:marRight w:val="0"/>
      <w:marTop w:val="0"/>
      <w:marBottom w:val="0"/>
      <w:divBdr>
        <w:top w:val="none" w:sz="0" w:space="0" w:color="auto"/>
        <w:left w:val="none" w:sz="0" w:space="0" w:color="auto"/>
        <w:bottom w:val="none" w:sz="0" w:space="0" w:color="auto"/>
        <w:right w:val="none" w:sz="0" w:space="0" w:color="auto"/>
      </w:divBdr>
    </w:div>
    <w:div w:id="544365522">
      <w:marLeft w:val="640"/>
      <w:marRight w:val="0"/>
      <w:marTop w:val="0"/>
      <w:marBottom w:val="0"/>
      <w:divBdr>
        <w:top w:val="none" w:sz="0" w:space="0" w:color="auto"/>
        <w:left w:val="none" w:sz="0" w:space="0" w:color="auto"/>
        <w:bottom w:val="none" w:sz="0" w:space="0" w:color="auto"/>
        <w:right w:val="none" w:sz="0" w:space="0" w:color="auto"/>
      </w:divBdr>
    </w:div>
    <w:div w:id="544683286">
      <w:marLeft w:val="640"/>
      <w:marRight w:val="0"/>
      <w:marTop w:val="0"/>
      <w:marBottom w:val="0"/>
      <w:divBdr>
        <w:top w:val="none" w:sz="0" w:space="0" w:color="auto"/>
        <w:left w:val="none" w:sz="0" w:space="0" w:color="auto"/>
        <w:bottom w:val="none" w:sz="0" w:space="0" w:color="auto"/>
        <w:right w:val="none" w:sz="0" w:space="0" w:color="auto"/>
      </w:divBdr>
    </w:div>
    <w:div w:id="544951837">
      <w:marLeft w:val="640"/>
      <w:marRight w:val="0"/>
      <w:marTop w:val="0"/>
      <w:marBottom w:val="0"/>
      <w:divBdr>
        <w:top w:val="none" w:sz="0" w:space="0" w:color="auto"/>
        <w:left w:val="none" w:sz="0" w:space="0" w:color="auto"/>
        <w:bottom w:val="none" w:sz="0" w:space="0" w:color="auto"/>
        <w:right w:val="none" w:sz="0" w:space="0" w:color="auto"/>
      </w:divBdr>
    </w:div>
    <w:div w:id="545068492">
      <w:marLeft w:val="640"/>
      <w:marRight w:val="0"/>
      <w:marTop w:val="0"/>
      <w:marBottom w:val="0"/>
      <w:divBdr>
        <w:top w:val="none" w:sz="0" w:space="0" w:color="auto"/>
        <w:left w:val="none" w:sz="0" w:space="0" w:color="auto"/>
        <w:bottom w:val="none" w:sz="0" w:space="0" w:color="auto"/>
        <w:right w:val="none" w:sz="0" w:space="0" w:color="auto"/>
      </w:divBdr>
    </w:div>
    <w:div w:id="545218879">
      <w:marLeft w:val="640"/>
      <w:marRight w:val="0"/>
      <w:marTop w:val="0"/>
      <w:marBottom w:val="0"/>
      <w:divBdr>
        <w:top w:val="none" w:sz="0" w:space="0" w:color="auto"/>
        <w:left w:val="none" w:sz="0" w:space="0" w:color="auto"/>
        <w:bottom w:val="none" w:sz="0" w:space="0" w:color="auto"/>
        <w:right w:val="none" w:sz="0" w:space="0" w:color="auto"/>
      </w:divBdr>
    </w:div>
    <w:div w:id="545411843">
      <w:marLeft w:val="640"/>
      <w:marRight w:val="0"/>
      <w:marTop w:val="0"/>
      <w:marBottom w:val="0"/>
      <w:divBdr>
        <w:top w:val="none" w:sz="0" w:space="0" w:color="auto"/>
        <w:left w:val="none" w:sz="0" w:space="0" w:color="auto"/>
        <w:bottom w:val="none" w:sz="0" w:space="0" w:color="auto"/>
        <w:right w:val="none" w:sz="0" w:space="0" w:color="auto"/>
      </w:divBdr>
    </w:div>
    <w:div w:id="545528286">
      <w:marLeft w:val="640"/>
      <w:marRight w:val="0"/>
      <w:marTop w:val="0"/>
      <w:marBottom w:val="0"/>
      <w:divBdr>
        <w:top w:val="none" w:sz="0" w:space="0" w:color="auto"/>
        <w:left w:val="none" w:sz="0" w:space="0" w:color="auto"/>
        <w:bottom w:val="none" w:sz="0" w:space="0" w:color="auto"/>
        <w:right w:val="none" w:sz="0" w:space="0" w:color="auto"/>
      </w:divBdr>
    </w:div>
    <w:div w:id="545680527">
      <w:marLeft w:val="640"/>
      <w:marRight w:val="0"/>
      <w:marTop w:val="0"/>
      <w:marBottom w:val="0"/>
      <w:divBdr>
        <w:top w:val="none" w:sz="0" w:space="0" w:color="auto"/>
        <w:left w:val="none" w:sz="0" w:space="0" w:color="auto"/>
        <w:bottom w:val="none" w:sz="0" w:space="0" w:color="auto"/>
        <w:right w:val="none" w:sz="0" w:space="0" w:color="auto"/>
      </w:divBdr>
    </w:div>
    <w:div w:id="545722296">
      <w:marLeft w:val="640"/>
      <w:marRight w:val="0"/>
      <w:marTop w:val="0"/>
      <w:marBottom w:val="0"/>
      <w:divBdr>
        <w:top w:val="none" w:sz="0" w:space="0" w:color="auto"/>
        <w:left w:val="none" w:sz="0" w:space="0" w:color="auto"/>
        <w:bottom w:val="none" w:sz="0" w:space="0" w:color="auto"/>
        <w:right w:val="none" w:sz="0" w:space="0" w:color="auto"/>
      </w:divBdr>
    </w:div>
    <w:div w:id="545946048">
      <w:marLeft w:val="640"/>
      <w:marRight w:val="0"/>
      <w:marTop w:val="0"/>
      <w:marBottom w:val="0"/>
      <w:divBdr>
        <w:top w:val="none" w:sz="0" w:space="0" w:color="auto"/>
        <w:left w:val="none" w:sz="0" w:space="0" w:color="auto"/>
        <w:bottom w:val="none" w:sz="0" w:space="0" w:color="auto"/>
        <w:right w:val="none" w:sz="0" w:space="0" w:color="auto"/>
      </w:divBdr>
    </w:div>
    <w:div w:id="546111492">
      <w:marLeft w:val="640"/>
      <w:marRight w:val="0"/>
      <w:marTop w:val="0"/>
      <w:marBottom w:val="0"/>
      <w:divBdr>
        <w:top w:val="none" w:sz="0" w:space="0" w:color="auto"/>
        <w:left w:val="none" w:sz="0" w:space="0" w:color="auto"/>
        <w:bottom w:val="none" w:sz="0" w:space="0" w:color="auto"/>
        <w:right w:val="none" w:sz="0" w:space="0" w:color="auto"/>
      </w:divBdr>
    </w:div>
    <w:div w:id="546844171">
      <w:marLeft w:val="640"/>
      <w:marRight w:val="0"/>
      <w:marTop w:val="0"/>
      <w:marBottom w:val="0"/>
      <w:divBdr>
        <w:top w:val="none" w:sz="0" w:space="0" w:color="auto"/>
        <w:left w:val="none" w:sz="0" w:space="0" w:color="auto"/>
        <w:bottom w:val="none" w:sz="0" w:space="0" w:color="auto"/>
        <w:right w:val="none" w:sz="0" w:space="0" w:color="auto"/>
      </w:divBdr>
    </w:div>
    <w:div w:id="546912318">
      <w:marLeft w:val="640"/>
      <w:marRight w:val="0"/>
      <w:marTop w:val="0"/>
      <w:marBottom w:val="0"/>
      <w:divBdr>
        <w:top w:val="none" w:sz="0" w:space="0" w:color="auto"/>
        <w:left w:val="none" w:sz="0" w:space="0" w:color="auto"/>
        <w:bottom w:val="none" w:sz="0" w:space="0" w:color="auto"/>
        <w:right w:val="none" w:sz="0" w:space="0" w:color="auto"/>
      </w:divBdr>
    </w:div>
    <w:div w:id="546918126">
      <w:marLeft w:val="640"/>
      <w:marRight w:val="0"/>
      <w:marTop w:val="0"/>
      <w:marBottom w:val="0"/>
      <w:divBdr>
        <w:top w:val="none" w:sz="0" w:space="0" w:color="auto"/>
        <w:left w:val="none" w:sz="0" w:space="0" w:color="auto"/>
        <w:bottom w:val="none" w:sz="0" w:space="0" w:color="auto"/>
        <w:right w:val="none" w:sz="0" w:space="0" w:color="auto"/>
      </w:divBdr>
    </w:div>
    <w:div w:id="547760255">
      <w:marLeft w:val="640"/>
      <w:marRight w:val="0"/>
      <w:marTop w:val="0"/>
      <w:marBottom w:val="0"/>
      <w:divBdr>
        <w:top w:val="none" w:sz="0" w:space="0" w:color="auto"/>
        <w:left w:val="none" w:sz="0" w:space="0" w:color="auto"/>
        <w:bottom w:val="none" w:sz="0" w:space="0" w:color="auto"/>
        <w:right w:val="none" w:sz="0" w:space="0" w:color="auto"/>
      </w:divBdr>
    </w:div>
    <w:div w:id="547959032">
      <w:marLeft w:val="640"/>
      <w:marRight w:val="0"/>
      <w:marTop w:val="0"/>
      <w:marBottom w:val="0"/>
      <w:divBdr>
        <w:top w:val="none" w:sz="0" w:space="0" w:color="auto"/>
        <w:left w:val="none" w:sz="0" w:space="0" w:color="auto"/>
        <w:bottom w:val="none" w:sz="0" w:space="0" w:color="auto"/>
        <w:right w:val="none" w:sz="0" w:space="0" w:color="auto"/>
      </w:divBdr>
    </w:div>
    <w:div w:id="548763336">
      <w:marLeft w:val="640"/>
      <w:marRight w:val="0"/>
      <w:marTop w:val="0"/>
      <w:marBottom w:val="0"/>
      <w:divBdr>
        <w:top w:val="none" w:sz="0" w:space="0" w:color="auto"/>
        <w:left w:val="none" w:sz="0" w:space="0" w:color="auto"/>
        <w:bottom w:val="none" w:sz="0" w:space="0" w:color="auto"/>
        <w:right w:val="none" w:sz="0" w:space="0" w:color="auto"/>
      </w:divBdr>
    </w:div>
    <w:div w:id="548765307">
      <w:marLeft w:val="640"/>
      <w:marRight w:val="0"/>
      <w:marTop w:val="0"/>
      <w:marBottom w:val="0"/>
      <w:divBdr>
        <w:top w:val="none" w:sz="0" w:space="0" w:color="auto"/>
        <w:left w:val="none" w:sz="0" w:space="0" w:color="auto"/>
        <w:bottom w:val="none" w:sz="0" w:space="0" w:color="auto"/>
        <w:right w:val="none" w:sz="0" w:space="0" w:color="auto"/>
      </w:divBdr>
    </w:div>
    <w:div w:id="548881330">
      <w:marLeft w:val="640"/>
      <w:marRight w:val="0"/>
      <w:marTop w:val="0"/>
      <w:marBottom w:val="0"/>
      <w:divBdr>
        <w:top w:val="none" w:sz="0" w:space="0" w:color="auto"/>
        <w:left w:val="none" w:sz="0" w:space="0" w:color="auto"/>
        <w:bottom w:val="none" w:sz="0" w:space="0" w:color="auto"/>
        <w:right w:val="none" w:sz="0" w:space="0" w:color="auto"/>
      </w:divBdr>
    </w:div>
    <w:div w:id="549805043">
      <w:marLeft w:val="640"/>
      <w:marRight w:val="0"/>
      <w:marTop w:val="0"/>
      <w:marBottom w:val="0"/>
      <w:divBdr>
        <w:top w:val="none" w:sz="0" w:space="0" w:color="auto"/>
        <w:left w:val="none" w:sz="0" w:space="0" w:color="auto"/>
        <w:bottom w:val="none" w:sz="0" w:space="0" w:color="auto"/>
        <w:right w:val="none" w:sz="0" w:space="0" w:color="auto"/>
      </w:divBdr>
    </w:div>
    <w:div w:id="550271261">
      <w:marLeft w:val="640"/>
      <w:marRight w:val="0"/>
      <w:marTop w:val="0"/>
      <w:marBottom w:val="0"/>
      <w:divBdr>
        <w:top w:val="none" w:sz="0" w:space="0" w:color="auto"/>
        <w:left w:val="none" w:sz="0" w:space="0" w:color="auto"/>
        <w:bottom w:val="none" w:sz="0" w:space="0" w:color="auto"/>
        <w:right w:val="none" w:sz="0" w:space="0" w:color="auto"/>
      </w:divBdr>
    </w:div>
    <w:div w:id="550651050">
      <w:marLeft w:val="640"/>
      <w:marRight w:val="0"/>
      <w:marTop w:val="0"/>
      <w:marBottom w:val="0"/>
      <w:divBdr>
        <w:top w:val="none" w:sz="0" w:space="0" w:color="auto"/>
        <w:left w:val="none" w:sz="0" w:space="0" w:color="auto"/>
        <w:bottom w:val="none" w:sz="0" w:space="0" w:color="auto"/>
        <w:right w:val="none" w:sz="0" w:space="0" w:color="auto"/>
      </w:divBdr>
    </w:div>
    <w:div w:id="550653208">
      <w:marLeft w:val="640"/>
      <w:marRight w:val="0"/>
      <w:marTop w:val="0"/>
      <w:marBottom w:val="0"/>
      <w:divBdr>
        <w:top w:val="none" w:sz="0" w:space="0" w:color="auto"/>
        <w:left w:val="none" w:sz="0" w:space="0" w:color="auto"/>
        <w:bottom w:val="none" w:sz="0" w:space="0" w:color="auto"/>
        <w:right w:val="none" w:sz="0" w:space="0" w:color="auto"/>
      </w:divBdr>
    </w:div>
    <w:div w:id="551306140">
      <w:marLeft w:val="640"/>
      <w:marRight w:val="0"/>
      <w:marTop w:val="0"/>
      <w:marBottom w:val="0"/>
      <w:divBdr>
        <w:top w:val="none" w:sz="0" w:space="0" w:color="auto"/>
        <w:left w:val="none" w:sz="0" w:space="0" w:color="auto"/>
        <w:bottom w:val="none" w:sz="0" w:space="0" w:color="auto"/>
        <w:right w:val="none" w:sz="0" w:space="0" w:color="auto"/>
      </w:divBdr>
    </w:div>
    <w:div w:id="552037493">
      <w:marLeft w:val="640"/>
      <w:marRight w:val="0"/>
      <w:marTop w:val="0"/>
      <w:marBottom w:val="0"/>
      <w:divBdr>
        <w:top w:val="none" w:sz="0" w:space="0" w:color="auto"/>
        <w:left w:val="none" w:sz="0" w:space="0" w:color="auto"/>
        <w:bottom w:val="none" w:sz="0" w:space="0" w:color="auto"/>
        <w:right w:val="none" w:sz="0" w:space="0" w:color="auto"/>
      </w:divBdr>
    </w:div>
    <w:div w:id="552230401">
      <w:marLeft w:val="640"/>
      <w:marRight w:val="0"/>
      <w:marTop w:val="0"/>
      <w:marBottom w:val="0"/>
      <w:divBdr>
        <w:top w:val="none" w:sz="0" w:space="0" w:color="auto"/>
        <w:left w:val="none" w:sz="0" w:space="0" w:color="auto"/>
        <w:bottom w:val="none" w:sz="0" w:space="0" w:color="auto"/>
        <w:right w:val="none" w:sz="0" w:space="0" w:color="auto"/>
      </w:divBdr>
    </w:div>
    <w:div w:id="552469840">
      <w:marLeft w:val="640"/>
      <w:marRight w:val="0"/>
      <w:marTop w:val="0"/>
      <w:marBottom w:val="0"/>
      <w:divBdr>
        <w:top w:val="none" w:sz="0" w:space="0" w:color="auto"/>
        <w:left w:val="none" w:sz="0" w:space="0" w:color="auto"/>
        <w:bottom w:val="none" w:sz="0" w:space="0" w:color="auto"/>
        <w:right w:val="none" w:sz="0" w:space="0" w:color="auto"/>
      </w:divBdr>
    </w:div>
    <w:div w:id="552692834">
      <w:marLeft w:val="640"/>
      <w:marRight w:val="0"/>
      <w:marTop w:val="0"/>
      <w:marBottom w:val="0"/>
      <w:divBdr>
        <w:top w:val="none" w:sz="0" w:space="0" w:color="auto"/>
        <w:left w:val="none" w:sz="0" w:space="0" w:color="auto"/>
        <w:bottom w:val="none" w:sz="0" w:space="0" w:color="auto"/>
        <w:right w:val="none" w:sz="0" w:space="0" w:color="auto"/>
      </w:divBdr>
    </w:div>
    <w:div w:id="552740990">
      <w:marLeft w:val="640"/>
      <w:marRight w:val="0"/>
      <w:marTop w:val="0"/>
      <w:marBottom w:val="0"/>
      <w:divBdr>
        <w:top w:val="none" w:sz="0" w:space="0" w:color="auto"/>
        <w:left w:val="none" w:sz="0" w:space="0" w:color="auto"/>
        <w:bottom w:val="none" w:sz="0" w:space="0" w:color="auto"/>
        <w:right w:val="none" w:sz="0" w:space="0" w:color="auto"/>
      </w:divBdr>
    </w:div>
    <w:div w:id="553126615">
      <w:marLeft w:val="640"/>
      <w:marRight w:val="0"/>
      <w:marTop w:val="0"/>
      <w:marBottom w:val="0"/>
      <w:divBdr>
        <w:top w:val="none" w:sz="0" w:space="0" w:color="auto"/>
        <w:left w:val="none" w:sz="0" w:space="0" w:color="auto"/>
        <w:bottom w:val="none" w:sz="0" w:space="0" w:color="auto"/>
        <w:right w:val="none" w:sz="0" w:space="0" w:color="auto"/>
      </w:divBdr>
    </w:div>
    <w:div w:id="553347954">
      <w:marLeft w:val="640"/>
      <w:marRight w:val="0"/>
      <w:marTop w:val="0"/>
      <w:marBottom w:val="0"/>
      <w:divBdr>
        <w:top w:val="none" w:sz="0" w:space="0" w:color="auto"/>
        <w:left w:val="none" w:sz="0" w:space="0" w:color="auto"/>
        <w:bottom w:val="none" w:sz="0" w:space="0" w:color="auto"/>
        <w:right w:val="none" w:sz="0" w:space="0" w:color="auto"/>
      </w:divBdr>
    </w:div>
    <w:div w:id="553585854">
      <w:marLeft w:val="640"/>
      <w:marRight w:val="0"/>
      <w:marTop w:val="0"/>
      <w:marBottom w:val="0"/>
      <w:divBdr>
        <w:top w:val="none" w:sz="0" w:space="0" w:color="auto"/>
        <w:left w:val="none" w:sz="0" w:space="0" w:color="auto"/>
        <w:bottom w:val="none" w:sz="0" w:space="0" w:color="auto"/>
        <w:right w:val="none" w:sz="0" w:space="0" w:color="auto"/>
      </w:divBdr>
    </w:div>
    <w:div w:id="553733194">
      <w:marLeft w:val="640"/>
      <w:marRight w:val="0"/>
      <w:marTop w:val="0"/>
      <w:marBottom w:val="0"/>
      <w:divBdr>
        <w:top w:val="none" w:sz="0" w:space="0" w:color="auto"/>
        <w:left w:val="none" w:sz="0" w:space="0" w:color="auto"/>
        <w:bottom w:val="none" w:sz="0" w:space="0" w:color="auto"/>
        <w:right w:val="none" w:sz="0" w:space="0" w:color="auto"/>
      </w:divBdr>
    </w:div>
    <w:div w:id="553856647">
      <w:marLeft w:val="640"/>
      <w:marRight w:val="0"/>
      <w:marTop w:val="0"/>
      <w:marBottom w:val="0"/>
      <w:divBdr>
        <w:top w:val="none" w:sz="0" w:space="0" w:color="auto"/>
        <w:left w:val="none" w:sz="0" w:space="0" w:color="auto"/>
        <w:bottom w:val="none" w:sz="0" w:space="0" w:color="auto"/>
        <w:right w:val="none" w:sz="0" w:space="0" w:color="auto"/>
      </w:divBdr>
    </w:div>
    <w:div w:id="554001515">
      <w:marLeft w:val="640"/>
      <w:marRight w:val="0"/>
      <w:marTop w:val="0"/>
      <w:marBottom w:val="0"/>
      <w:divBdr>
        <w:top w:val="none" w:sz="0" w:space="0" w:color="auto"/>
        <w:left w:val="none" w:sz="0" w:space="0" w:color="auto"/>
        <w:bottom w:val="none" w:sz="0" w:space="0" w:color="auto"/>
        <w:right w:val="none" w:sz="0" w:space="0" w:color="auto"/>
      </w:divBdr>
    </w:div>
    <w:div w:id="554632683">
      <w:marLeft w:val="640"/>
      <w:marRight w:val="0"/>
      <w:marTop w:val="0"/>
      <w:marBottom w:val="0"/>
      <w:divBdr>
        <w:top w:val="none" w:sz="0" w:space="0" w:color="auto"/>
        <w:left w:val="none" w:sz="0" w:space="0" w:color="auto"/>
        <w:bottom w:val="none" w:sz="0" w:space="0" w:color="auto"/>
        <w:right w:val="none" w:sz="0" w:space="0" w:color="auto"/>
      </w:divBdr>
    </w:div>
    <w:div w:id="554849689">
      <w:marLeft w:val="640"/>
      <w:marRight w:val="0"/>
      <w:marTop w:val="0"/>
      <w:marBottom w:val="0"/>
      <w:divBdr>
        <w:top w:val="none" w:sz="0" w:space="0" w:color="auto"/>
        <w:left w:val="none" w:sz="0" w:space="0" w:color="auto"/>
        <w:bottom w:val="none" w:sz="0" w:space="0" w:color="auto"/>
        <w:right w:val="none" w:sz="0" w:space="0" w:color="auto"/>
      </w:divBdr>
    </w:div>
    <w:div w:id="554967725">
      <w:marLeft w:val="640"/>
      <w:marRight w:val="0"/>
      <w:marTop w:val="0"/>
      <w:marBottom w:val="0"/>
      <w:divBdr>
        <w:top w:val="none" w:sz="0" w:space="0" w:color="auto"/>
        <w:left w:val="none" w:sz="0" w:space="0" w:color="auto"/>
        <w:bottom w:val="none" w:sz="0" w:space="0" w:color="auto"/>
        <w:right w:val="none" w:sz="0" w:space="0" w:color="auto"/>
      </w:divBdr>
    </w:div>
    <w:div w:id="555549035">
      <w:marLeft w:val="640"/>
      <w:marRight w:val="0"/>
      <w:marTop w:val="0"/>
      <w:marBottom w:val="0"/>
      <w:divBdr>
        <w:top w:val="none" w:sz="0" w:space="0" w:color="auto"/>
        <w:left w:val="none" w:sz="0" w:space="0" w:color="auto"/>
        <w:bottom w:val="none" w:sz="0" w:space="0" w:color="auto"/>
        <w:right w:val="none" w:sz="0" w:space="0" w:color="auto"/>
      </w:divBdr>
    </w:div>
    <w:div w:id="555698496">
      <w:marLeft w:val="640"/>
      <w:marRight w:val="0"/>
      <w:marTop w:val="0"/>
      <w:marBottom w:val="0"/>
      <w:divBdr>
        <w:top w:val="none" w:sz="0" w:space="0" w:color="auto"/>
        <w:left w:val="none" w:sz="0" w:space="0" w:color="auto"/>
        <w:bottom w:val="none" w:sz="0" w:space="0" w:color="auto"/>
        <w:right w:val="none" w:sz="0" w:space="0" w:color="auto"/>
      </w:divBdr>
    </w:div>
    <w:div w:id="555749014">
      <w:marLeft w:val="640"/>
      <w:marRight w:val="0"/>
      <w:marTop w:val="0"/>
      <w:marBottom w:val="0"/>
      <w:divBdr>
        <w:top w:val="none" w:sz="0" w:space="0" w:color="auto"/>
        <w:left w:val="none" w:sz="0" w:space="0" w:color="auto"/>
        <w:bottom w:val="none" w:sz="0" w:space="0" w:color="auto"/>
        <w:right w:val="none" w:sz="0" w:space="0" w:color="auto"/>
      </w:divBdr>
    </w:div>
    <w:div w:id="555776307">
      <w:marLeft w:val="640"/>
      <w:marRight w:val="0"/>
      <w:marTop w:val="0"/>
      <w:marBottom w:val="0"/>
      <w:divBdr>
        <w:top w:val="none" w:sz="0" w:space="0" w:color="auto"/>
        <w:left w:val="none" w:sz="0" w:space="0" w:color="auto"/>
        <w:bottom w:val="none" w:sz="0" w:space="0" w:color="auto"/>
        <w:right w:val="none" w:sz="0" w:space="0" w:color="auto"/>
      </w:divBdr>
    </w:div>
    <w:div w:id="557278226">
      <w:marLeft w:val="480"/>
      <w:marRight w:val="0"/>
      <w:marTop w:val="0"/>
      <w:marBottom w:val="0"/>
      <w:divBdr>
        <w:top w:val="none" w:sz="0" w:space="0" w:color="auto"/>
        <w:left w:val="none" w:sz="0" w:space="0" w:color="auto"/>
        <w:bottom w:val="none" w:sz="0" w:space="0" w:color="auto"/>
        <w:right w:val="none" w:sz="0" w:space="0" w:color="auto"/>
      </w:divBdr>
    </w:div>
    <w:div w:id="557283843">
      <w:marLeft w:val="640"/>
      <w:marRight w:val="0"/>
      <w:marTop w:val="0"/>
      <w:marBottom w:val="0"/>
      <w:divBdr>
        <w:top w:val="none" w:sz="0" w:space="0" w:color="auto"/>
        <w:left w:val="none" w:sz="0" w:space="0" w:color="auto"/>
        <w:bottom w:val="none" w:sz="0" w:space="0" w:color="auto"/>
        <w:right w:val="none" w:sz="0" w:space="0" w:color="auto"/>
      </w:divBdr>
    </w:div>
    <w:div w:id="557520791">
      <w:marLeft w:val="640"/>
      <w:marRight w:val="0"/>
      <w:marTop w:val="0"/>
      <w:marBottom w:val="0"/>
      <w:divBdr>
        <w:top w:val="none" w:sz="0" w:space="0" w:color="auto"/>
        <w:left w:val="none" w:sz="0" w:space="0" w:color="auto"/>
        <w:bottom w:val="none" w:sz="0" w:space="0" w:color="auto"/>
        <w:right w:val="none" w:sz="0" w:space="0" w:color="auto"/>
      </w:divBdr>
    </w:div>
    <w:div w:id="557908320">
      <w:marLeft w:val="640"/>
      <w:marRight w:val="0"/>
      <w:marTop w:val="0"/>
      <w:marBottom w:val="0"/>
      <w:divBdr>
        <w:top w:val="none" w:sz="0" w:space="0" w:color="auto"/>
        <w:left w:val="none" w:sz="0" w:space="0" w:color="auto"/>
        <w:bottom w:val="none" w:sz="0" w:space="0" w:color="auto"/>
        <w:right w:val="none" w:sz="0" w:space="0" w:color="auto"/>
      </w:divBdr>
    </w:div>
    <w:div w:id="558398060">
      <w:marLeft w:val="640"/>
      <w:marRight w:val="0"/>
      <w:marTop w:val="0"/>
      <w:marBottom w:val="0"/>
      <w:divBdr>
        <w:top w:val="none" w:sz="0" w:space="0" w:color="auto"/>
        <w:left w:val="none" w:sz="0" w:space="0" w:color="auto"/>
        <w:bottom w:val="none" w:sz="0" w:space="0" w:color="auto"/>
        <w:right w:val="none" w:sz="0" w:space="0" w:color="auto"/>
      </w:divBdr>
    </w:div>
    <w:div w:id="558398466">
      <w:marLeft w:val="640"/>
      <w:marRight w:val="0"/>
      <w:marTop w:val="0"/>
      <w:marBottom w:val="0"/>
      <w:divBdr>
        <w:top w:val="none" w:sz="0" w:space="0" w:color="auto"/>
        <w:left w:val="none" w:sz="0" w:space="0" w:color="auto"/>
        <w:bottom w:val="none" w:sz="0" w:space="0" w:color="auto"/>
        <w:right w:val="none" w:sz="0" w:space="0" w:color="auto"/>
      </w:divBdr>
    </w:div>
    <w:div w:id="559286305">
      <w:marLeft w:val="480"/>
      <w:marRight w:val="0"/>
      <w:marTop w:val="0"/>
      <w:marBottom w:val="0"/>
      <w:divBdr>
        <w:top w:val="none" w:sz="0" w:space="0" w:color="auto"/>
        <w:left w:val="none" w:sz="0" w:space="0" w:color="auto"/>
        <w:bottom w:val="none" w:sz="0" w:space="0" w:color="auto"/>
        <w:right w:val="none" w:sz="0" w:space="0" w:color="auto"/>
      </w:divBdr>
    </w:div>
    <w:div w:id="559361351">
      <w:marLeft w:val="640"/>
      <w:marRight w:val="0"/>
      <w:marTop w:val="0"/>
      <w:marBottom w:val="0"/>
      <w:divBdr>
        <w:top w:val="none" w:sz="0" w:space="0" w:color="auto"/>
        <w:left w:val="none" w:sz="0" w:space="0" w:color="auto"/>
        <w:bottom w:val="none" w:sz="0" w:space="0" w:color="auto"/>
        <w:right w:val="none" w:sz="0" w:space="0" w:color="auto"/>
      </w:divBdr>
    </w:div>
    <w:div w:id="559442333">
      <w:marLeft w:val="640"/>
      <w:marRight w:val="0"/>
      <w:marTop w:val="0"/>
      <w:marBottom w:val="0"/>
      <w:divBdr>
        <w:top w:val="none" w:sz="0" w:space="0" w:color="auto"/>
        <w:left w:val="none" w:sz="0" w:space="0" w:color="auto"/>
        <w:bottom w:val="none" w:sz="0" w:space="0" w:color="auto"/>
        <w:right w:val="none" w:sz="0" w:space="0" w:color="auto"/>
      </w:divBdr>
    </w:div>
    <w:div w:id="559558489">
      <w:marLeft w:val="640"/>
      <w:marRight w:val="0"/>
      <w:marTop w:val="0"/>
      <w:marBottom w:val="0"/>
      <w:divBdr>
        <w:top w:val="none" w:sz="0" w:space="0" w:color="auto"/>
        <w:left w:val="none" w:sz="0" w:space="0" w:color="auto"/>
        <w:bottom w:val="none" w:sz="0" w:space="0" w:color="auto"/>
        <w:right w:val="none" w:sz="0" w:space="0" w:color="auto"/>
      </w:divBdr>
    </w:div>
    <w:div w:id="559829289">
      <w:marLeft w:val="640"/>
      <w:marRight w:val="0"/>
      <w:marTop w:val="0"/>
      <w:marBottom w:val="0"/>
      <w:divBdr>
        <w:top w:val="none" w:sz="0" w:space="0" w:color="auto"/>
        <w:left w:val="none" w:sz="0" w:space="0" w:color="auto"/>
        <w:bottom w:val="none" w:sz="0" w:space="0" w:color="auto"/>
        <w:right w:val="none" w:sz="0" w:space="0" w:color="auto"/>
      </w:divBdr>
    </w:div>
    <w:div w:id="559905059">
      <w:marLeft w:val="640"/>
      <w:marRight w:val="0"/>
      <w:marTop w:val="0"/>
      <w:marBottom w:val="0"/>
      <w:divBdr>
        <w:top w:val="none" w:sz="0" w:space="0" w:color="auto"/>
        <w:left w:val="none" w:sz="0" w:space="0" w:color="auto"/>
        <w:bottom w:val="none" w:sz="0" w:space="0" w:color="auto"/>
        <w:right w:val="none" w:sz="0" w:space="0" w:color="auto"/>
      </w:divBdr>
    </w:div>
    <w:div w:id="561407557">
      <w:marLeft w:val="640"/>
      <w:marRight w:val="0"/>
      <w:marTop w:val="0"/>
      <w:marBottom w:val="0"/>
      <w:divBdr>
        <w:top w:val="none" w:sz="0" w:space="0" w:color="auto"/>
        <w:left w:val="none" w:sz="0" w:space="0" w:color="auto"/>
        <w:bottom w:val="none" w:sz="0" w:space="0" w:color="auto"/>
        <w:right w:val="none" w:sz="0" w:space="0" w:color="auto"/>
      </w:divBdr>
    </w:div>
    <w:div w:id="561597120">
      <w:marLeft w:val="640"/>
      <w:marRight w:val="0"/>
      <w:marTop w:val="0"/>
      <w:marBottom w:val="0"/>
      <w:divBdr>
        <w:top w:val="none" w:sz="0" w:space="0" w:color="auto"/>
        <w:left w:val="none" w:sz="0" w:space="0" w:color="auto"/>
        <w:bottom w:val="none" w:sz="0" w:space="0" w:color="auto"/>
        <w:right w:val="none" w:sz="0" w:space="0" w:color="auto"/>
      </w:divBdr>
    </w:div>
    <w:div w:id="561720242">
      <w:marLeft w:val="640"/>
      <w:marRight w:val="0"/>
      <w:marTop w:val="0"/>
      <w:marBottom w:val="0"/>
      <w:divBdr>
        <w:top w:val="none" w:sz="0" w:space="0" w:color="auto"/>
        <w:left w:val="none" w:sz="0" w:space="0" w:color="auto"/>
        <w:bottom w:val="none" w:sz="0" w:space="0" w:color="auto"/>
        <w:right w:val="none" w:sz="0" w:space="0" w:color="auto"/>
      </w:divBdr>
    </w:div>
    <w:div w:id="561792608">
      <w:marLeft w:val="640"/>
      <w:marRight w:val="0"/>
      <w:marTop w:val="0"/>
      <w:marBottom w:val="0"/>
      <w:divBdr>
        <w:top w:val="none" w:sz="0" w:space="0" w:color="auto"/>
        <w:left w:val="none" w:sz="0" w:space="0" w:color="auto"/>
        <w:bottom w:val="none" w:sz="0" w:space="0" w:color="auto"/>
        <w:right w:val="none" w:sz="0" w:space="0" w:color="auto"/>
      </w:divBdr>
    </w:div>
    <w:div w:id="561982608">
      <w:marLeft w:val="640"/>
      <w:marRight w:val="0"/>
      <w:marTop w:val="0"/>
      <w:marBottom w:val="0"/>
      <w:divBdr>
        <w:top w:val="none" w:sz="0" w:space="0" w:color="auto"/>
        <w:left w:val="none" w:sz="0" w:space="0" w:color="auto"/>
        <w:bottom w:val="none" w:sz="0" w:space="0" w:color="auto"/>
        <w:right w:val="none" w:sz="0" w:space="0" w:color="auto"/>
      </w:divBdr>
    </w:div>
    <w:div w:id="561982676">
      <w:marLeft w:val="640"/>
      <w:marRight w:val="0"/>
      <w:marTop w:val="0"/>
      <w:marBottom w:val="0"/>
      <w:divBdr>
        <w:top w:val="none" w:sz="0" w:space="0" w:color="auto"/>
        <w:left w:val="none" w:sz="0" w:space="0" w:color="auto"/>
        <w:bottom w:val="none" w:sz="0" w:space="0" w:color="auto"/>
        <w:right w:val="none" w:sz="0" w:space="0" w:color="auto"/>
      </w:divBdr>
    </w:div>
    <w:div w:id="562448286">
      <w:marLeft w:val="640"/>
      <w:marRight w:val="0"/>
      <w:marTop w:val="0"/>
      <w:marBottom w:val="0"/>
      <w:divBdr>
        <w:top w:val="none" w:sz="0" w:space="0" w:color="auto"/>
        <w:left w:val="none" w:sz="0" w:space="0" w:color="auto"/>
        <w:bottom w:val="none" w:sz="0" w:space="0" w:color="auto"/>
        <w:right w:val="none" w:sz="0" w:space="0" w:color="auto"/>
      </w:divBdr>
    </w:div>
    <w:div w:id="562526863">
      <w:marLeft w:val="640"/>
      <w:marRight w:val="0"/>
      <w:marTop w:val="0"/>
      <w:marBottom w:val="0"/>
      <w:divBdr>
        <w:top w:val="none" w:sz="0" w:space="0" w:color="auto"/>
        <w:left w:val="none" w:sz="0" w:space="0" w:color="auto"/>
        <w:bottom w:val="none" w:sz="0" w:space="0" w:color="auto"/>
        <w:right w:val="none" w:sz="0" w:space="0" w:color="auto"/>
      </w:divBdr>
    </w:div>
    <w:div w:id="562718880">
      <w:marLeft w:val="480"/>
      <w:marRight w:val="0"/>
      <w:marTop w:val="0"/>
      <w:marBottom w:val="0"/>
      <w:divBdr>
        <w:top w:val="none" w:sz="0" w:space="0" w:color="auto"/>
        <w:left w:val="none" w:sz="0" w:space="0" w:color="auto"/>
        <w:bottom w:val="none" w:sz="0" w:space="0" w:color="auto"/>
        <w:right w:val="none" w:sz="0" w:space="0" w:color="auto"/>
      </w:divBdr>
    </w:div>
    <w:div w:id="562719338">
      <w:marLeft w:val="640"/>
      <w:marRight w:val="0"/>
      <w:marTop w:val="0"/>
      <w:marBottom w:val="0"/>
      <w:divBdr>
        <w:top w:val="none" w:sz="0" w:space="0" w:color="auto"/>
        <w:left w:val="none" w:sz="0" w:space="0" w:color="auto"/>
        <w:bottom w:val="none" w:sz="0" w:space="0" w:color="auto"/>
        <w:right w:val="none" w:sz="0" w:space="0" w:color="auto"/>
      </w:divBdr>
    </w:div>
    <w:div w:id="562719381">
      <w:marLeft w:val="640"/>
      <w:marRight w:val="0"/>
      <w:marTop w:val="0"/>
      <w:marBottom w:val="0"/>
      <w:divBdr>
        <w:top w:val="none" w:sz="0" w:space="0" w:color="auto"/>
        <w:left w:val="none" w:sz="0" w:space="0" w:color="auto"/>
        <w:bottom w:val="none" w:sz="0" w:space="0" w:color="auto"/>
        <w:right w:val="none" w:sz="0" w:space="0" w:color="auto"/>
      </w:divBdr>
    </w:div>
    <w:div w:id="563373626">
      <w:marLeft w:val="640"/>
      <w:marRight w:val="0"/>
      <w:marTop w:val="0"/>
      <w:marBottom w:val="0"/>
      <w:divBdr>
        <w:top w:val="none" w:sz="0" w:space="0" w:color="auto"/>
        <w:left w:val="none" w:sz="0" w:space="0" w:color="auto"/>
        <w:bottom w:val="none" w:sz="0" w:space="0" w:color="auto"/>
        <w:right w:val="none" w:sz="0" w:space="0" w:color="auto"/>
      </w:divBdr>
    </w:div>
    <w:div w:id="563492678">
      <w:marLeft w:val="640"/>
      <w:marRight w:val="0"/>
      <w:marTop w:val="0"/>
      <w:marBottom w:val="0"/>
      <w:divBdr>
        <w:top w:val="none" w:sz="0" w:space="0" w:color="auto"/>
        <w:left w:val="none" w:sz="0" w:space="0" w:color="auto"/>
        <w:bottom w:val="none" w:sz="0" w:space="0" w:color="auto"/>
        <w:right w:val="none" w:sz="0" w:space="0" w:color="auto"/>
      </w:divBdr>
    </w:div>
    <w:div w:id="563685611">
      <w:marLeft w:val="640"/>
      <w:marRight w:val="0"/>
      <w:marTop w:val="0"/>
      <w:marBottom w:val="0"/>
      <w:divBdr>
        <w:top w:val="none" w:sz="0" w:space="0" w:color="auto"/>
        <w:left w:val="none" w:sz="0" w:space="0" w:color="auto"/>
        <w:bottom w:val="none" w:sz="0" w:space="0" w:color="auto"/>
        <w:right w:val="none" w:sz="0" w:space="0" w:color="auto"/>
      </w:divBdr>
    </w:div>
    <w:div w:id="563877911">
      <w:marLeft w:val="640"/>
      <w:marRight w:val="0"/>
      <w:marTop w:val="0"/>
      <w:marBottom w:val="0"/>
      <w:divBdr>
        <w:top w:val="none" w:sz="0" w:space="0" w:color="auto"/>
        <w:left w:val="none" w:sz="0" w:space="0" w:color="auto"/>
        <w:bottom w:val="none" w:sz="0" w:space="0" w:color="auto"/>
        <w:right w:val="none" w:sz="0" w:space="0" w:color="auto"/>
      </w:divBdr>
    </w:div>
    <w:div w:id="564609877">
      <w:marLeft w:val="640"/>
      <w:marRight w:val="0"/>
      <w:marTop w:val="0"/>
      <w:marBottom w:val="0"/>
      <w:divBdr>
        <w:top w:val="none" w:sz="0" w:space="0" w:color="auto"/>
        <w:left w:val="none" w:sz="0" w:space="0" w:color="auto"/>
        <w:bottom w:val="none" w:sz="0" w:space="0" w:color="auto"/>
        <w:right w:val="none" w:sz="0" w:space="0" w:color="auto"/>
      </w:divBdr>
    </w:div>
    <w:div w:id="564990654">
      <w:marLeft w:val="640"/>
      <w:marRight w:val="0"/>
      <w:marTop w:val="0"/>
      <w:marBottom w:val="0"/>
      <w:divBdr>
        <w:top w:val="none" w:sz="0" w:space="0" w:color="auto"/>
        <w:left w:val="none" w:sz="0" w:space="0" w:color="auto"/>
        <w:bottom w:val="none" w:sz="0" w:space="0" w:color="auto"/>
        <w:right w:val="none" w:sz="0" w:space="0" w:color="auto"/>
      </w:divBdr>
    </w:div>
    <w:div w:id="565529148">
      <w:marLeft w:val="640"/>
      <w:marRight w:val="0"/>
      <w:marTop w:val="0"/>
      <w:marBottom w:val="0"/>
      <w:divBdr>
        <w:top w:val="none" w:sz="0" w:space="0" w:color="auto"/>
        <w:left w:val="none" w:sz="0" w:space="0" w:color="auto"/>
        <w:bottom w:val="none" w:sz="0" w:space="0" w:color="auto"/>
        <w:right w:val="none" w:sz="0" w:space="0" w:color="auto"/>
      </w:divBdr>
    </w:div>
    <w:div w:id="565914305">
      <w:marLeft w:val="480"/>
      <w:marRight w:val="0"/>
      <w:marTop w:val="0"/>
      <w:marBottom w:val="0"/>
      <w:divBdr>
        <w:top w:val="none" w:sz="0" w:space="0" w:color="auto"/>
        <w:left w:val="none" w:sz="0" w:space="0" w:color="auto"/>
        <w:bottom w:val="none" w:sz="0" w:space="0" w:color="auto"/>
        <w:right w:val="none" w:sz="0" w:space="0" w:color="auto"/>
      </w:divBdr>
    </w:div>
    <w:div w:id="565918191">
      <w:marLeft w:val="640"/>
      <w:marRight w:val="0"/>
      <w:marTop w:val="0"/>
      <w:marBottom w:val="0"/>
      <w:divBdr>
        <w:top w:val="none" w:sz="0" w:space="0" w:color="auto"/>
        <w:left w:val="none" w:sz="0" w:space="0" w:color="auto"/>
        <w:bottom w:val="none" w:sz="0" w:space="0" w:color="auto"/>
        <w:right w:val="none" w:sz="0" w:space="0" w:color="auto"/>
      </w:divBdr>
    </w:div>
    <w:div w:id="566302938">
      <w:marLeft w:val="640"/>
      <w:marRight w:val="0"/>
      <w:marTop w:val="0"/>
      <w:marBottom w:val="0"/>
      <w:divBdr>
        <w:top w:val="none" w:sz="0" w:space="0" w:color="auto"/>
        <w:left w:val="none" w:sz="0" w:space="0" w:color="auto"/>
        <w:bottom w:val="none" w:sz="0" w:space="0" w:color="auto"/>
        <w:right w:val="none" w:sz="0" w:space="0" w:color="auto"/>
      </w:divBdr>
    </w:div>
    <w:div w:id="566455953">
      <w:marLeft w:val="640"/>
      <w:marRight w:val="0"/>
      <w:marTop w:val="0"/>
      <w:marBottom w:val="0"/>
      <w:divBdr>
        <w:top w:val="none" w:sz="0" w:space="0" w:color="auto"/>
        <w:left w:val="none" w:sz="0" w:space="0" w:color="auto"/>
        <w:bottom w:val="none" w:sz="0" w:space="0" w:color="auto"/>
        <w:right w:val="none" w:sz="0" w:space="0" w:color="auto"/>
      </w:divBdr>
    </w:div>
    <w:div w:id="566646787">
      <w:marLeft w:val="640"/>
      <w:marRight w:val="0"/>
      <w:marTop w:val="0"/>
      <w:marBottom w:val="0"/>
      <w:divBdr>
        <w:top w:val="none" w:sz="0" w:space="0" w:color="auto"/>
        <w:left w:val="none" w:sz="0" w:space="0" w:color="auto"/>
        <w:bottom w:val="none" w:sz="0" w:space="0" w:color="auto"/>
        <w:right w:val="none" w:sz="0" w:space="0" w:color="auto"/>
      </w:divBdr>
    </w:div>
    <w:div w:id="566650842">
      <w:marLeft w:val="640"/>
      <w:marRight w:val="0"/>
      <w:marTop w:val="0"/>
      <w:marBottom w:val="0"/>
      <w:divBdr>
        <w:top w:val="none" w:sz="0" w:space="0" w:color="auto"/>
        <w:left w:val="none" w:sz="0" w:space="0" w:color="auto"/>
        <w:bottom w:val="none" w:sz="0" w:space="0" w:color="auto"/>
        <w:right w:val="none" w:sz="0" w:space="0" w:color="auto"/>
      </w:divBdr>
    </w:div>
    <w:div w:id="567350454">
      <w:marLeft w:val="640"/>
      <w:marRight w:val="0"/>
      <w:marTop w:val="0"/>
      <w:marBottom w:val="0"/>
      <w:divBdr>
        <w:top w:val="none" w:sz="0" w:space="0" w:color="auto"/>
        <w:left w:val="none" w:sz="0" w:space="0" w:color="auto"/>
        <w:bottom w:val="none" w:sz="0" w:space="0" w:color="auto"/>
        <w:right w:val="none" w:sz="0" w:space="0" w:color="auto"/>
      </w:divBdr>
    </w:div>
    <w:div w:id="567377481">
      <w:marLeft w:val="640"/>
      <w:marRight w:val="0"/>
      <w:marTop w:val="0"/>
      <w:marBottom w:val="0"/>
      <w:divBdr>
        <w:top w:val="none" w:sz="0" w:space="0" w:color="auto"/>
        <w:left w:val="none" w:sz="0" w:space="0" w:color="auto"/>
        <w:bottom w:val="none" w:sz="0" w:space="0" w:color="auto"/>
        <w:right w:val="none" w:sz="0" w:space="0" w:color="auto"/>
      </w:divBdr>
    </w:div>
    <w:div w:id="567425173">
      <w:marLeft w:val="640"/>
      <w:marRight w:val="0"/>
      <w:marTop w:val="0"/>
      <w:marBottom w:val="0"/>
      <w:divBdr>
        <w:top w:val="none" w:sz="0" w:space="0" w:color="auto"/>
        <w:left w:val="none" w:sz="0" w:space="0" w:color="auto"/>
        <w:bottom w:val="none" w:sz="0" w:space="0" w:color="auto"/>
        <w:right w:val="none" w:sz="0" w:space="0" w:color="auto"/>
      </w:divBdr>
    </w:div>
    <w:div w:id="567496938">
      <w:marLeft w:val="640"/>
      <w:marRight w:val="0"/>
      <w:marTop w:val="0"/>
      <w:marBottom w:val="0"/>
      <w:divBdr>
        <w:top w:val="none" w:sz="0" w:space="0" w:color="auto"/>
        <w:left w:val="none" w:sz="0" w:space="0" w:color="auto"/>
        <w:bottom w:val="none" w:sz="0" w:space="0" w:color="auto"/>
        <w:right w:val="none" w:sz="0" w:space="0" w:color="auto"/>
      </w:divBdr>
    </w:div>
    <w:div w:id="567958731">
      <w:marLeft w:val="640"/>
      <w:marRight w:val="0"/>
      <w:marTop w:val="0"/>
      <w:marBottom w:val="0"/>
      <w:divBdr>
        <w:top w:val="none" w:sz="0" w:space="0" w:color="auto"/>
        <w:left w:val="none" w:sz="0" w:space="0" w:color="auto"/>
        <w:bottom w:val="none" w:sz="0" w:space="0" w:color="auto"/>
        <w:right w:val="none" w:sz="0" w:space="0" w:color="auto"/>
      </w:divBdr>
    </w:div>
    <w:div w:id="568075298">
      <w:marLeft w:val="640"/>
      <w:marRight w:val="0"/>
      <w:marTop w:val="0"/>
      <w:marBottom w:val="0"/>
      <w:divBdr>
        <w:top w:val="none" w:sz="0" w:space="0" w:color="auto"/>
        <w:left w:val="none" w:sz="0" w:space="0" w:color="auto"/>
        <w:bottom w:val="none" w:sz="0" w:space="0" w:color="auto"/>
        <w:right w:val="none" w:sz="0" w:space="0" w:color="auto"/>
      </w:divBdr>
    </w:div>
    <w:div w:id="569115923">
      <w:marLeft w:val="640"/>
      <w:marRight w:val="0"/>
      <w:marTop w:val="0"/>
      <w:marBottom w:val="0"/>
      <w:divBdr>
        <w:top w:val="none" w:sz="0" w:space="0" w:color="auto"/>
        <w:left w:val="none" w:sz="0" w:space="0" w:color="auto"/>
        <w:bottom w:val="none" w:sz="0" w:space="0" w:color="auto"/>
        <w:right w:val="none" w:sz="0" w:space="0" w:color="auto"/>
      </w:divBdr>
    </w:div>
    <w:div w:id="569389611">
      <w:marLeft w:val="640"/>
      <w:marRight w:val="0"/>
      <w:marTop w:val="0"/>
      <w:marBottom w:val="0"/>
      <w:divBdr>
        <w:top w:val="none" w:sz="0" w:space="0" w:color="auto"/>
        <w:left w:val="none" w:sz="0" w:space="0" w:color="auto"/>
        <w:bottom w:val="none" w:sz="0" w:space="0" w:color="auto"/>
        <w:right w:val="none" w:sz="0" w:space="0" w:color="auto"/>
      </w:divBdr>
    </w:div>
    <w:div w:id="569464559">
      <w:marLeft w:val="640"/>
      <w:marRight w:val="0"/>
      <w:marTop w:val="0"/>
      <w:marBottom w:val="0"/>
      <w:divBdr>
        <w:top w:val="none" w:sz="0" w:space="0" w:color="auto"/>
        <w:left w:val="none" w:sz="0" w:space="0" w:color="auto"/>
        <w:bottom w:val="none" w:sz="0" w:space="0" w:color="auto"/>
        <w:right w:val="none" w:sz="0" w:space="0" w:color="auto"/>
      </w:divBdr>
    </w:div>
    <w:div w:id="569466012">
      <w:marLeft w:val="640"/>
      <w:marRight w:val="0"/>
      <w:marTop w:val="0"/>
      <w:marBottom w:val="0"/>
      <w:divBdr>
        <w:top w:val="none" w:sz="0" w:space="0" w:color="auto"/>
        <w:left w:val="none" w:sz="0" w:space="0" w:color="auto"/>
        <w:bottom w:val="none" w:sz="0" w:space="0" w:color="auto"/>
        <w:right w:val="none" w:sz="0" w:space="0" w:color="auto"/>
      </w:divBdr>
    </w:div>
    <w:div w:id="569508048">
      <w:marLeft w:val="640"/>
      <w:marRight w:val="0"/>
      <w:marTop w:val="0"/>
      <w:marBottom w:val="0"/>
      <w:divBdr>
        <w:top w:val="none" w:sz="0" w:space="0" w:color="auto"/>
        <w:left w:val="none" w:sz="0" w:space="0" w:color="auto"/>
        <w:bottom w:val="none" w:sz="0" w:space="0" w:color="auto"/>
        <w:right w:val="none" w:sz="0" w:space="0" w:color="auto"/>
      </w:divBdr>
    </w:div>
    <w:div w:id="569774195">
      <w:marLeft w:val="640"/>
      <w:marRight w:val="0"/>
      <w:marTop w:val="0"/>
      <w:marBottom w:val="0"/>
      <w:divBdr>
        <w:top w:val="none" w:sz="0" w:space="0" w:color="auto"/>
        <w:left w:val="none" w:sz="0" w:space="0" w:color="auto"/>
        <w:bottom w:val="none" w:sz="0" w:space="0" w:color="auto"/>
        <w:right w:val="none" w:sz="0" w:space="0" w:color="auto"/>
      </w:divBdr>
    </w:div>
    <w:div w:id="570190727">
      <w:marLeft w:val="640"/>
      <w:marRight w:val="0"/>
      <w:marTop w:val="0"/>
      <w:marBottom w:val="0"/>
      <w:divBdr>
        <w:top w:val="none" w:sz="0" w:space="0" w:color="auto"/>
        <w:left w:val="none" w:sz="0" w:space="0" w:color="auto"/>
        <w:bottom w:val="none" w:sz="0" w:space="0" w:color="auto"/>
        <w:right w:val="none" w:sz="0" w:space="0" w:color="auto"/>
      </w:divBdr>
    </w:div>
    <w:div w:id="570386249">
      <w:marLeft w:val="640"/>
      <w:marRight w:val="0"/>
      <w:marTop w:val="0"/>
      <w:marBottom w:val="0"/>
      <w:divBdr>
        <w:top w:val="none" w:sz="0" w:space="0" w:color="auto"/>
        <w:left w:val="none" w:sz="0" w:space="0" w:color="auto"/>
        <w:bottom w:val="none" w:sz="0" w:space="0" w:color="auto"/>
        <w:right w:val="none" w:sz="0" w:space="0" w:color="auto"/>
      </w:divBdr>
    </w:div>
    <w:div w:id="570501424">
      <w:marLeft w:val="640"/>
      <w:marRight w:val="0"/>
      <w:marTop w:val="0"/>
      <w:marBottom w:val="0"/>
      <w:divBdr>
        <w:top w:val="none" w:sz="0" w:space="0" w:color="auto"/>
        <w:left w:val="none" w:sz="0" w:space="0" w:color="auto"/>
        <w:bottom w:val="none" w:sz="0" w:space="0" w:color="auto"/>
        <w:right w:val="none" w:sz="0" w:space="0" w:color="auto"/>
      </w:divBdr>
    </w:div>
    <w:div w:id="570773796">
      <w:marLeft w:val="640"/>
      <w:marRight w:val="0"/>
      <w:marTop w:val="0"/>
      <w:marBottom w:val="0"/>
      <w:divBdr>
        <w:top w:val="none" w:sz="0" w:space="0" w:color="auto"/>
        <w:left w:val="none" w:sz="0" w:space="0" w:color="auto"/>
        <w:bottom w:val="none" w:sz="0" w:space="0" w:color="auto"/>
        <w:right w:val="none" w:sz="0" w:space="0" w:color="auto"/>
      </w:divBdr>
    </w:div>
    <w:div w:id="570896583">
      <w:marLeft w:val="640"/>
      <w:marRight w:val="0"/>
      <w:marTop w:val="0"/>
      <w:marBottom w:val="0"/>
      <w:divBdr>
        <w:top w:val="none" w:sz="0" w:space="0" w:color="auto"/>
        <w:left w:val="none" w:sz="0" w:space="0" w:color="auto"/>
        <w:bottom w:val="none" w:sz="0" w:space="0" w:color="auto"/>
        <w:right w:val="none" w:sz="0" w:space="0" w:color="auto"/>
      </w:divBdr>
    </w:div>
    <w:div w:id="571164147">
      <w:marLeft w:val="640"/>
      <w:marRight w:val="0"/>
      <w:marTop w:val="0"/>
      <w:marBottom w:val="0"/>
      <w:divBdr>
        <w:top w:val="none" w:sz="0" w:space="0" w:color="auto"/>
        <w:left w:val="none" w:sz="0" w:space="0" w:color="auto"/>
        <w:bottom w:val="none" w:sz="0" w:space="0" w:color="auto"/>
        <w:right w:val="none" w:sz="0" w:space="0" w:color="auto"/>
      </w:divBdr>
    </w:div>
    <w:div w:id="571281464">
      <w:marLeft w:val="640"/>
      <w:marRight w:val="0"/>
      <w:marTop w:val="0"/>
      <w:marBottom w:val="0"/>
      <w:divBdr>
        <w:top w:val="none" w:sz="0" w:space="0" w:color="auto"/>
        <w:left w:val="none" w:sz="0" w:space="0" w:color="auto"/>
        <w:bottom w:val="none" w:sz="0" w:space="0" w:color="auto"/>
        <w:right w:val="none" w:sz="0" w:space="0" w:color="auto"/>
      </w:divBdr>
    </w:div>
    <w:div w:id="572206386">
      <w:marLeft w:val="640"/>
      <w:marRight w:val="0"/>
      <w:marTop w:val="0"/>
      <w:marBottom w:val="0"/>
      <w:divBdr>
        <w:top w:val="none" w:sz="0" w:space="0" w:color="auto"/>
        <w:left w:val="none" w:sz="0" w:space="0" w:color="auto"/>
        <w:bottom w:val="none" w:sz="0" w:space="0" w:color="auto"/>
        <w:right w:val="none" w:sz="0" w:space="0" w:color="auto"/>
      </w:divBdr>
    </w:div>
    <w:div w:id="572357445">
      <w:marLeft w:val="640"/>
      <w:marRight w:val="0"/>
      <w:marTop w:val="0"/>
      <w:marBottom w:val="0"/>
      <w:divBdr>
        <w:top w:val="none" w:sz="0" w:space="0" w:color="auto"/>
        <w:left w:val="none" w:sz="0" w:space="0" w:color="auto"/>
        <w:bottom w:val="none" w:sz="0" w:space="0" w:color="auto"/>
        <w:right w:val="none" w:sz="0" w:space="0" w:color="auto"/>
      </w:divBdr>
    </w:div>
    <w:div w:id="572619169">
      <w:marLeft w:val="640"/>
      <w:marRight w:val="0"/>
      <w:marTop w:val="0"/>
      <w:marBottom w:val="0"/>
      <w:divBdr>
        <w:top w:val="none" w:sz="0" w:space="0" w:color="auto"/>
        <w:left w:val="none" w:sz="0" w:space="0" w:color="auto"/>
        <w:bottom w:val="none" w:sz="0" w:space="0" w:color="auto"/>
        <w:right w:val="none" w:sz="0" w:space="0" w:color="auto"/>
      </w:divBdr>
    </w:div>
    <w:div w:id="573323096">
      <w:marLeft w:val="640"/>
      <w:marRight w:val="0"/>
      <w:marTop w:val="0"/>
      <w:marBottom w:val="0"/>
      <w:divBdr>
        <w:top w:val="none" w:sz="0" w:space="0" w:color="auto"/>
        <w:left w:val="none" w:sz="0" w:space="0" w:color="auto"/>
        <w:bottom w:val="none" w:sz="0" w:space="0" w:color="auto"/>
        <w:right w:val="none" w:sz="0" w:space="0" w:color="auto"/>
      </w:divBdr>
    </w:div>
    <w:div w:id="573512456">
      <w:marLeft w:val="640"/>
      <w:marRight w:val="0"/>
      <w:marTop w:val="0"/>
      <w:marBottom w:val="0"/>
      <w:divBdr>
        <w:top w:val="none" w:sz="0" w:space="0" w:color="auto"/>
        <w:left w:val="none" w:sz="0" w:space="0" w:color="auto"/>
        <w:bottom w:val="none" w:sz="0" w:space="0" w:color="auto"/>
        <w:right w:val="none" w:sz="0" w:space="0" w:color="auto"/>
      </w:divBdr>
    </w:div>
    <w:div w:id="573517102">
      <w:marLeft w:val="640"/>
      <w:marRight w:val="0"/>
      <w:marTop w:val="0"/>
      <w:marBottom w:val="0"/>
      <w:divBdr>
        <w:top w:val="none" w:sz="0" w:space="0" w:color="auto"/>
        <w:left w:val="none" w:sz="0" w:space="0" w:color="auto"/>
        <w:bottom w:val="none" w:sz="0" w:space="0" w:color="auto"/>
        <w:right w:val="none" w:sz="0" w:space="0" w:color="auto"/>
      </w:divBdr>
    </w:div>
    <w:div w:id="573704880">
      <w:marLeft w:val="640"/>
      <w:marRight w:val="0"/>
      <w:marTop w:val="0"/>
      <w:marBottom w:val="0"/>
      <w:divBdr>
        <w:top w:val="none" w:sz="0" w:space="0" w:color="auto"/>
        <w:left w:val="none" w:sz="0" w:space="0" w:color="auto"/>
        <w:bottom w:val="none" w:sz="0" w:space="0" w:color="auto"/>
        <w:right w:val="none" w:sz="0" w:space="0" w:color="auto"/>
      </w:divBdr>
    </w:div>
    <w:div w:id="574323314">
      <w:marLeft w:val="640"/>
      <w:marRight w:val="0"/>
      <w:marTop w:val="0"/>
      <w:marBottom w:val="0"/>
      <w:divBdr>
        <w:top w:val="none" w:sz="0" w:space="0" w:color="auto"/>
        <w:left w:val="none" w:sz="0" w:space="0" w:color="auto"/>
        <w:bottom w:val="none" w:sz="0" w:space="0" w:color="auto"/>
        <w:right w:val="none" w:sz="0" w:space="0" w:color="auto"/>
      </w:divBdr>
    </w:div>
    <w:div w:id="574390121">
      <w:marLeft w:val="640"/>
      <w:marRight w:val="0"/>
      <w:marTop w:val="0"/>
      <w:marBottom w:val="0"/>
      <w:divBdr>
        <w:top w:val="none" w:sz="0" w:space="0" w:color="auto"/>
        <w:left w:val="none" w:sz="0" w:space="0" w:color="auto"/>
        <w:bottom w:val="none" w:sz="0" w:space="0" w:color="auto"/>
        <w:right w:val="none" w:sz="0" w:space="0" w:color="auto"/>
      </w:divBdr>
    </w:div>
    <w:div w:id="575673364">
      <w:marLeft w:val="640"/>
      <w:marRight w:val="0"/>
      <w:marTop w:val="0"/>
      <w:marBottom w:val="0"/>
      <w:divBdr>
        <w:top w:val="none" w:sz="0" w:space="0" w:color="auto"/>
        <w:left w:val="none" w:sz="0" w:space="0" w:color="auto"/>
        <w:bottom w:val="none" w:sz="0" w:space="0" w:color="auto"/>
        <w:right w:val="none" w:sz="0" w:space="0" w:color="auto"/>
      </w:divBdr>
    </w:div>
    <w:div w:id="575747064">
      <w:marLeft w:val="640"/>
      <w:marRight w:val="0"/>
      <w:marTop w:val="0"/>
      <w:marBottom w:val="0"/>
      <w:divBdr>
        <w:top w:val="none" w:sz="0" w:space="0" w:color="auto"/>
        <w:left w:val="none" w:sz="0" w:space="0" w:color="auto"/>
        <w:bottom w:val="none" w:sz="0" w:space="0" w:color="auto"/>
        <w:right w:val="none" w:sz="0" w:space="0" w:color="auto"/>
      </w:divBdr>
    </w:div>
    <w:div w:id="575750850">
      <w:marLeft w:val="640"/>
      <w:marRight w:val="0"/>
      <w:marTop w:val="0"/>
      <w:marBottom w:val="0"/>
      <w:divBdr>
        <w:top w:val="none" w:sz="0" w:space="0" w:color="auto"/>
        <w:left w:val="none" w:sz="0" w:space="0" w:color="auto"/>
        <w:bottom w:val="none" w:sz="0" w:space="0" w:color="auto"/>
        <w:right w:val="none" w:sz="0" w:space="0" w:color="auto"/>
      </w:divBdr>
    </w:div>
    <w:div w:id="575827793">
      <w:marLeft w:val="640"/>
      <w:marRight w:val="0"/>
      <w:marTop w:val="0"/>
      <w:marBottom w:val="0"/>
      <w:divBdr>
        <w:top w:val="none" w:sz="0" w:space="0" w:color="auto"/>
        <w:left w:val="none" w:sz="0" w:space="0" w:color="auto"/>
        <w:bottom w:val="none" w:sz="0" w:space="0" w:color="auto"/>
        <w:right w:val="none" w:sz="0" w:space="0" w:color="auto"/>
      </w:divBdr>
    </w:div>
    <w:div w:id="576204978">
      <w:marLeft w:val="640"/>
      <w:marRight w:val="0"/>
      <w:marTop w:val="0"/>
      <w:marBottom w:val="0"/>
      <w:divBdr>
        <w:top w:val="none" w:sz="0" w:space="0" w:color="auto"/>
        <w:left w:val="none" w:sz="0" w:space="0" w:color="auto"/>
        <w:bottom w:val="none" w:sz="0" w:space="0" w:color="auto"/>
        <w:right w:val="none" w:sz="0" w:space="0" w:color="auto"/>
      </w:divBdr>
    </w:div>
    <w:div w:id="576591656">
      <w:marLeft w:val="640"/>
      <w:marRight w:val="0"/>
      <w:marTop w:val="0"/>
      <w:marBottom w:val="0"/>
      <w:divBdr>
        <w:top w:val="none" w:sz="0" w:space="0" w:color="auto"/>
        <w:left w:val="none" w:sz="0" w:space="0" w:color="auto"/>
        <w:bottom w:val="none" w:sz="0" w:space="0" w:color="auto"/>
        <w:right w:val="none" w:sz="0" w:space="0" w:color="auto"/>
      </w:divBdr>
    </w:div>
    <w:div w:id="576595455">
      <w:marLeft w:val="640"/>
      <w:marRight w:val="0"/>
      <w:marTop w:val="0"/>
      <w:marBottom w:val="0"/>
      <w:divBdr>
        <w:top w:val="none" w:sz="0" w:space="0" w:color="auto"/>
        <w:left w:val="none" w:sz="0" w:space="0" w:color="auto"/>
        <w:bottom w:val="none" w:sz="0" w:space="0" w:color="auto"/>
        <w:right w:val="none" w:sz="0" w:space="0" w:color="auto"/>
      </w:divBdr>
    </w:div>
    <w:div w:id="576790744">
      <w:marLeft w:val="640"/>
      <w:marRight w:val="0"/>
      <w:marTop w:val="0"/>
      <w:marBottom w:val="0"/>
      <w:divBdr>
        <w:top w:val="none" w:sz="0" w:space="0" w:color="auto"/>
        <w:left w:val="none" w:sz="0" w:space="0" w:color="auto"/>
        <w:bottom w:val="none" w:sz="0" w:space="0" w:color="auto"/>
        <w:right w:val="none" w:sz="0" w:space="0" w:color="auto"/>
      </w:divBdr>
    </w:div>
    <w:div w:id="576864393">
      <w:marLeft w:val="640"/>
      <w:marRight w:val="0"/>
      <w:marTop w:val="0"/>
      <w:marBottom w:val="0"/>
      <w:divBdr>
        <w:top w:val="none" w:sz="0" w:space="0" w:color="auto"/>
        <w:left w:val="none" w:sz="0" w:space="0" w:color="auto"/>
        <w:bottom w:val="none" w:sz="0" w:space="0" w:color="auto"/>
        <w:right w:val="none" w:sz="0" w:space="0" w:color="auto"/>
      </w:divBdr>
    </w:div>
    <w:div w:id="576942016">
      <w:marLeft w:val="480"/>
      <w:marRight w:val="0"/>
      <w:marTop w:val="0"/>
      <w:marBottom w:val="0"/>
      <w:divBdr>
        <w:top w:val="none" w:sz="0" w:space="0" w:color="auto"/>
        <w:left w:val="none" w:sz="0" w:space="0" w:color="auto"/>
        <w:bottom w:val="none" w:sz="0" w:space="0" w:color="auto"/>
        <w:right w:val="none" w:sz="0" w:space="0" w:color="auto"/>
      </w:divBdr>
    </w:div>
    <w:div w:id="577255474">
      <w:marLeft w:val="640"/>
      <w:marRight w:val="0"/>
      <w:marTop w:val="0"/>
      <w:marBottom w:val="0"/>
      <w:divBdr>
        <w:top w:val="none" w:sz="0" w:space="0" w:color="auto"/>
        <w:left w:val="none" w:sz="0" w:space="0" w:color="auto"/>
        <w:bottom w:val="none" w:sz="0" w:space="0" w:color="auto"/>
        <w:right w:val="none" w:sz="0" w:space="0" w:color="auto"/>
      </w:divBdr>
    </w:div>
    <w:div w:id="577517103">
      <w:marLeft w:val="640"/>
      <w:marRight w:val="0"/>
      <w:marTop w:val="0"/>
      <w:marBottom w:val="0"/>
      <w:divBdr>
        <w:top w:val="none" w:sz="0" w:space="0" w:color="auto"/>
        <w:left w:val="none" w:sz="0" w:space="0" w:color="auto"/>
        <w:bottom w:val="none" w:sz="0" w:space="0" w:color="auto"/>
        <w:right w:val="none" w:sz="0" w:space="0" w:color="auto"/>
      </w:divBdr>
    </w:div>
    <w:div w:id="577594420">
      <w:marLeft w:val="640"/>
      <w:marRight w:val="0"/>
      <w:marTop w:val="0"/>
      <w:marBottom w:val="0"/>
      <w:divBdr>
        <w:top w:val="none" w:sz="0" w:space="0" w:color="auto"/>
        <w:left w:val="none" w:sz="0" w:space="0" w:color="auto"/>
        <w:bottom w:val="none" w:sz="0" w:space="0" w:color="auto"/>
        <w:right w:val="none" w:sz="0" w:space="0" w:color="auto"/>
      </w:divBdr>
    </w:div>
    <w:div w:id="577638364">
      <w:marLeft w:val="640"/>
      <w:marRight w:val="0"/>
      <w:marTop w:val="0"/>
      <w:marBottom w:val="0"/>
      <w:divBdr>
        <w:top w:val="none" w:sz="0" w:space="0" w:color="auto"/>
        <w:left w:val="none" w:sz="0" w:space="0" w:color="auto"/>
        <w:bottom w:val="none" w:sz="0" w:space="0" w:color="auto"/>
        <w:right w:val="none" w:sz="0" w:space="0" w:color="auto"/>
      </w:divBdr>
    </w:div>
    <w:div w:id="577793275">
      <w:marLeft w:val="640"/>
      <w:marRight w:val="0"/>
      <w:marTop w:val="0"/>
      <w:marBottom w:val="0"/>
      <w:divBdr>
        <w:top w:val="none" w:sz="0" w:space="0" w:color="auto"/>
        <w:left w:val="none" w:sz="0" w:space="0" w:color="auto"/>
        <w:bottom w:val="none" w:sz="0" w:space="0" w:color="auto"/>
        <w:right w:val="none" w:sz="0" w:space="0" w:color="auto"/>
      </w:divBdr>
    </w:div>
    <w:div w:id="577860352">
      <w:marLeft w:val="640"/>
      <w:marRight w:val="0"/>
      <w:marTop w:val="0"/>
      <w:marBottom w:val="0"/>
      <w:divBdr>
        <w:top w:val="none" w:sz="0" w:space="0" w:color="auto"/>
        <w:left w:val="none" w:sz="0" w:space="0" w:color="auto"/>
        <w:bottom w:val="none" w:sz="0" w:space="0" w:color="auto"/>
        <w:right w:val="none" w:sz="0" w:space="0" w:color="auto"/>
      </w:divBdr>
    </w:div>
    <w:div w:id="578172255">
      <w:marLeft w:val="640"/>
      <w:marRight w:val="0"/>
      <w:marTop w:val="0"/>
      <w:marBottom w:val="0"/>
      <w:divBdr>
        <w:top w:val="none" w:sz="0" w:space="0" w:color="auto"/>
        <w:left w:val="none" w:sz="0" w:space="0" w:color="auto"/>
        <w:bottom w:val="none" w:sz="0" w:space="0" w:color="auto"/>
        <w:right w:val="none" w:sz="0" w:space="0" w:color="auto"/>
      </w:divBdr>
    </w:div>
    <w:div w:id="578172520">
      <w:marLeft w:val="640"/>
      <w:marRight w:val="0"/>
      <w:marTop w:val="0"/>
      <w:marBottom w:val="0"/>
      <w:divBdr>
        <w:top w:val="none" w:sz="0" w:space="0" w:color="auto"/>
        <w:left w:val="none" w:sz="0" w:space="0" w:color="auto"/>
        <w:bottom w:val="none" w:sz="0" w:space="0" w:color="auto"/>
        <w:right w:val="none" w:sz="0" w:space="0" w:color="auto"/>
      </w:divBdr>
    </w:div>
    <w:div w:id="578371769">
      <w:marLeft w:val="640"/>
      <w:marRight w:val="0"/>
      <w:marTop w:val="0"/>
      <w:marBottom w:val="0"/>
      <w:divBdr>
        <w:top w:val="none" w:sz="0" w:space="0" w:color="auto"/>
        <w:left w:val="none" w:sz="0" w:space="0" w:color="auto"/>
        <w:bottom w:val="none" w:sz="0" w:space="0" w:color="auto"/>
        <w:right w:val="none" w:sz="0" w:space="0" w:color="auto"/>
      </w:divBdr>
    </w:div>
    <w:div w:id="578828030">
      <w:marLeft w:val="640"/>
      <w:marRight w:val="0"/>
      <w:marTop w:val="0"/>
      <w:marBottom w:val="0"/>
      <w:divBdr>
        <w:top w:val="none" w:sz="0" w:space="0" w:color="auto"/>
        <w:left w:val="none" w:sz="0" w:space="0" w:color="auto"/>
        <w:bottom w:val="none" w:sz="0" w:space="0" w:color="auto"/>
        <w:right w:val="none" w:sz="0" w:space="0" w:color="auto"/>
      </w:divBdr>
    </w:div>
    <w:div w:id="579101615">
      <w:marLeft w:val="640"/>
      <w:marRight w:val="0"/>
      <w:marTop w:val="0"/>
      <w:marBottom w:val="0"/>
      <w:divBdr>
        <w:top w:val="none" w:sz="0" w:space="0" w:color="auto"/>
        <w:left w:val="none" w:sz="0" w:space="0" w:color="auto"/>
        <w:bottom w:val="none" w:sz="0" w:space="0" w:color="auto"/>
        <w:right w:val="none" w:sz="0" w:space="0" w:color="auto"/>
      </w:divBdr>
    </w:div>
    <w:div w:id="580062326">
      <w:marLeft w:val="480"/>
      <w:marRight w:val="0"/>
      <w:marTop w:val="0"/>
      <w:marBottom w:val="0"/>
      <w:divBdr>
        <w:top w:val="none" w:sz="0" w:space="0" w:color="auto"/>
        <w:left w:val="none" w:sz="0" w:space="0" w:color="auto"/>
        <w:bottom w:val="none" w:sz="0" w:space="0" w:color="auto"/>
        <w:right w:val="none" w:sz="0" w:space="0" w:color="auto"/>
      </w:divBdr>
    </w:div>
    <w:div w:id="580256539">
      <w:marLeft w:val="640"/>
      <w:marRight w:val="0"/>
      <w:marTop w:val="0"/>
      <w:marBottom w:val="0"/>
      <w:divBdr>
        <w:top w:val="none" w:sz="0" w:space="0" w:color="auto"/>
        <w:left w:val="none" w:sz="0" w:space="0" w:color="auto"/>
        <w:bottom w:val="none" w:sz="0" w:space="0" w:color="auto"/>
        <w:right w:val="none" w:sz="0" w:space="0" w:color="auto"/>
      </w:divBdr>
    </w:div>
    <w:div w:id="580336099">
      <w:marLeft w:val="480"/>
      <w:marRight w:val="0"/>
      <w:marTop w:val="0"/>
      <w:marBottom w:val="0"/>
      <w:divBdr>
        <w:top w:val="none" w:sz="0" w:space="0" w:color="auto"/>
        <w:left w:val="none" w:sz="0" w:space="0" w:color="auto"/>
        <w:bottom w:val="none" w:sz="0" w:space="0" w:color="auto"/>
        <w:right w:val="none" w:sz="0" w:space="0" w:color="auto"/>
      </w:divBdr>
    </w:div>
    <w:div w:id="580410320">
      <w:marLeft w:val="640"/>
      <w:marRight w:val="0"/>
      <w:marTop w:val="0"/>
      <w:marBottom w:val="0"/>
      <w:divBdr>
        <w:top w:val="none" w:sz="0" w:space="0" w:color="auto"/>
        <w:left w:val="none" w:sz="0" w:space="0" w:color="auto"/>
        <w:bottom w:val="none" w:sz="0" w:space="0" w:color="auto"/>
        <w:right w:val="none" w:sz="0" w:space="0" w:color="auto"/>
      </w:divBdr>
    </w:div>
    <w:div w:id="580528600">
      <w:marLeft w:val="640"/>
      <w:marRight w:val="0"/>
      <w:marTop w:val="0"/>
      <w:marBottom w:val="0"/>
      <w:divBdr>
        <w:top w:val="none" w:sz="0" w:space="0" w:color="auto"/>
        <w:left w:val="none" w:sz="0" w:space="0" w:color="auto"/>
        <w:bottom w:val="none" w:sz="0" w:space="0" w:color="auto"/>
        <w:right w:val="none" w:sz="0" w:space="0" w:color="auto"/>
      </w:divBdr>
    </w:div>
    <w:div w:id="581109738">
      <w:marLeft w:val="480"/>
      <w:marRight w:val="0"/>
      <w:marTop w:val="0"/>
      <w:marBottom w:val="0"/>
      <w:divBdr>
        <w:top w:val="none" w:sz="0" w:space="0" w:color="auto"/>
        <w:left w:val="none" w:sz="0" w:space="0" w:color="auto"/>
        <w:bottom w:val="none" w:sz="0" w:space="0" w:color="auto"/>
        <w:right w:val="none" w:sz="0" w:space="0" w:color="auto"/>
      </w:divBdr>
    </w:div>
    <w:div w:id="581258078">
      <w:marLeft w:val="640"/>
      <w:marRight w:val="0"/>
      <w:marTop w:val="0"/>
      <w:marBottom w:val="0"/>
      <w:divBdr>
        <w:top w:val="none" w:sz="0" w:space="0" w:color="auto"/>
        <w:left w:val="none" w:sz="0" w:space="0" w:color="auto"/>
        <w:bottom w:val="none" w:sz="0" w:space="0" w:color="auto"/>
        <w:right w:val="none" w:sz="0" w:space="0" w:color="auto"/>
      </w:divBdr>
    </w:div>
    <w:div w:id="581567011">
      <w:marLeft w:val="640"/>
      <w:marRight w:val="0"/>
      <w:marTop w:val="0"/>
      <w:marBottom w:val="0"/>
      <w:divBdr>
        <w:top w:val="none" w:sz="0" w:space="0" w:color="auto"/>
        <w:left w:val="none" w:sz="0" w:space="0" w:color="auto"/>
        <w:bottom w:val="none" w:sz="0" w:space="0" w:color="auto"/>
        <w:right w:val="none" w:sz="0" w:space="0" w:color="auto"/>
      </w:divBdr>
    </w:div>
    <w:div w:id="581724758">
      <w:marLeft w:val="640"/>
      <w:marRight w:val="0"/>
      <w:marTop w:val="0"/>
      <w:marBottom w:val="0"/>
      <w:divBdr>
        <w:top w:val="none" w:sz="0" w:space="0" w:color="auto"/>
        <w:left w:val="none" w:sz="0" w:space="0" w:color="auto"/>
        <w:bottom w:val="none" w:sz="0" w:space="0" w:color="auto"/>
        <w:right w:val="none" w:sz="0" w:space="0" w:color="auto"/>
      </w:divBdr>
    </w:div>
    <w:div w:id="581987720">
      <w:marLeft w:val="640"/>
      <w:marRight w:val="0"/>
      <w:marTop w:val="0"/>
      <w:marBottom w:val="0"/>
      <w:divBdr>
        <w:top w:val="none" w:sz="0" w:space="0" w:color="auto"/>
        <w:left w:val="none" w:sz="0" w:space="0" w:color="auto"/>
        <w:bottom w:val="none" w:sz="0" w:space="0" w:color="auto"/>
        <w:right w:val="none" w:sz="0" w:space="0" w:color="auto"/>
      </w:divBdr>
    </w:div>
    <w:div w:id="582226262">
      <w:marLeft w:val="480"/>
      <w:marRight w:val="0"/>
      <w:marTop w:val="0"/>
      <w:marBottom w:val="0"/>
      <w:divBdr>
        <w:top w:val="none" w:sz="0" w:space="0" w:color="auto"/>
        <w:left w:val="none" w:sz="0" w:space="0" w:color="auto"/>
        <w:bottom w:val="none" w:sz="0" w:space="0" w:color="auto"/>
        <w:right w:val="none" w:sz="0" w:space="0" w:color="auto"/>
      </w:divBdr>
    </w:div>
    <w:div w:id="582298889">
      <w:marLeft w:val="640"/>
      <w:marRight w:val="0"/>
      <w:marTop w:val="0"/>
      <w:marBottom w:val="0"/>
      <w:divBdr>
        <w:top w:val="none" w:sz="0" w:space="0" w:color="auto"/>
        <w:left w:val="none" w:sz="0" w:space="0" w:color="auto"/>
        <w:bottom w:val="none" w:sz="0" w:space="0" w:color="auto"/>
        <w:right w:val="none" w:sz="0" w:space="0" w:color="auto"/>
      </w:divBdr>
    </w:div>
    <w:div w:id="582835045">
      <w:marLeft w:val="640"/>
      <w:marRight w:val="0"/>
      <w:marTop w:val="0"/>
      <w:marBottom w:val="0"/>
      <w:divBdr>
        <w:top w:val="none" w:sz="0" w:space="0" w:color="auto"/>
        <w:left w:val="none" w:sz="0" w:space="0" w:color="auto"/>
        <w:bottom w:val="none" w:sz="0" w:space="0" w:color="auto"/>
        <w:right w:val="none" w:sz="0" w:space="0" w:color="auto"/>
      </w:divBdr>
    </w:div>
    <w:div w:id="583077277">
      <w:marLeft w:val="640"/>
      <w:marRight w:val="0"/>
      <w:marTop w:val="0"/>
      <w:marBottom w:val="0"/>
      <w:divBdr>
        <w:top w:val="none" w:sz="0" w:space="0" w:color="auto"/>
        <w:left w:val="none" w:sz="0" w:space="0" w:color="auto"/>
        <w:bottom w:val="none" w:sz="0" w:space="0" w:color="auto"/>
        <w:right w:val="none" w:sz="0" w:space="0" w:color="auto"/>
      </w:divBdr>
    </w:div>
    <w:div w:id="583144110">
      <w:marLeft w:val="640"/>
      <w:marRight w:val="0"/>
      <w:marTop w:val="0"/>
      <w:marBottom w:val="0"/>
      <w:divBdr>
        <w:top w:val="none" w:sz="0" w:space="0" w:color="auto"/>
        <w:left w:val="none" w:sz="0" w:space="0" w:color="auto"/>
        <w:bottom w:val="none" w:sz="0" w:space="0" w:color="auto"/>
        <w:right w:val="none" w:sz="0" w:space="0" w:color="auto"/>
      </w:divBdr>
    </w:div>
    <w:div w:id="583297667">
      <w:marLeft w:val="640"/>
      <w:marRight w:val="0"/>
      <w:marTop w:val="0"/>
      <w:marBottom w:val="0"/>
      <w:divBdr>
        <w:top w:val="none" w:sz="0" w:space="0" w:color="auto"/>
        <w:left w:val="none" w:sz="0" w:space="0" w:color="auto"/>
        <w:bottom w:val="none" w:sz="0" w:space="0" w:color="auto"/>
        <w:right w:val="none" w:sz="0" w:space="0" w:color="auto"/>
      </w:divBdr>
    </w:div>
    <w:div w:id="583415569">
      <w:marLeft w:val="640"/>
      <w:marRight w:val="0"/>
      <w:marTop w:val="0"/>
      <w:marBottom w:val="0"/>
      <w:divBdr>
        <w:top w:val="none" w:sz="0" w:space="0" w:color="auto"/>
        <w:left w:val="none" w:sz="0" w:space="0" w:color="auto"/>
        <w:bottom w:val="none" w:sz="0" w:space="0" w:color="auto"/>
        <w:right w:val="none" w:sz="0" w:space="0" w:color="auto"/>
      </w:divBdr>
    </w:div>
    <w:div w:id="583533014">
      <w:marLeft w:val="640"/>
      <w:marRight w:val="0"/>
      <w:marTop w:val="0"/>
      <w:marBottom w:val="0"/>
      <w:divBdr>
        <w:top w:val="none" w:sz="0" w:space="0" w:color="auto"/>
        <w:left w:val="none" w:sz="0" w:space="0" w:color="auto"/>
        <w:bottom w:val="none" w:sz="0" w:space="0" w:color="auto"/>
        <w:right w:val="none" w:sz="0" w:space="0" w:color="auto"/>
      </w:divBdr>
    </w:div>
    <w:div w:id="583997162">
      <w:marLeft w:val="640"/>
      <w:marRight w:val="0"/>
      <w:marTop w:val="0"/>
      <w:marBottom w:val="0"/>
      <w:divBdr>
        <w:top w:val="none" w:sz="0" w:space="0" w:color="auto"/>
        <w:left w:val="none" w:sz="0" w:space="0" w:color="auto"/>
        <w:bottom w:val="none" w:sz="0" w:space="0" w:color="auto"/>
        <w:right w:val="none" w:sz="0" w:space="0" w:color="auto"/>
      </w:divBdr>
    </w:div>
    <w:div w:id="584069257">
      <w:marLeft w:val="640"/>
      <w:marRight w:val="0"/>
      <w:marTop w:val="0"/>
      <w:marBottom w:val="0"/>
      <w:divBdr>
        <w:top w:val="none" w:sz="0" w:space="0" w:color="auto"/>
        <w:left w:val="none" w:sz="0" w:space="0" w:color="auto"/>
        <w:bottom w:val="none" w:sz="0" w:space="0" w:color="auto"/>
        <w:right w:val="none" w:sz="0" w:space="0" w:color="auto"/>
      </w:divBdr>
    </w:div>
    <w:div w:id="584073471">
      <w:marLeft w:val="640"/>
      <w:marRight w:val="0"/>
      <w:marTop w:val="0"/>
      <w:marBottom w:val="0"/>
      <w:divBdr>
        <w:top w:val="none" w:sz="0" w:space="0" w:color="auto"/>
        <w:left w:val="none" w:sz="0" w:space="0" w:color="auto"/>
        <w:bottom w:val="none" w:sz="0" w:space="0" w:color="auto"/>
        <w:right w:val="none" w:sz="0" w:space="0" w:color="auto"/>
      </w:divBdr>
    </w:div>
    <w:div w:id="584341554">
      <w:marLeft w:val="640"/>
      <w:marRight w:val="0"/>
      <w:marTop w:val="0"/>
      <w:marBottom w:val="0"/>
      <w:divBdr>
        <w:top w:val="none" w:sz="0" w:space="0" w:color="auto"/>
        <w:left w:val="none" w:sz="0" w:space="0" w:color="auto"/>
        <w:bottom w:val="none" w:sz="0" w:space="0" w:color="auto"/>
        <w:right w:val="none" w:sz="0" w:space="0" w:color="auto"/>
      </w:divBdr>
    </w:div>
    <w:div w:id="584538051">
      <w:marLeft w:val="640"/>
      <w:marRight w:val="0"/>
      <w:marTop w:val="0"/>
      <w:marBottom w:val="0"/>
      <w:divBdr>
        <w:top w:val="none" w:sz="0" w:space="0" w:color="auto"/>
        <w:left w:val="none" w:sz="0" w:space="0" w:color="auto"/>
        <w:bottom w:val="none" w:sz="0" w:space="0" w:color="auto"/>
        <w:right w:val="none" w:sz="0" w:space="0" w:color="auto"/>
      </w:divBdr>
    </w:div>
    <w:div w:id="584725826">
      <w:marLeft w:val="640"/>
      <w:marRight w:val="0"/>
      <w:marTop w:val="0"/>
      <w:marBottom w:val="0"/>
      <w:divBdr>
        <w:top w:val="none" w:sz="0" w:space="0" w:color="auto"/>
        <w:left w:val="none" w:sz="0" w:space="0" w:color="auto"/>
        <w:bottom w:val="none" w:sz="0" w:space="0" w:color="auto"/>
        <w:right w:val="none" w:sz="0" w:space="0" w:color="auto"/>
      </w:divBdr>
    </w:div>
    <w:div w:id="584993212">
      <w:marLeft w:val="640"/>
      <w:marRight w:val="0"/>
      <w:marTop w:val="0"/>
      <w:marBottom w:val="0"/>
      <w:divBdr>
        <w:top w:val="none" w:sz="0" w:space="0" w:color="auto"/>
        <w:left w:val="none" w:sz="0" w:space="0" w:color="auto"/>
        <w:bottom w:val="none" w:sz="0" w:space="0" w:color="auto"/>
        <w:right w:val="none" w:sz="0" w:space="0" w:color="auto"/>
      </w:divBdr>
    </w:div>
    <w:div w:id="585958355">
      <w:marLeft w:val="640"/>
      <w:marRight w:val="0"/>
      <w:marTop w:val="0"/>
      <w:marBottom w:val="0"/>
      <w:divBdr>
        <w:top w:val="none" w:sz="0" w:space="0" w:color="auto"/>
        <w:left w:val="none" w:sz="0" w:space="0" w:color="auto"/>
        <w:bottom w:val="none" w:sz="0" w:space="0" w:color="auto"/>
        <w:right w:val="none" w:sz="0" w:space="0" w:color="auto"/>
      </w:divBdr>
    </w:div>
    <w:div w:id="586235274">
      <w:marLeft w:val="640"/>
      <w:marRight w:val="0"/>
      <w:marTop w:val="0"/>
      <w:marBottom w:val="0"/>
      <w:divBdr>
        <w:top w:val="none" w:sz="0" w:space="0" w:color="auto"/>
        <w:left w:val="none" w:sz="0" w:space="0" w:color="auto"/>
        <w:bottom w:val="none" w:sz="0" w:space="0" w:color="auto"/>
        <w:right w:val="none" w:sz="0" w:space="0" w:color="auto"/>
      </w:divBdr>
    </w:div>
    <w:div w:id="587230373">
      <w:marLeft w:val="640"/>
      <w:marRight w:val="0"/>
      <w:marTop w:val="0"/>
      <w:marBottom w:val="0"/>
      <w:divBdr>
        <w:top w:val="none" w:sz="0" w:space="0" w:color="auto"/>
        <w:left w:val="none" w:sz="0" w:space="0" w:color="auto"/>
        <w:bottom w:val="none" w:sz="0" w:space="0" w:color="auto"/>
        <w:right w:val="none" w:sz="0" w:space="0" w:color="auto"/>
      </w:divBdr>
    </w:div>
    <w:div w:id="587811842">
      <w:marLeft w:val="640"/>
      <w:marRight w:val="0"/>
      <w:marTop w:val="0"/>
      <w:marBottom w:val="0"/>
      <w:divBdr>
        <w:top w:val="none" w:sz="0" w:space="0" w:color="auto"/>
        <w:left w:val="none" w:sz="0" w:space="0" w:color="auto"/>
        <w:bottom w:val="none" w:sz="0" w:space="0" w:color="auto"/>
        <w:right w:val="none" w:sz="0" w:space="0" w:color="auto"/>
      </w:divBdr>
    </w:div>
    <w:div w:id="588000120">
      <w:marLeft w:val="640"/>
      <w:marRight w:val="0"/>
      <w:marTop w:val="0"/>
      <w:marBottom w:val="0"/>
      <w:divBdr>
        <w:top w:val="none" w:sz="0" w:space="0" w:color="auto"/>
        <w:left w:val="none" w:sz="0" w:space="0" w:color="auto"/>
        <w:bottom w:val="none" w:sz="0" w:space="0" w:color="auto"/>
        <w:right w:val="none" w:sz="0" w:space="0" w:color="auto"/>
      </w:divBdr>
    </w:div>
    <w:div w:id="588120858">
      <w:marLeft w:val="640"/>
      <w:marRight w:val="0"/>
      <w:marTop w:val="0"/>
      <w:marBottom w:val="0"/>
      <w:divBdr>
        <w:top w:val="none" w:sz="0" w:space="0" w:color="auto"/>
        <w:left w:val="none" w:sz="0" w:space="0" w:color="auto"/>
        <w:bottom w:val="none" w:sz="0" w:space="0" w:color="auto"/>
        <w:right w:val="none" w:sz="0" w:space="0" w:color="auto"/>
      </w:divBdr>
    </w:div>
    <w:div w:id="588273228">
      <w:marLeft w:val="640"/>
      <w:marRight w:val="0"/>
      <w:marTop w:val="0"/>
      <w:marBottom w:val="0"/>
      <w:divBdr>
        <w:top w:val="none" w:sz="0" w:space="0" w:color="auto"/>
        <w:left w:val="none" w:sz="0" w:space="0" w:color="auto"/>
        <w:bottom w:val="none" w:sz="0" w:space="0" w:color="auto"/>
        <w:right w:val="none" w:sz="0" w:space="0" w:color="auto"/>
      </w:divBdr>
    </w:div>
    <w:div w:id="588318492">
      <w:marLeft w:val="640"/>
      <w:marRight w:val="0"/>
      <w:marTop w:val="0"/>
      <w:marBottom w:val="0"/>
      <w:divBdr>
        <w:top w:val="none" w:sz="0" w:space="0" w:color="auto"/>
        <w:left w:val="none" w:sz="0" w:space="0" w:color="auto"/>
        <w:bottom w:val="none" w:sz="0" w:space="0" w:color="auto"/>
        <w:right w:val="none" w:sz="0" w:space="0" w:color="auto"/>
      </w:divBdr>
    </w:div>
    <w:div w:id="588463741">
      <w:marLeft w:val="640"/>
      <w:marRight w:val="0"/>
      <w:marTop w:val="0"/>
      <w:marBottom w:val="0"/>
      <w:divBdr>
        <w:top w:val="none" w:sz="0" w:space="0" w:color="auto"/>
        <w:left w:val="none" w:sz="0" w:space="0" w:color="auto"/>
        <w:bottom w:val="none" w:sz="0" w:space="0" w:color="auto"/>
        <w:right w:val="none" w:sz="0" w:space="0" w:color="auto"/>
      </w:divBdr>
    </w:div>
    <w:div w:id="589042461">
      <w:marLeft w:val="640"/>
      <w:marRight w:val="0"/>
      <w:marTop w:val="0"/>
      <w:marBottom w:val="0"/>
      <w:divBdr>
        <w:top w:val="none" w:sz="0" w:space="0" w:color="auto"/>
        <w:left w:val="none" w:sz="0" w:space="0" w:color="auto"/>
        <w:bottom w:val="none" w:sz="0" w:space="0" w:color="auto"/>
        <w:right w:val="none" w:sz="0" w:space="0" w:color="auto"/>
      </w:divBdr>
    </w:div>
    <w:div w:id="589385422">
      <w:marLeft w:val="640"/>
      <w:marRight w:val="0"/>
      <w:marTop w:val="0"/>
      <w:marBottom w:val="0"/>
      <w:divBdr>
        <w:top w:val="none" w:sz="0" w:space="0" w:color="auto"/>
        <w:left w:val="none" w:sz="0" w:space="0" w:color="auto"/>
        <w:bottom w:val="none" w:sz="0" w:space="0" w:color="auto"/>
        <w:right w:val="none" w:sz="0" w:space="0" w:color="auto"/>
      </w:divBdr>
    </w:div>
    <w:div w:id="589701945">
      <w:marLeft w:val="640"/>
      <w:marRight w:val="0"/>
      <w:marTop w:val="0"/>
      <w:marBottom w:val="0"/>
      <w:divBdr>
        <w:top w:val="none" w:sz="0" w:space="0" w:color="auto"/>
        <w:left w:val="none" w:sz="0" w:space="0" w:color="auto"/>
        <w:bottom w:val="none" w:sz="0" w:space="0" w:color="auto"/>
        <w:right w:val="none" w:sz="0" w:space="0" w:color="auto"/>
      </w:divBdr>
    </w:div>
    <w:div w:id="589778327">
      <w:marLeft w:val="640"/>
      <w:marRight w:val="0"/>
      <w:marTop w:val="0"/>
      <w:marBottom w:val="0"/>
      <w:divBdr>
        <w:top w:val="none" w:sz="0" w:space="0" w:color="auto"/>
        <w:left w:val="none" w:sz="0" w:space="0" w:color="auto"/>
        <w:bottom w:val="none" w:sz="0" w:space="0" w:color="auto"/>
        <w:right w:val="none" w:sz="0" w:space="0" w:color="auto"/>
      </w:divBdr>
    </w:div>
    <w:div w:id="589974599">
      <w:marLeft w:val="640"/>
      <w:marRight w:val="0"/>
      <w:marTop w:val="0"/>
      <w:marBottom w:val="0"/>
      <w:divBdr>
        <w:top w:val="none" w:sz="0" w:space="0" w:color="auto"/>
        <w:left w:val="none" w:sz="0" w:space="0" w:color="auto"/>
        <w:bottom w:val="none" w:sz="0" w:space="0" w:color="auto"/>
        <w:right w:val="none" w:sz="0" w:space="0" w:color="auto"/>
      </w:divBdr>
    </w:div>
    <w:div w:id="590160351">
      <w:marLeft w:val="640"/>
      <w:marRight w:val="0"/>
      <w:marTop w:val="0"/>
      <w:marBottom w:val="0"/>
      <w:divBdr>
        <w:top w:val="none" w:sz="0" w:space="0" w:color="auto"/>
        <w:left w:val="none" w:sz="0" w:space="0" w:color="auto"/>
        <w:bottom w:val="none" w:sz="0" w:space="0" w:color="auto"/>
        <w:right w:val="none" w:sz="0" w:space="0" w:color="auto"/>
      </w:divBdr>
    </w:div>
    <w:div w:id="591478248">
      <w:marLeft w:val="640"/>
      <w:marRight w:val="0"/>
      <w:marTop w:val="0"/>
      <w:marBottom w:val="0"/>
      <w:divBdr>
        <w:top w:val="none" w:sz="0" w:space="0" w:color="auto"/>
        <w:left w:val="none" w:sz="0" w:space="0" w:color="auto"/>
        <w:bottom w:val="none" w:sz="0" w:space="0" w:color="auto"/>
        <w:right w:val="none" w:sz="0" w:space="0" w:color="auto"/>
      </w:divBdr>
    </w:div>
    <w:div w:id="591545377">
      <w:marLeft w:val="640"/>
      <w:marRight w:val="0"/>
      <w:marTop w:val="0"/>
      <w:marBottom w:val="0"/>
      <w:divBdr>
        <w:top w:val="none" w:sz="0" w:space="0" w:color="auto"/>
        <w:left w:val="none" w:sz="0" w:space="0" w:color="auto"/>
        <w:bottom w:val="none" w:sz="0" w:space="0" w:color="auto"/>
        <w:right w:val="none" w:sz="0" w:space="0" w:color="auto"/>
      </w:divBdr>
    </w:div>
    <w:div w:id="591545711">
      <w:marLeft w:val="640"/>
      <w:marRight w:val="0"/>
      <w:marTop w:val="0"/>
      <w:marBottom w:val="0"/>
      <w:divBdr>
        <w:top w:val="none" w:sz="0" w:space="0" w:color="auto"/>
        <w:left w:val="none" w:sz="0" w:space="0" w:color="auto"/>
        <w:bottom w:val="none" w:sz="0" w:space="0" w:color="auto"/>
        <w:right w:val="none" w:sz="0" w:space="0" w:color="auto"/>
      </w:divBdr>
    </w:div>
    <w:div w:id="591932506">
      <w:marLeft w:val="640"/>
      <w:marRight w:val="0"/>
      <w:marTop w:val="0"/>
      <w:marBottom w:val="0"/>
      <w:divBdr>
        <w:top w:val="none" w:sz="0" w:space="0" w:color="auto"/>
        <w:left w:val="none" w:sz="0" w:space="0" w:color="auto"/>
        <w:bottom w:val="none" w:sz="0" w:space="0" w:color="auto"/>
        <w:right w:val="none" w:sz="0" w:space="0" w:color="auto"/>
      </w:divBdr>
    </w:div>
    <w:div w:id="592014173">
      <w:marLeft w:val="640"/>
      <w:marRight w:val="0"/>
      <w:marTop w:val="0"/>
      <w:marBottom w:val="0"/>
      <w:divBdr>
        <w:top w:val="none" w:sz="0" w:space="0" w:color="auto"/>
        <w:left w:val="none" w:sz="0" w:space="0" w:color="auto"/>
        <w:bottom w:val="none" w:sz="0" w:space="0" w:color="auto"/>
        <w:right w:val="none" w:sz="0" w:space="0" w:color="auto"/>
      </w:divBdr>
    </w:div>
    <w:div w:id="592277387">
      <w:marLeft w:val="640"/>
      <w:marRight w:val="0"/>
      <w:marTop w:val="0"/>
      <w:marBottom w:val="0"/>
      <w:divBdr>
        <w:top w:val="none" w:sz="0" w:space="0" w:color="auto"/>
        <w:left w:val="none" w:sz="0" w:space="0" w:color="auto"/>
        <w:bottom w:val="none" w:sz="0" w:space="0" w:color="auto"/>
        <w:right w:val="none" w:sz="0" w:space="0" w:color="auto"/>
      </w:divBdr>
    </w:div>
    <w:div w:id="592317927">
      <w:marLeft w:val="640"/>
      <w:marRight w:val="0"/>
      <w:marTop w:val="0"/>
      <w:marBottom w:val="0"/>
      <w:divBdr>
        <w:top w:val="none" w:sz="0" w:space="0" w:color="auto"/>
        <w:left w:val="none" w:sz="0" w:space="0" w:color="auto"/>
        <w:bottom w:val="none" w:sz="0" w:space="0" w:color="auto"/>
        <w:right w:val="none" w:sz="0" w:space="0" w:color="auto"/>
      </w:divBdr>
    </w:div>
    <w:div w:id="592595334">
      <w:marLeft w:val="640"/>
      <w:marRight w:val="0"/>
      <w:marTop w:val="0"/>
      <w:marBottom w:val="0"/>
      <w:divBdr>
        <w:top w:val="none" w:sz="0" w:space="0" w:color="auto"/>
        <w:left w:val="none" w:sz="0" w:space="0" w:color="auto"/>
        <w:bottom w:val="none" w:sz="0" w:space="0" w:color="auto"/>
        <w:right w:val="none" w:sz="0" w:space="0" w:color="auto"/>
      </w:divBdr>
    </w:div>
    <w:div w:id="592975563">
      <w:marLeft w:val="640"/>
      <w:marRight w:val="0"/>
      <w:marTop w:val="0"/>
      <w:marBottom w:val="0"/>
      <w:divBdr>
        <w:top w:val="none" w:sz="0" w:space="0" w:color="auto"/>
        <w:left w:val="none" w:sz="0" w:space="0" w:color="auto"/>
        <w:bottom w:val="none" w:sz="0" w:space="0" w:color="auto"/>
        <w:right w:val="none" w:sz="0" w:space="0" w:color="auto"/>
      </w:divBdr>
    </w:div>
    <w:div w:id="593168588">
      <w:marLeft w:val="640"/>
      <w:marRight w:val="0"/>
      <w:marTop w:val="0"/>
      <w:marBottom w:val="0"/>
      <w:divBdr>
        <w:top w:val="none" w:sz="0" w:space="0" w:color="auto"/>
        <w:left w:val="none" w:sz="0" w:space="0" w:color="auto"/>
        <w:bottom w:val="none" w:sz="0" w:space="0" w:color="auto"/>
        <w:right w:val="none" w:sz="0" w:space="0" w:color="auto"/>
      </w:divBdr>
    </w:div>
    <w:div w:id="593364615">
      <w:marLeft w:val="640"/>
      <w:marRight w:val="0"/>
      <w:marTop w:val="0"/>
      <w:marBottom w:val="0"/>
      <w:divBdr>
        <w:top w:val="none" w:sz="0" w:space="0" w:color="auto"/>
        <w:left w:val="none" w:sz="0" w:space="0" w:color="auto"/>
        <w:bottom w:val="none" w:sz="0" w:space="0" w:color="auto"/>
        <w:right w:val="none" w:sz="0" w:space="0" w:color="auto"/>
      </w:divBdr>
    </w:div>
    <w:div w:id="593393339">
      <w:marLeft w:val="640"/>
      <w:marRight w:val="0"/>
      <w:marTop w:val="0"/>
      <w:marBottom w:val="0"/>
      <w:divBdr>
        <w:top w:val="none" w:sz="0" w:space="0" w:color="auto"/>
        <w:left w:val="none" w:sz="0" w:space="0" w:color="auto"/>
        <w:bottom w:val="none" w:sz="0" w:space="0" w:color="auto"/>
        <w:right w:val="none" w:sz="0" w:space="0" w:color="auto"/>
      </w:divBdr>
    </w:div>
    <w:div w:id="593393390">
      <w:marLeft w:val="640"/>
      <w:marRight w:val="0"/>
      <w:marTop w:val="0"/>
      <w:marBottom w:val="0"/>
      <w:divBdr>
        <w:top w:val="none" w:sz="0" w:space="0" w:color="auto"/>
        <w:left w:val="none" w:sz="0" w:space="0" w:color="auto"/>
        <w:bottom w:val="none" w:sz="0" w:space="0" w:color="auto"/>
        <w:right w:val="none" w:sz="0" w:space="0" w:color="auto"/>
      </w:divBdr>
    </w:div>
    <w:div w:id="593830946">
      <w:marLeft w:val="640"/>
      <w:marRight w:val="0"/>
      <w:marTop w:val="0"/>
      <w:marBottom w:val="0"/>
      <w:divBdr>
        <w:top w:val="none" w:sz="0" w:space="0" w:color="auto"/>
        <w:left w:val="none" w:sz="0" w:space="0" w:color="auto"/>
        <w:bottom w:val="none" w:sz="0" w:space="0" w:color="auto"/>
        <w:right w:val="none" w:sz="0" w:space="0" w:color="auto"/>
      </w:divBdr>
    </w:div>
    <w:div w:id="594558095">
      <w:marLeft w:val="640"/>
      <w:marRight w:val="0"/>
      <w:marTop w:val="0"/>
      <w:marBottom w:val="0"/>
      <w:divBdr>
        <w:top w:val="none" w:sz="0" w:space="0" w:color="auto"/>
        <w:left w:val="none" w:sz="0" w:space="0" w:color="auto"/>
        <w:bottom w:val="none" w:sz="0" w:space="0" w:color="auto"/>
        <w:right w:val="none" w:sz="0" w:space="0" w:color="auto"/>
      </w:divBdr>
    </w:div>
    <w:div w:id="594627860">
      <w:marLeft w:val="640"/>
      <w:marRight w:val="0"/>
      <w:marTop w:val="0"/>
      <w:marBottom w:val="0"/>
      <w:divBdr>
        <w:top w:val="none" w:sz="0" w:space="0" w:color="auto"/>
        <w:left w:val="none" w:sz="0" w:space="0" w:color="auto"/>
        <w:bottom w:val="none" w:sz="0" w:space="0" w:color="auto"/>
        <w:right w:val="none" w:sz="0" w:space="0" w:color="auto"/>
      </w:divBdr>
    </w:div>
    <w:div w:id="594675011">
      <w:marLeft w:val="640"/>
      <w:marRight w:val="0"/>
      <w:marTop w:val="0"/>
      <w:marBottom w:val="0"/>
      <w:divBdr>
        <w:top w:val="none" w:sz="0" w:space="0" w:color="auto"/>
        <w:left w:val="none" w:sz="0" w:space="0" w:color="auto"/>
        <w:bottom w:val="none" w:sz="0" w:space="0" w:color="auto"/>
        <w:right w:val="none" w:sz="0" w:space="0" w:color="auto"/>
      </w:divBdr>
    </w:div>
    <w:div w:id="594705797">
      <w:marLeft w:val="640"/>
      <w:marRight w:val="0"/>
      <w:marTop w:val="0"/>
      <w:marBottom w:val="0"/>
      <w:divBdr>
        <w:top w:val="none" w:sz="0" w:space="0" w:color="auto"/>
        <w:left w:val="none" w:sz="0" w:space="0" w:color="auto"/>
        <w:bottom w:val="none" w:sz="0" w:space="0" w:color="auto"/>
        <w:right w:val="none" w:sz="0" w:space="0" w:color="auto"/>
      </w:divBdr>
    </w:div>
    <w:div w:id="595291236">
      <w:marLeft w:val="640"/>
      <w:marRight w:val="0"/>
      <w:marTop w:val="0"/>
      <w:marBottom w:val="0"/>
      <w:divBdr>
        <w:top w:val="none" w:sz="0" w:space="0" w:color="auto"/>
        <w:left w:val="none" w:sz="0" w:space="0" w:color="auto"/>
        <w:bottom w:val="none" w:sz="0" w:space="0" w:color="auto"/>
        <w:right w:val="none" w:sz="0" w:space="0" w:color="auto"/>
      </w:divBdr>
    </w:div>
    <w:div w:id="595940272">
      <w:marLeft w:val="640"/>
      <w:marRight w:val="0"/>
      <w:marTop w:val="0"/>
      <w:marBottom w:val="0"/>
      <w:divBdr>
        <w:top w:val="none" w:sz="0" w:space="0" w:color="auto"/>
        <w:left w:val="none" w:sz="0" w:space="0" w:color="auto"/>
        <w:bottom w:val="none" w:sz="0" w:space="0" w:color="auto"/>
        <w:right w:val="none" w:sz="0" w:space="0" w:color="auto"/>
      </w:divBdr>
    </w:div>
    <w:div w:id="596014105">
      <w:marLeft w:val="640"/>
      <w:marRight w:val="0"/>
      <w:marTop w:val="0"/>
      <w:marBottom w:val="0"/>
      <w:divBdr>
        <w:top w:val="none" w:sz="0" w:space="0" w:color="auto"/>
        <w:left w:val="none" w:sz="0" w:space="0" w:color="auto"/>
        <w:bottom w:val="none" w:sz="0" w:space="0" w:color="auto"/>
        <w:right w:val="none" w:sz="0" w:space="0" w:color="auto"/>
      </w:divBdr>
    </w:div>
    <w:div w:id="596212165">
      <w:marLeft w:val="640"/>
      <w:marRight w:val="0"/>
      <w:marTop w:val="0"/>
      <w:marBottom w:val="0"/>
      <w:divBdr>
        <w:top w:val="none" w:sz="0" w:space="0" w:color="auto"/>
        <w:left w:val="none" w:sz="0" w:space="0" w:color="auto"/>
        <w:bottom w:val="none" w:sz="0" w:space="0" w:color="auto"/>
        <w:right w:val="none" w:sz="0" w:space="0" w:color="auto"/>
      </w:divBdr>
    </w:div>
    <w:div w:id="596864853">
      <w:marLeft w:val="640"/>
      <w:marRight w:val="0"/>
      <w:marTop w:val="0"/>
      <w:marBottom w:val="0"/>
      <w:divBdr>
        <w:top w:val="none" w:sz="0" w:space="0" w:color="auto"/>
        <w:left w:val="none" w:sz="0" w:space="0" w:color="auto"/>
        <w:bottom w:val="none" w:sz="0" w:space="0" w:color="auto"/>
        <w:right w:val="none" w:sz="0" w:space="0" w:color="auto"/>
      </w:divBdr>
    </w:div>
    <w:div w:id="596987208">
      <w:marLeft w:val="640"/>
      <w:marRight w:val="0"/>
      <w:marTop w:val="0"/>
      <w:marBottom w:val="0"/>
      <w:divBdr>
        <w:top w:val="none" w:sz="0" w:space="0" w:color="auto"/>
        <w:left w:val="none" w:sz="0" w:space="0" w:color="auto"/>
        <w:bottom w:val="none" w:sz="0" w:space="0" w:color="auto"/>
        <w:right w:val="none" w:sz="0" w:space="0" w:color="auto"/>
      </w:divBdr>
    </w:div>
    <w:div w:id="597298789">
      <w:marLeft w:val="640"/>
      <w:marRight w:val="0"/>
      <w:marTop w:val="0"/>
      <w:marBottom w:val="0"/>
      <w:divBdr>
        <w:top w:val="none" w:sz="0" w:space="0" w:color="auto"/>
        <w:left w:val="none" w:sz="0" w:space="0" w:color="auto"/>
        <w:bottom w:val="none" w:sz="0" w:space="0" w:color="auto"/>
        <w:right w:val="none" w:sz="0" w:space="0" w:color="auto"/>
      </w:divBdr>
    </w:div>
    <w:div w:id="597560599">
      <w:marLeft w:val="640"/>
      <w:marRight w:val="0"/>
      <w:marTop w:val="0"/>
      <w:marBottom w:val="0"/>
      <w:divBdr>
        <w:top w:val="none" w:sz="0" w:space="0" w:color="auto"/>
        <w:left w:val="none" w:sz="0" w:space="0" w:color="auto"/>
        <w:bottom w:val="none" w:sz="0" w:space="0" w:color="auto"/>
        <w:right w:val="none" w:sz="0" w:space="0" w:color="auto"/>
      </w:divBdr>
    </w:div>
    <w:div w:id="598148820">
      <w:marLeft w:val="640"/>
      <w:marRight w:val="0"/>
      <w:marTop w:val="0"/>
      <w:marBottom w:val="0"/>
      <w:divBdr>
        <w:top w:val="none" w:sz="0" w:space="0" w:color="auto"/>
        <w:left w:val="none" w:sz="0" w:space="0" w:color="auto"/>
        <w:bottom w:val="none" w:sz="0" w:space="0" w:color="auto"/>
        <w:right w:val="none" w:sz="0" w:space="0" w:color="auto"/>
      </w:divBdr>
    </w:div>
    <w:div w:id="598611044">
      <w:marLeft w:val="640"/>
      <w:marRight w:val="0"/>
      <w:marTop w:val="0"/>
      <w:marBottom w:val="0"/>
      <w:divBdr>
        <w:top w:val="none" w:sz="0" w:space="0" w:color="auto"/>
        <w:left w:val="none" w:sz="0" w:space="0" w:color="auto"/>
        <w:bottom w:val="none" w:sz="0" w:space="0" w:color="auto"/>
        <w:right w:val="none" w:sz="0" w:space="0" w:color="auto"/>
      </w:divBdr>
    </w:div>
    <w:div w:id="598677176">
      <w:marLeft w:val="640"/>
      <w:marRight w:val="0"/>
      <w:marTop w:val="0"/>
      <w:marBottom w:val="0"/>
      <w:divBdr>
        <w:top w:val="none" w:sz="0" w:space="0" w:color="auto"/>
        <w:left w:val="none" w:sz="0" w:space="0" w:color="auto"/>
        <w:bottom w:val="none" w:sz="0" w:space="0" w:color="auto"/>
        <w:right w:val="none" w:sz="0" w:space="0" w:color="auto"/>
      </w:divBdr>
    </w:div>
    <w:div w:id="598680883">
      <w:marLeft w:val="640"/>
      <w:marRight w:val="0"/>
      <w:marTop w:val="0"/>
      <w:marBottom w:val="0"/>
      <w:divBdr>
        <w:top w:val="none" w:sz="0" w:space="0" w:color="auto"/>
        <w:left w:val="none" w:sz="0" w:space="0" w:color="auto"/>
        <w:bottom w:val="none" w:sz="0" w:space="0" w:color="auto"/>
        <w:right w:val="none" w:sz="0" w:space="0" w:color="auto"/>
      </w:divBdr>
    </w:div>
    <w:div w:id="599146686">
      <w:marLeft w:val="640"/>
      <w:marRight w:val="0"/>
      <w:marTop w:val="0"/>
      <w:marBottom w:val="0"/>
      <w:divBdr>
        <w:top w:val="none" w:sz="0" w:space="0" w:color="auto"/>
        <w:left w:val="none" w:sz="0" w:space="0" w:color="auto"/>
        <w:bottom w:val="none" w:sz="0" w:space="0" w:color="auto"/>
        <w:right w:val="none" w:sz="0" w:space="0" w:color="auto"/>
      </w:divBdr>
    </w:div>
    <w:div w:id="599292434">
      <w:marLeft w:val="640"/>
      <w:marRight w:val="0"/>
      <w:marTop w:val="0"/>
      <w:marBottom w:val="0"/>
      <w:divBdr>
        <w:top w:val="none" w:sz="0" w:space="0" w:color="auto"/>
        <w:left w:val="none" w:sz="0" w:space="0" w:color="auto"/>
        <w:bottom w:val="none" w:sz="0" w:space="0" w:color="auto"/>
        <w:right w:val="none" w:sz="0" w:space="0" w:color="auto"/>
      </w:divBdr>
    </w:div>
    <w:div w:id="599490556">
      <w:marLeft w:val="640"/>
      <w:marRight w:val="0"/>
      <w:marTop w:val="0"/>
      <w:marBottom w:val="0"/>
      <w:divBdr>
        <w:top w:val="none" w:sz="0" w:space="0" w:color="auto"/>
        <w:left w:val="none" w:sz="0" w:space="0" w:color="auto"/>
        <w:bottom w:val="none" w:sz="0" w:space="0" w:color="auto"/>
        <w:right w:val="none" w:sz="0" w:space="0" w:color="auto"/>
      </w:divBdr>
    </w:div>
    <w:div w:id="600528634">
      <w:marLeft w:val="640"/>
      <w:marRight w:val="0"/>
      <w:marTop w:val="0"/>
      <w:marBottom w:val="0"/>
      <w:divBdr>
        <w:top w:val="none" w:sz="0" w:space="0" w:color="auto"/>
        <w:left w:val="none" w:sz="0" w:space="0" w:color="auto"/>
        <w:bottom w:val="none" w:sz="0" w:space="0" w:color="auto"/>
        <w:right w:val="none" w:sz="0" w:space="0" w:color="auto"/>
      </w:divBdr>
    </w:div>
    <w:div w:id="600648660">
      <w:marLeft w:val="640"/>
      <w:marRight w:val="0"/>
      <w:marTop w:val="0"/>
      <w:marBottom w:val="0"/>
      <w:divBdr>
        <w:top w:val="none" w:sz="0" w:space="0" w:color="auto"/>
        <w:left w:val="none" w:sz="0" w:space="0" w:color="auto"/>
        <w:bottom w:val="none" w:sz="0" w:space="0" w:color="auto"/>
        <w:right w:val="none" w:sz="0" w:space="0" w:color="auto"/>
      </w:divBdr>
    </w:div>
    <w:div w:id="600911619">
      <w:marLeft w:val="640"/>
      <w:marRight w:val="0"/>
      <w:marTop w:val="0"/>
      <w:marBottom w:val="0"/>
      <w:divBdr>
        <w:top w:val="none" w:sz="0" w:space="0" w:color="auto"/>
        <w:left w:val="none" w:sz="0" w:space="0" w:color="auto"/>
        <w:bottom w:val="none" w:sz="0" w:space="0" w:color="auto"/>
        <w:right w:val="none" w:sz="0" w:space="0" w:color="auto"/>
      </w:divBdr>
    </w:div>
    <w:div w:id="601301171">
      <w:marLeft w:val="480"/>
      <w:marRight w:val="0"/>
      <w:marTop w:val="0"/>
      <w:marBottom w:val="0"/>
      <w:divBdr>
        <w:top w:val="none" w:sz="0" w:space="0" w:color="auto"/>
        <w:left w:val="none" w:sz="0" w:space="0" w:color="auto"/>
        <w:bottom w:val="none" w:sz="0" w:space="0" w:color="auto"/>
        <w:right w:val="none" w:sz="0" w:space="0" w:color="auto"/>
      </w:divBdr>
    </w:div>
    <w:div w:id="601960303">
      <w:marLeft w:val="640"/>
      <w:marRight w:val="0"/>
      <w:marTop w:val="0"/>
      <w:marBottom w:val="0"/>
      <w:divBdr>
        <w:top w:val="none" w:sz="0" w:space="0" w:color="auto"/>
        <w:left w:val="none" w:sz="0" w:space="0" w:color="auto"/>
        <w:bottom w:val="none" w:sz="0" w:space="0" w:color="auto"/>
        <w:right w:val="none" w:sz="0" w:space="0" w:color="auto"/>
      </w:divBdr>
    </w:div>
    <w:div w:id="602297652">
      <w:marLeft w:val="640"/>
      <w:marRight w:val="0"/>
      <w:marTop w:val="0"/>
      <w:marBottom w:val="0"/>
      <w:divBdr>
        <w:top w:val="none" w:sz="0" w:space="0" w:color="auto"/>
        <w:left w:val="none" w:sz="0" w:space="0" w:color="auto"/>
        <w:bottom w:val="none" w:sz="0" w:space="0" w:color="auto"/>
        <w:right w:val="none" w:sz="0" w:space="0" w:color="auto"/>
      </w:divBdr>
    </w:div>
    <w:div w:id="602299062">
      <w:marLeft w:val="640"/>
      <w:marRight w:val="0"/>
      <w:marTop w:val="0"/>
      <w:marBottom w:val="0"/>
      <w:divBdr>
        <w:top w:val="none" w:sz="0" w:space="0" w:color="auto"/>
        <w:left w:val="none" w:sz="0" w:space="0" w:color="auto"/>
        <w:bottom w:val="none" w:sz="0" w:space="0" w:color="auto"/>
        <w:right w:val="none" w:sz="0" w:space="0" w:color="auto"/>
      </w:divBdr>
    </w:div>
    <w:div w:id="603075675">
      <w:marLeft w:val="640"/>
      <w:marRight w:val="0"/>
      <w:marTop w:val="0"/>
      <w:marBottom w:val="0"/>
      <w:divBdr>
        <w:top w:val="none" w:sz="0" w:space="0" w:color="auto"/>
        <w:left w:val="none" w:sz="0" w:space="0" w:color="auto"/>
        <w:bottom w:val="none" w:sz="0" w:space="0" w:color="auto"/>
        <w:right w:val="none" w:sz="0" w:space="0" w:color="auto"/>
      </w:divBdr>
    </w:div>
    <w:div w:id="603728901">
      <w:marLeft w:val="640"/>
      <w:marRight w:val="0"/>
      <w:marTop w:val="0"/>
      <w:marBottom w:val="0"/>
      <w:divBdr>
        <w:top w:val="none" w:sz="0" w:space="0" w:color="auto"/>
        <w:left w:val="none" w:sz="0" w:space="0" w:color="auto"/>
        <w:bottom w:val="none" w:sz="0" w:space="0" w:color="auto"/>
        <w:right w:val="none" w:sz="0" w:space="0" w:color="auto"/>
      </w:divBdr>
    </w:div>
    <w:div w:id="604924619">
      <w:marLeft w:val="640"/>
      <w:marRight w:val="0"/>
      <w:marTop w:val="0"/>
      <w:marBottom w:val="0"/>
      <w:divBdr>
        <w:top w:val="none" w:sz="0" w:space="0" w:color="auto"/>
        <w:left w:val="none" w:sz="0" w:space="0" w:color="auto"/>
        <w:bottom w:val="none" w:sz="0" w:space="0" w:color="auto"/>
        <w:right w:val="none" w:sz="0" w:space="0" w:color="auto"/>
      </w:divBdr>
    </w:div>
    <w:div w:id="605386159">
      <w:marLeft w:val="640"/>
      <w:marRight w:val="0"/>
      <w:marTop w:val="0"/>
      <w:marBottom w:val="0"/>
      <w:divBdr>
        <w:top w:val="none" w:sz="0" w:space="0" w:color="auto"/>
        <w:left w:val="none" w:sz="0" w:space="0" w:color="auto"/>
        <w:bottom w:val="none" w:sz="0" w:space="0" w:color="auto"/>
        <w:right w:val="none" w:sz="0" w:space="0" w:color="auto"/>
      </w:divBdr>
    </w:div>
    <w:div w:id="605388121">
      <w:marLeft w:val="640"/>
      <w:marRight w:val="0"/>
      <w:marTop w:val="0"/>
      <w:marBottom w:val="0"/>
      <w:divBdr>
        <w:top w:val="none" w:sz="0" w:space="0" w:color="auto"/>
        <w:left w:val="none" w:sz="0" w:space="0" w:color="auto"/>
        <w:bottom w:val="none" w:sz="0" w:space="0" w:color="auto"/>
        <w:right w:val="none" w:sz="0" w:space="0" w:color="auto"/>
      </w:divBdr>
    </w:div>
    <w:div w:id="605427466">
      <w:marLeft w:val="640"/>
      <w:marRight w:val="0"/>
      <w:marTop w:val="0"/>
      <w:marBottom w:val="0"/>
      <w:divBdr>
        <w:top w:val="none" w:sz="0" w:space="0" w:color="auto"/>
        <w:left w:val="none" w:sz="0" w:space="0" w:color="auto"/>
        <w:bottom w:val="none" w:sz="0" w:space="0" w:color="auto"/>
        <w:right w:val="none" w:sz="0" w:space="0" w:color="auto"/>
      </w:divBdr>
    </w:div>
    <w:div w:id="605579481">
      <w:marLeft w:val="640"/>
      <w:marRight w:val="0"/>
      <w:marTop w:val="0"/>
      <w:marBottom w:val="0"/>
      <w:divBdr>
        <w:top w:val="none" w:sz="0" w:space="0" w:color="auto"/>
        <w:left w:val="none" w:sz="0" w:space="0" w:color="auto"/>
        <w:bottom w:val="none" w:sz="0" w:space="0" w:color="auto"/>
        <w:right w:val="none" w:sz="0" w:space="0" w:color="auto"/>
      </w:divBdr>
    </w:div>
    <w:div w:id="605815684">
      <w:marLeft w:val="640"/>
      <w:marRight w:val="0"/>
      <w:marTop w:val="0"/>
      <w:marBottom w:val="0"/>
      <w:divBdr>
        <w:top w:val="none" w:sz="0" w:space="0" w:color="auto"/>
        <w:left w:val="none" w:sz="0" w:space="0" w:color="auto"/>
        <w:bottom w:val="none" w:sz="0" w:space="0" w:color="auto"/>
        <w:right w:val="none" w:sz="0" w:space="0" w:color="auto"/>
      </w:divBdr>
    </w:div>
    <w:div w:id="606086458">
      <w:marLeft w:val="640"/>
      <w:marRight w:val="0"/>
      <w:marTop w:val="0"/>
      <w:marBottom w:val="0"/>
      <w:divBdr>
        <w:top w:val="none" w:sz="0" w:space="0" w:color="auto"/>
        <w:left w:val="none" w:sz="0" w:space="0" w:color="auto"/>
        <w:bottom w:val="none" w:sz="0" w:space="0" w:color="auto"/>
        <w:right w:val="none" w:sz="0" w:space="0" w:color="auto"/>
      </w:divBdr>
    </w:div>
    <w:div w:id="606276758">
      <w:marLeft w:val="640"/>
      <w:marRight w:val="0"/>
      <w:marTop w:val="0"/>
      <w:marBottom w:val="0"/>
      <w:divBdr>
        <w:top w:val="none" w:sz="0" w:space="0" w:color="auto"/>
        <w:left w:val="none" w:sz="0" w:space="0" w:color="auto"/>
        <w:bottom w:val="none" w:sz="0" w:space="0" w:color="auto"/>
        <w:right w:val="none" w:sz="0" w:space="0" w:color="auto"/>
      </w:divBdr>
    </w:div>
    <w:div w:id="606541660">
      <w:marLeft w:val="640"/>
      <w:marRight w:val="0"/>
      <w:marTop w:val="0"/>
      <w:marBottom w:val="0"/>
      <w:divBdr>
        <w:top w:val="none" w:sz="0" w:space="0" w:color="auto"/>
        <w:left w:val="none" w:sz="0" w:space="0" w:color="auto"/>
        <w:bottom w:val="none" w:sz="0" w:space="0" w:color="auto"/>
        <w:right w:val="none" w:sz="0" w:space="0" w:color="auto"/>
      </w:divBdr>
    </w:div>
    <w:div w:id="606813427">
      <w:marLeft w:val="640"/>
      <w:marRight w:val="0"/>
      <w:marTop w:val="0"/>
      <w:marBottom w:val="0"/>
      <w:divBdr>
        <w:top w:val="none" w:sz="0" w:space="0" w:color="auto"/>
        <w:left w:val="none" w:sz="0" w:space="0" w:color="auto"/>
        <w:bottom w:val="none" w:sz="0" w:space="0" w:color="auto"/>
        <w:right w:val="none" w:sz="0" w:space="0" w:color="auto"/>
      </w:divBdr>
    </w:div>
    <w:div w:id="607273018">
      <w:marLeft w:val="640"/>
      <w:marRight w:val="0"/>
      <w:marTop w:val="0"/>
      <w:marBottom w:val="0"/>
      <w:divBdr>
        <w:top w:val="none" w:sz="0" w:space="0" w:color="auto"/>
        <w:left w:val="none" w:sz="0" w:space="0" w:color="auto"/>
        <w:bottom w:val="none" w:sz="0" w:space="0" w:color="auto"/>
        <w:right w:val="none" w:sz="0" w:space="0" w:color="auto"/>
      </w:divBdr>
    </w:div>
    <w:div w:id="607812558">
      <w:marLeft w:val="640"/>
      <w:marRight w:val="0"/>
      <w:marTop w:val="0"/>
      <w:marBottom w:val="0"/>
      <w:divBdr>
        <w:top w:val="none" w:sz="0" w:space="0" w:color="auto"/>
        <w:left w:val="none" w:sz="0" w:space="0" w:color="auto"/>
        <w:bottom w:val="none" w:sz="0" w:space="0" w:color="auto"/>
        <w:right w:val="none" w:sz="0" w:space="0" w:color="auto"/>
      </w:divBdr>
    </w:div>
    <w:div w:id="607933151">
      <w:marLeft w:val="640"/>
      <w:marRight w:val="0"/>
      <w:marTop w:val="0"/>
      <w:marBottom w:val="0"/>
      <w:divBdr>
        <w:top w:val="none" w:sz="0" w:space="0" w:color="auto"/>
        <w:left w:val="none" w:sz="0" w:space="0" w:color="auto"/>
        <w:bottom w:val="none" w:sz="0" w:space="0" w:color="auto"/>
        <w:right w:val="none" w:sz="0" w:space="0" w:color="auto"/>
      </w:divBdr>
    </w:div>
    <w:div w:id="608047194">
      <w:marLeft w:val="640"/>
      <w:marRight w:val="0"/>
      <w:marTop w:val="0"/>
      <w:marBottom w:val="0"/>
      <w:divBdr>
        <w:top w:val="none" w:sz="0" w:space="0" w:color="auto"/>
        <w:left w:val="none" w:sz="0" w:space="0" w:color="auto"/>
        <w:bottom w:val="none" w:sz="0" w:space="0" w:color="auto"/>
        <w:right w:val="none" w:sz="0" w:space="0" w:color="auto"/>
      </w:divBdr>
    </w:div>
    <w:div w:id="609047814">
      <w:marLeft w:val="640"/>
      <w:marRight w:val="0"/>
      <w:marTop w:val="0"/>
      <w:marBottom w:val="0"/>
      <w:divBdr>
        <w:top w:val="none" w:sz="0" w:space="0" w:color="auto"/>
        <w:left w:val="none" w:sz="0" w:space="0" w:color="auto"/>
        <w:bottom w:val="none" w:sz="0" w:space="0" w:color="auto"/>
        <w:right w:val="none" w:sz="0" w:space="0" w:color="auto"/>
      </w:divBdr>
    </w:div>
    <w:div w:id="609123482">
      <w:marLeft w:val="640"/>
      <w:marRight w:val="0"/>
      <w:marTop w:val="0"/>
      <w:marBottom w:val="0"/>
      <w:divBdr>
        <w:top w:val="none" w:sz="0" w:space="0" w:color="auto"/>
        <w:left w:val="none" w:sz="0" w:space="0" w:color="auto"/>
        <w:bottom w:val="none" w:sz="0" w:space="0" w:color="auto"/>
        <w:right w:val="none" w:sz="0" w:space="0" w:color="auto"/>
      </w:divBdr>
    </w:div>
    <w:div w:id="609552284">
      <w:marLeft w:val="640"/>
      <w:marRight w:val="0"/>
      <w:marTop w:val="0"/>
      <w:marBottom w:val="0"/>
      <w:divBdr>
        <w:top w:val="none" w:sz="0" w:space="0" w:color="auto"/>
        <w:left w:val="none" w:sz="0" w:space="0" w:color="auto"/>
        <w:bottom w:val="none" w:sz="0" w:space="0" w:color="auto"/>
        <w:right w:val="none" w:sz="0" w:space="0" w:color="auto"/>
      </w:divBdr>
    </w:div>
    <w:div w:id="609623858">
      <w:marLeft w:val="640"/>
      <w:marRight w:val="0"/>
      <w:marTop w:val="0"/>
      <w:marBottom w:val="0"/>
      <w:divBdr>
        <w:top w:val="none" w:sz="0" w:space="0" w:color="auto"/>
        <w:left w:val="none" w:sz="0" w:space="0" w:color="auto"/>
        <w:bottom w:val="none" w:sz="0" w:space="0" w:color="auto"/>
        <w:right w:val="none" w:sz="0" w:space="0" w:color="auto"/>
      </w:divBdr>
    </w:div>
    <w:div w:id="610212753">
      <w:marLeft w:val="640"/>
      <w:marRight w:val="0"/>
      <w:marTop w:val="0"/>
      <w:marBottom w:val="0"/>
      <w:divBdr>
        <w:top w:val="none" w:sz="0" w:space="0" w:color="auto"/>
        <w:left w:val="none" w:sz="0" w:space="0" w:color="auto"/>
        <w:bottom w:val="none" w:sz="0" w:space="0" w:color="auto"/>
        <w:right w:val="none" w:sz="0" w:space="0" w:color="auto"/>
      </w:divBdr>
    </w:div>
    <w:div w:id="610279432">
      <w:marLeft w:val="480"/>
      <w:marRight w:val="0"/>
      <w:marTop w:val="0"/>
      <w:marBottom w:val="0"/>
      <w:divBdr>
        <w:top w:val="none" w:sz="0" w:space="0" w:color="auto"/>
        <w:left w:val="none" w:sz="0" w:space="0" w:color="auto"/>
        <w:bottom w:val="none" w:sz="0" w:space="0" w:color="auto"/>
        <w:right w:val="none" w:sz="0" w:space="0" w:color="auto"/>
      </w:divBdr>
    </w:div>
    <w:div w:id="610480936">
      <w:marLeft w:val="640"/>
      <w:marRight w:val="0"/>
      <w:marTop w:val="0"/>
      <w:marBottom w:val="0"/>
      <w:divBdr>
        <w:top w:val="none" w:sz="0" w:space="0" w:color="auto"/>
        <w:left w:val="none" w:sz="0" w:space="0" w:color="auto"/>
        <w:bottom w:val="none" w:sz="0" w:space="0" w:color="auto"/>
        <w:right w:val="none" w:sz="0" w:space="0" w:color="auto"/>
      </w:divBdr>
    </w:div>
    <w:div w:id="610817676">
      <w:marLeft w:val="640"/>
      <w:marRight w:val="0"/>
      <w:marTop w:val="0"/>
      <w:marBottom w:val="0"/>
      <w:divBdr>
        <w:top w:val="none" w:sz="0" w:space="0" w:color="auto"/>
        <w:left w:val="none" w:sz="0" w:space="0" w:color="auto"/>
        <w:bottom w:val="none" w:sz="0" w:space="0" w:color="auto"/>
        <w:right w:val="none" w:sz="0" w:space="0" w:color="auto"/>
      </w:divBdr>
    </w:div>
    <w:div w:id="610862083">
      <w:marLeft w:val="640"/>
      <w:marRight w:val="0"/>
      <w:marTop w:val="0"/>
      <w:marBottom w:val="0"/>
      <w:divBdr>
        <w:top w:val="none" w:sz="0" w:space="0" w:color="auto"/>
        <w:left w:val="none" w:sz="0" w:space="0" w:color="auto"/>
        <w:bottom w:val="none" w:sz="0" w:space="0" w:color="auto"/>
        <w:right w:val="none" w:sz="0" w:space="0" w:color="auto"/>
      </w:divBdr>
    </w:div>
    <w:div w:id="611284099">
      <w:marLeft w:val="640"/>
      <w:marRight w:val="0"/>
      <w:marTop w:val="0"/>
      <w:marBottom w:val="0"/>
      <w:divBdr>
        <w:top w:val="none" w:sz="0" w:space="0" w:color="auto"/>
        <w:left w:val="none" w:sz="0" w:space="0" w:color="auto"/>
        <w:bottom w:val="none" w:sz="0" w:space="0" w:color="auto"/>
        <w:right w:val="none" w:sz="0" w:space="0" w:color="auto"/>
      </w:divBdr>
    </w:div>
    <w:div w:id="611548148">
      <w:marLeft w:val="640"/>
      <w:marRight w:val="0"/>
      <w:marTop w:val="0"/>
      <w:marBottom w:val="0"/>
      <w:divBdr>
        <w:top w:val="none" w:sz="0" w:space="0" w:color="auto"/>
        <w:left w:val="none" w:sz="0" w:space="0" w:color="auto"/>
        <w:bottom w:val="none" w:sz="0" w:space="0" w:color="auto"/>
        <w:right w:val="none" w:sz="0" w:space="0" w:color="auto"/>
      </w:divBdr>
    </w:div>
    <w:div w:id="611591193">
      <w:marLeft w:val="640"/>
      <w:marRight w:val="0"/>
      <w:marTop w:val="0"/>
      <w:marBottom w:val="0"/>
      <w:divBdr>
        <w:top w:val="none" w:sz="0" w:space="0" w:color="auto"/>
        <w:left w:val="none" w:sz="0" w:space="0" w:color="auto"/>
        <w:bottom w:val="none" w:sz="0" w:space="0" w:color="auto"/>
        <w:right w:val="none" w:sz="0" w:space="0" w:color="auto"/>
      </w:divBdr>
    </w:div>
    <w:div w:id="612400596">
      <w:marLeft w:val="640"/>
      <w:marRight w:val="0"/>
      <w:marTop w:val="0"/>
      <w:marBottom w:val="0"/>
      <w:divBdr>
        <w:top w:val="none" w:sz="0" w:space="0" w:color="auto"/>
        <w:left w:val="none" w:sz="0" w:space="0" w:color="auto"/>
        <w:bottom w:val="none" w:sz="0" w:space="0" w:color="auto"/>
        <w:right w:val="none" w:sz="0" w:space="0" w:color="auto"/>
      </w:divBdr>
    </w:div>
    <w:div w:id="612441361">
      <w:marLeft w:val="640"/>
      <w:marRight w:val="0"/>
      <w:marTop w:val="0"/>
      <w:marBottom w:val="0"/>
      <w:divBdr>
        <w:top w:val="none" w:sz="0" w:space="0" w:color="auto"/>
        <w:left w:val="none" w:sz="0" w:space="0" w:color="auto"/>
        <w:bottom w:val="none" w:sz="0" w:space="0" w:color="auto"/>
        <w:right w:val="none" w:sz="0" w:space="0" w:color="auto"/>
      </w:divBdr>
    </w:div>
    <w:div w:id="613024213">
      <w:marLeft w:val="640"/>
      <w:marRight w:val="0"/>
      <w:marTop w:val="0"/>
      <w:marBottom w:val="0"/>
      <w:divBdr>
        <w:top w:val="none" w:sz="0" w:space="0" w:color="auto"/>
        <w:left w:val="none" w:sz="0" w:space="0" w:color="auto"/>
        <w:bottom w:val="none" w:sz="0" w:space="0" w:color="auto"/>
        <w:right w:val="none" w:sz="0" w:space="0" w:color="auto"/>
      </w:divBdr>
    </w:div>
    <w:div w:id="613054941">
      <w:marLeft w:val="640"/>
      <w:marRight w:val="0"/>
      <w:marTop w:val="0"/>
      <w:marBottom w:val="0"/>
      <w:divBdr>
        <w:top w:val="none" w:sz="0" w:space="0" w:color="auto"/>
        <w:left w:val="none" w:sz="0" w:space="0" w:color="auto"/>
        <w:bottom w:val="none" w:sz="0" w:space="0" w:color="auto"/>
        <w:right w:val="none" w:sz="0" w:space="0" w:color="auto"/>
      </w:divBdr>
    </w:div>
    <w:div w:id="613555170">
      <w:marLeft w:val="640"/>
      <w:marRight w:val="0"/>
      <w:marTop w:val="0"/>
      <w:marBottom w:val="0"/>
      <w:divBdr>
        <w:top w:val="none" w:sz="0" w:space="0" w:color="auto"/>
        <w:left w:val="none" w:sz="0" w:space="0" w:color="auto"/>
        <w:bottom w:val="none" w:sz="0" w:space="0" w:color="auto"/>
        <w:right w:val="none" w:sz="0" w:space="0" w:color="auto"/>
      </w:divBdr>
    </w:div>
    <w:div w:id="613637860">
      <w:marLeft w:val="640"/>
      <w:marRight w:val="0"/>
      <w:marTop w:val="0"/>
      <w:marBottom w:val="0"/>
      <w:divBdr>
        <w:top w:val="none" w:sz="0" w:space="0" w:color="auto"/>
        <w:left w:val="none" w:sz="0" w:space="0" w:color="auto"/>
        <w:bottom w:val="none" w:sz="0" w:space="0" w:color="auto"/>
        <w:right w:val="none" w:sz="0" w:space="0" w:color="auto"/>
      </w:divBdr>
    </w:div>
    <w:div w:id="613679238">
      <w:marLeft w:val="640"/>
      <w:marRight w:val="0"/>
      <w:marTop w:val="0"/>
      <w:marBottom w:val="0"/>
      <w:divBdr>
        <w:top w:val="none" w:sz="0" w:space="0" w:color="auto"/>
        <w:left w:val="none" w:sz="0" w:space="0" w:color="auto"/>
        <w:bottom w:val="none" w:sz="0" w:space="0" w:color="auto"/>
        <w:right w:val="none" w:sz="0" w:space="0" w:color="auto"/>
      </w:divBdr>
    </w:div>
    <w:div w:id="614093180">
      <w:marLeft w:val="640"/>
      <w:marRight w:val="0"/>
      <w:marTop w:val="0"/>
      <w:marBottom w:val="0"/>
      <w:divBdr>
        <w:top w:val="none" w:sz="0" w:space="0" w:color="auto"/>
        <w:left w:val="none" w:sz="0" w:space="0" w:color="auto"/>
        <w:bottom w:val="none" w:sz="0" w:space="0" w:color="auto"/>
        <w:right w:val="none" w:sz="0" w:space="0" w:color="auto"/>
      </w:divBdr>
    </w:div>
    <w:div w:id="614336266">
      <w:marLeft w:val="640"/>
      <w:marRight w:val="0"/>
      <w:marTop w:val="0"/>
      <w:marBottom w:val="0"/>
      <w:divBdr>
        <w:top w:val="none" w:sz="0" w:space="0" w:color="auto"/>
        <w:left w:val="none" w:sz="0" w:space="0" w:color="auto"/>
        <w:bottom w:val="none" w:sz="0" w:space="0" w:color="auto"/>
        <w:right w:val="none" w:sz="0" w:space="0" w:color="auto"/>
      </w:divBdr>
    </w:div>
    <w:div w:id="614411137">
      <w:marLeft w:val="640"/>
      <w:marRight w:val="0"/>
      <w:marTop w:val="0"/>
      <w:marBottom w:val="0"/>
      <w:divBdr>
        <w:top w:val="none" w:sz="0" w:space="0" w:color="auto"/>
        <w:left w:val="none" w:sz="0" w:space="0" w:color="auto"/>
        <w:bottom w:val="none" w:sz="0" w:space="0" w:color="auto"/>
        <w:right w:val="none" w:sz="0" w:space="0" w:color="auto"/>
      </w:divBdr>
    </w:div>
    <w:div w:id="614604802">
      <w:marLeft w:val="640"/>
      <w:marRight w:val="0"/>
      <w:marTop w:val="0"/>
      <w:marBottom w:val="0"/>
      <w:divBdr>
        <w:top w:val="none" w:sz="0" w:space="0" w:color="auto"/>
        <w:left w:val="none" w:sz="0" w:space="0" w:color="auto"/>
        <w:bottom w:val="none" w:sz="0" w:space="0" w:color="auto"/>
        <w:right w:val="none" w:sz="0" w:space="0" w:color="auto"/>
      </w:divBdr>
    </w:div>
    <w:div w:id="614825248">
      <w:marLeft w:val="640"/>
      <w:marRight w:val="0"/>
      <w:marTop w:val="0"/>
      <w:marBottom w:val="0"/>
      <w:divBdr>
        <w:top w:val="none" w:sz="0" w:space="0" w:color="auto"/>
        <w:left w:val="none" w:sz="0" w:space="0" w:color="auto"/>
        <w:bottom w:val="none" w:sz="0" w:space="0" w:color="auto"/>
        <w:right w:val="none" w:sz="0" w:space="0" w:color="auto"/>
      </w:divBdr>
    </w:div>
    <w:div w:id="615260893">
      <w:marLeft w:val="640"/>
      <w:marRight w:val="0"/>
      <w:marTop w:val="0"/>
      <w:marBottom w:val="0"/>
      <w:divBdr>
        <w:top w:val="none" w:sz="0" w:space="0" w:color="auto"/>
        <w:left w:val="none" w:sz="0" w:space="0" w:color="auto"/>
        <w:bottom w:val="none" w:sz="0" w:space="0" w:color="auto"/>
        <w:right w:val="none" w:sz="0" w:space="0" w:color="auto"/>
      </w:divBdr>
    </w:div>
    <w:div w:id="616301466">
      <w:marLeft w:val="640"/>
      <w:marRight w:val="0"/>
      <w:marTop w:val="0"/>
      <w:marBottom w:val="0"/>
      <w:divBdr>
        <w:top w:val="none" w:sz="0" w:space="0" w:color="auto"/>
        <w:left w:val="none" w:sz="0" w:space="0" w:color="auto"/>
        <w:bottom w:val="none" w:sz="0" w:space="0" w:color="auto"/>
        <w:right w:val="none" w:sz="0" w:space="0" w:color="auto"/>
      </w:divBdr>
    </w:div>
    <w:div w:id="616833053">
      <w:marLeft w:val="640"/>
      <w:marRight w:val="0"/>
      <w:marTop w:val="0"/>
      <w:marBottom w:val="0"/>
      <w:divBdr>
        <w:top w:val="none" w:sz="0" w:space="0" w:color="auto"/>
        <w:left w:val="none" w:sz="0" w:space="0" w:color="auto"/>
        <w:bottom w:val="none" w:sz="0" w:space="0" w:color="auto"/>
        <w:right w:val="none" w:sz="0" w:space="0" w:color="auto"/>
      </w:divBdr>
    </w:div>
    <w:div w:id="616984355">
      <w:marLeft w:val="640"/>
      <w:marRight w:val="0"/>
      <w:marTop w:val="0"/>
      <w:marBottom w:val="0"/>
      <w:divBdr>
        <w:top w:val="none" w:sz="0" w:space="0" w:color="auto"/>
        <w:left w:val="none" w:sz="0" w:space="0" w:color="auto"/>
        <w:bottom w:val="none" w:sz="0" w:space="0" w:color="auto"/>
        <w:right w:val="none" w:sz="0" w:space="0" w:color="auto"/>
      </w:divBdr>
    </w:div>
    <w:div w:id="617373414">
      <w:marLeft w:val="640"/>
      <w:marRight w:val="0"/>
      <w:marTop w:val="0"/>
      <w:marBottom w:val="0"/>
      <w:divBdr>
        <w:top w:val="none" w:sz="0" w:space="0" w:color="auto"/>
        <w:left w:val="none" w:sz="0" w:space="0" w:color="auto"/>
        <w:bottom w:val="none" w:sz="0" w:space="0" w:color="auto"/>
        <w:right w:val="none" w:sz="0" w:space="0" w:color="auto"/>
      </w:divBdr>
    </w:div>
    <w:div w:id="617416910">
      <w:marLeft w:val="640"/>
      <w:marRight w:val="0"/>
      <w:marTop w:val="0"/>
      <w:marBottom w:val="0"/>
      <w:divBdr>
        <w:top w:val="none" w:sz="0" w:space="0" w:color="auto"/>
        <w:left w:val="none" w:sz="0" w:space="0" w:color="auto"/>
        <w:bottom w:val="none" w:sz="0" w:space="0" w:color="auto"/>
        <w:right w:val="none" w:sz="0" w:space="0" w:color="auto"/>
      </w:divBdr>
    </w:div>
    <w:div w:id="617756030">
      <w:marLeft w:val="640"/>
      <w:marRight w:val="0"/>
      <w:marTop w:val="0"/>
      <w:marBottom w:val="0"/>
      <w:divBdr>
        <w:top w:val="none" w:sz="0" w:space="0" w:color="auto"/>
        <w:left w:val="none" w:sz="0" w:space="0" w:color="auto"/>
        <w:bottom w:val="none" w:sz="0" w:space="0" w:color="auto"/>
        <w:right w:val="none" w:sz="0" w:space="0" w:color="auto"/>
      </w:divBdr>
    </w:div>
    <w:div w:id="617762010">
      <w:marLeft w:val="640"/>
      <w:marRight w:val="0"/>
      <w:marTop w:val="0"/>
      <w:marBottom w:val="0"/>
      <w:divBdr>
        <w:top w:val="none" w:sz="0" w:space="0" w:color="auto"/>
        <w:left w:val="none" w:sz="0" w:space="0" w:color="auto"/>
        <w:bottom w:val="none" w:sz="0" w:space="0" w:color="auto"/>
        <w:right w:val="none" w:sz="0" w:space="0" w:color="auto"/>
      </w:divBdr>
    </w:div>
    <w:div w:id="617834253">
      <w:marLeft w:val="640"/>
      <w:marRight w:val="0"/>
      <w:marTop w:val="0"/>
      <w:marBottom w:val="0"/>
      <w:divBdr>
        <w:top w:val="none" w:sz="0" w:space="0" w:color="auto"/>
        <w:left w:val="none" w:sz="0" w:space="0" w:color="auto"/>
        <w:bottom w:val="none" w:sz="0" w:space="0" w:color="auto"/>
        <w:right w:val="none" w:sz="0" w:space="0" w:color="auto"/>
      </w:divBdr>
    </w:div>
    <w:div w:id="618143749">
      <w:marLeft w:val="640"/>
      <w:marRight w:val="0"/>
      <w:marTop w:val="0"/>
      <w:marBottom w:val="0"/>
      <w:divBdr>
        <w:top w:val="none" w:sz="0" w:space="0" w:color="auto"/>
        <w:left w:val="none" w:sz="0" w:space="0" w:color="auto"/>
        <w:bottom w:val="none" w:sz="0" w:space="0" w:color="auto"/>
        <w:right w:val="none" w:sz="0" w:space="0" w:color="auto"/>
      </w:divBdr>
    </w:div>
    <w:div w:id="618148088">
      <w:marLeft w:val="640"/>
      <w:marRight w:val="0"/>
      <w:marTop w:val="0"/>
      <w:marBottom w:val="0"/>
      <w:divBdr>
        <w:top w:val="none" w:sz="0" w:space="0" w:color="auto"/>
        <w:left w:val="none" w:sz="0" w:space="0" w:color="auto"/>
        <w:bottom w:val="none" w:sz="0" w:space="0" w:color="auto"/>
        <w:right w:val="none" w:sz="0" w:space="0" w:color="auto"/>
      </w:divBdr>
    </w:div>
    <w:div w:id="618269377">
      <w:marLeft w:val="640"/>
      <w:marRight w:val="0"/>
      <w:marTop w:val="0"/>
      <w:marBottom w:val="0"/>
      <w:divBdr>
        <w:top w:val="none" w:sz="0" w:space="0" w:color="auto"/>
        <w:left w:val="none" w:sz="0" w:space="0" w:color="auto"/>
        <w:bottom w:val="none" w:sz="0" w:space="0" w:color="auto"/>
        <w:right w:val="none" w:sz="0" w:space="0" w:color="auto"/>
      </w:divBdr>
    </w:div>
    <w:div w:id="618293302">
      <w:marLeft w:val="640"/>
      <w:marRight w:val="0"/>
      <w:marTop w:val="0"/>
      <w:marBottom w:val="0"/>
      <w:divBdr>
        <w:top w:val="none" w:sz="0" w:space="0" w:color="auto"/>
        <w:left w:val="none" w:sz="0" w:space="0" w:color="auto"/>
        <w:bottom w:val="none" w:sz="0" w:space="0" w:color="auto"/>
        <w:right w:val="none" w:sz="0" w:space="0" w:color="auto"/>
      </w:divBdr>
    </w:div>
    <w:div w:id="618339539">
      <w:marLeft w:val="640"/>
      <w:marRight w:val="0"/>
      <w:marTop w:val="0"/>
      <w:marBottom w:val="0"/>
      <w:divBdr>
        <w:top w:val="none" w:sz="0" w:space="0" w:color="auto"/>
        <w:left w:val="none" w:sz="0" w:space="0" w:color="auto"/>
        <w:bottom w:val="none" w:sz="0" w:space="0" w:color="auto"/>
        <w:right w:val="none" w:sz="0" w:space="0" w:color="auto"/>
      </w:divBdr>
    </w:div>
    <w:div w:id="618530242">
      <w:marLeft w:val="640"/>
      <w:marRight w:val="0"/>
      <w:marTop w:val="0"/>
      <w:marBottom w:val="0"/>
      <w:divBdr>
        <w:top w:val="none" w:sz="0" w:space="0" w:color="auto"/>
        <w:left w:val="none" w:sz="0" w:space="0" w:color="auto"/>
        <w:bottom w:val="none" w:sz="0" w:space="0" w:color="auto"/>
        <w:right w:val="none" w:sz="0" w:space="0" w:color="auto"/>
      </w:divBdr>
    </w:div>
    <w:div w:id="618561393">
      <w:marLeft w:val="640"/>
      <w:marRight w:val="0"/>
      <w:marTop w:val="0"/>
      <w:marBottom w:val="0"/>
      <w:divBdr>
        <w:top w:val="none" w:sz="0" w:space="0" w:color="auto"/>
        <w:left w:val="none" w:sz="0" w:space="0" w:color="auto"/>
        <w:bottom w:val="none" w:sz="0" w:space="0" w:color="auto"/>
        <w:right w:val="none" w:sz="0" w:space="0" w:color="auto"/>
      </w:divBdr>
    </w:div>
    <w:div w:id="619192829">
      <w:marLeft w:val="640"/>
      <w:marRight w:val="0"/>
      <w:marTop w:val="0"/>
      <w:marBottom w:val="0"/>
      <w:divBdr>
        <w:top w:val="none" w:sz="0" w:space="0" w:color="auto"/>
        <w:left w:val="none" w:sz="0" w:space="0" w:color="auto"/>
        <w:bottom w:val="none" w:sz="0" w:space="0" w:color="auto"/>
        <w:right w:val="none" w:sz="0" w:space="0" w:color="auto"/>
      </w:divBdr>
    </w:div>
    <w:div w:id="619846047">
      <w:marLeft w:val="640"/>
      <w:marRight w:val="0"/>
      <w:marTop w:val="0"/>
      <w:marBottom w:val="0"/>
      <w:divBdr>
        <w:top w:val="none" w:sz="0" w:space="0" w:color="auto"/>
        <w:left w:val="none" w:sz="0" w:space="0" w:color="auto"/>
        <w:bottom w:val="none" w:sz="0" w:space="0" w:color="auto"/>
        <w:right w:val="none" w:sz="0" w:space="0" w:color="auto"/>
      </w:divBdr>
    </w:div>
    <w:div w:id="620037276">
      <w:marLeft w:val="640"/>
      <w:marRight w:val="0"/>
      <w:marTop w:val="0"/>
      <w:marBottom w:val="0"/>
      <w:divBdr>
        <w:top w:val="none" w:sz="0" w:space="0" w:color="auto"/>
        <w:left w:val="none" w:sz="0" w:space="0" w:color="auto"/>
        <w:bottom w:val="none" w:sz="0" w:space="0" w:color="auto"/>
        <w:right w:val="none" w:sz="0" w:space="0" w:color="auto"/>
      </w:divBdr>
    </w:div>
    <w:div w:id="620108365">
      <w:marLeft w:val="640"/>
      <w:marRight w:val="0"/>
      <w:marTop w:val="0"/>
      <w:marBottom w:val="0"/>
      <w:divBdr>
        <w:top w:val="none" w:sz="0" w:space="0" w:color="auto"/>
        <w:left w:val="none" w:sz="0" w:space="0" w:color="auto"/>
        <w:bottom w:val="none" w:sz="0" w:space="0" w:color="auto"/>
        <w:right w:val="none" w:sz="0" w:space="0" w:color="auto"/>
      </w:divBdr>
    </w:div>
    <w:div w:id="620189321">
      <w:marLeft w:val="640"/>
      <w:marRight w:val="0"/>
      <w:marTop w:val="0"/>
      <w:marBottom w:val="0"/>
      <w:divBdr>
        <w:top w:val="none" w:sz="0" w:space="0" w:color="auto"/>
        <w:left w:val="none" w:sz="0" w:space="0" w:color="auto"/>
        <w:bottom w:val="none" w:sz="0" w:space="0" w:color="auto"/>
        <w:right w:val="none" w:sz="0" w:space="0" w:color="auto"/>
      </w:divBdr>
    </w:div>
    <w:div w:id="620261221">
      <w:marLeft w:val="640"/>
      <w:marRight w:val="0"/>
      <w:marTop w:val="0"/>
      <w:marBottom w:val="0"/>
      <w:divBdr>
        <w:top w:val="none" w:sz="0" w:space="0" w:color="auto"/>
        <w:left w:val="none" w:sz="0" w:space="0" w:color="auto"/>
        <w:bottom w:val="none" w:sz="0" w:space="0" w:color="auto"/>
        <w:right w:val="none" w:sz="0" w:space="0" w:color="auto"/>
      </w:divBdr>
    </w:div>
    <w:div w:id="620380293">
      <w:marLeft w:val="640"/>
      <w:marRight w:val="0"/>
      <w:marTop w:val="0"/>
      <w:marBottom w:val="0"/>
      <w:divBdr>
        <w:top w:val="none" w:sz="0" w:space="0" w:color="auto"/>
        <w:left w:val="none" w:sz="0" w:space="0" w:color="auto"/>
        <w:bottom w:val="none" w:sz="0" w:space="0" w:color="auto"/>
        <w:right w:val="none" w:sz="0" w:space="0" w:color="auto"/>
      </w:divBdr>
    </w:div>
    <w:div w:id="620693469">
      <w:marLeft w:val="640"/>
      <w:marRight w:val="0"/>
      <w:marTop w:val="0"/>
      <w:marBottom w:val="0"/>
      <w:divBdr>
        <w:top w:val="none" w:sz="0" w:space="0" w:color="auto"/>
        <w:left w:val="none" w:sz="0" w:space="0" w:color="auto"/>
        <w:bottom w:val="none" w:sz="0" w:space="0" w:color="auto"/>
        <w:right w:val="none" w:sz="0" w:space="0" w:color="auto"/>
      </w:divBdr>
    </w:div>
    <w:div w:id="620695892">
      <w:marLeft w:val="640"/>
      <w:marRight w:val="0"/>
      <w:marTop w:val="0"/>
      <w:marBottom w:val="0"/>
      <w:divBdr>
        <w:top w:val="none" w:sz="0" w:space="0" w:color="auto"/>
        <w:left w:val="none" w:sz="0" w:space="0" w:color="auto"/>
        <w:bottom w:val="none" w:sz="0" w:space="0" w:color="auto"/>
        <w:right w:val="none" w:sz="0" w:space="0" w:color="auto"/>
      </w:divBdr>
    </w:div>
    <w:div w:id="620963188">
      <w:marLeft w:val="640"/>
      <w:marRight w:val="0"/>
      <w:marTop w:val="0"/>
      <w:marBottom w:val="0"/>
      <w:divBdr>
        <w:top w:val="none" w:sz="0" w:space="0" w:color="auto"/>
        <w:left w:val="none" w:sz="0" w:space="0" w:color="auto"/>
        <w:bottom w:val="none" w:sz="0" w:space="0" w:color="auto"/>
        <w:right w:val="none" w:sz="0" w:space="0" w:color="auto"/>
      </w:divBdr>
    </w:div>
    <w:div w:id="621151780">
      <w:marLeft w:val="640"/>
      <w:marRight w:val="0"/>
      <w:marTop w:val="0"/>
      <w:marBottom w:val="0"/>
      <w:divBdr>
        <w:top w:val="none" w:sz="0" w:space="0" w:color="auto"/>
        <w:left w:val="none" w:sz="0" w:space="0" w:color="auto"/>
        <w:bottom w:val="none" w:sz="0" w:space="0" w:color="auto"/>
        <w:right w:val="none" w:sz="0" w:space="0" w:color="auto"/>
      </w:divBdr>
    </w:div>
    <w:div w:id="621688247">
      <w:marLeft w:val="640"/>
      <w:marRight w:val="0"/>
      <w:marTop w:val="0"/>
      <w:marBottom w:val="0"/>
      <w:divBdr>
        <w:top w:val="none" w:sz="0" w:space="0" w:color="auto"/>
        <w:left w:val="none" w:sz="0" w:space="0" w:color="auto"/>
        <w:bottom w:val="none" w:sz="0" w:space="0" w:color="auto"/>
        <w:right w:val="none" w:sz="0" w:space="0" w:color="auto"/>
      </w:divBdr>
    </w:div>
    <w:div w:id="621887337">
      <w:marLeft w:val="640"/>
      <w:marRight w:val="0"/>
      <w:marTop w:val="0"/>
      <w:marBottom w:val="0"/>
      <w:divBdr>
        <w:top w:val="none" w:sz="0" w:space="0" w:color="auto"/>
        <w:left w:val="none" w:sz="0" w:space="0" w:color="auto"/>
        <w:bottom w:val="none" w:sz="0" w:space="0" w:color="auto"/>
        <w:right w:val="none" w:sz="0" w:space="0" w:color="auto"/>
      </w:divBdr>
    </w:div>
    <w:div w:id="622807543">
      <w:marLeft w:val="640"/>
      <w:marRight w:val="0"/>
      <w:marTop w:val="0"/>
      <w:marBottom w:val="0"/>
      <w:divBdr>
        <w:top w:val="none" w:sz="0" w:space="0" w:color="auto"/>
        <w:left w:val="none" w:sz="0" w:space="0" w:color="auto"/>
        <w:bottom w:val="none" w:sz="0" w:space="0" w:color="auto"/>
        <w:right w:val="none" w:sz="0" w:space="0" w:color="auto"/>
      </w:divBdr>
    </w:div>
    <w:div w:id="623118913">
      <w:marLeft w:val="640"/>
      <w:marRight w:val="0"/>
      <w:marTop w:val="0"/>
      <w:marBottom w:val="0"/>
      <w:divBdr>
        <w:top w:val="none" w:sz="0" w:space="0" w:color="auto"/>
        <w:left w:val="none" w:sz="0" w:space="0" w:color="auto"/>
        <w:bottom w:val="none" w:sz="0" w:space="0" w:color="auto"/>
        <w:right w:val="none" w:sz="0" w:space="0" w:color="auto"/>
      </w:divBdr>
    </w:div>
    <w:div w:id="623390146">
      <w:marLeft w:val="640"/>
      <w:marRight w:val="0"/>
      <w:marTop w:val="0"/>
      <w:marBottom w:val="0"/>
      <w:divBdr>
        <w:top w:val="none" w:sz="0" w:space="0" w:color="auto"/>
        <w:left w:val="none" w:sz="0" w:space="0" w:color="auto"/>
        <w:bottom w:val="none" w:sz="0" w:space="0" w:color="auto"/>
        <w:right w:val="none" w:sz="0" w:space="0" w:color="auto"/>
      </w:divBdr>
    </w:div>
    <w:div w:id="623586363">
      <w:marLeft w:val="640"/>
      <w:marRight w:val="0"/>
      <w:marTop w:val="0"/>
      <w:marBottom w:val="0"/>
      <w:divBdr>
        <w:top w:val="none" w:sz="0" w:space="0" w:color="auto"/>
        <w:left w:val="none" w:sz="0" w:space="0" w:color="auto"/>
        <w:bottom w:val="none" w:sz="0" w:space="0" w:color="auto"/>
        <w:right w:val="none" w:sz="0" w:space="0" w:color="auto"/>
      </w:divBdr>
    </w:div>
    <w:div w:id="623774164">
      <w:marLeft w:val="480"/>
      <w:marRight w:val="0"/>
      <w:marTop w:val="0"/>
      <w:marBottom w:val="0"/>
      <w:divBdr>
        <w:top w:val="none" w:sz="0" w:space="0" w:color="auto"/>
        <w:left w:val="none" w:sz="0" w:space="0" w:color="auto"/>
        <w:bottom w:val="none" w:sz="0" w:space="0" w:color="auto"/>
        <w:right w:val="none" w:sz="0" w:space="0" w:color="auto"/>
      </w:divBdr>
    </w:div>
    <w:div w:id="624196934">
      <w:marLeft w:val="640"/>
      <w:marRight w:val="0"/>
      <w:marTop w:val="0"/>
      <w:marBottom w:val="0"/>
      <w:divBdr>
        <w:top w:val="none" w:sz="0" w:space="0" w:color="auto"/>
        <w:left w:val="none" w:sz="0" w:space="0" w:color="auto"/>
        <w:bottom w:val="none" w:sz="0" w:space="0" w:color="auto"/>
        <w:right w:val="none" w:sz="0" w:space="0" w:color="auto"/>
      </w:divBdr>
    </w:div>
    <w:div w:id="624312518">
      <w:marLeft w:val="640"/>
      <w:marRight w:val="0"/>
      <w:marTop w:val="0"/>
      <w:marBottom w:val="0"/>
      <w:divBdr>
        <w:top w:val="none" w:sz="0" w:space="0" w:color="auto"/>
        <w:left w:val="none" w:sz="0" w:space="0" w:color="auto"/>
        <w:bottom w:val="none" w:sz="0" w:space="0" w:color="auto"/>
        <w:right w:val="none" w:sz="0" w:space="0" w:color="auto"/>
      </w:divBdr>
    </w:div>
    <w:div w:id="624392046">
      <w:marLeft w:val="640"/>
      <w:marRight w:val="0"/>
      <w:marTop w:val="0"/>
      <w:marBottom w:val="0"/>
      <w:divBdr>
        <w:top w:val="none" w:sz="0" w:space="0" w:color="auto"/>
        <w:left w:val="none" w:sz="0" w:space="0" w:color="auto"/>
        <w:bottom w:val="none" w:sz="0" w:space="0" w:color="auto"/>
        <w:right w:val="none" w:sz="0" w:space="0" w:color="auto"/>
      </w:divBdr>
    </w:div>
    <w:div w:id="624458637">
      <w:marLeft w:val="640"/>
      <w:marRight w:val="0"/>
      <w:marTop w:val="0"/>
      <w:marBottom w:val="0"/>
      <w:divBdr>
        <w:top w:val="none" w:sz="0" w:space="0" w:color="auto"/>
        <w:left w:val="none" w:sz="0" w:space="0" w:color="auto"/>
        <w:bottom w:val="none" w:sz="0" w:space="0" w:color="auto"/>
        <w:right w:val="none" w:sz="0" w:space="0" w:color="auto"/>
      </w:divBdr>
    </w:div>
    <w:div w:id="624654461">
      <w:marLeft w:val="640"/>
      <w:marRight w:val="0"/>
      <w:marTop w:val="0"/>
      <w:marBottom w:val="0"/>
      <w:divBdr>
        <w:top w:val="none" w:sz="0" w:space="0" w:color="auto"/>
        <w:left w:val="none" w:sz="0" w:space="0" w:color="auto"/>
        <w:bottom w:val="none" w:sz="0" w:space="0" w:color="auto"/>
        <w:right w:val="none" w:sz="0" w:space="0" w:color="auto"/>
      </w:divBdr>
    </w:div>
    <w:div w:id="625425237">
      <w:marLeft w:val="640"/>
      <w:marRight w:val="0"/>
      <w:marTop w:val="0"/>
      <w:marBottom w:val="0"/>
      <w:divBdr>
        <w:top w:val="none" w:sz="0" w:space="0" w:color="auto"/>
        <w:left w:val="none" w:sz="0" w:space="0" w:color="auto"/>
        <w:bottom w:val="none" w:sz="0" w:space="0" w:color="auto"/>
        <w:right w:val="none" w:sz="0" w:space="0" w:color="auto"/>
      </w:divBdr>
    </w:div>
    <w:div w:id="625938810">
      <w:marLeft w:val="640"/>
      <w:marRight w:val="0"/>
      <w:marTop w:val="0"/>
      <w:marBottom w:val="0"/>
      <w:divBdr>
        <w:top w:val="none" w:sz="0" w:space="0" w:color="auto"/>
        <w:left w:val="none" w:sz="0" w:space="0" w:color="auto"/>
        <w:bottom w:val="none" w:sz="0" w:space="0" w:color="auto"/>
        <w:right w:val="none" w:sz="0" w:space="0" w:color="auto"/>
      </w:divBdr>
    </w:div>
    <w:div w:id="626014799">
      <w:marLeft w:val="640"/>
      <w:marRight w:val="0"/>
      <w:marTop w:val="0"/>
      <w:marBottom w:val="0"/>
      <w:divBdr>
        <w:top w:val="none" w:sz="0" w:space="0" w:color="auto"/>
        <w:left w:val="none" w:sz="0" w:space="0" w:color="auto"/>
        <w:bottom w:val="none" w:sz="0" w:space="0" w:color="auto"/>
        <w:right w:val="none" w:sz="0" w:space="0" w:color="auto"/>
      </w:divBdr>
    </w:div>
    <w:div w:id="626278732">
      <w:marLeft w:val="640"/>
      <w:marRight w:val="0"/>
      <w:marTop w:val="0"/>
      <w:marBottom w:val="0"/>
      <w:divBdr>
        <w:top w:val="none" w:sz="0" w:space="0" w:color="auto"/>
        <w:left w:val="none" w:sz="0" w:space="0" w:color="auto"/>
        <w:bottom w:val="none" w:sz="0" w:space="0" w:color="auto"/>
        <w:right w:val="none" w:sz="0" w:space="0" w:color="auto"/>
      </w:divBdr>
    </w:div>
    <w:div w:id="626352943">
      <w:marLeft w:val="640"/>
      <w:marRight w:val="0"/>
      <w:marTop w:val="0"/>
      <w:marBottom w:val="0"/>
      <w:divBdr>
        <w:top w:val="none" w:sz="0" w:space="0" w:color="auto"/>
        <w:left w:val="none" w:sz="0" w:space="0" w:color="auto"/>
        <w:bottom w:val="none" w:sz="0" w:space="0" w:color="auto"/>
        <w:right w:val="none" w:sz="0" w:space="0" w:color="auto"/>
      </w:divBdr>
    </w:div>
    <w:div w:id="626786444">
      <w:marLeft w:val="640"/>
      <w:marRight w:val="0"/>
      <w:marTop w:val="0"/>
      <w:marBottom w:val="0"/>
      <w:divBdr>
        <w:top w:val="none" w:sz="0" w:space="0" w:color="auto"/>
        <w:left w:val="none" w:sz="0" w:space="0" w:color="auto"/>
        <w:bottom w:val="none" w:sz="0" w:space="0" w:color="auto"/>
        <w:right w:val="none" w:sz="0" w:space="0" w:color="auto"/>
      </w:divBdr>
    </w:div>
    <w:div w:id="626856920">
      <w:marLeft w:val="640"/>
      <w:marRight w:val="0"/>
      <w:marTop w:val="0"/>
      <w:marBottom w:val="0"/>
      <w:divBdr>
        <w:top w:val="none" w:sz="0" w:space="0" w:color="auto"/>
        <w:left w:val="none" w:sz="0" w:space="0" w:color="auto"/>
        <w:bottom w:val="none" w:sz="0" w:space="0" w:color="auto"/>
        <w:right w:val="none" w:sz="0" w:space="0" w:color="auto"/>
      </w:divBdr>
    </w:div>
    <w:div w:id="626930386">
      <w:marLeft w:val="480"/>
      <w:marRight w:val="0"/>
      <w:marTop w:val="0"/>
      <w:marBottom w:val="0"/>
      <w:divBdr>
        <w:top w:val="none" w:sz="0" w:space="0" w:color="auto"/>
        <w:left w:val="none" w:sz="0" w:space="0" w:color="auto"/>
        <w:bottom w:val="none" w:sz="0" w:space="0" w:color="auto"/>
        <w:right w:val="none" w:sz="0" w:space="0" w:color="auto"/>
      </w:divBdr>
    </w:div>
    <w:div w:id="627125241">
      <w:marLeft w:val="640"/>
      <w:marRight w:val="0"/>
      <w:marTop w:val="0"/>
      <w:marBottom w:val="0"/>
      <w:divBdr>
        <w:top w:val="none" w:sz="0" w:space="0" w:color="auto"/>
        <w:left w:val="none" w:sz="0" w:space="0" w:color="auto"/>
        <w:bottom w:val="none" w:sz="0" w:space="0" w:color="auto"/>
        <w:right w:val="none" w:sz="0" w:space="0" w:color="auto"/>
      </w:divBdr>
    </w:div>
    <w:div w:id="627199323">
      <w:marLeft w:val="640"/>
      <w:marRight w:val="0"/>
      <w:marTop w:val="0"/>
      <w:marBottom w:val="0"/>
      <w:divBdr>
        <w:top w:val="none" w:sz="0" w:space="0" w:color="auto"/>
        <w:left w:val="none" w:sz="0" w:space="0" w:color="auto"/>
        <w:bottom w:val="none" w:sz="0" w:space="0" w:color="auto"/>
        <w:right w:val="none" w:sz="0" w:space="0" w:color="auto"/>
      </w:divBdr>
    </w:div>
    <w:div w:id="627205438">
      <w:marLeft w:val="640"/>
      <w:marRight w:val="0"/>
      <w:marTop w:val="0"/>
      <w:marBottom w:val="0"/>
      <w:divBdr>
        <w:top w:val="none" w:sz="0" w:space="0" w:color="auto"/>
        <w:left w:val="none" w:sz="0" w:space="0" w:color="auto"/>
        <w:bottom w:val="none" w:sz="0" w:space="0" w:color="auto"/>
        <w:right w:val="none" w:sz="0" w:space="0" w:color="auto"/>
      </w:divBdr>
    </w:div>
    <w:div w:id="627245428">
      <w:marLeft w:val="640"/>
      <w:marRight w:val="0"/>
      <w:marTop w:val="0"/>
      <w:marBottom w:val="0"/>
      <w:divBdr>
        <w:top w:val="none" w:sz="0" w:space="0" w:color="auto"/>
        <w:left w:val="none" w:sz="0" w:space="0" w:color="auto"/>
        <w:bottom w:val="none" w:sz="0" w:space="0" w:color="auto"/>
        <w:right w:val="none" w:sz="0" w:space="0" w:color="auto"/>
      </w:divBdr>
    </w:div>
    <w:div w:id="628047155">
      <w:marLeft w:val="640"/>
      <w:marRight w:val="0"/>
      <w:marTop w:val="0"/>
      <w:marBottom w:val="0"/>
      <w:divBdr>
        <w:top w:val="none" w:sz="0" w:space="0" w:color="auto"/>
        <w:left w:val="none" w:sz="0" w:space="0" w:color="auto"/>
        <w:bottom w:val="none" w:sz="0" w:space="0" w:color="auto"/>
        <w:right w:val="none" w:sz="0" w:space="0" w:color="auto"/>
      </w:divBdr>
    </w:div>
    <w:div w:id="628319471">
      <w:marLeft w:val="640"/>
      <w:marRight w:val="0"/>
      <w:marTop w:val="0"/>
      <w:marBottom w:val="0"/>
      <w:divBdr>
        <w:top w:val="none" w:sz="0" w:space="0" w:color="auto"/>
        <w:left w:val="none" w:sz="0" w:space="0" w:color="auto"/>
        <w:bottom w:val="none" w:sz="0" w:space="0" w:color="auto"/>
        <w:right w:val="none" w:sz="0" w:space="0" w:color="auto"/>
      </w:divBdr>
    </w:div>
    <w:div w:id="628390255">
      <w:marLeft w:val="640"/>
      <w:marRight w:val="0"/>
      <w:marTop w:val="0"/>
      <w:marBottom w:val="0"/>
      <w:divBdr>
        <w:top w:val="none" w:sz="0" w:space="0" w:color="auto"/>
        <w:left w:val="none" w:sz="0" w:space="0" w:color="auto"/>
        <w:bottom w:val="none" w:sz="0" w:space="0" w:color="auto"/>
        <w:right w:val="none" w:sz="0" w:space="0" w:color="auto"/>
      </w:divBdr>
    </w:div>
    <w:div w:id="628441907">
      <w:marLeft w:val="640"/>
      <w:marRight w:val="0"/>
      <w:marTop w:val="0"/>
      <w:marBottom w:val="0"/>
      <w:divBdr>
        <w:top w:val="none" w:sz="0" w:space="0" w:color="auto"/>
        <w:left w:val="none" w:sz="0" w:space="0" w:color="auto"/>
        <w:bottom w:val="none" w:sz="0" w:space="0" w:color="auto"/>
        <w:right w:val="none" w:sz="0" w:space="0" w:color="auto"/>
      </w:divBdr>
    </w:div>
    <w:div w:id="629091252">
      <w:marLeft w:val="640"/>
      <w:marRight w:val="0"/>
      <w:marTop w:val="0"/>
      <w:marBottom w:val="0"/>
      <w:divBdr>
        <w:top w:val="none" w:sz="0" w:space="0" w:color="auto"/>
        <w:left w:val="none" w:sz="0" w:space="0" w:color="auto"/>
        <w:bottom w:val="none" w:sz="0" w:space="0" w:color="auto"/>
        <w:right w:val="none" w:sz="0" w:space="0" w:color="auto"/>
      </w:divBdr>
    </w:div>
    <w:div w:id="629166840">
      <w:marLeft w:val="640"/>
      <w:marRight w:val="0"/>
      <w:marTop w:val="0"/>
      <w:marBottom w:val="0"/>
      <w:divBdr>
        <w:top w:val="none" w:sz="0" w:space="0" w:color="auto"/>
        <w:left w:val="none" w:sz="0" w:space="0" w:color="auto"/>
        <w:bottom w:val="none" w:sz="0" w:space="0" w:color="auto"/>
        <w:right w:val="none" w:sz="0" w:space="0" w:color="auto"/>
      </w:divBdr>
    </w:div>
    <w:div w:id="630286872">
      <w:marLeft w:val="640"/>
      <w:marRight w:val="0"/>
      <w:marTop w:val="0"/>
      <w:marBottom w:val="0"/>
      <w:divBdr>
        <w:top w:val="none" w:sz="0" w:space="0" w:color="auto"/>
        <w:left w:val="none" w:sz="0" w:space="0" w:color="auto"/>
        <w:bottom w:val="none" w:sz="0" w:space="0" w:color="auto"/>
        <w:right w:val="none" w:sz="0" w:space="0" w:color="auto"/>
      </w:divBdr>
    </w:div>
    <w:div w:id="630789741">
      <w:marLeft w:val="640"/>
      <w:marRight w:val="0"/>
      <w:marTop w:val="0"/>
      <w:marBottom w:val="0"/>
      <w:divBdr>
        <w:top w:val="none" w:sz="0" w:space="0" w:color="auto"/>
        <w:left w:val="none" w:sz="0" w:space="0" w:color="auto"/>
        <w:bottom w:val="none" w:sz="0" w:space="0" w:color="auto"/>
        <w:right w:val="none" w:sz="0" w:space="0" w:color="auto"/>
      </w:divBdr>
    </w:div>
    <w:div w:id="631248316">
      <w:marLeft w:val="640"/>
      <w:marRight w:val="0"/>
      <w:marTop w:val="0"/>
      <w:marBottom w:val="0"/>
      <w:divBdr>
        <w:top w:val="none" w:sz="0" w:space="0" w:color="auto"/>
        <w:left w:val="none" w:sz="0" w:space="0" w:color="auto"/>
        <w:bottom w:val="none" w:sz="0" w:space="0" w:color="auto"/>
        <w:right w:val="none" w:sz="0" w:space="0" w:color="auto"/>
      </w:divBdr>
    </w:div>
    <w:div w:id="631836272">
      <w:marLeft w:val="640"/>
      <w:marRight w:val="0"/>
      <w:marTop w:val="0"/>
      <w:marBottom w:val="0"/>
      <w:divBdr>
        <w:top w:val="none" w:sz="0" w:space="0" w:color="auto"/>
        <w:left w:val="none" w:sz="0" w:space="0" w:color="auto"/>
        <w:bottom w:val="none" w:sz="0" w:space="0" w:color="auto"/>
        <w:right w:val="none" w:sz="0" w:space="0" w:color="auto"/>
      </w:divBdr>
    </w:div>
    <w:div w:id="632176885">
      <w:marLeft w:val="640"/>
      <w:marRight w:val="0"/>
      <w:marTop w:val="0"/>
      <w:marBottom w:val="0"/>
      <w:divBdr>
        <w:top w:val="none" w:sz="0" w:space="0" w:color="auto"/>
        <w:left w:val="none" w:sz="0" w:space="0" w:color="auto"/>
        <w:bottom w:val="none" w:sz="0" w:space="0" w:color="auto"/>
        <w:right w:val="none" w:sz="0" w:space="0" w:color="auto"/>
      </w:divBdr>
    </w:div>
    <w:div w:id="632519708">
      <w:marLeft w:val="640"/>
      <w:marRight w:val="0"/>
      <w:marTop w:val="0"/>
      <w:marBottom w:val="0"/>
      <w:divBdr>
        <w:top w:val="none" w:sz="0" w:space="0" w:color="auto"/>
        <w:left w:val="none" w:sz="0" w:space="0" w:color="auto"/>
        <w:bottom w:val="none" w:sz="0" w:space="0" w:color="auto"/>
        <w:right w:val="none" w:sz="0" w:space="0" w:color="auto"/>
      </w:divBdr>
    </w:div>
    <w:div w:id="632560446">
      <w:marLeft w:val="640"/>
      <w:marRight w:val="0"/>
      <w:marTop w:val="0"/>
      <w:marBottom w:val="0"/>
      <w:divBdr>
        <w:top w:val="none" w:sz="0" w:space="0" w:color="auto"/>
        <w:left w:val="none" w:sz="0" w:space="0" w:color="auto"/>
        <w:bottom w:val="none" w:sz="0" w:space="0" w:color="auto"/>
        <w:right w:val="none" w:sz="0" w:space="0" w:color="auto"/>
      </w:divBdr>
    </w:div>
    <w:div w:id="633171735">
      <w:marLeft w:val="640"/>
      <w:marRight w:val="0"/>
      <w:marTop w:val="0"/>
      <w:marBottom w:val="0"/>
      <w:divBdr>
        <w:top w:val="none" w:sz="0" w:space="0" w:color="auto"/>
        <w:left w:val="none" w:sz="0" w:space="0" w:color="auto"/>
        <w:bottom w:val="none" w:sz="0" w:space="0" w:color="auto"/>
        <w:right w:val="none" w:sz="0" w:space="0" w:color="auto"/>
      </w:divBdr>
    </w:div>
    <w:div w:id="633484098">
      <w:marLeft w:val="640"/>
      <w:marRight w:val="0"/>
      <w:marTop w:val="0"/>
      <w:marBottom w:val="0"/>
      <w:divBdr>
        <w:top w:val="none" w:sz="0" w:space="0" w:color="auto"/>
        <w:left w:val="none" w:sz="0" w:space="0" w:color="auto"/>
        <w:bottom w:val="none" w:sz="0" w:space="0" w:color="auto"/>
        <w:right w:val="none" w:sz="0" w:space="0" w:color="auto"/>
      </w:divBdr>
    </w:div>
    <w:div w:id="634527770">
      <w:marLeft w:val="640"/>
      <w:marRight w:val="0"/>
      <w:marTop w:val="0"/>
      <w:marBottom w:val="0"/>
      <w:divBdr>
        <w:top w:val="none" w:sz="0" w:space="0" w:color="auto"/>
        <w:left w:val="none" w:sz="0" w:space="0" w:color="auto"/>
        <w:bottom w:val="none" w:sz="0" w:space="0" w:color="auto"/>
        <w:right w:val="none" w:sz="0" w:space="0" w:color="auto"/>
      </w:divBdr>
    </w:div>
    <w:div w:id="635258519">
      <w:marLeft w:val="640"/>
      <w:marRight w:val="0"/>
      <w:marTop w:val="0"/>
      <w:marBottom w:val="0"/>
      <w:divBdr>
        <w:top w:val="none" w:sz="0" w:space="0" w:color="auto"/>
        <w:left w:val="none" w:sz="0" w:space="0" w:color="auto"/>
        <w:bottom w:val="none" w:sz="0" w:space="0" w:color="auto"/>
        <w:right w:val="none" w:sz="0" w:space="0" w:color="auto"/>
      </w:divBdr>
    </w:div>
    <w:div w:id="635530303">
      <w:marLeft w:val="640"/>
      <w:marRight w:val="0"/>
      <w:marTop w:val="0"/>
      <w:marBottom w:val="0"/>
      <w:divBdr>
        <w:top w:val="none" w:sz="0" w:space="0" w:color="auto"/>
        <w:left w:val="none" w:sz="0" w:space="0" w:color="auto"/>
        <w:bottom w:val="none" w:sz="0" w:space="0" w:color="auto"/>
        <w:right w:val="none" w:sz="0" w:space="0" w:color="auto"/>
      </w:divBdr>
    </w:div>
    <w:div w:id="635840963">
      <w:marLeft w:val="640"/>
      <w:marRight w:val="0"/>
      <w:marTop w:val="0"/>
      <w:marBottom w:val="0"/>
      <w:divBdr>
        <w:top w:val="none" w:sz="0" w:space="0" w:color="auto"/>
        <w:left w:val="none" w:sz="0" w:space="0" w:color="auto"/>
        <w:bottom w:val="none" w:sz="0" w:space="0" w:color="auto"/>
        <w:right w:val="none" w:sz="0" w:space="0" w:color="auto"/>
      </w:divBdr>
    </w:div>
    <w:div w:id="635911880">
      <w:marLeft w:val="640"/>
      <w:marRight w:val="0"/>
      <w:marTop w:val="0"/>
      <w:marBottom w:val="0"/>
      <w:divBdr>
        <w:top w:val="none" w:sz="0" w:space="0" w:color="auto"/>
        <w:left w:val="none" w:sz="0" w:space="0" w:color="auto"/>
        <w:bottom w:val="none" w:sz="0" w:space="0" w:color="auto"/>
        <w:right w:val="none" w:sz="0" w:space="0" w:color="auto"/>
      </w:divBdr>
    </w:div>
    <w:div w:id="636185778">
      <w:marLeft w:val="640"/>
      <w:marRight w:val="0"/>
      <w:marTop w:val="0"/>
      <w:marBottom w:val="0"/>
      <w:divBdr>
        <w:top w:val="none" w:sz="0" w:space="0" w:color="auto"/>
        <w:left w:val="none" w:sz="0" w:space="0" w:color="auto"/>
        <w:bottom w:val="none" w:sz="0" w:space="0" w:color="auto"/>
        <w:right w:val="none" w:sz="0" w:space="0" w:color="auto"/>
      </w:divBdr>
    </w:div>
    <w:div w:id="636226284">
      <w:marLeft w:val="640"/>
      <w:marRight w:val="0"/>
      <w:marTop w:val="0"/>
      <w:marBottom w:val="0"/>
      <w:divBdr>
        <w:top w:val="none" w:sz="0" w:space="0" w:color="auto"/>
        <w:left w:val="none" w:sz="0" w:space="0" w:color="auto"/>
        <w:bottom w:val="none" w:sz="0" w:space="0" w:color="auto"/>
        <w:right w:val="none" w:sz="0" w:space="0" w:color="auto"/>
      </w:divBdr>
    </w:div>
    <w:div w:id="636882233">
      <w:marLeft w:val="640"/>
      <w:marRight w:val="0"/>
      <w:marTop w:val="0"/>
      <w:marBottom w:val="0"/>
      <w:divBdr>
        <w:top w:val="none" w:sz="0" w:space="0" w:color="auto"/>
        <w:left w:val="none" w:sz="0" w:space="0" w:color="auto"/>
        <w:bottom w:val="none" w:sz="0" w:space="0" w:color="auto"/>
        <w:right w:val="none" w:sz="0" w:space="0" w:color="auto"/>
      </w:divBdr>
    </w:div>
    <w:div w:id="637147672">
      <w:marLeft w:val="640"/>
      <w:marRight w:val="0"/>
      <w:marTop w:val="0"/>
      <w:marBottom w:val="0"/>
      <w:divBdr>
        <w:top w:val="none" w:sz="0" w:space="0" w:color="auto"/>
        <w:left w:val="none" w:sz="0" w:space="0" w:color="auto"/>
        <w:bottom w:val="none" w:sz="0" w:space="0" w:color="auto"/>
        <w:right w:val="none" w:sz="0" w:space="0" w:color="auto"/>
      </w:divBdr>
    </w:div>
    <w:div w:id="637150447">
      <w:marLeft w:val="640"/>
      <w:marRight w:val="0"/>
      <w:marTop w:val="0"/>
      <w:marBottom w:val="0"/>
      <w:divBdr>
        <w:top w:val="none" w:sz="0" w:space="0" w:color="auto"/>
        <w:left w:val="none" w:sz="0" w:space="0" w:color="auto"/>
        <w:bottom w:val="none" w:sz="0" w:space="0" w:color="auto"/>
        <w:right w:val="none" w:sz="0" w:space="0" w:color="auto"/>
      </w:divBdr>
    </w:div>
    <w:div w:id="637346952">
      <w:marLeft w:val="640"/>
      <w:marRight w:val="0"/>
      <w:marTop w:val="0"/>
      <w:marBottom w:val="0"/>
      <w:divBdr>
        <w:top w:val="none" w:sz="0" w:space="0" w:color="auto"/>
        <w:left w:val="none" w:sz="0" w:space="0" w:color="auto"/>
        <w:bottom w:val="none" w:sz="0" w:space="0" w:color="auto"/>
        <w:right w:val="none" w:sz="0" w:space="0" w:color="auto"/>
      </w:divBdr>
    </w:div>
    <w:div w:id="637415208">
      <w:marLeft w:val="640"/>
      <w:marRight w:val="0"/>
      <w:marTop w:val="0"/>
      <w:marBottom w:val="0"/>
      <w:divBdr>
        <w:top w:val="none" w:sz="0" w:space="0" w:color="auto"/>
        <w:left w:val="none" w:sz="0" w:space="0" w:color="auto"/>
        <w:bottom w:val="none" w:sz="0" w:space="0" w:color="auto"/>
        <w:right w:val="none" w:sz="0" w:space="0" w:color="auto"/>
      </w:divBdr>
    </w:div>
    <w:div w:id="637489510">
      <w:marLeft w:val="640"/>
      <w:marRight w:val="0"/>
      <w:marTop w:val="0"/>
      <w:marBottom w:val="0"/>
      <w:divBdr>
        <w:top w:val="none" w:sz="0" w:space="0" w:color="auto"/>
        <w:left w:val="none" w:sz="0" w:space="0" w:color="auto"/>
        <w:bottom w:val="none" w:sz="0" w:space="0" w:color="auto"/>
        <w:right w:val="none" w:sz="0" w:space="0" w:color="auto"/>
      </w:divBdr>
    </w:div>
    <w:div w:id="637757621">
      <w:marLeft w:val="640"/>
      <w:marRight w:val="0"/>
      <w:marTop w:val="0"/>
      <w:marBottom w:val="0"/>
      <w:divBdr>
        <w:top w:val="none" w:sz="0" w:space="0" w:color="auto"/>
        <w:left w:val="none" w:sz="0" w:space="0" w:color="auto"/>
        <w:bottom w:val="none" w:sz="0" w:space="0" w:color="auto"/>
        <w:right w:val="none" w:sz="0" w:space="0" w:color="auto"/>
      </w:divBdr>
    </w:div>
    <w:div w:id="637805592">
      <w:marLeft w:val="640"/>
      <w:marRight w:val="0"/>
      <w:marTop w:val="0"/>
      <w:marBottom w:val="0"/>
      <w:divBdr>
        <w:top w:val="none" w:sz="0" w:space="0" w:color="auto"/>
        <w:left w:val="none" w:sz="0" w:space="0" w:color="auto"/>
        <w:bottom w:val="none" w:sz="0" w:space="0" w:color="auto"/>
        <w:right w:val="none" w:sz="0" w:space="0" w:color="auto"/>
      </w:divBdr>
    </w:div>
    <w:div w:id="637998857">
      <w:marLeft w:val="640"/>
      <w:marRight w:val="0"/>
      <w:marTop w:val="0"/>
      <w:marBottom w:val="0"/>
      <w:divBdr>
        <w:top w:val="none" w:sz="0" w:space="0" w:color="auto"/>
        <w:left w:val="none" w:sz="0" w:space="0" w:color="auto"/>
        <w:bottom w:val="none" w:sz="0" w:space="0" w:color="auto"/>
        <w:right w:val="none" w:sz="0" w:space="0" w:color="auto"/>
      </w:divBdr>
    </w:div>
    <w:div w:id="638071122">
      <w:marLeft w:val="640"/>
      <w:marRight w:val="0"/>
      <w:marTop w:val="0"/>
      <w:marBottom w:val="0"/>
      <w:divBdr>
        <w:top w:val="none" w:sz="0" w:space="0" w:color="auto"/>
        <w:left w:val="none" w:sz="0" w:space="0" w:color="auto"/>
        <w:bottom w:val="none" w:sz="0" w:space="0" w:color="auto"/>
        <w:right w:val="none" w:sz="0" w:space="0" w:color="auto"/>
      </w:divBdr>
    </w:div>
    <w:div w:id="638342447">
      <w:marLeft w:val="640"/>
      <w:marRight w:val="0"/>
      <w:marTop w:val="0"/>
      <w:marBottom w:val="0"/>
      <w:divBdr>
        <w:top w:val="none" w:sz="0" w:space="0" w:color="auto"/>
        <w:left w:val="none" w:sz="0" w:space="0" w:color="auto"/>
        <w:bottom w:val="none" w:sz="0" w:space="0" w:color="auto"/>
        <w:right w:val="none" w:sz="0" w:space="0" w:color="auto"/>
      </w:divBdr>
    </w:div>
    <w:div w:id="638845067">
      <w:marLeft w:val="640"/>
      <w:marRight w:val="0"/>
      <w:marTop w:val="0"/>
      <w:marBottom w:val="0"/>
      <w:divBdr>
        <w:top w:val="none" w:sz="0" w:space="0" w:color="auto"/>
        <w:left w:val="none" w:sz="0" w:space="0" w:color="auto"/>
        <w:bottom w:val="none" w:sz="0" w:space="0" w:color="auto"/>
        <w:right w:val="none" w:sz="0" w:space="0" w:color="auto"/>
      </w:divBdr>
    </w:div>
    <w:div w:id="638850658">
      <w:marLeft w:val="640"/>
      <w:marRight w:val="0"/>
      <w:marTop w:val="0"/>
      <w:marBottom w:val="0"/>
      <w:divBdr>
        <w:top w:val="none" w:sz="0" w:space="0" w:color="auto"/>
        <w:left w:val="none" w:sz="0" w:space="0" w:color="auto"/>
        <w:bottom w:val="none" w:sz="0" w:space="0" w:color="auto"/>
        <w:right w:val="none" w:sz="0" w:space="0" w:color="auto"/>
      </w:divBdr>
    </w:div>
    <w:div w:id="639505474">
      <w:marLeft w:val="640"/>
      <w:marRight w:val="0"/>
      <w:marTop w:val="0"/>
      <w:marBottom w:val="0"/>
      <w:divBdr>
        <w:top w:val="none" w:sz="0" w:space="0" w:color="auto"/>
        <w:left w:val="none" w:sz="0" w:space="0" w:color="auto"/>
        <w:bottom w:val="none" w:sz="0" w:space="0" w:color="auto"/>
        <w:right w:val="none" w:sz="0" w:space="0" w:color="auto"/>
      </w:divBdr>
    </w:div>
    <w:div w:id="640310450">
      <w:marLeft w:val="640"/>
      <w:marRight w:val="0"/>
      <w:marTop w:val="0"/>
      <w:marBottom w:val="0"/>
      <w:divBdr>
        <w:top w:val="none" w:sz="0" w:space="0" w:color="auto"/>
        <w:left w:val="none" w:sz="0" w:space="0" w:color="auto"/>
        <w:bottom w:val="none" w:sz="0" w:space="0" w:color="auto"/>
        <w:right w:val="none" w:sz="0" w:space="0" w:color="auto"/>
      </w:divBdr>
    </w:div>
    <w:div w:id="640311362">
      <w:marLeft w:val="640"/>
      <w:marRight w:val="0"/>
      <w:marTop w:val="0"/>
      <w:marBottom w:val="0"/>
      <w:divBdr>
        <w:top w:val="none" w:sz="0" w:space="0" w:color="auto"/>
        <w:left w:val="none" w:sz="0" w:space="0" w:color="auto"/>
        <w:bottom w:val="none" w:sz="0" w:space="0" w:color="auto"/>
        <w:right w:val="none" w:sz="0" w:space="0" w:color="auto"/>
      </w:divBdr>
    </w:div>
    <w:div w:id="640423431">
      <w:marLeft w:val="640"/>
      <w:marRight w:val="0"/>
      <w:marTop w:val="0"/>
      <w:marBottom w:val="0"/>
      <w:divBdr>
        <w:top w:val="none" w:sz="0" w:space="0" w:color="auto"/>
        <w:left w:val="none" w:sz="0" w:space="0" w:color="auto"/>
        <w:bottom w:val="none" w:sz="0" w:space="0" w:color="auto"/>
        <w:right w:val="none" w:sz="0" w:space="0" w:color="auto"/>
      </w:divBdr>
    </w:div>
    <w:div w:id="640578090">
      <w:marLeft w:val="640"/>
      <w:marRight w:val="0"/>
      <w:marTop w:val="0"/>
      <w:marBottom w:val="0"/>
      <w:divBdr>
        <w:top w:val="none" w:sz="0" w:space="0" w:color="auto"/>
        <w:left w:val="none" w:sz="0" w:space="0" w:color="auto"/>
        <w:bottom w:val="none" w:sz="0" w:space="0" w:color="auto"/>
        <w:right w:val="none" w:sz="0" w:space="0" w:color="auto"/>
      </w:divBdr>
    </w:div>
    <w:div w:id="640889519">
      <w:marLeft w:val="640"/>
      <w:marRight w:val="0"/>
      <w:marTop w:val="0"/>
      <w:marBottom w:val="0"/>
      <w:divBdr>
        <w:top w:val="none" w:sz="0" w:space="0" w:color="auto"/>
        <w:left w:val="none" w:sz="0" w:space="0" w:color="auto"/>
        <w:bottom w:val="none" w:sz="0" w:space="0" w:color="auto"/>
        <w:right w:val="none" w:sz="0" w:space="0" w:color="auto"/>
      </w:divBdr>
    </w:div>
    <w:div w:id="643436938">
      <w:marLeft w:val="640"/>
      <w:marRight w:val="0"/>
      <w:marTop w:val="0"/>
      <w:marBottom w:val="0"/>
      <w:divBdr>
        <w:top w:val="none" w:sz="0" w:space="0" w:color="auto"/>
        <w:left w:val="none" w:sz="0" w:space="0" w:color="auto"/>
        <w:bottom w:val="none" w:sz="0" w:space="0" w:color="auto"/>
        <w:right w:val="none" w:sz="0" w:space="0" w:color="auto"/>
      </w:divBdr>
    </w:div>
    <w:div w:id="643776301">
      <w:marLeft w:val="640"/>
      <w:marRight w:val="0"/>
      <w:marTop w:val="0"/>
      <w:marBottom w:val="0"/>
      <w:divBdr>
        <w:top w:val="none" w:sz="0" w:space="0" w:color="auto"/>
        <w:left w:val="none" w:sz="0" w:space="0" w:color="auto"/>
        <w:bottom w:val="none" w:sz="0" w:space="0" w:color="auto"/>
        <w:right w:val="none" w:sz="0" w:space="0" w:color="auto"/>
      </w:divBdr>
    </w:div>
    <w:div w:id="643780555">
      <w:marLeft w:val="640"/>
      <w:marRight w:val="0"/>
      <w:marTop w:val="0"/>
      <w:marBottom w:val="0"/>
      <w:divBdr>
        <w:top w:val="none" w:sz="0" w:space="0" w:color="auto"/>
        <w:left w:val="none" w:sz="0" w:space="0" w:color="auto"/>
        <w:bottom w:val="none" w:sz="0" w:space="0" w:color="auto"/>
        <w:right w:val="none" w:sz="0" w:space="0" w:color="auto"/>
      </w:divBdr>
    </w:div>
    <w:div w:id="644089932">
      <w:marLeft w:val="640"/>
      <w:marRight w:val="0"/>
      <w:marTop w:val="0"/>
      <w:marBottom w:val="0"/>
      <w:divBdr>
        <w:top w:val="none" w:sz="0" w:space="0" w:color="auto"/>
        <w:left w:val="none" w:sz="0" w:space="0" w:color="auto"/>
        <w:bottom w:val="none" w:sz="0" w:space="0" w:color="auto"/>
        <w:right w:val="none" w:sz="0" w:space="0" w:color="auto"/>
      </w:divBdr>
    </w:div>
    <w:div w:id="645009797">
      <w:marLeft w:val="640"/>
      <w:marRight w:val="0"/>
      <w:marTop w:val="0"/>
      <w:marBottom w:val="0"/>
      <w:divBdr>
        <w:top w:val="none" w:sz="0" w:space="0" w:color="auto"/>
        <w:left w:val="none" w:sz="0" w:space="0" w:color="auto"/>
        <w:bottom w:val="none" w:sz="0" w:space="0" w:color="auto"/>
        <w:right w:val="none" w:sz="0" w:space="0" w:color="auto"/>
      </w:divBdr>
    </w:div>
    <w:div w:id="645210800">
      <w:marLeft w:val="480"/>
      <w:marRight w:val="0"/>
      <w:marTop w:val="0"/>
      <w:marBottom w:val="0"/>
      <w:divBdr>
        <w:top w:val="none" w:sz="0" w:space="0" w:color="auto"/>
        <w:left w:val="none" w:sz="0" w:space="0" w:color="auto"/>
        <w:bottom w:val="none" w:sz="0" w:space="0" w:color="auto"/>
        <w:right w:val="none" w:sz="0" w:space="0" w:color="auto"/>
      </w:divBdr>
    </w:div>
    <w:div w:id="645621027">
      <w:marLeft w:val="640"/>
      <w:marRight w:val="0"/>
      <w:marTop w:val="0"/>
      <w:marBottom w:val="0"/>
      <w:divBdr>
        <w:top w:val="none" w:sz="0" w:space="0" w:color="auto"/>
        <w:left w:val="none" w:sz="0" w:space="0" w:color="auto"/>
        <w:bottom w:val="none" w:sz="0" w:space="0" w:color="auto"/>
        <w:right w:val="none" w:sz="0" w:space="0" w:color="auto"/>
      </w:divBdr>
    </w:div>
    <w:div w:id="646055151">
      <w:marLeft w:val="640"/>
      <w:marRight w:val="0"/>
      <w:marTop w:val="0"/>
      <w:marBottom w:val="0"/>
      <w:divBdr>
        <w:top w:val="none" w:sz="0" w:space="0" w:color="auto"/>
        <w:left w:val="none" w:sz="0" w:space="0" w:color="auto"/>
        <w:bottom w:val="none" w:sz="0" w:space="0" w:color="auto"/>
        <w:right w:val="none" w:sz="0" w:space="0" w:color="auto"/>
      </w:divBdr>
    </w:div>
    <w:div w:id="646207468">
      <w:marLeft w:val="640"/>
      <w:marRight w:val="0"/>
      <w:marTop w:val="0"/>
      <w:marBottom w:val="0"/>
      <w:divBdr>
        <w:top w:val="none" w:sz="0" w:space="0" w:color="auto"/>
        <w:left w:val="none" w:sz="0" w:space="0" w:color="auto"/>
        <w:bottom w:val="none" w:sz="0" w:space="0" w:color="auto"/>
        <w:right w:val="none" w:sz="0" w:space="0" w:color="auto"/>
      </w:divBdr>
    </w:div>
    <w:div w:id="646973814">
      <w:marLeft w:val="640"/>
      <w:marRight w:val="0"/>
      <w:marTop w:val="0"/>
      <w:marBottom w:val="0"/>
      <w:divBdr>
        <w:top w:val="none" w:sz="0" w:space="0" w:color="auto"/>
        <w:left w:val="none" w:sz="0" w:space="0" w:color="auto"/>
        <w:bottom w:val="none" w:sz="0" w:space="0" w:color="auto"/>
        <w:right w:val="none" w:sz="0" w:space="0" w:color="auto"/>
      </w:divBdr>
    </w:div>
    <w:div w:id="646978164">
      <w:marLeft w:val="640"/>
      <w:marRight w:val="0"/>
      <w:marTop w:val="0"/>
      <w:marBottom w:val="0"/>
      <w:divBdr>
        <w:top w:val="none" w:sz="0" w:space="0" w:color="auto"/>
        <w:left w:val="none" w:sz="0" w:space="0" w:color="auto"/>
        <w:bottom w:val="none" w:sz="0" w:space="0" w:color="auto"/>
        <w:right w:val="none" w:sz="0" w:space="0" w:color="auto"/>
      </w:divBdr>
    </w:div>
    <w:div w:id="647251602">
      <w:marLeft w:val="640"/>
      <w:marRight w:val="0"/>
      <w:marTop w:val="0"/>
      <w:marBottom w:val="0"/>
      <w:divBdr>
        <w:top w:val="none" w:sz="0" w:space="0" w:color="auto"/>
        <w:left w:val="none" w:sz="0" w:space="0" w:color="auto"/>
        <w:bottom w:val="none" w:sz="0" w:space="0" w:color="auto"/>
        <w:right w:val="none" w:sz="0" w:space="0" w:color="auto"/>
      </w:divBdr>
    </w:div>
    <w:div w:id="647633852">
      <w:marLeft w:val="640"/>
      <w:marRight w:val="0"/>
      <w:marTop w:val="0"/>
      <w:marBottom w:val="0"/>
      <w:divBdr>
        <w:top w:val="none" w:sz="0" w:space="0" w:color="auto"/>
        <w:left w:val="none" w:sz="0" w:space="0" w:color="auto"/>
        <w:bottom w:val="none" w:sz="0" w:space="0" w:color="auto"/>
        <w:right w:val="none" w:sz="0" w:space="0" w:color="auto"/>
      </w:divBdr>
    </w:div>
    <w:div w:id="647823570">
      <w:marLeft w:val="640"/>
      <w:marRight w:val="0"/>
      <w:marTop w:val="0"/>
      <w:marBottom w:val="0"/>
      <w:divBdr>
        <w:top w:val="none" w:sz="0" w:space="0" w:color="auto"/>
        <w:left w:val="none" w:sz="0" w:space="0" w:color="auto"/>
        <w:bottom w:val="none" w:sz="0" w:space="0" w:color="auto"/>
        <w:right w:val="none" w:sz="0" w:space="0" w:color="auto"/>
      </w:divBdr>
    </w:div>
    <w:div w:id="648436991">
      <w:marLeft w:val="640"/>
      <w:marRight w:val="0"/>
      <w:marTop w:val="0"/>
      <w:marBottom w:val="0"/>
      <w:divBdr>
        <w:top w:val="none" w:sz="0" w:space="0" w:color="auto"/>
        <w:left w:val="none" w:sz="0" w:space="0" w:color="auto"/>
        <w:bottom w:val="none" w:sz="0" w:space="0" w:color="auto"/>
        <w:right w:val="none" w:sz="0" w:space="0" w:color="auto"/>
      </w:divBdr>
    </w:div>
    <w:div w:id="648752358">
      <w:marLeft w:val="640"/>
      <w:marRight w:val="0"/>
      <w:marTop w:val="0"/>
      <w:marBottom w:val="0"/>
      <w:divBdr>
        <w:top w:val="none" w:sz="0" w:space="0" w:color="auto"/>
        <w:left w:val="none" w:sz="0" w:space="0" w:color="auto"/>
        <w:bottom w:val="none" w:sz="0" w:space="0" w:color="auto"/>
        <w:right w:val="none" w:sz="0" w:space="0" w:color="auto"/>
      </w:divBdr>
    </w:div>
    <w:div w:id="649480269">
      <w:marLeft w:val="640"/>
      <w:marRight w:val="0"/>
      <w:marTop w:val="0"/>
      <w:marBottom w:val="0"/>
      <w:divBdr>
        <w:top w:val="none" w:sz="0" w:space="0" w:color="auto"/>
        <w:left w:val="none" w:sz="0" w:space="0" w:color="auto"/>
        <w:bottom w:val="none" w:sz="0" w:space="0" w:color="auto"/>
        <w:right w:val="none" w:sz="0" w:space="0" w:color="auto"/>
      </w:divBdr>
    </w:div>
    <w:div w:id="649796249">
      <w:marLeft w:val="640"/>
      <w:marRight w:val="0"/>
      <w:marTop w:val="0"/>
      <w:marBottom w:val="0"/>
      <w:divBdr>
        <w:top w:val="none" w:sz="0" w:space="0" w:color="auto"/>
        <w:left w:val="none" w:sz="0" w:space="0" w:color="auto"/>
        <w:bottom w:val="none" w:sz="0" w:space="0" w:color="auto"/>
        <w:right w:val="none" w:sz="0" w:space="0" w:color="auto"/>
      </w:divBdr>
    </w:div>
    <w:div w:id="649939081">
      <w:marLeft w:val="640"/>
      <w:marRight w:val="0"/>
      <w:marTop w:val="0"/>
      <w:marBottom w:val="0"/>
      <w:divBdr>
        <w:top w:val="none" w:sz="0" w:space="0" w:color="auto"/>
        <w:left w:val="none" w:sz="0" w:space="0" w:color="auto"/>
        <w:bottom w:val="none" w:sz="0" w:space="0" w:color="auto"/>
        <w:right w:val="none" w:sz="0" w:space="0" w:color="auto"/>
      </w:divBdr>
    </w:div>
    <w:div w:id="650253600">
      <w:marLeft w:val="640"/>
      <w:marRight w:val="0"/>
      <w:marTop w:val="0"/>
      <w:marBottom w:val="0"/>
      <w:divBdr>
        <w:top w:val="none" w:sz="0" w:space="0" w:color="auto"/>
        <w:left w:val="none" w:sz="0" w:space="0" w:color="auto"/>
        <w:bottom w:val="none" w:sz="0" w:space="0" w:color="auto"/>
        <w:right w:val="none" w:sz="0" w:space="0" w:color="auto"/>
      </w:divBdr>
    </w:div>
    <w:div w:id="650525264">
      <w:marLeft w:val="640"/>
      <w:marRight w:val="0"/>
      <w:marTop w:val="0"/>
      <w:marBottom w:val="0"/>
      <w:divBdr>
        <w:top w:val="none" w:sz="0" w:space="0" w:color="auto"/>
        <w:left w:val="none" w:sz="0" w:space="0" w:color="auto"/>
        <w:bottom w:val="none" w:sz="0" w:space="0" w:color="auto"/>
        <w:right w:val="none" w:sz="0" w:space="0" w:color="auto"/>
      </w:divBdr>
    </w:div>
    <w:div w:id="650595300">
      <w:marLeft w:val="640"/>
      <w:marRight w:val="0"/>
      <w:marTop w:val="0"/>
      <w:marBottom w:val="0"/>
      <w:divBdr>
        <w:top w:val="none" w:sz="0" w:space="0" w:color="auto"/>
        <w:left w:val="none" w:sz="0" w:space="0" w:color="auto"/>
        <w:bottom w:val="none" w:sz="0" w:space="0" w:color="auto"/>
        <w:right w:val="none" w:sz="0" w:space="0" w:color="auto"/>
      </w:divBdr>
    </w:div>
    <w:div w:id="650715495">
      <w:marLeft w:val="640"/>
      <w:marRight w:val="0"/>
      <w:marTop w:val="0"/>
      <w:marBottom w:val="0"/>
      <w:divBdr>
        <w:top w:val="none" w:sz="0" w:space="0" w:color="auto"/>
        <w:left w:val="none" w:sz="0" w:space="0" w:color="auto"/>
        <w:bottom w:val="none" w:sz="0" w:space="0" w:color="auto"/>
        <w:right w:val="none" w:sz="0" w:space="0" w:color="auto"/>
      </w:divBdr>
    </w:div>
    <w:div w:id="650914455">
      <w:marLeft w:val="640"/>
      <w:marRight w:val="0"/>
      <w:marTop w:val="0"/>
      <w:marBottom w:val="0"/>
      <w:divBdr>
        <w:top w:val="none" w:sz="0" w:space="0" w:color="auto"/>
        <w:left w:val="none" w:sz="0" w:space="0" w:color="auto"/>
        <w:bottom w:val="none" w:sz="0" w:space="0" w:color="auto"/>
        <w:right w:val="none" w:sz="0" w:space="0" w:color="auto"/>
      </w:divBdr>
    </w:div>
    <w:div w:id="651064462">
      <w:marLeft w:val="640"/>
      <w:marRight w:val="0"/>
      <w:marTop w:val="0"/>
      <w:marBottom w:val="0"/>
      <w:divBdr>
        <w:top w:val="none" w:sz="0" w:space="0" w:color="auto"/>
        <w:left w:val="none" w:sz="0" w:space="0" w:color="auto"/>
        <w:bottom w:val="none" w:sz="0" w:space="0" w:color="auto"/>
        <w:right w:val="none" w:sz="0" w:space="0" w:color="auto"/>
      </w:divBdr>
    </w:div>
    <w:div w:id="652025976">
      <w:marLeft w:val="640"/>
      <w:marRight w:val="0"/>
      <w:marTop w:val="0"/>
      <w:marBottom w:val="0"/>
      <w:divBdr>
        <w:top w:val="none" w:sz="0" w:space="0" w:color="auto"/>
        <w:left w:val="none" w:sz="0" w:space="0" w:color="auto"/>
        <w:bottom w:val="none" w:sz="0" w:space="0" w:color="auto"/>
        <w:right w:val="none" w:sz="0" w:space="0" w:color="auto"/>
      </w:divBdr>
    </w:div>
    <w:div w:id="652293878">
      <w:marLeft w:val="640"/>
      <w:marRight w:val="0"/>
      <w:marTop w:val="0"/>
      <w:marBottom w:val="0"/>
      <w:divBdr>
        <w:top w:val="none" w:sz="0" w:space="0" w:color="auto"/>
        <w:left w:val="none" w:sz="0" w:space="0" w:color="auto"/>
        <w:bottom w:val="none" w:sz="0" w:space="0" w:color="auto"/>
        <w:right w:val="none" w:sz="0" w:space="0" w:color="auto"/>
      </w:divBdr>
    </w:div>
    <w:div w:id="652494172">
      <w:marLeft w:val="640"/>
      <w:marRight w:val="0"/>
      <w:marTop w:val="0"/>
      <w:marBottom w:val="0"/>
      <w:divBdr>
        <w:top w:val="none" w:sz="0" w:space="0" w:color="auto"/>
        <w:left w:val="none" w:sz="0" w:space="0" w:color="auto"/>
        <w:bottom w:val="none" w:sz="0" w:space="0" w:color="auto"/>
        <w:right w:val="none" w:sz="0" w:space="0" w:color="auto"/>
      </w:divBdr>
    </w:div>
    <w:div w:id="652831319">
      <w:marLeft w:val="640"/>
      <w:marRight w:val="0"/>
      <w:marTop w:val="0"/>
      <w:marBottom w:val="0"/>
      <w:divBdr>
        <w:top w:val="none" w:sz="0" w:space="0" w:color="auto"/>
        <w:left w:val="none" w:sz="0" w:space="0" w:color="auto"/>
        <w:bottom w:val="none" w:sz="0" w:space="0" w:color="auto"/>
        <w:right w:val="none" w:sz="0" w:space="0" w:color="auto"/>
      </w:divBdr>
    </w:div>
    <w:div w:id="653489639">
      <w:marLeft w:val="640"/>
      <w:marRight w:val="0"/>
      <w:marTop w:val="0"/>
      <w:marBottom w:val="0"/>
      <w:divBdr>
        <w:top w:val="none" w:sz="0" w:space="0" w:color="auto"/>
        <w:left w:val="none" w:sz="0" w:space="0" w:color="auto"/>
        <w:bottom w:val="none" w:sz="0" w:space="0" w:color="auto"/>
        <w:right w:val="none" w:sz="0" w:space="0" w:color="auto"/>
      </w:divBdr>
    </w:div>
    <w:div w:id="654727220">
      <w:marLeft w:val="640"/>
      <w:marRight w:val="0"/>
      <w:marTop w:val="0"/>
      <w:marBottom w:val="0"/>
      <w:divBdr>
        <w:top w:val="none" w:sz="0" w:space="0" w:color="auto"/>
        <w:left w:val="none" w:sz="0" w:space="0" w:color="auto"/>
        <w:bottom w:val="none" w:sz="0" w:space="0" w:color="auto"/>
        <w:right w:val="none" w:sz="0" w:space="0" w:color="auto"/>
      </w:divBdr>
    </w:div>
    <w:div w:id="654918306">
      <w:marLeft w:val="640"/>
      <w:marRight w:val="0"/>
      <w:marTop w:val="0"/>
      <w:marBottom w:val="0"/>
      <w:divBdr>
        <w:top w:val="none" w:sz="0" w:space="0" w:color="auto"/>
        <w:left w:val="none" w:sz="0" w:space="0" w:color="auto"/>
        <w:bottom w:val="none" w:sz="0" w:space="0" w:color="auto"/>
        <w:right w:val="none" w:sz="0" w:space="0" w:color="auto"/>
      </w:divBdr>
    </w:div>
    <w:div w:id="655305267">
      <w:marLeft w:val="640"/>
      <w:marRight w:val="0"/>
      <w:marTop w:val="0"/>
      <w:marBottom w:val="0"/>
      <w:divBdr>
        <w:top w:val="none" w:sz="0" w:space="0" w:color="auto"/>
        <w:left w:val="none" w:sz="0" w:space="0" w:color="auto"/>
        <w:bottom w:val="none" w:sz="0" w:space="0" w:color="auto"/>
        <w:right w:val="none" w:sz="0" w:space="0" w:color="auto"/>
      </w:divBdr>
    </w:div>
    <w:div w:id="655770002">
      <w:marLeft w:val="640"/>
      <w:marRight w:val="0"/>
      <w:marTop w:val="0"/>
      <w:marBottom w:val="0"/>
      <w:divBdr>
        <w:top w:val="none" w:sz="0" w:space="0" w:color="auto"/>
        <w:left w:val="none" w:sz="0" w:space="0" w:color="auto"/>
        <w:bottom w:val="none" w:sz="0" w:space="0" w:color="auto"/>
        <w:right w:val="none" w:sz="0" w:space="0" w:color="auto"/>
      </w:divBdr>
    </w:div>
    <w:div w:id="655887389">
      <w:marLeft w:val="640"/>
      <w:marRight w:val="0"/>
      <w:marTop w:val="0"/>
      <w:marBottom w:val="0"/>
      <w:divBdr>
        <w:top w:val="none" w:sz="0" w:space="0" w:color="auto"/>
        <w:left w:val="none" w:sz="0" w:space="0" w:color="auto"/>
        <w:bottom w:val="none" w:sz="0" w:space="0" w:color="auto"/>
        <w:right w:val="none" w:sz="0" w:space="0" w:color="auto"/>
      </w:divBdr>
    </w:div>
    <w:div w:id="656231328">
      <w:marLeft w:val="640"/>
      <w:marRight w:val="0"/>
      <w:marTop w:val="0"/>
      <w:marBottom w:val="0"/>
      <w:divBdr>
        <w:top w:val="none" w:sz="0" w:space="0" w:color="auto"/>
        <w:left w:val="none" w:sz="0" w:space="0" w:color="auto"/>
        <w:bottom w:val="none" w:sz="0" w:space="0" w:color="auto"/>
        <w:right w:val="none" w:sz="0" w:space="0" w:color="auto"/>
      </w:divBdr>
    </w:div>
    <w:div w:id="656612581">
      <w:marLeft w:val="640"/>
      <w:marRight w:val="0"/>
      <w:marTop w:val="0"/>
      <w:marBottom w:val="0"/>
      <w:divBdr>
        <w:top w:val="none" w:sz="0" w:space="0" w:color="auto"/>
        <w:left w:val="none" w:sz="0" w:space="0" w:color="auto"/>
        <w:bottom w:val="none" w:sz="0" w:space="0" w:color="auto"/>
        <w:right w:val="none" w:sz="0" w:space="0" w:color="auto"/>
      </w:divBdr>
    </w:div>
    <w:div w:id="657467760">
      <w:marLeft w:val="640"/>
      <w:marRight w:val="0"/>
      <w:marTop w:val="0"/>
      <w:marBottom w:val="0"/>
      <w:divBdr>
        <w:top w:val="none" w:sz="0" w:space="0" w:color="auto"/>
        <w:left w:val="none" w:sz="0" w:space="0" w:color="auto"/>
        <w:bottom w:val="none" w:sz="0" w:space="0" w:color="auto"/>
        <w:right w:val="none" w:sz="0" w:space="0" w:color="auto"/>
      </w:divBdr>
    </w:div>
    <w:div w:id="657613838">
      <w:marLeft w:val="640"/>
      <w:marRight w:val="0"/>
      <w:marTop w:val="0"/>
      <w:marBottom w:val="0"/>
      <w:divBdr>
        <w:top w:val="none" w:sz="0" w:space="0" w:color="auto"/>
        <w:left w:val="none" w:sz="0" w:space="0" w:color="auto"/>
        <w:bottom w:val="none" w:sz="0" w:space="0" w:color="auto"/>
        <w:right w:val="none" w:sz="0" w:space="0" w:color="auto"/>
      </w:divBdr>
    </w:div>
    <w:div w:id="658070914">
      <w:marLeft w:val="640"/>
      <w:marRight w:val="0"/>
      <w:marTop w:val="0"/>
      <w:marBottom w:val="0"/>
      <w:divBdr>
        <w:top w:val="none" w:sz="0" w:space="0" w:color="auto"/>
        <w:left w:val="none" w:sz="0" w:space="0" w:color="auto"/>
        <w:bottom w:val="none" w:sz="0" w:space="0" w:color="auto"/>
        <w:right w:val="none" w:sz="0" w:space="0" w:color="auto"/>
      </w:divBdr>
    </w:div>
    <w:div w:id="658729377">
      <w:marLeft w:val="640"/>
      <w:marRight w:val="0"/>
      <w:marTop w:val="0"/>
      <w:marBottom w:val="0"/>
      <w:divBdr>
        <w:top w:val="none" w:sz="0" w:space="0" w:color="auto"/>
        <w:left w:val="none" w:sz="0" w:space="0" w:color="auto"/>
        <w:bottom w:val="none" w:sz="0" w:space="0" w:color="auto"/>
        <w:right w:val="none" w:sz="0" w:space="0" w:color="auto"/>
      </w:divBdr>
    </w:div>
    <w:div w:id="658996730">
      <w:marLeft w:val="640"/>
      <w:marRight w:val="0"/>
      <w:marTop w:val="0"/>
      <w:marBottom w:val="0"/>
      <w:divBdr>
        <w:top w:val="none" w:sz="0" w:space="0" w:color="auto"/>
        <w:left w:val="none" w:sz="0" w:space="0" w:color="auto"/>
        <w:bottom w:val="none" w:sz="0" w:space="0" w:color="auto"/>
        <w:right w:val="none" w:sz="0" w:space="0" w:color="auto"/>
      </w:divBdr>
    </w:div>
    <w:div w:id="659578684">
      <w:marLeft w:val="640"/>
      <w:marRight w:val="0"/>
      <w:marTop w:val="0"/>
      <w:marBottom w:val="0"/>
      <w:divBdr>
        <w:top w:val="none" w:sz="0" w:space="0" w:color="auto"/>
        <w:left w:val="none" w:sz="0" w:space="0" w:color="auto"/>
        <w:bottom w:val="none" w:sz="0" w:space="0" w:color="auto"/>
        <w:right w:val="none" w:sz="0" w:space="0" w:color="auto"/>
      </w:divBdr>
    </w:div>
    <w:div w:id="659774611">
      <w:marLeft w:val="640"/>
      <w:marRight w:val="0"/>
      <w:marTop w:val="0"/>
      <w:marBottom w:val="0"/>
      <w:divBdr>
        <w:top w:val="none" w:sz="0" w:space="0" w:color="auto"/>
        <w:left w:val="none" w:sz="0" w:space="0" w:color="auto"/>
        <w:bottom w:val="none" w:sz="0" w:space="0" w:color="auto"/>
        <w:right w:val="none" w:sz="0" w:space="0" w:color="auto"/>
      </w:divBdr>
    </w:div>
    <w:div w:id="659777623">
      <w:marLeft w:val="640"/>
      <w:marRight w:val="0"/>
      <w:marTop w:val="0"/>
      <w:marBottom w:val="0"/>
      <w:divBdr>
        <w:top w:val="none" w:sz="0" w:space="0" w:color="auto"/>
        <w:left w:val="none" w:sz="0" w:space="0" w:color="auto"/>
        <w:bottom w:val="none" w:sz="0" w:space="0" w:color="auto"/>
        <w:right w:val="none" w:sz="0" w:space="0" w:color="auto"/>
      </w:divBdr>
    </w:div>
    <w:div w:id="659890375">
      <w:marLeft w:val="640"/>
      <w:marRight w:val="0"/>
      <w:marTop w:val="0"/>
      <w:marBottom w:val="0"/>
      <w:divBdr>
        <w:top w:val="none" w:sz="0" w:space="0" w:color="auto"/>
        <w:left w:val="none" w:sz="0" w:space="0" w:color="auto"/>
        <w:bottom w:val="none" w:sz="0" w:space="0" w:color="auto"/>
        <w:right w:val="none" w:sz="0" w:space="0" w:color="auto"/>
      </w:divBdr>
    </w:div>
    <w:div w:id="660157467">
      <w:marLeft w:val="640"/>
      <w:marRight w:val="0"/>
      <w:marTop w:val="0"/>
      <w:marBottom w:val="0"/>
      <w:divBdr>
        <w:top w:val="none" w:sz="0" w:space="0" w:color="auto"/>
        <w:left w:val="none" w:sz="0" w:space="0" w:color="auto"/>
        <w:bottom w:val="none" w:sz="0" w:space="0" w:color="auto"/>
        <w:right w:val="none" w:sz="0" w:space="0" w:color="auto"/>
      </w:divBdr>
    </w:div>
    <w:div w:id="660695897">
      <w:marLeft w:val="640"/>
      <w:marRight w:val="0"/>
      <w:marTop w:val="0"/>
      <w:marBottom w:val="0"/>
      <w:divBdr>
        <w:top w:val="none" w:sz="0" w:space="0" w:color="auto"/>
        <w:left w:val="none" w:sz="0" w:space="0" w:color="auto"/>
        <w:bottom w:val="none" w:sz="0" w:space="0" w:color="auto"/>
        <w:right w:val="none" w:sz="0" w:space="0" w:color="auto"/>
      </w:divBdr>
    </w:div>
    <w:div w:id="660696165">
      <w:marLeft w:val="640"/>
      <w:marRight w:val="0"/>
      <w:marTop w:val="0"/>
      <w:marBottom w:val="0"/>
      <w:divBdr>
        <w:top w:val="none" w:sz="0" w:space="0" w:color="auto"/>
        <w:left w:val="none" w:sz="0" w:space="0" w:color="auto"/>
        <w:bottom w:val="none" w:sz="0" w:space="0" w:color="auto"/>
        <w:right w:val="none" w:sz="0" w:space="0" w:color="auto"/>
      </w:divBdr>
    </w:div>
    <w:div w:id="660811274">
      <w:marLeft w:val="640"/>
      <w:marRight w:val="0"/>
      <w:marTop w:val="0"/>
      <w:marBottom w:val="0"/>
      <w:divBdr>
        <w:top w:val="none" w:sz="0" w:space="0" w:color="auto"/>
        <w:left w:val="none" w:sz="0" w:space="0" w:color="auto"/>
        <w:bottom w:val="none" w:sz="0" w:space="0" w:color="auto"/>
        <w:right w:val="none" w:sz="0" w:space="0" w:color="auto"/>
      </w:divBdr>
    </w:div>
    <w:div w:id="660960788">
      <w:marLeft w:val="640"/>
      <w:marRight w:val="0"/>
      <w:marTop w:val="0"/>
      <w:marBottom w:val="0"/>
      <w:divBdr>
        <w:top w:val="none" w:sz="0" w:space="0" w:color="auto"/>
        <w:left w:val="none" w:sz="0" w:space="0" w:color="auto"/>
        <w:bottom w:val="none" w:sz="0" w:space="0" w:color="auto"/>
        <w:right w:val="none" w:sz="0" w:space="0" w:color="auto"/>
      </w:divBdr>
    </w:div>
    <w:div w:id="661348278">
      <w:marLeft w:val="640"/>
      <w:marRight w:val="0"/>
      <w:marTop w:val="0"/>
      <w:marBottom w:val="0"/>
      <w:divBdr>
        <w:top w:val="none" w:sz="0" w:space="0" w:color="auto"/>
        <w:left w:val="none" w:sz="0" w:space="0" w:color="auto"/>
        <w:bottom w:val="none" w:sz="0" w:space="0" w:color="auto"/>
        <w:right w:val="none" w:sz="0" w:space="0" w:color="auto"/>
      </w:divBdr>
    </w:div>
    <w:div w:id="662007462">
      <w:marLeft w:val="640"/>
      <w:marRight w:val="0"/>
      <w:marTop w:val="0"/>
      <w:marBottom w:val="0"/>
      <w:divBdr>
        <w:top w:val="none" w:sz="0" w:space="0" w:color="auto"/>
        <w:left w:val="none" w:sz="0" w:space="0" w:color="auto"/>
        <w:bottom w:val="none" w:sz="0" w:space="0" w:color="auto"/>
        <w:right w:val="none" w:sz="0" w:space="0" w:color="auto"/>
      </w:divBdr>
    </w:div>
    <w:div w:id="662780695">
      <w:marLeft w:val="640"/>
      <w:marRight w:val="0"/>
      <w:marTop w:val="0"/>
      <w:marBottom w:val="0"/>
      <w:divBdr>
        <w:top w:val="none" w:sz="0" w:space="0" w:color="auto"/>
        <w:left w:val="none" w:sz="0" w:space="0" w:color="auto"/>
        <w:bottom w:val="none" w:sz="0" w:space="0" w:color="auto"/>
        <w:right w:val="none" w:sz="0" w:space="0" w:color="auto"/>
      </w:divBdr>
    </w:div>
    <w:div w:id="663243765">
      <w:marLeft w:val="640"/>
      <w:marRight w:val="0"/>
      <w:marTop w:val="0"/>
      <w:marBottom w:val="0"/>
      <w:divBdr>
        <w:top w:val="none" w:sz="0" w:space="0" w:color="auto"/>
        <w:left w:val="none" w:sz="0" w:space="0" w:color="auto"/>
        <w:bottom w:val="none" w:sz="0" w:space="0" w:color="auto"/>
        <w:right w:val="none" w:sz="0" w:space="0" w:color="auto"/>
      </w:divBdr>
    </w:div>
    <w:div w:id="663434190">
      <w:marLeft w:val="640"/>
      <w:marRight w:val="0"/>
      <w:marTop w:val="0"/>
      <w:marBottom w:val="0"/>
      <w:divBdr>
        <w:top w:val="none" w:sz="0" w:space="0" w:color="auto"/>
        <w:left w:val="none" w:sz="0" w:space="0" w:color="auto"/>
        <w:bottom w:val="none" w:sz="0" w:space="0" w:color="auto"/>
        <w:right w:val="none" w:sz="0" w:space="0" w:color="auto"/>
      </w:divBdr>
    </w:div>
    <w:div w:id="663581632">
      <w:marLeft w:val="640"/>
      <w:marRight w:val="0"/>
      <w:marTop w:val="0"/>
      <w:marBottom w:val="0"/>
      <w:divBdr>
        <w:top w:val="none" w:sz="0" w:space="0" w:color="auto"/>
        <w:left w:val="none" w:sz="0" w:space="0" w:color="auto"/>
        <w:bottom w:val="none" w:sz="0" w:space="0" w:color="auto"/>
        <w:right w:val="none" w:sz="0" w:space="0" w:color="auto"/>
      </w:divBdr>
    </w:div>
    <w:div w:id="663968094">
      <w:marLeft w:val="640"/>
      <w:marRight w:val="0"/>
      <w:marTop w:val="0"/>
      <w:marBottom w:val="0"/>
      <w:divBdr>
        <w:top w:val="none" w:sz="0" w:space="0" w:color="auto"/>
        <w:left w:val="none" w:sz="0" w:space="0" w:color="auto"/>
        <w:bottom w:val="none" w:sz="0" w:space="0" w:color="auto"/>
        <w:right w:val="none" w:sz="0" w:space="0" w:color="auto"/>
      </w:divBdr>
    </w:div>
    <w:div w:id="664086467">
      <w:marLeft w:val="640"/>
      <w:marRight w:val="0"/>
      <w:marTop w:val="0"/>
      <w:marBottom w:val="0"/>
      <w:divBdr>
        <w:top w:val="none" w:sz="0" w:space="0" w:color="auto"/>
        <w:left w:val="none" w:sz="0" w:space="0" w:color="auto"/>
        <w:bottom w:val="none" w:sz="0" w:space="0" w:color="auto"/>
        <w:right w:val="none" w:sz="0" w:space="0" w:color="auto"/>
      </w:divBdr>
    </w:div>
    <w:div w:id="664477172">
      <w:marLeft w:val="640"/>
      <w:marRight w:val="0"/>
      <w:marTop w:val="0"/>
      <w:marBottom w:val="0"/>
      <w:divBdr>
        <w:top w:val="none" w:sz="0" w:space="0" w:color="auto"/>
        <w:left w:val="none" w:sz="0" w:space="0" w:color="auto"/>
        <w:bottom w:val="none" w:sz="0" w:space="0" w:color="auto"/>
        <w:right w:val="none" w:sz="0" w:space="0" w:color="auto"/>
      </w:divBdr>
    </w:div>
    <w:div w:id="664824653">
      <w:marLeft w:val="640"/>
      <w:marRight w:val="0"/>
      <w:marTop w:val="0"/>
      <w:marBottom w:val="0"/>
      <w:divBdr>
        <w:top w:val="none" w:sz="0" w:space="0" w:color="auto"/>
        <w:left w:val="none" w:sz="0" w:space="0" w:color="auto"/>
        <w:bottom w:val="none" w:sz="0" w:space="0" w:color="auto"/>
        <w:right w:val="none" w:sz="0" w:space="0" w:color="auto"/>
      </w:divBdr>
    </w:div>
    <w:div w:id="664868618">
      <w:marLeft w:val="640"/>
      <w:marRight w:val="0"/>
      <w:marTop w:val="0"/>
      <w:marBottom w:val="0"/>
      <w:divBdr>
        <w:top w:val="none" w:sz="0" w:space="0" w:color="auto"/>
        <w:left w:val="none" w:sz="0" w:space="0" w:color="auto"/>
        <w:bottom w:val="none" w:sz="0" w:space="0" w:color="auto"/>
        <w:right w:val="none" w:sz="0" w:space="0" w:color="auto"/>
      </w:divBdr>
    </w:div>
    <w:div w:id="664938956">
      <w:marLeft w:val="640"/>
      <w:marRight w:val="0"/>
      <w:marTop w:val="0"/>
      <w:marBottom w:val="0"/>
      <w:divBdr>
        <w:top w:val="none" w:sz="0" w:space="0" w:color="auto"/>
        <w:left w:val="none" w:sz="0" w:space="0" w:color="auto"/>
        <w:bottom w:val="none" w:sz="0" w:space="0" w:color="auto"/>
        <w:right w:val="none" w:sz="0" w:space="0" w:color="auto"/>
      </w:divBdr>
    </w:div>
    <w:div w:id="665060431">
      <w:marLeft w:val="640"/>
      <w:marRight w:val="0"/>
      <w:marTop w:val="0"/>
      <w:marBottom w:val="0"/>
      <w:divBdr>
        <w:top w:val="none" w:sz="0" w:space="0" w:color="auto"/>
        <w:left w:val="none" w:sz="0" w:space="0" w:color="auto"/>
        <w:bottom w:val="none" w:sz="0" w:space="0" w:color="auto"/>
        <w:right w:val="none" w:sz="0" w:space="0" w:color="auto"/>
      </w:divBdr>
    </w:div>
    <w:div w:id="665281687">
      <w:marLeft w:val="640"/>
      <w:marRight w:val="0"/>
      <w:marTop w:val="0"/>
      <w:marBottom w:val="0"/>
      <w:divBdr>
        <w:top w:val="none" w:sz="0" w:space="0" w:color="auto"/>
        <w:left w:val="none" w:sz="0" w:space="0" w:color="auto"/>
        <w:bottom w:val="none" w:sz="0" w:space="0" w:color="auto"/>
        <w:right w:val="none" w:sz="0" w:space="0" w:color="auto"/>
      </w:divBdr>
    </w:div>
    <w:div w:id="665476186">
      <w:marLeft w:val="640"/>
      <w:marRight w:val="0"/>
      <w:marTop w:val="0"/>
      <w:marBottom w:val="0"/>
      <w:divBdr>
        <w:top w:val="none" w:sz="0" w:space="0" w:color="auto"/>
        <w:left w:val="none" w:sz="0" w:space="0" w:color="auto"/>
        <w:bottom w:val="none" w:sz="0" w:space="0" w:color="auto"/>
        <w:right w:val="none" w:sz="0" w:space="0" w:color="auto"/>
      </w:divBdr>
    </w:div>
    <w:div w:id="665792210">
      <w:marLeft w:val="640"/>
      <w:marRight w:val="0"/>
      <w:marTop w:val="0"/>
      <w:marBottom w:val="0"/>
      <w:divBdr>
        <w:top w:val="none" w:sz="0" w:space="0" w:color="auto"/>
        <w:left w:val="none" w:sz="0" w:space="0" w:color="auto"/>
        <w:bottom w:val="none" w:sz="0" w:space="0" w:color="auto"/>
        <w:right w:val="none" w:sz="0" w:space="0" w:color="auto"/>
      </w:divBdr>
    </w:div>
    <w:div w:id="665858635">
      <w:marLeft w:val="640"/>
      <w:marRight w:val="0"/>
      <w:marTop w:val="0"/>
      <w:marBottom w:val="0"/>
      <w:divBdr>
        <w:top w:val="none" w:sz="0" w:space="0" w:color="auto"/>
        <w:left w:val="none" w:sz="0" w:space="0" w:color="auto"/>
        <w:bottom w:val="none" w:sz="0" w:space="0" w:color="auto"/>
        <w:right w:val="none" w:sz="0" w:space="0" w:color="auto"/>
      </w:divBdr>
    </w:div>
    <w:div w:id="665858958">
      <w:marLeft w:val="480"/>
      <w:marRight w:val="0"/>
      <w:marTop w:val="0"/>
      <w:marBottom w:val="0"/>
      <w:divBdr>
        <w:top w:val="none" w:sz="0" w:space="0" w:color="auto"/>
        <w:left w:val="none" w:sz="0" w:space="0" w:color="auto"/>
        <w:bottom w:val="none" w:sz="0" w:space="0" w:color="auto"/>
        <w:right w:val="none" w:sz="0" w:space="0" w:color="auto"/>
      </w:divBdr>
    </w:div>
    <w:div w:id="666052958">
      <w:marLeft w:val="640"/>
      <w:marRight w:val="0"/>
      <w:marTop w:val="0"/>
      <w:marBottom w:val="0"/>
      <w:divBdr>
        <w:top w:val="none" w:sz="0" w:space="0" w:color="auto"/>
        <w:left w:val="none" w:sz="0" w:space="0" w:color="auto"/>
        <w:bottom w:val="none" w:sz="0" w:space="0" w:color="auto"/>
        <w:right w:val="none" w:sz="0" w:space="0" w:color="auto"/>
      </w:divBdr>
    </w:div>
    <w:div w:id="666055356">
      <w:marLeft w:val="640"/>
      <w:marRight w:val="0"/>
      <w:marTop w:val="0"/>
      <w:marBottom w:val="0"/>
      <w:divBdr>
        <w:top w:val="none" w:sz="0" w:space="0" w:color="auto"/>
        <w:left w:val="none" w:sz="0" w:space="0" w:color="auto"/>
        <w:bottom w:val="none" w:sz="0" w:space="0" w:color="auto"/>
        <w:right w:val="none" w:sz="0" w:space="0" w:color="auto"/>
      </w:divBdr>
    </w:div>
    <w:div w:id="667367201">
      <w:marLeft w:val="640"/>
      <w:marRight w:val="0"/>
      <w:marTop w:val="0"/>
      <w:marBottom w:val="0"/>
      <w:divBdr>
        <w:top w:val="none" w:sz="0" w:space="0" w:color="auto"/>
        <w:left w:val="none" w:sz="0" w:space="0" w:color="auto"/>
        <w:bottom w:val="none" w:sz="0" w:space="0" w:color="auto"/>
        <w:right w:val="none" w:sz="0" w:space="0" w:color="auto"/>
      </w:divBdr>
    </w:div>
    <w:div w:id="668406561">
      <w:marLeft w:val="640"/>
      <w:marRight w:val="0"/>
      <w:marTop w:val="0"/>
      <w:marBottom w:val="0"/>
      <w:divBdr>
        <w:top w:val="none" w:sz="0" w:space="0" w:color="auto"/>
        <w:left w:val="none" w:sz="0" w:space="0" w:color="auto"/>
        <w:bottom w:val="none" w:sz="0" w:space="0" w:color="auto"/>
        <w:right w:val="none" w:sz="0" w:space="0" w:color="auto"/>
      </w:divBdr>
    </w:div>
    <w:div w:id="668679646">
      <w:marLeft w:val="640"/>
      <w:marRight w:val="0"/>
      <w:marTop w:val="0"/>
      <w:marBottom w:val="0"/>
      <w:divBdr>
        <w:top w:val="none" w:sz="0" w:space="0" w:color="auto"/>
        <w:left w:val="none" w:sz="0" w:space="0" w:color="auto"/>
        <w:bottom w:val="none" w:sz="0" w:space="0" w:color="auto"/>
        <w:right w:val="none" w:sz="0" w:space="0" w:color="auto"/>
      </w:divBdr>
    </w:div>
    <w:div w:id="668749302">
      <w:marLeft w:val="640"/>
      <w:marRight w:val="0"/>
      <w:marTop w:val="0"/>
      <w:marBottom w:val="0"/>
      <w:divBdr>
        <w:top w:val="none" w:sz="0" w:space="0" w:color="auto"/>
        <w:left w:val="none" w:sz="0" w:space="0" w:color="auto"/>
        <w:bottom w:val="none" w:sz="0" w:space="0" w:color="auto"/>
        <w:right w:val="none" w:sz="0" w:space="0" w:color="auto"/>
      </w:divBdr>
    </w:div>
    <w:div w:id="668796000">
      <w:marLeft w:val="640"/>
      <w:marRight w:val="0"/>
      <w:marTop w:val="0"/>
      <w:marBottom w:val="0"/>
      <w:divBdr>
        <w:top w:val="none" w:sz="0" w:space="0" w:color="auto"/>
        <w:left w:val="none" w:sz="0" w:space="0" w:color="auto"/>
        <w:bottom w:val="none" w:sz="0" w:space="0" w:color="auto"/>
        <w:right w:val="none" w:sz="0" w:space="0" w:color="auto"/>
      </w:divBdr>
    </w:div>
    <w:div w:id="668946669">
      <w:marLeft w:val="640"/>
      <w:marRight w:val="0"/>
      <w:marTop w:val="0"/>
      <w:marBottom w:val="0"/>
      <w:divBdr>
        <w:top w:val="none" w:sz="0" w:space="0" w:color="auto"/>
        <w:left w:val="none" w:sz="0" w:space="0" w:color="auto"/>
        <w:bottom w:val="none" w:sz="0" w:space="0" w:color="auto"/>
        <w:right w:val="none" w:sz="0" w:space="0" w:color="auto"/>
      </w:divBdr>
    </w:div>
    <w:div w:id="669063280">
      <w:marLeft w:val="640"/>
      <w:marRight w:val="0"/>
      <w:marTop w:val="0"/>
      <w:marBottom w:val="0"/>
      <w:divBdr>
        <w:top w:val="none" w:sz="0" w:space="0" w:color="auto"/>
        <w:left w:val="none" w:sz="0" w:space="0" w:color="auto"/>
        <w:bottom w:val="none" w:sz="0" w:space="0" w:color="auto"/>
        <w:right w:val="none" w:sz="0" w:space="0" w:color="auto"/>
      </w:divBdr>
    </w:div>
    <w:div w:id="669137909">
      <w:marLeft w:val="480"/>
      <w:marRight w:val="0"/>
      <w:marTop w:val="0"/>
      <w:marBottom w:val="0"/>
      <w:divBdr>
        <w:top w:val="none" w:sz="0" w:space="0" w:color="auto"/>
        <w:left w:val="none" w:sz="0" w:space="0" w:color="auto"/>
        <w:bottom w:val="none" w:sz="0" w:space="0" w:color="auto"/>
        <w:right w:val="none" w:sz="0" w:space="0" w:color="auto"/>
      </w:divBdr>
    </w:div>
    <w:div w:id="669260030">
      <w:marLeft w:val="640"/>
      <w:marRight w:val="0"/>
      <w:marTop w:val="0"/>
      <w:marBottom w:val="0"/>
      <w:divBdr>
        <w:top w:val="none" w:sz="0" w:space="0" w:color="auto"/>
        <w:left w:val="none" w:sz="0" w:space="0" w:color="auto"/>
        <w:bottom w:val="none" w:sz="0" w:space="0" w:color="auto"/>
        <w:right w:val="none" w:sz="0" w:space="0" w:color="auto"/>
      </w:divBdr>
    </w:div>
    <w:div w:id="669479674">
      <w:marLeft w:val="640"/>
      <w:marRight w:val="0"/>
      <w:marTop w:val="0"/>
      <w:marBottom w:val="0"/>
      <w:divBdr>
        <w:top w:val="none" w:sz="0" w:space="0" w:color="auto"/>
        <w:left w:val="none" w:sz="0" w:space="0" w:color="auto"/>
        <w:bottom w:val="none" w:sz="0" w:space="0" w:color="auto"/>
        <w:right w:val="none" w:sz="0" w:space="0" w:color="auto"/>
      </w:divBdr>
    </w:div>
    <w:div w:id="669480629">
      <w:marLeft w:val="640"/>
      <w:marRight w:val="0"/>
      <w:marTop w:val="0"/>
      <w:marBottom w:val="0"/>
      <w:divBdr>
        <w:top w:val="none" w:sz="0" w:space="0" w:color="auto"/>
        <w:left w:val="none" w:sz="0" w:space="0" w:color="auto"/>
        <w:bottom w:val="none" w:sz="0" w:space="0" w:color="auto"/>
        <w:right w:val="none" w:sz="0" w:space="0" w:color="auto"/>
      </w:divBdr>
    </w:div>
    <w:div w:id="669602491">
      <w:marLeft w:val="640"/>
      <w:marRight w:val="0"/>
      <w:marTop w:val="0"/>
      <w:marBottom w:val="0"/>
      <w:divBdr>
        <w:top w:val="none" w:sz="0" w:space="0" w:color="auto"/>
        <w:left w:val="none" w:sz="0" w:space="0" w:color="auto"/>
        <w:bottom w:val="none" w:sz="0" w:space="0" w:color="auto"/>
        <w:right w:val="none" w:sz="0" w:space="0" w:color="auto"/>
      </w:divBdr>
    </w:div>
    <w:div w:id="670445620">
      <w:marLeft w:val="640"/>
      <w:marRight w:val="0"/>
      <w:marTop w:val="0"/>
      <w:marBottom w:val="0"/>
      <w:divBdr>
        <w:top w:val="none" w:sz="0" w:space="0" w:color="auto"/>
        <w:left w:val="none" w:sz="0" w:space="0" w:color="auto"/>
        <w:bottom w:val="none" w:sz="0" w:space="0" w:color="auto"/>
        <w:right w:val="none" w:sz="0" w:space="0" w:color="auto"/>
      </w:divBdr>
    </w:div>
    <w:div w:id="671227381">
      <w:marLeft w:val="640"/>
      <w:marRight w:val="0"/>
      <w:marTop w:val="0"/>
      <w:marBottom w:val="0"/>
      <w:divBdr>
        <w:top w:val="none" w:sz="0" w:space="0" w:color="auto"/>
        <w:left w:val="none" w:sz="0" w:space="0" w:color="auto"/>
        <w:bottom w:val="none" w:sz="0" w:space="0" w:color="auto"/>
        <w:right w:val="none" w:sz="0" w:space="0" w:color="auto"/>
      </w:divBdr>
    </w:div>
    <w:div w:id="671760673">
      <w:marLeft w:val="640"/>
      <w:marRight w:val="0"/>
      <w:marTop w:val="0"/>
      <w:marBottom w:val="0"/>
      <w:divBdr>
        <w:top w:val="none" w:sz="0" w:space="0" w:color="auto"/>
        <w:left w:val="none" w:sz="0" w:space="0" w:color="auto"/>
        <w:bottom w:val="none" w:sz="0" w:space="0" w:color="auto"/>
        <w:right w:val="none" w:sz="0" w:space="0" w:color="auto"/>
      </w:divBdr>
    </w:div>
    <w:div w:id="671881811">
      <w:marLeft w:val="640"/>
      <w:marRight w:val="0"/>
      <w:marTop w:val="0"/>
      <w:marBottom w:val="0"/>
      <w:divBdr>
        <w:top w:val="none" w:sz="0" w:space="0" w:color="auto"/>
        <w:left w:val="none" w:sz="0" w:space="0" w:color="auto"/>
        <w:bottom w:val="none" w:sz="0" w:space="0" w:color="auto"/>
        <w:right w:val="none" w:sz="0" w:space="0" w:color="auto"/>
      </w:divBdr>
    </w:div>
    <w:div w:id="673148775">
      <w:marLeft w:val="480"/>
      <w:marRight w:val="0"/>
      <w:marTop w:val="0"/>
      <w:marBottom w:val="0"/>
      <w:divBdr>
        <w:top w:val="none" w:sz="0" w:space="0" w:color="auto"/>
        <w:left w:val="none" w:sz="0" w:space="0" w:color="auto"/>
        <w:bottom w:val="none" w:sz="0" w:space="0" w:color="auto"/>
        <w:right w:val="none" w:sz="0" w:space="0" w:color="auto"/>
      </w:divBdr>
    </w:div>
    <w:div w:id="673655637">
      <w:marLeft w:val="640"/>
      <w:marRight w:val="0"/>
      <w:marTop w:val="0"/>
      <w:marBottom w:val="0"/>
      <w:divBdr>
        <w:top w:val="none" w:sz="0" w:space="0" w:color="auto"/>
        <w:left w:val="none" w:sz="0" w:space="0" w:color="auto"/>
        <w:bottom w:val="none" w:sz="0" w:space="0" w:color="auto"/>
        <w:right w:val="none" w:sz="0" w:space="0" w:color="auto"/>
      </w:divBdr>
    </w:div>
    <w:div w:id="673848607">
      <w:marLeft w:val="640"/>
      <w:marRight w:val="0"/>
      <w:marTop w:val="0"/>
      <w:marBottom w:val="0"/>
      <w:divBdr>
        <w:top w:val="none" w:sz="0" w:space="0" w:color="auto"/>
        <w:left w:val="none" w:sz="0" w:space="0" w:color="auto"/>
        <w:bottom w:val="none" w:sz="0" w:space="0" w:color="auto"/>
        <w:right w:val="none" w:sz="0" w:space="0" w:color="auto"/>
      </w:divBdr>
    </w:div>
    <w:div w:id="673915105">
      <w:marLeft w:val="640"/>
      <w:marRight w:val="0"/>
      <w:marTop w:val="0"/>
      <w:marBottom w:val="0"/>
      <w:divBdr>
        <w:top w:val="none" w:sz="0" w:space="0" w:color="auto"/>
        <w:left w:val="none" w:sz="0" w:space="0" w:color="auto"/>
        <w:bottom w:val="none" w:sz="0" w:space="0" w:color="auto"/>
        <w:right w:val="none" w:sz="0" w:space="0" w:color="auto"/>
      </w:divBdr>
    </w:div>
    <w:div w:id="674117600">
      <w:marLeft w:val="640"/>
      <w:marRight w:val="0"/>
      <w:marTop w:val="0"/>
      <w:marBottom w:val="0"/>
      <w:divBdr>
        <w:top w:val="none" w:sz="0" w:space="0" w:color="auto"/>
        <w:left w:val="none" w:sz="0" w:space="0" w:color="auto"/>
        <w:bottom w:val="none" w:sz="0" w:space="0" w:color="auto"/>
        <w:right w:val="none" w:sz="0" w:space="0" w:color="auto"/>
      </w:divBdr>
    </w:div>
    <w:div w:id="674572168">
      <w:marLeft w:val="640"/>
      <w:marRight w:val="0"/>
      <w:marTop w:val="0"/>
      <w:marBottom w:val="0"/>
      <w:divBdr>
        <w:top w:val="none" w:sz="0" w:space="0" w:color="auto"/>
        <w:left w:val="none" w:sz="0" w:space="0" w:color="auto"/>
        <w:bottom w:val="none" w:sz="0" w:space="0" w:color="auto"/>
        <w:right w:val="none" w:sz="0" w:space="0" w:color="auto"/>
      </w:divBdr>
    </w:div>
    <w:div w:id="674576884">
      <w:marLeft w:val="640"/>
      <w:marRight w:val="0"/>
      <w:marTop w:val="0"/>
      <w:marBottom w:val="0"/>
      <w:divBdr>
        <w:top w:val="none" w:sz="0" w:space="0" w:color="auto"/>
        <w:left w:val="none" w:sz="0" w:space="0" w:color="auto"/>
        <w:bottom w:val="none" w:sz="0" w:space="0" w:color="auto"/>
        <w:right w:val="none" w:sz="0" w:space="0" w:color="auto"/>
      </w:divBdr>
    </w:div>
    <w:div w:id="674918344">
      <w:marLeft w:val="640"/>
      <w:marRight w:val="0"/>
      <w:marTop w:val="0"/>
      <w:marBottom w:val="0"/>
      <w:divBdr>
        <w:top w:val="none" w:sz="0" w:space="0" w:color="auto"/>
        <w:left w:val="none" w:sz="0" w:space="0" w:color="auto"/>
        <w:bottom w:val="none" w:sz="0" w:space="0" w:color="auto"/>
        <w:right w:val="none" w:sz="0" w:space="0" w:color="auto"/>
      </w:divBdr>
    </w:div>
    <w:div w:id="674960820">
      <w:marLeft w:val="480"/>
      <w:marRight w:val="0"/>
      <w:marTop w:val="0"/>
      <w:marBottom w:val="0"/>
      <w:divBdr>
        <w:top w:val="none" w:sz="0" w:space="0" w:color="auto"/>
        <w:left w:val="none" w:sz="0" w:space="0" w:color="auto"/>
        <w:bottom w:val="none" w:sz="0" w:space="0" w:color="auto"/>
        <w:right w:val="none" w:sz="0" w:space="0" w:color="auto"/>
      </w:divBdr>
    </w:div>
    <w:div w:id="675575469">
      <w:marLeft w:val="640"/>
      <w:marRight w:val="0"/>
      <w:marTop w:val="0"/>
      <w:marBottom w:val="0"/>
      <w:divBdr>
        <w:top w:val="none" w:sz="0" w:space="0" w:color="auto"/>
        <w:left w:val="none" w:sz="0" w:space="0" w:color="auto"/>
        <w:bottom w:val="none" w:sz="0" w:space="0" w:color="auto"/>
        <w:right w:val="none" w:sz="0" w:space="0" w:color="auto"/>
      </w:divBdr>
    </w:div>
    <w:div w:id="675688857">
      <w:marLeft w:val="640"/>
      <w:marRight w:val="0"/>
      <w:marTop w:val="0"/>
      <w:marBottom w:val="0"/>
      <w:divBdr>
        <w:top w:val="none" w:sz="0" w:space="0" w:color="auto"/>
        <w:left w:val="none" w:sz="0" w:space="0" w:color="auto"/>
        <w:bottom w:val="none" w:sz="0" w:space="0" w:color="auto"/>
        <w:right w:val="none" w:sz="0" w:space="0" w:color="auto"/>
      </w:divBdr>
    </w:div>
    <w:div w:id="675813684">
      <w:marLeft w:val="640"/>
      <w:marRight w:val="0"/>
      <w:marTop w:val="0"/>
      <w:marBottom w:val="0"/>
      <w:divBdr>
        <w:top w:val="none" w:sz="0" w:space="0" w:color="auto"/>
        <w:left w:val="none" w:sz="0" w:space="0" w:color="auto"/>
        <w:bottom w:val="none" w:sz="0" w:space="0" w:color="auto"/>
        <w:right w:val="none" w:sz="0" w:space="0" w:color="auto"/>
      </w:divBdr>
    </w:div>
    <w:div w:id="675957428">
      <w:marLeft w:val="640"/>
      <w:marRight w:val="0"/>
      <w:marTop w:val="0"/>
      <w:marBottom w:val="0"/>
      <w:divBdr>
        <w:top w:val="none" w:sz="0" w:space="0" w:color="auto"/>
        <w:left w:val="none" w:sz="0" w:space="0" w:color="auto"/>
        <w:bottom w:val="none" w:sz="0" w:space="0" w:color="auto"/>
        <w:right w:val="none" w:sz="0" w:space="0" w:color="auto"/>
      </w:divBdr>
    </w:div>
    <w:div w:id="675957627">
      <w:marLeft w:val="640"/>
      <w:marRight w:val="0"/>
      <w:marTop w:val="0"/>
      <w:marBottom w:val="0"/>
      <w:divBdr>
        <w:top w:val="none" w:sz="0" w:space="0" w:color="auto"/>
        <w:left w:val="none" w:sz="0" w:space="0" w:color="auto"/>
        <w:bottom w:val="none" w:sz="0" w:space="0" w:color="auto"/>
        <w:right w:val="none" w:sz="0" w:space="0" w:color="auto"/>
      </w:divBdr>
    </w:div>
    <w:div w:id="676732819">
      <w:marLeft w:val="640"/>
      <w:marRight w:val="0"/>
      <w:marTop w:val="0"/>
      <w:marBottom w:val="0"/>
      <w:divBdr>
        <w:top w:val="none" w:sz="0" w:space="0" w:color="auto"/>
        <w:left w:val="none" w:sz="0" w:space="0" w:color="auto"/>
        <w:bottom w:val="none" w:sz="0" w:space="0" w:color="auto"/>
        <w:right w:val="none" w:sz="0" w:space="0" w:color="auto"/>
      </w:divBdr>
    </w:div>
    <w:div w:id="676805603">
      <w:marLeft w:val="640"/>
      <w:marRight w:val="0"/>
      <w:marTop w:val="0"/>
      <w:marBottom w:val="0"/>
      <w:divBdr>
        <w:top w:val="none" w:sz="0" w:space="0" w:color="auto"/>
        <w:left w:val="none" w:sz="0" w:space="0" w:color="auto"/>
        <w:bottom w:val="none" w:sz="0" w:space="0" w:color="auto"/>
        <w:right w:val="none" w:sz="0" w:space="0" w:color="auto"/>
      </w:divBdr>
    </w:div>
    <w:div w:id="676811389">
      <w:marLeft w:val="640"/>
      <w:marRight w:val="0"/>
      <w:marTop w:val="0"/>
      <w:marBottom w:val="0"/>
      <w:divBdr>
        <w:top w:val="none" w:sz="0" w:space="0" w:color="auto"/>
        <w:left w:val="none" w:sz="0" w:space="0" w:color="auto"/>
        <w:bottom w:val="none" w:sz="0" w:space="0" w:color="auto"/>
        <w:right w:val="none" w:sz="0" w:space="0" w:color="auto"/>
      </w:divBdr>
    </w:div>
    <w:div w:id="676813506">
      <w:marLeft w:val="640"/>
      <w:marRight w:val="0"/>
      <w:marTop w:val="0"/>
      <w:marBottom w:val="0"/>
      <w:divBdr>
        <w:top w:val="none" w:sz="0" w:space="0" w:color="auto"/>
        <w:left w:val="none" w:sz="0" w:space="0" w:color="auto"/>
        <w:bottom w:val="none" w:sz="0" w:space="0" w:color="auto"/>
        <w:right w:val="none" w:sz="0" w:space="0" w:color="auto"/>
      </w:divBdr>
    </w:div>
    <w:div w:id="677081053">
      <w:marLeft w:val="640"/>
      <w:marRight w:val="0"/>
      <w:marTop w:val="0"/>
      <w:marBottom w:val="0"/>
      <w:divBdr>
        <w:top w:val="none" w:sz="0" w:space="0" w:color="auto"/>
        <w:left w:val="none" w:sz="0" w:space="0" w:color="auto"/>
        <w:bottom w:val="none" w:sz="0" w:space="0" w:color="auto"/>
        <w:right w:val="none" w:sz="0" w:space="0" w:color="auto"/>
      </w:divBdr>
    </w:div>
    <w:div w:id="677194458">
      <w:marLeft w:val="640"/>
      <w:marRight w:val="0"/>
      <w:marTop w:val="0"/>
      <w:marBottom w:val="0"/>
      <w:divBdr>
        <w:top w:val="none" w:sz="0" w:space="0" w:color="auto"/>
        <w:left w:val="none" w:sz="0" w:space="0" w:color="auto"/>
        <w:bottom w:val="none" w:sz="0" w:space="0" w:color="auto"/>
        <w:right w:val="none" w:sz="0" w:space="0" w:color="auto"/>
      </w:divBdr>
    </w:div>
    <w:div w:id="677543180">
      <w:marLeft w:val="640"/>
      <w:marRight w:val="0"/>
      <w:marTop w:val="0"/>
      <w:marBottom w:val="0"/>
      <w:divBdr>
        <w:top w:val="none" w:sz="0" w:space="0" w:color="auto"/>
        <w:left w:val="none" w:sz="0" w:space="0" w:color="auto"/>
        <w:bottom w:val="none" w:sz="0" w:space="0" w:color="auto"/>
        <w:right w:val="none" w:sz="0" w:space="0" w:color="auto"/>
      </w:divBdr>
    </w:div>
    <w:div w:id="677584442">
      <w:marLeft w:val="640"/>
      <w:marRight w:val="0"/>
      <w:marTop w:val="0"/>
      <w:marBottom w:val="0"/>
      <w:divBdr>
        <w:top w:val="none" w:sz="0" w:space="0" w:color="auto"/>
        <w:left w:val="none" w:sz="0" w:space="0" w:color="auto"/>
        <w:bottom w:val="none" w:sz="0" w:space="0" w:color="auto"/>
        <w:right w:val="none" w:sz="0" w:space="0" w:color="auto"/>
      </w:divBdr>
    </w:div>
    <w:div w:id="677855401">
      <w:marLeft w:val="640"/>
      <w:marRight w:val="0"/>
      <w:marTop w:val="0"/>
      <w:marBottom w:val="0"/>
      <w:divBdr>
        <w:top w:val="none" w:sz="0" w:space="0" w:color="auto"/>
        <w:left w:val="none" w:sz="0" w:space="0" w:color="auto"/>
        <w:bottom w:val="none" w:sz="0" w:space="0" w:color="auto"/>
        <w:right w:val="none" w:sz="0" w:space="0" w:color="auto"/>
      </w:divBdr>
    </w:div>
    <w:div w:id="678191546">
      <w:marLeft w:val="640"/>
      <w:marRight w:val="0"/>
      <w:marTop w:val="0"/>
      <w:marBottom w:val="0"/>
      <w:divBdr>
        <w:top w:val="none" w:sz="0" w:space="0" w:color="auto"/>
        <w:left w:val="none" w:sz="0" w:space="0" w:color="auto"/>
        <w:bottom w:val="none" w:sz="0" w:space="0" w:color="auto"/>
        <w:right w:val="none" w:sz="0" w:space="0" w:color="auto"/>
      </w:divBdr>
    </w:div>
    <w:div w:id="678459394">
      <w:marLeft w:val="640"/>
      <w:marRight w:val="0"/>
      <w:marTop w:val="0"/>
      <w:marBottom w:val="0"/>
      <w:divBdr>
        <w:top w:val="none" w:sz="0" w:space="0" w:color="auto"/>
        <w:left w:val="none" w:sz="0" w:space="0" w:color="auto"/>
        <w:bottom w:val="none" w:sz="0" w:space="0" w:color="auto"/>
        <w:right w:val="none" w:sz="0" w:space="0" w:color="auto"/>
      </w:divBdr>
    </w:div>
    <w:div w:id="678584591">
      <w:marLeft w:val="640"/>
      <w:marRight w:val="0"/>
      <w:marTop w:val="0"/>
      <w:marBottom w:val="0"/>
      <w:divBdr>
        <w:top w:val="none" w:sz="0" w:space="0" w:color="auto"/>
        <w:left w:val="none" w:sz="0" w:space="0" w:color="auto"/>
        <w:bottom w:val="none" w:sz="0" w:space="0" w:color="auto"/>
        <w:right w:val="none" w:sz="0" w:space="0" w:color="auto"/>
      </w:divBdr>
    </w:div>
    <w:div w:id="678587095">
      <w:marLeft w:val="640"/>
      <w:marRight w:val="0"/>
      <w:marTop w:val="0"/>
      <w:marBottom w:val="0"/>
      <w:divBdr>
        <w:top w:val="none" w:sz="0" w:space="0" w:color="auto"/>
        <w:left w:val="none" w:sz="0" w:space="0" w:color="auto"/>
        <w:bottom w:val="none" w:sz="0" w:space="0" w:color="auto"/>
        <w:right w:val="none" w:sz="0" w:space="0" w:color="auto"/>
      </w:divBdr>
    </w:div>
    <w:div w:id="679043566">
      <w:marLeft w:val="640"/>
      <w:marRight w:val="0"/>
      <w:marTop w:val="0"/>
      <w:marBottom w:val="0"/>
      <w:divBdr>
        <w:top w:val="none" w:sz="0" w:space="0" w:color="auto"/>
        <w:left w:val="none" w:sz="0" w:space="0" w:color="auto"/>
        <w:bottom w:val="none" w:sz="0" w:space="0" w:color="auto"/>
        <w:right w:val="none" w:sz="0" w:space="0" w:color="auto"/>
      </w:divBdr>
    </w:div>
    <w:div w:id="679351728">
      <w:marLeft w:val="640"/>
      <w:marRight w:val="0"/>
      <w:marTop w:val="0"/>
      <w:marBottom w:val="0"/>
      <w:divBdr>
        <w:top w:val="none" w:sz="0" w:space="0" w:color="auto"/>
        <w:left w:val="none" w:sz="0" w:space="0" w:color="auto"/>
        <w:bottom w:val="none" w:sz="0" w:space="0" w:color="auto"/>
        <w:right w:val="none" w:sz="0" w:space="0" w:color="auto"/>
      </w:divBdr>
    </w:div>
    <w:div w:id="679892522">
      <w:marLeft w:val="640"/>
      <w:marRight w:val="0"/>
      <w:marTop w:val="0"/>
      <w:marBottom w:val="0"/>
      <w:divBdr>
        <w:top w:val="none" w:sz="0" w:space="0" w:color="auto"/>
        <w:left w:val="none" w:sz="0" w:space="0" w:color="auto"/>
        <w:bottom w:val="none" w:sz="0" w:space="0" w:color="auto"/>
        <w:right w:val="none" w:sz="0" w:space="0" w:color="auto"/>
      </w:divBdr>
    </w:div>
    <w:div w:id="680397386">
      <w:marLeft w:val="640"/>
      <w:marRight w:val="0"/>
      <w:marTop w:val="0"/>
      <w:marBottom w:val="0"/>
      <w:divBdr>
        <w:top w:val="none" w:sz="0" w:space="0" w:color="auto"/>
        <w:left w:val="none" w:sz="0" w:space="0" w:color="auto"/>
        <w:bottom w:val="none" w:sz="0" w:space="0" w:color="auto"/>
        <w:right w:val="none" w:sz="0" w:space="0" w:color="auto"/>
      </w:divBdr>
    </w:div>
    <w:div w:id="680857090">
      <w:marLeft w:val="640"/>
      <w:marRight w:val="0"/>
      <w:marTop w:val="0"/>
      <w:marBottom w:val="0"/>
      <w:divBdr>
        <w:top w:val="none" w:sz="0" w:space="0" w:color="auto"/>
        <w:left w:val="none" w:sz="0" w:space="0" w:color="auto"/>
        <w:bottom w:val="none" w:sz="0" w:space="0" w:color="auto"/>
        <w:right w:val="none" w:sz="0" w:space="0" w:color="auto"/>
      </w:divBdr>
    </w:div>
    <w:div w:id="680860113">
      <w:marLeft w:val="640"/>
      <w:marRight w:val="0"/>
      <w:marTop w:val="0"/>
      <w:marBottom w:val="0"/>
      <w:divBdr>
        <w:top w:val="none" w:sz="0" w:space="0" w:color="auto"/>
        <w:left w:val="none" w:sz="0" w:space="0" w:color="auto"/>
        <w:bottom w:val="none" w:sz="0" w:space="0" w:color="auto"/>
        <w:right w:val="none" w:sz="0" w:space="0" w:color="auto"/>
      </w:divBdr>
    </w:div>
    <w:div w:id="681401139">
      <w:marLeft w:val="640"/>
      <w:marRight w:val="0"/>
      <w:marTop w:val="0"/>
      <w:marBottom w:val="0"/>
      <w:divBdr>
        <w:top w:val="none" w:sz="0" w:space="0" w:color="auto"/>
        <w:left w:val="none" w:sz="0" w:space="0" w:color="auto"/>
        <w:bottom w:val="none" w:sz="0" w:space="0" w:color="auto"/>
        <w:right w:val="none" w:sz="0" w:space="0" w:color="auto"/>
      </w:divBdr>
    </w:div>
    <w:div w:id="681589827">
      <w:marLeft w:val="640"/>
      <w:marRight w:val="0"/>
      <w:marTop w:val="0"/>
      <w:marBottom w:val="0"/>
      <w:divBdr>
        <w:top w:val="none" w:sz="0" w:space="0" w:color="auto"/>
        <w:left w:val="none" w:sz="0" w:space="0" w:color="auto"/>
        <w:bottom w:val="none" w:sz="0" w:space="0" w:color="auto"/>
        <w:right w:val="none" w:sz="0" w:space="0" w:color="auto"/>
      </w:divBdr>
    </w:div>
    <w:div w:id="681785571">
      <w:marLeft w:val="640"/>
      <w:marRight w:val="0"/>
      <w:marTop w:val="0"/>
      <w:marBottom w:val="0"/>
      <w:divBdr>
        <w:top w:val="none" w:sz="0" w:space="0" w:color="auto"/>
        <w:left w:val="none" w:sz="0" w:space="0" w:color="auto"/>
        <w:bottom w:val="none" w:sz="0" w:space="0" w:color="auto"/>
        <w:right w:val="none" w:sz="0" w:space="0" w:color="auto"/>
      </w:divBdr>
    </w:div>
    <w:div w:id="682319517">
      <w:marLeft w:val="640"/>
      <w:marRight w:val="0"/>
      <w:marTop w:val="0"/>
      <w:marBottom w:val="0"/>
      <w:divBdr>
        <w:top w:val="none" w:sz="0" w:space="0" w:color="auto"/>
        <w:left w:val="none" w:sz="0" w:space="0" w:color="auto"/>
        <w:bottom w:val="none" w:sz="0" w:space="0" w:color="auto"/>
        <w:right w:val="none" w:sz="0" w:space="0" w:color="auto"/>
      </w:divBdr>
    </w:div>
    <w:div w:id="682322099">
      <w:marLeft w:val="640"/>
      <w:marRight w:val="0"/>
      <w:marTop w:val="0"/>
      <w:marBottom w:val="0"/>
      <w:divBdr>
        <w:top w:val="none" w:sz="0" w:space="0" w:color="auto"/>
        <w:left w:val="none" w:sz="0" w:space="0" w:color="auto"/>
        <w:bottom w:val="none" w:sz="0" w:space="0" w:color="auto"/>
        <w:right w:val="none" w:sz="0" w:space="0" w:color="auto"/>
      </w:divBdr>
    </w:div>
    <w:div w:id="682584450">
      <w:marLeft w:val="640"/>
      <w:marRight w:val="0"/>
      <w:marTop w:val="0"/>
      <w:marBottom w:val="0"/>
      <w:divBdr>
        <w:top w:val="none" w:sz="0" w:space="0" w:color="auto"/>
        <w:left w:val="none" w:sz="0" w:space="0" w:color="auto"/>
        <w:bottom w:val="none" w:sz="0" w:space="0" w:color="auto"/>
        <w:right w:val="none" w:sz="0" w:space="0" w:color="auto"/>
      </w:divBdr>
    </w:div>
    <w:div w:id="682630198">
      <w:marLeft w:val="640"/>
      <w:marRight w:val="0"/>
      <w:marTop w:val="0"/>
      <w:marBottom w:val="0"/>
      <w:divBdr>
        <w:top w:val="none" w:sz="0" w:space="0" w:color="auto"/>
        <w:left w:val="none" w:sz="0" w:space="0" w:color="auto"/>
        <w:bottom w:val="none" w:sz="0" w:space="0" w:color="auto"/>
        <w:right w:val="none" w:sz="0" w:space="0" w:color="auto"/>
      </w:divBdr>
    </w:div>
    <w:div w:id="683291658">
      <w:marLeft w:val="640"/>
      <w:marRight w:val="0"/>
      <w:marTop w:val="0"/>
      <w:marBottom w:val="0"/>
      <w:divBdr>
        <w:top w:val="none" w:sz="0" w:space="0" w:color="auto"/>
        <w:left w:val="none" w:sz="0" w:space="0" w:color="auto"/>
        <w:bottom w:val="none" w:sz="0" w:space="0" w:color="auto"/>
        <w:right w:val="none" w:sz="0" w:space="0" w:color="auto"/>
      </w:divBdr>
    </w:div>
    <w:div w:id="683897664">
      <w:marLeft w:val="640"/>
      <w:marRight w:val="0"/>
      <w:marTop w:val="0"/>
      <w:marBottom w:val="0"/>
      <w:divBdr>
        <w:top w:val="none" w:sz="0" w:space="0" w:color="auto"/>
        <w:left w:val="none" w:sz="0" w:space="0" w:color="auto"/>
        <w:bottom w:val="none" w:sz="0" w:space="0" w:color="auto"/>
        <w:right w:val="none" w:sz="0" w:space="0" w:color="auto"/>
      </w:divBdr>
    </w:div>
    <w:div w:id="684290539">
      <w:marLeft w:val="640"/>
      <w:marRight w:val="0"/>
      <w:marTop w:val="0"/>
      <w:marBottom w:val="0"/>
      <w:divBdr>
        <w:top w:val="none" w:sz="0" w:space="0" w:color="auto"/>
        <w:left w:val="none" w:sz="0" w:space="0" w:color="auto"/>
        <w:bottom w:val="none" w:sz="0" w:space="0" w:color="auto"/>
        <w:right w:val="none" w:sz="0" w:space="0" w:color="auto"/>
      </w:divBdr>
    </w:div>
    <w:div w:id="684792878">
      <w:marLeft w:val="640"/>
      <w:marRight w:val="0"/>
      <w:marTop w:val="0"/>
      <w:marBottom w:val="0"/>
      <w:divBdr>
        <w:top w:val="none" w:sz="0" w:space="0" w:color="auto"/>
        <w:left w:val="none" w:sz="0" w:space="0" w:color="auto"/>
        <w:bottom w:val="none" w:sz="0" w:space="0" w:color="auto"/>
        <w:right w:val="none" w:sz="0" w:space="0" w:color="auto"/>
      </w:divBdr>
    </w:div>
    <w:div w:id="684938347">
      <w:marLeft w:val="640"/>
      <w:marRight w:val="0"/>
      <w:marTop w:val="0"/>
      <w:marBottom w:val="0"/>
      <w:divBdr>
        <w:top w:val="none" w:sz="0" w:space="0" w:color="auto"/>
        <w:left w:val="none" w:sz="0" w:space="0" w:color="auto"/>
        <w:bottom w:val="none" w:sz="0" w:space="0" w:color="auto"/>
        <w:right w:val="none" w:sz="0" w:space="0" w:color="auto"/>
      </w:divBdr>
    </w:div>
    <w:div w:id="685710073">
      <w:marLeft w:val="640"/>
      <w:marRight w:val="0"/>
      <w:marTop w:val="0"/>
      <w:marBottom w:val="0"/>
      <w:divBdr>
        <w:top w:val="none" w:sz="0" w:space="0" w:color="auto"/>
        <w:left w:val="none" w:sz="0" w:space="0" w:color="auto"/>
        <w:bottom w:val="none" w:sz="0" w:space="0" w:color="auto"/>
        <w:right w:val="none" w:sz="0" w:space="0" w:color="auto"/>
      </w:divBdr>
    </w:div>
    <w:div w:id="685714676">
      <w:marLeft w:val="640"/>
      <w:marRight w:val="0"/>
      <w:marTop w:val="0"/>
      <w:marBottom w:val="0"/>
      <w:divBdr>
        <w:top w:val="none" w:sz="0" w:space="0" w:color="auto"/>
        <w:left w:val="none" w:sz="0" w:space="0" w:color="auto"/>
        <w:bottom w:val="none" w:sz="0" w:space="0" w:color="auto"/>
        <w:right w:val="none" w:sz="0" w:space="0" w:color="auto"/>
      </w:divBdr>
    </w:div>
    <w:div w:id="686057490">
      <w:marLeft w:val="640"/>
      <w:marRight w:val="0"/>
      <w:marTop w:val="0"/>
      <w:marBottom w:val="0"/>
      <w:divBdr>
        <w:top w:val="none" w:sz="0" w:space="0" w:color="auto"/>
        <w:left w:val="none" w:sz="0" w:space="0" w:color="auto"/>
        <w:bottom w:val="none" w:sz="0" w:space="0" w:color="auto"/>
        <w:right w:val="none" w:sz="0" w:space="0" w:color="auto"/>
      </w:divBdr>
    </w:div>
    <w:div w:id="686980490">
      <w:marLeft w:val="640"/>
      <w:marRight w:val="0"/>
      <w:marTop w:val="0"/>
      <w:marBottom w:val="0"/>
      <w:divBdr>
        <w:top w:val="none" w:sz="0" w:space="0" w:color="auto"/>
        <w:left w:val="none" w:sz="0" w:space="0" w:color="auto"/>
        <w:bottom w:val="none" w:sz="0" w:space="0" w:color="auto"/>
        <w:right w:val="none" w:sz="0" w:space="0" w:color="auto"/>
      </w:divBdr>
    </w:div>
    <w:div w:id="687679885">
      <w:marLeft w:val="640"/>
      <w:marRight w:val="0"/>
      <w:marTop w:val="0"/>
      <w:marBottom w:val="0"/>
      <w:divBdr>
        <w:top w:val="none" w:sz="0" w:space="0" w:color="auto"/>
        <w:left w:val="none" w:sz="0" w:space="0" w:color="auto"/>
        <w:bottom w:val="none" w:sz="0" w:space="0" w:color="auto"/>
        <w:right w:val="none" w:sz="0" w:space="0" w:color="auto"/>
      </w:divBdr>
    </w:div>
    <w:div w:id="687826455">
      <w:marLeft w:val="640"/>
      <w:marRight w:val="0"/>
      <w:marTop w:val="0"/>
      <w:marBottom w:val="0"/>
      <w:divBdr>
        <w:top w:val="none" w:sz="0" w:space="0" w:color="auto"/>
        <w:left w:val="none" w:sz="0" w:space="0" w:color="auto"/>
        <w:bottom w:val="none" w:sz="0" w:space="0" w:color="auto"/>
        <w:right w:val="none" w:sz="0" w:space="0" w:color="auto"/>
      </w:divBdr>
    </w:div>
    <w:div w:id="688336384">
      <w:marLeft w:val="640"/>
      <w:marRight w:val="0"/>
      <w:marTop w:val="0"/>
      <w:marBottom w:val="0"/>
      <w:divBdr>
        <w:top w:val="none" w:sz="0" w:space="0" w:color="auto"/>
        <w:left w:val="none" w:sz="0" w:space="0" w:color="auto"/>
        <w:bottom w:val="none" w:sz="0" w:space="0" w:color="auto"/>
        <w:right w:val="none" w:sz="0" w:space="0" w:color="auto"/>
      </w:divBdr>
    </w:div>
    <w:div w:id="688483018">
      <w:marLeft w:val="640"/>
      <w:marRight w:val="0"/>
      <w:marTop w:val="0"/>
      <w:marBottom w:val="0"/>
      <w:divBdr>
        <w:top w:val="none" w:sz="0" w:space="0" w:color="auto"/>
        <w:left w:val="none" w:sz="0" w:space="0" w:color="auto"/>
        <w:bottom w:val="none" w:sz="0" w:space="0" w:color="auto"/>
        <w:right w:val="none" w:sz="0" w:space="0" w:color="auto"/>
      </w:divBdr>
    </w:div>
    <w:div w:id="688917270">
      <w:marLeft w:val="640"/>
      <w:marRight w:val="0"/>
      <w:marTop w:val="0"/>
      <w:marBottom w:val="0"/>
      <w:divBdr>
        <w:top w:val="none" w:sz="0" w:space="0" w:color="auto"/>
        <w:left w:val="none" w:sz="0" w:space="0" w:color="auto"/>
        <w:bottom w:val="none" w:sz="0" w:space="0" w:color="auto"/>
        <w:right w:val="none" w:sz="0" w:space="0" w:color="auto"/>
      </w:divBdr>
    </w:div>
    <w:div w:id="688946875">
      <w:marLeft w:val="640"/>
      <w:marRight w:val="0"/>
      <w:marTop w:val="0"/>
      <w:marBottom w:val="0"/>
      <w:divBdr>
        <w:top w:val="none" w:sz="0" w:space="0" w:color="auto"/>
        <w:left w:val="none" w:sz="0" w:space="0" w:color="auto"/>
        <w:bottom w:val="none" w:sz="0" w:space="0" w:color="auto"/>
        <w:right w:val="none" w:sz="0" w:space="0" w:color="auto"/>
      </w:divBdr>
    </w:div>
    <w:div w:id="690187506">
      <w:marLeft w:val="640"/>
      <w:marRight w:val="0"/>
      <w:marTop w:val="0"/>
      <w:marBottom w:val="0"/>
      <w:divBdr>
        <w:top w:val="none" w:sz="0" w:space="0" w:color="auto"/>
        <w:left w:val="none" w:sz="0" w:space="0" w:color="auto"/>
        <w:bottom w:val="none" w:sz="0" w:space="0" w:color="auto"/>
        <w:right w:val="none" w:sz="0" w:space="0" w:color="auto"/>
      </w:divBdr>
    </w:div>
    <w:div w:id="690649751">
      <w:marLeft w:val="640"/>
      <w:marRight w:val="0"/>
      <w:marTop w:val="0"/>
      <w:marBottom w:val="0"/>
      <w:divBdr>
        <w:top w:val="none" w:sz="0" w:space="0" w:color="auto"/>
        <w:left w:val="none" w:sz="0" w:space="0" w:color="auto"/>
        <w:bottom w:val="none" w:sz="0" w:space="0" w:color="auto"/>
        <w:right w:val="none" w:sz="0" w:space="0" w:color="auto"/>
      </w:divBdr>
    </w:div>
    <w:div w:id="690836462">
      <w:marLeft w:val="640"/>
      <w:marRight w:val="0"/>
      <w:marTop w:val="0"/>
      <w:marBottom w:val="0"/>
      <w:divBdr>
        <w:top w:val="none" w:sz="0" w:space="0" w:color="auto"/>
        <w:left w:val="none" w:sz="0" w:space="0" w:color="auto"/>
        <w:bottom w:val="none" w:sz="0" w:space="0" w:color="auto"/>
        <w:right w:val="none" w:sz="0" w:space="0" w:color="auto"/>
      </w:divBdr>
    </w:div>
    <w:div w:id="691732934">
      <w:marLeft w:val="480"/>
      <w:marRight w:val="0"/>
      <w:marTop w:val="0"/>
      <w:marBottom w:val="0"/>
      <w:divBdr>
        <w:top w:val="none" w:sz="0" w:space="0" w:color="auto"/>
        <w:left w:val="none" w:sz="0" w:space="0" w:color="auto"/>
        <w:bottom w:val="none" w:sz="0" w:space="0" w:color="auto"/>
        <w:right w:val="none" w:sz="0" w:space="0" w:color="auto"/>
      </w:divBdr>
    </w:div>
    <w:div w:id="691885775">
      <w:marLeft w:val="480"/>
      <w:marRight w:val="0"/>
      <w:marTop w:val="0"/>
      <w:marBottom w:val="0"/>
      <w:divBdr>
        <w:top w:val="none" w:sz="0" w:space="0" w:color="auto"/>
        <w:left w:val="none" w:sz="0" w:space="0" w:color="auto"/>
        <w:bottom w:val="none" w:sz="0" w:space="0" w:color="auto"/>
        <w:right w:val="none" w:sz="0" w:space="0" w:color="auto"/>
      </w:divBdr>
    </w:div>
    <w:div w:id="692532703">
      <w:marLeft w:val="640"/>
      <w:marRight w:val="0"/>
      <w:marTop w:val="0"/>
      <w:marBottom w:val="0"/>
      <w:divBdr>
        <w:top w:val="none" w:sz="0" w:space="0" w:color="auto"/>
        <w:left w:val="none" w:sz="0" w:space="0" w:color="auto"/>
        <w:bottom w:val="none" w:sz="0" w:space="0" w:color="auto"/>
        <w:right w:val="none" w:sz="0" w:space="0" w:color="auto"/>
      </w:divBdr>
    </w:div>
    <w:div w:id="693266990">
      <w:marLeft w:val="640"/>
      <w:marRight w:val="0"/>
      <w:marTop w:val="0"/>
      <w:marBottom w:val="0"/>
      <w:divBdr>
        <w:top w:val="none" w:sz="0" w:space="0" w:color="auto"/>
        <w:left w:val="none" w:sz="0" w:space="0" w:color="auto"/>
        <w:bottom w:val="none" w:sz="0" w:space="0" w:color="auto"/>
        <w:right w:val="none" w:sz="0" w:space="0" w:color="auto"/>
      </w:divBdr>
    </w:div>
    <w:div w:id="694228781">
      <w:marLeft w:val="640"/>
      <w:marRight w:val="0"/>
      <w:marTop w:val="0"/>
      <w:marBottom w:val="0"/>
      <w:divBdr>
        <w:top w:val="none" w:sz="0" w:space="0" w:color="auto"/>
        <w:left w:val="none" w:sz="0" w:space="0" w:color="auto"/>
        <w:bottom w:val="none" w:sz="0" w:space="0" w:color="auto"/>
        <w:right w:val="none" w:sz="0" w:space="0" w:color="auto"/>
      </w:divBdr>
    </w:div>
    <w:div w:id="695153736">
      <w:marLeft w:val="640"/>
      <w:marRight w:val="0"/>
      <w:marTop w:val="0"/>
      <w:marBottom w:val="0"/>
      <w:divBdr>
        <w:top w:val="none" w:sz="0" w:space="0" w:color="auto"/>
        <w:left w:val="none" w:sz="0" w:space="0" w:color="auto"/>
        <w:bottom w:val="none" w:sz="0" w:space="0" w:color="auto"/>
        <w:right w:val="none" w:sz="0" w:space="0" w:color="auto"/>
      </w:divBdr>
    </w:div>
    <w:div w:id="695470228">
      <w:marLeft w:val="640"/>
      <w:marRight w:val="0"/>
      <w:marTop w:val="0"/>
      <w:marBottom w:val="0"/>
      <w:divBdr>
        <w:top w:val="none" w:sz="0" w:space="0" w:color="auto"/>
        <w:left w:val="none" w:sz="0" w:space="0" w:color="auto"/>
        <w:bottom w:val="none" w:sz="0" w:space="0" w:color="auto"/>
        <w:right w:val="none" w:sz="0" w:space="0" w:color="auto"/>
      </w:divBdr>
    </w:div>
    <w:div w:id="695499051">
      <w:marLeft w:val="640"/>
      <w:marRight w:val="0"/>
      <w:marTop w:val="0"/>
      <w:marBottom w:val="0"/>
      <w:divBdr>
        <w:top w:val="none" w:sz="0" w:space="0" w:color="auto"/>
        <w:left w:val="none" w:sz="0" w:space="0" w:color="auto"/>
        <w:bottom w:val="none" w:sz="0" w:space="0" w:color="auto"/>
        <w:right w:val="none" w:sz="0" w:space="0" w:color="auto"/>
      </w:divBdr>
    </w:div>
    <w:div w:id="696001276">
      <w:marLeft w:val="640"/>
      <w:marRight w:val="0"/>
      <w:marTop w:val="0"/>
      <w:marBottom w:val="0"/>
      <w:divBdr>
        <w:top w:val="none" w:sz="0" w:space="0" w:color="auto"/>
        <w:left w:val="none" w:sz="0" w:space="0" w:color="auto"/>
        <w:bottom w:val="none" w:sz="0" w:space="0" w:color="auto"/>
        <w:right w:val="none" w:sz="0" w:space="0" w:color="auto"/>
      </w:divBdr>
    </w:div>
    <w:div w:id="696471002">
      <w:marLeft w:val="640"/>
      <w:marRight w:val="0"/>
      <w:marTop w:val="0"/>
      <w:marBottom w:val="0"/>
      <w:divBdr>
        <w:top w:val="none" w:sz="0" w:space="0" w:color="auto"/>
        <w:left w:val="none" w:sz="0" w:space="0" w:color="auto"/>
        <w:bottom w:val="none" w:sz="0" w:space="0" w:color="auto"/>
        <w:right w:val="none" w:sz="0" w:space="0" w:color="auto"/>
      </w:divBdr>
    </w:div>
    <w:div w:id="696587974">
      <w:marLeft w:val="640"/>
      <w:marRight w:val="0"/>
      <w:marTop w:val="0"/>
      <w:marBottom w:val="0"/>
      <w:divBdr>
        <w:top w:val="none" w:sz="0" w:space="0" w:color="auto"/>
        <w:left w:val="none" w:sz="0" w:space="0" w:color="auto"/>
        <w:bottom w:val="none" w:sz="0" w:space="0" w:color="auto"/>
        <w:right w:val="none" w:sz="0" w:space="0" w:color="auto"/>
      </w:divBdr>
    </w:div>
    <w:div w:id="696809034">
      <w:marLeft w:val="640"/>
      <w:marRight w:val="0"/>
      <w:marTop w:val="0"/>
      <w:marBottom w:val="0"/>
      <w:divBdr>
        <w:top w:val="none" w:sz="0" w:space="0" w:color="auto"/>
        <w:left w:val="none" w:sz="0" w:space="0" w:color="auto"/>
        <w:bottom w:val="none" w:sz="0" w:space="0" w:color="auto"/>
        <w:right w:val="none" w:sz="0" w:space="0" w:color="auto"/>
      </w:divBdr>
    </w:div>
    <w:div w:id="697005938">
      <w:marLeft w:val="640"/>
      <w:marRight w:val="0"/>
      <w:marTop w:val="0"/>
      <w:marBottom w:val="0"/>
      <w:divBdr>
        <w:top w:val="none" w:sz="0" w:space="0" w:color="auto"/>
        <w:left w:val="none" w:sz="0" w:space="0" w:color="auto"/>
        <w:bottom w:val="none" w:sz="0" w:space="0" w:color="auto"/>
        <w:right w:val="none" w:sz="0" w:space="0" w:color="auto"/>
      </w:divBdr>
    </w:div>
    <w:div w:id="697122643">
      <w:marLeft w:val="640"/>
      <w:marRight w:val="0"/>
      <w:marTop w:val="0"/>
      <w:marBottom w:val="0"/>
      <w:divBdr>
        <w:top w:val="none" w:sz="0" w:space="0" w:color="auto"/>
        <w:left w:val="none" w:sz="0" w:space="0" w:color="auto"/>
        <w:bottom w:val="none" w:sz="0" w:space="0" w:color="auto"/>
        <w:right w:val="none" w:sz="0" w:space="0" w:color="auto"/>
      </w:divBdr>
    </w:div>
    <w:div w:id="697244796">
      <w:marLeft w:val="640"/>
      <w:marRight w:val="0"/>
      <w:marTop w:val="0"/>
      <w:marBottom w:val="0"/>
      <w:divBdr>
        <w:top w:val="none" w:sz="0" w:space="0" w:color="auto"/>
        <w:left w:val="none" w:sz="0" w:space="0" w:color="auto"/>
        <w:bottom w:val="none" w:sz="0" w:space="0" w:color="auto"/>
        <w:right w:val="none" w:sz="0" w:space="0" w:color="auto"/>
      </w:divBdr>
    </w:div>
    <w:div w:id="697438093">
      <w:marLeft w:val="640"/>
      <w:marRight w:val="0"/>
      <w:marTop w:val="0"/>
      <w:marBottom w:val="0"/>
      <w:divBdr>
        <w:top w:val="none" w:sz="0" w:space="0" w:color="auto"/>
        <w:left w:val="none" w:sz="0" w:space="0" w:color="auto"/>
        <w:bottom w:val="none" w:sz="0" w:space="0" w:color="auto"/>
        <w:right w:val="none" w:sz="0" w:space="0" w:color="auto"/>
      </w:divBdr>
    </w:div>
    <w:div w:id="697511864">
      <w:marLeft w:val="640"/>
      <w:marRight w:val="0"/>
      <w:marTop w:val="0"/>
      <w:marBottom w:val="0"/>
      <w:divBdr>
        <w:top w:val="none" w:sz="0" w:space="0" w:color="auto"/>
        <w:left w:val="none" w:sz="0" w:space="0" w:color="auto"/>
        <w:bottom w:val="none" w:sz="0" w:space="0" w:color="auto"/>
        <w:right w:val="none" w:sz="0" w:space="0" w:color="auto"/>
      </w:divBdr>
    </w:div>
    <w:div w:id="697853820">
      <w:marLeft w:val="640"/>
      <w:marRight w:val="0"/>
      <w:marTop w:val="0"/>
      <w:marBottom w:val="0"/>
      <w:divBdr>
        <w:top w:val="none" w:sz="0" w:space="0" w:color="auto"/>
        <w:left w:val="none" w:sz="0" w:space="0" w:color="auto"/>
        <w:bottom w:val="none" w:sz="0" w:space="0" w:color="auto"/>
        <w:right w:val="none" w:sz="0" w:space="0" w:color="auto"/>
      </w:divBdr>
    </w:div>
    <w:div w:id="697895655">
      <w:marLeft w:val="640"/>
      <w:marRight w:val="0"/>
      <w:marTop w:val="0"/>
      <w:marBottom w:val="0"/>
      <w:divBdr>
        <w:top w:val="none" w:sz="0" w:space="0" w:color="auto"/>
        <w:left w:val="none" w:sz="0" w:space="0" w:color="auto"/>
        <w:bottom w:val="none" w:sz="0" w:space="0" w:color="auto"/>
        <w:right w:val="none" w:sz="0" w:space="0" w:color="auto"/>
      </w:divBdr>
    </w:div>
    <w:div w:id="698163931">
      <w:marLeft w:val="640"/>
      <w:marRight w:val="0"/>
      <w:marTop w:val="0"/>
      <w:marBottom w:val="0"/>
      <w:divBdr>
        <w:top w:val="none" w:sz="0" w:space="0" w:color="auto"/>
        <w:left w:val="none" w:sz="0" w:space="0" w:color="auto"/>
        <w:bottom w:val="none" w:sz="0" w:space="0" w:color="auto"/>
        <w:right w:val="none" w:sz="0" w:space="0" w:color="auto"/>
      </w:divBdr>
    </w:div>
    <w:div w:id="698236966">
      <w:marLeft w:val="640"/>
      <w:marRight w:val="0"/>
      <w:marTop w:val="0"/>
      <w:marBottom w:val="0"/>
      <w:divBdr>
        <w:top w:val="none" w:sz="0" w:space="0" w:color="auto"/>
        <w:left w:val="none" w:sz="0" w:space="0" w:color="auto"/>
        <w:bottom w:val="none" w:sz="0" w:space="0" w:color="auto"/>
        <w:right w:val="none" w:sz="0" w:space="0" w:color="auto"/>
      </w:divBdr>
    </w:div>
    <w:div w:id="698242658">
      <w:marLeft w:val="640"/>
      <w:marRight w:val="0"/>
      <w:marTop w:val="0"/>
      <w:marBottom w:val="0"/>
      <w:divBdr>
        <w:top w:val="none" w:sz="0" w:space="0" w:color="auto"/>
        <w:left w:val="none" w:sz="0" w:space="0" w:color="auto"/>
        <w:bottom w:val="none" w:sz="0" w:space="0" w:color="auto"/>
        <w:right w:val="none" w:sz="0" w:space="0" w:color="auto"/>
      </w:divBdr>
    </w:div>
    <w:div w:id="698313811">
      <w:marLeft w:val="640"/>
      <w:marRight w:val="0"/>
      <w:marTop w:val="0"/>
      <w:marBottom w:val="0"/>
      <w:divBdr>
        <w:top w:val="none" w:sz="0" w:space="0" w:color="auto"/>
        <w:left w:val="none" w:sz="0" w:space="0" w:color="auto"/>
        <w:bottom w:val="none" w:sz="0" w:space="0" w:color="auto"/>
        <w:right w:val="none" w:sz="0" w:space="0" w:color="auto"/>
      </w:divBdr>
    </w:div>
    <w:div w:id="698703896">
      <w:marLeft w:val="640"/>
      <w:marRight w:val="0"/>
      <w:marTop w:val="0"/>
      <w:marBottom w:val="0"/>
      <w:divBdr>
        <w:top w:val="none" w:sz="0" w:space="0" w:color="auto"/>
        <w:left w:val="none" w:sz="0" w:space="0" w:color="auto"/>
        <w:bottom w:val="none" w:sz="0" w:space="0" w:color="auto"/>
        <w:right w:val="none" w:sz="0" w:space="0" w:color="auto"/>
      </w:divBdr>
    </w:div>
    <w:div w:id="698746034">
      <w:marLeft w:val="640"/>
      <w:marRight w:val="0"/>
      <w:marTop w:val="0"/>
      <w:marBottom w:val="0"/>
      <w:divBdr>
        <w:top w:val="none" w:sz="0" w:space="0" w:color="auto"/>
        <w:left w:val="none" w:sz="0" w:space="0" w:color="auto"/>
        <w:bottom w:val="none" w:sz="0" w:space="0" w:color="auto"/>
        <w:right w:val="none" w:sz="0" w:space="0" w:color="auto"/>
      </w:divBdr>
    </w:div>
    <w:div w:id="699863682">
      <w:marLeft w:val="640"/>
      <w:marRight w:val="0"/>
      <w:marTop w:val="0"/>
      <w:marBottom w:val="0"/>
      <w:divBdr>
        <w:top w:val="none" w:sz="0" w:space="0" w:color="auto"/>
        <w:left w:val="none" w:sz="0" w:space="0" w:color="auto"/>
        <w:bottom w:val="none" w:sz="0" w:space="0" w:color="auto"/>
        <w:right w:val="none" w:sz="0" w:space="0" w:color="auto"/>
      </w:divBdr>
    </w:div>
    <w:div w:id="700277017">
      <w:marLeft w:val="640"/>
      <w:marRight w:val="0"/>
      <w:marTop w:val="0"/>
      <w:marBottom w:val="0"/>
      <w:divBdr>
        <w:top w:val="none" w:sz="0" w:space="0" w:color="auto"/>
        <w:left w:val="none" w:sz="0" w:space="0" w:color="auto"/>
        <w:bottom w:val="none" w:sz="0" w:space="0" w:color="auto"/>
        <w:right w:val="none" w:sz="0" w:space="0" w:color="auto"/>
      </w:divBdr>
    </w:div>
    <w:div w:id="700713402">
      <w:marLeft w:val="640"/>
      <w:marRight w:val="0"/>
      <w:marTop w:val="0"/>
      <w:marBottom w:val="0"/>
      <w:divBdr>
        <w:top w:val="none" w:sz="0" w:space="0" w:color="auto"/>
        <w:left w:val="none" w:sz="0" w:space="0" w:color="auto"/>
        <w:bottom w:val="none" w:sz="0" w:space="0" w:color="auto"/>
        <w:right w:val="none" w:sz="0" w:space="0" w:color="auto"/>
      </w:divBdr>
    </w:div>
    <w:div w:id="700907866">
      <w:marLeft w:val="640"/>
      <w:marRight w:val="0"/>
      <w:marTop w:val="0"/>
      <w:marBottom w:val="0"/>
      <w:divBdr>
        <w:top w:val="none" w:sz="0" w:space="0" w:color="auto"/>
        <w:left w:val="none" w:sz="0" w:space="0" w:color="auto"/>
        <w:bottom w:val="none" w:sz="0" w:space="0" w:color="auto"/>
        <w:right w:val="none" w:sz="0" w:space="0" w:color="auto"/>
      </w:divBdr>
    </w:div>
    <w:div w:id="701174833">
      <w:marLeft w:val="480"/>
      <w:marRight w:val="0"/>
      <w:marTop w:val="0"/>
      <w:marBottom w:val="0"/>
      <w:divBdr>
        <w:top w:val="none" w:sz="0" w:space="0" w:color="auto"/>
        <w:left w:val="none" w:sz="0" w:space="0" w:color="auto"/>
        <w:bottom w:val="none" w:sz="0" w:space="0" w:color="auto"/>
        <w:right w:val="none" w:sz="0" w:space="0" w:color="auto"/>
      </w:divBdr>
    </w:div>
    <w:div w:id="701323557">
      <w:marLeft w:val="640"/>
      <w:marRight w:val="0"/>
      <w:marTop w:val="0"/>
      <w:marBottom w:val="0"/>
      <w:divBdr>
        <w:top w:val="none" w:sz="0" w:space="0" w:color="auto"/>
        <w:left w:val="none" w:sz="0" w:space="0" w:color="auto"/>
        <w:bottom w:val="none" w:sz="0" w:space="0" w:color="auto"/>
        <w:right w:val="none" w:sz="0" w:space="0" w:color="auto"/>
      </w:divBdr>
    </w:div>
    <w:div w:id="701439216">
      <w:marLeft w:val="640"/>
      <w:marRight w:val="0"/>
      <w:marTop w:val="0"/>
      <w:marBottom w:val="0"/>
      <w:divBdr>
        <w:top w:val="none" w:sz="0" w:space="0" w:color="auto"/>
        <w:left w:val="none" w:sz="0" w:space="0" w:color="auto"/>
        <w:bottom w:val="none" w:sz="0" w:space="0" w:color="auto"/>
        <w:right w:val="none" w:sz="0" w:space="0" w:color="auto"/>
      </w:divBdr>
    </w:div>
    <w:div w:id="701900910">
      <w:marLeft w:val="640"/>
      <w:marRight w:val="0"/>
      <w:marTop w:val="0"/>
      <w:marBottom w:val="0"/>
      <w:divBdr>
        <w:top w:val="none" w:sz="0" w:space="0" w:color="auto"/>
        <w:left w:val="none" w:sz="0" w:space="0" w:color="auto"/>
        <w:bottom w:val="none" w:sz="0" w:space="0" w:color="auto"/>
        <w:right w:val="none" w:sz="0" w:space="0" w:color="auto"/>
      </w:divBdr>
    </w:div>
    <w:div w:id="702362796">
      <w:marLeft w:val="640"/>
      <w:marRight w:val="0"/>
      <w:marTop w:val="0"/>
      <w:marBottom w:val="0"/>
      <w:divBdr>
        <w:top w:val="none" w:sz="0" w:space="0" w:color="auto"/>
        <w:left w:val="none" w:sz="0" w:space="0" w:color="auto"/>
        <w:bottom w:val="none" w:sz="0" w:space="0" w:color="auto"/>
        <w:right w:val="none" w:sz="0" w:space="0" w:color="auto"/>
      </w:divBdr>
    </w:div>
    <w:div w:id="702364673">
      <w:marLeft w:val="640"/>
      <w:marRight w:val="0"/>
      <w:marTop w:val="0"/>
      <w:marBottom w:val="0"/>
      <w:divBdr>
        <w:top w:val="none" w:sz="0" w:space="0" w:color="auto"/>
        <w:left w:val="none" w:sz="0" w:space="0" w:color="auto"/>
        <w:bottom w:val="none" w:sz="0" w:space="0" w:color="auto"/>
        <w:right w:val="none" w:sz="0" w:space="0" w:color="auto"/>
      </w:divBdr>
    </w:div>
    <w:div w:id="702444602">
      <w:marLeft w:val="640"/>
      <w:marRight w:val="0"/>
      <w:marTop w:val="0"/>
      <w:marBottom w:val="0"/>
      <w:divBdr>
        <w:top w:val="none" w:sz="0" w:space="0" w:color="auto"/>
        <w:left w:val="none" w:sz="0" w:space="0" w:color="auto"/>
        <w:bottom w:val="none" w:sz="0" w:space="0" w:color="auto"/>
        <w:right w:val="none" w:sz="0" w:space="0" w:color="auto"/>
      </w:divBdr>
    </w:div>
    <w:div w:id="702747225">
      <w:marLeft w:val="640"/>
      <w:marRight w:val="0"/>
      <w:marTop w:val="0"/>
      <w:marBottom w:val="0"/>
      <w:divBdr>
        <w:top w:val="none" w:sz="0" w:space="0" w:color="auto"/>
        <w:left w:val="none" w:sz="0" w:space="0" w:color="auto"/>
        <w:bottom w:val="none" w:sz="0" w:space="0" w:color="auto"/>
        <w:right w:val="none" w:sz="0" w:space="0" w:color="auto"/>
      </w:divBdr>
    </w:div>
    <w:div w:id="703286440">
      <w:marLeft w:val="640"/>
      <w:marRight w:val="0"/>
      <w:marTop w:val="0"/>
      <w:marBottom w:val="0"/>
      <w:divBdr>
        <w:top w:val="none" w:sz="0" w:space="0" w:color="auto"/>
        <w:left w:val="none" w:sz="0" w:space="0" w:color="auto"/>
        <w:bottom w:val="none" w:sz="0" w:space="0" w:color="auto"/>
        <w:right w:val="none" w:sz="0" w:space="0" w:color="auto"/>
      </w:divBdr>
    </w:div>
    <w:div w:id="703529303">
      <w:marLeft w:val="640"/>
      <w:marRight w:val="0"/>
      <w:marTop w:val="0"/>
      <w:marBottom w:val="0"/>
      <w:divBdr>
        <w:top w:val="none" w:sz="0" w:space="0" w:color="auto"/>
        <w:left w:val="none" w:sz="0" w:space="0" w:color="auto"/>
        <w:bottom w:val="none" w:sz="0" w:space="0" w:color="auto"/>
        <w:right w:val="none" w:sz="0" w:space="0" w:color="auto"/>
      </w:divBdr>
    </w:div>
    <w:div w:id="703796381">
      <w:marLeft w:val="640"/>
      <w:marRight w:val="0"/>
      <w:marTop w:val="0"/>
      <w:marBottom w:val="0"/>
      <w:divBdr>
        <w:top w:val="none" w:sz="0" w:space="0" w:color="auto"/>
        <w:left w:val="none" w:sz="0" w:space="0" w:color="auto"/>
        <w:bottom w:val="none" w:sz="0" w:space="0" w:color="auto"/>
        <w:right w:val="none" w:sz="0" w:space="0" w:color="auto"/>
      </w:divBdr>
    </w:div>
    <w:div w:id="703870250">
      <w:marLeft w:val="640"/>
      <w:marRight w:val="0"/>
      <w:marTop w:val="0"/>
      <w:marBottom w:val="0"/>
      <w:divBdr>
        <w:top w:val="none" w:sz="0" w:space="0" w:color="auto"/>
        <w:left w:val="none" w:sz="0" w:space="0" w:color="auto"/>
        <w:bottom w:val="none" w:sz="0" w:space="0" w:color="auto"/>
        <w:right w:val="none" w:sz="0" w:space="0" w:color="auto"/>
      </w:divBdr>
    </w:div>
    <w:div w:id="704252348">
      <w:marLeft w:val="640"/>
      <w:marRight w:val="0"/>
      <w:marTop w:val="0"/>
      <w:marBottom w:val="0"/>
      <w:divBdr>
        <w:top w:val="none" w:sz="0" w:space="0" w:color="auto"/>
        <w:left w:val="none" w:sz="0" w:space="0" w:color="auto"/>
        <w:bottom w:val="none" w:sz="0" w:space="0" w:color="auto"/>
        <w:right w:val="none" w:sz="0" w:space="0" w:color="auto"/>
      </w:divBdr>
    </w:div>
    <w:div w:id="704451226">
      <w:marLeft w:val="640"/>
      <w:marRight w:val="0"/>
      <w:marTop w:val="0"/>
      <w:marBottom w:val="0"/>
      <w:divBdr>
        <w:top w:val="none" w:sz="0" w:space="0" w:color="auto"/>
        <w:left w:val="none" w:sz="0" w:space="0" w:color="auto"/>
        <w:bottom w:val="none" w:sz="0" w:space="0" w:color="auto"/>
        <w:right w:val="none" w:sz="0" w:space="0" w:color="auto"/>
      </w:divBdr>
    </w:div>
    <w:div w:id="704604207">
      <w:marLeft w:val="640"/>
      <w:marRight w:val="0"/>
      <w:marTop w:val="0"/>
      <w:marBottom w:val="0"/>
      <w:divBdr>
        <w:top w:val="none" w:sz="0" w:space="0" w:color="auto"/>
        <w:left w:val="none" w:sz="0" w:space="0" w:color="auto"/>
        <w:bottom w:val="none" w:sz="0" w:space="0" w:color="auto"/>
        <w:right w:val="none" w:sz="0" w:space="0" w:color="auto"/>
      </w:divBdr>
    </w:div>
    <w:div w:id="704673901">
      <w:marLeft w:val="640"/>
      <w:marRight w:val="0"/>
      <w:marTop w:val="0"/>
      <w:marBottom w:val="0"/>
      <w:divBdr>
        <w:top w:val="none" w:sz="0" w:space="0" w:color="auto"/>
        <w:left w:val="none" w:sz="0" w:space="0" w:color="auto"/>
        <w:bottom w:val="none" w:sz="0" w:space="0" w:color="auto"/>
        <w:right w:val="none" w:sz="0" w:space="0" w:color="auto"/>
      </w:divBdr>
    </w:div>
    <w:div w:id="705444356">
      <w:marLeft w:val="640"/>
      <w:marRight w:val="0"/>
      <w:marTop w:val="0"/>
      <w:marBottom w:val="0"/>
      <w:divBdr>
        <w:top w:val="none" w:sz="0" w:space="0" w:color="auto"/>
        <w:left w:val="none" w:sz="0" w:space="0" w:color="auto"/>
        <w:bottom w:val="none" w:sz="0" w:space="0" w:color="auto"/>
        <w:right w:val="none" w:sz="0" w:space="0" w:color="auto"/>
      </w:divBdr>
    </w:div>
    <w:div w:id="705521052">
      <w:marLeft w:val="640"/>
      <w:marRight w:val="0"/>
      <w:marTop w:val="0"/>
      <w:marBottom w:val="0"/>
      <w:divBdr>
        <w:top w:val="none" w:sz="0" w:space="0" w:color="auto"/>
        <w:left w:val="none" w:sz="0" w:space="0" w:color="auto"/>
        <w:bottom w:val="none" w:sz="0" w:space="0" w:color="auto"/>
        <w:right w:val="none" w:sz="0" w:space="0" w:color="auto"/>
      </w:divBdr>
    </w:div>
    <w:div w:id="705563539">
      <w:marLeft w:val="640"/>
      <w:marRight w:val="0"/>
      <w:marTop w:val="0"/>
      <w:marBottom w:val="0"/>
      <w:divBdr>
        <w:top w:val="none" w:sz="0" w:space="0" w:color="auto"/>
        <w:left w:val="none" w:sz="0" w:space="0" w:color="auto"/>
        <w:bottom w:val="none" w:sz="0" w:space="0" w:color="auto"/>
        <w:right w:val="none" w:sz="0" w:space="0" w:color="auto"/>
      </w:divBdr>
    </w:div>
    <w:div w:id="705714403">
      <w:marLeft w:val="640"/>
      <w:marRight w:val="0"/>
      <w:marTop w:val="0"/>
      <w:marBottom w:val="0"/>
      <w:divBdr>
        <w:top w:val="none" w:sz="0" w:space="0" w:color="auto"/>
        <w:left w:val="none" w:sz="0" w:space="0" w:color="auto"/>
        <w:bottom w:val="none" w:sz="0" w:space="0" w:color="auto"/>
        <w:right w:val="none" w:sz="0" w:space="0" w:color="auto"/>
      </w:divBdr>
    </w:div>
    <w:div w:id="705788167">
      <w:marLeft w:val="640"/>
      <w:marRight w:val="0"/>
      <w:marTop w:val="0"/>
      <w:marBottom w:val="0"/>
      <w:divBdr>
        <w:top w:val="none" w:sz="0" w:space="0" w:color="auto"/>
        <w:left w:val="none" w:sz="0" w:space="0" w:color="auto"/>
        <w:bottom w:val="none" w:sz="0" w:space="0" w:color="auto"/>
        <w:right w:val="none" w:sz="0" w:space="0" w:color="auto"/>
      </w:divBdr>
    </w:div>
    <w:div w:id="705906193">
      <w:marLeft w:val="640"/>
      <w:marRight w:val="0"/>
      <w:marTop w:val="0"/>
      <w:marBottom w:val="0"/>
      <w:divBdr>
        <w:top w:val="none" w:sz="0" w:space="0" w:color="auto"/>
        <w:left w:val="none" w:sz="0" w:space="0" w:color="auto"/>
        <w:bottom w:val="none" w:sz="0" w:space="0" w:color="auto"/>
        <w:right w:val="none" w:sz="0" w:space="0" w:color="auto"/>
      </w:divBdr>
    </w:div>
    <w:div w:id="706182240">
      <w:marLeft w:val="640"/>
      <w:marRight w:val="0"/>
      <w:marTop w:val="0"/>
      <w:marBottom w:val="0"/>
      <w:divBdr>
        <w:top w:val="none" w:sz="0" w:space="0" w:color="auto"/>
        <w:left w:val="none" w:sz="0" w:space="0" w:color="auto"/>
        <w:bottom w:val="none" w:sz="0" w:space="0" w:color="auto"/>
        <w:right w:val="none" w:sz="0" w:space="0" w:color="auto"/>
      </w:divBdr>
    </w:div>
    <w:div w:id="706218681">
      <w:marLeft w:val="640"/>
      <w:marRight w:val="0"/>
      <w:marTop w:val="0"/>
      <w:marBottom w:val="0"/>
      <w:divBdr>
        <w:top w:val="none" w:sz="0" w:space="0" w:color="auto"/>
        <w:left w:val="none" w:sz="0" w:space="0" w:color="auto"/>
        <w:bottom w:val="none" w:sz="0" w:space="0" w:color="auto"/>
        <w:right w:val="none" w:sz="0" w:space="0" w:color="auto"/>
      </w:divBdr>
    </w:div>
    <w:div w:id="706954754">
      <w:marLeft w:val="640"/>
      <w:marRight w:val="0"/>
      <w:marTop w:val="0"/>
      <w:marBottom w:val="0"/>
      <w:divBdr>
        <w:top w:val="none" w:sz="0" w:space="0" w:color="auto"/>
        <w:left w:val="none" w:sz="0" w:space="0" w:color="auto"/>
        <w:bottom w:val="none" w:sz="0" w:space="0" w:color="auto"/>
        <w:right w:val="none" w:sz="0" w:space="0" w:color="auto"/>
      </w:divBdr>
    </w:div>
    <w:div w:id="707340374">
      <w:marLeft w:val="640"/>
      <w:marRight w:val="0"/>
      <w:marTop w:val="0"/>
      <w:marBottom w:val="0"/>
      <w:divBdr>
        <w:top w:val="none" w:sz="0" w:space="0" w:color="auto"/>
        <w:left w:val="none" w:sz="0" w:space="0" w:color="auto"/>
        <w:bottom w:val="none" w:sz="0" w:space="0" w:color="auto"/>
        <w:right w:val="none" w:sz="0" w:space="0" w:color="auto"/>
      </w:divBdr>
    </w:div>
    <w:div w:id="707533968">
      <w:marLeft w:val="640"/>
      <w:marRight w:val="0"/>
      <w:marTop w:val="0"/>
      <w:marBottom w:val="0"/>
      <w:divBdr>
        <w:top w:val="none" w:sz="0" w:space="0" w:color="auto"/>
        <w:left w:val="none" w:sz="0" w:space="0" w:color="auto"/>
        <w:bottom w:val="none" w:sz="0" w:space="0" w:color="auto"/>
        <w:right w:val="none" w:sz="0" w:space="0" w:color="auto"/>
      </w:divBdr>
    </w:div>
    <w:div w:id="707611451">
      <w:marLeft w:val="640"/>
      <w:marRight w:val="0"/>
      <w:marTop w:val="0"/>
      <w:marBottom w:val="0"/>
      <w:divBdr>
        <w:top w:val="none" w:sz="0" w:space="0" w:color="auto"/>
        <w:left w:val="none" w:sz="0" w:space="0" w:color="auto"/>
        <w:bottom w:val="none" w:sz="0" w:space="0" w:color="auto"/>
        <w:right w:val="none" w:sz="0" w:space="0" w:color="auto"/>
      </w:divBdr>
    </w:div>
    <w:div w:id="707921512">
      <w:marLeft w:val="640"/>
      <w:marRight w:val="0"/>
      <w:marTop w:val="0"/>
      <w:marBottom w:val="0"/>
      <w:divBdr>
        <w:top w:val="none" w:sz="0" w:space="0" w:color="auto"/>
        <w:left w:val="none" w:sz="0" w:space="0" w:color="auto"/>
        <w:bottom w:val="none" w:sz="0" w:space="0" w:color="auto"/>
        <w:right w:val="none" w:sz="0" w:space="0" w:color="auto"/>
      </w:divBdr>
    </w:div>
    <w:div w:id="708141864">
      <w:marLeft w:val="640"/>
      <w:marRight w:val="0"/>
      <w:marTop w:val="0"/>
      <w:marBottom w:val="0"/>
      <w:divBdr>
        <w:top w:val="none" w:sz="0" w:space="0" w:color="auto"/>
        <w:left w:val="none" w:sz="0" w:space="0" w:color="auto"/>
        <w:bottom w:val="none" w:sz="0" w:space="0" w:color="auto"/>
        <w:right w:val="none" w:sz="0" w:space="0" w:color="auto"/>
      </w:divBdr>
    </w:div>
    <w:div w:id="708339667">
      <w:marLeft w:val="640"/>
      <w:marRight w:val="0"/>
      <w:marTop w:val="0"/>
      <w:marBottom w:val="0"/>
      <w:divBdr>
        <w:top w:val="none" w:sz="0" w:space="0" w:color="auto"/>
        <w:left w:val="none" w:sz="0" w:space="0" w:color="auto"/>
        <w:bottom w:val="none" w:sz="0" w:space="0" w:color="auto"/>
        <w:right w:val="none" w:sz="0" w:space="0" w:color="auto"/>
      </w:divBdr>
    </w:div>
    <w:div w:id="708605067">
      <w:marLeft w:val="640"/>
      <w:marRight w:val="0"/>
      <w:marTop w:val="0"/>
      <w:marBottom w:val="0"/>
      <w:divBdr>
        <w:top w:val="none" w:sz="0" w:space="0" w:color="auto"/>
        <w:left w:val="none" w:sz="0" w:space="0" w:color="auto"/>
        <w:bottom w:val="none" w:sz="0" w:space="0" w:color="auto"/>
        <w:right w:val="none" w:sz="0" w:space="0" w:color="auto"/>
      </w:divBdr>
    </w:div>
    <w:div w:id="708721886">
      <w:marLeft w:val="640"/>
      <w:marRight w:val="0"/>
      <w:marTop w:val="0"/>
      <w:marBottom w:val="0"/>
      <w:divBdr>
        <w:top w:val="none" w:sz="0" w:space="0" w:color="auto"/>
        <w:left w:val="none" w:sz="0" w:space="0" w:color="auto"/>
        <w:bottom w:val="none" w:sz="0" w:space="0" w:color="auto"/>
        <w:right w:val="none" w:sz="0" w:space="0" w:color="auto"/>
      </w:divBdr>
    </w:div>
    <w:div w:id="708837878">
      <w:marLeft w:val="640"/>
      <w:marRight w:val="0"/>
      <w:marTop w:val="0"/>
      <w:marBottom w:val="0"/>
      <w:divBdr>
        <w:top w:val="none" w:sz="0" w:space="0" w:color="auto"/>
        <w:left w:val="none" w:sz="0" w:space="0" w:color="auto"/>
        <w:bottom w:val="none" w:sz="0" w:space="0" w:color="auto"/>
        <w:right w:val="none" w:sz="0" w:space="0" w:color="auto"/>
      </w:divBdr>
    </w:div>
    <w:div w:id="708918592">
      <w:marLeft w:val="640"/>
      <w:marRight w:val="0"/>
      <w:marTop w:val="0"/>
      <w:marBottom w:val="0"/>
      <w:divBdr>
        <w:top w:val="none" w:sz="0" w:space="0" w:color="auto"/>
        <w:left w:val="none" w:sz="0" w:space="0" w:color="auto"/>
        <w:bottom w:val="none" w:sz="0" w:space="0" w:color="auto"/>
        <w:right w:val="none" w:sz="0" w:space="0" w:color="auto"/>
      </w:divBdr>
    </w:div>
    <w:div w:id="709501177">
      <w:marLeft w:val="640"/>
      <w:marRight w:val="0"/>
      <w:marTop w:val="0"/>
      <w:marBottom w:val="0"/>
      <w:divBdr>
        <w:top w:val="none" w:sz="0" w:space="0" w:color="auto"/>
        <w:left w:val="none" w:sz="0" w:space="0" w:color="auto"/>
        <w:bottom w:val="none" w:sz="0" w:space="0" w:color="auto"/>
        <w:right w:val="none" w:sz="0" w:space="0" w:color="auto"/>
      </w:divBdr>
    </w:div>
    <w:div w:id="709843964">
      <w:marLeft w:val="640"/>
      <w:marRight w:val="0"/>
      <w:marTop w:val="0"/>
      <w:marBottom w:val="0"/>
      <w:divBdr>
        <w:top w:val="none" w:sz="0" w:space="0" w:color="auto"/>
        <w:left w:val="none" w:sz="0" w:space="0" w:color="auto"/>
        <w:bottom w:val="none" w:sz="0" w:space="0" w:color="auto"/>
        <w:right w:val="none" w:sz="0" w:space="0" w:color="auto"/>
      </w:divBdr>
    </w:div>
    <w:div w:id="710034156">
      <w:marLeft w:val="640"/>
      <w:marRight w:val="0"/>
      <w:marTop w:val="0"/>
      <w:marBottom w:val="0"/>
      <w:divBdr>
        <w:top w:val="none" w:sz="0" w:space="0" w:color="auto"/>
        <w:left w:val="none" w:sz="0" w:space="0" w:color="auto"/>
        <w:bottom w:val="none" w:sz="0" w:space="0" w:color="auto"/>
        <w:right w:val="none" w:sz="0" w:space="0" w:color="auto"/>
      </w:divBdr>
    </w:div>
    <w:div w:id="710423383">
      <w:marLeft w:val="640"/>
      <w:marRight w:val="0"/>
      <w:marTop w:val="0"/>
      <w:marBottom w:val="0"/>
      <w:divBdr>
        <w:top w:val="none" w:sz="0" w:space="0" w:color="auto"/>
        <w:left w:val="none" w:sz="0" w:space="0" w:color="auto"/>
        <w:bottom w:val="none" w:sz="0" w:space="0" w:color="auto"/>
        <w:right w:val="none" w:sz="0" w:space="0" w:color="auto"/>
      </w:divBdr>
    </w:div>
    <w:div w:id="710572092">
      <w:marLeft w:val="640"/>
      <w:marRight w:val="0"/>
      <w:marTop w:val="0"/>
      <w:marBottom w:val="0"/>
      <w:divBdr>
        <w:top w:val="none" w:sz="0" w:space="0" w:color="auto"/>
        <w:left w:val="none" w:sz="0" w:space="0" w:color="auto"/>
        <w:bottom w:val="none" w:sz="0" w:space="0" w:color="auto"/>
        <w:right w:val="none" w:sz="0" w:space="0" w:color="auto"/>
      </w:divBdr>
    </w:div>
    <w:div w:id="710803795">
      <w:marLeft w:val="640"/>
      <w:marRight w:val="0"/>
      <w:marTop w:val="0"/>
      <w:marBottom w:val="0"/>
      <w:divBdr>
        <w:top w:val="none" w:sz="0" w:space="0" w:color="auto"/>
        <w:left w:val="none" w:sz="0" w:space="0" w:color="auto"/>
        <w:bottom w:val="none" w:sz="0" w:space="0" w:color="auto"/>
        <w:right w:val="none" w:sz="0" w:space="0" w:color="auto"/>
      </w:divBdr>
    </w:div>
    <w:div w:id="711198276">
      <w:marLeft w:val="640"/>
      <w:marRight w:val="0"/>
      <w:marTop w:val="0"/>
      <w:marBottom w:val="0"/>
      <w:divBdr>
        <w:top w:val="none" w:sz="0" w:space="0" w:color="auto"/>
        <w:left w:val="none" w:sz="0" w:space="0" w:color="auto"/>
        <w:bottom w:val="none" w:sz="0" w:space="0" w:color="auto"/>
        <w:right w:val="none" w:sz="0" w:space="0" w:color="auto"/>
      </w:divBdr>
    </w:div>
    <w:div w:id="711657871">
      <w:marLeft w:val="640"/>
      <w:marRight w:val="0"/>
      <w:marTop w:val="0"/>
      <w:marBottom w:val="0"/>
      <w:divBdr>
        <w:top w:val="none" w:sz="0" w:space="0" w:color="auto"/>
        <w:left w:val="none" w:sz="0" w:space="0" w:color="auto"/>
        <w:bottom w:val="none" w:sz="0" w:space="0" w:color="auto"/>
        <w:right w:val="none" w:sz="0" w:space="0" w:color="auto"/>
      </w:divBdr>
    </w:div>
    <w:div w:id="712728015">
      <w:marLeft w:val="640"/>
      <w:marRight w:val="0"/>
      <w:marTop w:val="0"/>
      <w:marBottom w:val="0"/>
      <w:divBdr>
        <w:top w:val="none" w:sz="0" w:space="0" w:color="auto"/>
        <w:left w:val="none" w:sz="0" w:space="0" w:color="auto"/>
        <w:bottom w:val="none" w:sz="0" w:space="0" w:color="auto"/>
        <w:right w:val="none" w:sz="0" w:space="0" w:color="auto"/>
      </w:divBdr>
    </w:div>
    <w:div w:id="713307990">
      <w:marLeft w:val="640"/>
      <w:marRight w:val="0"/>
      <w:marTop w:val="0"/>
      <w:marBottom w:val="0"/>
      <w:divBdr>
        <w:top w:val="none" w:sz="0" w:space="0" w:color="auto"/>
        <w:left w:val="none" w:sz="0" w:space="0" w:color="auto"/>
        <w:bottom w:val="none" w:sz="0" w:space="0" w:color="auto"/>
        <w:right w:val="none" w:sz="0" w:space="0" w:color="auto"/>
      </w:divBdr>
    </w:div>
    <w:div w:id="714040806">
      <w:marLeft w:val="640"/>
      <w:marRight w:val="0"/>
      <w:marTop w:val="0"/>
      <w:marBottom w:val="0"/>
      <w:divBdr>
        <w:top w:val="none" w:sz="0" w:space="0" w:color="auto"/>
        <w:left w:val="none" w:sz="0" w:space="0" w:color="auto"/>
        <w:bottom w:val="none" w:sz="0" w:space="0" w:color="auto"/>
        <w:right w:val="none" w:sz="0" w:space="0" w:color="auto"/>
      </w:divBdr>
    </w:div>
    <w:div w:id="714156783">
      <w:marLeft w:val="640"/>
      <w:marRight w:val="0"/>
      <w:marTop w:val="0"/>
      <w:marBottom w:val="0"/>
      <w:divBdr>
        <w:top w:val="none" w:sz="0" w:space="0" w:color="auto"/>
        <w:left w:val="none" w:sz="0" w:space="0" w:color="auto"/>
        <w:bottom w:val="none" w:sz="0" w:space="0" w:color="auto"/>
        <w:right w:val="none" w:sz="0" w:space="0" w:color="auto"/>
      </w:divBdr>
    </w:div>
    <w:div w:id="714474810">
      <w:marLeft w:val="640"/>
      <w:marRight w:val="0"/>
      <w:marTop w:val="0"/>
      <w:marBottom w:val="0"/>
      <w:divBdr>
        <w:top w:val="none" w:sz="0" w:space="0" w:color="auto"/>
        <w:left w:val="none" w:sz="0" w:space="0" w:color="auto"/>
        <w:bottom w:val="none" w:sz="0" w:space="0" w:color="auto"/>
        <w:right w:val="none" w:sz="0" w:space="0" w:color="auto"/>
      </w:divBdr>
    </w:div>
    <w:div w:id="714891031">
      <w:marLeft w:val="640"/>
      <w:marRight w:val="0"/>
      <w:marTop w:val="0"/>
      <w:marBottom w:val="0"/>
      <w:divBdr>
        <w:top w:val="none" w:sz="0" w:space="0" w:color="auto"/>
        <w:left w:val="none" w:sz="0" w:space="0" w:color="auto"/>
        <w:bottom w:val="none" w:sz="0" w:space="0" w:color="auto"/>
        <w:right w:val="none" w:sz="0" w:space="0" w:color="auto"/>
      </w:divBdr>
    </w:div>
    <w:div w:id="714961794">
      <w:marLeft w:val="640"/>
      <w:marRight w:val="0"/>
      <w:marTop w:val="0"/>
      <w:marBottom w:val="0"/>
      <w:divBdr>
        <w:top w:val="none" w:sz="0" w:space="0" w:color="auto"/>
        <w:left w:val="none" w:sz="0" w:space="0" w:color="auto"/>
        <w:bottom w:val="none" w:sz="0" w:space="0" w:color="auto"/>
        <w:right w:val="none" w:sz="0" w:space="0" w:color="auto"/>
      </w:divBdr>
    </w:div>
    <w:div w:id="715008477">
      <w:marLeft w:val="640"/>
      <w:marRight w:val="0"/>
      <w:marTop w:val="0"/>
      <w:marBottom w:val="0"/>
      <w:divBdr>
        <w:top w:val="none" w:sz="0" w:space="0" w:color="auto"/>
        <w:left w:val="none" w:sz="0" w:space="0" w:color="auto"/>
        <w:bottom w:val="none" w:sz="0" w:space="0" w:color="auto"/>
        <w:right w:val="none" w:sz="0" w:space="0" w:color="auto"/>
      </w:divBdr>
    </w:div>
    <w:div w:id="715085074">
      <w:marLeft w:val="640"/>
      <w:marRight w:val="0"/>
      <w:marTop w:val="0"/>
      <w:marBottom w:val="0"/>
      <w:divBdr>
        <w:top w:val="none" w:sz="0" w:space="0" w:color="auto"/>
        <w:left w:val="none" w:sz="0" w:space="0" w:color="auto"/>
        <w:bottom w:val="none" w:sz="0" w:space="0" w:color="auto"/>
        <w:right w:val="none" w:sz="0" w:space="0" w:color="auto"/>
      </w:divBdr>
    </w:div>
    <w:div w:id="715348983">
      <w:marLeft w:val="640"/>
      <w:marRight w:val="0"/>
      <w:marTop w:val="0"/>
      <w:marBottom w:val="0"/>
      <w:divBdr>
        <w:top w:val="none" w:sz="0" w:space="0" w:color="auto"/>
        <w:left w:val="none" w:sz="0" w:space="0" w:color="auto"/>
        <w:bottom w:val="none" w:sz="0" w:space="0" w:color="auto"/>
        <w:right w:val="none" w:sz="0" w:space="0" w:color="auto"/>
      </w:divBdr>
    </w:div>
    <w:div w:id="715734605">
      <w:marLeft w:val="640"/>
      <w:marRight w:val="0"/>
      <w:marTop w:val="0"/>
      <w:marBottom w:val="0"/>
      <w:divBdr>
        <w:top w:val="none" w:sz="0" w:space="0" w:color="auto"/>
        <w:left w:val="none" w:sz="0" w:space="0" w:color="auto"/>
        <w:bottom w:val="none" w:sz="0" w:space="0" w:color="auto"/>
        <w:right w:val="none" w:sz="0" w:space="0" w:color="auto"/>
      </w:divBdr>
    </w:div>
    <w:div w:id="716126094">
      <w:marLeft w:val="640"/>
      <w:marRight w:val="0"/>
      <w:marTop w:val="0"/>
      <w:marBottom w:val="0"/>
      <w:divBdr>
        <w:top w:val="none" w:sz="0" w:space="0" w:color="auto"/>
        <w:left w:val="none" w:sz="0" w:space="0" w:color="auto"/>
        <w:bottom w:val="none" w:sz="0" w:space="0" w:color="auto"/>
        <w:right w:val="none" w:sz="0" w:space="0" w:color="auto"/>
      </w:divBdr>
    </w:div>
    <w:div w:id="716708471">
      <w:marLeft w:val="640"/>
      <w:marRight w:val="0"/>
      <w:marTop w:val="0"/>
      <w:marBottom w:val="0"/>
      <w:divBdr>
        <w:top w:val="none" w:sz="0" w:space="0" w:color="auto"/>
        <w:left w:val="none" w:sz="0" w:space="0" w:color="auto"/>
        <w:bottom w:val="none" w:sz="0" w:space="0" w:color="auto"/>
        <w:right w:val="none" w:sz="0" w:space="0" w:color="auto"/>
      </w:divBdr>
    </w:div>
    <w:div w:id="716857773">
      <w:marLeft w:val="640"/>
      <w:marRight w:val="0"/>
      <w:marTop w:val="0"/>
      <w:marBottom w:val="0"/>
      <w:divBdr>
        <w:top w:val="none" w:sz="0" w:space="0" w:color="auto"/>
        <w:left w:val="none" w:sz="0" w:space="0" w:color="auto"/>
        <w:bottom w:val="none" w:sz="0" w:space="0" w:color="auto"/>
        <w:right w:val="none" w:sz="0" w:space="0" w:color="auto"/>
      </w:divBdr>
    </w:div>
    <w:div w:id="717163224">
      <w:marLeft w:val="640"/>
      <w:marRight w:val="0"/>
      <w:marTop w:val="0"/>
      <w:marBottom w:val="0"/>
      <w:divBdr>
        <w:top w:val="none" w:sz="0" w:space="0" w:color="auto"/>
        <w:left w:val="none" w:sz="0" w:space="0" w:color="auto"/>
        <w:bottom w:val="none" w:sz="0" w:space="0" w:color="auto"/>
        <w:right w:val="none" w:sz="0" w:space="0" w:color="auto"/>
      </w:divBdr>
    </w:div>
    <w:div w:id="717241621">
      <w:marLeft w:val="640"/>
      <w:marRight w:val="0"/>
      <w:marTop w:val="0"/>
      <w:marBottom w:val="0"/>
      <w:divBdr>
        <w:top w:val="none" w:sz="0" w:space="0" w:color="auto"/>
        <w:left w:val="none" w:sz="0" w:space="0" w:color="auto"/>
        <w:bottom w:val="none" w:sz="0" w:space="0" w:color="auto"/>
        <w:right w:val="none" w:sz="0" w:space="0" w:color="auto"/>
      </w:divBdr>
    </w:div>
    <w:div w:id="717245529">
      <w:marLeft w:val="640"/>
      <w:marRight w:val="0"/>
      <w:marTop w:val="0"/>
      <w:marBottom w:val="0"/>
      <w:divBdr>
        <w:top w:val="none" w:sz="0" w:space="0" w:color="auto"/>
        <w:left w:val="none" w:sz="0" w:space="0" w:color="auto"/>
        <w:bottom w:val="none" w:sz="0" w:space="0" w:color="auto"/>
        <w:right w:val="none" w:sz="0" w:space="0" w:color="auto"/>
      </w:divBdr>
    </w:div>
    <w:div w:id="718017813">
      <w:marLeft w:val="640"/>
      <w:marRight w:val="0"/>
      <w:marTop w:val="0"/>
      <w:marBottom w:val="0"/>
      <w:divBdr>
        <w:top w:val="none" w:sz="0" w:space="0" w:color="auto"/>
        <w:left w:val="none" w:sz="0" w:space="0" w:color="auto"/>
        <w:bottom w:val="none" w:sz="0" w:space="0" w:color="auto"/>
        <w:right w:val="none" w:sz="0" w:space="0" w:color="auto"/>
      </w:divBdr>
    </w:div>
    <w:div w:id="718020350">
      <w:marLeft w:val="640"/>
      <w:marRight w:val="0"/>
      <w:marTop w:val="0"/>
      <w:marBottom w:val="0"/>
      <w:divBdr>
        <w:top w:val="none" w:sz="0" w:space="0" w:color="auto"/>
        <w:left w:val="none" w:sz="0" w:space="0" w:color="auto"/>
        <w:bottom w:val="none" w:sz="0" w:space="0" w:color="auto"/>
        <w:right w:val="none" w:sz="0" w:space="0" w:color="auto"/>
      </w:divBdr>
    </w:div>
    <w:div w:id="718091262">
      <w:marLeft w:val="640"/>
      <w:marRight w:val="0"/>
      <w:marTop w:val="0"/>
      <w:marBottom w:val="0"/>
      <w:divBdr>
        <w:top w:val="none" w:sz="0" w:space="0" w:color="auto"/>
        <w:left w:val="none" w:sz="0" w:space="0" w:color="auto"/>
        <w:bottom w:val="none" w:sz="0" w:space="0" w:color="auto"/>
        <w:right w:val="none" w:sz="0" w:space="0" w:color="auto"/>
      </w:divBdr>
    </w:div>
    <w:div w:id="718360880">
      <w:marLeft w:val="640"/>
      <w:marRight w:val="0"/>
      <w:marTop w:val="0"/>
      <w:marBottom w:val="0"/>
      <w:divBdr>
        <w:top w:val="none" w:sz="0" w:space="0" w:color="auto"/>
        <w:left w:val="none" w:sz="0" w:space="0" w:color="auto"/>
        <w:bottom w:val="none" w:sz="0" w:space="0" w:color="auto"/>
        <w:right w:val="none" w:sz="0" w:space="0" w:color="auto"/>
      </w:divBdr>
    </w:div>
    <w:div w:id="718437658">
      <w:marLeft w:val="640"/>
      <w:marRight w:val="0"/>
      <w:marTop w:val="0"/>
      <w:marBottom w:val="0"/>
      <w:divBdr>
        <w:top w:val="none" w:sz="0" w:space="0" w:color="auto"/>
        <w:left w:val="none" w:sz="0" w:space="0" w:color="auto"/>
        <w:bottom w:val="none" w:sz="0" w:space="0" w:color="auto"/>
        <w:right w:val="none" w:sz="0" w:space="0" w:color="auto"/>
      </w:divBdr>
    </w:div>
    <w:div w:id="718632779">
      <w:marLeft w:val="640"/>
      <w:marRight w:val="0"/>
      <w:marTop w:val="0"/>
      <w:marBottom w:val="0"/>
      <w:divBdr>
        <w:top w:val="none" w:sz="0" w:space="0" w:color="auto"/>
        <w:left w:val="none" w:sz="0" w:space="0" w:color="auto"/>
        <w:bottom w:val="none" w:sz="0" w:space="0" w:color="auto"/>
        <w:right w:val="none" w:sz="0" w:space="0" w:color="auto"/>
      </w:divBdr>
    </w:div>
    <w:div w:id="719017077">
      <w:marLeft w:val="480"/>
      <w:marRight w:val="0"/>
      <w:marTop w:val="0"/>
      <w:marBottom w:val="0"/>
      <w:divBdr>
        <w:top w:val="none" w:sz="0" w:space="0" w:color="auto"/>
        <w:left w:val="none" w:sz="0" w:space="0" w:color="auto"/>
        <w:bottom w:val="none" w:sz="0" w:space="0" w:color="auto"/>
        <w:right w:val="none" w:sz="0" w:space="0" w:color="auto"/>
      </w:divBdr>
    </w:div>
    <w:div w:id="719473818">
      <w:marLeft w:val="640"/>
      <w:marRight w:val="0"/>
      <w:marTop w:val="0"/>
      <w:marBottom w:val="0"/>
      <w:divBdr>
        <w:top w:val="none" w:sz="0" w:space="0" w:color="auto"/>
        <w:left w:val="none" w:sz="0" w:space="0" w:color="auto"/>
        <w:bottom w:val="none" w:sz="0" w:space="0" w:color="auto"/>
        <w:right w:val="none" w:sz="0" w:space="0" w:color="auto"/>
      </w:divBdr>
    </w:div>
    <w:div w:id="720176531">
      <w:marLeft w:val="640"/>
      <w:marRight w:val="0"/>
      <w:marTop w:val="0"/>
      <w:marBottom w:val="0"/>
      <w:divBdr>
        <w:top w:val="none" w:sz="0" w:space="0" w:color="auto"/>
        <w:left w:val="none" w:sz="0" w:space="0" w:color="auto"/>
        <w:bottom w:val="none" w:sz="0" w:space="0" w:color="auto"/>
        <w:right w:val="none" w:sz="0" w:space="0" w:color="auto"/>
      </w:divBdr>
    </w:div>
    <w:div w:id="720904729">
      <w:marLeft w:val="640"/>
      <w:marRight w:val="0"/>
      <w:marTop w:val="0"/>
      <w:marBottom w:val="0"/>
      <w:divBdr>
        <w:top w:val="none" w:sz="0" w:space="0" w:color="auto"/>
        <w:left w:val="none" w:sz="0" w:space="0" w:color="auto"/>
        <w:bottom w:val="none" w:sz="0" w:space="0" w:color="auto"/>
        <w:right w:val="none" w:sz="0" w:space="0" w:color="auto"/>
      </w:divBdr>
    </w:div>
    <w:div w:id="720905694">
      <w:marLeft w:val="640"/>
      <w:marRight w:val="0"/>
      <w:marTop w:val="0"/>
      <w:marBottom w:val="0"/>
      <w:divBdr>
        <w:top w:val="none" w:sz="0" w:space="0" w:color="auto"/>
        <w:left w:val="none" w:sz="0" w:space="0" w:color="auto"/>
        <w:bottom w:val="none" w:sz="0" w:space="0" w:color="auto"/>
        <w:right w:val="none" w:sz="0" w:space="0" w:color="auto"/>
      </w:divBdr>
    </w:div>
    <w:div w:id="721248476">
      <w:marLeft w:val="640"/>
      <w:marRight w:val="0"/>
      <w:marTop w:val="0"/>
      <w:marBottom w:val="0"/>
      <w:divBdr>
        <w:top w:val="none" w:sz="0" w:space="0" w:color="auto"/>
        <w:left w:val="none" w:sz="0" w:space="0" w:color="auto"/>
        <w:bottom w:val="none" w:sz="0" w:space="0" w:color="auto"/>
        <w:right w:val="none" w:sz="0" w:space="0" w:color="auto"/>
      </w:divBdr>
    </w:div>
    <w:div w:id="721363188">
      <w:marLeft w:val="640"/>
      <w:marRight w:val="0"/>
      <w:marTop w:val="0"/>
      <w:marBottom w:val="0"/>
      <w:divBdr>
        <w:top w:val="none" w:sz="0" w:space="0" w:color="auto"/>
        <w:left w:val="none" w:sz="0" w:space="0" w:color="auto"/>
        <w:bottom w:val="none" w:sz="0" w:space="0" w:color="auto"/>
        <w:right w:val="none" w:sz="0" w:space="0" w:color="auto"/>
      </w:divBdr>
    </w:div>
    <w:div w:id="721489086">
      <w:marLeft w:val="640"/>
      <w:marRight w:val="0"/>
      <w:marTop w:val="0"/>
      <w:marBottom w:val="0"/>
      <w:divBdr>
        <w:top w:val="none" w:sz="0" w:space="0" w:color="auto"/>
        <w:left w:val="none" w:sz="0" w:space="0" w:color="auto"/>
        <w:bottom w:val="none" w:sz="0" w:space="0" w:color="auto"/>
        <w:right w:val="none" w:sz="0" w:space="0" w:color="auto"/>
      </w:divBdr>
    </w:div>
    <w:div w:id="721949058">
      <w:marLeft w:val="640"/>
      <w:marRight w:val="0"/>
      <w:marTop w:val="0"/>
      <w:marBottom w:val="0"/>
      <w:divBdr>
        <w:top w:val="none" w:sz="0" w:space="0" w:color="auto"/>
        <w:left w:val="none" w:sz="0" w:space="0" w:color="auto"/>
        <w:bottom w:val="none" w:sz="0" w:space="0" w:color="auto"/>
        <w:right w:val="none" w:sz="0" w:space="0" w:color="auto"/>
      </w:divBdr>
    </w:div>
    <w:div w:id="722169958">
      <w:marLeft w:val="640"/>
      <w:marRight w:val="0"/>
      <w:marTop w:val="0"/>
      <w:marBottom w:val="0"/>
      <w:divBdr>
        <w:top w:val="none" w:sz="0" w:space="0" w:color="auto"/>
        <w:left w:val="none" w:sz="0" w:space="0" w:color="auto"/>
        <w:bottom w:val="none" w:sz="0" w:space="0" w:color="auto"/>
        <w:right w:val="none" w:sz="0" w:space="0" w:color="auto"/>
      </w:divBdr>
    </w:div>
    <w:div w:id="722369456">
      <w:marLeft w:val="640"/>
      <w:marRight w:val="0"/>
      <w:marTop w:val="0"/>
      <w:marBottom w:val="0"/>
      <w:divBdr>
        <w:top w:val="none" w:sz="0" w:space="0" w:color="auto"/>
        <w:left w:val="none" w:sz="0" w:space="0" w:color="auto"/>
        <w:bottom w:val="none" w:sz="0" w:space="0" w:color="auto"/>
        <w:right w:val="none" w:sz="0" w:space="0" w:color="auto"/>
      </w:divBdr>
    </w:div>
    <w:div w:id="722557302">
      <w:marLeft w:val="640"/>
      <w:marRight w:val="0"/>
      <w:marTop w:val="0"/>
      <w:marBottom w:val="0"/>
      <w:divBdr>
        <w:top w:val="none" w:sz="0" w:space="0" w:color="auto"/>
        <w:left w:val="none" w:sz="0" w:space="0" w:color="auto"/>
        <w:bottom w:val="none" w:sz="0" w:space="0" w:color="auto"/>
        <w:right w:val="none" w:sz="0" w:space="0" w:color="auto"/>
      </w:divBdr>
    </w:div>
    <w:div w:id="722607908">
      <w:marLeft w:val="640"/>
      <w:marRight w:val="0"/>
      <w:marTop w:val="0"/>
      <w:marBottom w:val="0"/>
      <w:divBdr>
        <w:top w:val="none" w:sz="0" w:space="0" w:color="auto"/>
        <w:left w:val="none" w:sz="0" w:space="0" w:color="auto"/>
        <w:bottom w:val="none" w:sz="0" w:space="0" w:color="auto"/>
        <w:right w:val="none" w:sz="0" w:space="0" w:color="auto"/>
      </w:divBdr>
    </w:div>
    <w:div w:id="722682443">
      <w:marLeft w:val="640"/>
      <w:marRight w:val="0"/>
      <w:marTop w:val="0"/>
      <w:marBottom w:val="0"/>
      <w:divBdr>
        <w:top w:val="none" w:sz="0" w:space="0" w:color="auto"/>
        <w:left w:val="none" w:sz="0" w:space="0" w:color="auto"/>
        <w:bottom w:val="none" w:sz="0" w:space="0" w:color="auto"/>
        <w:right w:val="none" w:sz="0" w:space="0" w:color="auto"/>
      </w:divBdr>
    </w:div>
    <w:div w:id="722682641">
      <w:marLeft w:val="640"/>
      <w:marRight w:val="0"/>
      <w:marTop w:val="0"/>
      <w:marBottom w:val="0"/>
      <w:divBdr>
        <w:top w:val="none" w:sz="0" w:space="0" w:color="auto"/>
        <w:left w:val="none" w:sz="0" w:space="0" w:color="auto"/>
        <w:bottom w:val="none" w:sz="0" w:space="0" w:color="auto"/>
        <w:right w:val="none" w:sz="0" w:space="0" w:color="auto"/>
      </w:divBdr>
    </w:div>
    <w:div w:id="722871201">
      <w:marLeft w:val="640"/>
      <w:marRight w:val="0"/>
      <w:marTop w:val="0"/>
      <w:marBottom w:val="0"/>
      <w:divBdr>
        <w:top w:val="none" w:sz="0" w:space="0" w:color="auto"/>
        <w:left w:val="none" w:sz="0" w:space="0" w:color="auto"/>
        <w:bottom w:val="none" w:sz="0" w:space="0" w:color="auto"/>
        <w:right w:val="none" w:sz="0" w:space="0" w:color="auto"/>
      </w:divBdr>
    </w:div>
    <w:div w:id="723263177">
      <w:marLeft w:val="640"/>
      <w:marRight w:val="0"/>
      <w:marTop w:val="0"/>
      <w:marBottom w:val="0"/>
      <w:divBdr>
        <w:top w:val="none" w:sz="0" w:space="0" w:color="auto"/>
        <w:left w:val="none" w:sz="0" w:space="0" w:color="auto"/>
        <w:bottom w:val="none" w:sz="0" w:space="0" w:color="auto"/>
        <w:right w:val="none" w:sz="0" w:space="0" w:color="auto"/>
      </w:divBdr>
    </w:div>
    <w:div w:id="723337567">
      <w:marLeft w:val="640"/>
      <w:marRight w:val="0"/>
      <w:marTop w:val="0"/>
      <w:marBottom w:val="0"/>
      <w:divBdr>
        <w:top w:val="none" w:sz="0" w:space="0" w:color="auto"/>
        <w:left w:val="none" w:sz="0" w:space="0" w:color="auto"/>
        <w:bottom w:val="none" w:sz="0" w:space="0" w:color="auto"/>
        <w:right w:val="none" w:sz="0" w:space="0" w:color="auto"/>
      </w:divBdr>
    </w:div>
    <w:div w:id="723607168">
      <w:marLeft w:val="640"/>
      <w:marRight w:val="0"/>
      <w:marTop w:val="0"/>
      <w:marBottom w:val="0"/>
      <w:divBdr>
        <w:top w:val="none" w:sz="0" w:space="0" w:color="auto"/>
        <w:left w:val="none" w:sz="0" w:space="0" w:color="auto"/>
        <w:bottom w:val="none" w:sz="0" w:space="0" w:color="auto"/>
        <w:right w:val="none" w:sz="0" w:space="0" w:color="auto"/>
      </w:divBdr>
    </w:div>
    <w:div w:id="723679107">
      <w:marLeft w:val="640"/>
      <w:marRight w:val="0"/>
      <w:marTop w:val="0"/>
      <w:marBottom w:val="0"/>
      <w:divBdr>
        <w:top w:val="none" w:sz="0" w:space="0" w:color="auto"/>
        <w:left w:val="none" w:sz="0" w:space="0" w:color="auto"/>
        <w:bottom w:val="none" w:sz="0" w:space="0" w:color="auto"/>
        <w:right w:val="none" w:sz="0" w:space="0" w:color="auto"/>
      </w:divBdr>
    </w:div>
    <w:div w:id="723724944">
      <w:marLeft w:val="640"/>
      <w:marRight w:val="0"/>
      <w:marTop w:val="0"/>
      <w:marBottom w:val="0"/>
      <w:divBdr>
        <w:top w:val="none" w:sz="0" w:space="0" w:color="auto"/>
        <w:left w:val="none" w:sz="0" w:space="0" w:color="auto"/>
        <w:bottom w:val="none" w:sz="0" w:space="0" w:color="auto"/>
        <w:right w:val="none" w:sz="0" w:space="0" w:color="auto"/>
      </w:divBdr>
    </w:div>
    <w:div w:id="724059993">
      <w:marLeft w:val="640"/>
      <w:marRight w:val="0"/>
      <w:marTop w:val="0"/>
      <w:marBottom w:val="0"/>
      <w:divBdr>
        <w:top w:val="none" w:sz="0" w:space="0" w:color="auto"/>
        <w:left w:val="none" w:sz="0" w:space="0" w:color="auto"/>
        <w:bottom w:val="none" w:sz="0" w:space="0" w:color="auto"/>
        <w:right w:val="none" w:sz="0" w:space="0" w:color="auto"/>
      </w:divBdr>
    </w:div>
    <w:div w:id="725106050">
      <w:marLeft w:val="640"/>
      <w:marRight w:val="0"/>
      <w:marTop w:val="0"/>
      <w:marBottom w:val="0"/>
      <w:divBdr>
        <w:top w:val="none" w:sz="0" w:space="0" w:color="auto"/>
        <w:left w:val="none" w:sz="0" w:space="0" w:color="auto"/>
        <w:bottom w:val="none" w:sz="0" w:space="0" w:color="auto"/>
        <w:right w:val="none" w:sz="0" w:space="0" w:color="auto"/>
      </w:divBdr>
    </w:div>
    <w:div w:id="726226482">
      <w:marLeft w:val="480"/>
      <w:marRight w:val="0"/>
      <w:marTop w:val="0"/>
      <w:marBottom w:val="0"/>
      <w:divBdr>
        <w:top w:val="none" w:sz="0" w:space="0" w:color="auto"/>
        <w:left w:val="none" w:sz="0" w:space="0" w:color="auto"/>
        <w:bottom w:val="none" w:sz="0" w:space="0" w:color="auto"/>
        <w:right w:val="none" w:sz="0" w:space="0" w:color="auto"/>
      </w:divBdr>
    </w:div>
    <w:div w:id="726681175">
      <w:marLeft w:val="640"/>
      <w:marRight w:val="0"/>
      <w:marTop w:val="0"/>
      <w:marBottom w:val="0"/>
      <w:divBdr>
        <w:top w:val="none" w:sz="0" w:space="0" w:color="auto"/>
        <w:left w:val="none" w:sz="0" w:space="0" w:color="auto"/>
        <w:bottom w:val="none" w:sz="0" w:space="0" w:color="auto"/>
        <w:right w:val="none" w:sz="0" w:space="0" w:color="auto"/>
      </w:divBdr>
    </w:div>
    <w:div w:id="726681986">
      <w:marLeft w:val="640"/>
      <w:marRight w:val="0"/>
      <w:marTop w:val="0"/>
      <w:marBottom w:val="0"/>
      <w:divBdr>
        <w:top w:val="none" w:sz="0" w:space="0" w:color="auto"/>
        <w:left w:val="none" w:sz="0" w:space="0" w:color="auto"/>
        <w:bottom w:val="none" w:sz="0" w:space="0" w:color="auto"/>
        <w:right w:val="none" w:sz="0" w:space="0" w:color="auto"/>
      </w:divBdr>
    </w:div>
    <w:div w:id="726805693">
      <w:marLeft w:val="640"/>
      <w:marRight w:val="0"/>
      <w:marTop w:val="0"/>
      <w:marBottom w:val="0"/>
      <w:divBdr>
        <w:top w:val="none" w:sz="0" w:space="0" w:color="auto"/>
        <w:left w:val="none" w:sz="0" w:space="0" w:color="auto"/>
        <w:bottom w:val="none" w:sz="0" w:space="0" w:color="auto"/>
        <w:right w:val="none" w:sz="0" w:space="0" w:color="auto"/>
      </w:divBdr>
    </w:div>
    <w:div w:id="726879542">
      <w:marLeft w:val="640"/>
      <w:marRight w:val="0"/>
      <w:marTop w:val="0"/>
      <w:marBottom w:val="0"/>
      <w:divBdr>
        <w:top w:val="none" w:sz="0" w:space="0" w:color="auto"/>
        <w:left w:val="none" w:sz="0" w:space="0" w:color="auto"/>
        <w:bottom w:val="none" w:sz="0" w:space="0" w:color="auto"/>
        <w:right w:val="none" w:sz="0" w:space="0" w:color="auto"/>
      </w:divBdr>
    </w:div>
    <w:div w:id="728071305">
      <w:marLeft w:val="640"/>
      <w:marRight w:val="0"/>
      <w:marTop w:val="0"/>
      <w:marBottom w:val="0"/>
      <w:divBdr>
        <w:top w:val="none" w:sz="0" w:space="0" w:color="auto"/>
        <w:left w:val="none" w:sz="0" w:space="0" w:color="auto"/>
        <w:bottom w:val="none" w:sz="0" w:space="0" w:color="auto"/>
        <w:right w:val="none" w:sz="0" w:space="0" w:color="auto"/>
      </w:divBdr>
    </w:div>
    <w:div w:id="728843795">
      <w:marLeft w:val="640"/>
      <w:marRight w:val="0"/>
      <w:marTop w:val="0"/>
      <w:marBottom w:val="0"/>
      <w:divBdr>
        <w:top w:val="none" w:sz="0" w:space="0" w:color="auto"/>
        <w:left w:val="none" w:sz="0" w:space="0" w:color="auto"/>
        <w:bottom w:val="none" w:sz="0" w:space="0" w:color="auto"/>
        <w:right w:val="none" w:sz="0" w:space="0" w:color="auto"/>
      </w:divBdr>
    </w:div>
    <w:div w:id="729579343">
      <w:marLeft w:val="640"/>
      <w:marRight w:val="0"/>
      <w:marTop w:val="0"/>
      <w:marBottom w:val="0"/>
      <w:divBdr>
        <w:top w:val="none" w:sz="0" w:space="0" w:color="auto"/>
        <w:left w:val="none" w:sz="0" w:space="0" w:color="auto"/>
        <w:bottom w:val="none" w:sz="0" w:space="0" w:color="auto"/>
        <w:right w:val="none" w:sz="0" w:space="0" w:color="auto"/>
      </w:divBdr>
    </w:div>
    <w:div w:id="729769008">
      <w:marLeft w:val="640"/>
      <w:marRight w:val="0"/>
      <w:marTop w:val="0"/>
      <w:marBottom w:val="0"/>
      <w:divBdr>
        <w:top w:val="none" w:sz="0" w:space="0" w:color="auto"/>
        <w:left w:val="none" w:sz="0" w:space="0" w:color="auto"/>
        <w:bottom w:val="none" w:sz="0" w:space="0" w:color="auto"/>
        <w:right w:val="none" w:sz="0" w:space="0" w:color="auto"/>
      </w:divBdr>
    </w:div>
    <w:div w:id="730152772">
      <w:marLeft w:val="640"/>
      <w:marRight w:val="0"/>
      <w:marTop w:val="0"/>
      <w:marBottom w:val="0"/>
      <w:divBdr>
        <w:top w:val="none" w:sz="0" w:space="0" w:color="auto"/>
        <w:left w:val="none" w:sz="0" w:space="0" w:color="auto"/>
        <w:bottom w:val="none" w:sz="0" w:space="0" w:color="auto"/>
        <w:right w:val="none" w:sz="0" w:space="0" w:color="auto"/>
      </w:divBdr>
    </w:div>
    <w:div w:id="730343559">
      <w:marLeft w:val="640"/>
      <w:marRight w:val="0"/>
      <w:marTop w:val="0"/>
      <w:marBottom w:val="0"/>
      <w:divBdr>
        <w:top w:val="none" w:sz="0" w:space="0" w:color="auto"/>
        <w:left w:val="none" w:sz="0" w:space="0" w:color="auto"/>
        <w:bottom w:val="none" w:sz="0" w:space="0" w:color="auto"/>
        <w:right w:val="none" w:sz="0" w:space="0" w:color="auto"/>
      </w:divBdr>
    </w:div>
    <w:div w:id="730351482">
      <w:marLeft w:val="640"/>
      <w:marRight w:val="0"/>
      <w:marTop w:val="0"/>
      <w:marBottom w:val="0"/>
      <w:divBdr>
        <w:top w:val="none" w:sz="0" w:space="0" w:color="auto"/>
        <w:left w:val="none" w:sz="0" w:space="0" w:color="auto"/>
        <w:bottom w:val="none" w:sz="0" w:space="0" w:color="auto"/>
        <w:right w:val="none" w:sz="0" w:space="0" w:color="auto"/>
      </w:divBdr>
    </w:div>
    <w:div w:id="731002334">
      <w:marLeft w:val="640"/>
      <w:marRight w:val="0"/>
      <w:marTop w:val="0"/>
      <w:marBottom w:val="0"/>
      <w:divBdr>
        <w:top w:val="none" w:sz="0" w:space="0" w:color="auto"/>
        <w:left w:val="none" w:sz="0" w:space="0" w:color="auto"/>
        <w:bottom w:val="none" w:sz="0" w:space="0" w:color="auto"/>
        <w:right w:val="none" w:sz="0" w:space="0" w:color="auto"/>
      </w:divBdr>
    </w:div>
    <w:div w:id="731343546">
      <w:marLeft w:val="640"/>
      <w:marRight w:val="0"/>
      <w:marTop w:val="0"/>
      <w:marBottom w:val="0"/>
      <w:divBdr>
        <w:top w:val="none" w:sz="0" w:space="0" w:color="auto"/>
        <w:left w:val="none" w:sz="0" w:space="0" w:color="auto"/>
        <w:bottom w:val="none" w:sz="0" w:space="0" w:color="auto"/>
        <w:right w:val="none" w:sz="0" w:space="0" w:color="auto"/>
      </w:divBdr>
    </w:div>
    <w:div w:id="731580947">
      <w:marLeft w:val="640"/>
      <w:marRight w:val="0"/>
      <w:marTop w:val="0"/>
      <w:marBottom w:val="0"/>
      <w:divBdr>
        <w:top w:val="none" w:sz="0" w:space="0" w:color="auto"/>
        <w:left w:val="none" w:sz="0" w:space="0" w:color="auto"/>
        <w:bottom w:val="none" w:sz="0" w:space="0" w:color="auto"/>
        <w:right w:val="none" w:sz="0" w:space="0" w:color="auto"/>
      </w:divBdr>
    </w:div>
    <w:div w:id="731582969">
      <w:marLeft w:val="640"/>
      <w:marRight w:val="0"/>
      <w:marTop w:val="0"/>
      <w:marBottom w:val="0"/>
      <w:divBdr>
        <w:top w:val="none" w:sz="0" w:space="0" w:color="auto"/>
        <w:left w:val="none" w:sz="0" w:space="0" w:color="auto"/>
        <w:bottom w:val="none" w:sz="0" w:space="0" w:color="auto"/>
        <w:right w:val="none" w:sz="0" w:space="0" w:color="auto"/>
      </w:divBdr>
    </w:div>
    <w:div w:id="731927323">
      <w:marLeft w:val="640"/>
      <w:marRight w:val="0"/>
      <w:marTop w:val="0"/>
      <w:marBottom w:val="0"/>
      <w:divBdr>
        <w:top w:val="none" w:sz="0" w:space="0" w:color="auto"/>
        <w:left w:val="none" w:sz="0" w:space="0" w:color="auto"/>
        <w:bottom w:val="none" w:sz="0" w:space="0" w:color="auto"/>
        <w:right w:val="none" w:sz="0" w:space="0" w:color="auto"/>
      </w:divBdr>
    </w:div>
    <w:div w:id="732235545">
      <w:marLeft w:val="640"/>
      <w:marRight w:val="0"/>
      <w:marTop w:val="0"/>
      <w:marBottom w:val="0"/>
      <w:divBdr>
        <w:top w:val="none" w:sz="0" w:space="0" w:color="auto"/>
        <w:left w:val="none" w:sz="0" w:space="0" w:color="auto"/>
        <w:bottom w:val="none" w:sz="0" w:space="0" w:color="auto"/>
        <w:right w:val="none" w:sz="0" w:space="0" w:color="auto"/>
      </w:divBdr>
    </w:div>
    <w:div w:id="732309596">
      <w:marLeft w:val="640"/>
      <w:marRight w:val="0"/>
      <w:marTop w:val="0"/>
      <w:marBottom w:val="0"/>
      <w:divBdr>
        <w:top w:val="none" w:sz="0" w:space="0" w:color="auto"/>
        <w:left w:val="none" w:sz="0" w:space="0" w:color="auto"/>
        <w:bottom w:val="none" w:sz="0" w:space="0" w:color="auto"/>
        <w:right w:val="none" w:sz="0" w:space="0" w:color="auto"/>
      </w:divBdr>
    </w:div>
    <w:div w:id="732386416">
      <w:marLeft w:val="640"/>
      <w:marRight w:val="0"/>
      <w:marTop w:val="0"/>
      <w:marBottom w:val="0"/>
      <w:divBdr>
        <w:top w:val="none" w:sz="0" w:space="0" w:color="auto"/>
        <w:left w:val="none" w:sz="0" w:space="0" w:color="auto"/>
        <w:bottom w:val="none" w:sz="0" w:space="0" w:color="auto"/>
        <w:right w:val="none" w:sz="0" w:space="0" w:color="auto"/>
      </w:divBdr>
    </w:div>
    <w:div w:id="732853579">
      <w:marLeft w:val="640"/>
      <w:marRight w:val="0"/>
      <w:marTop w:val="0"/>
      <w:marBottom w:val="0"/>
      <w:divBdr>
        <w:top w:val="none" w:sz="0" w:space="0" w:color="auto"/>
        <w:left w:val="none" w:sz="0" w:space="0" w:color="auto"/>
        <w:bottom w:val="none" w:sz="0" w:space="0" w:color="auto"/>
        <w:right w:val="none" w:sz="0" w:space="0" w:color="auto"/>
      </w:divBdr>
    </w:div>
    <w:div w:id="732854181">
      <w:marLeft w:val="640"/>
      <w:marRight w:val="0"/>
      <w:marTop w:val="0"/>
      <w:marBottom w:val="0"/>
      <w:divBdr>
        <w:top w:val="none" w:sz="0" w:space="0" w:color="auto"/>
        <w:left w:val="none" w:sz="0" w:space="0" w:color="auto"/>
        <w:bottom w:val="none" w:sz="0" w:space="0" w:color="auto"/>
        <w:right w:val="none" w:sz="0" w:space="0" w:color="auto"/>
      </w:divBdr>
    </w:div>
    <w:div w:id="733046770">
      <w:marLeft w:val="640"/>
      <w:marRight w:val="0"/>
      <w:marTop w:val="0"/>
      <w:marBottom w:val="0"/>
      <w:divBdr>
        <w:top w:val="none" w:sz="0" w:space="0" w:color="auto"/>
        <w:left w:val="none" w:sz="0" w:space="0" w:color="auto"/>
        <w:bottom w:val="none" w:sz="0" w:space="0" w:color="auto"/>
        <w:right w:val="none" w:sz="0" w:space="0" w:color="auto"/>
      </w:divBdr>
    </w:div>
    <w:div w:id="733162409">
      <w:marLeft w:val="640"/>
      <w:marRight w:val="0"/>
      <w:marTop w:val="0"/>
      <w:marBottom w:val="0"/>
      <w:divBdr>
        <w:top w:val="none" w:sz="0" w:space="0" w:color="auto"/>
        <w:left w:val="none" w:sz="0" w:space="0" w:color="auto"/>
        <w:bottom w:val="none" w:sz="0" w:space="0" w:color="auto"/>
        <w:right w:val="none" w:sz="0" w:space="0" w:color="auto"/>
      </w:divBdr>
    </w:div>
    <w:div w:id="733426865">
      <w:marLeft w:val="640"/>
      <w:marRight w:val="0"/>
      <w:marTop w:val="0"/>
      <w:marBottom w:val="0"/>
      <w:divBdr>
        <w:top w:val="none" w:sz="0" w:space="0" w:color="auto"/>
        <w:left w:val="none" w:sz="0" w:space="0" w:color="auto"/>
        <w:bottom w:val="none" w:sz="0" w:space="0" w:color="auto"/>
        <w:right w:val="none" w:sz="0" w:space="0" w:color="auto"/>
      </w:divBdr>
    </w:div>
    <w:div w:id="734398497">
      <w:marLeft w:val="640"/>
      <w:marRight w:val="0"/>
      <w:marTop w:val="0"/>
      <w:marBottom w:val="0"/>
      <w:divBdr>
        <w:top w:val="none" w:sz="0" w:space="0" w:color="auto"/>
        <w:left w:val="none" w:sz="0" w:space="0" w:color="auto"/>
        <w:bottom w:val="none" w:sz="0" w:space="0" w:color="auto"/>
        <w:right w:val="none" w:sz="0" w:space="0" w:color="auto"/>
      </w:divBdr>
    </w:div>
    <w:div w:id="735203784">
      <w:marLeft w:val="640"/>
      <w:marRight w:val="0"/>
      <w:marTop w:val="0"/>
      <w:marBottom w:val="0"/>
      <w:divBdr>
        <w:top w:val="none" w:sz="0" w:space="0" w:color="auto"/>
        <w:left w:val="none" w:sz="0" w:space="0" w:color="auto"/>
        <w:bottom w:val="none" w:sz="0" w:space="0" w:color="auto"/>
        <w:right w:val="none" w:sz="0" w:space="0" w:color="auto"/>
      </w:divBdr>
    </w:div>
    <w:div w:id="735708879">
      <w:marLeft w:val="640"/>
      <w:marRight w:val="0"/>
      <w:marTop w:val="0"/>
      <w:marBottom w:val="0"/>
      <w:divBdr>
        <w:top w:val="none" w:sz="0" w:space="0" w:color="auto"/>
        <w:left w:val="none" w:sz="0" w:space="0" w:color="auto"/>
        <w:bottom w:val="none" w:sz="0" w:space="0" w:color="auto"/>
        <w:right w:val="none" w:sz="0" w:space="0" w:color="auto"/>
      </w:divBdr>
    </w:div>
    <w:div w:id="736246599">
      <w:marLeft w:val="640"/>
      <w:marRight w:val="0"/>
      <w:marTop w:val="0"/>
      <w:marBottom w:val="0"/>
      <w:divBdr>
        <w:top w:val="none" w:sz="0" w:space="0" w:color="auto"/>
        <w:left w:val="none" w:sz="0" w:space="0" w:color="auto"/>
        <w:bottom w:val="none" w:sz="0" w:space="0" w:color="auto"/>
        <w:right w:val="none" w:sz="0" w:space="0" w:color="auto"/>
      </w:divBdr>
    </w:div>
    <w:div w:id="736434664">
      <w:marLeft w:val="640"/>
      <w:marRight w:val="0"/>
      <w:marTop w:val="0"/>
      <w:marBottom w:val="0"/>
      <w:divBdr>
        <w:top w:val="none" w:sz="0" w:space="0" w:color="auto"/>
        <w:left w:val="none" w:sz="0" w:space="0" w:color="auto"/>
        <w:bottom w:val="none" w:sz="0" w:space="0" w:color="auto"/>
        <w:right w:val="none" w:sz="0" w:space="0" w:color="auto"/>
      </w:divBdr>
    </w:div>
    <w:div w:id="736441942">
      <w:marLeft w:val="480"/>
      <w:marRight w:val="0"/>
      <w:marTop w:val="0"/>
      <w:marBottom w:val="0"/>
      <w:divBdr>
        <w:top w:val="none" w:sz="0" w:space="0" w:color="auto"/>
        <w:left w:val="none" w:sz="0" w:space="0" w:color="auto"/>
        <w:bottom w:val="none" w:sz="0" w:space="0" w:color="auto"/>
        <w:right w:val="none" w:sz="0" w:space="0" w:color="auto"/>
      </w:divBdr>
    </w:div>
    <w:div w:id="737023281">
      <w:marLeft w:val="640"/>
      <w:marRight w:val="0"/>
      <w:marTop w:val="0"/>
      <w:marBottom w:val="0"/>
      <w:divBdr>
        <w:top w:val="none" w:sz="0" w:space="0" w:color="auto"/>
        <w:left w:val="none" w:sz="0" w:space="0" w:color="auto"/>
        <w:bottom w:val="none" w:sz="0" w:space="0" w:color="auto"/>
        <w:right w:val="none" w:sz="0" w:space="0" w:color="auto"/>
      </w:divBdr>
    </w:div>
    <w:div w:id="737363084">
      <w:marLeft w:val="640"/>
      <w:marRight w:val="0"/>
      <w:marTop w:val="0"/>
      <w:marBottom w:val="0"/>
      <w:divBdr>
        <w:top w:val="none" w:sz="0" w:space="0" w:color="auto"/>
        <w:left w:val="none" w:sz="0" w:space="0" w:color="auto"/>
        <w:bottom w:val="none" w:sz="0" w:space="0" w:color="auto"/>
        <w:right w:val="none" w:sz="0" w:space="0" w:color="auto"/>
      </w:divBdr>
    </w:div>
    <w:div w:id="737753319">
      <w:marLeft w:val="640"/>
      <w:marRight w:val="0"/>
      <w:marTop w:val="0"/>
      <w:marBottom w:val="0"/>
      <w:divBdr>
        <w:top w:val="none" w:sz="0" w:space="0" w:color="auto"/>
        <w:left w:val="none" w:sz="0" w:space="0" w:color="auto"/>
        <w:bottom w:val="none" w:sz="0" w:space="0" w:color="auto"/>
        <w:right w:val="none" w:sz="0" w:space="0" w:color="auto"/>
      </w:divBdr>
    </w:div>
    <w:div w:id="738019835">
      <w:marLeft w:val="640"/>
      <w:marRight w:val="0"/>
      <w:marTop w:val="0"/>
      <w:marBottom w:val="0"/>
      <w:divBdr>
        <w:top w:val="none" w:sz="0" w:space="0" w:color="auto"/>
        <w:left w:val="none" w:sz="0" w:space="0" w:color="auto"/>
        <w:bottom w:val="none" w:sz="0" w:space="0" w:color="auto"/>
        <w:right w:val="none" w:sz="0" w:space="0" w:color="auto"/>
      </w:divBdr>
    </w:div>
    <w:div w:id="738097145">
      <w:marLeft w:val="640"/>
      <w:marRight w:val="0"/>
      <w:marTop w:val="0"/>
      <w:marBottom w:val="0"/>
      <w:divBdr>
        <w:top w:val="none" w:sz="0" w:space="0" w:color="auto"/>
        <w:left w:val="none" w:sz="0" w:space="0" w:color="auto"/>
        <w:bottom w:val="none" w:sz="0" w:space="0" w:color="auto"/>
        <w:right w:val="none" w:sz="0" w:space="0" w:color="auto"/>
      </w:divBdr>
    </w:div>
    <w:div w:id="738408048">
      <w:marLeft w:val="640"/>
      <w:marRight w:val="0"/>
      <w:marTop w:val="0"/>
      <w:marBottom w:val="0"/>
      <w:divBdr>
        <w:top w:val="none" w:sz="0" w:space="0" w:color="auto"/>
        <w:left w:val="none" w:sz="0" w:space="0" w:color="auto"/>
        <w:bottom w:val="none" w:sz="0" w:space="0" w:color="auto"/>
        <w:right w:val="none" w:sz="0" w:space="0" w:color="auto"/>
      </w:divBdr>
    </w:div>
    <w:div w:id="738600789">
      <w:marLeft w:val="640"/>
      <w:marRight w:val="0"/>
      <w:marTop w:val="0"/>
      <w:marBottom w:val="0"/>
      <w:divBdr>
        <w:top w:val="none" w:sz="0" w:space="0" w:color="auto"/>
        <w:left w:val="none" w:sz="0" w:space="0" w:color="auto"/>
        <w:bottom w:val="none" w:sz="0" w:space="0" w:color="auto"/>
        <w:right w:val="none" w:sz="0" w:space="0" w:color="auto"/>
      </w:divBdr>
    </w:div>
    <w:div w:id="738986587">
      <w:marLeft w:val="640"/>
      <w:marRight w:val="0"/>
      <w:marTop w:val="0"/>
      <w:marBottom w:val="0"/>
      <w:divBdr>
        <w:top w:val="none" w:sz="0" w:space="0" w:color="auto"/>
        <w:left w:val="none" w:sz="0" w:space="0" w:color="auto"/>
        <w:bottom w:val="none" w:sz="0" w:space="0" w:color="auto"/>
        <w:right w:val="none" w:sz="0" w:space="0" w:color="auto"/>
      </w:divBdr>
    </w:div>
    <w:div w:id="739716158">
      <w:marLeft w:val="640"/>
      <w:marRight w:val="0"/>
      <w:marTop w:val="0"/>
      <w:marBottom w:val="0"/>
      <w:divBdr>
        <w:top w:val="none" w:sz="0" w:space="0" w:color="auto"/>
        <w:left w:val="none" w:sz="0" w:space="0" w:color="auto"/>
        <w:bottom w:val="none" w:sz="0" w:space="0" w:color="auto"/>
        <w:right w:val="none" w:sz="0" w:space="0" w:color="auto"/>
      </w:divBdr>
    </w:div>
    <w:div w:id="739795680">
      <w:marLeft w:val="640"/>
      <w:marRight w:val="0"/>
      <w:marTop w:val="0"/>
      <w:marBottom w:val="0"/>
      <w:divBdr>
        <w:top w:val="none" w:sz="0" w:space="0" w:color="auto"/>
        <w:left w:val="none" w:sz="0" w:space="0" w:color="auto"/>
        <w:bottom w:val="none" w:sz="0" w:space="0" w:color="auto"/>
        <w:right w:val="none" w:sz="0" w:space="0" w:color="auto"/>
      </w:divBdr>
    </w:div>
    <w:div w:id="740106224">
      <w:marLeft w:val="640"/>
      <w:marRight w:val="0"/>
      <w:marTop w:val="0"/>
      <w:marBottom w:val="0"/>
      <w:divBdr>
        <w:top w:val="none" w:sz="0" w:space="0" w:color="auto"/>
        <w:left w:val="none" w:sz="0" w:space="0" w:color="auto"/>
        <w:bottom w:val="none" w:sz="0" w:space="0" w:color="auto"/>
        <w:right w:val="none" w:sz="0" w:space="0" w:color="auto"/>
      </w:divBdr>
    </w:div>
    <w:div w:id="740980823">
      <w:marLeft w:val="640"/>
      <w:marRight w:val="0"/>
      <w:marTop w:val="0"/>
      <w:marBottom w:val="0"/>
      <w:divBdr>
        <w:top w:val="none" w:sz="0" w:space="0" w:color="auto"/>
        <w:left w:val="none" w:sz="0" w:space="0" w:color="auto"/>
        <w:bottom w:val="none" w:sz="0" w:space="0" w:color="auto"/>
        <w:right w:val="none" w:sz="0" w:space="0" w:color="auto"/>
      </w:divBdr>
    </w:div>
    <w:div w:id="742528787">
      <w:marLeft w:val="640"/>
      <w:marRight w:val="0"/>
      <w:marTop w:val="0"/>
      <w:marBottom w:val="0"/>
      <w:divBdr>
        <w:top w:val="none" w:sz="0" w:space="0" w:color="auto"/>
        <w:left w:val="none" w:sz="0" w:space="0" w:color="auto"/>
        <w:bottom w:val="none" w:sz="0" w:space="0" w:color="auto"/>
        <w:right w:val="none" w:sz="0" w:space="0" w:color="auto"/>
      </w:divBdr>
    </w:div>
    <w:div w:id="742608390">
      <w:marLeft w:val="640"/>
      <w:marRight w:val="0"/>
      <w:marTop w:val="0"/>
      <w:marBottom w:val="0"/>
      <w:divBdr>
        <w:top w:val="none" w:sz="0" w:space="0" w:color="auto"/>
        <w:left w:val="none" w:sz="0" w:space="0" w:color="auto"/>
        <w:bottom w:val="none" w:sz="0" w:space="0" w:color="auto"/>
        <w:right w:val="none" w:sz="0" w:space="0" w:color="auto"/>
      </w:divBdr>
    </w:div>
    <w:div w:id="742676729">
      <w:marLeft w:val="640"/>
      <w:marRight w:val="0"/>
      <w:marTop w:val="0"/>
      <w:marBottom w:val="0"/>
      <w:divBdr>
        <w:top w:val="none" w:sz="0" w:space="0" w:color="auto"/>
        <w:left w:val="none" w:sz="0" w:space="0" w:color="auto"/>
        <w:bottom w:val="none" w:sz="0" w:space="0" w:color="auto"/>
        <w:right w:val="none" w:sz="0" w:space="0" w:color="auto"/>
      </w:divBdr>
    </w:div>
    <w:div w:id="742678992">
      <w:marLeft w:val="640"/>
      <w:marRight w:val="0"/>
      <w:marTop w:val="0"/>
      <w:marBottom w:val="0"/>
      <w:divBdr>
        <w:top w:val="none" w:sz="0" w:space="0" w:color="auto"/>
        <w:left w:val="none" w:sz="0" w:space="0" w:color="auto"/>
        <w:bottom w:val="none" w:sz="0" w:space="0" w:color="auto"/>
        <w:right w:val="none" w:sz="0" w:space="0" w:color="auto"/>
      </w:divBdr>
    </w:div>
    <w:div w:id="743379180">
      <w:marLeft w:val="640"/>
      <w:marRight w:val="0"/>
      <w:marTop w:val="0"/>
      <w:marBottom w:val="0"/>
      <w:divBdr>
        <w:top w:val="none" w:sz="0" w:space="0" w:color="auto"/>
        <w:left w:val="none" w:sz="0" w:space="0" w:color="auto"/>
        <w:bottom w:val="none" w:sz="0" w:space="0" w:color="auto"/>
        <w:right w:val="none" w:sz="0" w:space="0" w:color="auto"/>
      </w:divBdr>
    </w:div>
    <w:div w:id="743381955">
      <w:marLeft w:val="640"/>
      <w:marRight w:val="0"/>
      <w:marTop w:val="0"/>
      <w:marBottom w:val="0"/>
      <w:divBdr>
        <w:top w:val="none" w:sz="0" w:space="0" w:color="auto"/>
        <w:left w:val="none" w:sz="0" w:space="0" w:color="auto"/>
        <w:bottom w:val="none" w:sz="0" w:space="0" w:color="auto"/>
        <w:right w:val="none" w:sz="0" w:space="0" w:color="auto"/>
      </w:divBdr>
    </w:div>
    <w:div w:id="743643821">
      <w:marLeft w:val="640"/>
      <w:marRight w:val="0"/>
      <w:marTop w:val="0"/>
      <w:marBottom w:val="0"/>
      <w:divBdr>
        <w:top w:val="none" w:sz="0" w:space="0" w:color="auto"/>
        <w:left w:val="none" w:sz="0" w:space="0" w:color="auto"/>
        <w:bottom w:val="none" w:sz="0" w:space="0" w:color="auto"/>
        <w:right w:val="none" w:sz="0" w:space="0" w:color="auto"/>
      </w:divBdr>
    </w:div>
    <w:div w:id="743794532">
      <w:marLeft w:val="640"/>
      <w:marRight w:val="0"/>
      <w:marTop w:val="0"/>
      <w:marBottom w:val="0"/>
      <w:divBdr>
        <w:top w:val="none" w:sz="0" w:space="0" w:color="auto"/>
        <w:left w:val="none" w:sz="0" w:space="0" w:color="auto"/>
        <w:bottom w:val="none" w:sz="0" w:space="0" w:color="auto"/>
        <w:right w:val="none" w:sz="0" w:space="0" w:color="auto"/>
      </w:divBdr>
    </w:div>
    <w:div w:id="743842709">
      <w:marLeft w:val="640"/>
      <w:marRight w:val="0"/>
      <w:marTop w:val="0"/>
      <w:marBottom w:val="0"/>
      <w:divBdr>
        <w:top w:val="none" w:sz="0" w:space="0" w:color="auto"/>
        <w:left w:val="none" w:sz="0" w:space="0" w:color="auto"/>
        <w:bottom w:val="none" w:sz="0" w:space="0" w:color="auto"/>
        <w:right w:val="none" w:sz="0" w:space="0" w:color="auto"/>
      </w:divBdr>
    </w:div>
    <w:div w:id="743915815">
      <w:marLeft w:val="640"/>
      <w:marRight w:val="0"/>
      <w:marTop w:val="0"/>
      <w:marBottom w:val="0"/>
      <w:divBdr>
        <w:top w:val="none" w:sz="0" w:space="0" w:color="auto"/>
        <w:left w:val="none" w:sz="0" w:space="0" w:color="auto"/>
        <w:bottom w:val="none" w:sz="0" w:space="0" w:color="auto"/>
        <w:right w:val="none" w:sz="0" w:space="0" w:color="auto"/>
      </w:divBdr>
    </w:div>
    <w:div w:id="745079491">
      <w:marLeft w:val="640"/>
      <w:marRight w:val="0"/>
      <w:marTop w:val="0"/>
      <w:marBottom w:val="0"/>
      <w:divBdr>
        <w:top w:val="none" w:sz="0" w:space="0" w:color="auto"/>
        <w:left w:val="none" w:sz="0" w:space="0" w:color="auto"/>
        <w:bottom w:val="none" w:sz="0" w:space="0" w:color="auto"/>
        <w:right w:val="none" w:sz="0" w:space="0" w:color="auto"/>
      </w:divBdr>
    </w:div>
    <w:div w:id="745106670">
      <w:marLeft w:val="640"/>
      <w:marRight w:val="0"/>
      <w:marTop w:val="0"/>
      <w:marBottom w:val="0"/>
      <w:divBdr>
        <w:top w:val="none" w:sz="0" w:space="0" w:color="auto"/>
        <w:left w:val="none" w:sz="0" w:space="0" w:color="auto"/>
        <w:bottom w:val="none" w:sz="0" w:space="0" w:color="auto"/>
        <w:right w:val="none" w:sz="0" w:space="0" w:color="auto"/>
      </w:divBdr>
    </w:div>
    <w:div w:id="745223907">
      <w:marLeft w:val="640"/>
      <w:marRight w:val="0"/>
      <w:marTop w:val="0"/>
      <w:marBottom w:val="0"/>
      <w:divBdr>
        <w:top w:val="none" w:sz="0" w:space="0" w:color="auto"/>
        <w:left w:val="none" w:sz="0" w:space="0" w:color="auto"/>
        <w:bottom w:val="none" w:sz="0" w:space="0" w:color="auto"/>
        <w:right w:val="none" w:sz="0" w:space="0" w:color="auto"/>
      </w:divBdr>
    </w:div>
    <w:div w:id="746608691">
      <w:marLeft w:val="640"/>
      <w:marRight w:val="0"/>
      <w:marTop w:val="0"/>
      <w:marBottom w:val="0"/>
      <w:divBdr>
        <w:top w:val="none" w:sz="0" w:space="0" w:color="auto"/>
        <w:left w:val="none" w:sz="0" w:space="0" w:color="auto"/>
        <w:bottom w:val="none" w:sz="0" w:space="0" w:color="auto"/>
        <w:right w:val="none" w:sz="0" w:space="0" w:color="auto"/>
      </w:divBdr>
    </w:div>
    <w:div w:id="746734015">
      <w:marLeft w:val="640"/>
      <w:marRight w:val="0"/>
      <w:marTop w:val="0"/>
      <w:marBottom w:val="0"/>
      <w:divBdr>
        <w:top w:val="none" w:sz="0" w:space="0" w:color="auto"/>
        <w:left w:val="none" w:sz="0" w:space="0" w:color="auto"/>
        <w:bottom w:val="none" w:sz="0" w:space="0" w:color="auto"/>
        <w:right w:val="none" w:sz="0" w:space="0" w:color="auto"/>
      </w:divBdr>
    </w:div>
    <w:div w:id="746810227">
      <w:marLeft w:val="640"/>
      <w:marRight w:val="0"/>
      <w:marTop w:val="0"/>
      <w:marBottom w:val="0"/>
      <w:divBdr>
        <w:top w:val="none" w:sz="0" w:space="0" w:color="auto"/>
        <w:left w:val="none" w:sz="0" w:space="0" w:color="auto"/>
        <w:bottom w:val="none" w:sz="0" w:space="0" w:color="auto"/>
        <w:right w:val="none" w:sz="0" w:space="0" w:color="auto"/>
      </w:divBdr>
    </w:div>
    <w:div w:id="746850599">
      <w:marLeft w:val="640"/>
      <w:marRight w:val="0"/>
      <w:marTop w:val="0"/>
      <w:marBottom w:val="0"/>
      <w:divBdr>
        <w:top w:val="none" w:sz="0" w:space="0" w:color="auto"/>
        <w:left w:val="none" w:sz="0" w:space="0" w:color="auto"/>
        <w:bottom w:val="none" w:sz="0" w:space="0" w:color="auto"/>
        <w:right w:val="none" w:sz="0" w:space="0" w:color="auto"/>
      </w:divBdr>
    </w:div>
    <w:div w:id="747269888">
      <w:marLeft w:val="640"/>
      <w:marRight w:val="0"/>
      <w:marTop w:val="0"/>
      <w:marBottom w:val="0"/>
      <w:divBdr>
        <w:top w:val="none" w:sz="0" w:space="0" w:color="auto"/>
        <w:left w:val="none" w:sz="0" w:space="0" w:color="auto"/>
        <w:bottom w:val="none" w:sz="0" w:space="0" w:color="auto"/>
        <w:right w:val="none" w:sz="0" w:space="0" w:color="auto"/>
      </w:divBdr>
    </w:div>
    <w:div w:id="747271668">
      <w:marLeft w:val="640"/>
      <w:marRight w:val="0"/>
      <w:marTop w:val="0"/>
      <w:marBottom w:val="0"/>
      <w:divBdr>
        <w:top w:val="none" w:sz="0" w:space="0" w:color="auto"/>
        <w:left w:val="none" w:sz="0" w:space="0" w:color="auto"/>
        <w:bottom w:val="none" w:sz="0" w:space="0" w:color="auto"/>
        <w:right w:val="none" w:sz="0" w:space="0" w:color="auto"/>
      </w:divBdr>
    </w:div>
    <w:div w:id="747390320">
      <w:marLeft w:val="640"/>
      <w:marRight w:val="0"/>
      <w:marTop w:val="0"/>
      <w:marBottom w:val="0"/>
      <w:divBdr>
        <w:top w:val="none" w:sz="0" w:space="0" w:color="auto"/>
        <w:left w:val="none" w:sz="0" w:space="0" w:color="auto"/>
        <w:bottom w:val="none" w:sz="0" w:space="0" w:color="auto"/>
        <w:right w:val="none" w:sz="0" w:space="0" w:color="auto"/>
      </w:divBdr>
    </w:div>
    <w:div w:id="747923545">
      <w:marLeft w:val="640"/>
      <w:marRight w:val="0"/>
      <w:marTop w:val="0"/>
      <w:marBottom w:val="0"/>
      <w:divBdr>
        <w:top w:val="none" w:sz="0" w:space="0" w:color="auto"/>
        <w:left w:val="none" w:sz="0" w:space="0" w:color="auto"/>
        <w:bottom w:val="none" w:sz="0" w:space="0" w:color="auto"/>
        <w:right w:val="none" w:sz="0" w:space="0" w:color="auto"/>
      </w:divBdr>
    </w:div>
    <w:div w:id="748041859">
      <w:marLeft w:val="640"/>
      <w:marRight w:val="0"/>
      <w:marTop w:val="0"/>
      <w:marBottom w:val="0"/>
      <w:divBdr>
        <w:top w:val="none" w:sz="0" w:space="0" w:color="auto"/>
        <w:left w:val="none" w:sz="0" w:space="0" w:color="auto"/>
        <w:bottom w:val="none" w:sz="0" w:space="0" w:color="auto"/>
        <w:right w:val="none" w:sz="0" w:space="0" w:color="auto"/>
      </w:divBdr>
    </w:div>
    <w:div w:id="748963544">
      <w:marLeft w:val="640"/>
      <w:marRight w:val="0"/>
      <w:marTop w:val="0"/>
      <w:marBottom w:val="0"/>
      <w:divBdr>
        <w:top w:val="none" w:sz="0" w:space="0" w:color="auto"/>
        <w:left w:val="none" w:sz="0" w:space="0" w:color="auto"/>
        <w:bottom w:val="none" w:sz="0" w:space="0" w:color="auto"/>
        <w:right w:val="none" w:sz="0" w:space="0" w:color="auto"/>
      </w:divBdr>
    </w:div>
    <w:div w:id="749543182">
      <w:marLeft w:val="640"/>
      <w:marRight w:val="0"/>
      <w:marTop w:val="0"/>
      <w:marBottom w:val="0"/>
      <w:divBdr>
        <w:top w:val="none" w:sz="0" w:space="0" w:color="auto"/>
        <w:left w:val="none" w:sz="0" w:space="0" w:color="auto"/>
        <w:bottom w:val="none" w:sz="0" w:space="0" w:color="auto"/>
        <w:right w:val="none" w:sz="0" w:space="0" w:color="auto"/>
      </w:divBdr>
    </w:div>
    <w:div w:id="750079971">
      <w:marLeft w:val="640"/>
      <w:marRight w:val="0"/>
      <w:marTop w:val="0"/>
      <w:marBottom w:val="0"/>
      <w:divBdr>
        <w:top w:val="none" w:sz="0" w:space="0" w:color="auto"/>
        <w:left w:val="none" w:sz="0" w:space="0" w:color="auto"/>
        <w:bottom w:val="none" w:sz="0" w:space="0" w:color="auto"/>
        <w:right w:val="none" w:sz="0" w:space="0" w:color="auto"/>
      </w:divBdr>
    </w:div>
    <w:div w:id="750664869">
      <w:marLeft w:val="640"/>
      <w:marRight w:val="0"/>
      <w:marTop w:val="0"/>
      <w:marBottom w:val="0"/>
      <w:divBdr>
        <w:top w:val="none" w:sz="0" w:space="0" w:color="auto"/>
        <w:left w:val="none" w:sz="0" w:space="0" w:color="auto"/>
        <w:bottom w:val="none" w:sz="0" w:space="0" w:color="auto"/>
        <w:right w:val="none" w:sz="0" w:space="0" w:color="auto"/>
      </w:divBdr>
    </w:div>
    <w:div w:id="750929556">
      <w:marLeft w:val="640"/>
      <w:marRight w:val="0"/>
      <w:marTop w:val="0"/>
      <w:marBottom w:val="0"/>
      <w:divBdr>
        <w:top w:val="none" w:sz="0" w:space="0" w:color="auto"/>
        <w:left w:val="none" w:sz="0" w:space="0" w:color="auto"/>
        <w:bottom w:val="none" w:sz="0" w:space="0" w:color="auto"/>
        <w:right w:val="none" w:sz="0" w:space="0" w:color="auto"/>
      </w:divBdr>
    </w:div>
    <w:div w:id="751388398">
      <w:marLeft w:val="640"/>
      <w:marRight w:val="0"/>
      <w:marTop w:val="0"/>
      <w:marBottom w:val="0"/>
      <w:divBdr>
        <w:top w:val="none" w:sz="0" w:space="0" w:color="auto"/>
        <w:left w:val="none" w:sz="0" w:space="0" w:color="auto"/>
        <w:bottom w:val="none" w:sz="0" w:space="0" w:color="auto"/>
        <w:right w:val="none" w:sz="0" w:space="0" w:color="auto"/>
      </w:divBdr>
    </w:div>
    <w:div w:id="751585805">
      <w:marLeft w:val="640"/>
      <w:marRight w:val="0"/>
      <w:marTop w:val="0"/>
      <w:marBottom w:val="0"/>
      <w:divBdr>
        <w:top w:val="none" w:sz="0" w:space="0" w:color="auto"/>
        <w:left w:val="none" w:sz="0" w:space="0" w:color="auto"/>
        <w:bottom w:val="none" w:sz="0" w:space="0" w:color="auto"/>
        <w:right w:val="none" w:sz="0" w:space="0" w:color="auto"/>
      </w:divBdr>
    </w:div>
    <w:div w:id="752122167">
      <w:marLeft w:val="640"/>
      <w:marRight w:val="0"/>
      <w:marTop w:val="0"/>
      <w:marBottom w:val="0"/>
      <w:divBdr>
        <w:top w:val="none" w:sz="0" w:space="0" w:color="auto"/>
        <w:left w:val="none" w:sz="0" w:space="0" w:color="auto"/>
        <w:bottom w:val="none" w:sz="0" w:space="0" w:color="auto"/>
        <w:right w:val="none" w:sz="0" w:space="0" w:color="auto"/>
      </w:divBdr>
    </w:div>
    <w:div w:id="752750287">
      <w:marLeft w:val="640"/>
      <w:marRight w:val="0"/>
      <w:marTop w:val="0"/>
      <w:marBottom w:val="0"/>
      <w:divBdr>
        <w:top w:val="none" w:sz="0" w:space="0" w:color="auto"/>
        <w:left w:val="none" w:sz="0" w:space="0" w:color="auto"/>
        <w:bottom w:val="none" w:sz="0" w:space="0" w:color="auto"/>
        <w:right w:val="none" w:sz="0" w:space="0" w:color="auto"/>
      </w:divBdr>
    </w:div>
    <w:div w:id="752778860">
      <w:marLeft w:val="640"/>
      <w:marRight w:val="0"/>
      <w:marTop w:val="0"/>
      <w:marBottom w:val="0"/>
      <w:divBdr>
        <w:top w:val="none" w:sz="0" w:space="0" w:color="auto"/>
        <w:left w:val="none" w:sz="0" w:space="0" w:color="auto"/>
        <w:bottom w:val="none" w:sz="0" w:space="0" w:color="auto"/>
        <w:right w:val="none" w:sz="0" w:space="0" w:color="auto"/>
      </w:divBdr>
    </w:div>
    <w:div w:id="753015338">
      <w:marLeft w:val="640"/>
      <w:marRight w:val="0"/>
      <w:marTop w:val="0"/>
      <w:marBottom w:val="0"/>
      <w:divBdr>
        <w:top w:val="none" w:sz="0" w:space="0" w:color="auto"/>
        <w:left w:val="none" w:sz="0" w:space="0" w:color="auto"/>
        <w:bottom w:val="none" w:sz="0" w:space="0" w:color="auto"/>
        <w:right w:val="none" w:sz="0" w:space="0" w:color="auto"/>
      </w:divBdr>
    </w:div>
    <w:div w:id="753016945">
      <w:marLeft w:val="640"/>
      <w:marRight w:val="0"/>
      <w:marTop w:val="0"/>
      <w:marBottom w:val="0"/>
      <w:divBdr>
        <w:top w:val="none" w:sz="0" w:space="0" w:color="auto"/>
        <w:left w:val="none" w:sz="0" w:space="0" w:color="auto"/>
        <w:bottom w:val="none" w:sz="0" w:space="0" w:color="auto"/>
        <w:right w:val="none" w:sz="0" w:space="0" w:color="auto"/>
      </w:divBdr>
    </w:div>
    <w:div w:id="753093353">
      <w:marLeft w:val="640"/>
      <w:marRight w:val="0"/>
      <w:marTop w:val="0"/>
      <w:marBottom w:val="0"/>
      <w:divBdr>
        <w:top w:val="none" w:sz="0" w:space="0" w:color="auto"/>
        <w:left w:val="none" w:sz="0" w:space="0" w:color="auto"/>
        <w:bottom w:val="none" w:sz="0" w:space="0" w:color="auto"/>
        <w:right w:val="none" w:sz="0" w:space="0" w:color="auto"/>
      </w:divBdr>
    </w:div>
    <w:div w:id="753549139">
      <w:marLeft w:val="640"/>
      <w:marRight w:val="0"/>
      <w:marTop w:val="0"/>
      <w:marBottom w:val="0"/>
      <w:divBdr>
        <w:top w:val="none" w:sz="0" w:space="0" w:color="auto"/>
        <w:left w:val="none" w:sz="0" w:space="0" w:color="auto"/>
        <w:bottom w:val="none" w:sz="0" w:space="0" w:color="auto"/>
        <w:right w:val="none" w:sz="0" w:space="0" w:color="auto"/>
      </w:divBdr>
    </w:div>
    <w:div w:id="753864592">
      <w:marLeft w:val="640"/>
      <w:marRight w:val="0"/>
      <w:marTop w:val="0"/>
      <w:marBottom w:val="0"/>
      <w:divBdr>
        <w:top w:val="none" w:sz="0" w:space="0" w:color="auto"/>
        <w:left w:val="none" w:sz="0" w:space="0" w:color="auto"/>
        <w:bottom w:val="none" w:sz="0" w:space="0" w:color="auto"/>
        <w:right w:val="none" w:sz="0" w:space="0" w:color="auto"/>
      </w:divBdr>
    </w:div>
    <w:div w:id="754014314">
      <w:marLeft w:val="640"/>
      <w:marRight w:val="0"/>
      <w:marTop w:val="0"/>
      <w:marBottom w:val="0"/>
      <w:divBdr>
        <w:top w:val="none" w:sz="0" w:space="0" w:color="auto"/>
        <w:left w:val="none" w:sz="0" w:space="0" w:color="auto"/>
        <w:bottom w:val="none" w:sz="0" w:space="0" w:color="auto"/>
        <w:right w:val="none" w:sz="0" w:space="0" w:color="auto"/>
      </w:divBdr>
    </w:div>
    <w:div w:id="754134376">
      <w:marLeft w:val="640"/>
      <w:marRight w:val="0"/>
      <w:marTop w:val="0"/>
      <w:marBottom w:val="0"/>
      <w:divBdr>
        <w:top w:val="none" w:sz="0" w:space="0" w:color="auto"/>
        <w:left w:val="none" w:sz="0" w:space="0" w:color="auto"/>
        <w:bottom w:val="none" w:sz="0" w:space="0" w:color="auto"/>
        <w:right w:val="none" w:sz="0" w:space="0" w:color="auto"/>
      </w:divBdr>
    </w:div>
    <w:div w:id="754866592">
      <w:marLeft w:val="640"/>
      <w:marRight w:val="0"/>
      <w:marTop w:val="0"/>
      <w:marBottom w:val="0"/>
      <w:divBdr>
        <w:top w:val="none" w:sz="0" w:space="0" w:color="auto"/>
        <w:left w:val="none" w:sz="0" w:space="0" w:color="auto"/>
        <w:bottom w:val="none" w:sz="0" w:space="0" w:color="auto"/>
        <w:right w:val="none" w:sz="0" w:space="0" w:color="auto"/>
      </w:divBdr>
    </w:div>
    <w:div w:id="755787160">
      <w:marLeft w:val="640"/>
      <w:marRight w:val="0"/>
      <w:marTop w:val="0"/>
      <w:marBottom w:val="0"/>
      <w:divBdr>
        <w:top w:val="none" w:sz="0" w:space="0" w:color="auto"/>
        <w:left w:val="none" w:sz="0" w:space="0" w:color="auto"/>
        <w:bottom w:val="none" w:sz="0" w:space="0" w:color="auto"/>
        <w:right w:val="none" w:sz="0" w:space="0" w:color="auto"/>
      </w:divBdr>
    </w:div>
    <w:div w:id="756245374">
      <w:marLeft w:val="640"/>
      <w:marRight w:val="0"/>
      <w:marTop w:val="0"/>
      <w:marBottom w:val="0"/>
      <w:divBdr>
        <w:top w:val="none" w:sz="0" w:space="0" w:color="auto"/>
        <w:left w:val="none" w:sz="0" w:space="0" w:color="auto"/>
        <w:bottom w:val="none" w:sz="0" w:space="0" w:color="auto"/>
        <w:right w:val="none" w:sz="0" w:space="0" w:color="auto"/>
      </w:divBdr>
    </w:div>
    <w:div w:id="756483317">
      <w:marLeft w:val="640"/>
      <w:marRight w:val="0"/>
      <w:marTop w:val="0"/>
      <w:marBottom w:val="0"/>
      <w:divBdr>
        <w:top w:val="none" w:sz="0" w:space="0" w:color="auto"/>
        <w:left w:val="none" w:sz="0" w:space="0" w:color="auto"/>
        <w:bottom w:val="none" w:sz="0" w:space="0" w:color="auto"/>
        <w:right w:val="none" w:sz="0" w:space="0" w:color="auto"/>
      </w:divBdr>
    </w:div>
    <w:div w:id="756561982">
      <w:marLeft w:val="640"/>
      <w:marRight w:val="0"/>
      <w:marTop w:val="0"/>
      <w:marBottom w:val="0"/>
      <w:divBdr>
        <w:top w:val="none" w:sz="0" w:space="0" w:color="auto"/>
        <w:left w:val="none" w:sz="0" w:space="0" w:color="auto"/>
        <w:bottom w:val="none" w:sz="0" w:space="0" w:color="auto"/>
        <w:right w:val="none" w:sz="0" w:space="0" w:color="auto"/>
      </w:divBdr>
    </w:div>
    <w:div w:id="756710819">
      <w:marLeft w:val="640"/>
      <w:marRight w:val="0"/>
      <w:marTop w:val="0"/>
      <w:marBottom w:val="0"/>
      <w:divBdr>
        <w:top w:val="none" w:sz="0" w:space="0" w:color="auto"/>
        <w:left w:val="none" w:sz="0" w:space="0" w:color="auto"/>
        <w:bottom w:val="none" w:sz="0" w:space="0" w:color="auto"/>
        <w:right w:val="none" w:sz="0" w:space="0" w:color="auto"/>
      </w:divBdr>
    </w:div>
    <w:div w:id="756754977">
      <w:marLeft w:val="640"/>
      <w:marRight w:val="0"/>
      <w:marTop w:val="0"/>
      <w:marBottom w:val="0"/>
      <w:divBdr>
        <w:top w:val="none" w:sz="0" w:space="0" w:color="auto"/>
        <w:left w:val="none" w:sz="0" w:space="0" w:color="auto"/>
        <w:bottom w:val="none" w:sz="0" w:space="0" w:color="auto"/>
        <w:right w:val="none" w:sz="0" w:space="0" w:color="auto"/>
      </w:divBdr>
    </w:div>
    <w:div w:id="757212510">
      <w:marLeft w:val="640"/>
      <w:marRight w:val="0"/>
      <w:marTop w:val="0"/>
      <w:marBottom w:val="0"/>
      <w:divBdr>
        <w:top w:val="none" w:sz="0" w:space="0" w:color="auto"/>
        <w:left w:val="none" w:sz="0" w:space="0" w:color="auto"/>
        <w:bottom w:val="none" w:sz="0" w:space="0" w:color="auto"/>
        <w:right w:val="none" w:sz="0" w:space="0" w:color="auto"/>
      </w:divBdr>
    </w:div>
    <w:div w:id="757560558">
      <w:marLeft w:val="640"/>
      <w:marRight w:val="0"/>
      <w:marTop w:val="0"/>
      <w:marBottom w:val="0"/>
      <w:divBdr>
        <w:top w:val="none" w:sz="0" w:space="0" w:color="auto"/>
        <w:left w:val="none" w:sz="0" w:space="0" w:color="auto"/>
        <w:bottom w:val="none" w:sz="0" w:space="0" w:color="auto"/>
        <w:right w:val="none" w:sz="0" w:space="0" w:color="auto"/>
      </w:divBdr>
    </w:div>
    <w:div w:id="757872600">
      <w:marLeft w:val="640"/>
      <w:marRight w:val="0"/>
      <w:marTop w:val="0"/>
      <w:marBottom w:val="0"/>
      <w:divBdr>
        <w:top w:val="none" w:sz="0" w:space="0" w:color="auto"/>
        <w:left w:val="none" w:sz="0" w:space="0" w:color="auto"/>
        <w:bottom w:val="none" w:sz="0" w:space="0" w:color="auto"/>
        <w:right w:val="none" w:sz="0" w:space="0" w:color="auto"/>
      </w:divBdr>
    </w:div>
    <w:div w:id="757872961">
      <w:marLeft w:val="640"/>
      <w:marRight w:val="0"/>
      <w:marTop w:val="0"/>
      <w:marBottom w:val="0"/>
      <w:divBdr>
        <w:top w:val="none" w:sz="0" w:space="0" w:color="auto"/>
        <w:left w:val="none" w:sz="0" w:space="0" w:color="auto"/>
        <w:bottom w:val="none" w:sz="0" w:space="0" w:color="auto"/>
        <w:right w:val="none" w:sz="0" w:space="0" w:color="auto"/>
      </w:divBdr>
    </w:div>
    <w:div w:id="758215377">
      <w:marLeft w:val="640"/>
      <w:marRight w:val="0"/>
      <w:marTop w:val="0"/>
      <w:marBottom w:val="0"/>
      <w:divBdr>
        <w:top w:val="none" w:sz="0" w:space="0" w:color="auto"/>
        <w:left w:val="none" w:sz="0" w:space="0" w:color="auto"/>
        <w:bottom w:val="none" w:sz="0" w:space="0" w:color="auto"/>
        <w:right w:val="none" w:sz="0" w:space="0" w:color="auto"/>
      </w:divBdr>
    </w:div>
    <w:div w:id="758451028">
      <w:marLeft w:val="640"/>
      <w:marRight w:val="0"/>
      <w:marTop w:val="0"/>
      <w:marBottom w:val="0"/>
      <w:divBdr>
        <w:top w:val="none" w:sz="0" w:space="0" w:color="auto"/>
        <w:left w:val="none" w:sz="0" w:space="0" w:color="auto"/>
        <w:bottom w:val="none" w:sz="0" w:space="0" w:color="auto"/>
        <w:right w:val="none" w:sz="0" w:space="0" w:color="auto"/>
      </w:divBdr>
    </w:div>
    <w:div w:id="758598347">
      <w:marLeft w:val="640"/>
      <w:marRight w:val="0"/>
      <w:marTop w:val="0"/>
      <w:marBottom w:val="0"/>
      <w:divBdr>
        <w:top w:val="none" w:sz="0" w:space="0" w:color="auto"/>
        <w:left w:val="none" w:sz="0" w:space="0" w:color="auto"/>
        <w:bottom w:val="none" w:sz="0" w:space="0" w:color="auto"/>
        <w:right w:val="none" w:sz="0" w:space="0" w:color="auto"/>
      </w:divBdr>
    </w:div>
    <w:div w:id="758982178">
      <w:marLeft w:val="640"/>
      <w:marRight w:val="0"/>
      <w:marTop w:val="0"/>
      <w:marBottom w:val="0"/>
      <w:divBdr>
        <w:top w:val="none" w:sz="0" w:space="0" w:color="auto"/>
        <w:left w:val="none" w:sz="0" w:space="0" w:color="auto"/>
        <w:bottom w:val="none" w:sz="0" w:space="0" w:color="auto"/>
        <w:right w:val="none" w:sz="0" w:space="0" w:color="auto"/>
      </w:divBdr>
    </w:div>
    <w:div w:id="759256864">
      <w:marLeft w:val="640"/>
      <w:marRight w:val="0"/>
      <w:marTop w:val="0"/>
      <w:marBottom w:val="0"/>
      <w:divBdr>
        <w:top w:val="none" w:sz="0" w:space="0" w:color="auto"/>
        <w:left w:val="none" w:sz="0" w:space="0" w:color="auto"/>
        <w:bottom w:val="none" w:sz="0" w:space="0" w:color="auto"/>
        <w:right w:val="none" w:sz="0" w:space="0" w:color="auto"/>
      </w:divBdr>
    </w:div>
    <w:div w:id="759373344">
      <w:marLeft w:val="640"/>
      <w:marRight w:val="0"/>
      <w:marTop w:val="0"/>
      <w:marBottom w:val="0"/>
      <w:divBdr>
        <w:top w:val="none" w:sz="0" w:space="0" w:color="auto"/>
        <w:left w:val="none" w:sz="0" w:space="0" w:color="auto"/>
        <w:bottom w:val="none" w:sz="0" w:space="0" w:color="auto"/>
        <w:right w:val="none" w:sz="0" w:space="0" w:color="auto"/>
      </w:divBdr>
    </w:div>
    <w:div w:id="759562879">
      <w:marLeft w:val="640"/>
      <w:marRight w:val="0"/>
      <w:marTop w:val="0"/>
      <w:marBottom w:val="0"/>
      <w:divBdr>
        <w:top w:val="none" w:sz="0" w:space="0" w:color="auto"/>
        <w:left w:val="none" w:sz="0" w:space="0" w:color="auto"/>
        <w:bottom w:val="none" w:sz="0" w:space="0" w:color="auto"/>
        <w:right w:val="none" w:sz="0" w:space="0" w:color="auto"/>
      </w:divBdr>
    </w:div>
    <w:div w:id="759568668">
      <w:marLeft w:val="640"/>
      <w:marRight w:val="0"/>
      <w:marTop w:val="0"/>
      <w:marBottom w:val="0"/>
      <w:divBdr>
        <w:top w:val="none" w:sz="0" w:space="0" w:color="auto"/>
        <w:left w:val="none" w:sz="0" w:space="0" w:color="auto"/>
        <w:bottom w:val="none" w:sz="0" w:space="0" w:color="auto"/>
        <w:right w:val="none" w:sz="0" w:space="0" w:color="auto"/>
      </w:divBdr>
    </w:div>
    <w:div w:id="759644930">
      <w:marLeft w:val="640"/>
      <w:marRight w:val="0"/>
      <w:marTop w:val="0"/>
      <w:marBottom w:val="0"/>
      <w:divBdr>
        <w:top w:val="none" w:sz="0" w:space="0" w:color="auto"/>
        <w:left w:val="none" w:sz="0" w:space="0" w:color="auto"/>
        <w:bottom w:val="none" w:sz="0" w:space="0" w:color="auto"/>
        <w:right w:val="none" w:sz="0" w:space="0" w:color="auto"/>
      </w:divBdr>
    </w:div>
    <w:div w:id="759831861">
      <w:marLeft w:val="640"/>
      <w:marRight w:val="0"/>
      <w:marTop w:val="0"/>
      <w:marBottom w:val="0"/>
      <w:divBdr>
        <w:top w:val="none" w:sz="0" w:space="0" w:color="auto"/>
        <w:left w:val="none" w:sz="0" w:space="0" w:color="auto"/>
        <w:bottom w:val="none" w:sz="0" w:space="0" w:color="auto"/>
        <w:right w:val="none" w:sz="0" w:space="0" w:color="auto"/>
      </w:divBdr>
    </w:div>
    <w:div w:id="759839761">
      <w:marLeft w:val="640"/>
      <w:marRight w:val="0"/>
      <w:marTop w:val="0"/>
      <w:marBottom w:val="0"/>
      <w:divBdr>
        <w:top w:val="none" w:sz="0" w:space="0" w:color="auto"/>
        <w:left w:val="none" w:sz="0" w:space="0" w:color="auto"/>
        <w:bottom w:val="none" w:sz="0" w:space="0" w:color="auto"/>
        <w:right w:val="none" w:sz="0" w:space="0" w:color="auto"/>
      </w:divBdr>
    </w:div>
    <w:div w:id="759906850">
      <w:marLeft w:val="640"/>
      <w:marRight w:val="0"/>
      <w:marTop w:val="0"/>
      <w:marBottom w:val="0"/>
      <w:divBdr>
        <w:top w:val="none" w:sz="0" w:space="0" w:color="auto"/>
        <w:left w:val="none" w:sz="0" w:space="0" w:color="auto"/>
        <w:bottom w:val="none" w:sz="0" w:space="0" w:color="auto"/>
        <w:right w:val="none" w:sz="0" w:space="0" w:color="auto"/>
      </w:divBdr>
    </w:div>
    <w:div w:id="759956687">
      <w:marLeft w:val="640"/>
      <w:marRight w:val="0"/>
      <w:marTop w:val="0"/>
      <w:marBottom w:val="0"/>
      <w:divBdr>
        <w:top w:val="none" w:sz="0" w:space="0" w:color="auto"/>
        <w:left w:val="none" w:sz="0" w:space="0" w:color="auto"/>
        <w:bottom w:val="none" w:sz="0" w:space="0" w:color="auto"/>
        <w:right w:val="none" w:sz="0" w:space="0" w:color="auto"/>
      </w:divBdr>
    </w:div>
    <w:div w:id="760178067">
      <w:marLeft w:val="640"/>
      <w:marRight w:val="0"/>
      <w:marTop w:val="0"/>
      <w:marBottom w:val="0"/>
      <w:divBdr>
        <w:top w:val="none" w:sz="0" w:space="0" w:color="auto"/>
        <w:left w:val="none" w:sz="0" w:space="0" w:color="auto"/>
        <w:bottom w:val="none" w:sz="0" w:space="0" w:color="auto"/>
        <w:right w:val="none" w:sz="0" w:space="0" w:color="auto"/>
      </w:divBdr>
    </w:div>
    <w:div w:id="760182749">
      <w:marLeft w:val="640"/>
      <w:marRight w:val="0"/>
      <w:marTop w:val="0"/>
      <w:marBottom w:val="0"/>
      <w:divBdr>
        <w:top w:val="none" w:sz="0" w:space="0" w:color="auto"/>
        <w:left w:val="none" w:sz="0" w:space="0" w:color="auto"/>
        <w:bottom w:val="none" w:sz="0" w:space="0" w:color="auto"/>
        <w:right w:val="none" w:sz="0" w:space="0" w:color="auto"/>
      </w:divBdr>
    </w:div>
    <w:div w:id="760681523">
      <w:marLeft w:val="640"/>
      <w:marRight w:val="0"/>
      <w:marTop w:val="0"/>
      <w:marBottom w:val="0"/>
      <w:divBdr>
        <w:top w:val="none" w:sz="0" w:space="0" w:color="auto"/>
        <w:left w:val="none" w:sz="0" w:space="0" w:color="auto"/>
        <w:bottom w:val="none" w:sz="0" w:space="0" w:color="auto"/>
        <w:right w:val="none" w:sz="0" w:space="0" w:color="auto"/>
      </w:divBdr>
    </w:div>
    <w:div w:id="761725274">
      <w:marLeft w:val="640"/>
      <w:marRight w:val="0"/>
      <w:marTop w:val="0"/>
      <w:marBottom w:val="0"/>
      <w:divBdr>
        <w:top w:val="none" w:sz="0" w:space="0" w:color="auto"/>
        <w:left w:val="none" w:sz="0" w:space="0" w:color="auto"/>
        <w:bottom w:val="none" w:sz="0" w:space="0" w:color="auto"/>
        <w:right w:val="none" w:sz="0" w:space="0" w:color="auto"/>
      </w:divBdr>
    </w:div>
    <w:div w:id="762535886">
      <w:marLeft w:val="640"/>
      <w:marRight w:val="0"/>
      <w:marTop w:val="0"/>
      <w:marBottom w:val="0"/>
      <w:divBdr>
        <w:top w:val="none" w:sz="0" w:space="0" w:color="auto"/>
        <w:left w:val="none" w:sz="0" w:space="0" w:color="auto"/>
        <w:bottom w:val="none" w:sz="0" w:space="0" w:color="auto"/>
        <w:right w:val="none" w:sz="0" w:space="0" w:color="auto"/>
      </w:divBdr>
    </w:div>
    <w:div w:id="762725979">
      <w:marLeft w:val="640"/>
      <w:marRight w:val="0"/>
      <w:marTop w:val="0"/>
      <w:marBottom w:val="0"/>
      <w:divBdr>
        <w:top w:val="none" w:sz="0" w:space="0" w:color="auto"/>
        <w:left w:val="none" w:sz="0" w:space="0" w:color="auto"/>
        <w:bottom w:val="none" w:sz="0" w:space="0" w:color="auto"/>
        <w:right w:val="none" w:sz="0" w:space="0" w:color="auto"/>
      </w:divBdr>
    </w:div>
    <w:div w:id="762802717">
      <w:marLeft w:val="640"/>
      <w:marRight w:val="0"/>
      <w:marTop w:val="0"/>
      <w:marBottom w:val="0"/>
      <w:divBdr>
        <w:top w:val="none" w:sz="0" w:space="0" w:color="auto"/>
        <w:left w:val="none" w:sz="0" w:space="0" w:color="auto"/>
        <w:bottom w:val="none" w:sz="0" w:space="0" w:color="auto"/>
        <w:right w:val="none" w:sz="0" w:space="0" w:color="auto"/>
      </w:divBdr>
    </w:div>
    <w:div w:id="762844910">
      <w:marLeft w:val="640"/>
      <w:marRight w:val="0"/>
      <w:marTop w:val="0"/>
      <w:marBottom w:val="0"/>
      <w:divBdr>
        <w:top w:val="none" w:sz="0" w:space="0" w:color="auto"/>
        <w:left w:val="none" w:sz="0" w:space="0" w:color="auto"/>
        <w:bottom w:val="none" w:sz="0" w:space="0" w:color="auto"/>
        <w:right w:val="none" w:sz="0" w:space="0" w:color="auto"/>
      </w:divBdr>
    </w:div>
    <w:div w:id="762845286">
      <w:marLeft w:val="480"/>
      <w:marRight w:val="0"/>
      <w:marTop w:val="0"/>
      <w:marBottom w:val="0"/>
      <w:divBdr>
        <w:top w:val="none" w:sz="0" w:space="0" w:color="auto"/>
        <w:left w:val="none" w:sz="0" w:space="0" w:color="auto"/>
        <w:bottom w:val="none" w:sz="0" w:space="0" w:color="auto"/>
        <w:right w:val="none" w:sz="0" w:space="0" w:color="auto"/>
      </w:divBdr>
    </w:div>
    <w:div w:id="762996988">
      <w:marLeft w:val="640"/>
      <w:marRight w:val="0"/>
      <w:marTop w:val="0"/>
      <w:marBottom w:val="0"/>
      <w:divBdr>
        <w:top w:val="none" w:sz="0" w:space="0" w:color="auto"/>
        <w:left w:val="none" w:sz="0" w:space="0" w:color="auto"/>
        <w:bottom w:val="none" w:sz="0" w:space="0" w:color="auto"/>
        <w:right w:val="none" w:sz="0" w:space="0" w:color="auto"/>
      </w:divBdr>
    </w:div>
    <w:div w:id="763182806">
      <w:marLeft w:val="640"/>
      <w:marRight w:val="0"/>
      <w:marTop w:val="0"/>
      <w:marBottom w:val="0"/>
      <w:divBdr>
        <w:top w:val="none" w:sz="0" w:space="0" w:color="auto"/>
        <w:left w:val="none" w:sz="0" w:space="0" w:color="auto"/>
        <w:bottom w:val="none" w:sz="0" w:space="0" w:color="auto"/>
        <w:right w:val="none" w:sz="0" w:space="0" w:color="auto"/>
      </w:divBdr>
    </w:div>
    <w:div w:id="763451335">
      <w:marLeft w:val="640"/>
      <w:marRight w:val="0"/>
      <w:marTop w:val="0"/>
      <w:marBottom w:val="0"/>
      <w:divBdr>
        <w:top w:val="none" w:sz="0" w:space="0" w:color="auto"/>
        <w:left w:val="none" w:sz="0" w:space="0" w:color="auto"/>
        <w:bottom w:val="none" w:sz="0" w:space="0" w:color="auto"/>
        <w:right w:val="none" w:sz="0" w:space="0" w:color="auto"/>
      </w:divBdr>
    </w:div>
    <w:div w:id="763503343">
      <w:marLeft w:val="640"/>
      <w:marRight w:val="0"/>
      <w:marTop w:val="0"/>
      <w:marBottom w:val="0"/>
      <w:divBdr>
        <w:top w:val="none" w:sz="0" w:space="0" w:color="auto"/>
        <w:left w:val="none" w:sz="0" w:space="0" w:color="auto"/>
        <w:bottom w:val="none" w:sz="0" w:space="0" w:color="auto"/>
        <w:right w:val="none" w:sz="0" w:space="0" w:color="auto"/>
      </w:divBdr>
    </w:div>
    <w:div w:id="763572763">
      <w:marLeft w:val="640"/>
      <w:marRight w:val="0"/>
      <w:marTop w:val="0"/>
      <w:marBottom w:val="0"/>
      <w:divBdr>
        <w:top w:val="none" w:sz="0" w:space="0" w:color="auto"/>
        <w:left w:val="none" w:sz="0" w:space="0" w:color="auto"/>
        <w:bottom w:val="none" w:sz="0" w:space="0" w:color="auto"/>
        <w:right w:val="none" w:sz="0" w:space="0" w:color="auto"/>
      </w:divBdr>
    </w:div>
    <w:div w:id="763649751">
      <w:marLeft w:val="640"/>
      <w:marRight w:val="0"/>
      <w:marTop w:val="0"/>
      <w:marBottom w:val="0"/>
      <w:divBdr>
        <w:top w:val="none" w:sz="0" w:space="0" w:color="auto"/>
        <w:left w:val="none" w:sz="0" w:space="0" w:color="auto"/>
        <w:bottom w:val="none" w:sz="0" w:space="0" w:color="auto"/>
        <w:right w:val="none" w:sz="0" w:space="0" w:color="auto"/>
      </w:divBdr>
    </w:div>
    <w:div w:id="763962892">
      <w:marLeft w:val="640"/>
      <w:marRight w:val="0"/>
      <w:marTop w:val="0"/>
      <w:marBottom w:val="0"/>
      <w:divBdr>
        <w:top w:val="none" w:sz="0" w:space="0" w:color="auto"/>
        <w:left w:val="none" w:sz="0" w:space="0" w:color="auto"/>
        <w:bottom w:val="none" w:sz="0" w:space="0" w:color="auto"/>
        <w:right w:val="none" w:sz="0" w:space="0" w:color="auto"/>
      </w:divBdr>
    </w:div>
    <w:div w:id="764379123">
      <w:marLeft w:val="640"/>
      <w:marRight w:val="0"/>
      <w:marTop w:val="0"/>
      <w:marBottom w:val="0"/>
      <w:divBdr>
        <w:top w:val="none" w:sz="0" w:space="0" w:color="auto"/>
        <w:left w:val="none" w:sz="0" w:space="0" w:color="auto"/>
        <w:bottom w:val="none" w:sz="0" w:space="0" w:color="auto"/>
        <w:right w:val="none" w:sz="0" w:space="0" w:color="auto"/>
      </w:divBdr>
    </w:div>
    <w:div w:id="764619519">
      <w:marLeft w:val="640"/>
      <w:marRight w:val="0"/>
      <w:marTop w:val="0"/>
      <w:marBottom w:val="0"/>
      <w:divBdr>
        <w:top w:val="none" w:sz="0" w:space="0" w:color="auto"/>
        <w:left w:val="none" w:sz="0" w:space="0" w:color="auto"/>
        <w:bottom w:val="none" w:sz="0" w:space="0" w:color="auto"/>
        <w:right w:val="none" w:sz="0" w:space="0" w:color="auto"/>
      </w:divBdr>
    </w:div>
    <w:div w:id="764690948">
      <w:marLeft w:val="640"/>
      <w:marRight w:val="0"/>
      <w:marTop w:val="0"/>
      <w:marBottom w:val="0"/>
      <w:divBdr>
        <w:top w:val="none" w:sz="0" w:space="0" w:color="auto"/>
        <w:left w:val="none" w:sz="0" w:space="0" w:color="auto"/>
        <w:bottom w:val="none" w:sz="0" w:space="0" w:color="auto"/>
        <w:right w:val="none" w:sz="0" w:space="0" w:color="auto"/>
      </w:divBdr>
    </w:div>
    <w:div w:id="765226181">
      <w:marLeft w:val="640"/>
      <w:marRight w:val="0"/>
      <w:marTop w:val="0"/>
      <w:marBottom w:val="0"/>
      <w:divBdr>
        <w:top w:val="none" w:sz="0" w:space="0" w:color="auto"/>
        <w:left w:val="none" w:sz="0" w:space="0" w:color="auto"/>
        <w:bottom w:val="none" w:sz="0" w:space="0" w:color="auto"/>
        <w:right w:val="none" w:sz="0" w:space="0" w:color="auto"/>
      </w:divBdr>
    </w:div>
    <w:div w:id="765267281">
      <w:marLeft w:val="640"/>
      <w:marRight w:val="0"/>
      <w:marTop w:val="0"/>
      <w:marBottom w:val="0"/>
      <w:divBdr>
        <w:top w:val="none" w:sz="0" w:space="0" w:color="auto"/>
        <w:left w:val="none" w:sz="0" w:space="0" w:color="auto"/>
        <w:bottom w:val="none" w:sz="0" w:space="0" w:color="auto"/>
        <w:right w:val="none" w:sz="0" w:space="0" w:color="auto"/>
      </w:divBdr>
    </w:div>
    <w:div w:id="765610173">
      <w:marLeft w:val="640"/>
      <w:marRight w:val="0"/>
      <w:marTop w:val="0"/>
      <w:marBottom w:val="0"/>
      <w:divBdr>
        <w:top w:val="none" w:sz="0" w:space="0" w:color="auto"/>
        <w:left w:val="none" w:sz="0" w:space="0" w:color="auto"/>
        <w:bottom w:val="none" w:sz="0" w:space="0" w:color="auto"/>
        <w:right w:val="none" w:sz="0" w:space="0" w:color="auto"/>
      </w:divBdr>
    </w:div>
    <w:div w:id="766076989">
      <w:marLeft w:val="640"/>
      <w:marRight w:val="0"/>
      <w:marTop w:val="0"/>
      <w:marBottom w:val="0"/>
      <w:divBdr>
        <w:top w:val="none" w:sz="0" w:space="0" w:color="auto"/>
        <w:left w:val="none" w:sz="0" w:space="0" w:color="auto"/>
        <w:bottom w:val="none" w:sz="0" w:space="0" w:color="auto"/>
        <w:right w:val="none" w:sz="0" w:space="0" w:color="auto"/>
      </w:divBdr>
    </w:div>
    <w:div w:id="766384107">
      <w:marLeft w:val="640"/>
      <w:marRight w:val="0"/>
      <w:marTop w:val="0"/>
      <w:marBottom w:val="0"/>
      <w:divBdr>
        <w:top w:val="none" w:sz="0" w:space="0" w:color="auto"/>
        <w:left w:val="none" w:sz="0" w:space="0" w:color="auto"/>
        <w:bottom w:val="none" w:sz="0" w:space="0" w:color="auto"/>
        <w:right w:val="none" w:sz="0" w:space="0" w:color="auto"/>
      </w:divBdr>
    </w:div>
    <w:div w:id="766538187">
      <w:marLeft w:val="640"/>
      <w:marRight w:val="0"/>
      <w:marTop w:val="0"/>
      <w:marBottom w:val="0"/>
      <w:divBdr>
        <w:top w:val="none" w:sz="0" w:space="0" w:color="auto"/>
        <w:left w:val="none" w:sz="0" w:space="0" w:color="auto"/>
        <w:bottom w:val="none" w:sz="0" w:space="0" w:color="auto"/>
        <w:right w:val="none" w:sz="0" w:space="0" w:color="auto"/>
      </w:divBdr>
    </w:div>
    <w:div w:id="766585184">
      <w:marLeft w:val="640"/>
      <w:marRight w:val="0"/>
      <w:marTop w:val="0"/>
      <w:marBottom w:val="0"/>
      <w:divBdr>
        <w:top w:val="none" w:sz="0" w:space="0" w:color="auto"/>
        <w:left w:val="none" w:sz="0" w:space="0" w:color="auto"/>
        <w:bottom w:val="none" w:sz="0" w:space="0" w:color="auto"/>
        <w:right w:val="none" w:sz="0" w:space="0" w:color="auto"/>
      </w:divBdr>
    </w:div>
    <w:div w:id="766734958">
      <w:marLeft w:val="640"/>
      <w:marRight w:val="0"/>
      <w:marTop w:val="0"/>
      <w:marBottom w:val="0"/>
      <w:divBdr>
        <w:top w:val="none" w:sz="0" w:space="0" w:color="auto"/>
        <w:left w:val="none" w:sz="0" w:space="0" w:color="auto"/>
        <w:bottom w:val="none" w:sz="0" w:space="0" w:color="auto"/>
        <w:right w:val="none" w:sz="0" w:space="0" w:color="auto"/>
      </w:divBdr>
    </w:div>
    <w:div w:id="767046444">
      <w:marLeft w:val="640"/>
      <w:marRight w:val="0"/>
      <w:marTop w:val="0"/>
      <w:marBottom w:val="0"/>
      <w:divBdr>
        <w:top w:val="none" w:sz="0" w:space="0" w:color="auto"/>
        <w:left w:val="none" w:sz="0" w:space="0" w:color="auto"/>
        <w:bottom w:val="none" w:sz="0" w:space="0" w:color="auto"/>
        <w:right w:val="none" w:sz="0" w:space="0" w:color="auto"/>
      </w:divBdr>
    </w:div>
    <w:div w:id="767774176">
      <w:marLeft w:val="640"/>
      <w:marRight w:val="0"/>
      <w:marTop w:val="0"/>
      <w:marBottom w:val="0"/>
      <w:divBdr>
        <w:top w:val="none" w:sz="0" w:space="0" w:color="auto"/>
        <w:left w:val="none" w:sz="0" w:space="0" w:color="auto"/>
        <w:bottom w:val="none" w:sz="0" w:space="0" w:color="auto"/>
        <w:right w:val="none" w:sz="0" w:space="0" w:color="auto"/>
      </w:divBdr>
    </w:div>
    <w:div w:id="767890351">
      <w:marLeft w:val="640"/>
      <w:marRight w:val="0"/>
      <w:marTop w:val="0"/>
      <w:marBottom w:val="0"/>
      <w:divBdr>
        <w:top w:val="none" w:sz="0" w:space="0" w:color="auto"/>
        <w:left w:val="none" w:sz="0" w:space="0" w:color="auto"/>
        <w:bottom w:val="none" w:sz="0" w:space="0" w:color="auto"/>
        <w:right w:val="none" w:sz="0" w:space="0" w:color="auto"/>
      </w:divBdr>
    </w:div>
    <w:div w:id="768158675">
      <w:marLeft w:val="640"/>
      <w:marRight w:val="0"/>
      <w:marTop w:val="0"/>
      <w:marBottom w:val="0"/>
      <w:divBdr>
        <w:top w:val="none" w:sz="0" w:space="0" w:color="auto"/>
        <w:left w:val="none" w:sz="0" w:space="0" w:color="auto"/>
        <w:bottom w:val="none" w:sz="0" w:space="0" w:color="auto"/>
        <w:right w:val="none" w:sz="0" w:space="0" w:color="auto"/>
      </w:divBdr>
    </w:div>
    <w:div w:id="768353655">
      <w:marLeft w:val="640"/>
      <w:marRight w:val="0"/>
      <w:marTop w:val="0"/>
      <w:marBottom w:val="0"/>
      <w:divBdr>
        <w:top w:val="none" w:sz="0" w:space="0" w:color="auto"/>
        <w:left w:val="none" w:sz="0" w:space="0" w:color="auto"/>
        <w:bottom w:val="none" w:sz="0" w:space="0" w:color="auto"/>
        <w:right w:val="none" w:sz="0" w:space="0" w:color="auto"/>
      </w:divBdr>
    </w:div>
    <w:div w:id="768544868">
      <w:marLeft w:val="640"/>
      <w:marRight w:val="0"/>
      <w:marTop w:val="0"/>
      <w:marBottom w:val="0"/>
      <w:divBdr>
        <w:top w:val="none" w:sz="0" w:space="0" w:color="auto"/>
        <w:left w:val="none" w:sz="0" w:space="0" w:color="auto"/>
        <w:bottom w:val="none" w:sz="0" w:space="0" w:color="auto"/>
        <w:right w:val="none" w:sz="0" w:space="0" w:color="auto"/>
      </w:divBdr>
    </w:div>
    <w:div w:id="768624904">
      <w:marLeft w:val="640"/>
      <w:marRight w:val="0"/>
      <w:marTop w:val="0"/>
      <w:marBottom w:val="0"/>
      <w:divBdr>
        <w:top w:val="none" w:sz="0" w:space="0" w:color="auto"/>
        <w:left w:val="none" w:sz="0" w:space="0" w:color="auto"/>
        <w:bottom w:val="none" w:sz="0" w:space="0" w:color="auto"/>
        <w:right w:val="none" w:sz="0" w:space="0" w:color="auto"/>
      </w:divBdr>
    </w:div>
    <w:div w:id="768699504">
      <w:marLeft w:val="640"/>
      <w:marRight w:val="0"/>
      <w:marTop w:val="0"/>
      <w:marBottom w:val="0"/>
      <w:divBdr>
        <w:top w:val="none" w:sz="0" w:space="0" w:color="auto"/>
        <w:left w:val="none" w:sz="0" w:space="0" w:color="auto"/>
        <w:bottom w:val="none" w:sz="0" w:space="0" w:color="auto"/>
        <w:right w:val="none" w:sz="0" w:space="0" w:color="auto"/>
      </w:divBdr>
    </w:div>
    <w:div w:id="768815433">
      <w:marLeft w:val="640"/>
      <w:marRight w:val="0"/>
      <w:marTop w:val="0"/>
      <w:marBottom w:val="0"/>
      <w:divBdr>
        <w:top w:val="none" w:sz="0" w:space="0" w:color="auto"/>
        <w:left w:val="none" w:sz="0" w:space="0" w:color="auto"/>
        <w:bottom w:val="none" w:sz="0" w:space="0" w:color="auto"/>
        <w:right w:val="none" w:sz="0" w:space="0" w:color="auto"/>
      </w:divBdr>
    </w:div>
    <w:div w:id="768965974">
      <w:marLeft w:val="640"/>
      <w:marRight w:val="0"/>
      <w:marTop w:val="0"/>
      <w:marBottom w:val="0"/>
      <w:divBdr>
        <w:top w:val="none" w:sz="0" w:space="0" w:color="auto"/>
        <w:left w:val="none" w:sz="0" w:space="0" w:color="auto"/>
        <w:bottom w:val="none" w:sz="0" w:space="0" w:color="auto"/>
        <w:right w:val="none" w:sz="0" w:space="0" w:color="auto"/>
      </w:divBdr>
    </w:div>
    <w:div w:id="769083548">
      <w:marLeft w:val="640"/>
      <w:marRight w:val="0"/>
      <w:marTop w:val="0"/>
      <w:marBottom w:val="0"/>
      <w:divBdr>
        <w:top w:val="none" w:sz="0" w:space="0" w:color="auto"/>
        <w:left w:val="none" w:sz="0" w:space="0" w:color="auto"/>
        <w:bottom w:val="none" w:sz="0" w:space="0" w:color="auto"/>
        <w:right w:val="none" w:sz="0" w:space="0" w:color="auto"/>
      </w:divBdr>
    </w:div>
    <w:div w:id="770007134">
      <w:marLeft w:val="640"/>
      <w:marRight w:val="0"/>
      <w:marTop w:val="0"/>
      <w:marBottom w:val="0"/>
      <w:divBdr>
        <w:top w:val="none" w:sz="0" w:space="0" w:color="auto"/>
        <w:left w:val="none" w:sz="0" w:space="0" w:color="auto"/>
        <w:bottom w:val="none" w:sz="0" w:space="0" w:color="auto"/>
        <w:right w:val="none" w:sz="0" w:space="0" w:color="auto"/>
      </w:divBdr>
    </w:div>
    <w:div w:id="770317240">
      <w:marLeft w:val="640"/>
      <w:marRight w:val="0"/>
      <w:marTop w:val="0"/>
      <w:marBottom w:val="0"/>
      <w:divBdr>
        <w:top w:val="none" w:sz="0" w:space="0" w:color="auto"/>
        <w:left w:val="none" w:sz="0" w:space="0" w:color="auto"/>
        <w:bottom w:val="none" w:sz="0" w:space="0" w:color="auto"/>
        <w:right w:val="none" w:sz="0" w:space="0" w:color="auto"/>
      </w:divBdr>
    </w:div>
    <w:div w:id="770508416">
      <w:marLeft w:val="640"/>
      <w:marRight w:val="0"/>
      <w:marTop w:val="0"/>
      <w:marBottom w:val="0"/>
      <w:divBdr>
        <w:top w:val="none" w:sz="0" w:space="0" w:color="auto"/>
        <w:left w:val="none" w:sz="0" w:space="0" w:color="auto"/>
        <w:bottom w:val="none" w:sz="0" w:space="0" w:color="auto"/>
        <w:right w:val="none" w:sz="0" w:space="0" w:color="auto"/>
      </w:divBdr>
    </w:div>
    <w:div w:id="770852470">
      <w:marLeft w:val="640"/>
      <w:marRight w:val="0"/>
      <w:marTop w:val="0"/>
      <w:marBottom w:val="0"/>
      <w:divBdr>
        <w:top w:val="none" w:sz="0" w:space="0" w:color="auto"/>
        <w:left w:val="none" w:sz="0" w:space="0" w:color="auto"/>
        <w:bottom w:val="none" w:sz="0" w:space="0" w:color="auto"/>
        <w:right w:val="none" w:sz="0" w:space="0" w:color="auto"/>
      </w:divBdr>
    </w:div>
    <w:div w:id="771970992">
      <w:marLeft w:val="640"/>
      <w:marRight w:val="0"/>
      <w:marTop w:val="0"/>
      <w:marBottom w:val="0"/>
      <w:divBdr>
        <w:top w:val="none" w:sz="0" w:space="0" w:color="auto"/>
        <w:left w:val="none" w:sz="0" w:space="0" w:color="auto"/>
        <w:bottom w:val="none" w:sz="0" w:space="0" w:color="auto"/>
        <w:right w:val="none" w:sz="0" w:space="0" w:color="auto"/>
      </w:divBdr>
    </w:div>
    <w:div w:id="771972025">
      <w:marLeft w:val="640"/>
      <w:marRight w:val="0"/>
      <w:marTop w:val="0"/>
      <w:marBottom w:val="0"/>
      <w:divBdr>
        <w:top w:val="none" w:sz="0" w:space="0" w:color="auto"/>
        <w:left w:val="none" w:sz="0" w:space="0" w:color="auto"/>
        <w:bottom w:val="none" w:sz="0" w:space="0" w:color="auto"/>
        <w:right w:val="none" w:sz="0" w:space="0" w:color="auto"/>
      </w:divBdr>
    </w:div>
    <w:div w:id="772478775">
      <w:marLeft w:val="640"/>
      <w:marRight w:val="0"/>
      <w:marTop w:val="0"/>
      <w:marBottom w:val="0"/>
      <w:divBdr>
        <w:top w:val="none" w:sz="0" w:space="0" w:color="auto"/>
        <w:left w:val="none" w:sz="0" w:space="0" w:color="auto"/>
        <w:bottom w:val="none" w:sz="0" w:space="0" w:color="auto"/>
        <w:right w:val="none" w:sz="0" w:space="0" w:color="auto"/>
      </w:divBdr>
    </w:div>
    <w:div w:id="773015944">
      <w:marLeft w:val="640"/>
      <w:marRight w:val="0"/>
      <w:marTop w:val="0"/>
      <w:marBottom w:val="0"/>
      <w:divBdr>
        <w:top w:val="none" w:sz="0" w:space="0" w:color="auto"/>
        <w:left w:val="none" w:sz="0" w:space="0" w:color="auto"/>
        <w:bottom w:val="none" w:sz="0" w:space="0" w:color="auto"/>
        <w:right w:val="none" w:sz="0" w:space="0" w:color="auto"/>
      </w:divBdr>
    </w:div>
    <w:div w:id="773016026">
      <w:marLeft w:val="640"/>
      <w:marRight w:val="0"/>
      <w:marTop w:val="0"/>
      <w:marBottom w:val="0"/>
      <w:divBdr>
        <w:top w:val="none" w:sz="0" w:space="0" w:color="auto"/>
        <w:left w:val="none" w:sz="0" w:space="0" w:color="auto"/>
        <w:bottom w:val="none" w:sz="0" w:space="0" w:color="auto"/>
        <w:right w:val="none" w:sz="0" w:space="0" w:color="auto"/>
      </w:divBdr>
    </w:div>
    <w:div w:id="773062686">
      <w:marLeft w:val="640"/>
      <w:marRight w:val="0"/>
      <w:marTop w:val="0"/>
      <w:marBottom w:val="0"/>
      <w:divBdr>
        <w:top w:val="none" w:sz="0" w:space="0" w:color="auto"/>
        <w:left w:val="none" w:sz="0" w:space="0" w:color="auto"/>
        <w:bottom w:val="none" w:sz="0" w:space="0" w:color="auto"/>
        <w:right w:val="none" w:sz="0" w:space="0" w:color="auto"/>
      </w:divBdr>
    </w:div>
    <w:div w:id="773357302">
      <w:marLeft w:val="640"/>
      <w:marRight w:val="0"/>
      <w:marTop w:val="0"/>
      <w:marBottom w:val="0"/>
      <w:divBdr>
        <w:top w:val="none" w:sz="0" w:space="0" w:color="auto"/>
        <w:left w:val="none" w:sz="0" w:space="0" w:color="auto"/>
        <w:bottom w:val="none" w:sz="0" w:space="0" w:color="auto"/>
        <w:right w:val="none" w:sz="0" w:space="0" w:color="auto"/>
      </w:divBdr>
    </w:div>
    <w:div w:id="773406113">
      <w:marLeft w:val="640"/>
      <w:marRight w:val="0"/>
      <w:marTop w:val="0"/>
      <w:marBottom w:val="0"/>
      <w:divBdr>
        <w:top w:val="none" w:sz="0" w:space="0" w:color="auto"/>
        <w:left w:val="none" w:sz="0" w:space="0" w:color="auto"/>
        <w:bottom w:val="none" w:sz="0" w:space="0" w:color="auto"/>
        <w:right w:val="none" w:sz="0" w:space="0" w:color="auto"/>
      </w:divBdr>
    </w:div>
    <w:div w:id="773939907">
      <w:marLeft w:val="640"/>
      <w:marRight w:val="0"/>
      <w:marTop w:val="0"/>
      <w:marBottom w:val="0"/>
      <w:divBdr>
        <w:top w:val="none" w:sz="0" w:space="0" w:color="auto"/>
        <w:left w:val="none" w:sz="0" w:space="0" w:color="auto"/>
        <w:bottom w:val="none" w:sz="0" w:space="0" w:color="auto"/>
        <w:right w:val="none" w:sz="0" w:space="0" w:color="auto"/>
      </w:divBdr>
    </w:div>
    <w:div w:id="773980983">
      <w:marLeft w:val="640"/>
      <w:marRight w:val="0"/>
      <w:marTop w:val="0"/>
      <w:marBottom w:val="0"/>
      <w:divBdr>
        <w:top w:val="none" w:sz="0" w:space="0" w:color="auto"/>
        <w:left w:val="none" w:sz="0" w:space="0" w:color="auto"/>
        <w:bottom w:val="none" w:sz="0" w:space="0" w:color="auto"/>
        <w:right w:val="none" w:sz="0" w:space="0" w:color="auto"/>
      </w:divBdr>
    </w:div>
    <w:div w:id="774135047">
      <w:marLeft w:val="640"/>
      <w:marRight w:val="0"/>
      <w:marTop w:val="0"/>
      <w:marBottom w:val="0"/>
      <w:divBdr>
        <w:top w:val="none" w:sz="0" w:space="0" w:color="auto"/>
        <w:left w:val="none" w:sz="0" w:space="0" w:color="auto"/>
        <w:bottom w:val="none" w:sz="0" w:space="0" w:color="auto"/>
        <w:right w:val="none" w:sz="0" w:space="0" w:color="auto"/>
      </w:divBdr>
    </w:div>
    <w:div w:id="774331735">
      <w:marLeft w:val="640"/>
      <w:marRight w:val="0"/>
      <w:marTop w:val="0"/>
      <w:marBottom w:val="0"/>
      <w:divBdr>
        <w:top w:val="none" w:sz="0" w:space="0" w:color="auto"/>
        <w:left w:val="none" w:sz="0" w:space="0" w:color="auto"/>
        <w:bottom w:val="none" w:sz="0" w:space="0" w:color="auto"/>
        <w:right w:val="none" w:sz="0" w:space="0" w:color="auto"/>
      </w:divBdr>
    </w:div>
    <w:div w:id="775055952">
      <w:marLeft w:val="640"/>
      <w:marRight w:val="0"/>
      <w:marTop w:val="0"/>
      <w:marBottom w:val="0"/>
      <w:divBdr>
        <w:top w:val="none" w:sz="0" w:space="0" w:color="auto"/>
        <w:left w:val="none" w:sz="0" w:space="0" w:color="auto"/>
        <w:bottom w:val="none" w:sz="0" w:space="0" w:color="auto"/>
        <w:right w:val="none" w:sz="0" w:space="0" w:color="auto"/>
      </w:divBdr>
    </w:div>
    <w:div w:id="775246960">
      <w:marLeft w:val="640"/>
      <w:marRight w:val="0"/>
      <w:marTop w:val="0"/>
      <w:marBottom w:val="0"/>
      <w:divBdr>
        <w:top w:val="none" w:sz="0" w:space="0" w:color="auto"/>
        <w:left w:val="none" w:sz="0" w:space="0" w:color="auto"/>
        <w:bottom w:val="none" w:sz="0" w:space="0" w:color="auto"/>
        <w:right w:val="none" w:sz="0" w:space="0" w:color="auto"/>
      </w:divBdr>
    </w:div>
    <w:div w:id="775488955">
      <w:marLeft w:val="640"/>
      <w:marRight w:val="0"/>
      <w:marTop w:val="0"/>
      <w:marBottom w:val="0"/>
      <w:divBdr>
        <w:top w:val="none" w:sz="0" w:space="0" w:color="auto"/>
        <w:left w:val="none" w:sz="0" w:space="0" w:color="auto"/>
        <w:bottom w:val="none" w:sz="0" w:space="0" w:color="auto"/>
        <w:right w:val="none" w:sz="0" w:space="0" w:color="auto"/>
      </w:divBdr>
    </w:div>
    <w:div w:id="775752227">
      <w:marLeft w:val="640"/>
      <w:marRight w:val="0"/>
      <w:marTop w:val="0"/>
      <w:marBottom w:val="0"/>
      <w:divBdr>
        <w:top w:val="none" w:sz="0" w:space="0" w:color="auto"/>
        <w:left w:val="none" w:sz="0" w:space="0" w:color="auto"/>
        <w:bottom w:val="none" w:sz="0" w:space="0" w:color="auto"/>
        <w:right w:val="none" w:sz="0" w:space="0" w:color="auto"/>
      </w:divBdr>
    </w:div>
    <w:div w:id="775755306">
      <w:marLeft w:val="640"/>
      <w:marRight w:val="0"/>
      <w:marTop w:val="0"/>
      <w:marBottom w:val="0"/>
      <w:divBdr>
        <w:top w:val="none" w:sz="0" w:space="0" w:color="auto"/>
        <w:left w:val="none" w:sz="0" w:space="0" w:color="auto"/>
        <w:bottom w:val="none" w:sz="0" w:space="0" w:color="auto"/>
        <w:right w:val="none" w:sz="0" w:space="0" w:color="auto"/>
      </w:divBdr>
    </w:div>
    <w:div w:id="775757877">
      <w:marLeft w:val="640"/>
      <w:marRight w:val="0"/>
      <w:marTop w:val="0"/>
      <w:marBottom w:val="0"/>
      <w:divBdr>
        <w:top w:val="none" w:sz="0" w:space="0" w:color="auto"/>
        <w:left w:val="none" w:sz="0" w:space="0" w:color="auto"/>
        <w:bottom w:val="none" w:sz="0" w:space="0" w:color="auto"/>
        <w:right w:val="none" w:sz="0" w:space="0" w:color="auto"/>
      </w:divBdr>
    </w:div>
    <w:div w:id="775951562">
      <w:marLeft w:val="640"/>
      <w:marRight w:val="0"/>
      <w:marTop w:val="0"/>
      <w:marBottom w:val="0"/>
      <w:divBdr>
        <w:top w:val="none" w:sz="0" w:space="0" w:color="auto"/>
        <w:left w:val="none" w:sz="0" w:space="0" w:color="auto"/>
        <w:bottom w:val="none" w:sz="0" w:space="0" w:color="auto"/>
        <w:right w:val="none" w:sz="0" w:space="0" w:color="auto"/>
      </w:divBdr>
    </w:div>
    <w:div w:id="776292595">
      <w:marLeft w:val="640"/>
      <w:marRight w:val="0"/>
      <w:marTop w:val="0"/>
      <w:marBottom w:val="0"/>
      <w:divBdr>
        <w:top w:val="none" w:sz="0" w:space="0" w:color="auto"/>
        <w:left w:val="none" w:sz="0" w:space="0" w:color="auto"/>
        <w:bottom w:val="none" w:sz="0" w:space="0" w:color="auto"/>
        <w:right w:val="none" w:sz="0" w:space="0" w:color="auto"/>
      </w:divBdr>
    </w:div>
    <w:div w:id="776414910">
      <w:marLeft w:val="640"/>
      <w:marRight w:val="0"/>
      <w:marTop w:val="0"/>
      <w:marBottom w:val="0"/>
      <w:divBdr>
        <w:top w:val="none" w:sz="0" w:space="0" w:color="auto"/>
        <w:left w:val="none" w:sz="0" w:space="0" w:color="auto"/>
        <w:bottom w:val="none" w:sz="0" w:space="0" w:color="auto"/>
        <w:right w:val="none" w:sz="0" w:space="0" w:color="auto"/>
      </w:divBdr>
    </w:div>
    <w:div w:id="776800878">
      <w:marLeft w:val="640"/>
      <w:marRight w:val="0"/>
      <w:marTop w:val="0"/>
      <w:marBottom w:val="0"/>
      <w:divBdr>
        <w:top w:val="none" w:sz="0" w:space="0" w:color="auto"/>
        <w:left w:val="none" w:sz="0" w:space="0" w:color="auto"/>
        <w:bottom w:val="none" w:sz="0" w:space="0" w:color="auto"/>
        <w:right w:val="none" w:sz="0" w:space="0" w:color="auto"/>
      </w:divBdr>
    </w:div>
    <w:div w:id="776946796">
      <w:marLeft w:val="640"/>
      <w:marRight w:val="0"/>
      <w:marTop w:val="0"/>
      <w:marBottom w:val="0"/>
      <w:divBdr>
        <w:top w:val="none" w:sz="0" w:space="0" w:color="auto"/>
        <w:left w:val="none" w:sz="0" w:space="0" w:color="auto"/>
        <w:bottom w:val="none" w:sz="0" w:space="0" w:color="auto"/>
        <w:right w:val="none" w:sz="0" w:space="0" w:color="auto"/>
      </w:divBdr>
    </w:div>
    <w:div w:id="777064774">
      <w:marLeft w:val="640"/>
      <w:marRight w:val="0"/>
      <w:marTop w:val="0"/>
      <w:marBottom w:val="0"/>
      <w:divBdr>
        <w:top w:val="none" w:sz="0" w:space="0" w:color="auto"/>
        <w:left w:val="none" w:sz="0" w:space="0" w:color="auto"/>
        <w:bottom w:val="none" w:sz="0" w:space="0" w:color="auto"/>
        <w:right w:val="none" w:sz="0" w:space="0" w:color="auto"/>
      </w:divBdr>
    </w:div>
    <w:div w:id="777287981">
      <w:marLeft w:val="640"/>
      <w:marRight w:val="0"/>
      <w:marTop w:val="0"/>
      <w:marBottom w:val="0"/>
      <w:divBdr>
        <w:top w:val="none" w:sz="0" w:space="0" w:color="auto"/>
        <w:left w:val="none" w:sz="0" w:space="0" w:color="auto"/>
        <w:bottom w:val="none" w:sz="0" w:space="0" w:color="auto"/>
        <w:right w:val="none" w:sz="0" w:space="0" w:color="auto"/>
      </w:divBdr>
    </w:div>
    <w:div w:id="777455537">
      <w:marLeft w:val="640"/>
      <w:marRight w:val="0"/>
      <w:marTop w:val="0"/>
      <w:marBottom w:val="0"/>
      <w:divBdr>
        <w:top w:val="none" w:sz="0" w:space="0" w:color="auto"/>
        <w:left w:val="none" w:sz="0" w:space="0" w:color="auto"/>
        <w:bottom w:val="none" w:sz="0" w:space="0" w:color="auto"/>
        <w:right w:val="none" w:sz="0" w:space="0" w:color="auto"/>
      </w:divBdr>
    </w:div>
    <w:div w:id="777989536">
      <w:marLeft w:val="640"/>
      <w:marRight w:val="0"/>
      <w:marTop w:val="0"/>
      <w:marBottom w:val="0"/>
      <w:divBdr>
        <w:top w:val="none" w:sz="0" w:space="0" w:color="auto"/>
        <w:left w:val="none" w:sz="0" w:space="0" w:color="auto"/>
        <w:bottom w:val="none" w:sz="0" w:space="0" w:color="auto"/>
        <w:right w:val="none" w:sz="0" w:space="0" w:color="auto"/>
      </w:divBdr>
    </w:div>
    <w:div w:id="778067768">
      <w:marLeft w:val="640"/>
      <w:marRight w:val="0"/>
      <w:marTop w:val="0"/>
      <w:marBottom w:val="0"/>
      <w:divBdr>
        <w:top w:val="none" w:sz="0" w:space="0" w:color="auto"/>
        <w:left w:val="none" w:sz="0" w:space="0" w:color="auto"/>
        <w:bottom w:val="none" w:sz="0" w:space="0" w:color="auto"/>
        <w:right w:val="none" w:sz="0" w:space="0" w:color="auto"/>
      </w:divBdr>
    </w:div>
    <w:div w:id="778112290">
      <w:marLeft w:val="640"/>
      <w:marRight w:val="0"/>
      <w:marTop w:val="0"/>
      <w:marBottom w:val="0"/>
      <w:divBdr>
        <w:top w:val="none" w:sz="0" w:space="0" w:color="auto"/>
        <w:left w:val="none" w:sz="0" w:space="0" w:color="auto"/>
        <w:bottom w:val="none" w:sz="0" w:space="0" w:color="auto"/>
        <w:right w:val="none" w:sz="0" w:space="0" w:color="auto"/>
      </w:divBdr>
    </w:div>
    <w:div w:id="778372648">
      <w:marLeft w:val="640"/>
      <w:marRight w:val="0"/>
      <w:marTop w:val="0"/>
      <w:marBottom w:val="0"/>
      <w:divBdr>
        <w:top w:val="none" w:sz="0" w:space="0" w:color="auto"/>
        <w:left w:val="none" w:sz="0" w:space="0" w:color="auto"/>
        <w:bottom w:val="none" w:sz="0" w:space="0" w:color="auto"/>
        <w:right w:val="none" w:sz="0" w:space="0" w:color="auto"/>
      </w:divBdr>
    </w:div>
    <w:div w:id="778447402">
      <w:marLeft w:val="640"/>
      <w:marRight w:val="0"/>
      <w:marTop w:val="0"/>
      <w:marBottom w:val="0"/>
      <w:divBdr>
        <w:top w:val="none" w:sz="0" w:space="0" w:color="auto"/>
        <w:left w:val="none" w:sz="0" w:space="0" w:color="auto"/>
        <w:bottom w:val="none" w:sz="0" w:space="0" w:color="auto"/>
        <w:right w:val="none" w:sz="0" w:space="0" w:color="auto"/>
      </w:divBdr>
    </w:div>
    <w:div w:id="778918470">
      <w:marLeft w:val="640"/>
      <w:marRight w:val="0"/>
      <w:marTop w:val="0"/>
      <w:marBottom w:val="0"/>
      <w:divBdr>
        <w:top w:val="none" w:sz="0" w:space="0" w:color="auto"/>
        <w:left w:val="none" w:sz="0" w:space="0" w:color="auto"/>
        <w:bottom w:val="none" w:sz="0" w:space="0" w:color="auto"/>
        <w:right w:val="none" w:sz="0" w:space="0" w:color="auto"/>
      </w:divBdr>
    </w:div>
    <w:div w:id="779420594">
      <w:marLeft w:val="640"/>
      <w:marRight w:val="0"/>
      <w:marTop w:val="0"/>
      <w:marBottom w:val="0"/>
      <w:divBdr>
        <w:top w:val="none" w:sz="0" w:space="0" w:color="auto"/>
        <w:left w:val="none" w:sz="0" w:space="0" w:color="auto"/>
        <w:bottom w:val="none" w:sz="0" w:space="0" w:color="auto"/>
        <w:right w:val="none" w:sz="0" w:space="0" w:color="auto"/>
      </w:divBdr>
    </w:div>
    <w:div w:id="780220057">
      <w:marLeft w:val="640"/>
      <w:marRight w:val="0"/>
      <w:marTop w:val="0"/>
      <w:marBottom w:val="0"/>
      <w:divBdr>
        <w:top w:val="none" w:sz="0" w:space="0" w:color="auto"/>
        <w:left w:val="none" w:sz="0" w:space="0" w:color="auto"/>
        <w:bottom w:val="none" w:sz="0" w:space="0" w:color="auto"/>
        <w:right w:val="none" w:sz="0" w:space="0" w:color="auto"/>
      </w:divBdr>
    </w:div>
    <w:div w:id="780609166">
      <w:marLeft w:val="640"/>
      <w:marRight w:val="0"/>
      <w:marTop w:val="0"/>
      <w:marBottom w:val="0"/>
      <w:divBdr>
        <w:top w:val="none" w:sz="0" w:space="0" w:color="auto"/>
        <w:left w:val="none" w:sz="0" w:space="0" w:color="auto"/>
        <w:bottom w:val="none" w:sz="0" w:space="0" w:color="auto"/>
        <w:right w:val="none" w:sz="0" w:space="0" w:color="auto"/>
      </w:divBdr>
    </w:div>
    <w:div w:id="780804098">
      <w:marLeft w:val="640"/>
      <w:marRight w:val="0"/>
      <w:marTop w:val="0"/>
      <w:marBottom w:val="0"/>
      <w:divBdr>
        <w:top w:val="none" w:sz="0" w:space="0" w:color="auto"/>
        <w:left w:val="none" w:sz="0" w:space="0" w:color="auto"/>
        <w:bottom w:val="none" w:sz="0" w:space="0" w:color="auto"/>
        <w:right w:val="none" w:sz="0" w:space="0" w:color="auto"/>
      </w:divBdr>
    </w:div>
    <w:div w:id="781656011">
      <w:marLeft w:val="640"/>
      <w:marRight w:val="0"/>
      <w:marTop w:val="0"/>
      <w:marBottom w:val="0"/>
      <w:divBdr>
        <w:top w:val="none" w:sz="0" w:space="0" w:color="auto"/>
        <w:left w:val="none" w:sz="0" w:space="0" w:color="auto"/>
        <w:bottom w:val="none" w:sz="0" w:space="0" w:color="auto"/>
        <w:right w:val="none" w:sz="0" w:space="0" w:color="auto"/>
      </w:divBdr>
    </w:div>
    <w:div w:id="781925549">
      <w:marLeft w:val="640"/>
      <w:marRight w:val="0"/>
      <w:marTop w:val="0"/>
      <w:marBottom w:val="0"/>
      <w:divBdr>
        <w:top w:val="none" w:sz="0" w:space="0" w:color="auto"/>
        <w:left w:val="none" w:sz="0" w:space="0" w:color="auto"/>
        <w:bottom w:val="none" w:sz="0" w:space="0" w:color="auto"/>
        <w:right w:val="none" w:sz="0" w:space="0" w:color="auto"/>
      </w:divBdr>
    </w:div>
    <w:div w:id="782648942">
      <w:marLeft w:val="640"/>
      <w:marRight w:val="0"/>
      <w:marTop w:val="0"/>
      <w:marBottom w:val="0"/>
      <w:divBdr>
        <w:top w:val="none" w:sz="0" w:space="0" w:color="auto"/>
        <w:left w:val="none" w:sz="0" w:space="0" w:color="auto"/>
        <w:bottom w:val="none" w:sz="0" w:space="0" w:color="auto"/>
        <w:right w:val="none" w:sz="0" w:space="0" w:color="auto"/>
      </w:divBdr>
    </w:div>
    <w:div w:id="783109597">
      <w:marLeft w:val="640"/>
      <w:marRight w:val="0"/>
      <w:marTop w:val="0"/>
      <w:marBottom w:val="0"/>
      <w:divBdr>
        <w:top w:val="none" w:sz="0" w:space="0" w:color="auto"/>
        <w:left w:val="none" w:sz="0" w:space="0" w:color="auto"/>
        <w:bottom w:val="none" w:sz="0" w:space="0" w:color="auto"/>
        <w:right w:val="none" w:sz="0" w:space="0" w:color="auto"/>
      </w:divBdr>
    </w:div>
    <w:div w:id="783118456">
      <w:marLeft w:val="640"/>
      <w:marRight w:val="0"/>
      <w:marTop w:val="0"/>
      <w:marBottom w:val="0"/>
      <w:divBdr>
        <w:top w:val="none" w:sz="0" w:space="0" w:color="auto"/>
        <w:left w:val="none" w:sz="0" w:space="0" w:color="auto"/>
        <w:bottom w:val="none" w:sz="0" w:space="0" w:color="auto"/>
        <w:right w:val="none" w:sz="0" w:space="0" w:color="auto"/>
      </w:divBdr>
    </w:div>
    <w:div w:id="783574217">
      <w:marLeft w:val="640"/>
      <w:marRight w:val="0"/>
      <w:marTop w:val="0"/>
      <w:marBottom w:val="0"/>
      <w:divBdr>
        <w:top w:val="none" w:sz="0" w:space="0" w:color="auto"/>
        <w:left w:val="none" w:sz="0" w:space="0" w:color="auto"/>
        <w:bottom w:val="none" w:sz="0" w:space="0" w:color="auto"/>
        <w:right w:val="none" w:sz="0" w:space="0" w:color="auto"/>
      </w:divBdr>
    </w:div>
    <w:div w:id="784079328">
      <w:marLeft w:val="640"/>
      <w:marRight w:val="0"/>
      <w:marTop w:val="0"/>
      <w:marBottom w:val="0"/>
      <w:divBdr>
        <w:top w:val="none" w:sz="0" w:space="0" w:color="auto"/>
        <w:left w:val="none" w:sz="0" w:space="0" w:color="auto"/>
        <w:bottom w:val="none" w:sz="0" w:space="0" w:color="auto"/>
        <w:right w:val="none" w:sz="0" w:space="0" w:color="auto"/>
      </w:divBdr>
    </w:div>
    <w:div w:id="784154069">
      <w:marLeft w:val="640"/>
      <w:marRight w:val="0"/>
      <w:marTop w:val="0"/>
      <w:marBottom w:val="0"/>
      <w:divBdr>
        <w:top w:val="none" w:sz="0" w:space="0" w:color="auto"/>
        <w:left w:val="none" w:sz="0" w:space="0" w:color="auto"/>
        <w:bottom w:val="none" w:sz="0" w:space="0" w:color="auto"/>
        <w:right w:val="none" w:sz="0" w:space="0" w:color="auto"/>
      </w:divBdr>
    </w:div>
    <w:div w:id="784159191">
      <w:marLeft w:val="640"/>
      <w:marRight w:val="0"/>
      <w:marTop w:val="0"/>
      <w:marBottom w:val="0"/>
      <w:divBdr>
        <w:top w:val="none" w:sz="0" w:space="0" w:color="auto"/>
        <w:left w:val="none" w:sz="0" w:space="0" w:color="auto"/>
        <w:bottom w:val="none" w:sz="0" w:space="0" w:color="auto"/>
        <w:right w:val="none" w:sz="0" w:space="0" w:color="auto"/>
      </w:divBdr>
    </w:div>
    <w:div w:id="784692107">
      <w:marLeft w:val="640"/>
      <w:marRight w:val="0"/>
      <w:marTop w:val="0"/>
      <w:marBottom w:val="0"/>
      <w:divBdr>
        <w:top w:val="none" w:sz="0" w:space="0" w:color="auto"/>
        <w:left w:val="none" w:sz="0" w:space="0" w:color="auto"/>
        <w:bottom w:val="none" w:sz="0" w:space="0" w:color="auto"/>
        <w:right w:val="none" w:sz="0" w:space="0" w:color="auto"/>
      </w:divBdr>
    </w:div>
    <w:div w:id="784931600">
      <w:marLeft w:val="640"/>
      <w:marRight w:val="0"/>
      <w:marTop w:val="0"/>
      <w:marBottom w:val="0"/>
      <w:divBdr>
        <w:top w:val="none" w:sz="0" w:space="0" w:color="auto"/>
        <w:left w:val="none" w:sz="0" w:space="0" w:color="auto"/>
        <w:bottom w:val="none" w:sz="0" w:space="0" w:color="auto"/>
        <w:right w:val="none" w:sz="0" w:space="0" w:color="auto"/>
      </w:divBdr>
    </w:div>
    <w:div w:id="785002799">
      <w:marLeft w:val="640"/>
      <w:marRight w:val="0"/>
      <w:marTop w:val="0"/>
      <w:marBottom w:val="0"/>
      <w:divBdr>
        <w:top w:val="none" w:sz="0" w:space="0" w:color="auto"/>
        <w:left w:val="none" w:sz="0" w:space="0" w:color="auto"/>
        <w:bottom w:val="none" w:sz="0" w:space="0" w:color="auto"/>
        <w:right w:val="none" w:sz="0" w:space="0" w:color="auto"/>
      </w:divBdr>
    </w:div>
    <w:div w:id="785082249">
      <w:marLeft w:val="640"/>
      <w:marRight w:val="0"/>
      <w:marTop w:val="0"/>
      <w:marBottom w:val="0"/>
      <w:divBdr>
        <w:top w:val="none" w:sz="0" w:space="0" w:color="auto"/>
        <w:left w:val="none" w:sz="0" w:space="0" w:color="auto"/>
        <w:bottom w:val="none" w:sz="0" w:space="0" w:color="auto"/>
        <w:right w:val="none" w:sz="0" w:space="0" w:color="auto"/>
      </w:divBdr>
    </w:div>
    <w:div w:id="785084276">
      <w:marLeft w:val="640"/>
      <w:marRight w:val="0"/>
      <w:marTop w:val="0"/>
      <w:marBottom w:val="0"/>
      <w:divBdr>
        <w:top w:val="none" w:sz="0" w:space="0" w:color="auto"/>
        <w:left w:val="none" w:sz="0" w:space="0" w:color="auto"/>
        <w:bottom w:val="none" w:sz="0" w:space="0" w:color="auto"/>
        <w:right w:val="none" w:sz="0" w:space="0" w:color="auto"/>
      </w:divBdr>
    </w:div>
    <w:div w:id="785125710">
      <w:marLeft w:val="480"/>
      <w:marRight w:val="0"/>
      <w:marTop w:val="0"/>
      <w:marBottom w:val="0"/>
      <w:divBdr>
        <w:top w:val="none" w:sz="0" w:space="0" w:color="auto"/>
        <w:left w:val="none" w:sz="0" w:space="0" w:color="auto"/>
        <w:bottom w:val="none" w:sz="0" w:space="0" w:color="auto"/>
        <w:right w:val="none" w:sz="0" w:space="0" w:color="auto"/>
      </w:divBdr>
    </w:div>
    <w:div w:id="786435352">
      <w:marLeft w:val="640"/>
      <w:marRight w:val="0"/>
      <w:marTop w:val="0"/>
      <w:marBottom w:val="0"/>
      <w:divBdr>
        <w:top w:val="none" w:sz="0" w:space="0" w:color="auto"/>
        <w:left w:val="none" w:sz="0" w:space="0" w:color="auto"/>
        <w:bottom w:val="none" w:sz="0" w:space="0" w:color="auto"/>
        <w:right w:val="none" w:sz="0" w:space="0" w:color="auto"/>
      </w:divBdr>
    </w:div>
    <w:div w:id="786462633">
      <w:marLeft w:val="640"/>
      <w:marRight w:val="0"/>
      <w:marTop w:val="0"/>
      <w:marBottom w:val="0"/>
      <w:divBdr>
        <w:top w:val="none" w:sz="0" w:space="0" w:color="auto"/>
        <w:left w:val="none" w:sz="0" w:space="0" w:color="auto"/>
        <w:bottom w:val="none" w:sz="0" w:space="0" w:color="auto"/>
        <w:right w:val="none" w:sz="0" w:space="0" w:color="auto"/>
      </w:divBdr>
    </w:div>
    <w:div w:id="786892115">
      <w:marLeft w:val="640"/>
      <w:marRight w:val="0"/>
      <w:marTop w:val="0"/>
      <w:marBottom w:val="0"/>
      <w:divBdr>
        <w:top w:val="none" w:sz="0" w:space="0" w:color="auto"/>
        <w:left w:val="none" w:sz="0" w:space="0" w:color="auto"/>
        <w:bottom w:val="none" w:sz="0" w:space="0" w:color="auto"/>
        <w:right w:val="none" w:sz="0" w:space="0" w:color="auto"/>
      </w:divBdr>
    </w:div>
    <w:div w:id="787159249">
      <w:marLeft w:val="640"/>
      <w:marRight w:val="0"/>
      <w:marTop w:val="0"/>
      <w:marBottom w:val="0"/>
      <w:divBdr>
        <w:top w:val="none" w:sz="0" w:space="0" w:color="auto"/>
        <w:left w:val="none" w:sz="0" w:space="0" w:color="auto"/>
        <w:bottom w:val="none" w:sz="0" w:space="0" w:color="auto"/>
        <w:right w:val="none" w:sz="0" w:space="0" w:color="auto"/>
      </w:divBdr>
    </w:div>
    <w:div w:id="787163694">
      <w:marLeft w:val="640"/>
      <w:marRight w:val="0"/>
      <w:marTop w:val="0"/>
      <w:marBottom w:val="0"/>
      <w:divBdr>
        <w:top w:val="none" w:sz="0" w:space="0" w:color="auto"/>
        <w:left w:val="none" w:sz="0" w:space="0" w:color="auto"/>
        <w:bottom w:val="none" w:sz="0" w:space="0" w:color="auto"/>
        <w:right w:val="none" w:sz="0" w:space="0" w:color="auto"/>
      </w:divBdr>
    </w:div>
    <w:div w:id="788012226">
      <w:marLeft w:val="640"/>
      <w:marRight w:val="0"/>
      <w:marTop w:val="0"/>
      <w:marBottom w:val="0"/>
      <w:divBdr>
        <w:top w:val="none" w:sz="0" w:space="0" w:color="auto"/>
        <w:left w:val="none" w:sz="0" w:space="0" w:color="auto"/>
        <w:bottom w:val="none" w:sz="0" w:space="0" w:color="auto"/>
        <w:right w:val="none" w:sz="0" w:space="0" w:color="auto"/>
      </w:divBdr>
    </w:div>
    <w:div w:id="788165394">
      <w:marLeft w:val="640"/>
      <w:marRight w:val="0"/>
      <w:marTop w:val="0"/>
      <w:marBottom w:val="0"/>
      <w:divBdr>
        <w:top w:val="none" w:sz="0" w:space="0" w:color="auto"/>
        <w:left w:val="none" w:sz="0" w:space="0" w:color="auto"/>
        <w:bottom w:val="none" w:sz="0" w:space="0" w:color="auto"/>
        <w:right w:val="none" w:sz="0" w:space="0" w:color="auto"/>
      </w:divBdr>
    </w:div>
    <w:div w:id="788741928">
      <w:marLeft w:val="640"/>
      <w:marRight w:val="0"/>
      <w:marTop w:val="0"/>
      <w:marBottom w:val="0"/>
      <w:divBdr>
        <w:top w:val="none" w:sz="0" w:space="0" w:color="auto"/>
        <w:left w:val="none" w:sz="0" w:space="0" w:color="auto"/>
        <w:bottom w:val="none" w:sz="0" w:space="0" w:color="auto"/>
        <w:right w:val="none" w:sz="0" w:space="0" w:color="auto"/>
      </w:divBdr>
    </w:div>
    <w:div w:id="788743689">
      <w:marLeft w:val="640"/>
      <w:marRight w:val="0"/>
      <w:marTop w:val="0"/>
      <w:marBottom w:val="0"/>
      <w:divBdr>
        <w:top w:val="none" w:sz="0" w:space="0" w:color="auto"/>
        <w:left w:val="none" w:sz="0" w:space="0" w:color="auto"/>
        <w:bottom w:val="none" w:sz="0" w:space="0" w:color="auto"/>
        <w:right w:val="none" w:sz="0" w:space="0" w:color="auto"/>
      </w:divBdr>
    </w:div>
    <w:div w:id="788934151">
      <w:marLeft w:val="640"/>
      <w:marRight w:val="0"/>
      <w:marTop w:val="0"/>
      <w:marBottom w:val="0"/>
      <w:divBdr>
        <w:top w:val="none" w:sz="0" w:space="0" w:color="auto"/>
        <w:left w:val="none" w:sz="0" w:space="0" w:color="auto"/>
        <w:bottom w:val="none" w:sz="0" w:space="0" w:color="auto"/>
        <w:right w:val="none" w:sz="0" w:space="0" w:color="auto"/>
      </w:divBdr>
    </w:div>
    <w:div w:id="789396135">
      <w:marLeft w:val="640"/>
      <w:marRight w:val="0"/>
      <w:marTop w:val="0"/>
      <w:marBottom w:val="0"/>
      <w:divBdr>
        <w:top w:val="none" w:sz="0" w:space="0" w:color="auto"/>
        <w:left w:val="none" w:sz="0" w:space="0" w:color="auto"/>
        <w:bottom w:val="none" w:sz="0" w:space="0" w:color="auto"/>
        <w:right w:val="none" w:sz="0" w:space="0" w:color="auto"/>
      </w:divBdr>
    </w:div>
    <w:div w:id="789469046">
      <w:marLeft w:val="640"/>
      <w:marRight w:val="0"/>
      <w:marTop w:val="0"/>
      <w:marBottom w:val="0"/>
      <w:divBdr>
        <w:top w:val="none" w:sz="0" w:space="0" w:color="auto"/>
        <w:left w:val="none" w:sz="0" w:space="0" w:color="auto"/>
        <w:bottom w:val="none" w:sz="0" w:space="0" w:color="auto"/>
        <w:right w:val="none" w:sz="0" w:space="0" w:color="auto"/>
      </w:divBdr>
    </w:div>
    <w:div w:id="789474516">
      <w:marLeft w:val="640"/>
      <w:marRight w:val="0"/>
      <w:marTop w:val="0"/>
      <w:marBottom w:val="0"/>
      <w:divBdr>
        <w:top w:val="none" w:sz="0" w:space="0" w:color="auto"/>
        <w:left w:val="none" w:sz="0" w:space="0" w:color="auto"/>
        <w:bottom w:val="none" w:sz="0" w:space="0" w:color="auto"/>
        <w:right w:val="none" w:sz="0" w:space="0" w:color="auto"/>
      </w:divBdr>
    </w:div>
    <w:div w:id="790049562">
      <w:marLeft w:val="640"/>
      <w:marRight w:val="0"/>
      <w:marTop w:val="0"/>
      <w:marBottom w:val="0"/>
      <w:divBdr>
        <w:top w:val="none" w:sz="0" w:space="0" w:color="auto"/>
        <w:left w:val="none" w:sz="0" w:space="0" w:color="auto"/>
        <w:bottom w:val="none" w:sz="0" w:space="0" w:color="auto"/>
        <w:right w:val="none" w:sz="0" w:space="0" w:color="auto"/>
      </w:divBdr>
    </w:div>
    <w:div w:id="790125303">
      <w:marLeft w:val="640"/>
      <w:marRight w:val="0"/>
      <w:marTop w:val="0"/>
      <w:marBottom w:val="0"/>
      <w:divBdr>
        <w:top w:val="none" w:sz="0" w:space="0" w:color="auto"/>
        <w:left w:val="none" w:sz="0" w:space="0" w:color="auto"/>
        <w:bottom w:val="none" w:sz="0" w:space="0" w:color="auto"/>
        <w:right w:val="none" w:sz="0" w:space="0" w:color="auto"/>
      </w:divBdr>
    </w:div>
    <w:div w:id="790246496">
      <w:marLeft w:val="640"/>
      <w:marRight w:val="0"/>
      <w:marTop w:val="0"/>
      <w:marBottom w:val="0"/>
      <w:divBdr>
        <w:top w:val="none" w:sz="0" w:space="0" w:color="auto"/>
        <w:left w:val="none" w:sz="0" w:space="0" w:color="auto"/>
        <w:bottom w:val="none" w:sz="0" w:space="0" w:color="auto"/>
        <w:right w:val="none" w:sz="0" w:space="0" w:color="auto"/>
      </w:divBdr>
    </w:div>
    <w:div w:id="790631790">
      <w:marLeft w:val="640"/>
      <w:marRight w:val="0"/>
      <w:marTop w:val="0"/>
      <w:marBottom w:val="0"/>
      <w:divBdr>
        <w:top w:val="none" w:sz="0" w:space="0" w:color="auto"/>
        <w:left w:val="none" w:sz="0" w:space="0" w:color="auto"/>
        <w:bottom w:val="none" w:sz="0" w:space="0" w:color="auto"/>
        <w:right w:val="none" w:sz="0" w:space="0" w:color="auto"/>
      </w:divBdr>
    </w:div>
    <w:div w:id="790635312">
      <w:marLeft w:val="640"/>
      <w:marRight w:val="0"/>
      <w:marTop w:val="0"/>
      <w:marBottom w:val="0"/>
      <w:divBdr>
        <w:top w:val="none" w:sz="0" w:space="0" w:color="auto"/>
        <w:left w:val="none" w:sz="0" w:space="0" w:color="auto"/>
        <w:bottom w:val="none" w:sz="0" w:space="0" w:color="auto"/>
        <w:right w:val="none" w:sz="0" w:space="0" w:color="auto"/>
      </w:divBdr>
    </w:div>
    <w:div w:id="791092484">
      <w:marLeft w:val="640"/>
      <w:marRight w:val="0"/>
      <w:marTop w:val="0"/>
      <w:marBottom w:val="0"/>
      <w:divBdr>
        <w:top w:val="none" w:sz="0" w:space="0" w:color="auto"/>
        <w:left w:val="none" w:sz="0" w:space="0" w:color="auto"/>
        <w:bottom w:val="none" w:sz="0" w:space="0" w:color="auto"/>
        <w:right w:val="none" w:sz="0" w:space="0" w:color="auto"/>
      </w:divBdr>
    </w:div>
    <w:div w:id="791747022">
      <w:marLeft w:val="640"/>
      <w:marRight w:val="0"/>
      <w:marTop w:val="0"/>
      <w:marBottom w:val="0"/>
      <w:divBdr>
        <w:top w:val="none" w:sz="0" w:space="0" w:color="auto"/>
        <w:left w:val="none" w:sz="0" w:space="0" w:color="auto"/>
        <w:bottom w:val="none" w:sz="0" w:space="0" w:color="auto"/>
        <w:right w:val="none" w:sz="0" w:space="0" w:color="auto"/>
      </w:divBdr>
    </w:div>
    <w:div w:id="792016184">
      <w:marLeft w:val="640"/>
      <w:marRight w:val="0"/>
      <w:marTop w:val="0"/>
      <w:marBottom w:val="0"/>
      <w:divBdr>
        <w:top w:val="none" w:sz="0" w:space="0" w:color="auto"/>
        <w:left w:val="none" w:sz="0" w:space="0" w:color="auto"/>
        <w:bottom w:val="none" w:sz="0" w:space="0" w:color="auto"/>
        <w:right w:val="none" w:sz="0" w:space="0" w:color="auto"/>
      </w:divBdr>
    </w:div>
    <w:div w:id="792017068">
      <w:marLeft w:val="640"/>
      <w:marRight w:val="0"/>
      <w:marTop w:val="0"/>
      <w:marBottom w:val="0"/>
      <w:divBdr>
        <w:top w:val="none" w:sz="0" w:space="0" w:color="auto"/>
        <w:left w:val="none" w:sz="0" w:space="0" w:color="auto"/>
        <w:bottom w:val="none" w:sz="0" w:space="0" w:color="auto"/>
        <w:right w:val="none" w:sz="0" w:space="0" w:color="auto"/>
      </w:divBdr>
    </w:div>
    <w:div w:id="792556514">
      <w:marLeft w:val="640"/>
      <w:marRight w:val="0"/>
      <w:marTop w:val="0"/>
      <w:marBottom w:val="0"/>
      <w:divBdr>
        <w:top w:val="none" w:sz="0" w:space="0" w:color="auto"/>
        <w:left w:val="none" w:sz="0" w:space="0" w:color="auto"/>
        <w:bottom w:val="none" w:sz="0" w:space="0" w:color="auto"/>
        <w:right w:val="none" w:sz="0" w:space="0" w:color="auto"/>
      </w:divBdr>
    </w:div>
    <w:div w:id="792939677">
      <w:marLeft w:val="640"/>
      <w:marRight w:val="0"/>
      <w:marTop w:val="0"/>
      <w:marBottom w:val="0"/>
      <w:divBdr>
        <w:top w:val="none" w:sz="0" w:space="0" w:color="auto"/>
        <w:left w:val="none" w:sz="0" w:space="0" w:color="auto"/>
        <w:bottom w:val="none" w:sz="0" w:space="0" w:color="auto"/>
        <w:right w:val="none" w:sz="0" w:space="0" w:color="auto"/>
      </w:divBdr>
    </w:div>
    <w:div w:id="792940560">
      <w:marLeft w:val="480"/>
      <w:marRight w:val="0"/>
      <w:marTop w:val="0"/>
      <w:marBottom w:val="0"/>
      <w:divBdr>
        <w:top w:val="none" w:sz="0" w:space="0" w:color="auto"/>
        <w:left w:val="none" w:sz="0" w:space="0" w:color="auto"/>
        <w:bottom w:val="none" w:sz="0" w:space="0" w:color="auto"/>
        <w:right w:val="none" w:sz="0" w:space="0" w:color="auto"/>
      </w:divBdr>
    </w:div>
    <w:div w:id="793063977">
      <w:marLeft w:val="640"/>
      <w:marRight w:val="0"/>
      <w:marTop w:val="0"/>
      <w:marBottom w:val="0"/>
      <w:divBdr>
        <w:top w:val="none" w:sz="0" w:space="0" w:color="auto"/>
        <w:left w:val="none" w:sz="0" w:space="0" w:color="auto"/>
        <w:bottom w:val="none" w:sz="0" w:space="0" w:color="auto"/>
        <w:right w:val="none" w:sz="0" w:space="0" w:color="auto"/>
      </w:divBdr>
    </w:div>
    <w:div w:id="793325305">
      <w:marLeft w:val="640"/>
      <w:marRight w:val="0"/>
      <w:marTop w:val="0"/>
      <w:marBottom w:val="0"/>
      <w:divBdr>
        <w:top w:val="none" w:sz="0" w:space="0" w:color="auto"/>
        <w:left w:val="none" w:sz="0" w:space="0" w:color="auto"/>
        <w:bottom w:val="none" w:sz="0" w:space="0" w:color="auto"/>
        <w:right w:val="none" w:sz="0" w:space="0" w:color="auto"/>
      </w:divBdr>
    </w:div>
    <w:div w:id="794058529">
      <w:marLeft w:val="640"/>
      <w:marRight w:val="0"/>
      <w:marTop w:val="0"/>
      <w:marBottom w:val="0"/>
      <w:divBdr>
        <w:top w:val="none" w:sz="0" w:space="0" w:color="auto"/>
        <w:left w:val="none" w:sz="0" w:space="0" w:color="auto"/>
        <w:bottom w:val="none" w:sz="0" w:space="0" w:color="auto"/>
        <w:right w:val="none" w:sz="0" w:space="0" w:color="auto"/>
      </w:divBdr>
    </w:div>
    <w:div w:id="794060905">
      <w:marLeft w:val="640"/>
      <w:marRight w:val="0"/>
      <w:marTop w:val="0"/>
      <w:marBottom w:val="0"/>
      <w:divBdr>
        <w:top w:val="none" w:sz="0" w:space="0" w:color="auto"/>
        <w:left w:val="none" w:sz="0" w:space="0" w:color="auto"/>
        <w:bottom w:val="none" w:sz="0" w:space="0" w:color="auto"/>
        <w:right w:val="none" w:sz="0" w:space="0" w:color="auto"/>
      </w:divBdr>
    </w:div>
    <w:div w:id="794327314">
      <w:marLeft w:val="640"/>
      <w:marRight w:val="0"/>
      <w:marTop w:val="0"/>
      <w:marBottom w:val="0"/>
      <w:divBdr>
        <w:top w:val="none" w:sz="0" w:space="0" w:color="auto"/>
        <w:left w:val="none" w:sz="0" w:space="0" w:color="auto"/>
        <w:bottom w:val="none" w:sz="0" w:space="0" w:color="auto"/>
        <w:right w:val="none" w:sz="0" w:space="0" w:color="auto"/>
      </w:divBdr>
    </w:div>
    <w:div w:id="794643104">
      <w:marLeft w:val="640"/>
      <w:marRight w:val="0"/>
      <w:marTop w:val="0"/>
      <w:marBottom w:val="0"/>
      <w:divBdr>
        <w:top w:val="none" w:sz="0" w:space="0" w:color="auto"/>
        <w:left w:val="none" w:sz="0" w:space="0" w:color="auto"/>
        <w:bottom w:val="none" w:sz="0" w:space="0" w:color="auto"/>
        <w:right w:val="none" w:sz="0" w:space="0" w:color="auto"/>
      </w:divBdr>
    </w:div>
    <w:div w:id="796067201">
      <w:marLeft w:val="640"/>
      <w:marRight w:val="0"/>
      <w:marTop w:val="0"/>
      <w:marBottom w:val="0"/>
      <w:divBdr>
        <w:top w:val="none" w:sz="0" w:space="0" w:color="auto"/>
        <w:left w:val="none" w:sz="0" w:space="0" w:color="auto"/>
        <w:bottom w:val="none" w:sz="0" w:space="0" w:color="auto"/>
        <w:right w:val="none" w:sz="0" w:space="0" w:color="auto"/>
      </w:divBdr>
    </w:div>
    <w:div w:id="796072338">
      <w:marLeft w:val="640"/>
      <w:marRight w:val="0"/>
      <w:marTop w:val="0"/>
      <w:marBottom w:val="0"/>
      <w:divBdr>
        <w:top w:val="none" w:sz="0" w:space="0" w:color="auto"/>
        <w:left w:val="none" w:sz="0" w:space="0" w:color="auto"/>
        <w:bottom w:val="none" w:sz="0" w:space="0" w:color="auto"/>
        <w:right w:val="none" w:sz="0" w:space="0" w:color="auto"/>
      </w:divBdr>
    </w:div>
    <w:div w:id="796336403">
      <w:marLeft w:val="640"/>
      <w:marRight w:val="0"/>
      <w:marTop w:val="0"/>
      <w:marBottom w:val="0"/>
      <w:divBdr>
        <w:top w:val="none" w:sz="0" w:space="0" w:color="auto"/>
        <w:left w:val="none" w:sz="0" w:space="0" w:color="auto"/>
        <w:bottom w:val="none" w:sz="0" w:space="0" w:color="auto"/>
        <w:right w:val="none" w:sz="0" w:space="0" w:color="auto"/>
      </w:divBdr>
    </w:div>
    <w:div w:id="796803430">
      <w:marLeft w:val="640"/>
      <w:marRight w:val="0"/>
      <w:marTop w:val="0"/>
      <w:marBottom w:val="0"/>
      <w:divBdr>
        <w:top w:val="none" w:sz="0" w:space="0" w:color="auto"/>
        <w:left w:val="none" w:sz="0" w:space="0" w:color="auto"/>
        <w:bottom w:val="none" w:sz="0" w:space="0" w:color="auto"/>
        <w:right w:val="none" w:sz="0" w:space="0" w:color="auto"/>
      </w:divBdr>
    </w:div>
    <w:div w:id="796874702">
      <w:marLeft w:val="640"/>
      <w:marRight w:val="0"/>
      <w:marTop w:val="0"/>
      <w:marBottom w:val="0"/>
      <w:divBdr>
        <w:top w:val="none" w:sz="0" w:space="0" w:color="auto"/>
        <w:left w:val="none" w:sz="0" w:space="0" w:color="auto"/>
        <w:bottom w:val="none" w:sz="0" w:space="0" w:color="auto"/>
        <w:right w:val="none" w:sz="0" w:space="0" w:color="auto"/>
      </w:divBdr>
    </w:div>
    <w:div w:id="797532958">
      <w:marLeft w:val="640"/>
      <w:marRight w:val="0"/>
      <w:marTop w:val="0"/>
      <w:marBottom w:val="0"/>
      <w:divBdr>
        <w:top w:val="none" w:sz="0" w:space="0" w:color="auto"/>
        <w:left w:val="none" w:sz="0" w:space="0" w:color="auto"/>
        <w:bottom w:val="none" w:sz="0" w:space="0" w:color="auto"/>
        <w:right w:val="none" w:sz="0" w:space="0" w:color="auto"/>
      </w:divBdr>
    </w:div>
    <w:div w:id="797719275">
      <w:marLeft w:val="640"/>
      <w:marRight w:val="0"/>
      <w:marTop w:val="0"/>
      <w:marBottom w:val="0"/>
      <w:divBdr>
        <w:top w:val="none" w:sz="0" w:space="0" w:color="auto"/>
        <w:left w:val="none" w:sz="0" w:space="0" w:color="auto"/>
        <w:bottom w:val="none" w:sz="0" w:space="0" w:color="auto"/>
        <w:right w:val="none" w:sz="0" w:space="0" w:color="auto"/>
      </w:divBdr>
    </w:div>
    <w:div w:id="797844265">
      <w:marLeft w:val="640"/>
      <w:marRight w:val="0"/>
      <w:marTop w:val="0"/>
      <w:marBottom w:val="0"/>
      <w:divBdr>
        <w:top w:val="none" w:sz="0" w:space="0" w:color="auto"/>
        <w:left w:val="none" w:sz="0" w:space="0" w:color="auto"/>
        <w:bottom w:val="none" w:sz="0" w:space="0" w:color="auto"/>
        <w:right w:val="none" w:sz="0" w:space="0" w:color="auto"/>
      </w:divBdr>
    </w:div>
    <w:div w:id="798258140">
      <w:marLeft w:val="640"/>
      <w:marRight w:val="0"/>
      <w:marTop w:val="0"/>
      <w:marBottom w:val="0"/>
      <w:divBdr>
        <w:top w:val="none" w:sz="0" w:space="0" w:color="auto"/>
        <w:left w:val="none" w:sz="0" w:space="0" w:color="auto"/>
        <w:bottom w:val="none" w:sz="0" w:space="0" w:color="auto"/>
        <w:right w:val="none" w:sz="0" w:space="0" w:color="auto"/>
      </w:divBdr>
    </w:div>
    <w:div w:id="798571766">
      <w:marLeft w:val="640"/>
      <w:marRight w:val="0"/>
      <w:marTop w:val="0"/>
      <w:marBottom w:val="0"/>
      <w:divBdr>
        <w:top w:val="none" w:sz="0" w:space="0" w:color="auto"/>
        <w:left w:val="none" w:sz="0" w:space="0" w:color="auto"/>
        <w:bottom w:val="none" w:sz="0" w:space="0" w:color="auto"/>
        <w:right w:val="none" w:sz="0" w:space="0" w:color="auto"/>
      </w:divBdr>
    </w:div>
    <w:div w:id="799345494">
      <w:marLeft w:val="640"/>
      <w:marRight w:val="0"/>
      <w:marTop w:val="0"/>
      <w:marBottom w:val="0"/>
      <w:divBdr>
        <w:top w:val="none" w:sz="0" w:space="0" w:color="auto"/>
        <w:left w:val="none" w:sz="0" w:space="0" w:color="auto"/>
        <w:bottom w:val="none" w:sz="0" w:space="0" w:color="auto"/>
        <w:right w:val="none" w:sz="0" w:space="0" w:color="auto"/>
      </w:divBdr>
    </w:div>
    <w:div w:id="799687141">
      <w:marLeft w:val="640"/>
      <w:marRight w:val="0"/>
      <w:marTop w:val="0"/>
      <w:marBottom w:val="0"/>
      <w:divBdr>
        <w:top w:val="none" w:sz="0" w:space="0" w:color="auto"/>
        <w:left w:val="none" w:sz="0" w:space="0" w:color="auto"/>
        <w:bottom w:val="none" w:sz="0" w:space="0" w:color="auto"/>
        <w:right w:val="none" w:sz="0" w:space="0" w:color="auto"/>
      </w:divBdr>
    </w:div>
    <w:div w:id="799762453">
      <w:marLeft w:val="640"/>
      <w:marRight w:val="0"/>
      <w:marTop w:val="0"/>
      <w:marBottom w:val="0"/>
      <w:divBdr>
        <w:top w:val="none" w:sz="0" w:space="0" w:color="auto"/>
        <w:left w:val="none" w:sz="0" w:space="0" w:color="auto"/>
        <w:bottom w:val="none" w:sz="0" w:space="0" w:color="auto"/>
        <w:right w:val="none" w:sz="0" w:space="0" w:color="auto"/>
      </w:divBdr>
    </w:div>
    <w:div w:id="799878415">
      <w:marLeft w:val="640"/>
      <w:marRight w:val="0"/>
      <w:marTop w:val="0"/>
      <w:marBottom w:val="0"/>
      <w:divBdr>
        <w:top w:val="none" w:sz="0" w:space="0" w:color="auto"/>
        <w:left w:val="none" w:sz="0" w:space="0" w:color="auto"/>
        <w:bottom w:val="none" w:sz="0" w:space="0" w:color="auto"/>
        <w:right w:val="none" w:sz="0" w:space="0" w:color="auto"/>
      </w:divBdr>
    </w:div>
    <w:div w:id="799958491">
      <w:marLeft w:val="640"/>
      <w:marRight w:val="0"/>
      <w:marTop w:val="0"/>
      <w:marBottom w:val="0"/>
      <w:divBdr>
        <w:top w:val="none" w:sz="0" w:space="0" w:color="auto"/>
        <w:left w:val="none" w:sz="0" w:space="0" w:color="auto"/>
        <w:bottom w:val="none" w:sz="0" w:space="0" w:color="auto"/>
        <w:right w:val="none" w:sz="0" w:space="0" w:color="auto"/>
      </w:divBdr>
    </w:div>
    <w:div w:id="800344022">
      <w:marLeft w:val="640"/>
      <w:marRight w:val="0"/>
      <w:marTop w:val="0"/>
      <w:marBottom w:val="0"/>
      <w:divBdr>
        <w:top w:val="none" w:sz="0" w:space="0" w:color="auto"/>
        <w:left w:val="none" w:sz="0" w:space="0" w:color="auto"/>
        <w:bottom w:val="none" w:sz="0" w:space="0" w:color="auto"/>
        <w:right w:val="none" w:sz="0" w:space="0" w:color="auto"/>
      </w:divBdr>
    </w:div>
    <w:div w:id="800419852">
      <w:marLeft w:val="640"/>
      <w:marRight w:val="0"/>
      <w:marTop w:val="0"/>
      <w:marBottom w:val="0"/>
      <w:divBdr>
        <w:top w:val="none" w:sz="0" w:space="0" w:color="auto"/>
        <w:left w:val="none" w:sz="0" w:space="0" w:color="auto"/>
        <w:bottom w:val="none" w:sz="0" w:space="0" w:color="auto"/>
        <w:right w:val="none" w:sz="0" w:space="0" w:color="auto"/>
      </w:divBdr>
    </w:div>
    <w:div w:id="800462518">
      <w:marLeft w:val="640"/>
      <w:marRight w:val="0"/>
      <w:marTop w:val="0"/>
      <w:marBottom w:val="0"/>
      <w:divBdr>
        <w:top w:val="none" w:sz="0" w:space="0" w:color="auto"/>
        <w:left w:val="none" w:sz="0" w:space="0" w:color="auto"/>
        <w:bottom w:val="none" w:sz="0" w:space="0" w:color="auto"/>
        <w:right w:val="none" w:sz="0" w:space="0" w:color="auto"/>
      </w:divBdr>
    </w:div>
    <w:div w:id="800882055">
      <w:marLeft w:val="640"/>
      <w:marRight w:val="0"/>
      <w:marTop w:val="0"/>
      <w:marBottom w:val="0"/>
      <w:divBdr>
        <w:top w:val="none" w:sz="0" w:space="0" w:color="auto"/>
        <w:left w:val="none" w:sz="0" w:space="0" w:color="auto"/>
        <w:bottom w:val="none" w:sz="0" w:space="0" w:color="auto"/>
        <w:right w:val="none" w:sz="0" w:space="0" w:color="auto"/>
      </w:divBdr>
    </w:div>
    <w:div w:id="800996790">
      <w:marLeft w:val="640"/>
      <w:marRight w:val="0"/>
      <w:marTop w:val="0"/>
      <w:marBottom w:val="0"/>
      <w:divBdr>
        <w:top w:val="none" w:sz="0" w:space="0" w:color="auto"/>
        <w:left w:val="none" w:sz="0" w:space="0" w:color="auto"/>
        <w:bottom w:val="none" w:sz="0" w:space="0" w:color="auto"/>
        <w:right w:val="none" w:sz="0" w:space="0" w:color="auto"/>
      </w:divBdr>
    </w:div>
    <w:div w:id="801122246">
      <w:marLeft w:val="640"/>
      <w:marRight w:val="0"/>
      <w:marTop w:val="0"/>
      <w:marBottom w:val="0"/>
      <w:divBdr>
        <w:top w:val="none" w:sz="0" w:space="0" w:color="auto"/>
        <w:left w:val="none" w:sz="0" w:space="0" w:color="auto"/>
        <w:bottom w:val="none" w:sz="0" w:space="0" w:color="auto"/>
        <w:right w:val="none" w:sz="0" w:space="0" w:color="auto"/>
      </w:divBdr>
    </w:div>
    <w:div w:id="801462154">
      <w:marLeft w:val="640"/>
      <w:marRight w:val="0"/>
      <w:marTop w:val="0"/>
      <w:marBottom w:val="0"/>
      <w:divBdr>
        <w:top w:val="none" w:sz="0" w:space="0" w:color="auto"/>
        <w:left w:val="none" w:sz="0" w:space="0" w:color="auto"/>
        <w:bottom w:val="none" w:sz="0" w:space="0" w:color="auto"/>
        <w:right w:val="none" w:sz="0" w:space="0" w:color="auto"/>
      </w:divBdr>
    </w:div>
    <w:div w:id="802234230">
      <w:marLeft w:val="640"/>
      <w:marRight w:val="0"/>
      <w:marTop w:val="0"/>
      <w:marBottom w:val="0"/>
      <w:divBdr>
        <w:top w:val="none" w:sz="0" w:space="0" w:color="auto"/>
        <w:left w:val="none" w:sz="0" w:space="0" w:color="auto"/>
        <w:bottom w:val="none" w:sz="0" w:space="0" w:color="auto"/>
        <w:right w:val="none" w:sz="0" w:space="0" w:color="auto"/>
      </w:divBdr>
    </w:div>
    <w:div w:id="802306910">
      <w:marLeft w:val="640"/>
      <w:marRight w:val="0"/>
      <w:marTop w:val="0"/>
      <w:marBottom w:val="0"/>
      <w:divBdr>
        <w:top w:val="none" w:sz="0" w:space="0" w:color="auto"/>
        <w:left w:val="none" w:sz="0" w:space="0" w:color="auto"/>
        <w:bottom w:val="none" w:sz="0" w:space="0" w:color="auto"/>
        <w:right w:val="none" w:sz="0" w:space="0" w:color="auto"/>
      </w:divBdr>
    </w:div>
    <w:div w:id="803079970">
      <w:marLeft w:val="640"/>
      <w:marRight w:val="0"/>
      <w:marTop w:val="0"/>
      <w:marBottom w:val="0"/>
      <w:divBdr>
        <w:top w:val="none" w:sz="0" w:space="0" w:color="auto"/>
        <w:left w:val="none" w:sz="0" w:space="0" w:color="auto"/>
        <w:bottom w:val="none" w:sz="0" w:space="0" w:color="auto"/>
        <w:right w:val="none" w:sz="0" w:space="0" w:color="auto"/>
      </w:divBdr>
    </w:div>
    <w:div w:id="803230165">
      <w:marLeft w:val="640"/>
      <w:marRight w:val="0"/>
      <w:marTop w:val="0"/>
      <w:marBottom w:val="0"/>
      <w:divBdr>
        <w:top w:val="none" w:sz="0" w:space="0" w:color="auto"/>
        <w:left w:val="none" w:sz="0" w:space="0" w:color="auto"/>
        <w:bottom w:val="none" w:sz="0" w:space="0" w:color="auto"/>
        <w:right w:val="none" w:sz="0" w:space="0" w:color="auto"/>
      </w:divBdr>
    </w:div>
    <w:div w:id="803815811">
      <w:marLeft w:val="640"/>
      <w:marRight w:val="0"/>
      <w:marTop w:val="0"/>
      <w:marBottom w:val="0"/>
      <w:divBdr>
        <w:top w:val="none" w:sz="0" w:space="0" w:color="auto"/>
        <w:left w:val="none" w:sz="0" w:space="0" w:color="auto"/>
        <w:bottom w:val="none" w:sz="0" w:space="0" w:color="auto"/>
        <w:right w:val="none" w:sz="0" w:space="0" w:color="auto"/>
      </w:divBdr>
    </w:div>
    <w:div w:id="804353008">
      <w:marLeft w:val="640"/>
      <w:marRight w:val="0"/>
      <w:marTop w:val="0"/>
      <w:marBottom w:val="0"/>
      <w:divBdr>
        <w:top w:val="none" w:sz="0" w:space="0" w:color="auto"/>
        <w:left w:val="none" w:sz="0" w:space="0" w:color="auto"/>
        <w:bottom w:val="none" w:sz="0" w:space="0" w:color="auto"/>
        <w:right w:val="none" w:sz="0" w:space="0" w:color="auto"/>
      </w:divBdr>
    </w:div>
    <w:div w:id="805050851">
      <w:marLeft w:val="640"/>
      <w:marRight w:val="0"/>
      <w:marTop w:val="0"/>
      <w:marBottom w:val="0"/>
      <w:divBdr>
        <w:top w:val="none" w:sz="0" w:space="0" w:color="auto"/>
        <w:left w:val="none" w:sz="0" w:space="0" w:color="auto"/>
        <w:bottom w:val="none" w:sz="0" w:space="0" w:color="auto"/>
        <w:right w:val="none" w:sz="0" w:space="0" w:color="auto"/>
      </w:divBdr>
    </w:div>
    <w:div w:id="805200383">
      <w:marLeft w:val="640"/>
      <w:marRight w:val="0"/>
      <w:marTop w:val="0"/>
      <w:marBottom w:val="0"/>
      <w:divBdr>
        <w:top w:val="none" w:sz="0" w:space="0" w:color="auto"/>
        <w:left w:val="none" w:sz="0" w:space="0" w:color="auto"/>
        <w:bottom w:val="none" w:sz="0" w:space="0" w:color="auto"/>
        <w:right w:val="none" w:sz="0" w:space="0" w:color="auto"/>
      </w:divBdr>
    </w:div>
    <w:div w:id="805201168">
      <w:marLeft w:val="640"/>
      <w:marRight w:val="0"/>
      <w:marTop w:val="0"/>
      <w:marBottom w:val="0"/>
      <w:divBdr>
        <w:top w:val="none" w:sz="0" w:space="0" w:color="auto"/>
        <w:left w:val="none" w:sz="0" w:space="0" w:color="auto"/>
        <w:bottom w:val="none" w:sz="0" w:space="0" w:color="auto"/>
        <w:right w:val="none" w:sz="0" w:space="0" w:color="auto"/>
      </w:divBdr>
    </w:div>
    <w:div w:id="805582766">
      <w:marLeft w:val="640"/>
      <w:marRight w:val="0"/>
      <w:marTop w:val="0"/>
      <w:marBottom w:val="0"/>
      <w:divBdr>
        <w:top w:val="none" w:sz="0" w:space="0" w:color="auto"/>
        <w:left w:val="none" w:sz="0" w:space="0" w:color="auto"/>
        <w:bottom w:val="none" w:sz="0" w:space="0" w:color="auto"/>
        <w:right w:val="none" w:sz="0" w:space="0" w:color="auto"/>
      </w:divBdr>
    </w:div>
    <w:div w:id="805660665">
      <w:marLeft w:val="640"/>
      <w:marRight w:val="0"/>
      <w:marTop w:val="0"/>
      <w:marBottom w:val="0"/>
      <w:divBdr>
        <w:top w:val="none" w:sz="0" w:space="0" w:color="auto"/>
        <w:left w:val="none" w:sz="0" w:space="0" w:color="auto"/>
        <w:bottom w:val="none" w:sz="0" w:space="0" w:color="auto"/>
        <w:right w:val="none" w:sz="0" w:space="0" w:color="auto"/>
      </w:divBdr>
    </w:div>
    <w:div w:id="806242095">
      <w:marLeft w:val="640"/>
      <w:marRight w:val="0"/>
      <w:marTop w:val="0"/>
      <w:marBottom w:val="0"/>
      <w:divBdr>
        <w:top w:val="none" w:sz="0" w:space="0" w:color="auto"/>
        <w:left w:val="none" w:sz="0" w:space="0" w:color="auto"/>
        <w:bottom w:val="none" w:sz="0" w:space="0" w:color="auto"/>
        <w:right w:val="none" w:sz="0" w:space="0" w:color="auto"/>
      </w:divBdr>
    </w:div>
    <w:div w:id="806433614">
      <w:marLeft w:val="640"/>
      <w:marRight w:val="0"/>
      <w:marTop w:val="0"/>
      <w:marBottom w:val="0"/>
      <w:divBdr>
        <w:top w:val="none" w:sz="0" w:space="0" w:color="auto"/>
        <w:left w:val="none" w:sz="0" w:space="0" w:color="auto"/>
        <w:bottom w:val="none" w:sz="0" w:space="0" w:color="auto"/>
        <w:right w:val="none" w:sz="0" w:space="0" w:color="auto"/>
      </w:divBdr>
    </w:div>
    <w:div w:id="806699145">
      <w:marLeft w:val="640"/>
      <w:marRight w:val="0"/>
      <w:marTop w:val="0"/>
      <w:marBottom w:val="0"/>
      <w:divBdr>
        <w:top w:val="none" w:sz="0" w:space="0" w:color="auto"/>
        <w:left w:val="none" w:sz="0" w:space="0" w:color="auto"/>
        <w:bottom w:val="none" w:sz="0" w:space="0" w:color="auto"/>
        <w:right w:val="none" w:sz="0" w:space="0" w:color="auto"/>
      </w:divBdr>
    </w:div>
    <w:div w:id="806778676">
      <w:marLeft w:val="640"/>
      <w:marRight w:val="0"/>
      <w:marTop w:val="0"/>
      <w:marBottom w:val="0"/>
      <w:divBdr>
        <w:top w:val="none" w:sz="0" w:space="0" w:color="auto"/>
        <w:left w:val="none" w:sz="0" w:space="0" w:color="auto"/>
        <w:bottom w:val="none" w:sz="0" w:space="0" w:color="auto"/>
        <w:right w:val="none" w:sz="0" w:space="0" w:color="auto"/>
      </w:divBdr>
    </w:div>
    <w:div w:id="807430530">
      <w:marLeft w:val="640"/>
      <w:marRight w:val="0"/>
      <w:marTop w:val="0"/>
      <w:marBottom w:val="0"/>
      <w:divBdr>
        <w:top w:val="none" w:sz="0" w:space="0" w:color="auto"/>
        <w:left w:val="none" w:sz="0" w:space="0" w:color="auto"/>
        <w:bottom w:val="none" w:sz="0" w:space="0" w:color="auto"/>
        <w:right w:val="none" w:sz="0" w:space="0" w:color="auto"/>
      </w:divBdr>
    </w:div>
    <w:div w:id="808666772">
      <w:marLeft w:val="640"/>
      <w:marRight w:val="0"/>
      <w:marTop w:val="0"/>
      <w:marBottom w:val="0"/>
      <w:divBdr>
        <w:top w:val="none" w:sz="0" w:space="0" w:color="auto"/>
        <w:left w:val="none" w:sz="0" w:space="0" w:color="auto"/>
        <w:bottom w:val="none" w:sz="0" w:space="0" w:color="auto"/>
        <w:right w:val="none" w:sz="0" w:space="0" w:color="auto"/>
      </w:divBdr>
    </w:div>
    <w:div w:id="808670114">
      <w:marLeft w:val="640"/>
      <w:marRight w:val="0"/>
      <w:marTop w:val="0"/>
      <w:marBottom w:val="0"/>
      <w:divBdr>
        <w:top w:val="none" w:sz="0" w:space="0" w:color="auto"/>
        <w:left w:val="none" w:sz="0" w:space="0" w:color="auto"/>
        <w:bottom w:val="none" w:sz="0" w:space="0" w:color="auto"/>
        <w:right w:val="none" w:sz="0" w:space="0" w:color="auto"/>
      </w:divBdr>
    </w:div>
    <w:div w:id="809135979">
      <w:marLeft w:val="640"/>
      <w:marRight w:val="0"/>
      <w:marTop w:val="0"/>
      <w:marBottom w:val="0"/>
      <w:divBdr>
        <w:top w:val="none" w:sz="0" w:space="0" w:color="auto"/>
        <w:left w:val="none" w:sz="0" w:space="0" w:color="auto"/>
        <w:bottom w:val="none" w:sz="0" w:space="0" w:color="auto"/>
        <w:right w:val="none" w:sz="0" w:space="0" w:color="auto"/>
      </w:divBdr>
    </w:div>
    <w:div w:id="809203708">
      <w:marLeft w:val="640"/>
      <w:marRight w:val="0"/>
      <w:marTop w:val="0"/>
      <w:marBottom w:val="0"/>
      <w:divBdr>
        <w:top w:val="none" w:sz="0" w:space="0" w:color="auto"/>
        <w:left w:val="none" w:sz="0" w:space="0" w:color="auto"/>
        <w:bottom w:val="none" w:sz="0" w:space="0" w:color="auto"/>
        <w:right w:val="none" w:sz="0" w:space="0" w:color="auto"/>
      </w:divBdr>
    </w:div>
    <w:div w:id="809396185">
      <w:marLeft w:val="640"/>
      <w:marRight w:val="0"/>
      <w:marTop w:val="0"/>
      <w:marBottom w:val="0"/>
      <w:divBdr>
        <w:top w:val="none" w:sz="0" w:space="0" w:color="auto"/>
        <w:left w:val="none" w:sz="0" w:space="0" w:color="auto"/>
        <w:bottom w:val="none" w:sz="0" w:space="0" w:color="auto"/>
        <w:right w:val="none" w:sz="0" w:space="0" w:color="auto"/>
      </w:divBdr>
    </w:div>
    <w:div w:id="809515258">
      <w:marLeft w:val="640"/>
      <w:marRight w:val="0"/>
      <w:marTop w:val="0"/>
      <w:marBottom w:val="0"/>
      <w:divBdr>
        <w:top w:val="none" w:sz="0" w:space="0" w:color="auto"/>
        <w:left w:val="none" w:sz="0" w:space="0" w:color="auto"/>
        <w:bottom w:val="none" w:sz="0" w:space="0" w:color="auto"/>
        <w:right w:val="none" w:sz="0" w:space="0" w:color="auto"/>
      </w:divBdr>
    </w:div>
    <w:div w:id="809638401">
      <w:marLeft w:val="640"/>
      <w:marRight w:val="0"/>
      <w:marTop w:val="0"/>
      <w:marBottom w:val="0"/>
      <w:divBdr>
        <w:top w:val="none" w:sz="0" w:space="0" w:color="auto"/>
        <w:left w:val="none" w:sz="0" w:space="0" w:color="auto"/>
        <w:bottom w:val="none" w:sz="0" w:space="0" w:color="auto"/>
        <w:right w:val="none" w:sz="0" w:space="0" w:color="auto"/>
      </w:divBdr>
    </w:div>
    <w:div w:id="810173297">
      <w:marLeft w:val="640"/>
      <w:marRight w:val="0"/>
      <w:marTop w:val="0"/>
      <w:marBottom w:val="0"/>
      <w:divBdr>
        <w:top w:val="none" w:sz="0" w:space="0" w:color="auto"/>
        <w:left w:val="none" w:sz="0" w:space="0" w:color="auto"/>
        <w:bottom w:val="none" w:sz="0" w:space="0" w:color="auto"/>
        <w:right w:val="none" w:sz="0" w:space="0" w:color="auto"/>
      </w:divBdr>
    </w:div>
    <w:div w:id="810908636">
      <w:marLeft w:val="640"/>
      <w:marRight w:val="0"/>
      <w:marTop w:val="0"/>
      <w:marBottom w:val="0"/>
      <w:divBdr>
        <w:top w:val="none" w:sz="0" w:space="0" w:color="auto"/>
        <w:left w:val="none" w:sz="0" w:space="0" w:color="auto"/>
        <w:bottom w:val="none" w:sz="0" w:space="0" w:color="auto"/>
        <w:right w:val="none" w:sz="0" w:space="0" w:color="auto"/>
      </w:divBdr>
    </w:div>
    <w:div w:id="810949181">
      <w:marLeft w:val="640"/>
      <w:marRight w:val="0"/>
      <w:marTop w:val="0"/>
      <w:marBottom w:val="0"/>
      <w:divBdr>
        <w:top w:val="none" w:sz="0" w:space="0" w:color="auto"/>
        <w:left w:val="none" w:sz="0" w:space="0" w:color="auto"/>
        <w:bottom w:val="none" w:sz="0" w:space="0" w:color="auto"/>
        <w:right w:val="none" w:sz="0" w:space="0" w:color="auto"/>
      </w:divBdr>
    </w:div>
    <w:div w:id="811294185">
      <w:marLeft w:val="640"/>
      <w:marRight w:val="0"/>
      <w:marTop w:val="0"/>
      <w:marBottom w:val="0"/>
      <w:divBdr>
        <w:top w:val="none" w:sz="0" w:space="0" w:color="auto"/>
        <w:left w:val="none" w:sz="0" w:space="0" w:color="auto"/>
        <w:bottom w:val="none" w:sz="0" w:space="0" w:color="auto"/>
        <w:right w:val="none" w:sz="0" w:space="0" w:color="auto"/>
      </w:divBdr>
    </w:div>
    <w:div w:id="812596580">
      <w:marLeft w:val="640"/>
      <w:marRight w:val="0"/>
      <w:marTop w:val="0"/>
      <w:marBottom w:val="0"/>
      <w:divBdr>
        <w:top w:val="none" w:sz="0" w:space="0" w:color="auto"/>
        <w:left w:val="none" w:sz="0" w:space="0" w:color="auto"/>
        <w:bottom w:val="none" w:sz="0" w:space="0" w:color="auto"/>
        <w:right w:val="none" w:sz="0" w:space="0" w:color="auto"/>
      </w:divBdr>
    </w:div>
    <w:div w:id="813260856">
      <w:marLeft w:val="640"/>
      <w:marRight w:val="0"/>
      <w:marTop w:val="0"/>
      <w:marBottom w:val="0"/>
      <w:divBdr>
        <w:top w:val="none" w:sz="0" w:space="0" w:color="auto"/>
        <w:left w:val="none" w:sz="0" w:space="0" w:color="auto"/>
        <w:bottom w:val="none" w:sz="0" w:space="0" w:color="auto"/>
        <w:right w:val="none" w:sz="0" w:space="0" w:color="auto"/>
      </w:divBdr>
    </w:div>
    <w:div w:id="813375282">
      <w:marLeft w:val="640"/>
      <w:marRight w:val="0"/>
      <w:marTop w:val="0"/>
      <w:marBottom w:val="0"/>
      <w:divBdr>
        <w:top w:val="none" w:sz="0" w:space="0" w:color="auto"/>
        <w:left w:val="none" w:sz="0" w:space="0" w:color="auto"/>
        <w:bottom w:val="none" w:sz="0" w:space="0" w:color="auto"/>
        <w:right w:val="none" w:sz="0" w:space="0" w:color="auto"/>
      </w:divBdr>
    </w:div>
    <w:div w:id="813572366">
      <w:marLeft w:val="640"/>
      <w:marRight w:val="0"/>
      <w:marTop w:val="0"/>
      <w:marBottom w:val="0"/>
      <w:divBdr>
        <w:top w:val="none" w:sz="0" w:space="0" w:color="auto"/>
        <w:left w:val="none" w:sz="0" w:space="0" w:color="auto"/>
        <w:bottom w:val="none" w:sz="0" w:space="0" w:color="auto"/>
        <w:right w:val="none" w:sz="0" w:space="0" w:color="auto"/>
      </w:divBdr>
    </w:div>
    <w:div w:id="813721146">
      <w:marLeft w:val="640"/>
      <w:marRight w:val="0"/>
      <w:marTop w:val="0"/>
      <w:marBottom w:val="0"/>
      <w:divBdr>
        <w:top w:val="none" w:sz="0" w:space="0" w:color="auto"/>
        <w:left w:val="none" w:sz="0" w:space="0" w:color="auto"/>
        <w:bottom w:val="none" w:sz="0" w:space="0" w:color="auto"/>
        <w:right w:val="none" w:sz="0" w:space="0" w:color="auto"/>
      </w:divBdr>
    </w:div>
    <w:div w:id="814298509">
      <w:marLeft w:val="640"/>
      <w:marRight w:val="0"/>
      <w:marTop w:val="0"/>
      <w:marBottom w:val="0"/>
      <w:divBdr>
        <w:top w:val="none" w:sz="0" w:space="0" w:color="auto"/>
        <w:left w:val="none" w:sz="0" w:space="0" w:color="auto"/>
        <w:bottom w:val="none" w:sz="0" w:space="0" w:color="auto"/>
        <w:right w:val="none" w:sz="0" w:space="0" w:color="auto"/>
      </w:divBdr>
    </w:div>
    <w:div w:id="814494581">
      <w:marLeft w:val="640"/>
      <w:marRight w:val="0"/>
      <w:marTop w:val="0"/>
      <w:marBottom w:val="0"/>
      <w:divBdr>
        <w:top w:val="none" w:sz="0" w:space="0" w:color="auto"/>
        <w:left w:val="none" w:sz="0" w:space="0" w:color="auto"/>
        <w:bottom w:val="none" w:sz="0" w:space="0" w:color="auto"/>
        <w:right w:val="none" w:sz="0" w:space="0" w:color="auto"/>
      </w:divBdr>
    </w:div>
    <w:div w:id="814835699">
      <w:marLeft w:val="640"/>
      <w:marRight w:val="0"/>
      <w:marTop w:val="0"/>
      <w:marBottom w:val="0"/>
      <w:divBdr>
        <w:top w:val="none" w:sz="0" w:space="0" w:color="auto"/>
        <w:left w:val="none" w:sz="0" w:space="0" w:color="auto"/>
        <w:bottom w:val="none" w:sz="0" w:space="0" w:color="auto"/>
        <w:right w:val="none" w:sz="0" w:space="0" w:color="auto"/>
      </w:divBdr>
    </w:div>
    <w:div w:id="814955460">
      <w:marLeft w:val="640"/>
      <w:marRight w:val="0"/>
      <w:marTop w:val="0"/>
      <w:marBottom w:val="0"/>
      <w:divBdr>
        <w:top w:val="none" w:sz="0" w:space="0" w:color="auto"/>
        <w:left w:val="none" w:sz="0" w:space="0" w:color="auto"/>
        <w:bottom w:val="none" w:sz="0" w:space="0" w:color="auto"/>
        <w:right w:val="none" w:sz="0" w:space="0" w:color="auto"/>
      </w:divBdr>
    </w:div>
    <w:div w:id="815148718">
      <w:marLeft w:val="640"/>
      <w:marRight w:val="0"/>
      <w:marTop w:val="0"/>
      <w:marBottom w:val="0"/>
      <w:divBdr>
        <w:top w:val="none" w:sz="0" w:space="0" w:color="auto"/>
        <w:left w:val="none" w:sz="0" w:space="0" w:color="auto"/>
        <w:bottom w:val="none" w:sz="0" w:space="0" w:color="auto"/>
        <w:right w:val="none" w:sz="0" w:space="0" w:color="auto"/>
      </w:divBdr>
    </w:div>
    <w:div w:id="815217412">
      <w:marLeft w:val="640"/>
      <w:marRight w:val="0"/>
      <w:marTop w:val="0"/>
      <w:marBottom w:val="0"/>
      <w:divBdr>
        <w:top w:val="none" w:sz="0" w:space="0" w:color="auto"/>
        <w:left w:val="none" w:sz="0" w:space="0" w:color="auto"/>
        <w:bottom w:val="none" w:sz="0" w:space="0" w:color="auto"/>
        <w:right w:val="none" w:sz="0" w:space="0" w:color="auto"/>
      </w:divBdr>
    </w:div>
    <w:div w:id="815221205">
      <w:marLeft w:val="640"/>
      <w:marRight w:val="0"/>
      <w:marTop w:val="0"/>
      <w:marBottom w:val="0"/>
      <w:divBdr>
        <w:top w:val="none" w:sz="0" w:space="0" w:color="auto"/>
        <w:left w:val="none" w:sz="0" w:space="0" w:color="auto"/>
        <w:bottom w:val="none" w:sz="0" w:space="0" w:color="auto"/>
        <w:right w:val="none" w:sz="0" w:space="0" w:color="auto"/>
      </w:divBdr>
    </w:div>
    <w:div w:id="815268946">
      <w:marLeft w:val="640"/>
      <w:marRight w:val="0"/>
      <w:marTop w:val="0"/>
      <w:marBottom w:val="0"/>
      <w:divBdr>
        <w:top w:val="none" w:sz="0" w:space="0" w:color="auto"/>
        <w:left w:val="none" w:sz="0" w:space="0" w:color="auto"/>
        <w:bottom w:val="none" w:sz="0" w:space="0" w:color="auto"/>
        <w:right w:val="none" w:sz="0" w:space="0" w:color="auto"/>
      </w:divBdr>
    </w:div>
    <w:div w:id="815300507">
      <w:marLeft w:val="640"/>
      <w:marRight w:val="0"/>
      <w:marTop w:val="0"/>
      <w:marBottom w:val="0"/>
      <w:divBdr>
        <w:top w:val="none" w:sz="0" w:space="0" w:color="auto"/>
        <w:left w:val="none" w:sz="0" w:space="0" w:color="auto"/>
        <w:bottom w:val="none" w:sz="0" w:space="0" w:color="auto"/>
        <w:right w:val="none" w:sz="0" w:space="0" w:color="auto"/>
      </w:divBdr>
    </w:div>
    <w:div w:id="815490847">
      <w:marLeft w:val="640"/>
      <w:marRight w:val="0"/>
      <w:marTop w:val="0"/>
      <w:marBottom w:val="0"/>
      <w:divBdr>
        <w:top w:val="none" w:sz="0" w:space="0" w:color="auto"/>
        <w:left w:val="none" w:sz="0" w:space="0" w:color="auto"/>
        <w:bottom w:val="none" w:sz="0" w:space="0" w:color="auto"/>
        <w:right w:val="none" w:sz="0" w:space="0" w:color="auto"/>
      </w:divBdr>
    </w:div>
    <w:div w:id="815493185">
      <w:marLeft w:val="640"/>
      <w:marRight w:val="0"/>
      <w:marTop w:val="0"/>
      <w:marBottom w:val="0"/>
      <w:divBdr>
        <w:top w:val="none" w:sz="0" w:space="0" w:color="auto"/>
        <w:left w:val="none" w:sz="0" w:space="0" w:color="auto"/>
        <w:bottom w:val="none" w:sz="0" w:space="0" w:color="auto"/>
        <w:right w:val="none" w:sz="0" w:space="0" w:color="auto"/>
      </w:divBdr>
    </w:div>
    <w:div w:id="815683037">
      <w:marLeft w:val="640"/>
      <w:marRight w:val="0"/>
      <w:marTop w:val="0"/>
      <w:marBottom w:val="0"/>
      <w:divBdr>
        <w:top w:val="none" w:sz="0" w:space="0" w:color="auto"/>
        <w:left w:val="none" w:sz="0" w:space="0" w:color="auto"/>
        <w:bottom w:val="none" w:sz="0" w:space="0" w:color="auto"/>
        <w:right w:val="none" w:sz="0" w:space="0" w:color="auto"/>
      </w:divBdr>
    </w:div>
    <w:div w:id="815949114">
      <w:marLeft w:val="640"/>
      <w:marRight w:val="0"/>
      <w:marTop w:val="0"/>
      <w:marBottom w:val="0"/>
      <w:divBdr>
        <w:top w:val="none" w:sz="0" w:space="0" w:color="auto"/>
        <w:left w:val="none" w:sz="0" w:space="0" w:color="auto"/>
        <w:bottom w:val="none" w:sz="0" w:space="0" w:color="auto"/>
        <w:right w:val="none" w:sz="0" w:space="0" w:color="auto"/>
      </w:divBdr>
    </w:div>
    <w:div w:id="816842533">
      <w:marLeft w:val="640"/>
      <w:marRight w:val="0"/>
      <w:marTop w:val="0"/>
      <w:marBottom w:val="0"/>
      <w:divBdr>
        <w:top w:val="none" w:sz="0" w:space="0" w:color="auto"/>
        <w:left w:val="none" w:sz="0" w:space="0" w:color="auto"/>
        <w:bottom w:val="none" w:sz="0" w:space="0" w:color="auto"/>
        <w:right w:val="none" w:sz="0" w:space="0" w:color="auto"/>
      </w:divBdr>
    </w:div>
    <w:div w:id="817769844">
      <w:marLeft w:val="640"/>
      <w:marRight w:val="0"/>
      <w:marTop w:val="0"/>
      <w:marBottom w:val="0"/>
      <w:divBdr>
        <w:top w:val="none" w:sz="0" w:space="0" w:color="auto"/>
        <w:left w:val="none" w:sz="0" w:space="0" w:color="auto"/>
        <w:bottom w:val="none" w:sz="0" w:space="0" w:color="auto"/>
        <w:right w:val="none" w:sz="0" w:space="0" w:color="auto"/>
      </w:divBdr>
    </w:div>
    <w:div w:id="817843905">
      <w:marLeft w:val="640"/>
      <w:marRight w:val="0"/>
      <w:marTop w:val="0"/>
      <w:marBottom w:val="0"/>
      <w:divBdr>
        <w:top w:val="none" w:sz="0" w:space="0" w:color="auto"/>
        <w:left w:val="none" w:sz="0" w:space="0" w:color="auto"/>
        <w:bottom w:val="none" w:sz="0" w:space="0" w:color="auto"/>
        <w:right w:val="none" w:sz="0" w:space="0" w:color="auto"/>
      </w:divBdr>
    </w:div>
    <w:div w:id="818573341">
      <w:marLeft w:val="640"/>
      <w:marRight w:val="0"/>
      <w:marTop w:val="0"/>
      <w:marBottom w:val="0"/>
      <w:divBdr>
        <w:top w:val="none" w:sz="0" w:space="0" w:color="auto"/>
        <w:left w:val="none" w:sz="0" w:space="0" w:color="auto"/>
        <w:bottom w:val="none" w:sz="0" w:space="0" w:color="auto"/>
        <w:right w:val="none" w:sz="0" w:space="0" w:color="auto"/>
      </w:divBdr>
    </w:div>
    <w:div w:id="818695977">
      <w:marLeft w:val="640"/>
      <w:marRight w:val="0"/>
      <w:marTop w:val="0"/>
      <w:marBottom w:val="0"/>
      <w:divBdr>
        <w:top w:val="none" w:sz="0" w:space="0" w:color="auto"/>
        <w:left w:val="none" w:sz="0" w:space="0" w:color="auto"/>
        <w:bottom w:val="none" w:sz="0" w:space="0" w:color="auto"/>
        <w:right w:val="none" w:sz="0" w:space="0" w:color="auto"/>
      </w:divBdr>
    </w:div>
    <w:div w:id="818770771">
      <w:marLeft w:val="640"/>
      <w:marRight w:val="0"/>
      <w:marTop w:val="0"/>
      <w:marBottom w:val="0"/>
      <w:divBdr>
        <w:top w:val="none" w:sz="0" w:space="0" w:color="auto"/>
        <w:left w:val="none" w:sz="0" w:space="0" w:color="auto"/>
        <w:bottom w:val="none" w:sz="0" w:space="0" w:color="auto"/>
        <w:right w:val="none" w:sz="0" w:space="0" w:color="auto"/>
      </w:divBdr>
    </w:div>
    <w:div w:id="819342239">
      <w:marLeft w:val="640"/>
      <w:marRight w:val="0"/>
      <w:marTop w:val="0"/>
      <w:marBottom w:val="0"/>
      <w:divBdr>
        <w:top w:val="none" w:sz="0" w:space="0" w:color="auto"/>
        <w:left w:val="none" w:sz="0" w:space="0" w:color="auto"/>
        <w:bottom w:val="none" w:sz="0" w:space="0" w:color="auto"/>
        <w:right w:val="none" w:sz="0" w:space="0" w:color="auto"/>
      </w:divBdr>
    </w:div>
    <w:div w:id="819349021">
      <w:marLeft w:val="640"/>
      <w:marRight w:val="0"/>
      <w:marTop w:val="0"/>
      <w:marBottom w:val="0"/>
      <w:divBdr>
        <w:top w:val="none" w:sz="0" w:space="0" w:color="auto"/>
        <w:left w:val="none" w:sz="0" w:space="0" w:color="auto"/>
        <w:bottom w:val="none" w:sz="0" w:space="0" w:color="auto"/>
        <w:right w:val="none" w:sz="0" w:space="0" w:color="auto"/>
      </w:divBdr>
    </w:div>
    <w:div w:id="819882932">
      <w:marLeft w:val="640"/>
      <w:marRight w:val="0"/>
      <w:marTop w:val="0"/>
      <w:marBottom w:val="0"/>
      <w:divBdr>
        <w:top w:val="none" w:sz="0" w:space="0" w:color="auto"/>
        <w:left w:val="none" w:sz="0" w:space="0" w:color="auto"/>
        <w:bottom w:val="none" w:sz="0" w:space="0" w:color="auto"/>
        <w:right w:val="none" w:sz="0" w:space="0" w:color="auto"/>
      </w:divBdr>
    </w:div>
    <w:div w:id="820074606">
      <w:marLeft w:val="480"/>
      <w:marRight w:val="0"/>
      <w:marTop w:val="0"/>
      <w:marBottom w:val="0"/>
      <w:divBdr>
        <w:top w:val="none" w:sz="0" w:space="0" w:color="auto"/>
        <w:left w:val="none" w:sz="0" w:space="0" w:color="auto"/>
        <w:bottom w:val="none" w:sz="0" w:space="0" w:color="auto"/>
        <w:right w:val="none" w:sz="0" w:space="0" w:color="auto"/>
      </w:divBdr>
    </w:div>
    <w:div w:id="820317147">
      <w:marLeft w:val="640"/>
      <w:marRight w:val="0"/>
      <w:marTop w:val="0"/>
      <w:marBottom w:val="0"/>
      <w:divBdr>
        <w:top w:val="none" w:sz="0" w:space="0" w:color="auto"/>
        <w:left w:val="none" w:sz="0" w:space="0" w:color="auto"/>
        <w:bottom w:val="none" w:sz="0" w:space="0" w:color="auto"/>
        <w:right w:val="none" w:sz="0" w:space="0" w:color="auto"/>
      </w:divBdr>
    </w:div>
    <w:div w:id="820577558">
      <w:marLeft w:val="640"/>
      <w:marRight w:val="0"/>
      <w:marTop w:val="0"/>
      <w:marBottom w:val="0"/>
      <w:divBdr>
        <w:top w:val="none" w:sz="0" w:space="0" w:color="auto"/>
        <w:left w:val="none" w:sz="0" w:space="0" w:color="auto"/>
        <w:bottom w:val="none" w:sz="0" w:space="0" w:color="auto"/>
        <w:right w:val="none" w:sz="0" w:space="0" w:color="auto"/>
      </w:divBdr>
    </w:div>
    <w:div w:id="820846282">
      <w:marLeft w:val="640"/>
      <w:marRight w:val="0"/>
      <w:marTop w:val="0"/>
      <w:marBottom w:val="0"/>
      <w:divBdr>
        <w:top w:val="none" w:sz="0" w:space="0" w:color="auto"/>
        <w:left w:val="none" w:sz="0" w:space="0" w:color="auto"/>
        <w:bottom w:val="none" w:sz="0" w:space="0" w:color="auto"/>
        <w:right w:val="none" w:sz="0" w:space="0" w:color="auto"/>
      </w:divBdr>
    </w:div>
    <w:div w:id="820930441">
      <w:marLeft w:val="640"/>
      <w:marRight w:val="0"/>
      <w:marTop w:val="0"/>
      <w:marBottom w:val="0"/>
      <w:divBdr>
        <w:top w:val="none" w:sz="0" w:space="0" w:color="auto"/>
        <w:left w:val="none" w:sz="0" w:space="0" w:color="auto"/>
        <w:bottom w:val="none" w:sz="0" w:space="0" w:color="auto"/>
        <w:right w:val="none" w:sz="0" w:space="0" w:color="auto"/>
      </w:divBdr>
    </w:div>
    <w:div w:id="821120373">
      <w:marLeft w:val="640"/>
      <w:marRight w:val="0"/>
      <w:marTop w:val="0"/>
      <w:marBottom w:val="0"/>
      <w:divBdr>
        <w:top w:val="none" w:sz="0" w:space="0" w:color="auto"/>
        <w:left w:val="none" w:sz="0" w:space="0" w:color="auto"/>
        <w:bottom w:val="none" w:sz="0" w:space="0" w:color="auto"/>
        <w:right w:val="none" w:sz="0" w:space="0" w:color="auto"/>
      </w:divBdr>
    </w:div>
    <w:div w:id="821388648">
      <w:marLeft w:val="640"/>
      <w:marRight w:val="0"/>
      <w:marTop w:val="0"/>
      <w:marBottom w:val="0"/>
      <w:divBdr>
        <w:top w:val="none" w:sz="0" w:space="0" w:color="auto"/>
        <w:left w:val="none" w:sz="0" w:space="0" w:color="auto"/>
        <w:bottom w:val="none" w:sz="0" w:space="0" w:color="auto"/>
        <w:right w:val="none" w:sz="0" w:space="0" w:color="auto"/>
      </w:divBdr>
    </w:div>
    <w:div w:id="821896164">
      <w:marLeft w:val="640"/>
      <w:marRight w:val="0"/>
      <w:marTop w:val="0"/>
      <w:marBottom w:val="0"/>
      <w:divBdr>
        <w:top w:val="none" w:sz="0" w:space="0" w:color="auto"/>
        <w:left w:val="none" w:sz="0" w:space="0" w:color="auto"/>
        <w:bottom w:val="none" w:sz="0" w:space="0" w:color="auto"/>
        <w:right w:val="none" w:sz="0" w:space="0" w:color="auto"/>
      </w:divBdr>
    </w:div>
    <w:div w:id="822509069">
      <w:marLeft w:val="640"/>
      <w:marRight w:val="0"/>
      <w:marTop w:val="0"/>
      <w:marBottom w:val="0"/>
      <w:divBdr>
        <w:top w:val="none" w:sz="0" w:space="0" w:color="auto"/>
        <w:left w:val="none" w:sz="0" w:space="0" w:color="auto"/>
        <w:bottom w:val="none" w:sz="0" w:space="0" w:color="auto"/>
        <w:right w:val="none" w:sz="0" w:space="0" w:color="auto"/>
      </w:divBdr>
    </w:div>
    <w:div w:id="822698757">
      <w:marLeft w:val="640"/>
      <w:marRight w:val="0"/>
      <w:marTop w:val="0"/>
      <w:marBottom w:val="0"/>
      <w:divBdr>
        <w:top w:val="none" w:sz="0" w:space="0" w:color="auto"/>
        <w:left w:val="none" w:sz="0" w:space="0" w:color="auto"/>
        <w:bottom w:val="none" w:sz="0" w:space="0" w:color="auto"/>
        <w:right w:val="none" w:sz="0" w:space="0" w:color="auto"/>
      </w:divBdr>
    </w:div>
    <w:div w:id="822744371">
      <w:marLeft w:val="640"/>
      <w:marRight w:val="0"/>
      <w:marTop w:val="0"/>
      <w:marBottom w:val="0"/>
      <w:divBdr>
        <w:top w:val="none" w:sz="0" w:space="0" w:color="auto"/>
        <w:left w:val="none" w:sz="0" w:space="0" w:color="auto"/>
        <w:bottom w:val="none" w:sz="0" w:space="0" w:color="auto"/>
        <w:right w:val="none" w:sz="0" w:space="0" w:color="auto"/>
      </w:divBdr>
    </w:div>
    <w:div w:id="822814011">
      <w:marLeft w:val="640"/>
      <w:marRight w:val="0"/>
      <w:marTop w:val="0"/>
      <w:marBottom w:val="0"/>
      <w:divBdr>
        <w:top w:val="none" w:sz="0" w:space="0" w:color="auto"/>
        <w:left w:val="none" w:sz="0" w:space="0" w:color="auto"/>
        <w:bottom w:val="none" w:sz="0" w:space="0" w:color="auto"/>
        <w:right w:val="none" w:sz="0" w:space="0" w:color="auto"/>
      </w:divBdr>
    </w:div>
    <w:div w:id="823088903">
      <w:marLeft w:val="640"/>
      <w:marRight w:val="0"/>
      <w:marTop w:val="0"/>
      <w:marBottom w:val="0"/>
      <w:divBdr>
        <w:top w:val="none" w:sz="0" w:space="0" w:color="auto"/>
        <w:left w:val="none" w:sz="0" w:space="0" w:color="auto"/>
        <w:bottom w:val="none" w:sz="0" w:space="0" w:color="auto"/>
        <w:right w:val="none" w:sz="0" w:space="0" w:color="auto"/>
      </w:divBdr>
    </w:div>
    <w:div w:id="823394807">
      <w:marLeft w:val="640"/>
      <w:marRight w:val="0"/>
      <w:marTop w:val="0"/>
      <w:marBottom w:val="0"/>
      <w:divBdr>
        <w:top w:val="none" w:sz="0" w:space="0" w:color="auto"/>
        <w:left w:val="none" w:sz="0" w:space="0" w:color="auto"/>
        <w:bottom w:val="none" w:sz="0" w:space="0" w:color="auto"/>
        <w:right w:val="none" w:sz="0" w:space="0" w:color="auto"/>
      </w:divBdr>
    </w:div>
    <w:div w:id="823546569">
      <w:marLeft w:val="640"/>
      <w:marRight w:val="0"/>
      <w:marTop w:val="0"/>
      <w:marBottom w:val="0"/>
      <w:divBdr>
        <w:top w:val="none" w:sz="0" w:space="0" w:color="auto"/>
        <w:left w:val="none" w:sz="0" w:space="0" w:color="auto"/>
        <w:bottom w:val="none" w:sz="0" w:space="0" w:color="auto"/>
        <w:right w:val="none" w:sz="0" w:space="0" w:color="auto"/>
      </w:divBdr>
    </w:div>
    <w:div w:id="823739283">
      <w:marLeft w:val="640"/>
      <w:marRight w:val="0"/>
      <w:marTop w:val="0"/>
      <w:marBottom w:val="0"/>
      <w:divBdr>
        <w:top w:val="none" w:sz="0" w:space="0" w:color="auto"/>
        <w:left w:val="none" w:sz="0" w:space="0" w:color="auto"/>
        <w:bottom w:val="none" w:sz="0" w:space="0" w:color="auto"/>
        <w:right w:val="none" w:sz="0" w:space="0" w:color="auto"/>
      </w:divBdr>
    </w:div>
    <w:div w:id="823863465">
      <w:marLeft w:val="640"/>
      <w:marRight w:val="0"/>
      <w:marTop w:val="0"/>
      <w:marBottom w:val="0"/>
      <w:divBdr>
        <w:top w:val="none" w:sz="0" w:space="0" w:color="auto"/>
        <w:left w:val="none" w:sz="0" w:space="0" w:color="auto"/>
        <w:bottom w:val="none" w:sz="0" w:space="0" w:color="auto"/>
        <w:right w:val="none" w:sz="0" w:space="0" w:color="auto"/>
      </w:divBdr>
    </w:div>
    <w:div w:id="824202278">
      <w:marLeft w:val="640"/>
      <w:marRight w:val="0"/>
      <w:marTop w:val="0"/>
      <w:marBottom w:val="0"/>
      <w:divBdr>
        <w:top w:val="none" w:sz="0" w:space="0" w:color="auto"/>
        <w:left w:val="none" w:sz="0" w:space="0" w:color="auto"/>
        <w:bottom w:val="none" w:sz="0" w:space="0" w:color="auto"/>
        <w:right w:val="none" w:sz="0" w:space="0" w:color="auto"/>
      </w:divBdr>
    </w:div>
    <w:div w:id="824392708">
      <w:marLeft w:val="480"/>
      <w:marRight w:val="0"/>
      <w:marTop w:val="0"/>
      <w:marBottom w:val="0"/>
      <w:divBdr>
        <w:top w:val="none" w:sz="0" w:space="0" w:color="auto"/>
        <w:left w:val="none" w:sz="0" w:space="0" w:color="auto"/>
        <w:bottom w:val="none" w:sz="0" w:space="0" w:color="auto"/>
        <w:right w:val="none" w:sz="0" w:space="0" w:color="auto"/>
      </w:divBdr>
    </w:div>
    <w:div w:id="824783173">
      <w:marLeft w:val="640"/>
      <w:marRight w:val="0"/>
      <w:marTop w:val="0"/>
      <w:marBottom w:val="0"/>
      <w:divBdr>
        <w:top w:val="none" w:sz="0" w:space="0" w:color="auto"/>
        <w:left w:val="none" w:sz="0" w:space="0" w:color="auto"/>
        <w:bottom w:val="none" w:sz="0" w:space="0" w:color="auto"/>
        <w:right w:val="none" w:sz="0" w:space="0" w:color="auto"/>
      </w:divBdr>
    </w:div>
    <w:div w:id="825121938">
      <w:marLeft w:val="640"/>
      <w:marRight w:val="0"/>
      <w:marTop w:val="0"/>
      <w:marBottom w:val="0"/>
      <w:divBdr>
        <w:top w:val="none" w:sz="0" w:space="0" w:color="auto"/>
        <w:left w:val="none" w:sz="0" w:space="0" w:color="auto"/>
        <w:bottom w:val="none" w:sz="0" w:space="0" w:color="auto"/>
        <w:right w:val="none" w:sz="0" w:space="0" w:color="auto"/>
      </w:divBdr>
    </w:div>
    <w:div w:id="825128407">
      <w:marLeft w:val="640"/>
      <w:marRight w:val="0"/>
      <w:marTop w:val="0"/>
      <w:marBottom w:val="0"/>
      <w:divBdr>
        <w:top w:val="none" w:sz="0" w:space="0" w:color="auto"/>
        <w:left w:val="none" w:sz="0" w:space="0" w:color="auto"/>
        <w:bottom w:val="none" w:sz="0" w:space="0" w:color="auto"/>
        <w:right w:val="none" w:sz="0" w:space="0" w:color="auto"/>
      </w:divBdr>
    </w:div>
    <w:div w:id="826672916">
      <w:marLeft w:val="640"/>
      <w:marRight w:val="0"/>
      <w:marTop w:val="0"/>
      <w:marBottom w:val="0"/>
      <w:divBdr>
        <w:top w:val="none" w:sz="0" w:space="0" w:color="auto"/>
        <w:left w:val="none" w:sz="0" w:space="0" w:color="auto"/>
        <w:bottom w:val="none" w:sz="0" w:space="0" w:color="auto"/>
        <w:right w:val="none" w:sz="0" w:space="0" w:color="auto"/>
      </w:divBdr>
    </w:div>
    <w:div w:id="826673681">
      <w:marLeft w:val="640"/>
      <w:marRight w:val="0"/>
      <w:marTop w:val="0"/>
      <w:marBottom w:val="0"/>
      <w:divBdr>
        <w:top w:val="none" w:sz="0" w:space="0" w:color="auto"/>
        <w:left w:val="none" w:sz="0" w:space="0" w:color="auto"/>
        <w:bottom w:val="none" w:sz="0" w:space="0" w:color="auto"/>
        <w:right w:val="none" w:sz="0" w:space="0" w:color="auto"/>
      </w:divBdr>
    </w:div>
    <w:div w:id="826828504">
      <w:marLeft w:val="640"/>
      <w:marRight w:val="0"/>
      <w:marTop w:val="0"/>
      <w:marBottom w:val="0"/>
      <w:divBdr>
        <w:top w:val="none" w:sz="0" w:space="0" w:color="auto"/>
        <w:left w:val="none" w:sz="0" w:space="0" w:color="auto"/>
        <w:bottom w:val="none" w:sz="0" w:space="0" w:color="auto"/>
        <w:right w:val="none" w:sz="0" w:space="0" w:color="auto"/>
      </w:divBdr>
    </w:div>
    <w:div w:id="827282690">
      <w:marLeft w:val="640"/>
      <w:marRight w:val="0"/>
      <w:marTop w:val="0"/>
      <w:marBottom w:val="0"/>
      <w:divBdr>
        <w:top w:val="none" w:sz="0" w:space="0" w:color="auto"/>
        <w:left w:val="none" w:sz="0" w:space="0" w:color="auto"/>
        <w:bottom w:val="none" w:sz="0" w:space="0" w:color="auto"/>
        <w:right w:val="none" w:sz="0" w:space="0" w:color="auto"/>
      </w:divBdr>
    </w:div>
    <w:div w:id="827356569">
      <w:marLeft w:val="480"/>
      <w:marRight w:val="0"/>
      <w:marTop w:val="0"/>
      <w:marBottom w:val="0"/>
      <w:divBdr>
        <w:top w:val="none" w:sz="0" w:space="0" w:color="auto"/>
        <w:left w:val="none" w:sz="0" w:space="0" w:color="auto"/>
        <w:bottom w:val="none" w:sz="0" w:space="0" w:color="auto"/>
        <w:right w:val="none" w:sz="0" w:space="0" w:color="auto"/>
      </w:divBdr>
    </w:div>
    <w:div w:id="827667841">
      <w:marLeft w:val="640"/>
      <w:marRight w:val="0"/>
      <w:marTop w:val="0"/>
      <w:marBottom w:val="0"/>
      <w:divBdr>
        <w:top w:val="none" w:sz="0" w:space="0" w:color="auto"/>
        <w:left w:val="none" w:sz="0" w:space="0" w:color="auto"/>
        <w:bottom w:val="none" w:sz="0" w:space="0" w:color="auto"/>
        <w:right w:val="none" w:sz="0" w:space="0" w:color="auto"/>
      </w:divBdr>
    </w:div>
    <w:div w:id="829173887">
      <w:marLeft w:val="640"/>
      <w:marRight w:val="0"/>
      <w:marTop w:val="0"/>
      <w:marBottom w:val="0"/>
      <w:divBdr>
        <w:top w:val="none" w:sz="0" w:space="0" w:color="auto"/>
        <w:left w:val="none" w:sz="0" w:space="0" w:color="auto"/>
        <w:bottom w:val="none" w:sz="0" w:space="0" w:color="auto"/>
        <w:right w:val="none" w:sz="0" w:space="0" w:color="auto"/>
      </w:divBdr>
    </w:div>
    <w:div w:id="829179960">
      <w:marLeft w:val="640"/>
      <w:marRight w:val="0"/>
      <w:marTop w:val="0"/>
      <w:marBottom w:val="0"/>
      <w:divBdr>
        <w:top w:val="none" w:sz="0" w:space="0" w:color="auto"/>
        <w:left w:val="none" w:sz="0" w:space="0" w:color="auto"/>
        <w:bottom w:val="none" w:sz="0" w:space="0" w:color="auto"/>
        <w:right w:val="none" w:sz="0" w:space="0" w:color="auto"/>
      </w:divBdr>
    </w:div>
    <w:div w:id="829634085">
      <w:marLeft w:val="640"/>
      <w:marRight w:val="0"/>
      <w:marTop w:val="0"/>
      <w:marBottom w:val="0"/>
      <w:divBdr>
        <w:top w:val="none" w:sz="0" w:space="0" w:color="auto"/>
        <w:left w:val="none" w:sz="0" w:space="0" w:color="auto"/>
        <w:bottom w:val="none" w:sz="0" w:space="0" w:color="auto"/>
        <w:right w:val="none" w:sz="0" w:space="0" w:color="auto"/>
      </w:divBdr>
    </w:div>
    <w:div w:id="829712716">
      <w:marLeft w:val="640"/>
      <w:marRight w:val="0"/>
      <w:marTop w:val="0"/>
      <w:marBottom w:val="0"/>
      <w:divBdr>
        <w:top w:val="none" w:sz="0" w:space="0" w:color="auto"/>
        <w:left w:val="none" w:sz="0" w:space="0" w:color="auto"/>
        <w:bottom w:val="none" w:sz="0" w:space="0" w:color="auto"/>
        <w:right w:val="none" w:sz="0" w:space="0" w:color="auto"/>
      </w:divBdr>
    </w:div>
    <w:div w:id="830102204">
      <w:marLeft w:val="640"/>
      <w:marRight w:val="0"/>
      <w:marTop w:val="0"/>
      <w:marBottom w:val="0"/>
      <w:divBdr>
        <w:top w:val="none" w:sz="0" w:space="0" w:color="auto"/>
        <w:left w:val="none" w:sz="0" w:space="0" w:color="auto"/>
        <w:bottom w:val="none" w:sz="0" w:space="0" w:color="auto"/>
        <w:right w:val="none" w:sz="0" w:space="0" w:color="auto"/>
      </w:divBdr>
    </w:div>
    <w:div w:id="830372498">
      <w:marLeft w:val="640"/>
      <w:marRight w:val="0"/>
      <w:marTop w:val="0"/>
      <w:marBottom w:val="0"/>
      <w:divBdr>
        <w:top w:val="none" w:sz="0" w:space="0" w:color="auto"/>
        <w:left w:val="none" w:sz="0" w:space="0" w:color="auto"/>
        <w:bottom w:val="none" w:sz="0" w:space="0" w:color="auto"/>
        <w:right w:val="none" w:sz="0" w:space="0" w:color="auto"/>
      </w:divBdr>
    </w:div>
    <w:div w:id="830828026">
      <w:marLeft w:val="640"/>
      <w:marRight w:val="0"/>
      <w:marTop w:val="0"/>
      <w:marBottom w:val="0"/>
      <w:divBdr>
        <w:top w:val="none" w:sz="0" w:space="0" w:color="auto"/>
        <w:left w:val="none" w:sz="0" w:space="0" w:color="auto"/>
        <w:bottom w:val="none" w:sz="0" w:space="0" w:color="auto"/>
        <w:right w:val="none" w:sz="0" w:space="0" w:color="auto"/>
      </w:divBdr>
    </w:div>
    <w:div w:id="831069812">
      <w:marLeft w:val="640"/>
      <w:marRight w:val="0"/>
      <w:marTop w:val="0"/>
      <w:marBottom w:val="0"/>
      <w:divBdr>
        <w:top w:val="none" w:sz="0" w:space="0" w:color="auto"/>
        <w:left w:val="none" w:sz="0" w:space="0" w:color="auto"/>
        <w:bottom w:val="none" w:sz="0" w:space="0" w:color="auto"/>
        <w:right w:val="none" w:sz="0" w:space="0" w:color="auto"/>
      </w:divBdr>
    </w:div>
    <w:div w:id="831288051">
      <w:marLeft w:val="640"/>
      <w:marRight w:val="0"/>
      <w:marTop w:val="0"/>
      <w:marBottom w:val="0"/>
      <w:divBdr>
        <w:top w:val="none" w:sz="0" w:space="0" w:color="auto"/>
        <w:left w:val="none" w:sz="0" w:space="0" w:color="auto"/>
        <w:bottom w:val="none" w:sz="0" w:space="0" w:color="auto"/>
        <w:right w:val="none" w:sz="0" w:space="0" w:color="auto"/>
      </w:divBdr>
    </w:div>
    <w:div w:id="831717709">
      <w:marLeft w:val="640"/>
      <w:marRight w:val="0"/>
      <w:marTop w:val="0"/>
      <w:marBottom w:val="0"/>
      <w:divBdr>
        <w:top w:val="none" w:sz="0" w:space="0" w:color="auto"/>
        <w:left w:val="none" w:sz="0" w:space="0" w:color="auto"/>
        <w:bottom w:val="none" w:sz="0" w:space="0" w:color="auto"/>
        <w:right w:val="none" w:sz="0" w:space="0" w:color="auto"/>
      </w:divBdr>
    </w:div>
    <w:div w:id="832454647">
      <w:marLeft w:val="640"/>
      <w:marRight w:val="0"/>
      <w:marTop w:val="0"/>
      <w:marBottom w:val="0"/>
      <w:divBdr>
        <w:top w:val="none" w:sz="0" w:space="0" w:color="auto"/>
        <w:left w:val="none" w:sz="0" w:space="0" w:color="auto"/>
        <w:bottom w:val="none" w:sz="0" w:space="0" w:color="auto"/>
        <w:right w:val="none" w:sz="0" w:space="0" w:color="auto"/>
      </w:divBdr>
    </w:div>
    <w:div w:id="832525267">
      <w:marLeft w:val="640"/>
      <w:marRight w:val="0"/>
      <w:marTop w:val="0"/>
      <w:marBottom w:val="0"/>
      <w:divBdr>
        <w:top w:val="none" w:sz="0" w:space="0" w:color="auto"/>
        <w:left w:val="none" w:sz="0" w:space="0" w:color="auto"/>
        <w:bottom w:val="none" w:sz="0" w:space="0" w:color="auto"/>
        <w:right w:val="none" w:sz="0" w:space="0" w:color="auto"/>
      </w:divBdr>
    </w:div>
    <w:div w:id="832648702">
      <w:marLeft w:val="640"/>
      <w:marRight w:val="0"/>
      <w:marTop w:val="0"/>
      <w:marBottom w:val="0"/>
      <w:divBdr>
        <w:top w:val="none" w:sz="0" w:space="0" w:color="auto"/>
        <w:left w:val="none" w:sz="0" w:space="0" w:color="auto"/>
        <w:bottom w:val="none" w:sz="0" w:space="0" w:color="auto"/>
        <w:right w:val="none" w:sz="0" w:space="0" w:color="auto"/>
      </w:divBdr>
    </w:div>
    <w:div w:id="833227049">
      <w:marLeft w:val="640"/>
      <w:marRight w:val="0"/>
      <w:marTop w:val="0"/>
      <w:marBottom w:val="0"/>
      <w:divBdr>
        <w:top w:val="none" w:sz="0" w:space="0" w:color="auto"/>
        <w:left w:val="none" w:sz="0" w:space="0" w:color="auto"/>
        <w:bottom w:val="none" w:sz="0" w:space="0" w:color="auto"/>
        <w:right w:val="none" w:sz="0" w:space="0" w:color="auto"/>
      </w:divBdr>
    </w:div>
    <w:div w:id="833374342">
      <w:marLeft w:val="640"/>
      <w:marRight w:val="0"/>
      <w:marTop w:val="0"/>
      <w:marBottom w:val="0"/>
      <w:divBdr>
        <w:top w:val="none" w:sz="0" w:space="0" w:color="auto"/>
        <w:left w:val="none" w:sz="0" w:space="0" w:color="auto"/>
        <w:bottom w:val="none" w:sz="0" w:space="0" w:color="auto"/>
        <w:right w:val="none" w:sz="0" w:space="0" w:color="auto"/>
      </w:divBdr>
    </w:div>
    <w:div w:id="834029430">
      <w:marLeft w:val="640"/>
      <w:marRight w:val="0"/>
      <w:marTop w:val="0"/>
      <w:marBottom w:val="0"/>
      <w:divBdr>
        <w:top w:val="none" w:sz="0" w:space="0" w:color="auto"/>
        <w:left w:val="none" w:sz="0" w:space="0" w:color="auto"/>
        <w:bottom w:val="none" w:sz="0" w:space="0" w:color="auto"/>
        <w:right w:val="none" w:sz="0" w:space="0" w:color="auto"/>
      </w:divBdr>
    </w:div>
    <w:div w:id="834035841">
      <w:marLeft w:val="640"/>
      <w:marRight w:val="0"/>
      <w:marTop w:val="0"/>
      <w:marBottom w:val="0"/>
      <w:divBdr>
        <w:top w:val="none" w:sz="0" w:space="0" w:color="auto"/>
        <w:left w:val="none" w:sz="0" w:space="0" w:color="auto"/>
        <w:bottom w:val="none" w:sz="0" w:space="0" w:color="auto"/>
        <w:right w:val="none" w:sz="0" w:space="0" w:color="auto"/>
      </w:divBdr>
    </w:div>
    <w:div w:id="834102749">
      <w:marLeft w:val="640"/>
      <w:marRight w:val="0"/>
      <w:marTop w:val="0"/>
      <w:marBottom w:val="0"/>
      <w:divBdr>
        <w:top w:val="none" w:sz="0" w:space="0" w:color="auto"/>
        <w:left w:val="none" w:sz="0" w:space="0" w:color="auto"/>
        <w:bottom w:val="none" w:sz="0" w:space="0" w:color="auto"/>
        <w:right w:val="none" w:sz="0" w:space="0" w:color="auto"/>
      </w:divBdr>
    </w:div>
    <w:div w:id="834227138">
      <w:marLeft w:val="640"/>
      <w:marRight w:val="0"/>
      <w:marTop w:val="0"/>
      <w:marBottom w:val="0"/>
      <w:divBdr>
        <w:top w:val="none" w:sz="0" w:space="0" w:color="auto"/>
        <w:left w:val="none" w:sz="0" w:space="0" w:color="auto"/>
        <w:bottom w:val="none" w:sz="0" w:space="0" w:color="auto"/>
        <w:right w:val="none" w:sz="0" w:space="0" w:color="auto"/>
      </w:divBdr>
    </w:div>
    <w:div w:id="834304911">
      <w:marLeft w:val="640"/>
      <w:marRight w:val="0"/>
      <w:marTop w:val="0"/>
      <w:marBottom w:val="0"/>
      <w:divBdr>
        <w:top w:val="none" w:sz="0" w:space="0" w:color="auto"/>
        <w:left w:val="none" w:sz="0" w:space="0" w:color="auto"/>
        <w:bottom w:val="none" w:sz="0" w:space="0" w:color="auto"/>
        <w:right w:val="none" w:sz="0" w:space="0" w:color="auto"/>
      </w:divBdr>
    </w:div>
    <w:div w:id="834341394">
      <w:marLeft w:val="640"/>
      <w:marRight w:val="0"/>
      <w:marTop w:val="0"/>
      <w:marBottom w:val="0"/>
      <w:divBdr>
        <w:top w:val="none" w:sz="0" w:space="0" w:color="auto"/>
        <w:left w:val="none" w:sz="0" w:space="0" w:color="auto"/>
        <w:bottom w:val="none" w:sz="0" w:space="0" w:color="auto"/>
        <w:right w:val="none" w:sz="0" w:space="0" w:color="auto"/>
      </w:divBdr>
    </w:div>
    <w:div w:id="834955872">
      <w:marLeft w:val="640"/>
      <w:marRight w:val="0"/>
      <w:marTop w:val="0"/>
      <w:marBottom w:val="0"/>
      <w:divBdr>
        <w:top w:val="none" w:sz="0" w:space="0" w:color="auto"/>
        <w:left w:val="none" w:sz="0" w:space="0" w:color="auto"/>
        <w:bottom w:val="none" w:sz="0" w:space="0" w:color="auto"/>
        <w:right w:val="none" w:sz="0" w:space="0" w:color="auto"/>
      </w:divBdr>
    </w:div>
    <w:div w:id="835538459">
      <w:marLeft w:val="640"/>
      <w:marRight w:val="0"/>
      <w:marTop w:val="0"/>
      <w:marBottom w:val="0"/>
      <w:divBdr>
        <w:top w:val="none" w:sz="0" w:space="0" w:color="auto"/>
        <w:left w:val="none" w:sz="0" w:space="0" w:color="auto"/>
        <w:bottom w:val="none" w:sz="0" w:space="0" w:color="auto"/>
        <w:right w:val="none" w:sz="0" w:space="0" w:color="auto"/>
      </w:divBdr>
    </w:div>
    <w:div w:id="835799483">
      <w:marLeft w:val="640"/>
      <w:marRight w:val="0"/>
      <w:marTop w:val="0"/>
      <w:marBottom w:val="0"/>
      <w:divBdr>
        <w:top w:val="none" w:sz="0" w:space="0" w:color="auto"/>
        <w:left w:val="none" w:sz="0" w:space="0" w:color="auto"/>
        <w:bottom w:val="none" w:sz="0" w:space="0" w:color="auto"/>
        <w:right w:val="none" w:sz="0" w:space="0" w:color="auto"/>
      </w:divBdr>
    </w:div>
    <w:div w:id="835801086">
      <w:marLeft w:val="640"/>
      <w:marRight w:val="0"/>
      <w:marTop w:val="0"/>
      <w:marBottom w:val="0"/>
      <w:divBdr>
        <w:top w:val="none" w:sz="0" w:space="0" w:color="auto"/>
        <w:left w:val="none" w:sz="0" w:space="0" w:color="auto"/>
        <w:bottom w:val="none" w:sz="0" w:space="0" w:color="auto"/>
        <w:right w:val="none" w:sz="0" w:space="0" w:color="auto"/>
      </w:divBdr>
    </w:div>
    <w:div w:id="835802027">
      <w:marLeft w:val="640"/>
      <w:marRight w:val="0"/>
      <w:marTop w:val="0"/>
      <w:marBottom w:val="0"/>
      <w:divBdr>
        <w:top w:val="none" w:sz="0" w:space="0" w:color="auto"/>
        <w:left w:val="none" w:sz="0" w:space="0" w:color="auto"/>
        <w:bottom w:val="none" w:sz="0" w:space="0" w:color="auto"/>
        <w:right w:val="none" w:sz="0" w:space="0" w:color="auto"/>
      </w:divBdr>
    </w:div>
    <w:div w:id="836388698">
      <w:marLeft w:val="640"/>
      <w:marRight w:val="0"/>
      <w:marTop w:val="0"/>
      <w:marBottom w:val="0"/>
      <w:divBdr>
        <w:top w:val="none" w:sz="0" w:space="0" w:color="auto"/>
        <w:left w:val="none" w:sz="0" w:space="0" w:color="auto"/>
        <w:bottom w:val="none" w:sz="0" w:space="0" w:color="auto"/>
        <w:right w:val="none" w:sz="0" w:space="0" w:color="auto"/>
      </w:divBdr>
    </w:div>
    <w:div w:id="836502768">
      <w:marLeft w:val="640"/>
      <w:marRight w:val="0"/>
      <w:marTop w:val="0"/>
      <w:marBottom w:val="0"/>
      <w:divBdr>
        <w:top w:val="none" w:sz="0" w:space="0" w:color="auto"/>
        <w:left w:val="none" w:sz="0" w:space="0" w:color="auto"/>
        <w:bottom w:val="none" w:sz="0" w:space="0" w:color="auto"/>
        <w:right w:val="none" w:sz="0" w:space="0" w:color="auto"/>
      </w:divBdr>
    </w:div>
    <w:div w:id="836533462">
      <w:marLeft w:val="640"/>
      <w:marRight w:val="0"/>
      <w:marTop w:val="0"/>
      <w:marBottom w:val="0"/>
      <w:divBdr>
        <w:top w:val="none" w:sz="0" w:space="0" w:color="auto"/>
        <w:left w:val="none" w:sz="0" w:space="0" w:color="auto"/>
        <w:bottom w:val="none" w:sz="0" w:space="0" w:color="auto"/>
        <w:right w:val="none" w:sz="0" w:space="0" w:color="auto"/>
      </w:divBdr>
    </w:div>
    <w:div w:id="836961521">
      <w:marLeft w:val="640"/>
      <w:marRight w:val="0"/>
      <w:marTop w:val="0"/>
      <w:marBottom w:val="0"/>
      <w:divBdr>
        <w:top w:val="none" w:sz="0" w:space="0" w:color="auto"/>
        <w:left w:val="none" w:sz="0" w:space="0" w:color="auto"/>
        <w:bottom w:val="none" w:sz="0" w:space="0" w:color="auto"/>
        <w:right w:val="none" w:sz="0" w:space="0" w:color="auto"/>
      </w:divBdr>
    </w:div>
    <w:div w:id="837157211">
      <w:marLeft w:val="640"/>
      <w:marRight w:val="0"/>
      <w:marTop w:val="0"/>
      <w:marBottom w:val="0"/>
      <w:divBdr>
        <w:top w:val="none" w:sz="0" w:space="0" w:color="auto"/>
        <w:left w:val="none" w:sz="0" w:space="0" w:color="auto"/>
        <w:bottom w:val="none" w:sz="0" w:space="0" w:color="auto"/>
        <w:right w:val="none" w:sz="0" w:space="0" w:color="auto"/>
      </w:divBdr>
    </w:div>
    <w:div w:id="837693280">
      <w:marLeft w:val="640"/>
      <w:marRight w:val="0"/>
      <w:marTop w:val="0"/>
      <w:marBottom w:val="0"/>
      <w:divBdr>
        <w:top w:val="none" w:sz="0" w:space="0" w:color="auto"/>
        <w:left w:val="none" w:sz="0" w:space="0" w:color="auto"/>
        <w:bottom w:val="none" w:sz="0" w:space="0" w:color="auto"/>
        <w:right w:val="none" w:sz="0" w:space="0" w:color="auto"/>
      </w:divBdr>
    </w:div>
    <w:div w:id="838273395">
      <w:marLeft w:val="640"/>
      <w:marRight w:val="0"/>
      <w:marTop w:val="0"/>
      <w:marBottom w:val="0"/>
      <w:divBdr>
        <w:top w:val="none" w:sz="0" w:space="0" w:color="auto"/>
        <w:left w:val="none" w:sz="0" w:space="0" w:color="auto"/>
        <w:bottom w:val="none" w:sz="0" w:space="0" w:color="auto"/>
        <w:right w:val="none" w:sz="0" w:space="0" w:color="auto"/>
      </w:divBdr>
    </w:div>
    <w:div w:id="838426805">
      <w:marLeft w:val="640"/>
      <w:marRight w:val="0"/>
      <w:marTop w:val="0"/>
      <w:marBottom w:val="0"/>
      <w:divBdr>
        <w:top w:val="none" w:sz="0" w:space="0" w:color="auto"/>
        <w:left w:val="none" w:sz="0" w:space="0" w:color="auto"/>
        <w:bottom w:val="none" w:sz="0" w:space="0" w:color="auto"/>
        <w:right w:val="none" w:sz="0" w:space="0" w:color="auto"/>
      </w:divBdr>
    </w:div>
    <w:div w:id="838540452">
      <w:marLeft w:val="640"/>
      <w:marRight w:val="0"/>
      <w:marTop w:val="0"/>
      <w:marBottom w:val="0"/>
      <w:divBdr>
        <w:top w:val="none" w:sz="0" w:space="0" w:color="auto"/>
        <w:left w:val="none" w:sz="0" w:space="0" w:color="auto"/>
        <w:bottom w:val="none" w:sz="0" w:space="0" w:color="auto"/>
        <w:right w:val="none" w:sz="0" w:space="0" w:color="auto"/>
      </w:divBdr>
    </w:div>
    <w:div w:id="838543640">
      <w:marLeft w:val="640"/>
      <w:marRight w:val="0"/>
      <w:marTop w:val="0"/>
      <w:marBottom w:val="0"/>
      <w:divBdr>
        <w:top w:val="none" w:sz="0" w:space="0" w:color="auto"/>
        <w:left w:val="none" w:sz="0" w:space="0" w:color="auto"/>
        <w:bottom w:val="none" w:sz="0" w:space="0" w:color="auto"/>
        <w:right w:val="none" w:sz="0" w:space="0" w:color="auto"/>
      </w:divBdr>
    </w:div>
    <w:div w:id="838732949">
      <w:marLeft w:val="640"/>
      <w:marRight w:val="0"/>
      <w:marTop w:val="0"/>
      <w:marBottom w:val="0"/>
      <w:divBdr>
        <w:top w:val="none" w:sz="0" w:space="0" w:color="auto"/>
        <w:left w:val="none" w:sz="0" w:space="0" w:color="auto"/>
        <w:bottom w:val="none" w:sz="0" w:space="0" w:color="auto"/>
        <w:right w:val="none" w:sz="0" w:space="0" w:color="auto"/>
      </w:divBdr>
    </w:div>
    <w:div w:id="839077164">
      <w:marLeft w:val="640"/>
      <w:marRight w:val="0"/>
      <w:marTop w:val="0"/>
      <w:marBottom w:val="0"/>
      <w:divBdr>
        <w:top w:val="none" w:sz="0" w:space="0" w:color="auto"/>
        <w:left w:val="none" w:sz="0" w:space="0" w:color="auto"/>
        <w:bottom w:val="none" w:sz="0" w:space="0" w:color="auto"/>
        <w:right w:val="none" w:sz="0" w:space="0" w:color="auto"/>
      </w:divBdr>
    </w:div>
    <w:div w:id="839737792">
      <w:marLeft w:val="640"/>
      <w:marRight w:val="0"/>
      <w:marTop w:val="0"/>
      <w:marBottom w:val="0"/>
      <w:divBdr>
        <w:top w:val="none" w:sz="0" w:space="0" w:color="auto"/>
        <w:left w:val="none" w:sz="0" w:space="0" w:color="auto"/>
        <w:bottom w:val="none" w:sz="0" w:space="0" w:color="auto"/>
        <w:right w:val="none" w:sz="0" w:space="0" w:color="auto"/>
      </w:divBdr>
    </w:div>
    <w:div w:id="840123297">
      <w:marLeft w:val="640"/>
      <w:marRight w:val="0"/>
      <w:marTop w:val="0"/>
      <w:marBottom w:val="0"/>
      <w:divBdr>
        <w:top w:val="none" w:sz="0" w:space="0" w:color="auto"/>
        <w:left w:val="none" w:sz="0" w:space="0" w:color="auto"/>
        <w:bottom w:val="none" w:sz="0" w:space="0" w:color="auto"/>
        <w:right w:val="none" w:sz="0" w:space="0" w:color="auto"/>
      </w:divBdr>
    </w:div>
    <w:div w:id="840705355">
      <w:marLeft w:val="640"/>
      <w:marRight w:val="0"/>
      <w:marTop w:val="0"/>
      <w:marBottom w:val="0"/>
      <w:divBdr>
        <w:top w:val="none" w:sz="0" w:space="0" w:color="auto"/>
        <w:left w:val="none" w:sz="0" w:space="0" w:color="auto"/>
        <w:bottom w:val="none" w:sz="0" w:space="0" w:color="auto"/>
        <w:right w:val="none" w:sz="0" w:space="0" w:color="auto"/>
      </w:divBdr>
    </w:div>
    <w:div w:id="841428507">
      <w:marLeft w:val="640"/>
      <w:marRight w:val="0"/>
      <w:marTop w:val="0"/>
      <w:marBottom w:val="0"/>
      <w:divBdr>
        <w:top w:val="none" w:sz="0" w:space="0" w:color="auto"/>
        <w:left w:val="none" w:sz="0" w:space="0" w:color="auto"/>
        <w:bottom w:val="none" w:sz="0" w:space="0" w:color="auto"/>
        <w:right w:val="none" w:sz="0" w:space="0" w:color="auto"/>
      </w:divBdr>
    </w:div>
    <w:div w:id="841627308">
      <w:marLeft w:val="640"/>
      <w:marRight w:val="0"/>
      <w:marTop w:val="0"/>
      <w:marBottom w:val="0"/>
      <w:divBdr>
        <w:top w:val="none" w:sz="0" w:space="0" w:color="auto"/>
        <w:left w:val="none" w:sz="0" w:space="0" w:color="auto"/>
        <w:bottom w:val="none" w:sz="0" w:space="0" w:color="auto"/>
        <w:right w:val="none" w:sz="0" w:space="0" w:color="auto"/>
      </w:divBdr>
    </w:div>
    <w:div w:id="841700219">
      <w:marLeft w:val="640"/>
      <w:marRight w:val="0"/>
      <w:marTop w:val="0"/>
      <w:marBottom w:val="0"/>
      <w:divBdr>
        <w:top w:val="none" w:sz="0" w:space="0" w:color="auto"/>
        <w:left w:val="none" w:sz="0" w:space="0" w:color="auto"/>
        <w:bottom w:val="none" w:sz="0" w:space="0" w:color="auto"/>
        <w:right w:val="none" w:sz="0" w:space="0" w:color="auto"/>
      </w:divBdr>
    </w:div>
    <w:div w:id="842163794">
      <w:marLeft w:val="640"/>
      <w:marRight w:val="0"/>
      <w:marTop w:val="0"/>
      <w:marBottom w:val="0"/>
      <w:divBdr>
        <w:top w:val="none" w:sz="0" w:space="0" w:color="auto"/>
        <w:left w:val="none" w:sz="0" w:space="0" w:color="auto"/>
        <w:bottom w:val="none" w:sz="0" w:space="0" w:color="auto"/>
        <w:right w:val="none" w:sz="0" w:space="0" w:color="auto"/>
      </w:divBdr>
    </w:div>
    <w:div w:id="842210145">
      <w:marLeft w:val="640"/>
      <w:marRight w:val="0"/>
      <w:marTop w:val="0"/>
      <w:marBottom w:val="0"/>
      <w:divBdr>
        <w:top w:val="none" w:sz="0" w:space="0" w:color="auto"/>
        <w:left w:val="none" w:sz="0" w:space="0" w:color="auto"/>
        <w:bottom w:val="none" w:sz="0" w:space="0" w:color="auto"/>
        <w:right w:val="none" w:sz="0" w:space="0" w:color="auto"/>
      </w:divBdr>
    </w:div>
    <w:div w:id="842552904">
      <w:marLeft w:val="640"/>
      <w:marRight w:val="0"/>
      <w:marTop w:val="0"/>
      <w:marBottom w:val="0"/>
      <w:divBdr>
        <w:top w:val="none" w:sz="0" w:space="0" w:color="auto"/>
        <w:left w:val="none" w:sz="0" w:space="0" w:color="auto"/>
        <w:bottom w:val="none" w:sz="0" w:space="0" w:color="auto"/>
        <w:right w:val="none" w:sz="0" w:space="0" w:color="auto"/>
      </w:divBdr>
    </w:div>
    <w:div w:id="842667813">
      <w:marLeft w:val="640"/>
      <w:marRight w:val="0"/>
      <w:marTop w:val="0"/>
      <w:marBottom w:val="0"/>
      <w:divBdr>
        <w:top w:val="none" w:sz="0" w:space="0" w:color="auto"/>
        <w:left w:val="none" w:sz="0" w:space="0" w:color="auto"/>
        <w:bottom w:val="none" w:sz="0" w:space="0" w:color="auto"/>
        <w:right w:val="none" w:sz="0" w:space="0" w:color="auto"/>
      </w:divBdr>
    </w:div>
    <w:div w:id="842861545">
      <w:marLeft w:val="640"/>
      <w:marRight w:val="0"/>
      <w:marTop w:val="0"/>
      <w:marBottom w:val="0"/>
      <w:divBdr>
        <w:top w:val="none" w:sz="0" w:space="0" w:color="auto"/>
        <w:left w:val="none" w:sz="0" w:space="0" w:color="auto"/>
        <w:bottom w:val="none" w:sz="0" w:space="0" w:color="auto"/>
        <w:right w:val="none" w:sz="0" w:space="0" w:color="auto"/>
      </w:divBdr>
    </w:div>
    <w:div w:id="842937885">
      <w:marLeft w:val="640"/>
      <w:marRight w:val="0"/>
      <w:marTop w:val="0"/>
      <w:marBottom w:val="0"/>
      <w:divBdr>
        <w:top w:val="none" w:sz="0" w:space="0" w:color="auto"/>
        <w:left w:val="none" w:sz="0" w:space="0" w:color="auto"/>
        <w:bottom w:val="none" w:sz="0" w:space="0" w:color="auto"/>
        <w:right w:val="none" w:sz="0" w:space="0" w:color="auto"/>
      </w:divBdr>
    </w:div>
    <w:div w:id="843203496">
      <w:marLeft w:val="640"/>
      <w:marRight w:val="0"/>
      <w:marTop w:val="0"/>
      <w:marBottom w:val="0"/>
      <w:divBdr>
        <w:top w:val="none" w:sz="0" w:space="0" w:color="auto"/>
        <w:left w:val="none" w:sz="0" w:space="0" w:color="auto"/>
        <w:bottom w:val="none" w:sz="0" w:space="0" w:color="auto"/>
        <w:right w:val="none" w:sz="0" w:space="0" w:color="auto"/>
      </w:divBdr>
    </w:div>
    <w:div w:id="843519578">
      <w:marLeft w:val="640"/>
      <w:marRight w:val="0"/>
      <w:marTop w:val="0"/>
      <w:marBottom w:val="0"/>
      <w:divBdr>
        <w:top w:val="none" w:sz="0" w:space="0" w:color="auto"/>
        <w:left w:val="none" w:sz="0" w:space="0" w:color="auto"/>
        <w:bottom w:val="none" w:sz="0" w:space="0" w:color="auto"/>
        <w:right w:val="none" w:sz="0" w:space="0" w:color="auto"/>
      </w:divBdr>
    </w:div>
    <w:div w:id="843591573">
      <w:marLeft w:val="640"/>
      <w:marRight w:val="0"/>
      <w:marTop w:val="0"/>
      <w:marBottom w:val="0"/>
      <w:divBdr>
        <w:top w:val="none" w:sz="0" w:space="0" w:color="auto"/>
        <w:left w:val="none" w:sz="0" w:space="0" w:color="auto"/>
        <w:bottom w:val="none" w:sz="0" w:space="0" w:color="auto"/>
        <w:right w:val="none" w:sz="0" w:space="0" w:color="auto"/>
      </w:divBdr>
    </w:div>
    <w:div w:id="843596188">
      <w:marLeft w:val="640"/>
      <w:marRight w:val="0"/>
      <w:marTop w:val="0"/>
      <w:marBottom w:val="0"/>
      <w:divBdr>
        <w:top w:val="none" w:sz="0" w:space="0" w:color="auto"/>
        <w:left w:val="none" w:sz="0" w:space="0" w:color="auto"/>
        <w:bottom w:val="none" w:sz="0" w:space="0" w:color="auto"/>
        <w:right w:val="none" w:sz="0" w:space="0" w:color="auto"/>
      </w:divBdr>
    </w:div>
    <w:div w:id="843669481">
      <w:marLeft w:val="640"/>
      <w:marRight w:val="0"/>
      <w:marTop w:val="0"/>
      <w:marBottom w:val="0"/>
      <w:divBdr>
        <w:top w:val="none" w:sz="0" w:space="0" w:color="auto"/>
        <w:left w:val="none" w:sz="0" w:space="0" w:color="auto"/>
        <w:bottom w:val="none" w:sz="0" w:space="0" w:color="auto"/>
        <w:right w:val="none" w:sz="0" w:space="0" w:color="auto"/>
      </w:divBdr>
    </w:div>
    <w:div w:id="844706746">
      <w:marLeft w:val="640"/>
      <w:marRight w:val="0"/>
      <w:marTop w:val="0"/>
      <w:marBottom w:val="0"/>
      <w:divBdr>
        <w:top w:val="none" w:sz="0" w:space="0" w:color="auto"/>
        <w:left w:val="none" w:sz="0" w:space="0" w:color="auto"/>
        <w:bottom w:val="none" w:sz="0" w:space="0" w:color="auto"/>
        <w:right w:val="none" w:sz="0" w:space="0" w:color="auto"/>
      </w:divBdr>
    </w:div>
    <w:div w:id="844903121">
      <w:marLeft w:val="640"/>
      <w:marRight w:val="0"/>
      <w:marTop w:val="0"/>
      <w:marBottom w:val="0"/>
      <w:divBdr>
        <w:top w:val="none" w:sz="0" w:space="0" w:color="auto"/>
        <w:left w:val="none" w:sz="0" w:space="0" w:color="auto"/>
        <w:bottom w:val="none" w:sz="0" w:space="0" w:color="auto"/>
        <w:right w:val="none" w:sz="0" w:space="0" w:color="auto"/>
      </w:divBdr>
    </w:div>
    <w:div w:id="844976112">
      <w:marLeft w:val="480"/>
      <w:marRight w:val="0"/>
      <w:marTop w:val="0"/>
      <w:marBottom w:val="0"/>
      <w:divBdr>
        <w:top w:val="none" w:sz="0" w:space="0" w:color="auto"/>
        <w:left w:val="none" w:sz="0" w:space="0" w:color="auto"/>
        <w:bottom w:val="none" w:sz="0" w:space="0" w:color="auto"/>
        <w:right w:val="none" w:sz="0" w:space="0" w:color="auto"/>
      </w:divBdr>
    </w:div>
    <w:div w:id="845021324">
      <w:marLeft w:val="640"/>
      <w:marRight w:val="0"/>
      <w:marTop w:val="0"/>
      <w:marBottom w:val="0"/>
      <w:divBdr>
        <w:top w:val="none" w:sz="0" w:space="0" w:color="auto"/>
        <w:left w:val="none" w:sz="0" w:space="0" w:color="auto"/>
        <w:bottom w:val="none" w:sz="0" w:space="0" w:color="auto"/>
        <w:right w:val="none" w:sz="0" w:space="0" w:color="auto"/>
      </w:divBdr>
    </w:div>
    <w:div w:id="845291011">
      <w:marLeft w:val="640"/>
      <w:marRight w:val="0"/>
      <w:marTop w:val="0"/>
      <w:marBottom w:val="0"/>
      <w:divBdr>
        <w:top w:val="none" w:sz="0" w:space="0" w:color="auto"/>
        <w:left w:val="none" w:sz="0" w:space="0" w:color="auto"/>
        <w:bottom w:val="none" w:sz="0" w:space="0" w:color="auto"/>
        <w:right w:val="none" w:sz="0" w:space="0" w:color="auto"/>
      </w:divBdr>
    </w:div>
    <w:div w:id="846140766">
      <w:marLeft w:val="640"/>
      <w:marRight w:val="0"/>
      <w:marTop w:val="0"/>
      <w:marBottom w:val="0"/>
      <w:divBdr>
        <w:top w:val="none" w:sz="0" w:space="0" w:color="auto"/>
        <w:left w:val="none" w:sz="0" w:space="0" w:color="auto"/>
        <w:bottom w:val="none" w:sz="0" w:space="0" w:color="auto"/>
        <w:right w:val="none" w:sz="0" w:space="0" w:color="auto"/>
      </w:divBdr>
    </w:div>
    <w:div w:id="846287127">
      <w:marLeft w:val="640"/>
      <w:marRight w:val="0"/>
      <w:marTop w:val="0"/>
      <w:marBottom w:val="0"/>
      <w:divBdr>
        <w:top w:val="none" w:sz="0" w:space="0" w:color="auto"/>
        <w:left w:val="none" w:sz="0" w:space="0" w:color="auto"/>
        <w:bottom w:val="none" w:sz="0" w:space="0" w:color="auto"/>
        <w:right w:val="none" w:sz="0" w:space="0" w:color="auto"/>
      </w:divBdr>
    </w:div>
    <w:div w:id="846332339">
      <w:marLeft w:val="640"/>
      <w:marRight w:val="0"/>
      <w:marTop w:val="0"/>
      <w:marBottom w:val="0"/>
      <w:divBdr>
        <w:top w:val="none" w:sz="0" w:space="0" w:color="auto"/>
        <w:left w:val="none" w:sz="0" w:space="0" w:color="auto"/>
        <w:bottom w:val="none" w:sz="0" w:space="0" w:color="auto"/>
        <w:right w:val="none" w:sz="0" w:space="0" w:color="auto"/>
      </w:divBdr>
    </w:div>
    <w:div w:id="847016084">
      <w:marLeft w:val="640"/>
      <w:marRight w:val="0"/>
      <w:marTop w:val="0"/>
      <w:marBottom w:val="0"/>
      <w:divBdr>
        <w:top w:val="none" w:sz="0" w:space="0" w:color="auto"/>
        <w:left w:val="none" w:sz="0" w:space="0" w:color="auto"/>
        <w:bottom w:val="none" w:sz="0" w:space="0" w:color="auto"/>
        <w:right w:val="none" w:sz="0" w:space="0" w:color="auto"/>
      </w:divBdr>
    </w:div>
    <w:div w:id="847066279">
      <w:marLeft w:val="640"/>
      <w:marRight w:val="0"/>
      <w:marTop w:val="0"/>
      <w:marBottom w:val="0"/>
      <w:divBdr>
        <w:top w:val="none" w:sz="0" w:space="0" w:color="auto"/>
        <w:left w:val="none" w:sz="0" w:space="0" w:color="auto"/>
        <w:bottom w:val="none" w:sz="0" w:space="0" w:color="auto"/>
        <w:right w:val="none" w:sz="0" w:space="0" w:color="auto"/>
      </w:divBdr>
    </w:div>
    <w:div w:id="847140867">
      <w:marLeft w:val="640"/>
      <w:marRight w:val="0"/>
      <w:marTop w:val="0"/>
      <w:marBottom w:val="0"/>
      <w:divBdr>
        <w:top w:val="none" w:sz="0" w:space="0" w:color="auto"/>
        <w:left w:val="none" w:sz="0" w:space="0" w:color="auto"/>
        <w:bottom w:val="none" w:sz="0" w:space="0" w:color="auto"/>
        <w:right w:val="none" w:sz="0" w:space="0" w:color="auto"/>
      </w:divBdr>
    </w:div>
    <w:div w:id="848107217">
      <w:marLeft w:val="640"/>
      <w:marRight w:val="0"/>
      <w:marTop w:val="0"/>
      <w:marBottom w:val="0"/>
      <w:divBdr>
        <w:top w:val="none" w:sz="0" w:space="0" w:color="auto"/>
        <w:left w:val="none" w:sz="0" w:space="0" w:color="auto"/>
        <w:bottom w:val="none" w:sz="0" w:space="0" w:color="auto"/>
        <w:right w:val="none" w:sz="0" w:space="0" w:color="auto"/>
      </w:divBdr>
    </w:div>
    <w:div w:id="848370220">
      <w:marLeft w:val="640"/>
      <w:marRight w:val="0"/>
      <w:marTop w:val="0"/>
      <w:marBottom w:val="0"/>
      <w:divBdr>
        <w:top w:val="none" w:sz="0" w:space="0" w:color="auto"/>
        <w:left w:val="none" w:sz="0" w:space="0" w:color="auto"/>
        <w:bottom w:val="none" w:sz="0" w:space="0" w:color="auto"/>
        <w:right w:val="none" w:sz="0" w:space="0" w:color="auto"/>
      </w:divBdr>
    </w:div>
    <w:div w:id="848373455">
      <w:marLeft w:val="640"/>
      <w:marRight w:val="0"/>
      <w:marTop w:val="0"/>
      <w:marBottom w:val="0"/>
      <w:divBdr>
        <w:top w:val="none" w:sz="0" w:space="0" w:color="auto"/>
        <w:left w:val="none" w:sz="0" w:space="0" w:color="auto"/>
        <w:bottom w:val="none" w:sz="0" w:space="0" w:color="auto"/>
        <w:right w:val="none" w:sz="0" w:space="0" w:color="auto"/>
      </w:divBdr>
    </w:div>
    <w:div w:id="848446119">
      <w:marLeft w:val="640"/>
      <w:marRight w:val="0"/>
      <w:marTop w:val="0"/>
      <w:marBottom w:val="0"/>
      <w:divBdr>
        <w:top w:val="none" w:sz="0" w:space="0" w:color="auto"/>
        <w:left w:val="none" w:sz="0" w:space="0" w:color="auto"/>
        <w:bottom w:val="none" w:sz="0" w:space="0" w:color="auto"/>
        <w:right w:val="none" w:sz="0" w:space="0" w:color="auto"/>
      </w:divBdr>
    </w:div>
    <w:div w:id="848566120">
      <w:marLeft w:val="640"/>
      <w:marRight w:val="0"/>
      <w:marTop w:val="0"/>
      <w:marBottom w:val="0"/>
      <w:divBdr>
        <w:top w:val="none" w:sz="0" w:space="0" w:color="auto"/>
        <w:left w:val="none" w:sz="0" w:space="0" w:color="auto"/>
        <w:bottom w:val="none" w:sz="0" w:space="0" w:color="auto"/>
        <w:right w:val="none" w:sz="0" w:space="0" w:color="auto"/>
      </w:divBdr>
    </w:div>
    <w:div w:id="849876119">
      <w:marLeft w:val="640"/>
      <w:marRight w:val="0"/>
      <w:marTop w:val="0"/>
      <w:marBottom w:val="0"/>
      <w:divBdr>
        <w:top w:val="none" w:sz="0" w:space="0" w:color="auto"/>
        <w:left w:val="none" w:sz="0" w:space="0" w:color="auto"/>
        <w:bottom w:val="none" w:sz="0" w:space="0" w:color="auto"/>
        <w:right w:val="none" w:sz="0" w:space="0" w:color="auto"/>
      </w:divBdr>
    </w:div>
    <w:div w:id="850874153">
      <w:marLeft w:val="640"/>
      <w:marRight w:val="0"/>
      <w:marTop w:val="0"/>
      <w:marBottom w:val="0"/>
      <w:divBdr>
        <w:top w:val="none" w:sz="0" w:space="0" w:color="auto"/>
        <w:left w:val="none" w:sz="0" w:space="0" w:color="auto"/>
        <w:bottom w:val="none" w:sz="0" w:space="0" w:color="auto"/>
        <w:right w:val="none" w:sz="0" w:space="0" w:color="auto"/>
      </w:divBdr>
    </w:div>
    <w:div w:id="850922423">
      <w:marLeft w:val="640"/>
      <w:marRight w:val="0"/>
      <w:marTop w:val="0"/>
      <w:marBottom w:val="0"/>
      <w:divBdr>
        <w:top w:val="none" w:sz="0" w:space="0" w:color="auto"/>
        <w:left w:val="none" w:sz="0" w:space="0" w:color="auto"/>
        <w:bottom w:val="none" w:sz="0" w:space="0" w:color="auto"/>
        <w:right w:val="none" w:sz="0" w:space="0" w:color="auto"/>
      </w:divBdr>
    </w:div>
    <w:div w:id="851454892">
      <w:marLeft w:val="640"/>
      <w:marRight w:val="0"/>
      <w:marTop w:val="0"/>
      <w:marBottom w:val="0"/>
      <w:divBdr>
        <w:top w:val="none" w:sz="0" w:space="0" w:color="auto"/>
        <w:left w:val="none" w:sz="0" w:space="0" w:color="auto"/>
        <w:bottom w:val="none" w:sz="0" w:space="0" w:color="auto"/>
        <w:right w:val="none" w:sz="0" w:space="0" w:color="auto"/>
      </w:divBdr>
    </w:div>
    <w:div w:id="851458246">
      <w:marLeft w:val="640"/>
      <w:marRight w:val="0"/>
      <w:marTop w:val="0"/>
      <w:marBottom w:val="0"/>
      <w:divBdr>
        <w:top w:val="none" w:sz="0" w:space="0" w:color="auto"/>
        <w:left w:val="none" w:sz="0" w:space="0" w:color="auto"/>
        <w:bottom w:val="none" w:sz="0" w:space="0" w:color="auto"/>
        <w:right w:val="none" w:sz="0" w:space="0" w:color="auto"/>
      </w:divBdr>
    </w:div>
    <w:div w:id="851527932">
      <w:marLeft w:val="640"/>
      <w:marRight w:val="0"/>
      <w:marTop w:val="0"/>
      <w:marBottom w:val="0"/>
      <w:divBdr>
        <w:top w:val="none" w:sz="0" w:space="0" w:color="auto"/>
        <w:left w:val="none" w:sz="0" w:space="0" w:color="auto"/>
        <w:bottom w:val="none" w:sz="0" w:space="0" w:color="auto"/>
        <w:right w:val="none" w:sz="0" w:space="0" w:color="auto"/>
      </w:divBdr>
    </w:div>
    <w:div w:id="851838427">
      <w:marLeft w:val="640"/>
      <w:marRight w:val="0"/>
      <w:marTop w:val="0"/>
      <w:marBottom w:val="0"/>
      <w:divBdr>
        <w:top w:val="none" w:sz="0" w:space="0" w:color="auto"/>
        <w:left w:val="none" w:sz="0" w:space="0" w:color="auto"/>
        <w:bottom w:val="none" w:sz="0" w:space="0" w:color="auto"/>
        <w:right w:val="none" w:sz="0" w:space="0" w:color="auto"/>
      </w:divBdr>
    </w:div>
    <w:div w:id="852308640">
      <w:marLeft w:val="640"/>
      <w:marRight w:val="0"/>
      <w:marTop w:val="0"/>
      <w:marBottom w:val="0"/>
      <w:divBdr>
        <w:top w:val="none" w:sz="0" w:space="0" w:color="auto"/>
        <w:left w:val="none" w:sz="0" w:space="0" w:color="auto"/>
        <w:bottom w:val="none" w:sz="0" w:space="0" w:color="auto"/>
        <w:right w:val="none" w:sz="0" w:space="0" w:color="auto"/>
      </w:divBdr>
    </w:div>
    <w:div w:id="852501010">
      <w:marLeft w:val="640"/>
      <w:marRight w:val="0"/>
      <w:marTop w:val="0"/>
      <w:marBottom w:val="0"/>
      <w:divBdr>
        <w:top w:val="none" w:sz="0" w:space="0" w:color="auto"/>
        <w:left w:val="none" w:sz="0" w:space="0" w:color="auto"/>
        <w:bottom w:val="none" w:sz="0" w:space="0" w:color="auto"/>
        <w:right w:val="none" w:sz="0" w:space="0" w:color="auto"/>
      </w:divBdr>
    </w:div>
    <w:div w:id="852567624">
      <w:marLeft w:val="640"/>
      <w:marRight w:val="0"/>
      <w:marTop w:val="0"/>
      <w:marBottom w:val="0"/>
      <w:divBdr>
        <w:top w:val="none" w:sz="0" w:space="0" w:color="auto"/>
        <w:left w:val="none" w:sz="0" w:space="0" w:color="auto"/>
        <w:bottom w:val="none" w:sz="0" w:space="0" w:color="auto"/>
        <w:right w:val="none" w:sz="0" w:space="0" w:color="auto"/>
      </w:divBdr>
    </w:div>
    <w:div w:id="853618146">
      <w:marLeft w:val="640"/>
      <w:marRight w:val="0"/>
      <w:marTop w:val="0"/>
      <w:marBottom w:val="0"/>
      <w:divBdr>
        <w:top w:val="none" w:sz="0" w:space="0" w:color="auto"/>
        <w:left w:val="none" w:sz="0" w:space="0" w:color="auto"/>
        <w:bottom w:val="none" w:sz="0" w:space="0" w:color="auto"/>
        <w:right w:val="none" w:sz="0" w:space="0" w:color="auto"/>
      </w:divBdr>
    </w:div>
    <w:div w:id="853956643">
      <w:marLeft w:val="640"/>
      <w:marRight w:val="0"/>
      <w:marTop w:val="0"/>
      <w:marBottom w:val="0"/>
      <w:divBdr>
        <w:top w:val="none" w:sz="0" w:space="0" w:color="auto"/>
        <w:left w:val="none" w:sz="0" w:space="0" w:color="auto"/>
        <w:bottom w:val="none" w:sz="0" w:space="0" w:color="auto"/>
        <w:right w:val="none" w:sz="0" w:space="0" w:color="auto"/>
      </w:divBdr>
    </w:div>
    <w:div w:id="854265499">
      <w:marLeft w:val="640"/>
      <w:marRight w:val="0"/>
      <w:marTop w:val="0"/>
      <w:marBottom w:val="0"/>
      <w:divBdr>
        <w:top w:val="none" w:sz="0" w:space="0" w:color="auto"/>
        <w:left w:val="none" w:sz="0" w:space="0" w:color="auto"/>
        <w:bottom w:val="none" w:sz="0" w:space="0" w:color="auto"/>
        <w:right w:val="none" w:sz="0" w:space="0" w:color="auto"/>
      </w:divBdr>
    </w:div>
    <w:div w:id="855727575">
      <w:marLeft w:val="640"/>
      <w:marRight w:val="0"/>
      <w:marTop w:val="0"/>
      <w:marBottom w:val="0"/>
      <w:divBdr>
        <w:top w:val="none" w:sz="0" w:space="0" w:color="auto"/>
        <w:left w:val="none" w:sz="0" w:space="0" w:color="auto"/>
        <w:bottom w:val="none" w:sz="0" w:space="0" w:color="auto"/>
        <w:right w:val="none" w:sz="0" w:space="0" w:color="auto"/>
      </w:divBdr>
    </w:div>
    <w:div w:id="855770224">
      <w:marLeft w:val="640"/>
      <w:marRight w:val="0"/>
      <w:marTop w:val="0"/>
      <w:marBottom w:val="0"/>
      <w:divBdr>
        <w:top w:val="none" w:sz="0" w:space="0" w:color="auto"/>
        <w:left w:val="none" w:sz="0" w:space="0" w:color="auto"/>
        <w:bottom w:val="none" w:sz="0" w:space="0" w:color="auto"/>
        <w:right w:val="none" w:sz="0" w:space="0" w:color="auto"/>
      </w:divBdr>
    </w:div>
    <w:div w:id="855776100">
      <w:marLeft w:val="640"/>
      <w:marRight w:val="0"/>
      <w:marTop w:val="0"/>
      <w:marBottom w:val="0"/>
      <w:divBdr>
        <w:top w:val="none" w:sz="0" w:space="0" w:color="auto"/>
        <w:left w:val="none" w:sz="0" w:space="0" w:color="auto"/>
        <w:bottom w:val="none" w:sz="0" w:space="0" w:color="auto"/>
        <w:right w:val="none" w:sz="0" w:space="0" w:color="auto"/>
      </w:divBdr>
    </w:div>
    <w:div w:id="856240210">
      <w:marLeft w:val="640"/>
      <w:marRight w:val="0"/>
      <w:marTop w:val="0"/>
      <w:marBottom w:val="0"/>
      <w:divBdr>
        <w:top w:val="none" w:sz="0" w:space="0" w:color="auto"/>
        <w:left w:val="none" w:sz="0" w:space="0" w:color="auto"/>
        <w:bottom w:val="none" w:sz="0" w:space="0" w:color="auto"/>
        <w:right w:val="none" w:sz="0" w:space="0" w:color="auto"/>
      </w:divBdr>
    </w:div>
    <w:div w:id="856306228">
      <w:marLeft w:val="640"/>
      <w:marRight w:val="0"/>
      <w:marTop w:val="0"/>
      <w:marBottom w:val="0"/>
      <w:divBdr>
        <w:top w:val="none" w:sz="0" w:space="0" w:color="auto"/>
        <w:left w:val="none" w:sz="0" w:space="0" w:color="auto"/>
        <w:bottom w:val="none" w:sz="0" w:space="0" w:color="auto"/>
        <w:right w:val="none" w:sz="0" w:space="0" w:color="auto"/>
      </w:divBdr>
    </w:div>
    <w:div w:id="856384667">
      <w:marLeft w:val="640"/>
      <w:marRight w:val="0"/>
      <w:marTop w:val="0"/>
      <w:marBottom w:val="0"/>
      <w:divBdr>
        <w:top w:val="none" w:sz="0" w:space="0" w:color="auto"/>
        <w:left w:val="none" w:sz="0" w:space="0" w:color="auto"/>
        <w:bottom w:val="none" w:sz="0" w:space="0" w:color="auto"/>
        <w:right w:val="none" w:sz="0" w:space="0" w:color="auto"/>
      </w:divBdr>
    </w:div>
    <w:div w:id="856425124">
      <w:marLeft w:val="640"/>
      <w:marRight w:val="0"/>
      <w:marTop w:val="0"/>
      <w:marBottom w:val="0"/>
      <w:divBdr>
        <w:top w:val="none" w:sz="0" w:space="0" w:color="auto"/>
        <w:left w:val="none" w:sz="0" w:space="0" w:color="auto"/>
        <w:bottom w:val="none" w:sz="0" w:space="0" w:color="auto"/>
        <w:right w:val="none" w:sz="0" w:space="0" w:color="auto"/>
      </w:divBdr>
    </w:div>
    <w:div w:id="856425780">
      <w:marLeft w:val="640"/>
      <w:marRight w:val="0"/>
      <w:marTop w:val="0"/>
      <w:marBottom w:val="0"/>
      <w:divBdr>
        <w:top w:val="none" w:sz="0" w:space="0" w:color="auto"/>
        <w:left w:val="none" w:sz="0" w:space="0" w:color="auto"/>
        <w:bottom w:val="none" w:sz="0" w:space="0" w:color="auto"/>
        <w:right w:val="none" w:sz="0" w:space="0" w:color="auto"/>
      </w:divBdr>
    </w:div>
    <w:div w:id="856506269">
      <w:marLeft w:val="640"/>
      <w:marRight w:val="0"/>
      <w:marTop w:val="0"/>
      <w:marBottom w:val="0"/>
      <w:divBdr>
        <w:top w:val="none" w:sz="0" w:space="0" w:color="auto"/>
        <w:left w:val="none" w:sz="0" w:space="0" w:color="auto"/>
        <w:bottom w:val="none" w:sz="0" w:space="0" w:color="auto"/>
        <w:right w:val="none" w:sz="0" w:space="0" w:color="auto"/>
      </w:divBdr>
    </w:div>
    <w:div w:id="856508277">
      <w:marLeft w:val="640"/>
      <w:marRight w:val="0"/>
      <w:marTop w:val="0"/>
      <w:marBottom w:val="0"/>
      <w:divBdr>
        <w:top w:val="none" w:sz="0" w:space="0" w:color="auto"/>
        <w:left w:val="none" w:sz="0" w:space="0" w:color="auto"/>
        <w:bottom w:val="none" w:sz="0" w:space="0" w:color="auto"/>
        <w:right w:val="none" w:sz="0" w:space="0" w:color="auto"/>
      </w:divBdr>
    </w:div>
    <w:div w:id="856849943">
      <w:marLeft w:val="640"/>
      <w:marRight w:val="0"/>
      <w:marTop w:val="0"/>
      <w:marBottom w:val="0"/>
      <w:divBdr>
        <w:top w:val="none" w:sz="0" w:space="0" w:color="auto"/>
        <w:left w:val="none" w:sz="0" w:space="0" w:color="auto"/>
        <w:bottom w:val="none" w:sz="0" w:space="0" w:color="auto"/>
        <w:right w:val="none" w:sz="0" w:space="0" w:color="auto"/>
      </w:divBdr>
    </w:div>
    <w:div w:id="856886147">
      <w:marLeft w:val="640"/>
      <w:marRight w:val="0"/>
      <w:marTop w:val="0"/>
      <w:marBottom w:val="0"/>
      <w:divBdr>
        <w:top w:val="none" w:sz="0" w:space="0" w:color="auto"/>
        <w:left w:val="none" w:sz="0" w:space="0" w:color="auto"/>
        <w:bottom w:val="none" w:sz="0" w:space="0" w:color="auto"/>
        <w:right w:val="none" w:sz="0" w:space="0" w:color="auto"/>
      </w:divBdr>
    </w:div>
    <w:div w:id="857088643">
      <w:marLeft w:val="640"/>
      <w:marRight w:val="0"/>
      <w:marTop w:val="0"/>
      <w:marBottom w:val="0"/>
      <w:divBdr>
        <w:top w:val="none" w:sz="0" w:space="0" w:color="auto"/>
        <w:left w:val="none" w:sz="0" w:space="0" w:color="auto"/>
        <w:bottom w:val="none" w:sz="0" w:space="0" w:color="auto"/>
        <w:right w:val="none" w:sz="0" w:space="0" w:color="auto"/>
      </w:divBdr>
    </w:div>
    <w:div w:id="857238714">
      <w:marLeft w:val="640"/>
      <w:marRight w:val="0"/>
      <w:marTop w:val="0"/>
      <w:marBottom w:val="0"/>
      <w:divBdr>
        <w:top w:val="none" w:sz="0" w:space="0" w:color="auto"/>
        <w:left w:val="none" w:sz="0" w:space="0" w:color="auto"/>
        <w:bottom w:val="none" w:sz="0" w:space="0" w:color="auto"/>
        <w:right w:val="none" w:sz="0" w:space="0" w:color="auto"/>
      </w:divBdr>
    </w:div>
    <w:div w:id="857812423">
      <w:marLeft w:val="640"/>
      <w:marRight w:val="0"/>
      <w:marTop w:val="0"/>
      <w:marBottom w:val="0"/>
      <w:divBdr>
        <w:top w:val="none" w:sz="0" w:space="0" w:color="auto"/>
        <w:left w:val="none" w:sz="0" w:space="0" w:color="auto"/>
        <w:bottom w:val="none" w:sz="0" w:space="0" w:color="auto"/>
        <w:right w:val="none" w:sz="0" w:space="0" w:color="auto"/>
      </w:divBdr>
    </w:div>
    <w:div w:id="858154671">
      <w:marLeft w:val="640"/>
      <w:marRight w:val="0"/>
      <w:marTop w:val="0"/>
      <w:marBottom w:val="0"/>
      <w:divBdr>
        <w:top w:val="none" w:sz="0" w:space="0" w:color="auto"/>
        <w:left w:val="none" w:sz="0" w:space="0" w:color="auto"/>
        <w:bottom w:val="none" w:sz="0" w:space="0" w:color="auto"/>
        <w:right w:val="none" w:sz="0" w:space="0" w:color="auto"/>
      </w:divBdr>
    </w:div>
    <w:div w:id="858347134">
      <w:marLeft w:val="640"/>
      <w:marRight w:val="0"/>
      <w:marTop w:val="0"/>
      <w:marBottom w:val="0"/>
      <w:divBdr>
        <w:top w:val="none" w:sz="0" w:space="0" w:color="auto"/>
        <w:left w:val="none" w:sz="0" w:space="0" w:color="auto"/>
        <w:bottom w:val="none" w:sz="0" w:space="0" w:color="auto"/>
        <w:right w:val="none" w:sz="0" w:space="0" w:color="auto"/>
      </w:divBdr>
    </w:div>
    <w:div w:id="859007471">
      <w:marLeft w:val="640"/>
      <w:marRight w:val="0"/>
      <w:marTop w:val="0"/>
      <w:marBottom w:val="0"/>
      <w:divBdr>
        <w:top w:val="none" w:sz="0" w:space="0" w:color="auto"/>
        <w:left w:val="none" w:sz="0" w:space="0" w:color="auto"/>
        <w:bottom w:val="none" w:sz="0" w:space="0" w:color="auto"/>
        <w:right w:val="none" w:sz="0" w:space="0" w:color="auto"/>
      </w:divBdr>
    </w:div>
    <w:div w:id="859314400">
      <w:marLeft w:val="640"/>
      <w:marRight w:val="0"/>
      <w:marTop w:val="0"/>
      <w:marBottom w:val="0"/>
      <w:divBdr>
        <w:top w:val="none" w:sz="0" w:space="0" w:color="auto"/>
        <w:left w:val="none" w:sz="0" w:space="0" w:color="auto"/>
        <w:bottom w:val="none" w:sz="0" w:space="0" w:color="auto"/>
        <w:right w:val="none" w:sz="0" w:space="0" w:color="auto"/>
      </w:divBdr>
    </w:div>
    <w:div w:id="859511121">
      <w:marLeft w:val="640"/>
      <w:marRight w:val="0"/>
      <w:marTop w:val="0"/>
      <w:marBottom w:val="0"/>
      <w:divBdr>
        <w:top w:val="none" w:sz="0" w:space="0" w:color="auto"/>
        <w:left w:val="none" w:sz="0" w:space="0" w:color="auto"/>
        <w:bottom w:val="none" w:sz="0" w:space="0" w:color="auto"/>
        <w:right w:val="none" w:sz="0" w:space="0" w:color="auto"/>
      </w:divBdr>
    </w:div>
    <w:div w:id="859780436">
      <w:marLeft w:val="640"/>
      <w:marRight w:val="0"/>
      <w:marTop w:val="0"/>
      <w:marBottom w:val="0"/>
      <w:divBdr>
        <w:top w:val="none" w:sz="0" w:space="0" w:color="auto"/>
        <w:left w:val="none" w:sz="0" w:space="0" w:color="auto"/>
        <w:bottom w:val="none" w:sz="0" w:space="0" w:color="auto"/>
        <w:right w:val="none" w:sz="0" w:space="0" w:color="auto"/>
      </w:divBdr>
    </w:div>
    <w:div w:id="860624585">
      <w:marLeft w:val="640"/>
      <w:marRight w:val="0"/>
      <w:marTop w:val="0"/>
      <w:marBottom w:val="0"/>
      <w:divBdr>
        <w:top w:val="none" w:sz="0" w:space="0" w:color="auto"/>
        <w:left w:val="none" w:sz="0" w:space="0" w:color="auto"/>
        <w:bottom w:val="none" w:sz="0" w:space="0" w:color="auto"/>
        <w:right w:val="none" w:sz="0" w:space="0" w:color="auto"/>
      </w:divBdr>
    </w:div>
    <w:div w:id="860704179">
      <w:marLeft w:val="640"/>
      <w:marRight w:val="0"/>
      <w:marTop w:val="0"/>
      <w:marBottom w:val="0"/>
      <w:divBdr>
        <w:top w:val="none" w:sz="0" w:space="0" w:color="auto"/>
        <w:left w:val="none" w:sz="0" w:space="0" w:color="auto"/>
        <w:bottom w:val="none" w:sz="0" w:space="0" w:color="auto"/>
        <w:right w:val="none" w:sz="0" w:space="0" w:color="auto"/>
      </w:divBdr>
    </w:div>
    <w:div w:id="860750550">
      <w:marLeft w:val="640"/>
      <w:marRight w:val="0"/>
      <w:marTop w:val="0"/>
      <w:marBottom w:val="0"/>
      <w:divBdr>
        <w:top w:val="none" w:sz="0" w:space="0" w:color="auto"/>
        <w:left w:val="none" w:sz="0" w:space="0" w:color="auto"/>
        <w:bottom w:val="none" w:sz="0" w:space="0" w:color="auto"/>
        <w:right w:val="none" w:sz="0" w:space="0" w:color="auto"/>
      </w:divBdr>
    </w:div>
    <w:div w:id="860776404">
      <w:marLeft w:val="640"/>
      <w:marRight w:val="0"/>
      <w:marTop w:val="0"/>
      <w:marBottom w:val="0"/>
      <w:divBdr>
        <w:top w:val="none" w:sz="0" w:space="0" w:color="auto"/>
        <w:left w:val="none" w:sz="0" w:space="0" w:color="auto"/>
        <w:bottom w:val="none" w:sz="0" w:space="0" w:color="auto"/>
        <w:right w:val="none" w:sz="0" w:space="0" w:color="auto"/>
      </w:divBdr>
    </w:div>
    <w:div w:id="860781886">
      <w:marLeft w:val="640"/>
      <w:marRight w:val="0"/>
      <w:marTop w:val="0"/>
      <w:marBottom w:val="0"/>
      <w:divBdr>
        <w:top w:val="none" w:sz="0" w:space="0" w:color="auto"/>
        <w:left w:val="none" w:sz="0" w:space="0" w:color="auto"/>
        <w:bottom w:val="none" w:sz="0" w:space="0" w:color="auto"/>
        <w:right w:val="none" w:sz="0" w:space="0" w:color="auto"/>
      </w:divBdr>
    </w:div>
    <w:div w:id="861018545">
      <w:marLeft w:val="640"/>
      <w:marRight w:val="0"/>
      <w:marTop w:val="0"/>
      <w:marBottom w:val="0"/>
      <w:divBdr>
        <w:top w:val="none" w:sz="0" w:space="0" w:color="auto"/>
        <w:left w:val="none" w:sz="0" w:space="0" w:color="auto"/>
        <w:bottom w:val="none" w:sz="0" w:space="0" w:color="auto"/>
        <w:right w:val="none" w:sz="0" w:space="0" w:color="auto"/>
      </w:divBdr>
    </w:div>
    <w:div w:id="861482171">
      <w:marLeft w:val="640"/>
      <w:marRight w:val="0"/>
      <w:marTop w:val="0"/>
      <w:marBottom w:val="0"/>
      <w:divBdr>
        <w:top w:val="none" w:sz="0" w:space="0" w:color="auto"/>
        <w:left w:val="none" w:sz="0" w:space="0" w:color="auto"/>
        <w:bottom w:val="none" w:sz="0" w:space="0" w:color="auto"/>
        <w:right w:val="none" w:sz="0" w:space="0" w:color="auto"/>
      </w:divBdr>
    </w:div>
    <w:div w:id="861624340">
      <w:marLeft w:val="640"/>
      <w:marRight w:val="0"/>
      <w:marTop w:val="0"/>
      <w:marBottom w:val="0"/>
      <w:divBdr>
        <w:top w:val="none" w:sz="0" w:space="0" w:color="auto"/>
        <w:left w:val="none" w:sz="0" w:space="0" w:color="auto"/>
        <w:bottom w:val="none" w:sz="0" w:space="0" w:color="auto"/>
        <w:right w:val="none" w:sz="0" w:space="0" w:color="auto"/>
      </w:divBdr>
    </w:div>
    <w:div w:id="861745352">
      <w:marLeft w:val="640"/>
      <w:marRight w:val="0"/>
      <w:marTop w:val="0"/>
      <w:marBottom w:val="0"/>
      <w:divBdr>
        <w:top w:val="none" w:sz="0" w:space="0" w:color="auto"/>
        <w:left w:val="none" w:sz="0" w:space="0" w:color="auto"/>
        <w:bottom w:val="none" w:sz="0" w:space="0" w:color="auto"/>
        <w:right w:val="none" w:sz="0" w:space="0" w:color="auto"/>
      </w:divBdr>
    </w:div>
    <w:div w:id="862090338">
      <w:marLeft w:val="640"/>
      <w:marRight w:val="0"/>
      <w:marTop w:val="0"/>
      <w:marBottom w:val="0"/>
      <w:divBdr>
        <w:top w:val="none" w:sz="0" w:space="0" w:color="auto"/>
        <w:left w:val="none" w:sz="0" w:space="0" w:color="auto"/>
        <w:bottom w:val="none" w:sz="0" w:space="0" w:color="auto"/>
        <w:right w:val="none" w:sz="0" w:space="0" w:color="auto"/>
      </w:divBdr>
    </w:div>
    <w:div w:id="862091914">
      <w:marLeft w:val="640"/>
      <w:marRight w:val="0"/>
      <w:marTop w:val="0"/>
      <w:marBottom w:val="0"/>
      <w:divBdr>
        <w:top w:val="none" w:sz="0" w:space="0" w:color="auto"/>
        <w:left w:val="none" w:sz="0" w:space="0" w:color="auto"/>
        <w:bottom w:val="none" w:sz="0" w:space="0" w:color="auto"/>
        <w:right w:val="none" w:sz="0" w:space="0" w:color="auto"/>
      </w:divBdr>
    </w:div>
    <w:div w:id="862128672">
      <w:marLeft w:val="640"/>
      <w:marRight w:val="0"/>
      <w:marTop w:val="0"/>
      <w:marBottom w:val="0"/>
      <w:divBdr>
        <w:top w:val="none" w:sz="0" w:space="0" w:color="auto"/>
        <w:left w:val="none" w:sz="0" w:space="0" w:color="auto"/>
        <w:bottom w:val="none" w:sz="0" w:space="0" w:color="auto"/>
        <w:right w:val="none" w:sz="0" w:space="0" w:color="auto"/>
      </w:divBdr>
    </w:div>
    <w:div w:id="862206786">
      <w:marLeft w:val="640"/>
      <w:marRight w:val="0"/>
      <w:marTop w:val="0"/>
      <w:marBottom w:val="0"/>
      <w:divBdr>
        <w:top w:val="none" w:sz="0" w:space="0" w:color="auto"/>
        <w:left w:val="none" w:sz="0" w:space="0" w:color="auto"/>
        <w:bottom w:val="none" w:sz="0" w:space="0" w:color="auto"/>
        <w:right w:val="none" w:sz="0" w:space="0" w:color="auto"/>
      </w:divBdr>
    </w:div>
    <w:div w:id="862399231">
      <w:marLeft w:val="640"/>
      <w:marRight w:val="0"/>
      <w:marTop w:val="0"/>
      <w:marBottom w:val="0"/>
      <w:divBdr>
        <w:top w:val="none" w:sz="0" w:space="0" w:color="auto"/>
        <w:left w:val="none" w:sz="0" w:space="0" w:color="auto"/>
        <w:bottom w:val="none" w:sz="0" w:space="0" w:color="auto"/>
        <w:right w:val="none" w:sz="0" w:space="0" w:color="auto"/>
      </w:divBdr>
    </w:div>
    <w:div w:id="862521343">
      <w:marLeft w:val="640"/>
      <w:marRight w:val="0"/>
      <w:marTop w:val="0"/>
      <w:marBottom w:val="0"/>
      <w:divBdr>
        <w:top w:val="none" w:sz="0" w:space="0" w:color="auto"/>
        <w:left w:val="none" w:sz="0" w:space="0" w:color="auto"/>
        <w:bottom w:val="none" w:sz="0" w:space="0" w:color="auto"/>
        <w:right w:val="none" w:sz="0" w:space="0" w:color="auto"/>
      </w:divBdr>
    </w:div>
    <w:div w:id="862670876">
      <w:marLeft w:val="640"/>
      <w:marRight w:val="0"/>
      <w:marTop w:val="0"/>
      <w:marBottom w:val="0"/>
      <w:divBdr>
        <w:top w:val="none" w:sz="0" w:space="0" w:color="auto"/>
        <w:left w:val="none" w:sz="0" w:space="0" w:color="auto"/>
        <w:bottom w:val="none" w:sz="0" w:space="0" w:color="auto"/>
        <w:right w:val="none" w:sz="0" w:space="0" w:color="auto"/>
      </w:divBdr>
    </w:div>
    <w:div w:id="862674770">
      <w:marLeft w:val="640"/>
      <w:marRight w:val="0"/>
      <w:marTop w:val="0"/>
      <w:marBottom w:val="0"/>
      <w:divBdr>
        <w:top w:val="none" w:sz="0" w:space="0" w:color="auto"/>
        <w:left w:val="none" w:sz="0" w:space="0" w:color="auto"/>
        <w:bottom w:val="none" w:sz="0" w:space="0" w:color="auto"/>
        <w:right w:val="none" w:sz="0" w:space="0" w:color="auto"/>
      </w:divBdr>
    </w:div>
    <w:div w:id="862787322">
      <w:marLeft w:val="640"/>
      <w:marRight w:val="0"/>
      <w:marTop w:val="0"/>
      <w:marBottom w:val="0"/>
      <w:divBdr>
        <w:top w:val="none" w:sz="0" w:space="0" w:color="auto"/>
        <w:left w:val="none" w:sz="0" w:space="0" w:color="auto"/>
        <w:bottom w:val="none" w:sz="0" w:space="0" w:color="auto"/>
        <w:right w:val="none" w:sz="0" w:space="0" w:color="auto"/>
      </w:divBdr>
    </w:div>
    <w:div w:id="863523125">
      <w:marLeft w:val="640"/>
      <w:marRight w:val="0"/>
      <w:marTop w:val="0"/>
      <w:marBottom w:val="0"/>
      <w:divBdr>
        <w:top w:val="none" w:sz="0" w:space="0" w:color="auto"/>
        <w:left w:val="none" w:sz="0" w:space="0" w:color="auto"/>
        <w:bottom w:val="none" w:sz="0" w:space="0" w:color="auto"/>
        <w:right w:val="none" w:sz="0" w:space="0" w:color="auto"/>
      </w:divBdr>
    </w:div>
    <w:div w:id="864176180">
      <w:marLeft w:val="640"/>
      <w:marRight w:val="0"/>
      <w:marTop w:val="0"/>
      <w:marBottom w:val="0"/>
      <w:divBdr>
        <w:top w:val="none" w:sz="0" w:space="0" w:color="auto"/>
        <w:left w:val="none" w:sz="0" w:space="0" w:color="auto"/>
        <w:bottom w:val="none" w:sz="0" w:space="0" w:color="auto"/>
        <w:right w:val="none" w:sz="0" w:space="0" w:color="auto"/>
      </w:divBdr>
    </w:div>
    <w:div w:id="864249812">
      <w:marLeft w:val="640"/>
      <w:marRight w:val="0"/>
      <w:marTop w:val="0"/>
      <w:marBottom w:val="0"/>
      <w:divBdr>
        <w:top w:val="none" w:sz="0" w:space="0" w:color="auto"/>
        <w:left w:val="none" w:sz="0" w:space="0" w:color="auto"/>
        <w:bottom w:val="none" w:sz="0" w:space="0" w:color="auto"/>
        <w:right w:val="none" w:sz="0" w:space="0" w:color="auto"/>
      </w:divBdr>
    </w:div>
    <w:div w:id="864557492">
      <w:marLeft w:val="640"/>
      <w:marRight w:val="0"/>
      <w:marTop w:val="0"/>
      <w:marBottom w:val="0"/>
      <w:divBdr>
        <w:top w:val="none" w:sz="0" w:space="0" w:color="auto"/>
        <w:left w:val="none" w:sz="0" w:space="0" w:color="auto"/>
        <w:bottom w:val="none" w:sz="0" w:space="0" w:color="auto"/>
        <w:right w:val="none" w:sz="0" w:space="0" w:color="auto"/>
      </w:divBdr>
    </w:div>
    <w:div w:id="864563726">
      <w:marLeft w:val="640"/>
      <w:marRight w:val="0"/>
      <w:marTop w:val="0"/>
      <w:marBottom w:val="0"/>
      <w:divBdr>
        <w:top w:val="none" w:sz="0" w:space="0" w:color="auto"/>
        <w:left w:val="none" w:sz="0" w:space="0" w:color="auto"/>
        <w:bottom w:val="none" w:sz="0" w:space="0" w:color="auto"/>
        <w:right w:val="none" w:sz="0" w:space="0" w:color="auto"/>
      </w:divBdr>
    </w:div>
    <w:div w:id="865404492">
      <w:marLeft w:val="640"/>
      <w:marRight w:val="0"/>
      <w:marTop w:val="0"/>
      <w:marBottom w:val="0"/>
      <w:divBdr>
        <w:top w:val="none" w:sz="0" w:space="0" w:color="auto"/>
        <w:left w:val="none" w:sz="0" w:space="0" w:color="auto"/>
        <w:bottom w:val="none" w:sz="0" w:space="0" w:color="auto"/>
        <w:right w:val="none" w:sz="0" w:space="0" w:color="auto"/>
      </w:divBdr>
    </w:div>
    <w:div w:id="865404768">
      <w:marLeft w:val="640"/>
      <w:marRight w:val="0"/>
      <w:marTop w:val="0"/>
      <w:marBottom w:val="0"/>
      <w:divBdr>
        <w:top w:val="none" w:sz="0" w:space="0" w:color="auto"/>
        <w:left w:val="none" w:sz="0" w:space="0" w:color="auto"/>
        <w:bottom w:val="none" w:sz="0" w:space="0" w:color="auto"/>
        <w:right w:val="none" w:sz="0" w:space="0" w:color="auto"/>
      </w:divBdr>
    </w:div>
    <w:div w:id="865866917">
      <w:marLeft w:val="640"/>
      <w:marRight w:val="0"/>
      <w:marTop w:val="0"/>
      <w:marBottom w:val="0"/>
      <w:divBdr>
        <w:top w:val="none" w:sz="0" w:space="0" w:color="auto"/>
        <w:left w:val="none" w:sz="0" w:space="0" w:color="auto"/>
        <w:bottom w:val="none" w:sz="0" w:space="0" w:color="auto"/>
        <w:right w:val="none" w:sz="0" w:space="0" w:color="auto"/>
      </w:divBdr>
    </w:div>
    <w:div w:id="866023987">
      <w:marLeft w:val="640"/>
      <w:marRight w:val="0"/>
      <w:marTop w:val="0"/>
      <w:marBottom w:val="0"/>
      <w:divBdr>
        <w:top w:val="none" w:sz="0" w:space="0" w:color="auto"/>
        <w:left w:val="none" w:sz="0" w:space="0" w:color="auto"/>
        <w:bottom w:val="none" w:sz="0" w:space="0" w:color="auto"/>
        <w:right w:val="none" w:sz="0" w:space="0" w:color="auto"/>
      </w:divBdr>
    </w:div>
    <w:div w:id="866258400">
      <w:marLeft w:val="640"/>
      <w:marRight w:val="0"/>
      <w:marTop w:val="0"/>
      <w:marBottom w:val="0"/>
      <w:divBdr>
        <w:top w:val="none" w:sz="0" w:space="0" w:color="auto"/>
        <w:left w:val="none" w:sz="0" w:space="0" w:color="auto"/>
        <w:bottom w:val="none" w:sz="0" w:space="0" w:color="auto"/>
        <w:right w:val="none" w:sz="0" w:space="0" w:color="auto"/>
      </w:divBdr>
    </w:div>
    <w:div w:id="866328629">
      <w:marLeft w:val="640"/>
      <w:marRight w:val="0"/>
      <w:marTop w:val="0"/>
      <w:marBottom w:val="0"/>
      <w:divBdr>
        <w:top w:val="none" w:sz="0" w:space="0" w:color="auto"/>
        <w:left w:val="none" w:sz="0" w:space="0" w:color="auto"/>
        <w:bottom w:val="none" w:sz="0" w:space="0" w:color="auto"/>
        <w:right w:val="none" w:sz="0" w:space="0" w:color="auto"/>
      </w:divBdr>
    </w:div>
    <w:div w:id="866336287">
      <w:marLeft w:val="640"/>
      <w:marRight w:val="0"/>
      <w:marTop w:val="0"/>
      <w:marBottom w:val="0"/>
      <w:divBdr>
        <w:top w:val="none" w:sz="0" w:space="0" w:color="auto"/>
        <w:left w:val="none" w:sz="0" w:space="0" w:color="auto"/>
        <w:bottom w:val="none" w:sz="0" w:space="0" w:color="auto"/>
        <w:right w:val="none" w:sz="0" w:space="0" w:color="auto"/>
      </w:divBdr>
    </w:div>
    <w:div w:id="866718657">
      <w:marLeft w:val="640"/>
      <w:marRight w:val="0"/>
      <w:marTop w:val="0"/>
      <w:marBottom w:val="0"/>
      <w:divBdr>
        <w:top w:val="none" w:sz="0" w:space="0" w:color="auto"/>
        <w:left w:val="none" w:sz="0" w:space="0" w:color="auto"/>
        <w:bottom w:val="none" w:sz="0" w:space="0" w:color="auto"/>
        <w:right w:val="none" w:sz="0" w:space="0" w:color="auto"/>
      </w:divBdr>
    </w:div>
    <w:div w:id="866724292">
      <w:marLeft w:val="640"/>
      <w:marRight w:val="0"/>
      <w:marTop w:val="0"/>
      <w:marBottom w:val="0"/>
      <w:divBdr>
        <w:top w:val="none" w:sz="0" w:space="0" w:color="auto"/>
        <w:left w:val="none" w:sz="0" w:space="0" w:color="auto"/>
        <w:bottom w:val="none" w:sz="0" w:space="0" w:color="auto"/>
        <w:right w:val="none" w:sz="0" w:space="0" w:color="auto"/>
      </w:divBdr>
    </w:div>
    <w:div w:id="866941847">
      <w:marLeft w:val="640"/>
      <w:marRight w:val="0"/>
      <w:marTop w:val="0"/>
      <w:marBottom w:val="0"/>
      <w:divBdr>
        <w:top w:val="none" w:sz="0" w:space="0" w:color="auto"/>
        <w:left w:val="none" w:sz="0" w:space="0" w:color="auto"/>
        <w:bottom w:val="none" w:sz="0" w:space="0" w:color="auto"/>
        <w:right w:val="none" w:sz="0" w:space="0" w:color="auto"/>
      </w:divBdr>
    </w:div>
    <w:div w:id="866942836">
      <w:marLeft w:val="640"/>
      <w:marRight w:val="0"/>
      <w:marTop w:val="0"/>
      <w:marBottom w:val="0"/>
      <w:divBdr>
        <w:top w:val="none" w:sz="0" w:space="0" w:color="auto"/>
        <w:left w:val="none" w:sz="0" w:space="0" w:color="auto"/>
        <w:bottom w:val="none" w:sz="0" w:space="0" w:color="auto"/>
        <w:right w:val="none" w:sz="0" w:space="0" w:color="auto"/>
      </w:divBdr>
    </w:div>
    <w:div w:id="866991158">
      <w:marLeft w:val="640"/>
      <w:marRight w:val="0"/>
      <w:marTop w:val="0"/>
      <w:marBottom w:val="0"/>
      <w:divBdr>
        <w:top w:val="none" w:sz="0" w:space="0" w:color="auto"/>
        <w:left w:val="none" w:sz="0" w:space="0" w:color="auto"/>
        <w:bottom w:val="none" w:sz="0" w:space="0" w:color="auto"/>
        <w:right w:val="none" w:sz="0" w:space="0" w:color="auto"/>
      </w:divBdr>
    </w:div>
    <w:div w:id="867260573">
      <w:marLeft w:val="640"/>
      <w:marRight w:val="0"/>
      <w:marTop w:val="0"/>
      <w:marBottom w:val="0"/>
      <w:divBdr>
        <w:top w:val="none" w:sz="0" w:space="0" w:color="auto"/>
        <w:left w:val="none" w:sz="0" w:space="0" w:color="auto"/>
        <w:bottom w:val="none" w:sz="0" w:space="0" w:color="auto"/>
        <w:right w:val="none" w:sz="0" w:space="0" w:color="auto"/>
      </w:divBdr>
    </w:div>
    <w:div w:id="867646999">
      <w:marLeft w:val="480"/>
      <w:marRight w:val="0"/>
      <w:marTop w:val="0"/>
      <w:marBottom w:val="0"/>
      <w:divBdr>
        <w:top w:val="none" w:sz="0" w:space="0" w:color="auto"/>
        <w:left w:val="none" w:sz="0" w:space="0" w:color="auto"/>
        <w:bottom w:val="none" w:sz="0" w:space="0" w:color="auto"/>
        <w:right w:val="none" w:sz="0" w:space="0" w:color="auto"/>
      </w:divBdr>
    </w:div>
    <w:div w:id="867794665">
      <w:marLeft w:val="640"/>
      <w:marRight w:val="0"/>
      <w:marTop w:val="0"/>
      <w:marBottom w:val="0"/>
      <w:divBdr>
        <w:top w:val="none" w:sz="0" w:space="0" w:color="auto"/>
        <w:left w:val="none" w:sz="0" w:space="0" w:color="auto"/>
        <w:bottom w:val="none" w:sz="0" w:space="0" w:color="auto"/>
        <w:right w:val="none" w:sz="0" w:space="0" w:color="auto"/>
      </w:divBdr>
    </w:div>
    <w:div w:id="867917136">
      <w:marLeft w:val="640"/>
      <w:marRight w:val="0"/>
      <w:marTop w:val="0"/>
      <w:marBottom w:val="0"/>
      <w:divBdr>
        <w:top w:val="none" w:sz="0" w:space="0" w:color="auto"/>
        <w:left w:val="none" w:sz="0" w:space="0" w:color="auto"/>
        <w:bottom w:val="none" w:sz="0" w:space="0" w:color="auto"/>
        <w:right w:val="none" w:sz="0" w:space="0" w:color="auto"/>
      </w:divBdr>
    </w:div>
    <w:div w:id="868182122">
      <w:marLeft w:val="640"/>
      <w:marRight w:val="0"/>
      <w:marTop w:val="0"/>
      <w:marBottom w:val="0"/>
      <w:divBdr>
        <w:top w:val="none" w:sz="0" w:space="0" w:color="auto"/>
        <w:left w:val="none" w:sz="0" w:space="0" w:color="auto"/>
        <w:bottom w:val="none" w:sz="0" w:space="0" w:color="auto"/>
        <w:right w:val="none" w:sz="0" w:space="0" w:color="auto"/>
      </w:divBdr>
    </w:div>
    <w:div w:id="869687727">
      <w:marLeft w:val="640"/>
      <w:marRight w:val="0"/>
      <w:marTop w:val="0"/>
      <w:marBottom w:val="0"/>
      <w:divBdr>
        <w:top w:val="none" w:sz="0" w:space="0" w:color="auto"/>
        <w:left w:val="none" w:sz="0" w:space="0" w:color="auto"/>
        <w:bottom w:val="none" w:sz="0" w:space="0" w:color="auto"/>
        <w:right w:val="none" w:sz="0" w:space="0" w:color="auto"/>
      </w:divBdr>
    </w:div>
    <w:div w:id="869950155">
      <w:marLeft w:val="640"/>
      <w:marRight w:val="0"/>
      <w:marTop w:val="0"/>
      <w:marBottom w:val="0"/>
      <w:divBdr>
        <w:top w:val="none" w:sz="0" w:space="0" w:color="auto"/>
        <w:left w:val="none" w:sz="0" w:space="0" w:color="auto"/>
        <w:bottom w:val="none" w:sz="0" w:space="0" w:color="auto"/>
        <w:right w:val="none" w:sz="0" w:space="0" w:color="auto"/>
      </w:divBdr>
    </w:div>
    <w:div w:id="870530163">
      <w:marLeft w:val="640"/>
      <w:marRight w:val="0"/>
      <w:marTop w:val="0"/>
      <w:marBottom w:val="0"/>
      <w:divBdr>
        <w:top w:val="none" w:sz="0" w:space="0" w:color="auto"/>
        <w:left w:val="none" w:sz="0" w:space="0" w:color="auto"/>
        <w:bottom w:val="none" w:sz="0" w:space="0" w:color="auto"/>
        <w:right w:val="none" w:sz="0" w:space="0" w:color="auto"/>
      </w:divBdr>
    </w:div>
    <w:div w:id="870533520">
      <w:marLeft w:val="640"/>
      <w:marRight w:val="0"/>
      <w:marTop w:val="0"/>
      <w:marBottom w:val="0"/>
      <w:divBdr>
        <w:top w:val="none" w:sz="0" w:space="0" w:color="auto"/>
        <w:left w:val="none" w:sz="0" w:space="0" w:color="auto"/>
        <w:bottom w:val="none" w:sz="0" w:space="0" w:color="auto"/>
        <w:right w:val="none" w:sz="0" w:space="0" w:color="auto"/>
      </w:divBdr>
    </w:div>
    <w:div w:id="870724320">
      <w:marLeft w:val="640"/>
      <w:marRight w:val="0"/>
      <w:marTop w:val="0"/>
      <w:marBottom w:val="0"/>
      <w:divBdr>
        <w:top w:val="none" w:sz="0" w:space="0" w:color="auto"/>
        <w:left w:val="none" w:sz="0" w:space="0" w:color="auto"/>
        <w:bottom w:val="none" w:sz="0" w:space="0" w:color="auto"/>
        <w:right w:val="none" w:sz="0" w:space="0" w:color="auto"/>
      </w:divBdr>
    </w:div>
    <w:div w:id="870843652">
      <w:marLeft w:val="640"/>
      <w:marRight w:val="0"/>
      <w:marTop w:val="0"/>
      <w:marBottom w:val="0"/>
      <w:divBdr>
        <w:top w:val="none" w:sz="0" w:space="0" w:color="auto"/>
        <w:left w:val="none" w:sz="0" w:space="0" w:color="auto"/>
        <w:bottom w:val="none" w:sz="0" w:space="0" w:color="auto"/>
        <w:right w:val="none" w:sz="0" w:space="0" w:color="auto"/>
      </w:divBdr>
    </w:div>
    <w:div w:id="870918057">
      <w:marLeft w:val="480"/>
      <w:marRight w:val="0"/>
      <w:marTop w:val="0"/>
      <w:marBottom w:val="0"/>
      <w:divBdr>
        <w:top w:val="none" w:sz="0" w:space="0" w:color="auto"/>
        <w:left w:val="none" w:sz="0" w:space="0" w:color="auto"/>
        <w:bottom w:val="none" w:sz="0" w:space="0" w:color="auto"/>
        <w:right w:val="none" w:sz="0" w:space="0" w:color="auto"/>
      </w:divBdr>
    </w:div>
    <w:div w:id="871385843">
      <w:marLeft w:val="640"/>
      <w:marRight w:val="0"/>
      <w:marTop w:val="0"/>
      <w:marBottom w:val="0"/>
      <w:divBdr>
        <w:top w:val="none" w:sz="0" w:space="0" w:color="auto"/>
        <w:left w:val="none" w:sz="0" w:space="0" w:color="auto"/>
        <w:bottom w:val="none" w:sz="0" w:space="0" w:color="auto"/>
        <w:right w:val="none" w:sz="0" w:space="0" w:color="auto"/>
      </w:divBdr>
    </w:div>
    <w:div w:id="872305197">
      <w:marLeft w:val="640"/>
      <w:marRight w:val="0"/>
      <w:marTop w:val="0"/>
      <w:marBottom w:val="0"/>
      <w:divBdr>
        <w:top w:val="none" w:sz="0" w:space="0" w:color="auto"/>
        <w:left w:val="none" w:sz="0" w:space="0" w:color="auto"/>
        <w:bottom w:val="none" w:sz="0" w:space="0" w:color="auto"/>
        <w:right w:val="none" w:sz="0" w:space="0" w:color="auto"/>
      </w:divBdr>
    </w:div>
    <w:div w:id="873080264">
      <w:marLeft w:val="640"/>
      <w:marRight w:val="0"/>
      <w:marTop w:val="0"/>
      <w:marBottom w:val="0"/>
      <w:divBdr>
        <w:top w:val="none" w:sz="0" w:space="0" w:color="auto"/>
        <w:left w:val="none" w:sz="0" w:space="0" w:color="auto"/>
        <w:bottom w:val="none" w:sz="0" w:space="0" w:color="auto"/>
        <w:right w:val="none" w:sz="0" w:space="0" w:color="auto"/>
      </w:divBdr>
    </w:div>
    <w:div w:id="873345972">
      <w:marLeft w:val="640"/>
      <w:marRight w:val="0"/>
      <w:marTop w:val="0"/>
      <w:marBottom w:val="0"/>
      <w:divBdr>
        <w:top w:val="none" w:sz="0" w:space="0" w:color="auto"/>
        <w:left w:val="none" w:sz="0" w:space="0" w:color="auto"/>
        <w:bottom w:val="none" w:sz="0" w:space="0" w:color="auto"/>
        <w:right w:val="none" w:sz="0" w:space="0" w:color="auto"/>
      </w:divBdr>
    </w:div>
    <w:div w:id="873348612">
      <w:marLeft w:val="640"/>
      <w:marRight w:val="0"/>
      <w:marTop w:val="0"/>
      <w:marBottom w:val="0"/>
      <w:divBdr>
        <w:top w:val="none" w:sz="0" w:space="0" w:color="auto"/>
        <w:left w:val="none" w:sz="0" w:space="0" w:color="auto"/>
        <w:bottom w:val="none" w:sz="0" w:space="0" w:color="auto"/>
        <w:right w:val="none" w:sz="0" w:space="0" w:color="auto"/>
      </w:divBdr>
    </w:div>
    <w:div w:id="874393891">
      <w:marLeft w:val="640"/>
      <w:marRight w:val="0"/>
      <w:marTop w:val="0"/>
      <w:marBottom w:val="0"/>
      <w:divBdr>
        <w:top w:val="none" w:sz="0" w:space="0" w:color="auto"/>
        <w:left w:val="none" w:sz="0" w:space="0" w:color="auto"/>
        <w:bottom w:val="none" w:sz="0" w:space="0" w:color="auto"/>
        <w:right w:val="none" w:sz="0" w:space="0" w:color="auto"/>
      </w:divBdr>
    </w:div>
    <w:div w:id="874658548">
      <w:marLeft w:val="640"/>
      <w:marRight w:val="0"/>
      <w:marTop w:val="0"/>
      <w:marBottom w:val="0"/>
      <w:divBdr>
        <w:top w:val="none" w:sz="0" w:space="0" w:color="auto"/>
        <w:left w:val="none" w:sz="0" w:space="0" w:color="auto"/>
        <w:bottom w:val="none" w:sz="0" w:space="0" w:color="auto"/>
        <w:right w:val="none" w:sz="0" w:space="0" w:color="auto"/>
      </w:divBdr>
    </w:div>
    <w:div w:id="876235186">
      <w:marLeft w:val="640"/>
      <w:marRight w:val="0"/>
      <w:marTop w:val="0"/>
      <w:marBottom w:val="0"/>
      <w:divBdr>
        <w:top w:val="none" w:sz="0" w:space="0" w:color="auto"/>
        <w:left w:val="none" w:sz="0" w:space="0" w:color="auto"/>
        <w:bottom w:val="none" w:sz="0" w:space="0" w:color="auto"/>
        <w:right w:val="none" w:sz="0" w:space="0" w:color="auto"/>
      </w:divBdr>
    </w:div>
    <w:div w:id="876282281">
      <w:marLeft w:val="640"/>
      <w:marRight w:val="0"/>
      <w:marTop w:val="0"/>
      <w:marBottom w:val="0"/>
      <w:divBdr>
        <w:top w:val="none" w:sz="0" w:space="0" w:color="auto"/>
        <w:left w:val="none" w:sz="0" w:space="0" w:color="auto"/>
        <w:bottom w:val="none" w:sz="0" w:space="0" w:color="auto"/>
        <w:right w:val="none" w:sz="0" w:space="0" w:color="auto"/>
      </w:divBdr>
    </w:div>
    <w:div w:id="876510759">
      <w:marLeft w:val="640"/>
      <w:marRight w:val="0"/>
      <w:marTop w:val="0"/>
      <w:marBottom w:val="0"/>
      <w:divBdr>
        <w:top w:val="none" w:sz="0" w:space="0" w:color="auto"/>
        <w:left w:val="none" w:sz="0" w:space="0" w:color="auto"/>
        <w:bottom w:val="none" w:sz="0" w:space="0" w:color="auto"/>
        <w:right w:val="none" w:sz="0" w:space="0" w:color="auto"/>
      </w:divBdr>
    </w:div>
    <w:div w:id="876545080">
      <w:marLeft w:val="640"/>
      <w:marRight w:val="0"/>
      <w:marTop w:val="0"/>
      <w:marBottom w:val="0"/>
      <w:divBdr>
        <w:top w:val="none" w:sz="0" w:space="0" w:color="auto"/>
        <w:left w:val="none" w:sz="0" w:space="0" w:color="auto"/>
        <w:bottom w:val="none" w:sz="0" w:space="0" w:color="auto"/>
        <w:right w:val="none" w:sz="0" w:space="0" w:color="auto"/>
      </w:divBdr>
    </w:div>
    <w:div w:id="876967896">
      <w:marLeft w:val="480"/>
      <w:marRight w:val="0"/>
      <w:marTop w:val="0"/>
      <w:marBottom w:val="0"/>
      <w:divBdr>
        <w:top w:val="none" w:sz="0" w:space="0" w:color="auto"/>
        <w:left w:val="none" w:sz="0" w:space="0" w:color="auto"/>
        <w:bottom w:val="none" w:sz="0" w:space="0" w:color="auto"/>
        <w:right w:val="none" w:sz="0" w:space="0" w:color="auto"/>
      </w:divBdr>
    </w:div>
    <w:div w:id="876968546">
      <w:marLeft w:val="640"/>
      <w:marRight w:val="0"/>
      <w:marTop w:val="0"/>
      <w:marBottom w:val="0"/>
      <w:divBdr>
        <w:top w:val="none" w:sz="0" w:space="0" w:color="auto"/>
        <w:left w:val="none" w:sz="0" w:space="0" w:color="auto"/>
        <w:bottom w:val="none" w:sz="0" w:space="0" w:color="auto"/>
        <w:right w:val="none" w:sz="0" w:space="0" w:color="auto"/>
      </w:divBdr>
    </w:div>
    <w:div w:id="877817753">
      <w:marLeft w:val="640"/>
      <w:marRight w:val="0"/>
      <w:marTop w:val="0"/>
      <w:marBottom w:val="0"/>
      <w:divBdr>
        <w:top w:val="none" w:sz="0" w:space="0" w:color="auto"/>
        <w:left w:val="none" w:sz="0" w:space="0" w:color="auto"/>
        <w:bottom w:val="none" w:sz="0" w:space="0" w:color="auto"/>
        <w:right w:val="none" w:sz="0" w:space="0" w:color="auto"/>
      </w:divBdr>
    </w:div>
    <w:div w:id="877859244">
      <w:marLeft w:val="640"/>
      <w:marRight w:val="0"/>
      <w:marTop w:val="0"/>
      <w:marBottom w:val="0"/>
      <w:divBdr>
        <w:top w:val="none" w:sz="0" w:space="0" w:color="auto"/>
        <w:left w:val="none" w:sz="0" w:space="0" w:color="auto"/>
        <w:bottom w:val="none" w:sz="0" w:space="0" w:color="auto"/>
        <w:right w:val="none" w:sz="0" w:space="0" w:color="auto"/>
      </w:divBdr>
    </w:div>
    <w:div w:id="879586253">
      <w:marLeft w:val="640"/>
      <w:marRight w:val="0"/>
      <w:marTop w:val="0"/>
      <w:marBottom w:val="0"/>
      <w:divBdr>
        <w:top w:val="none" w:sz="0" w:space="0" w:color="auto"/>
        <w:left w:val="none" w:sz="0" w:space="0" w:color="auto"/>
        <w:bottom w:val="none" w:sz="0" w:space="0" w:color="auto"/>
        <w:right w:val="none" w:sz="0" w:space="0" w:color="auto"/>
      </w:divBdr>
    </w:div>
    <w:div w:id="879636583">
      <w:marLeft w:val="640"/>
      <w:marRight w:val="0"/>
      <w:marTop w:val="0"/>
      <w:marBottom w:val="0"/>
      <w:divBdr>
        <w:top w:val="none" w:sz="0" w:space="0" w:color="auto"/>
        <w:left w:val="none" w:sz="0" w:space="0" w:color="auto"/>
        <w:bottom w:val="none" w:sz="0" w:space="0" w:color="auto"/>
        <w:right w:val="none" w:sz="0" w:space="0" w:color="auto"/>
      </w:divBdr>
    </w:div>
    <w:div w:id="879977022">
      <w:marLeft w:val="640"/>
      <w:marRight w:val="0"/>
      <w:marTop w:val="0"/>
      <w:marBottom w:val="0"/>
      <w:divBdr>
        <w:top w:val="none" w:sz="0" w:space="0" w:color="auto"/>
        <w:left w:val="none" w:sz="0" w:space="0" w:color="auto"/>
        <w:bottom w:val="none" w:sz="0" w:space="0" w:color="auto"/>
        <w:right w:val="none" w:sz="0" w:space="0" w:color="auto"/>
      </w:divBdr>
    </w:div>
    <w:div w:id="880173282">
      <w:marLeft w:val="640"/>
      <w:marRight w:val="0"/>
      <w:marTop w:val="0"/>
      <w:marBottom w:val="0"/>
      <w:divBdr>
        <w:top w:val="none" w:sz="0" w:space="0" w:color="auto"/>
        <w:left w:val="none" w:sz="0" w:space="0" w:color="auto"/>
        <w:bottom w:val="none" w:sz="0" w:space="0" w:color="auto"/>
        <w:right w:val="none" w:sz="0" w:space="0" w:color="auto"/>
      </w:divBdr>
    </w:div>
    <w:div w:id="880362750">
      <w:marLeft w:val="640"/>
      <w:marRight w:val="0"/>
      <w:marTop w:val="0"/>
      <w:marBottom w:val="0"/>
      <w:divBdr>
        <w:top w:val="none" w:sz="0" w:space="0" w:color="auto"/>
        <w:left w:val="none" w:sz="0" w:space="0" w:color="auto"/>
        <w:bottom w:val="none" w:sz="0" w:space="0" w:color="auto"/>
        <w:right w:val="none" w:sz="0" w:space="0" w:color="auto"/>
      </w:divBdr>
    </w:div>
    <w:div w:id="880824925">
      <w:marLeft w:val="640"/>
      <w:marRight w:val="0"/>
      <w:marTop w:val="0"/>
      <w:marBottom w:val="0"/>
      <w:divBdr>
        <w:top w:val="none" w:sz="0" w:space="0" w:color="auto"/>
        <w:left w:val="none" w:sz="0" w:space="0" w:color="auto"/>
        <w:bottom w:val="none" w:sz="0" w:space="0" w:color="auto"/>
        <w:right w:val="none" w:sz="0" w:space="0" w:color="auto"/>
      </w:divBdr>
    </w:div>
    <w:div w:id="881088466">
      <w:marLeft w:val="640"/>
      <w:marRight w:val="0"/>
      <w:marTop w:val="0"/>
      <w:marBottom w:val="0"/>
      <w:divBdr>
        <w:top w:val="none" w:sz="0" w:space="0" w:color="auto"/>
        <w:left w:val="none" w:sz="0" w:space="0" w:color="auto"/>
        <w:bottom w:val="none" w:sz="0" w:space="0" w:color="auto"/>
        <w:right w:val="none" w:sz="0" w:space="0" w:color="auto"/>
      </w:divBdr>
    </w:div>
    <w:div w:id="881090583">
      <w:marLeft w:val="640"/>
      <w:marRight w:val="0"/>
      <w:marTop w:val="0"/>
      <w:marBottom w:val="0"/>
      <w:divBdr>
        <w:top w:val="none" w:sz="0" w:space="0" w:color="auto"/>
        <w:left w:val="none" w:sz="0" w:space="0" w:color="auto"/>
        <w:bottom w:val="none" w:sz="0" w:space="0" w:color="auto"/>
        <w:right w:val="none" w:sz="0" w:space="0" w:color="auto"/>
      </w:divBdr>
    </w:div>
    <w:div w:id="881136105">
      <w:marLeft w:val="640"/>
      <w:marRight w:val="0"/>
      <w:marTop w:val="0"/>
      <w:marBottom w:val="0"/>
      <w:divBdr>
        <w:top w:val="none" w:sz="0" w:space="0" w:color="auto"/>
        <w:left w:val="none" w:sz="0" w:space="0" w:color="auto"/>
        <w:bottom w:val="none" w:sz="0" w:space="0" w:color="auto"/>
        <w:right w:val="none" w:sz="0" w:space="0" w:color="auto"/>
      </w:divBdr>
    </w:div>
    <w:div w:id="881286385">
      <w:marLeft w:val="640"/>
      <w:marRight w:val="0"/>
      <w:marTop w:val="0"/>
      <w:marBottom w:val="0"/>
      <w:divBdr>
        <w:top w:val="none" w:sz="0" w:space="0" w:color="auto"/>
        <w:left w:val="none" w:sz="0" w:space="0" w:color="auto"/>
        <w:bottom w:val="none" w:sz="0" w:space="0" w:color="auto"/>
        <w:right w:val="none" w:sz="0" w:space="0" w:color="auto"/>
      </w:divBdr>
    </w:div>
    <w:div w:id="881333115">
      <w:marLeft w:val="640"/>
      <w:marRight w:val="0"/>
      <w:marTop w:val="0"/>
      <w:marBottom w:val="0"/>
      <w:divBdr>
        <w:top w:val="none" w:sz="0" w:space="0" w:color="auto"/>
        <w:left w:val="none" w:sz="0" w:space="0" w:color="auto"/>
        <w:bottom w:val="none" w:sz="0" w:space="0" w:color="auto"/>
        <w:right w:val="none" w:sz="0" w:space="0" w:color="auto"/>
      </w:divBdr>
    </w:div>
    <w:div w:id="881862754">
      <w:marLeft w:val="640"/>
      <w:marRight w:val="0"/>
      <w:marTop w:val="0"/>
      <w:marBottom w:val="0"/>
      <w:divBdr>
        <w:top w:val="none" w:sz="0" w:space="0" w:color="auto"/>
        <w:left w:val="none" w:sz="0" w:space="0" w:color="auto"/>
        <w:bottom w:val="none" w:sz="0" w:space="0" w:color="auto"/>
        <w:right w:val="none" w:sz="0" w:space="0" w:color="auto"/>
      </w:divBdr>
    </w:div>
    <w:div w:id="882138671">
      <w:marLeft w:val="640"/>
      <w:marRight w:val="0"/>
      <w:marTop w:val="0"/>
      <w:marBottom w:val="0"/>
      <w:divBdr>
        <w:top w:val="none" w:sz="0" w:space="0" w:color="auto"/>
        <w:left w:val="none" w:sz="0" w:space="0" w:color="auto"/>
        <w:bottom w:val="none" w:sz="0" w:space="0" w:color="auto"/>
        <w:right w:val="none" w:sz="0" w:space="0" w:color="auto"/>
      </w:divBdr>
    </w:div>
    <w:div w:id="883062764">
      <w:marLeft w:val="640"/>
      <w:marRight w:val="0"/>
      <w:marTop w:val="0"/>
      <w:marBottom w:val="0"/>
      <w:divBdr>
        <w:top w:val="none" w:sz="0" w:space="0" w:color="auto"/>
        <w:left w:val="none" w:sz="0" w:space="0" w:color="auto"/>
        <w:bottom w:val="none" w:sz="0" w:space="0" w:color="auto"/>
        <w:right w:val="none" w:sz="0" w:space="0" w:color="auto"/>
      </w:divBdr>
    </w:div>
    <w:div w:id="883711688">
      <w:marLeft w:val="640"/>
      <w:marRight w:val="0"/>
      <w:marTop w:val="0"/>
      <w:marBottom w:val="0"/>
      <w:divBdr>
        <w:top w:val="none" w:sz="0" w:space="0" w:color="auto"/>
        <w:left w:val="none" w:sz="0" w:space="0" w:color="auto"/>
        <w:bottom w:val="none" w:sz="0" w:space="0" w:color="auto"/>
        <w:right w:val="none" w:sz="0" w:space="0" w:color="auto"/>
      </w:divBdr>
    </w:div>
    <w:div w:id="883754777">
      <w:marLeft w:val="640"/>
      <w:marRight w:val="0"/>
      <w:marTop w:val="0"/>
      <w:marBottom w:val="0"/>
      <w:divBdr>
        <w:top w:val="none" w:sz="0" w:space="0" w:color="auto"/>
        <w:left w:val="none" w:sz="0" w:space="0" w:color="auto"/>
        <w:bottom w:val="none" w:sz="0" w:space="0" w:color="auto"/>
        <w:right w:val="none" w:sz="0" w:space="0" w:color="auto"/>
      </w:divBdr>
    </w:div>
    <w:div w:id="884174429">
      <w:marLeft w:val="640"/>
      <w:marRight w:val="0"/>
      <w:marTop w:val="0"/>
      <w:marBottom w:val="0"/>
      <w:divBdr>
        <w:top w:val="none" w:sz="0" w:space="0" w:color="auto"/>
        <w:left w:val="none" w:sz="0" w:space="0" w:color="auto"/>
        <w:bottom w:val="none" w:sz="0" w:space="0" w:color="auto"/>
        <w:right w:val="none" w:sz="0" w:space="0" w:color="auto"/>
      </w:divBdr>
    </w:div>
    <w:div w:id="884606617">
      <w:marLeft w:val="640"/>
      <w:marRight w:val="0"/>
      <w:marTop w:val="0"/>
      <w:marBottom w:val="0"/>
      <w:divBdr>
        <w:top w:val="none" w:sz="0" w:space="0" w:color="auto"/>
        <w:left w:val="none" w:sz="0" w:space="0" w:color="auto"/>
        <w:bottom w:val="none" w:sz="0" w:space="0" w:color="auto"/>
        <w:right w:val="none" w:sz="0" w:space="0" w:color="auto"/>
      </w:divBdr>
    </w:div>
    <w:div w:id="885021578">
      <w:marLeft w:val="640"/>
      <w:marRight w:val="0"/>
      <w:marTop w:val="0"/>
      <w:marBottom w:val="0"/>
      <w:divBdr>
        <w:top w:val="none" w:sz="0" w:space="0" w:color="auto"/>
        <w:left w:val="none" w:sz="0" w:space="0" w:color="auto"/>
        <w:bottom w:val="none" w:sz="0" w:space="0" w:color="auto"/>
        <w:right w:val="none" w:sz="0" w:space="0" w:color="auto"/>
      </w:divBdr>
    </w:div>
    <w:div w:id="885022469">
      <w:marLeft w:val="640"/>
      <w:marRight w:val="0"/>
      <w:marTop w:val="0"/>
      <w:marBottom w:val="0"/>
      <w:divBdr>
        <w:top w:val="none" w:sz="0" w:space="0" w:color="auto"/>
        <w:left w:val="none" w:sz="0" w:space="0" w:color="auto"/>
        <w:bottom w:val="none" w:sz="0" w:space="0" w:color="auto"/>
        <w:right w:val="none" w:sz="0" w:space="0" w:color="auto"/>
      </w:divBdr>
    </w:div>
    <w:div w:id="885680922">
      <w:marLeft w:val="640"/>
      <w:marRight w:val="0"/>
      <w:marTop w:val="0"/>
      <w:marBottom w:val="0"/>
      <w:divBdr>
        <w:top w:val="none" w:sz="0" w:space="0" w:color="auto"/>
        <w:left w:val="none" w:sz="0" w:space="0" w:color="auto"/>
        <w:bottom w:val="none" w:sz="0" w:space="0" w:color="auto"/>
        <w:right w:val="none" w:sz="0" w:space="0" w:color="auto"/>
      </w:divBdr>
    </w:div>
    <w:div w:id="885798578">
      <w:marLeft w:val="640"/>
      <w:marRight w:val="0"/>
      <w:marTop w:val="0"/>
      <w:marBottom w:val="0"/>
      <w:divBdr>
        <w:top w:val="none" w:sz="0" w:space="0" w:color="auto"/>
        <w:left w:val="none" w:sz="0" w:space="0" w:color="auto"/>
        <w:bottom w:val="none" w:sz="0" w:space="0" w:color="auto"/>
        <w:right w:val="none" w:sz="0" w:space="0" w:color="auto"/>
      </w:divBdr>
    </w:div>
    <w:div w:id="885870204">
      <w:marLeft w:val="640"/>
      <w:marRight w:val="0"/>
      <w:marTop w:val="0"/>
      <w:marBottom w:val="0"/>
      <w:divBdr>
        <w:top w:val="none" w:sz="0" w:space="0" w:color="auto"/>
        <w:left w:val="none" w:sz="0" w:space="0" w:color="auto"/>
        <w:bottom w:val="none" w:sz="0" w:space="0" w:color="auto"/>
        <w:right w:val="none" w:sz="0" w:space="0" w:color="auto"/>
      </w:divBdr>
    </w:div>
    <w:div w:id="886717658">
      <w:marLeft w:val="640"/>
      <w:marRight w:val="0"/>
      <w:marTop w:val="0"/>
      <w:marBottom w:val="0"/>
      <w:divBdr>
        <w:top w:val="none" w:sz="0" w:space="0" w:color="auto"/>
        <w:left w:val="none" w:sz="0" w:space="0" w:color="auto"/>
        <w:bottom w:val="none" w:sz="0" w:space="0" w:color="auto"/>
        <w:right w:val="none" w:sz="0" w:space="0" w:color="auto"/>
      </w:divBdr>
    </w:div>
    <w:div w:id="886724802">
      <w:marLeft w:val="640"/>
      <w:marRight w:val="0"/>
      <w:marTop w:val="0"/>
      <w:marBottom w:val="0"/>
      <w:divBdr>
        <w:top w:val="none" w:sz="0" w:space="0" w:color="auto"/>
        <w:left w:val="none" w:sz="0" w:space="0" w:color="auto"/>
        <w:bottom w:val="none" w:sz="0" w:space="0" w:color="auto"/>
        <w:right w:val="none" w:sz="0" w:space="0" w:color="auto"/>
      </w:divBdr>
    </w:div>
    <w:div w:id="886990992">
      <w:marLeft w:val="640"/>
      <w:marRight w:val="0"/>
      <w:marTop w:val="0"/>
      <w:marBottom w:val="0"/>
      <w:divBdr>
        <w:top w:val="none" w:sz="0" w:space="0" w:color="auto"/>
        <w:left w:val="none" w:sz="0" w:space="0" w:color="auto"/>
        <w:bottom w:val="none" w:sz="0" w:space="0" w:color="auto"/>
        <w:right w:val="none" w:sz="0" w:space="0" w:color="auto"/>
      </w:divBdr>
    </w:div>
    <w:div w:id="887112286">
      <w:marLeft w:val="640"/>
      <w:marRight w:val="0"/>
      <w:marTop w:val="0"/>
      <w:marBottom w:val="0"/>
      <w:divBdr>
        <w:top w:val="none" w:sz="0" w:space="0" w:color="auto"/>
        <w:left w:val="none" w:sz="0" w:space="0" w:color="auto"/>
        <w:bottom w:val="none" w:sz="0" w:space="0" w:color="auto"/>
        <w:right w:val="none" w:sz="0" w:space="0" w:color="auto"/>
      </w:divBdr>
    </w:div>
    <w:div w:id="887185641">
      <w:marLeft w:val="640"/>
      <w:marRight w:val="0"/>
      <w:marTop w:val="0"/>
      <w:marBottom w:val="0"/>
      <w:divBdr>
        <w:top w:val="none" w:sz="0" w:space="0" w:color="auto"/>
        <w:left w:val="none" w:sz="0" w:space="0" w:color="auto"/>
        <w:bottom w:val="none" w:sz="0" w:space="0" w:color="auto"/>
        <w:right w:val="none" w:sz="0" w:space="0" w:color="auto"/>
      </w:divBdr>
    </w:div>
    <w:div w:id="887685397">
      <w:marLeft w:val="640"/>
      <w:marRight w:val="0"/>
      <w:marTop w:val="0"/>
      <w:marBottom w:val="0"/>
      <w:divBdr>
        <w:top w:val="none" w:sz="0" w:space="0" w:color="auto"/>
        <w:left w:val="none" w:sz="0" w:space="0" w:color="auto"/>
        <w:bottom w:val="none" w:sz="0" w:space="0" w:color="auto"/>
        <w:right w:val="none" w:sz="0" w:space="0" w:color="auto"/>
      </w:divBdr>
    </w:div>
    <w:div w:id="887910798">
      <w:marLeft w:val="640"/>
      <w:marRight w:val="0"/>
      <w:marTop w:val="0"/>
      <w:marBottom w:val="0"/>
      <w:divBdr>
        <w:top w:val="none" w:sz="0" w:space="0" w:color="auto"/>
        <w:left w:val="none" w:sz="0" w:space="0" w:color="auto"/>
        <w:bottom w:val="none" w:sz="0" w:space="0" w:color="auto"/>
        <w:right w:val="none" w:sz="0" w:space="0" w:color="auto"/>
      </w:divBdr>
    </w:div>
    <w:div w:id="888150796">
      <w:marLeft w:val="640"/>
      <w:marRight w:val="0"/>
      <w:marTop w:val="0"/>
      <w:marBottom w:val="0"/>
      <w:divBdr>
        <w:top w:val="none" w:sz="0" w:space="0" w:color="auto"/>
        <w:left w:val="none" w:sz="0" w:space="0" w:color="auto"/>
        <w:bottom w:val="none" w:sz="0" w:space="0" w:color="auto"/>
        <w:right w:val="none" w:sz="0" w:space="0" w:color="auto"/>
      </w:divBdr>
    </w:div>
    <w:div w:id="888152675">
      <w:marLeft w:val="640"/>
      <w:marRight w:val="0"/>
      <w:marTop w:val="0"/>
      <w:marBottom w:val="0"/>
      <w:divBdr>
        <w:top w:val="none" w:sz="0" w:space="0" w:color="auto"/>
        <w:left w:val="none" w:sz="0" w:space="0" w:color="auto"/>
        <w:bottom w:val="none" w:sz="0" w:space="0" w:color="auto"/>
        <w:right w:val="none" w:sz="0" w:space="0" w:color="auto"/>
      </w:divBdr>
    </w:div>
    <w:div w:id="888492280">
      <w:marLeft w:val="640"/>
      <w:marRight w:val="0"/>
      <w:marTop w:val="0"/>
      <w:marBottom w:val="0"/>
      <w:divBdr>
        <w:top w:val="none" w:sz="0" w:space="0" w:color="auto"/>
        <w:left w:val="none" w:sz="0" w:space="0" w:color="auto"/>
        <w:bottom w:val="none" w:sz="0" w:space="0" w:color="auto"/>
        <w:right w:val="none" w:sz="0" w:space="0" w:color="auto"/>
      </w:divBdr>
    </w:div>
    <w:div w:id="888607658">
      <w:marLeft w:val="640"/>
      <w:marRight w:val="0"/>
      <w:marTop w:val="0"/>
      <w:marBottom w:val="0"/>
      <w:divBdr>
        <w:top w:val="none" w:sz="0" w:space="0" w:color="auto"/>
        <w:left w:val="none" w:sz="0" w:space="0" w:color="auto"/>
        <w:bottom w:val="none" w:sz="0" w:space="0" w:color="auto"/>
        <w:right w:val="none" w:sz="0" w:space="0" w:color="auto"/>
      </w:divBdr>
    </w:div>
    <w:div w:id="888759348">
      <w:marLeft w:val="640"/>
      <w:marRight w:val="0"/>
      <w:marTop w:val="0"/>
      <w:marBottom w:val="0"/>
      <w:divBdr>
        <w:top w:val="none" w:sz="0" w:space="0" w:color="auto"/>
        <w:left w:val="none" w:sz="0" w:space="0" w:color="auto"/>
        <w:bottom w:val="none" w:sz="0" w:space="0" w:color="auto"/>
        <w:right w:val="none" w:sz="0" w:space="0" w:color="auto"/>
      </w:divBdr>
    </w:div>
    <w:div w:id="888805292">
      <w:marLeft w:val="640"/>
      <w:marRight w:val="0"/>
      <w:marTop w:val="0"/>
      <w:marBottom w:val="0"/>
      <w:divBdr>
        <w:top w:val="none" w:sz="0" w:space="0" w:color="auto"/>
        <w:left w:val="none" w:sz="0" w:space="0" w:color="auto"/>
        <w:bottom w:val="none" w:sz="0" w:space="0" w:color="auto"/>
        <w:right w:val="none" w:sz="0" w:space="0" w:color="auto"/>
      </w:divBdr>
    </w:div>
    <w:div w:id="888806887">
      <w:marLeft w:val="640"/>
      <w:marRight w:val="0"/>
      <w:marTop w:val="0"/>
      <w:marBottom w:val="0"/>
      <w:divBdr>
        <w:top w:val="none" w:sz="0" w:space="0" w:color="auto"/>
        <w:left w:val="none" w:sz="0" w:space="0" w:color="auto"/>
        <w:bottom w:val="none" w:sz="0" w:space="0" w:color="auto"/>
        <w:right w:val="none" w:sz="0" w:space="0" w:color="auto"/>
      </w:divBdr>
    </w:div>
    <w:div w:id="889268498">
      <w:marLeft w:val="640"/>
      <w:marRight w:val="0"/>
      <w:marTop w:val="0"/>
      <w:marBottom w:val="0"/>
      <w:divBdr>
        <w:top w:val="none" w:sz="0" w:space="0" w:color="auto"/>
        <w:left w:val="none" w:sz="0" w:space="0" w:color="auto"/>
        <w:bottom w:val="none" w:sz="0" w:space="0" w:color="auto"/>
        <w:right w:val="none" w:sz="0" w:space="0" w:color="auto"/>
      </w:divBdr>
    </w:div>
    <w:div w:id="889609995">
      <w:marLeft w:val="640"/>
      <w:marRight w:val="0"/>
      <w:marTop w:val="0"/>
      <w:marBottom w:val="0"/>
      <w:divBdr>
        <w:top w:val="none" w:sz="0" w:space="0" w:color="auto"/>
        <w:left w:val="none" w:sz="0" w:space="0" w:color="auto"/>
        <w:bottom w:val="none" w:sz="0" w:space="0" w:color="auto"/>
        <w:right w:val="none" w:sz="0" w:space="0" w:color="auto"/>
      </w:divBdr>
    </w:div>
    <w:div w:id="891231709">
      <w:marLeft w:val="640"/>
      <w:marRight w:val="0"/>
      <w:marTop w:val="0"/>
      <w:marBottom w:val="0"/>
      <w:divBdr>
        <w:top w:val="none" w:sz="0" w:space="0" w:color="auto"/>
        <w:left w:val="none" w:sz="0" w:space="0" w:color="auto"/>
        <w:bottom w:val="none" w:sz="0" w:space="0" w:color="auto"/>
        <w:right w:val="none" w:sz="0" w:space="0" w:color="auto"/>
      </w:divBdr>
    </w:div>
    <w:div w:id="891386358">
      <w:marLeft w:val="640"/>
      <w:marRight w:val="0"/>
      <w:marTop w:val="0"/>
      <w:marBottom w:val="0"/>
      <w:divBdr>
        <w:top w:val="none" w:sz="0" w:space="0" w:color="auto"/>
        <w:left w:val="none" w:sz="0" w:space="0" w:color="auto"/>
        <w:bottom w:val="none" w:sz="0" w:space="0" w:color="auto"/>
        <w:right w:val="none" w:sz="0" w:space="0" w:color="auto"/>
      </w:divBdr>
    </w:div>
    <w:div w:id="891422212">
      <w:marLeft w:val="640"/>
      <w:marRight w:val="0"/>
      <w:marTop w:val="0"/>
      <w:marBottom w:val="0"/>
      <w:divBdr>
        <w:top w:val="none" w:sz="0" w:space="0" w:color="auto"/>
        <w:left w:val="none" w:sz="0" w:space="0" w:color="auto"/>
        <w:bottom w:val="none" w:sz="0" w:space="0" w:color="auto"/>
        <w:right w:val="none" w:sz="0" w:space="0" w:color="auto"/>
      </w:divBdr>
    </w:div>
    <w:div w:id="891884521">
      <w:marLeft w:val="640"/>
      <w:marRight w:val="0"/>
      <w:marTop w:val="0"/>
      <w:marBottom w:val="0"/>
      <w:divBdr>
        <w:top w:val="none" w:sz="0" w:space="0" w:color="auto"/>
        <w:left w:val="none" w:sz="0" w:space="0" w:color="auto"/>
        <w:bottom w:val="none" w:sz="0" w:space="0" w:color="auto"/>
        <w:right w:val="none" w:sz="0" w:space="0" w:color="auto"/>
      </w:divBdr>
    </w:div>
    <w:div w:id="891886722">
      <w:marLeft w:val="640"/>
      <w:marRight w:val="0"/>
      <w:marTop w:val="0"/>
      <w:marBottom w:val="0"/>
      <w:divBdr>
        <w:top w:val="none" w:sz="0" w:space="0" w:color="auto"/>
        <w:left w:val="none" w:sz="0" w:space="0" w:color="auto"/>
        <w:bottom w:val="none" w:sz="0" w:space="0" w:color="auto"/>
        <w:right w:val="none" w:sz="0" w:space="0" w:color="auto"/>
      </w:divBdr>
    </w:div>
    <w:div w:id="892277952">
      <w:marLeft w:val="640"/>
      <w:marRight w:val="0"/>
      <w:marTop w:val="0"/>
      <w:marBottom w:val="0"/>
      <w:divBdr>
        <w:top w:val="none" w:sz="0" w:space="0" w:color="auto"/>
        <w:left w:val="none" w:sz="0" w:space="0" w:color="auto"/>
        <w:bottom w:val="none" w:sz="0" w:space="0" w:color="auto"/>
        <w:right w:val="none" w:sz="0" w:space="0" w:color="auto"/>
      </w:divBdr>
    </w:div>
    <w:div w:id="892469441">
      <w:marLeft w:val="640"/>
      <w:marRight w:val="0"/>
      <w:marTop w:val="0"/>
      <w:marBottom w:val="0"/>
      <w:divBdr>
        <w:top w:val="none" w:sz="0" w:space="0" w:color="auto"/>
        <w:left w:val="none" w:sz="0" w:space="0" w:color="auto"/>
        <w:bottom w:val="none" w:sz="0" w:space="0" w:color="auto"/>
        <w:right w:val="none" w:sz="0" w:space="0" w:color="auto"/>
      </w:divBdr>
    </w:div>
    <w:div w:id="892500293">
      <w:marLeft w:val="640"/>
      <w:marRight w:val="0"/>
      <w:marTop w:val="0"/>
      <w:marBottom w:val="0"/>
      <w:divBdr>
        <w:top w:val="none" w:sz="0" w:space="0" w:color="auto"/>
        <w:left w:val="none" w:sz="0" w:space="0" w:color="auto"/>
        <w:bottom w:val="none" w:sz="0" w:space="0" w:color="auto"/>
        <w:right w:val="none" w:sz="0" w:space="0" w:color="auto"/>
      </w:divBdr>
    </w:div>
    <w:div w:id="893195001">
      <w:marLeft w:val="640"/>
      <w:marRight w:val="0"/>
      <w:marTop w:val="0"/>
      <w:marBottom w:val="0"/>
      <w:divBdr>
        <w:top w:val="none" w:sz="0" w:space="0" w:color="auto"/>
        <w:left w:val="none" w:sz="0" w:space="0" w:color="auto"/>
        <w:bottom w:val="none" w:sz="0" w:space="0" w:color="auto"/>
        <w:right w:val="none" w:sz="0" w:space="0" w:color="auto"/>
      </w:divBdr>
    </w:div>
    <w:div w:id="893198771">
      <w:marLeft w:val="640"/>
      <w:marRight w:val="0"/>
      <w:marTop w:val="0"/>
      <w:marBottom w:val="0"/>
      <w:divBdr>
        <w:top w:val="none" w:sz="0" w:space="0" w:color="auto"/>
        <w:left w:val="none" w:sz="0" w:space="0" w:color="auto"/>
        <w:bottom w:val="none" w:sz="0" w:space="0" w:color="auto"/>
        <w:right w:val="none" w:sz="0" w:space="0" w:color="auto"/>
      </w:divBdr>
    </w:div>
    <w:div w:id="893273346">
      <w:marLeft w:val="640"/>
      <w:marRight w:val="0"/>
      <w:marTop w:val="0"/>
      <w:marBottom w:val="0"/>
      <w:divBdr>
        <w:top w:val="none" w:sz="0" w:space="0" w:color="auto"/>
        <w:left w:val="none" w:sz="0" w:space="0" w:color="auto"/>
        <w:bottom w:val="none" w:sz="0" w:space="0" w:color="auto"/>
        <w:right w:val="none" w:sz="0" w:space="0" w:color="auto"/>
      </w:divBdr>
    </w:div>
    <w:div w:id="893738113">
      <w:marLeft w:val="640"/>
      <w:marRight w:val="0"/>
      <w:marTop w:val="0"/>
      <w:marBottom w:val="0"/>
      <w:divBdr>
        <w:top w:val="none" w:sz="0" w:space="0" w:color="auto"/>
        <w:left w:val="none" w:sz="0" w:space="0" w:color="auto"/>
        <w:bottom w:val="none" w:sz="0" w:space="0" w:color="auto"/>
        <w:right w:val="none" w:sz="0" w:space="0" w:color="auto"/>
      </w:divBdr>
    </w:div>
    <w:div w:id="895316079">
      <w:marLeft w:val="640"/>
      <w:marRight w:val="0"/>
      <w:marTop w:val="0"/>
      <w:marBottom w:val="0"/>
      <w:divBdr>
        <w:top w:val="none" w:sz="0" w:space="0" w:color="auto"/>
        <w:left w:val="none" w:sz="0" w:space="0" w:color="auto"/>
        <w:bottom w:val="none" w:sz="0" w:space="0" w:color="auto"/>
        <w:right w:val="none" w:sz="0" w:space="0" w:color="auto"/>
      </w:divBdr>
    </w:div>
    <w:div w:id="896011035">
      <w:marLeft w:val="640"/>
      <w:marRight w:val="0"/>
      <w:marTop w:val="0"/>
      <w:marBottom w:val="0"/>
      <w:divBdr>
        <w:top w:val="none" w:sz="0" w:space="0" w:color="auto"/>
        <w:left w:val="none" w:sz="0" w:space="0" w:color="auto"/>
        <w:bottom w:val="none" w:sz="0" w:space="0" w:color="auto"/>
        <w:right w:val="none" w:sz="0" w:space="0" w:color="auto"/>
      </w:divBdr>
    </w:div>
    <w:div w:id="896210545">
      <w:marLeft w:val="640"/>
      <w:marRight w:val="0"/>
      <w:marTop w:val="0"/>
      <w:marBottom w:val="0"/>
      <w:divBdr>
        <w:top w:val="none" w:sz="0" w:space="0" w:color="auto"/>
        <w:left w:val="none" w:sz="0" w:space="0" w:color="auto"/>
        <w:bottom w:val="none" w:sz="0" w:space="0" w:color="auto"/>
        <w:right w:val="none" w:sz="0" w:space="0" w:color="auto"/>
      </w:divBdr>
    </w:div>
    <w:div w:id="896475658">
      <w:marLeft w:val="640"/>
      <w:marRight w:val="0"/>
      <w:marTop w:val="0"/>
      <w:marBottom w:val="0"/>
      <w:divBdr>
        <w:top w:val="none" w:sz="0" w:space="0" w:color="auto"/>
        <w:left w:val="none" w:sz="0" w:space="0" w:color="auto"/>
        <w:bottom w:val="none" w:sz="0" w:space="0" w:color="auto"/>
        <w:right w:val="none" w:sz="0" w:space="0" w:color="auto"/>
      </w:divBdr>
    </w:div>
    <w:div w:id="896623600">
      <w:marLeft w:val="640"/>
      <w:marRight w:val="0"/>
      <w:marTop w:val="0"/>
      <w:marBottom w:val="0"/>
      <w:divBdr>
        <w:top w:val="none" w:sz="0" w:space="0" w:color="auto"/>
        <w:left w:val="none" w:sz="0" w:space="0" w:color="auto"/>
        <w:bottom w:val="none" w:sz="0" w:space="0" w:color="auto"/>
        <w:right w:val="none" w:sz="0" w:space="0" w:color="auto"/>
      </w:divBdr>
    </w:div>
    <w:div w:id="896664082">
      <w:marLeft w:val="640"/>
      <w:marRight w:val="0"/>
      <w:marTop w:val="0"/>
      <w:marBottom w:val="0"/>
      <w:divBdr>
        <w:top w:val="none" w:sz="0" w:space="0" w:color="auto"/>
        <w:left w:val="none" w:sz="0" w:space="0" w:color="auto"/>
        <w:bottom w:val="none" w:sz="0" w:space="0" w:color="auto"/>
        <w:right w:val="none" w:sz="0" w:space="0" w:color="auto"/>
      </w:divBdr>
    </w:div>
    <w:div w:id="896866858">
      <w:marLeft w:val="640"/>
      <w:marRight w:val="0"/>
      <w:marTop w:val="0"/>
      <w:marBottom w:val="0"/>
      <w:divBdr>
        <w:top w:val="none" w:sz="0" w:space="0" w:color="auto"/>
        <w:left w:val="none" w:sz="0" w:space="0" w:color="auto"/>
        <w:bottom w:val="none" w:sz="0" w:space="0" w:color="auto"/>
        <w:right w:val="none" w:sz="0" w:space="0" w:color="auto"/>
      </w:divBdr>
    </w:div>
    <w:div w:id="897088306">
      <w:marLeft w:val="640"/>
      <w:marRight w:val="0"/>
      <w:marTop w:val="0"/>
      <w:marBottom w:val="0"/>
      <w:divBdr>
        <w:top w:val="none" w:sz="0" w:space="0" w:color="auto"/>
        <w:left w:val="none" w:sz="0" w:space="0" w:color="auto"/>
        <w:bottom w:val="none" w:sz="0" w:space="0" w:color="auto"/>
        <w:right w:val="none" w:sz="0" w:space="0" w:color="auto"/>
      </w:divBdr>
    </w:div>
    <w:div w:id="897202151">
      <w:marLeft w:val="640"/>
      <w:marRight w:val="0"/>
      <w:marTop w:val="0"/>
      <w:marBottom w:val="0"/>
      <w:divBdr>
        <w:top w:val="none" w:sz="0" w:space="0" w:color="auto"/>
        <w:left w:val="none" w:sz="0" w:space="0" w:color="auto"/>
        <w:bottom w:val="none" w:sz="0" w:space="0" w:color="auto"/>
        <w:right w:val="none" w:sz="0" w:space="0" w:color="auto"/>
      </w:divBdr>
    </w:div>
    <w:div w:id="897477969">
      <w:marLeft w:val="640"/>
      <w:marRight w:val="0"/>
      <w:marTop w:val="0"/>
      <w:marBottom w:val="0"/>
      <w:divBdr>
        <w:top w:val="none" w:sz="0" w:space="0" w:color="auto"/>
        <w:left w:val="none" w:sz="0" w:space="0" w:color="auto"/>
        <w:bottom w:val="none" w:sz="0" w:space="0" w:color="auto"/>
        <w:right w:val="none" w:sz="0" w:space="0" w:color="auto"/>
      </w:divBdr>
    </w:div>
    <w:div w:id="897595311">
      <w:marLeft w:val="640"/>
      <w:marRight w:val="0"/>
      <w:marTop w:val="0"/>
      <w:marBottom w:val="0"/>
      <w:divBdr>
        <w:top w:val="none" w:sz="0" w:space="0" w:color="auto"/>
        <w:left w:val="none" w:sz="0" w:space="0" w:color="auto"/>
        <w:bottom w:val="none" w:sz="0" w:space="0" w:color="auto"/>
        <w:right w:val="none" w:sz="0" w:space="0" w:color="auto"/>
      </w:divBdr>
    </w:div>
    <w:div w:id="897713320">
      <w:marLeft w:val="640"/>
      <w:marRight w:val="0"/>
      <w:marTop w:val="0"/>
      <w:marBottom w:val="0"/>
      <w:divBdr>
        <w:top w:val="none" w:sz="0" w:space="0" w:color="auto"/>
        <w:left w:val="none" w:sz="0" w:space="0" w:color="auto"/>
        <w:bottom w:val="none" w:sz="0" w:space="0" w:color="auto"/>
        <w:right w:val="none" w:sz="0" w:space="0" w:color="auto"/>
      </w:divBdr>
    </w:div>
    <w:div w:id="898128648">
      <w:marLeft w:val="640"/>
      <w:marRight w:val="0"/>
      <w:marTop w:val="0"/>
      <w:marBottom w:val="0"/>
      <w:divBdr>
        <w:top w:val="none" w:sz="0" w:space="0" w:color="auto"/>
        <w:left w:val="none" w:sz="0" w:space="0" w:color="auto"/>
        <w:bottom w:val="none" w:sz="0" w:space="0" w:color="auto"/>
        <w:right w:val="none" w:sz="0" w:space="0" w:color="auto"/>
      </w:divBdr>
    </w:div>
    <w:div w:id="898328209">
      <w:marLeft w:val="640"/>
      <w:marRight w:val="0"/>
      <w:marTop w:val="0"/>
      <w:marBottom w:val="0"/>
      <w:divBdr>
        <w:top w:val="none" w:sz="0" w:space="0" w:color="auto"/>
        <w:left w:val="none" w:sz="0" w:space="0" w:color="auto"/>
        <w:bottom w:val="none" w:sz="0" w:space="0" w:color="auto"/>
        <w:right w:val="none" w:sz="0" w:space="0" w:color="auto"/>
      </w:divBdr>
    </w:div>
    <w:div w:id="899242983">
      <w:marLeft w:val="640"/>
      <w:marRight w:val="0"/>
      <w:marTop w:val="0"/>
      <w:marBottom w:val="0"/>
      <w:divBdr>
        <w:top w:val="none" w:sz="0" w:space="0" w:color="auto"/>
        <w:left w:val="none" w:sz="0" w:space="0" w:color="auto"/>
        <w:bottom w:val="none" w:sz="0" w:space="0" w:color="auto"/>
        <w:right w:val="none" w:sz="0" w:space="0" w:color="auto"/>
      </w:divBdr>
    </w:div>
    <w:div w:id="899292145">
      <w:marLeft w:val="640"/>
      <w:marRight w:val="0"/>
      <w:marTop w:val="0"/>
      <w:marBottom w:val="0"/>
      <w:divBdr>
        <w:top w:val="none" w:sz="0" w:space="0" w:color="auto"/>
        <w:left w:val="none" w:sz="0" w:space="0" w:color="auto"/>
        <w:bottom w:val="none" w:sz="0" w:space="0" w:color="auto"/>
        <w:right w:val="none" w:sz="0" w:space="0" w:color="auto"/>
      </w:divBdr>
    </w:div>
    <w:div w:id="899441643">
      <w:marLeft w:val="640"/>
      <w:marRight w:val="0"/>
      <w:marTop w:val="0"/>
      <w:marBottom w:val="0"/>
      <w:divBdr>
        <w:top w:val="none" w:sz="0" w:space="0" w:color="auto"/>
        <w:left w:val="none" w:sz="0" w:space="0" w:color="auto"/>
        <w:bottom w:val="none" w:sz="0" w:space="0" w:color="auto"/>
        <w:right w:val="none" w:sz="0" w:space="0" w:color="auto"/>
      </w:divBdr>
    </w:div>
    <w:div w:id="899705749">
      <w:marLeft w:val="640"/>
      <w:marRight w:val="0"/>
      <w:marTop w:val="0"/>
      <w:marBottom w:val="0"/>
      <w:divBdr>
        <w:top w:val="none" w:sz="0" w:space="0" w:color="auto"/>
        <w:left w:val="none" w:sz="0" w:space="0" w:color="auto"/>
        <w:bottom w:val="none" w:sz="0" w:space="0" w:color="auto"/>
        <w:right w:val="none" w:sz="0" w:space="0" w:color="auto"/>
      </w:divBdr>
    </w:div>
    <w:div w:id="899828676">
      <w:marLeft w:val="640"/>
      <w:marRight w:val="0"/>
      <w:marTop w:val="0"/>
      <w:marBottom w:val="0"/>
      <w:divBdr>
        <w:top w:val="none" w:sz="0" w:space="0" w:color="auto"/>
        <w:left w:val="none" w:sz="0" w:space="0" w:color="auto"/>
        <w:bottom w:val="none" w:sz="0" w:space="0" w:color="auto"/>
        <w:right w:val="none" w:sz="0" w:space="0" w:color="auto"/>
      </w:divBdr>
    </w:div>
    <w:div w:id="900556597">
      <w:marLeft w:val="640"/>
      <w:marRight w:val="0"/>
      <w:marTop w:val="0"/>
      <w:marBottom w:val="0"/>
      <w:divBdr>
        <w:top w:val="none" w:sz="0" w:space="0" w:color="auto"/>
        <w:left w:val="none" w:sz="0" w:space="0" w:color="auto"/>
        <w:bottom w:val="none" w:sz="0" w:space="0" w:color="auto"/>
        <w:right w:val="none" w:sz="0" w:space="0" w:color="auto"/>
      </w:divBdr>
    </w:div>
    <w:div w:id="900676372">
      <w:marLeft w:val="640"/>
      <w:marRight w:val="0"/>
      <w:marTop w:val="0"/>
      <w:marBottom w:val="0"/>
      <w:divBdr>
        <w:top w:val="none" w:sz="0" w:space="0" w:color="auto"/>
        <w:left w:val="none" w:sz="0" w:space="0" w:color="auto"/>
        <w:bottom w:val="none" w:sz="0" w:space="0" w:color="auto"/>
        <w:right w:val="none" w:sz="0" w:space="0" w:color="auto"/>
      </w:divBdr>
    </w:div>
    <w:div w:id="901016708">
      <w:marLeft w:val="480"/>
      <w:marRight w:val="0"/>
      <w:marTop w:val="0"/>
      <w:marBottom w:val="0"/>
      <w:divBdr>
        <w:top w:val="none" w:sz="0" w:space="0" w:color="auto"/>
        <w:left w:val="none" w:sz="0" w:space="0" w:color="auto"/>
        <w:bottom w:val="none" w:sz="0" w:space="0" w:color="auto"/>
        <w:right w:val="none" w:sz="0" w:space="0" w:color="auto"/>
      </w:divBdr>
    </w:div>
    <w:div w:id="901525511">
      <w:marLeft w:val="640"/>
      <w:marRight w:val="0"/>
      <w:marTop w:val="0"/>
      <w:marBottom w:val="0"/>
      <w:divBdr>
        <w:top w:val="none" w:sz="0" w:space="0" w:color="auto"/>
        <w:left w:val="none" w:sz="0" w:space="0" w:color="auto"/>
        <w:bottom w:val="none" w:sz="0" w:space="0" w:color="auto"/>
        <w:right w:val="none" w:sz="0" w:space="0" w:color="auto"/>
      </w:divBdr>
    </w:div>
    <w:div w:id="901873270">
      <w:marLeft w:val="640"/>
      <w:marRight w:val="0"/>
      <w:marTop w:val="0"/>
      <w:marBottom w:val="0"/>
      <w:divBdr>
        <w:top w:val="none" w:sz="0" w:space="0" w:color="auto"/>
        <w:left w:val="none" w:sz="0" w:space="0" w:color="auto"/>
        <w:bottom w:val="none" w:sz="0" w:space="0" w:color="auto"/>
        <w:right w:val="none" w:sz="0" w:space="0" w:color="auto"/>
      </w:divBdr>
    </w:div>
    <w:div w:id="901989356">
      <w:marLeft w:val="640"/>
      <w:marRight w:val="0"/>
      <w:marTop w:val="0"/>
      <w:marBottom w:val="0"/>
      <w:divBdr>
        <w:top w:val="none" w:sz="0" w:space="0" w:color="auto"/>
        <w:left w:val="none" w:sz="0" w:space="0" w:color="auto"/>
        <w:bottom w:val="none" w:sz="0" w:space="0" w:color="auto"/>
        <w:right w:val="none" w:sz="0" w:space="0" w:color="auto"/>
      </w:divBdr>
    </w:div>
    <w:div w:id="902176142">
      <w:marLeft w:val="640"/>
      <w:marRight w:val="0"/>
      <w:marTop w:val="0"/>
      <w:marBottom w:val="0"/>
      <w:divBdr>
        <w:top w:val="none" w:sz="0" w:space="0" w:color="auto"/>
        <w:left w:val="none" w:sz="0" w:space="0" w:color="auto"/>
        <w:bottom w:val="none" w:sz="0" w:space="0" w:color="auto"/>
        <w:right w:val="none" w:sz="0" w:space="0" w:color="auto"/>
      </w:divBdr>
    </w:div>
    <w:div w:id="902370594">
      <w:marLeft w:val="640"/>
      <w:marRight w:val="0"/>
      <w:marTop w:val="0"/>
      <w:marBottom w:val="0"/>
      <w:divBdr>
        <w:top w:val="none" w:sz="0" w:space="0" w:color="auto"/>
        <w:left w:val="none" w:sz="0" w:space="0" w:color="auto"/>
        <w:bottom w:val="none" w:sz="0" w:space="0" w:color="auto"/>
        <w:right w:val="none" w:sz="0" w:space="0" w:color="auto"/>
      </w:divBdr>
    </w:div>
    <w:div w:id="902562273">
      <w:marLeft w:val="640"/>
      <w:marRight w:val="0"/>
      <w:marTop w:val="0"/>
      <w:marBottom w:val="0"/>
      <w:divBdr>
        <w:top w:val="none" w:sz="0" w:space="0" w:color="auto"/>
        <w:left w:val="none" w:sz="0" w:space="0" w:color="auto"/>
        <w:bottom w:val="none" w:sz="0" w:space="0" w:color="auto"/>
        <w:right w:val="none" w:sz="0" w:space="0" w:color="auto"/>
      </w:divBdr>
    </w:div>
    <w:div w:id="902645710">
      <w:marLeft w:val="640"/>
      <w:marRight w:val="0"/>
      <w:marTop w:val="0"/>
      <w:marBottom w:val="0"/>
      <w:divBdr>
        <w:top w:val="none" w:sz="0" w:space="0" w:color="auto"/>
        <w:left w:val="none" w:sz="0" w:space="0" w:color="auto"/>
        <w:bottom w:val="none" w:sz="0" w:space="0" w:color="auto"/>
        <w:right w:val="none" w:sz="0" w:space="0" w:color="auto"/>
      </w:divBdr>
    </w:div>
    <w:div w:id="902830751">
      <w:marLeft w:val="640"/>
      <w:marRight w:val="0"/>
      <w:marTop w:val="0"/>
      <w:marBottom w:val="0"/>
      <w:divBdr>
        <w:top w:val="none" w:sz="0" w:space="0" w:color="auto"/>
        <w:left w:val="none" w:sz="0" w:space="0" w:color="auto"/>
        <w:bottom w:val="none" w:sz="0" w:space="0" w:color="auto"/>
        <w:right w:val="none" w:sz="0" w:space="0" w:color="auto"/>
      </w:divBdr>
    </w:div>
    <w:div w:id="902957051">
      <w:marLeft w:val="640"/>
      <w:marRight w:val="0"/>
      <w:marTop w:val="0"/>
      <w:marBottom w:val="0"/>
      <w:divBdr>
        <w:top w:val="none" w:sz="0" w:space="0" w:color="auto"/>
        <w:left w:val="none" w:sz="0" w:space="0" w:color="auto"/>
        <w:bottom w:val="none" w:sz="0" w:space="0" w:color="auto"/>
        <w:right w:val="none" w:sz="0" w:space="0" w:color="auto"/>
      </w:divBdr>
    </w:div>
    <w:div w:id="903176071">
      <w:marLeft w:val="640"/>
      <w:marRight w:val="0"/>
      <w:marTop w:val="0"/>
      <w:marBottom w:val="0"/>
      <w:divBdr>
        <w:top w:val="none" w:sz="0" w:space="0" w:color="auto"/>
        <w:left w:val="none" w:sz="0" w:space="0" w:color="auto"/>
        <w:bottom w:val="none" w:sz="0" w:space="0" w:color="auto"/>
        <w:right w:val="none" w:sz="0" w:space="0" w:color="auto"/>
      </w:divBdr>
    </w:div>
    <w:div w:id="903561340">
      <w:marLeft w:val="640"/>
      <w:marRight w:val="0"/>
      <w:marTop w:val="0"/>
      <w:marBottom w:val="0"/>
      <w:divBdr>
        <w:top w:val="none" w:sz="0" w:space="0" w:color="auto"/>
        <w:left w:val="none" w:sz="0" w:space="0" w:color="auto"/>
        <w:bottom w:val="none" w:sz="0" w:space="0" w:color="auto"/>
        <w:right w:val="none" w:sz="0" w:space="0" w:color="auto"/>
      </w:divBdr>
    </w:div>
    <w:div w:id="904294613">
      <w:marLeft w:val="640"/>
      <w:marRight w:val="0"/>
      <w:marTop w:val="0"/>
      <w:marBottom w:val="0"/>
      <w:divBdr>
        <w:top w:val="none" w:sz="0" w:space="0" w:color="auto"/>
        <w:left w:val="none" w:sz="0" w:space="0" w:color="auto"/>
        <w:bottom w:val="none" w:sz="0" w:space="0" w:color="auto"/>
        <w:right w:val="none" w:sz="0" w:space="0" w:color="auto"/>
      </w:divBdr>
    </w:div>
    <w:div w:id="905066441">
      <w:marLeft w:val="640"/>
      <w:marRight w:val="0"/>
      <w:marTop w:val="0"/>
      <w:marBottom w:val="0"/>
      <w:divBdr>
        <w:top w:val="none" w:sz="0" w:space="0" w:color="auto"/>
        <w:left w:val="none" w:sz="0" w:space="0" w:color="auto"/>
        <w:bottom w:val="none" w:sz="0" w:space="0" w:color="auto"/>
        <w:right w:val="none" w:sz="0" w:space="0" w:color="auto"/>
      </w:divBdr>
    </w:div>
    <w:div w:id="905913446">
      <w:marLeft w:val="640"/>
      <w:marRight w:val="0"/>
      <w:marTop w:val="0"/>
      <w:marBottom w:val="0"/>
      <w:divBdr>
        <w:top w:val="none" w:sz="0" w:space="0" w:color="auto"/>
        <w:left w:val="none" w:sz="0" w:space="0" w:color="auto"/>
        <w:bottom w:val="none" w:sz="0" w:space="0" w:color="auto"/>
        <w:right w:val="none" w:sz="0" w:space="0" w:color="auto"/>
      </w:divBdr>
    </w:div>
    <w:div w:id="905921344">
      <w:marLeft w:val="480"/>
      <w:marRight w:val="0"/>
      <w:marTop w:val="0"/>
      <w:marBottom w:val="0"/>
      <w:divBdr>
        <w:top w:val="none" w:sz="0" w:space="0" w:color="auto"/>
        <w:left w:val="none" w:sz="0" w:space="0" w:color="auto"/>
        <w:bottom w:val="none" w:sz="0" w:space="0" w:color="auto"/>
        <w:right w:val="none" w:sz="0" w:space="0" w:color="auto"/>
      </w:divBdr>
    </w:div>
    <w:div w:id="906455066">
      <w:marLeft w:val="640"/>
      <w:marRight w:val="0"/>
      <w:marTop w:val="0"/>
      <w:marBottom w:val="0"/>
      <w:divBdr>
        <w:top w:val="none" w:sz="0" w:space="0" w:color="auto"/>
        <w:left w:val="none" w:sz="0" w:space="0" w:color="auto"/>
        <w:bottom w:val="none" w:sz="0" w:space="0" w:color="auto"/>
        <w:right w:val="none" w:sz="0" w:space="0" w:color="auto"/>
      </w:divBdr>
    </w:div>
    <w:div w:id="906647315">
      <w:marLeft w:val="640"/>
      <w:marRight w:val="0"/>
      <w:marTop w:val="0"/>
      <w:marBottom w:val="0"/>
      <w:divBdr>
        <w:top w:val="none" w:sz="0" w:space="0" w:color="auto"/>
        <w:left w:val="none" w:sz="0" w:space="0" w:color="auto"/>
        <w:bottom w:val="none" w:sz="0" w:space="0" w:color="auto"/>
        <w:right w:val="none" w:sz="0" w:space="0" w:color="auto"/>
      </w:divBdr>
    </w:div>
    <w:div w:id="906840905">
      <w:marLeft w:val="640"/>
      <w:marRight w:val="0"/>
      <w:marTop w:val="0"/>
      <w:marBottom w:val="0"/>
      <w:divBdr>
        <w:top w:val="none" w:sz="0" w:space="0" w:color="auto"/>
        <w:left w:val="none" w:sz="0" w:space="0" w:color="auto"/>
        <w:bottom w:val="none" w:sz="0" w:space="0" w:color="auto"/>
        <w:right w:val="none" w:sz="0" w:space="0" w:color="auto"/>
      </w:divBdr>
    </w:div>
    <w:div w:id="906962992">
      <w:marLeft w:val="640"/>
      <w:marRight w:val="0"/>
      <w:marTop w:val="0"/>
      <w:marBottom w:val="0"/>
      <w:divBdr>
        <w:top w:val="none" w:sz="0" w:space="0" w:color="auto"/>
        <w:left w:val="none" w:sz="0" w:space="0" w:color="auto"/>
        <w:bottom w:val="none" w:sz="0" w:space="0" w:color="auto"/>
        <w:right w:val="none" w:sz="0" w:space="0" w:color="auto"/>
      </w:divBdr>
    </w:div>
    <w:div w:id="907107363">
      <w:marLeft w:val="640"/>
      <w:marRight w:val="0"/>
      <w:marTop w:val="0"/>
      <w:marBottom w:val="0"/>
      <w:divBdr>
        <w:top w:val="none" w:sz="0" w:space="0" w:color="auto"/>
        <w:left w:val="none" w:sz="0" w:space="0" w:color="auto"/>
        <w:bottom w:val="none" w:sz="0" w:space="0" w:color="auto"/>
        <w:right w:val="none" w:sz="0" w:space="0" w:color="auto"/>
      </w:divBdr>
    </w:div>
    <w:div w:id="907567682">
      <w:marLeft w:val="640"/>
      <w:marRight w:val="0"/>
      <w:marTop w:val="0"/>
      <w:marBottom w:val="0"/>
      <w:divBdr>
        <w:top w:val="none" w:sz="0" w:space="0" w:color="auto"/>
        <w:left w:val="none" w:sz="0" w:space="0" w:color="auto"/>
        <w:bottom w:val="none" w:sz="0" w:space="0" w:color="auto"/>
        <w:right w:val="none" w:sz="0" w:space="0" w:color="auto"/>
      </w:divBdr>
    </w:div>
    <w:div w:id="907685732">
      <w:marLeft w:val="640"/>
      <w:marRight w:val="0"/>
      <w:marTop w:val="0"/>
      <w:marBottom w:val="0"/>
      <w:divBdr>
        <w:top w:val="none" w:sz="0" w:space="0" w:color="auto"/>
        <w:left w:val="none" w:sz="0" w:space="0" w:color="auto"/>
        <w:bottom w:val="none" w:sz="0" w:space="0" w:color="auto"/>
        <w:right w:val="none" w:sz="0" w:space="0" w:color="auto"/>
      </w:divBdr>
    </w:div>
    <w:div w:id="907767340">
      <w:marLeft w:val="640"/>
      <w:marRight w:val="0"/>
      <w:marTop w:val="0"/>
      <w:marBottom w:val="0"/>
      <w:divBdr>
        <w:top w:val="none" w:sz="0" w:space="0" w:color="auto"/>
        <w:left w:val="none" w:sz="0" w:space="0" w:color="auto"/>
        <w:bottom w:val="none" w:sz="0" w:space="0" w:color="auto"/>
        <w:right w:val="none" w:sz="0" w:space="0" w:color="auto"/>
      </w:divBdr>
    </w:div>
    <w:div w:id="907881564">
      <w:marLeft w:val="640"/>
      <w:marRight w:val="0"/>
      <w:marTop w:val="0"/>
      <w:marBottom w:val="0"/>
      <w:divBdr>
        <w:top w:val="none" w:sz="0" w:space="0" w:color="auto"/>
        <w:left w:val="none" w:sz="0" w:space="0" w:color="auto"/>
        <w:bottom w:val="none" w:sz="0" w:space="0" w:color="auto"/>
        <w:right w:val="none" w:sz="0" w:space="0" w:color="auto"/>
      </w:divBdr>
    </w:div>
    <w:div w:id="908004332">
      <w:marLeft w:val="640"/>
      <w:marRight w:val="0"/>
      <w:marTop w:val="0"/>
      <w:marBottom w:val="0"/>
      <w:divBdr>
        <w:top w:val="none" w:sz="0" w:space="0" w:color="auto"/>
        <w:left w:val="none" w:sz="0" w:space="0" w:color="auto"/>
        <w:bottom w:val="none" w:sz="0" w:space="0" w:color="auto"/>
        <w:right w:val="none" w:sz="0" w:space="0" w:color="auto"/>
      </w:divBdr>
    </w:div>
    <w:div w:id="908265552">
      <w:marLeft w:val="640"/>
      <w:marRight w:val="0"/>
      <w:marTop w:val="0"/>
      <w:marBottom w:val="0"/>
      <w:divBdr>
        <w:top w:val="none" w:sz="0" w:space="0" w:color="auto"/>
        <w:left w:val="none" w:sz="0" w:space="0" w:color="auto"/>
        <w:bottom w:val="none" w:sz="0" w:space="0" w:color="auto"/>
        <w:right w:val="none" w:sz="0" w:space="0" w:color="auto"/>
      </w:divBdr>
    </w:div>
    <w:div w:id="908730002">
      <w:marLeft w:val="640"/>
      <w:marRight w:val="0"/>
      <w:marTop w:val="0"/>
      <w:marBottom w:val="0"/>
      <w:divBdr>
        <w:top w:val="none" w:sz="0" w:space="0" w:color="auto"/>
        <w:left w:val="none" w:sz="0" w:space="0" w:color="auto"/>
        <w:bottom w:val="none" w:sz="0" w:space="0" w:color="auto"/>
        <w:right w:val="none" w:sz="0" w:space="0" w:color="auto"/>
      </w:divBdr>
    </w:div>
    <w:div w:id="908883154">
      <w:marLeft w:val="640"/>
      <w:marRight w:val="0"/>
      <w:marTop w:val="0"/>
      <w:marBottom w:val="0"/>
      <w:divBdr>
        <w:top w:val="none" w:sz="0" w:space="0" w:color="auto"/>
        <w:left w:val="none" w:sz="0" w:space="0" w:color="auto"/>
        <w:bottom w:val="none" w:sz="0" w:space="0" w:color="auto"/>
        <w:right w:val="none" w:sz="0" w:space="0" w:color="auto"/>
      </w:divBdr>
    </w:div>
    <w:div w:id="909771501">
      <w:marLeft w:val="640"/>
      <w:marRight w:val="0"/>
      <w:marTop w:val="0"/>
      <w:marBottom w:val="0"/>
      <w:divBdr>
        <w:top w:val="none" w:sz="0" w:space="0" w:color="auto"/>
        <w:left w:val="none" w:sz="0" w:space="0" w:color="auto"/>
        <w:bottom w:val="none" w:sz="0" w:space="0" w:color="auto"/>
        <w:right w:val="none" w:sz="0" w:space="0" w:color="auto"/>
      </w:divBdr>
    </w:div>
    <w:div w:id="910195553">
      <w:marLeft w:val="640"/>
      <w:marRight w:val="0"/>
      <w:marTop w:val="0"/>
      <w:marBottom w:val="0"/>
      <w:divBdr>
        <w:top w:val="none" w:sz="0" w:space="0" w:color="auto"/>
        <w:left w:val="none" w:sz="0" w:space="0" w:color="auto"/>
        <w:bottom w:val="none" w:sz="0" w:space="0" w:color="auto"/>
        <w:right w:val="none" w:sz="0" w:space="0" w:color="auto"/>
      </w:divBdr>
    </w:div>
    <w:div w:id="910504570">
      <w:marLeft w:val="640"/>
      <w:marRight w:val="0"/>
      <w:marTop w:val="0"/>
      <w:marBottom w:val="0"/>
      <w:divBdr>
        <w:top w:val="none" w:sz="0" w:space="0" w:color="auto"/>
        <w:left w:val="none" w:sz="0" w:space="0" w:color="auto"/>
        <w:bottom w:val="none" w:sz="0" w:space="0" w:color="auto"/>
        <w:right w:val="none" w:sz="0" w:space="0" w:color="auto"/>
      </w:divBdr>
    </w:div>
    <w:div w:id="910506513">
      <w:marLeft w:val="640"/>
      <w:marRight w:val="0"/>
      <w:marTop w:val="0"/>
      <w:marBottom w:val="0"/>
      <w:divBdr>
        <w:top w:val="none" w:sz="0" w:space="0" w:color="auto"/>
        <w:left w:val="none" w:sz="0" w:space="0" w:color="auto"/>
        <w:bottom w:val="none" w:sz="0" w:space="0" w:color="auto"/>
        <w:right w:val="none" w:sz="0" w:space="0" w:color="auto"/>
      </w:divBdr>
    </w:div>
    <w:div w:id="911156260">
      <w:marLeft w:val="640"/>
      <w:marRight w:val="0"/>
      <w:marTop w:val="0"/>
      <w:marBottom w:val="0"/>
      <w:divBdr>
        <w:top w:val="none" w:sz="0" w:space="0" w:color="auto"/>
        <w:left w:val="none" w:sz="0" w:space="0" w:color="auto"/>
        <w:bottom w:val="none" w:sz="0" w:space="0" w:color="auto"/>
        <w:right w:val="none" w:sz="0" w:space="0" w:color="auto"/>
      </w:divBdr>
    </w:div>
    <w:div w:id="911230978">
      <w:marLeft w:val="640"/>
      <w:marRight w:val="0"/>
      <w:marTop w:val="0"/>
      <w:marBottom w:val="0"/>
      <w:divBdr>
        <w:top w:val="none" w:sz="0" w:space="0" w:color="auto"/>
        <w:left w:val="none" w:sz="0" w:space="0" w:color="auto"/>
        <w:bottom w:val="none" w:sz="0" w:space="0" w:color="auto"/>
        <w:right w:val="none" w:sz="0" w:space="0" w:color="auto"/>
      </w:divBdr>
    </w:div>
    <w:div w:id="911356201">
      <w:marLeft w:val="640"/>
      <w:marRight w:val="0"/>
      <w:marTop w:val="0"/>
      <w:marBottom w:val="0"/>
      <w:divBdr>
        <w:top w:val="none" w:sz="0" w:space="0" w:color="auto"/>
        <w:left w:val="none" w:sz="0" w:space="0" w:color="auto"/>
        <w:bottom w:val="none" w:sz="0" w:space="0" w:color="auto"/>
        <w:right w:val="none" w:sz="0" w:space="0" w:color="auto"/>
      </w:divBdr>
    </w:div>
    <w:div w:id="911696218">
      <w:marLeft w:val="640"/>
      <w:marRight w:val="0"/>
      <w:marTop w:val="0"/>
      <w:marBottom w:val="0"/>
      <w:divBdr>
        <w:top w:val="none" w:sz="0" w:space="0" w:color="auto"/>
        <w:left w:val="none" w:sz="0" w:space="0" w:color="auto"/>
        <w:bottom w:val="none" w:sz="0" w:space="0" w:color="auto"/>
        <w:right w:val="none" w:sz="0" w:space="0" w:color="auto"/>
      </w:divBdr>
    </w:div>
    <w:div w:id="911741768">
      <w:marLeft w:val="640"/>
      <w:marRight w:val="0"/>
      <w:marTop w:val="0"/>
      <w:marBottom w:val="0"/>
      <w:divBdr>
        <w:top w:val="none" w:sz="0" w:space="0" w:color="auto"/>
        <w:left w:val="none" w:sz="0" w:space="0" w:color="auto"/>
        <w:bottom w:val="none" w:sz="0" w:space="0" w:color="auto"/>
        <w:right w:val="none" w:sz="0" w:space="0" w:color="auto"/>
      </w:divBdr>
    </w:div>
    <w:div w:id="912201896">
      <w:marLeft w:val="640"/>
      <w:marRight w:val="0"/>
      <w:marTop w:val="0"/>
      <w:marBottom w:val="0"/>
      <w:divBdr>
        <w:top w:val="none" w:sz="0" w:space="0" w:color="auto"/>
        <w:left w:val="none" w:sz="0" w:space="0" w:color="auto"/>
        <w:bottom w:val="none" w:sz="0" w:space="0" w:color="auto"/>
        <w:right w:val="none" w:sz="0" w:space="0" w:color="auto"/>
      </w:divBdr>
    </w:div>
    <w:div w:id="912398518">
      <w:marLeft w:val="640"/>
      <w:marRight w:val="0"/>
      <w:marTop w:val="0"/>
      <w:marBottom w:val="0"/>
      <w:divBdr>
        <w:top w:val="none" w:sz="0" w:space="0" w:color="auto"/>
        <w:left w:val="none" w:sz="0" w:space="0" w:color="auto"/>
        <w:bottom w:val="none" w:sz="0" w:space="0" w:color="auto"/>
        <w:right w:val="none" w:sz="0" w:space="0" w:color="auto"/>
      </w:divBdr>
    </w:div>
    <w:div w:id="912737101">
      <w:marLeft w:val="640"/>
      <w:marRight w:val="0"/>
      <w:marTop w:val="0"/>
      <w:marBottom w:val="0"/>
      <w:divBdr>
        <w:top w:val="none" w:sz="0" w:space="0" w:color="auto"/>
        <w:left w:val="none" w:sz="0" w:space="0" w:color="auto"/>
        <w:bottom w:val="none" w:sz="0" w:space="0" w:color="auto"/>
        <w:right w:val="none" w:sz="0" w:space="0" w:color="auto"/>
      </w:divBdr>
    </w:div>
    <w:div w:id="913779632">
      <w:marLeft w:val="640"/>
      <w:marRight w:val="0"/>
      <w:marTop w:val="0"/>
      <w:marBottom w:val="0"/>
      <w:divBdr>
        <w:top w:val="none" w:sz="0" w:space="0" w:color="auto"/>
        <w:left w:val="none" w:sz="0" w:space="0" w:color="auto"/>
        <w:bottom w:val="none" w:sz="0" w:space="0" w:color="auto"/>
        <w:right w:val="none" w:sz="0" w:space="0" w:color="auto"/>
      </w:divBdr>
    </w:div>
    <w:div w:id="913972202">
      <w:marLeft w:val="640"/>
      <w:marRight w:val="0"/>
      <w:marTop w:val="0"/>
      <w:marBottom w:val="0"/>
      <w:divBdr>
        <w:top w:val="none" w:sz="0" w:space="0" w:color="auto"/>
        <w:left w:val="none" w:sz="0" w:space="0" w:color="auto"/>
        <w:bottom w:val="none" w:sz="0" w:space="0" w:color="auto"/>
        <w:right w:val="none" w:sz="0" w:space="0" w:color="auto"/>
      </w:divBdr>
    </w:div>
    <w:div w:id="913972715">
      <w:marLeft w:val="640"/>
      <w:marRight w:val="0"/>
      <w:marTop w:val="0"/>
      <w:marBottom w:val="0"/>
      <w:divBdr>
        <w:top w:val="none" w:sz="0" w:space="0" w:color="auto"/>
        <w:left w:val="none" w:sz="0" w:space="0" w:color="auto"/>
        <w:bottom w:val="none" w:sz="0" w:space="0" w:color="auto"/>
        <w:right w:val="none" w:sz="0" w:space="0" w:color="auto"/>
      </w:divBdr>
    </w:div>
    <w:div w:id="914050622">
      <w:marLeft w:val="640"/>
      <w:marRight w:val="0"/>
      <w:marTop w:val="0"/>
      <w:marBottom w:val="0"/>
      <w:divBdr>
        <w:top w:val="none" w:sz="0" w:space="0" w:color="auto"/>
        <w:left w:val="none" w:sz="0" w:space="0" w:color="auto"/>
        <w:bottom w:val="none" w:sz="0" w:space="0" w:color="auto"/>
        <w:right w:val="none" w:sz="0" w:space="0" w:color="auto"/>
      </w:divBdr>
    </w:div>
    <w:div w:id="914314877">
      <w:marLeft w:val="640"/>
      <w:marRight w:val="0"/>
      <w:marTop w:val="0"/>
      <w:marBottom w:val="0"/>
      <w:divBdr>
        <w:top w:val="none" w:sz="0" w:space="0" w:color="auto"/>
        <w:left w:val="none" w:sz="0" w:space="0" w:color="auto"/>
        <w:bottom w:val="none" w:sz="0" w:space="0" w:color="auto"/>
        <w:right w:val="none" w:sz="0" w:space="0" w:color="auto"/>
      </w:divBdr>
    </w:div>
    <w:div w:id="914365990">
      <w:marLeft w:val="640"/>
      <w:marRight w:val="0"/>
      <w:marTop w:val="0"/>
      <w:marBottom w:val="0"/>
      <w:divBdr>
        <w:top w:val="none" w:sz="0" w:space="0" w:color="auto"/>
        <w:left w:val="none" w:sz="0" w:space="0" w:color="auto"/>
        <w:bottom w:val="none" w:sz="0" w:space="0" w:color="auto"/>
        <w:right w:val="none" w:sz="0" w:space="0" w:color="auto"/>
      </w:divBdr>
    </w:div>
    <w:div w:id="914779385">
      <w:marLeft w:val="640"/>
      <w:marRight w:val="0"/>
      <w:marTop w:val="0"/>
      <w:marBottom w:val="0"/>
      <w:divBdr>
        <w:top w:val="none" w:sz="0" w:space="0" w:color="auto"/>
        <w:left w:val="none" w:sz="0" w:space="0" w:color="auto"/>
        <w:bottom w:val="none" w:sz="0" w:space="0" w:color="auto"/>
        <w:right w:val="none" w:sz="0" w:space="0" w:color="auto"/>
      </w:divBdr>
    </w:div>
    <w:div w:id="915165226">
      <w:marLeft w:val="640"/>
      <w:marRight w:val="0"/>
      <w:marTop w:val="0"/>
      <w:marBottom w:val="0"/>
      <w:divBdr>
        <w:top w:val="none" w:sz="0" w:space="0" w:color="auto"/>
        <w:left w:val="none" w:sz="0" w:space="0" w:color="auto"/>
        <w:bottom w:val="none" w:sz="0" w:space="0" w:color="auto"/>
        <w:right w:val="none" w:sz="0" w:space="0" w:color="auto"/>
      </w:divBdr>
    </w:div>
    <w:div w:id="915285494">
      <w:marLeft w:val="640"/>
      <w:marRight w:val="0"/>
      <w:marTop w:val="0"/>
      <w:marBottom w:val="0"/>
      <w:divBdr>
        <w:top w:val="none" w:sz="0" w:space="0" w:color="auto"/>
        <w:left w:val="none" w:sz="0" w:space="0" w:color="auto"/>
        <w:bottom w:val="none" w:sz="0" w:space="0" w:color="auto"/>
        <w:right w:val="none" w:sz="0" w:space="0" w:color="auto"/>
      </w:divBdr>
    </w:div>
    <w:div w:id="915436442">
      <w:marLeft w:val="640"/>
      <w:marRight w:val="0"/>
      <w:marTop w:val="0"/>
      <w:marBottom w:val="0"/>
      <w:divBdr>
        <w:top w:val="none" w:sz="0" w:space="0" w:color="auto"/>
        <w:left w:val="none" w:sz="0" w:space="0" w:color="auto"/>
        <w:bottom w:val="none" w:sz="0" w:space="0" w:color="auto"/>
        <w:right w:val="none" w:sz="0" w:space="0" w:color="auto"/>
      </w:divBdr>
    </w:div>
    <w:div w:id="915824134">
      <w:marLeft w:val="640"/>
      <w:marRight w:val="0"/>
      <w:marTop w:val="0"/>
      <w:marBottom w:val="0"/>
      <w:divBdr>
        <w:top w:val="none" w:sz="0" w:space="0" w:color="auto"/>
        <w:left w:val="none" w:sz="0" w:space="0" w:color="auto"/>
        <w:bottom w:val="none" w:sz="0" w:space="0" w:color="auto"/>
        <w:right w:val="none" w:sz="0" w:space="0" w:color="auto"/>
      </w:divBdr>
    </w:div>
    <w:div w:id="915824661">
      <w:marLeft w:val="640"/>
      <w:marRight w:val="0"/>
      <w:marTop w:val="0"/>
      <w:marBottom w:val="0"/>
      <w:divBdr>
        <w:top w:val="none" w:sz="0" w:space="0" w:color="auto"/>
        <w:left w:val="none" w:sz="0" w:space="0" w:color="auto"/>
        <w:bottom w:val="none" w:sz="0" w:space="0" w:color="auto"/>
        <w:right w:val="none" w:sz="0" w:space="0" w:color="auto"/>
      </w:divBdr>
    </w:div>
    <w:div w:id="916013197">
      <w:marLeft w:val="640"/>
      <w:marRight w:val="0"/>
      <w:marTop w:val="0"/>
      <w:marBottom w:val="0"/>
      <w:divBdr>
        <w:top w:val="none" w:sz="0" w:space="0" w:color="auto"/>
        <w:left w:val="none" w:sz="0" w:space="0" w:color="auto"/>
        <w:bottom w:val="none" w:sz="0" w:space="0" w:color="auto"/>
        <w:right w:val="none" w:sz="0" w:space="0" w:color="auto"/>
      </w:divBdr>
    </w:div>
    <w:div w:id="916015806">
      <w:marLeft w:val="640"/>
      <w:marRight w:val="0"/>
      <w:marTop w:val="0"/>
      <w:marBottom w:val="0"/>
      <w:divBdr>
        <w:top w:val="none" w:sz="0" w:space="0" w:color="auto"/>
        <w:left w:val="none" w:sz="0" w:space="0" w:color="auto"/>
        <w:bottom w:val="none" w:sz="0" w:space="0" w:color="auto"/>
        <w:right w:val="none" w:sz="0" w:space="0" w:color="auto"/>
      </w:divBdr>
    </w:div>
    <w:div w:id="916209150">
      <w:marLeft w:val="640"/>
      <w:marRight w:val="0"/>
      <w:marTop w:val="0"/>
      <w:marBottom w:val="0"/>
      <w:divBdr>
        <w:top w:val="none" w:sz="0" w:space="0" w:color="auto"/>
        <w:left w:val="none" w:sz="0" w:space="0" w:color="auto"/>
        <w:bottom w:val="none" w:sz="0" w:space="0" w:color="auto"/>
        <w:right w:val="none" w:sz="0" w:space="0" w:color="auto"/>
      </w:divBdr>
    </w:div>
    <w:div w:id="916211126">
      <w:marLeft w:val="640"/>
      <w:marRight w:val="0"/>
      <w:marTop w:val="0"/>
      <w:marBottom w:val="0"/>
      <w:divBdr>
        <w:top w:val="none" w:sz="0" w:space="0" w:color="auto"/>
        <w:left w:val="none" w:sz="0" w:space="0" w:color="auto"/>
        <w:bottom w:val="none" w:sz="0" w:space="0" w:color="auto"/>
        <w:right w:val="none" w:sz="0" w:space="0" w:color="auto"/>
      </w:divBdr>
    </w:div>
    <w:div w:id="916212287">
      <w:marLeft w:val="640"/>
      <w:marRight w:val="0"/>
      <w:marTop w:val="0"/>
      <w:marBottom w:val="0"/>
      <w:divBdr>
        <w:top w:val="none" w:sz="0" w:space="0" w:color="auto"/>
        <w:left w:val="none" w:sz="0" w:space="0" w:color="auto"/>
        <w:bottom w:val="none" w:sz="0" w:space="0" w:color="auto"/>
        <w:right w:val="none" w:sz="0" w:space="0" w:color="auto"/>
      </w:divBdr>
    </w:div>
    <w:div w:id="916475404">
      <w:marLeft w:val="640"/>
      <w:marRight w:val="0"/>
      <w:marTop w:val="0"/>
      <w:marBottom w:val="0"/>
      <w:divBdr>
        <w:top w:val="none" w:sz="0" w:space="0" w:color="auto"/>
        <w:left w:val="none" w:sz="0" w:space="0" w:color="auto"/>
        <w:bottom w:val="none" w:sz="0" w:space="0" w:color="auto"/>
        <w:right w:val="none" w:sz="0" w:space="0" w:color="auto"/>
      </w:divBdr>
    </w:div>
    <w:div w:id="916670449">
      <w:marLeft w:val="640"/>
      <w:marRight w:val="0"/>
      <w:marTop w:val="0"/>
      <w:marBottom w:val="0"/>
      <w:divBdr>
        <w:top w:val="none" w:sz="0" w:space="0" w:color="auto"/>
        <w:left w:val="none" w:sz="0" w:space="0" w:color="auto"/>
        <w:bottom w:val="none" w:sz="0" w:space="0" w:color="auto"/>
        <w:right w:val="none" w:sz="0" w:space="0" w:color="auto"/>
      </w:divBdr>
    </w:div>
    <w:div w:id="916986579">
      <w:marLeft w:val="480"/>
      <w:marRight w:val="0"/>
      <w:marTop w:val="0"/>
      <w:marBottom w:val="0"/>
      <w:divBdr>
        <w:top w:val="none" w:sz="0" w:space="0" w:color="auto"/>
        <w:left w:val="none" w:sz="0" w:space="0" w:color="auto"/>
        <w:bottom w:val="none" w:sz="0" w:space="0" w:color="auto"/>
        <w:right w:val="none" w:sz="0" w:space="0" w:color="auto"/>
      </w:divBdr>
    </w:div>
    <w:div w:id="917254881">
      <w:marLeft w:val="640"/>
      <w:marRight w:val="0"/>
      <w:marTop w:val="0"/>
      <w:marBottom w:val="0"/>
      <w:divBdr>
        <w:top w:val="none" w:sz="0" w:space="0" w:color="auto"/>
        <w:left w:val="none" w:sz="0" w:space="0" w:color="auto"/>
        <w:bottom w:val="none" w:sz="0" w:space="0" w:color="auto"/>
        <w:right w:val="none" w:sz="0" w:space="0" w:color="auto"/>
      </w:divBdr>
    </w:div>
    <w:div w:id="917440993">
      <w:marLeft w:val="640"/>
      <w:marRight w:val="0"/>
      <w:marTop w:val="0"/>
      <w:marBottom w:val="0"/>
      <w:divBdr>
        <w:top w:val="none" w:sz="0" w:space="0" w:color="auto"/>
        <w:left w:val="none" w:sz="0" w:space="0" w:color="auto"/>
        <w:bottom w:val="none" w:sz="0" w:space="0" w:color="auto"/>
        <w:right w:val="none" w:sz="0" w:space="0" w:color="auto"/>
      </w:divBdr>
    </w:div>
    <w:div w:id="918565482">
      <w:marLeft w:val="640"/>
      <w:marRight w:val="0"/>
      <w:marTop w:val="0"/>
      <w:marBottom w:val="0"/>
      <w:divBdr>
        <w:top w:val="none" w:sz="0" w:space="0" w:color="auto"/>
        <w:left w:val="none" w:sz="0" w:space="0" w:color="auto"/>
        <w:bottom w:val="none" w:sz="0" w:space="0" w:color="auto"/>
        <w:right w:val="none" w:sz="0" w:space="0" w:color="auto"/>
      </w:divBdr>
    </w:div>
    <w:div w:id="918749985">
      <w:marLeft w:val="640"/>
      <w:marRight w:val="0"/>
      <w:marTop w:val="0"/>
      <w:marBottom w:val="0"/>
      <w:divBdr>
        <w:top w:val="none" w:sz="0" w:space="0" w:color="auto"/>
        <w:left w:val="none" w:sz="0" w:space="0" w:color="auto"/>
        <w:bottom w:val="none" w:sz="0" w:space="0" w:color="auto"/>
        <w:right w:val="none" w:sz="0" w:space="0" w:color="auto"/>
      </w:divBdr>
    </w:div>
    <w:div w:id="918755852">
      <w:marLeft w:val="640"/>
      <w:marRight w:val="0"/>
      <w:marTop w:val="0"/>
      <w:marBottom w:val="0"/>
      <w:divBdr>
        <w:top w:val="none" w:sz="0" w:space="0" w:color="auto"/>
        <w:left w:val="none" w:sz="0" w:space="0" w:color="auto"/>
        <w:bottom w:val="none" w:sz="0" w:space="0" w:color="auto"/>
        <w:right w:val="none" w:sz="0" w:space="0" w:color="auto"/>
      </w:divBdr>
    </w:div>
    <w:div w:id="918825732">
      <w:marLeft w:val="640"/>
      <w:marRight w:val="0"/>
      <w:marTop w:val="0"/>
      <w:marBottom w:val="0"/>
      <w:divBdr>
        <w:top w:val="none" w:sz="0" w:space="0" w:color="auto"/>
        <w:left w:val="none" w:sz="0" w:space="0" w:color="auto"/>
        <w:bottom w:val="none" w:sz="0" w:space="0" w:color="auto"/>
        <w:right w:val="none" w:sz="0" w:space="0" w:color="auto"/>
      </w:divBdr>
    </w:div>
    <w:div w:id="919094665">
      <w:marLeft w:val="640"/>
      <w:marRight w:val="0"/>
      <w:marTop w:val="0"/>
      <w:marBottom w:val="0"/>
      <w:divBdr>
        <w:top w:val="none" w:sz="0" w:space="0" w:color="auto"/>
        <w:left w:val="none" w:sz="0" w:space="0" w:color="auto"/>
        <w:bottom w:val="none" w:sz="0" w:space="0" w:color="auto"/>
        <w:right w:val="none" w:sz="0" w:space="0" w:color="auto"/>
      </w:divBdr>
    </w:div>
    <w:div w:id="919631488">
      <w:marLeft w:val="640"/>
      <w:marRight w:val="0"/>
      <w:marTop w:val="0"/>
      <w:marBottom w:val="0"/>
      <w:divBdr>
        <w:top w:val="none" w:sz="0" w:space="0" w:color="auto"/>
        <w:left w:val="none" w:sz="0" w:space="0" w:color="auto"/>
        <w:bottom w:val="none" w:sz="0" w:space="0" w:color="auto"/>
        <w:right w:val="none" w:sz="0" w:space="0" w:color="auto"/>
      </w:divBdr>
    </w:div>
    <w:div w:id="919633610">
      <w:marLeft w:val="640"/>
      <w:marRight w:val="0"/>
      <w:marTop w:val="0"/>
      <w:marBottom w:val="0"/>
      <w:divBdr>
        <w:top w:val="none" w:sz="0" w:space="0" w:color="auto"/>
        <w:left w:val="none" w:sz="0" w:space="0" w:color="auto"/>
        <w:bottom w:val="none" w:sz="0" w:space="0" w:color="auto"/>
        <w:right w:val="none" w:sz="0" w:space="0" w:color="auto"/>
      </w:divBdr>
    </w:div>
    <w:div w:id="919754033">
      <w:marLeft w:val="640"/>
      <w:marRight w:val="0"/>
      <w:marTop w:val="0"/>
      <w:marBottom w:val="0"/>
      <w:divBdr>
        <w:top w:val="none" w:sz="0" w:space="0" w:color="auto"/>
        <w:left w:val="none" w:sz="0" w:space="0" w:color="auto"/>
        <w:bottom w:val="none" w:sz="0" w:space="0" w:color="auto"/>
        <w:right w:val="none" w:sz="0" w:space="0" w:color="auto"/>
      </w:divBdr>
    </w:div>
    <w:div w:id="920407661">
      <w:marLeft w:val="640"/>
      <w:marRight w:val="0"/>
      <w:marTop w:val="0"/>
      <w:marBottom w:val="0"/>
      <w:divBdr>
        <w:top w:val="none" w:sz="0" w:space="0" w:color="auto"/>
        <w:left w:val="none" w:sz="0" w:space="0" w:color="auto"/>
        <w:bottom w:val="none" w:sz="0" w:space="0" w:color="auto"/>
        <w:right w:val="none" w:sz="0" w:space="0" w:color="auto"/>
      </w:divBdr>
    </w:div>
    <w:div w:id="921182179">
      <w:marLeft w:val="640"/>
      <w:marRight w:val="0"/>
      <w:marTop w:val="0"/>
      <w:marBottom w:val="0"/>
      <w:divBdr>
        <w:top w:val="none" w:sz="0" w:space="0" w:color="auto"/>
        <w:left w:val="none" w:sz="0" w:space="0" w:color="auto"/>
        <w:bottom w:val="none" w:sz="0" w:space="0" w:color="auto"/>
        <w:right w:val="none" w:sz="0" w:space="0" w:color="auto"/>
      </w:divBdr>
    </w:div>
    <w:div w:id="921841476">
      <w:marLeft w:val="640"/>
      <w:marRight w:val="0"/>
      <w:marTop w:val="0"/>
      <w:marBottom w:val="0"/>
      <w:divBdr>
        <w:top w:val="none" w:sz="0" w:space="0" w:color="auto"/>
        <w:left w:val="none" w:sz="0" w:space="0" w:color="auto"/>
        <w:bottom w:val="none" w:sz="0" w:space="0" w:color="auto"/>
        <w:right w:val="none" w:sz="0" w:space="0" w:color="auto"/>
      </w:divBdr>
    </w:div>
    <w:div w:id="922564924">
      <w:marLeft w:val="640"/>
      <w:marRight w:val="0"/>
      <w:marTop w:val="0"/>
      <w:marBottom w:val="0"/>
      <w:divBdr>
        <w:top w:val="none" w:sz="0" w:space="0" w:color="auto"/>
        <w:left w:val="none" w:sz="0" w:space="0" w:color="auto"/>
        <w:bottom w:val="none" w:sz="0" w:space="0" w:color="auto"/>
        <w:right w:val="none" w:sz="0" w:space="0" w:color="auto"/>
      </w:divBdr>
    </w:div>
    <w:div w:id="922565377">
      <w:marLeft w:val="640"/>
      <w:marRight w:val="0"/>
      <w:marTop w:val="0"/>
      <w:marBottom w:val="0"/>
      <w:divBdr>
        <w:top w:val="none" w:sz="0" w:space="0" w:color="auto"/>
        <w:left w:val="none" w:sz="0" w:space="0" w:color="auto"/>
        <w:bottom w:val="none" w:sz="0" w:space="0" w:color="auto"/>
        <w:right w:val="none" w:sz="0" w:space="0" w:color="auto"/>
      </w:divBdr>
    </w:div>
    <w:div w:id="923222760">
      <w:marLeft w:val="640"/>
      <w:marRight w:val="0"/>
      <w:marTop w:val="0"/>
      <w:marBottom w:val="0"/>
      <w:divBdr>
        <w:top w:val="none" w:sz="0" w:space="0" w:color="auto"/>
        <w:left w:val="none" w:sz="0" w:space="0" w:color="auto"/>
        <w:bottom w:val="none" w:sz="0" w:space="0" w:color="auto"/>
        <w:right w:val="none" w:sz="0" w:space="0" w:color="auto"/>
      </w:divBdr>
    </w:div>
    <w:div w:id="923491730">
      <w:marLeft w:val="640"/>
      <w:marRight w:val="0"/>
      <w:marTop w:val="0"/>
      <w:marBottom w:val="0"/>
      <w:divBdr>
        <w:top w:val="none" w:sz="0" w:space="0" w:color="auto"/>
        <w:left w:val="none" w:sz="0" w:space="0" w:color="auto"/>
        <w:bottom w:val="none" w:sz="0" w:space="0" w:color="auto"/>
        <w:right w:val="none" w:sz="0" w:space="0" w:color="auto"/>
      </w:divBdr>
    </w:div>
    <w:div w:id="924218719">
      <w:marLeft w:val="640"/>
      <w:marRight w:val="0"/>
      <w:marTop w:val="0"/>
      <w:marBottom w:val="0"/>
      <w:divBdr>
        <w:top w:val="none" w:sz="0" w:space="0" w:color="auto"/>
        <w:left w:val="none" w:sz="0" w:space="0" w:color="auto"/>
        <w:bottom w:val="none" w:sz="0" w:space="0" w:color="auto"/>
        <w:right w:val="none" w:sz="0" w:space="0" w:color="auto"/>
      </w:divBdr>
    </w:div>
    <w:div w:id="924461540">
      <w:marLeft w:val="640"/>
      <w:marRight w:val="0"/>
      <w:marTop w:val="0"/>
      <w:marBottom w:val="0"/>
      <w:divBdr>
        <w:top w:val="none" w:sz="0" w:space="0" w:color="auto"/>
        <w:left w:val="none" w:sz="0" w:space="0" w:color="auto"/>
        <w:bottom w:val="none" w:sz="0" w:space="0" w:color="auto"/>
        <w:right w:val="none" w:sz="0" w:space="0" w:color="auto"/>
      </w:divBdr>
    </w:div>
    <w:div w:id="925040893">
      <w:marLeft w:val="640"/>
      <w:marRight w:val="0"/>
      <w:marTop w:val="0"/>
      <w:marBottom w:val="0"/>
      <w:divBdr>
        <w:top w:val="none" w:sz="0" w:space="0" w:color="auto"/>
        <w:left w:val="none" w:sz="0" w:space="0" w:color="auto"/>
        <w:bottom w:val="none" w:sz="0" w:space="0" w:color="auto"/>
        <w:right w:val="none" w:sz="0" w:space="0" w:color="auto"/>
      </w:divBdr>
    </w:div>
    <w:div w:id="925384368">
      <w:marLeft w:val="640"/>
      <w:marRight w:val="0"/>
      <w:marTop w:val="0"/>
      <w:marBottom w:val="0"/>
      <w:divBdr>
        <w:top w:val="none" w:sz="0" w:space="0" w:color="auto"/>
        <w:left w:val="none" w:sz="0" w:space="0" w:color="auto"/>
        <w:bottom w:val="none" w:sz="0" w:space="0" w:color="auto"/>
        <w:right w:val="none" w:sz="0" w:space="0" w:color="auto"/>
      </w:divBdr>
    </w:div>
    <w:div w:id="925455847">
      <w:marLeft w:val="640"/>
      <w:marRight w:val="0"/>
      <w:marTop w:val="0"/>
      <w:marBottom w:val="0"/>
      <w:divBdr>
        <w:top w:val="none" w:sz="0" w:space="0" w:color="auto"/>
        <w:left w:val="none" w:sz="0" w:space="0" w:color="auto"/>
        <w:bottom w:val="none" w:sz="0" w:space="0" w:color="auto"/>
        <w:right w:val="none" w:sz="0" w:space="0" w:color="auto"/>
      </w:divBdr>
    </w:div>
    <w:div w:id="925652979">
      <w:marLeft w:val="640"/>
      <w:marRight w:val="0"/>
      <w:marTop w:val="0"/>
      <w:marBottom w:val="0"/>
      <w:divBdr>
        <w:top w:val="none" w:sz="0" w:space="0" w:color="auto"/>
        <w:left w:val="none" w:sz="0" w:space="0" w:color="auto"/>
        <w:bottom w:val="none" w:sz="0" w:space="0" w:color="auto"/>
        <w:right w:val="none" w:sz="0" w:space="0" w:color="auto"/>
      </w:divBdr>
    </w:div>
    <w:div w:id="925697870">
      <w:marLeft w:val="640"/>
      <w:marRight w:val="0"/>
      <w:marTop w:val="0"/>
      <w:marBottom w:val="0"/>
      <w:divBdr>
        <w:top w:val="none" w:sz="0" w:space="0" w:color="auto"/>
        <w:left w:val="none" w:sz="0" w:space="0" w:color="auto"/>
        <w:bottom w:val="none" w:sz="0" w:space="0" w:color="auto"/>
        <w:right w:val="none" w:sz="0" w:space="0" w:color="auto"/>
      </w:divBdr>
    </w:div>
    <w:div w:id="926572688">
      <w:marLeft w:val="640"/>
      <w:marRight w:val="0"/>
      <w:marTop w:val="0"/>
      <w:marBottom w:val="0"/>
      <w:divBdr>
        <w:top w:val="none" w:sz="0" w:space="0" w:color="auto"/>
        <w:left w:val="none" w:sz="0" w:space="0" w:color="auto"/>
        <w:bottom w:val="none" w:sz="0" w:space="0" w:color="auto"/>
        <w:right w:val="none" w:sz="0" w:space="0" w:color="auto"/>
      </w:divBdr>
    </w:div>
    <w:div w:id="926767845">
      <w:marLeft w:val="640"/>
      <w:marRight w:val="0"/>
      <w:marTop w:val="0"/>
      <w:marBottom w:val="0"/>
      <w:divBdr>
        <w:top w:val="none" w:sz="0" w:space="0" w:color="auto"/>
        <w:left w:val="none" w:sz="0" w:space="0" w:color="auto"/>
        <w:bottom w:val="none" w:sz="0" w:space="0" w:color="auto"/>
        <w:right w:val="none" w:sz="0" w:space="0" w:color="auto"/>
      </w:divBdr>
    </w:div>
    <w:div w:id="927034078">
      <w:marLeft w:val="640"/>
      <w:marRight w:val="0"/>
      <w:marTop w:val="0"/>
      <w:marBottom w:val="0"/>
      <w:divBdr>
        <w:top w:val="none" w:sz="0" w:space="0" w:color="auto"/>
        <w:left w:val="none" w:sz="0" w:space="0" w:color="auto"/>
        <w:bottom w:val="none" w:sz="0" w:space="0" w:color="auto"/>
        <w:right w:val="none" w:sz="0" w:space="0" w:color="auto"/>
      </w:divBdr>
    </w:div>
    <w:div w:id="927079918">
      <w:marLeft w:val="640"/>
      <w:marRight w:val="0"/>
      <w:marTop w:val="0"/>
      <w:marBottom w:val="0"/>
      <w:divBdr>
        <w:top w:val="none" w:sz="0" w:space="0" w:color="auto"/>
        <w:left w:val="none" w:sz="0" w:space="0" w:color="auto"/>
        <w:bottom w:val="none" w:sz="0" w:space="0" w:color="auto"/>
        <w:right w:val="none" w:sz="0" w:space="0" w:color="auto"/>
      </w:divBdr>
    </w:div>
    <w:div w:id="927227614">
      <w:marLeft w:val="640"/>
      <w:marRight w:val="0"/>
      <w:marTop w:val="0"/>
      <w:marBottom w:val="0"/>
      <w:divBdr>
        <w:top w:val="none" w:sz="0" w:space="0" w:color="auto"/>
        <w:left w:val="none" w:sz="0" w:space="0" w:color="auto"/>
        <w:bottom w:val="none" w:sz="0" w:space="0" w:color="auto"/>
        <w:right w:val="none" w:sz="0" w:space="0" w:color="auto"/>
      </w:divBdr>
    </w:div>
    <w:div w:id="927349080">
      <w:marLeft w:val="640"/>
      <w:marRight w:val="0"/>
      <w:marTop w:val="0"/>
      <w:marBottom w:val="0"/>
      <w:divBdr>
        <w:top w:val="none" w:sz="0" w:space="0" w:color="auto"/>
        <w:left w:val="none" w:sz="0" w:space="0" w:color="auto"/>
        <w:bottom w:val="none" w:sz="0" w:space="0" w:color="auto"/>
        <w:right w:val="none" w:sz="0" w:space="0" w:color="auto"/>
      </w:divBdr>
    </w:div>
    <w:div w:id="927805878">
      <w:marLeft w:val="640"/>
      <w:marRight w:val="0"/>
      <w:marTop w:val="0"/>
      <w:marBottom w:val="0"/>
      <w:divBdr>
        <w:top w:val="none" w:sz="0" w:space="0" w:color="auto"/>
        <w:left w:val="none" w:sz="0" w:space="0" w:color="auto"/>
        <w:bottom w:val="none" w:sz="0" w:space="0" w:color="auto"/>
        <w:right w:val="none" w:sz="0" w:space="0" w:color="auto"/>
      </w:divBdr>
    </w:div>
    <w:div w:id="928126054">
      <w:marLeft w:val="640"/>
      <w:marRight w:val="0"/>
      <w:marTop w:val="0"/>
      <w:marBottom w:val="0"/>
      <w:divBdr>
        <w:top w:val="none" w:sz="0" w:space="0" w:color="auto"/>
        <w:left w:val="none" w:sz="0" w:space="0" w:color="auto"/>
        <w:bottom w:val="none" w:sz="0" w:space="0" w:color="auto"/>
        <w:right w:val="none" w:sz="0" w:space="0" w:color="auto"/>
      </w:divBdr>
    </w:div>
    <w:div w:id="928271456">
      <w:marLeft w:val="640"/>
      <w:marRight w:val="0"/>
      <w:marTop w:val="0"/>
      <w:marBottom w:val="0"/>
      <w:divBdr>
        <w:top w:val="none" w:sz="0" w:space="0" w:color="auto"/>
        <w:left w:val="none" w:sz="0" w:space="0" w:color="auto"/>
        <w:bottom w:val="none" w:sz="0" w:space="0" w:color="auto"/>
        <w:right w:val="none" w:sz="0" w:space="0" w:color="auto"/>
      </w:divBdr>
    </w:div>
    <w:div w:id="928318766">
      <w:marLeft w:val="640"/>
      <w:marRight w:val="0"/>
      <w:marTop w:val="0"/>
      <w:marBottom w:val="0"/>
      <w:divBdr>
        <w:top w:val="none" w:sz="0" w:space="0" w:color="auto"/>
        <w:left w:val="none" w:sz="0" w:space="0" w:color="auto"/>
        <w:bottom w:val="none" w:sz="0" w:space="0" w:color="auto"/>
        <w:right w:val="none" w:sz="0" w:space="0" w:color="auto"/>
      </w:divBdr>
    </w:div>
    <w:div w:id="928345614">
      <w:marLeft w:val="640"/>
      <w:marRight w:val="0"/>
      <w:marTop w:val="0"/>
      <w:marBottom w:val="0"/>
      <w:divBdr>
        <w:top w:val="none" w:sz="0" w:space="0" w:color="auto"/>
        <w:left w:val="none" w:sz="0" w:space="0" w:color="auto"/>
        <w:bottom w:val="none" w:sz="0" w:space="0" w:color="auto"/>
        <w:right w:val="none" w:sz="0" w:space="0" w:color="auto"/>
      </w:divBdr>
    </w:div>
    <w:div w:id="928539321">
      <w:marLeft w:val="640"/>
      <w:marRight w:val="0"/>
      <w:marTop w:val="0"/>
      <w:marBottom w:val="0"/>
      <w:divBdr>
        <w:top w:val="none" w:sz="0" w:space="0" w:color="auto"/>
        <w:left w:val="none" w:sz="0" w:space="0" w:color="auto"/>
        <w:bottom w:val="none" w:sz="0" w:space="0" w:color="auto"/>
        <w:right w:val="none" w:sz="0" w:space="0" w:color="auto"/>
      </w:divBdr>
    </w:div>
    <w:div w:id="929197049">
      <w:marLeft w:val="640"/>
      <w:marRight w:val="0"/>
      <w:marTop w:val="0"/>
      <w:marBottom w:val="0"/>
      <w:divBdr>
        <w:top w:val="none" w:sz="0" w:space="0" w:color="auto"/>
        <w:left w:val="none" w:sz="0" w:space="0" w:color="auto"/>
        <w:bottom w:val="none" w:sz="0" w:space="0" w:color="auto"/>
        <w:right w:val="none" w:sz="0" w:space="0" w:color="auto"/>
      </w:divBdr>
    </w:div>
    <w:div w:id="929508111">
      <w:marLeft w:val="640"/>
      <w:marRight w:val="0"/>
      <w:marTop w:val="0"/>
      <w:marBottom w:val="0"/>
      <w:divBdr>
        <w:top w:val="none" w:sz="0" w:space="0" w:color="auto"/>
        <w:left w:val="none" w:sz="0" w:space="0" w:color="auto"/>
        <w:bottom w:val="none" w:sz="0" w:space="0" w:color="auto"/>
        <w:right w:val="none" w:sz="0" w:space="0" w:color="auto"/>
      </w:divBdr>
    </w:div>
    <w:div w:id="929629194">
      <w:marLeft w:val="640"/>
      <w:marRight w:val="0"/>
      <w:marTop w:val="0"/>
      <w:marBottom w:val="0"/>
      <w:divBdr>
        <w:top w:val="none" w:sz="0" w:space="0" w:color="auto"/>
        <w:left w:val="none" w:sz="0" w:space="0" w:color="auto"/>
        <w:bottom w:val="none" w:sz="0" w:space="0" w:color="auto"/>
        <w:right w:val="none" w:sz="0" w:space="0" w:color="auto"/>
      </w:divBdr>
    </w:div>
    <w:div w:id="930046074">
      <w:marLeft w:val="640"/>
      <w:marRight w:val="0"/>
      <w:marTop w:val="0"/>
      <w:marBottom w:val="0"/>
      <w:divBdr>
        <w:top w:val="none" w:sz="0" w:space="0" w:color="auto"/>
        <w:left w:val="none" w:sz="0" w:space="0" w:color="auto"/>
        <w:bottom w:val="none" w:sz="0" w:space="0" w:color="auto"/>
        <w:right w:val="none" w:sz="0" w:space="0" w:color="auto"/>
      </w:divBdr>
    </w:div>
    <w:div w:id="930240154">
      <w:marLeft w:val="640"/>
      <w:marRight w:val="0"/>
      <w:marTop w:val="0"/>
      <w:marBottom w:val="0"/>
      <w:divBdr>
        <w:top w:val="none" w:sz="0" w:space="0" w:color="auto"/>
        <w:left w:val="none" w:sz="0" w:space="0" w:color="auto"/>
        <w:bottom w:val="none" w:sz="0" w:space="0" w:color="auto"/>
        <w:right w:val="none" w:sz="0" w:space="0" w:color="auto"/>
      </w:divBdr>
    </w:div>
    <w:div w:id="930316193">
      <w:marLeft w:val="640"/>
      <w:marRight w:val="0"/>
      <w:marTop w:val="0"/>
      <w:marBottom w:val="0"/>
      <w:divBdr>
        <w:top w:val="none" w:sz="0" w:space="0" w:color="auto"/>
        <w:left w:val="none" w:sz="0" w:space="0" w:color="auto"/>
        <w:bottom w:val="none" w:sz="0" w:space="0" w:color="auto"/>
        <w:right w:val="none" w:sz="0" w:space="0" w:color="auto"/>
      </w:divBdr>
    </w:div>
    <w:div w:id="930554165">
      <w:marLeft w:val="640"/>
      <w:marRight w:val="0"/>
      <w:marTop w:val="0"/>
      <w:marBottom w:val="0"/>
      <w:divBdr>
        <w:top w:val="none" w:sz="0" w:space="0" w:color="auto"/>
        <w:left w:val="none" w:sz="0" w:space="0" w:color="auto"/>
        <w:bottom w:val="none" w:sz="0" w:space="0" w:color="auto"/>
        <w:right w:val="none" w:sz="0" w:space="0" w:color="auto"/>
      </w:divBdr>
    </w:div>
    <w:div w:id="930696247">
      <w:marLeft w:val="640"/>
      <w:marRight w:val="0"/>
      <w:marTop w:val="0"/>
      <w:marBottom w:val="0"/>
      <w:divBdr>
        <w:top w:val="none" w:sz="0" w:space="0" w:color="auto"/>
        <w:left w:val="none" w:sz="0" w:space="0" w:color="auto"/>
        <w:bottom w:val="none" w:sz="0" w:space="0" w:color="auto"/>
        <w:right w:val="none" w:sz="0" w:space="0" w:color="auto"/>
      </w:divBdr>
    </w:div>
    <w:div w:id="930743519">
      <w:marLeft w:val="640"/>
      <w:marRight w:val="0"/>
      <w:marTop w:val="0"/>
      <w:marBottom w:val="0"/>
      <w:divBdr>
        <w:top w:val="none" w:sz="0" w:space="0" w:color="auto"/>
        <w:left w:val="none" w:sz="0" w:space="0" w:color="auto"/>
        <w:bottom w:val="none" w:sz="0" w:space="0" w:color="auto"/>
        <w:right w:val="none" w:sz="0" w:space="0" w:color="auto"/>
      </w:divBdr>
    </w:div>
    <w:div w:id="930816301">
      <w:marLeft w:val="640"/>
      <w:marRight w:val="0"/>
      <w:marTop w:val="0"/>
      <w:marBottom w:val="0"/>
      <w:divBdr>
        <w:top w:val="none" w:sz="0" w:space="0" w:color="auto"/>
        <w:left w:val="none" w:sz="0" w:space="0" w:color="auto"/>
        <w:bottom w:val="none" w:sz="0" w:space="0" w:color="auto"/>
        <w:right w:val="none" w:sz="0" w:space="0" w:color="auto"/>
      </w:divBdr>
    </w:div>
    <w:div w:id="931158286">
      <w:marLeft w:val="640"/>
      <w:marRight w:val="0"/>
      <w:marTop w:val="0"/>
      <w:marBottom w:val="0"/>
      <w:divBdr>
        <w:top w:val="none" w:sz="0" w:space="0" w:color="auto"/>
        <w:left w:val="none" w:sz="0" w:space="0" w:color="auto"/>
        <w:bottom w:val="none" w:sz="0" w:space="0" w:color="auto"/>
        <w:right w:val="none" w:sz="0" w:space="0" w:color="auto"/>
      </w:divBdr>
    </w:div>
    <w:div w:id="931233456">
      <w:marLeft w:val="640"/>
      <w:marRight w:val="0"/>
      <w:marTop w:val="0"/>
      <w:marBottom w:val="0"/>
      <w:divBdr>
        <w:top w:val="none" w:sz="0" w:space="0" w:color="auto"/>
        <w:left w:val="none" w:sz="0" w:space="0" w:color="auto"/>
        <w:bottom w:val="none" w:sz="0" w:space="0" w:color="auto"/>
        <w:right w:val="none" w:sz="0" w:space="0" w:color="auto"/>
      </w:divBdr>
    </w:div>
    <w:div w:id="931279191">
      <w:marLeft w:val="640"/>
      <w:marRight w:val="0"/>
      <w:marTop w:val="0"/>
      <w:marBottom w:val="0"/>
      <w:divBdr>
        <w:top w:val="none" w:sz="0" w:space="0" w:color="auto"/>
        <w:left w:val="none" w:sz="0" w:space="0" w:color="auto"/>
        <w:bottom w:val="none" w:sz="0" w:space="0" w:color="auto"/>
        <w:right w:val="none" w:sz="0" w:space="0" w:color="auto"/>
      </w:divBdr>
    </w:div>
    <w:div w:id="931863068">
      <w:marLeft w:val="640"/>
      <w:marRight w:val="0"/>
      <w:marTop w:val="0"/>
      <w:marBottom w:val="0"/>
      <w:divBdr>
        <w:top w:val="none" w:sz="0" w:space="0" w:color="auto"/>
        <w:left w:val="none" w:sz="0" w:space="0" w:color="auto"/>
        <w:bottom w:val="none" w:sz="0" w:space="0" w:color="auto"/>
        <w:right w:val="none" w:sz="0" w:space="0" w:color="auto"/>
      </w:divBdr>
    </w:div>
    <w:div w:id="932123965">
      <w:marLeft w:val="640"/>
      <w:marRight w:val="0"/>
      <w:marTop w:val="0"/>
      <w:marBottom w:val="0"/>
      <w:divBdr>
        <w:top w:val="none" w:sz="0" w:space="0" w:color="auto"/>
        <w:left w:val="none" w:sz="0" w:space="0" w:color="auto"/>
        <w:bottom w:val="none" w:sz="0" w:space="0" w:color="auto"/>
        <w:right w:val="none" w:sz="0" w:space="0" w:color="auto"/>
      </w:divBdr>
    </w:div>
    <w:div w:id="932473010">
      <w:marLeft w:val="640"/>
      <w:marRight w:val="0"/>
      <w:marTop w:val="0"/>
      <w:marBottom w:val="0"/>
      <w:divBdr>
        <w:top w:val="none" w:sz="0" w:space="0" w:color="auto"/>
        <w:left w:val="none" w:sz="0" w:space="0" w:color="auto"/>
        <w:bottom w:val="none" w:sz="0" w:space="0" w:color="auto"/>
        <w:right w:val="none" w:sz="0" w:space="0" w:color="auto"/>
      </w:divBdr>
    </w:div>
    <w:div w:id="932979191">
      <w:marLeft w:val="640"/>
      <w:marRight w:val="0"/>
      <w:marTop w:val="0"/>
      <w:marBottom w:val="0"/>
      <w:divBdr>
        <w:top w:val="none" w:sz="0" w:space="0" w:color="auto"/>
        <w:left w:val="none" w:sz="0" w:space="0" w:color="auto"/>
        <w:bottom w:val="none" w:sz="0" w:space="0" w:color="auto"/>
        <w:right w:val="none" w:sz="0" w:space="0" w:color="auto"/>
      </w:divBdr>
    </w:div>
    <w:div w:id="933367444">
      <w:marLeft w:val="640"/>
      <w:marRight w:val="0"/>
      <w:marTop w:val="0"/>
      <w:marBottom w:val="0"/>
      <w:divBdr>
        <w:top w:val="none" w:sz="0" w:space="0" w:color="auto"/>
        <w:left w:val="none" w:sz="0" w:space="0" w:color="auto"/>
        <w:bottom w:val="none" w:sz="0" w:space="0" w:color="auto"/>
        <w:right w:val="none" w:sz="0" w:space="0" w:color="auto"/>
      </w:divBdr>
    </w:div>
    <w:div w:id="933391951">
      <w:marLeft w:val="640"/>
      <w:marRight w:val="0"/>
      <w:marTop w:val="0"/>
      <w:marBottom w:val="0"/>
      <w:divBdr>
        <w:top w:val="none" w:sz="0" w:space="0" w:color="auto"/>
        <w:left w:val="none" w:sz="0" w:space="0" w:color="auto"/>
        <w:bottom w:val="none" w:sz="0" w:space="0" w:color="auto"/>
        <w:right w:val="none" w:sz="0" w:space="0" w:color="auto"/>
      </w:divBdr>
    </w:div>
    <w:div w:id="933440628">
      <w:marLeft w:val="640"/>
      <w:marRight w:val="0"/>
      <w:marTop w:val="0"/>
      <w:marBottom w:val="0"/>
      <w:divBdr>
        <w:top w:val="none" w:sz="0" w:space="0" w:color="auto"/>
        <w:left w:val="none" w:sz="0" w:space="0" w:color="auto"/>
        <w:bottom w:val="none" w:sz="0" w:space="0" w:color="auto"/>
        <w:right w:val="none" w:sz="0" w:space="0" w:color="auto"/>
      </w:divBdr>
    </w:div>
    <w:div w:id="933828357">
      <w:marLeft w:val="640"/>
      <w:marRight w:val="0"/>
      <w:marTop w:val="0"/>
      <w:marBottom w:val="0"/>
      <w:divBdr>
        <w:top w:val="none" w:sz="0" w:space="0" w:color="auto"/>
        <w:left w:val="none" w:sz="0" w:space="0" w:color="auto"/>
        <w:bottom w:val="none" w:sz="0" w:space="0" w:color="auto"/>
        <w:right w:val="none" w:sz="0" w:space="0" w:color="auto"/>
      </w:divBdr>
    </w:div>
    <w:div w:id="934552515">
      <w:marLeft w:val="640"/>
      <w:marRight w:val="0"/>
      <w:marTop w:val="0"/>
      <w:marBottom w:val="0"/>
      <w:divBdr>
        <w:top w:val="none" w:sz="0" w:space="0" w:color="auto"/>
        <w:left w:val="none" w:sz="0" w:space="0" w:color="auto"/>
        <w:bottom w:val="none" w:sz="0" w:space="0" w:color="auto"/>
        <w:right w:val="none" w:sz="0" w:space="0" w:color="auto"/>
      </w:divBdr>
    </w:div>
    <w:div w:id="934903661">
      <w:marLeft w:val="640"/>
      <w:marRight w:val="0"/>
      <w:marTop w:val="0"/>
      <w:marBottom w:val="0"/>
      <w:divBdr>
        <w:top w:val="none" w:sz="0" w:space="0" w:color="auto"/>
        <w:left w:val="none" w:sz="0" w:space="0" w:color="auto"/>
        <w:bottom w:val="none" w:sz="0" w:space="0" w:color="auto"/>
        <w:right w:val="none" w:sz="0" w:space="0" w:color="auto"/>
      </w:divBdr>
    </w:div>
    <w:div w:id="935596837">
      <w:marLeft w:val="640"/>
      <w:marRight w:val="0"/>
      <w:marTop w:val="0"/>
      <w:marBottom w:val="0"/>
      <w:divBdr>
        <w:top w:val="none" w:sz="0" w:space="0" w:color="auto"/>
        <w:left w:val="none" w:sz="0" w:space="0" w:color="auto"/>
        <w:bottom w:val="none" w:sz="0" w:space="0" w:color="auto"/>
        <w:right w:val="none" w:sz="0" w:space="0" w:color="auto"/>
      </w:divBdr>
    </w:div>
    <w:div w:id="935820441">
      <w:marLeft w:val="640"/>
      <w:marRight w:val="0"/>
      <w:marTop w:val="0"/>
      <w:marBottom w:val="0"/>
      <w:divBdr>
        <w:top w:val="none" w:sz="0" w:space="0" w:color="auto"/>
        <w:left w:val="none" w:sz="0" w:space="0" w:color="auto"/>
        <w:bottom w:val="none" w:sz="0" w:space="0" w:color="auto"/>
        <w:right w:val="none" w:sz="0" w:space="0" w:color="auto"/>
      </w:divBdr>
    </w:div>
    <w:div w:id="936714768">
      <w:marLeft w:val="640"/>
      <w:marRight w:val="0"/>
      <w:marTop w:val="0"/>
      <w:marBottom w:val="0"/>
      <w:divBdr>
        <w:top w:val="none" w:sz="0" w:space="0" w:color="auto"/>
        <w:left w:val="none" w:sz="0" w:space="0" w:color="auto"/>
        <w:bottom w:val="none" w:sz="0" w:space="0" w:color="auto"/>
        <w:right w:val="none" w:sz="0" w:space="0" w:color="auto"/>
      </w:divBdr>
    </w:div>
    <w:div w:id="936905208">
      <w:marLeft w:val="640"/>
      <w:marRight w:val="0"/>
      <w:marTop w:val="0"/>
      <w:marBottom w:val="0"/>
      <w:divBdr>
        <w:top w:val="none" w:sz="0" w:space="0" w:color="auto"/>
        <w:left w:val="none" w:sz="0" w:space="0" w:color="auto"/>
        <w:bottom w:val="none" w:sz="0" w:space="0" w:color="auto"/>
        <w:right w:val="none" w:sz="0" w:space="0" w:color="auto"/>
      </w:divBdr>
    </w:div>
    <w:div w:id="937518164">
      <w:marLeft w:val="640"/>
      <w:marRight w:val="0"/>
      <w:marTop w:val="0"/>
      <w:marBottom w:val="0"/>
      <w:divBdr>
        <w:top w:val="none" w:sz="0" w:space="0" w:color="auto"/>
        <w:left w:val="none" w:sz="0" w:space="0" w:color="auto"/>
        <w:bottom w:val="none" w:sz="0" w:space="0" w:color="auto"/>
        <w:right w:val="none" w:sz="0" w:space="0" w:color="auto"/>
      </w:divBdr>
    </w:div>
    <w:div w:id="937718770">
      <w:marLeft w:val="640"/>
      <w:marRight w:val="0"/>
      <w:marTop w:val="0"/>
      <w:marBottom w:val="0"/>
      <w:divBdr>
        <w:top w:val="none" w:sz="0" w:space="0" w:color="auto"/>
        <w:left w:val="none" w:sz="0" w:space="0" w:color="auto"/>
        <w:bottom w:val="none" w:sz="0" w:space="0" w:color="auto"/>
        <w:right w:val="none" w:sz="0" w:space="0" w:color="auto"/>
      </w:divBdr>
    </w:div>
    <w:div w:id="938104517">
      <w:marLeft w:val="640"/>
      <w:marRight w:val="0"/>
      <w:marTop w:val="0"/>
      <w:marBottom w:val="0"/>
      <w:divBdr>
        <w:top w:val="none" w:sz="0" w:space="0" w:color="auto"/>
        <w:left w:val="none" w:sz="0" w:space="0" w:color="auto"/>
        <w:bottom w:val="none" w:sz="0" w:space="0" w:color="auto"/>
        <w:right w:val="none" w:sz="0" w:space="0" w:color="auto"/>
      </w:divBdr>
    </w:div>
    <w:div w:id="938223044">
      <w:marLeft w:val="640"/>
      <w:marRight w:val="0"/>
      <w:marTop w:val="0"/>
      <w:marBottom w:val="0"/>
      <w:divBdr>
        <w:top w:val="none" w:sz="0" w:space="0" w:color="auto"/>
        <w:left w:val="none" w:sz="0" w:space="0" w:color="auto"/>
        <w:bottom w:val="none" w:sz="0" w:space="0" w:color="auto"/>
        <w:right w:val="none" w:sz="0" w:space="0" w:color="auto"/>
      </w:divBdr>
    </w:div>
    <w:div w:id="938294095">
      <w:marLeft w:val="640"/>
      <w:marRight w:val="0"/>
      <w:marTop w:val="0"/>
      <w:marBottom w:val="0"/>
      <w:divBdr>
        <w:top w:val="none" w:sz="0" w:space="0" w:color="auto"/>
        <w:left w:val="none" w:sz="0" w:space="0" w:color="auto"/>
        <w:bottom w:val="none" w:sz="0" w:space="0" w:color="auto"/>
        <w:right w:val="none" w:sz="0" w:space="0" w:color="auto"/>
      </w:divBdr>
    </w:div>
    <w:div w:id="938560602">
      <w:marLeft w:val="640"/>
      <w:marRight w:val="0"/>
      <w:marTop w:val="0"/>
      <w:marBottom w:val="0"/>
      <w:divBdr>
        <w:top w:val="none" w:sz="0" w:space="0" w:color="auto"/>
        <w:left w:val="none" w:sz="0" w:space="0" w:color="auto"/>
        <w:bottom w:val="none" w:sz="0" w:space="0" w:color="auto"/>
        <w:right w:val="none" w:sz="0" w:space="0" w:color="auto"/>
      </w:divBdr>
    </w:div>
    <w:div w:id="938834575">
      <w:marLeft w:val="640"/>
      <w:marRight w:val="0"/>
      <w:marTop w:val="0"/>
      <w:marBottom w:val="0"/>
      <w:divBdr>
        <w:top w:val="none" w:sz="0" w:space="0" w:color="auto"/>
        <w:left w:val="none" w:sz="0" w:space="0" w:color="auto"/>
        <w:bottom w:val="none" w:sz="0" w:space="0" w:color="auto"/>
        <w:right w:val="none" w:sz="0" w:space="0" w:color="auto"/>
      </w:divBdr>
    </w:div>
    <w:div w:id="939794496">
      <w:marLeft w:val="640"/>
      <w:marRight w:val="0"/>
      <w:marTop w:val="0"/>
      <w:marBottom w:val="0"/>
      <w:divBdr>
        <w:top w:val="none" w:sz="0" w:space="0" w:color="auto"/>
        <w:left w:val="none" w:sz="0" w:space="0" w:color="auto"/>
        <w:bottom w:val="none" w:sz="0" w:space="0" w:color="auto"/>
        <w:right w:val="none" w:sz="0" w:space="0" w:color="auto"/>
      </w:divBdr>
    </w:div>
    <w:div w:id="939919238">
      <w:marLeft w:val="640"/>
      <w:marRight w:val="0"/>
      <w:marTop w:val="0"/>
      <w:marBottom w:val="0"/>
      <w:divBdr>
        <w:top w:val="none" w:sz="0" w:space="0" w:color="auto"/>
        <w:left w:val="none" w:sz="0" w:space="0" w:color="auto"/>
        <w:bottom w:val="none" w:sz="0" w:space="0" w:color="auto"/>
        <w:right w:val="none" w:sz="0" w:space="0" w:color="auto"/>
      </w:divBdr>
    </w:div>
    <w:div w:id="940335894">
      <w:marLeft w:val="640"/>
      <w:marRight w:val="0"/>
      <w:marTop w:val="0"/>
      <w:marBottom w:val="0"/>
      <w:divBdr>
        <w:top w:val="none" w:sz="0" w:space="0" w:color="auto"/>
        <w:left w:val="none" w:sz="0" w:space="0" w:color="auto"/>
        <w:bottom w:val="none" w:sz="0" w:space="0" w:color="auto"/>
        <w:right w:val="none" w:sz="0" w:space="0" w:color="auto"/>
      </w:divBdr>
    </w:div>
    <w:div w:id="940601418">
      <w:marLeft w:val="640"/>
      <w:marRight w:val="0"/>
      <w:marTop w:val="0"/>
      <w:marBottom w:val="0"/>
      <w:divBdr>
        <w:top w:val="none" w:sz="0" w:space="0" w:color="auto"/>
        <w:left w:val="none" w:sz="0" w:space="0" w:color="auto"/>
        <w:bottom w:val="none" w:sz="0" w:space="0" w:color="auto"/>
        <w:right w:val="none" w:sz="0" w:space="0" w:color="auto"/>
      </w:divBdr>
    </w:div>
    <w:div w:id="940723228">
      <w:marLeft w:val="640"/>
      <w:marRight w:val="0"/>
      <w:marTop w:val="0"/>
      <w:marBottom w:val="0"/>
      <w:divBdr>
        <w:top w:val="none" w:sz="0" w:space="0" w:color="auto"/>
        <w:left w:val="none" w:sz="0" w:space="0" w:color="auto"/>
        <w:bottom w:val="none" w:sz="0" w:space="0" w:color="auto"/>
        <w:right w:val="none" w:sz="0" w:space="0" w:color="auto"/>
      </w:divBdr>
    </w:div>
    <w:div w:id="941104786">
      <w:marLeft w:val="640"/>
      <w:marRight w:val="0"/>
      <w:marTop w:val="0"/>
      <w:marBottom w:val="0"/>
      <w:divBdr>
        <w:top w:val="none" w:sz="0" w:space="0" w:color="auto"/>
        <w:left w:val="none" w:sz="0" w:space="0" w:color="auto"/>
        <w:bottom w:val="none" w:sz="0" w:space="0" w:color="auto"/>
        <w:right w:val="none" w:sz="0" w:space="0" w:color="auto"/>
      </w:divBdr>
    </w:div>
    <w:div w:id="941643005">
      <w:marLeft w:val="640"/>
      <w:marRight w:val="0"/>
      <w:marTop w:val="0"/>
      <w:marBottom w:val="0"/>
      <w:divBdr>
        <w:top w:val="none" w:sz="0" w:space="0" w:color="auto"/>
        <w:left w:val="none" w:sz="0" w:space="0" w:color="auto"/>
        <w:bottom w:val="none" w:sz="0" w:space="0" w:color="auto"/>
        <w:right w:val="none" w:sz="0" w:space="0" w:color="auto"/>
      </w:divBdr>
    </w:div>
    <w:div w:id="941651053">
      <w:marLeft w:val="640"/>
      <w:marRight w:val="0"/>
      <w:marTop w:val="0"/>
      <w:marBottom w:val="0"/>
      <w:divBdr>
        <w:top w:val="none" w:sz="0" w:space="0" w:color="auto"/>
        <w:left w:val="none" w:sz="0" w:space="0" w:color="auto"/>
        <w:bottom w:val="none" w:sz="0" w:space="0" w:color="auto"/>
        <w:right w:val="none" w:sz="0" w:space="0" w:color="auto"/>
      </w:divBdr>
    </w:div>
    <w:div w:id="942151511">
      <w:marLeft w:val="640"/>
      <w:marRight w:val="0"/>
      <w:marTop w:val="0"/>
      <w:marBottom w:val="0"/>
      <w:divBdr>
        <w:top w:val="none" w:sz="0" w:space="0" w:color="auto"/>
        <w:left w:val="none" w:sz="0" w:space="0" w:color="auto"/>
        <w:bottom w:val="none" w:sz="0" w:space="0" w:color="auto"/>
        <w:right w:val="none" w:sz="0" w:space="0" w:color="auto"/>
      </w:divBdr>
    </w:div>
    <w:div w:id="942345433">
      <w:marLeft w:val="640"/>
      <w:marRight w:val="0"/>
      <w:marTop w:val="0"/>
      <w:marBottom w:val="0"/>
      <w:divBdr>
        <w:top w:val="none" w:sz="0" w:space="0" w:color="auto"/>
        <w:left w:val="none" w:sz="0" w:space="0" w:color="auto"/>
        <w:bottom w:val="none" w:sz="0" w:space="0" w:color="auto"/>
        <w:right w:val="none" w:sz="0" w:space="0" w:color="auto"/>
      </w:divBdr>
    </w:div>
    <w:div w:id="942498064">
      <w:marLeft w:val="640"/>
      <w:marRight w:val="0"/>
      <w:marTop w:val="0"/>
      <w:marBottom w:val="0"/>
      <w:divBdr>
        <w:top w:val="none" w:sz="0" w:space="0" w:color="auto"/>
        <w:left w:val="none" w:sz="0" w:space="0" w:color="auto"/>
        <w:bottom w:val="none" w:sz="0" w:space="0" w:color="auto"/>
        <w:right w:val="none" w:sz="0" w:space="0" w:color="auto"/>
      </w:divBdr>
    </w:div>
    <w:div w:id="942686376">
      <w:marLeft w:val="640"/>
      <w:marRight w:val="0"/>
      <w:marTop w:val="0"/>
      <w:marBottom w:val="0"/>
      <w:divBdr>
        <w:top w:val="none" w:sz="0" w:space="0" w:color="auto"/>
        <w:left w:val="none" w:sz="0" w:space="0" w:color="auto"/>
        <w:bottom w:val="none" w:sz="0" w:space="0" w:color="auto"/>
        <w:right w:val="none" w:sz="0" w:space="0" w:color="auto"/>
      </w:divBdr>
    </w:div>
    <w:div w:id="943028739">
      <w:marLeft w:val="640"/>
      <w:marRight w:val="0"/>
      <w:marTop w:val="0"/>
      <w:marBottom w:val="0"/>
      <w:divBdr>
        <w:top w:val="none" w:sz="0" w:space="0" w:color="auto"/>
        <w:left w:val="none" w:sz="0" w:space="0" w:color="auto"/>
        <w:bottom w:val="none" w:sz="0" w:space="0" w:color="auto"/>
        <w:right w:val="none" w:sz="0" w:space="0" w:color="auto"/>
      </w:divBdr>
    </w:div>
    <w:div w:id="943269894">
      <w:marLeft w:val="640"/>
      <w:marRight w:val="0"/>
      <w:marTop w:val="0"/>
      <w:marBottom w:val="0"/>
      <w:divBdr>
        <w:top w:val="none" w:sz="0" w:space="0" w:color="auto"/>
        <w:left w:val="none" w:sz="0" w:space="0" w:color="auto"/>
        <w:bottom w:val="none" w:sz="0" w:space="0" w:color="auto"/>
        <w:right w:val="none" w:sz="0" w:space="0" w:color="auto"/>
      </w:divBdr>
    </w:div>
    <w:div w:id="944069440">
      <w:marLeft w:val="640"/>
      <w:marRight w:val="0"/>
      <w:marTop w:val="0"/>
      <w:marBottom w:val="0"/>
      <w:divBdr>
        <w:top w:val="none" w:sz="0" w:space="0" w:color="auto"/>
        <w:left w:val="none" w:sz="0" w:space="0" w:color="auto"/>
        <w:bottom w:val="none" w:sz="0" w:space="0" w:color="auto"/>
        <w:right w:val="none" w:sz="0" w:space="0" w:color="auto"/>
      </w:divBdr>
    </w:div>
    <w:div w:id="944115305">
      <w:marLeft w:val="640"/>
      <w:marRight w:val="0"/>
      <w:marTop w:val="0"/>
      <w:marBottom w:val="0"/>
      <w:divBdr>
        <w:top w:val="none" w:sz="0" w:space="0" w:color="auto"/>
        <w:left w:val="none" w:sz="0" w:space="0" w:color="auto"/>
        <w:bottom w:val="none" w:sz="0" w:space="0" w:color="auto"/>
        <w:right w:val="none" w:sz="0" w:space="0" w:color="auto"/>
      </w:divBdr>
    </w:div>
    <w:div w:id="944265509">
      <w:marLeft w:val="640"/>
      <w:marRight w:val="0"/>
      <w:marTop w:val="0"/>
      <w:marBottom w:val="0"/>
      <w:divBdr>
        <w:top w:val="none" w:sz="0" w:space="0" w:color="auto"/>
        <w:left w:val="none" w:sz="0" w:space="0" w:color="auto"/>
        <w:bottom w:val="none" w:sz="0" w:space="0" w:color="auto"/>
        <w:right w:val="none" w:sz="0" w:space="0" w:color="auto"/>
      </w:divBdr>
    </w:div>
    <w:div w:id="944387215">
      <w:marLeft w:val="640"/>
      <w:marRight w:val="0"/>
      <w:marTop w:val="0"/>
      <w:marBottom w:val="0"/>
      <w:divBdr>
        <w:top w:val="none" w:sz="0" w:space="0" w:color="auto"/>
        <w:left w:val="none" w:sz="0" w:space="0" w:color="auto"/>
        <w:bottom w:val="none" w:sz="0" w:space="0" w:color="auto"/>
        <w:right w:val="none" w:sz="0" w:space="0" w:color="auto"/>
      </w:divBdr>
    </w:div>
    <w:div w:id="944730094">
      <w:marLeft w:val="480"/>
      <w:marRight w:val="0"/>
      <w:marTop w:val="0"/>
      <w:marBottom w:val="0"/>
      <w:divBdr>
        <w:top w:val="none" w:sz="0" w:space="0" w:color="auto"/>
        <w:left w:val="none" w:sz="0" w:space="0" w:color="auto"/>
        <w:bottom w:val="none" w:sz="0" w:space="0" w:color="auto"/>
        <w:right w:val="none" w:sz="0" w:space="0" w:color="auto"/>
      </w:divBdr>
    </w:div>
    <w:div w:id="944730283">
      <w:marLeft w:val="640"/>
      <w:marRight w:val="0"/>
      <w:marTop w:val="0"/>
      <w:marBottom w:val="0"/>
      <w:divBdr>
        <w:top w:val="none" w:sz="0" w:space="0" w:color="auto"/>
        <w:left w:val="none" w:sz="0" w:space="0" w:color="auto"/>
        <w:bottom w:val="none" w:sz="0" w:space="0" w:color="auto"/>
        <w:right w:val="none" w:sz="0" w:space="0" w:color="auto"/>
      </w:divBdr>
    </w:div>
    <w:div w:id="944733883">
      <w:marLeft w:val="640"/>
      <w:marRight w:val="0"/>
      <w:marTop w:val="0"/>
      <w:marBottom w:val="0"/>
      <w:divBdr>
        <w:top w:val="none" w:sz="0" w:space="0" w:color="auto"/>
        <w:left w:val="none" w:sz="0" w:space="0" w:color="auto"/>
        <w:bottom w:val="none" w:sz="0" w:space="0" w:color="auto"/>
        <w:right w:val="none" w:sz="0" w:space="0" w:color="auto"/>
      </w:divBdr>
    </w:div>
    <w:div w:id="944923413">
      <w:marLeft w:val="640"/>
      <w:marRight w:val="0"/>
      <w:marTop w:val="0"/>
      <w:marBottom w:val="0"/>
      <w:divBdr>
        <w:top w:val="none" w:sz="0" w:space="0" w:color="auto"/>
        <w:left w:val="none" w:sz="0" w:space="0" w:color="auto"/>
        <w:bottom w:val="none" w:sz="0" w:space="0" w:color="auto"/>
        <w:right w:val="none" w:sz="0" w:space="0" w:color="auto"/>
      </w:divBdr>
    </w:div>
    <w:div w:id="945576653">
      <w:marLeft w:val="640"/>
      <w:marRight w:val="0"/>
      <w:marTop w:val="0"/>
      <w:marBottom w:val="0"/>
      <w:divBdr>
        <w:top w:val="none" w:sz="0" w:space="0" w:color="auto"/>
        <w:left w:val="none" w:sz="0" w:space="0" w:color="auto"/>
        <w:bottom w:val="none" w:sz="0" w:space="0" w:color="auto"/>
        <w:right w:val="none" w:sz="0" w:space="0" w:color="auto"/>
      </w:divBdr>
    </w:div>
    <w:div w:id="945698908">
      <w:marLeft w:val="640"/>
      <w:marRight w:val="0"/>
      <w:marTop w:val="0"/>
      <w:marBottom w:val="0"/>
      <w:divBdr>
        <w:top w:val="none" w:sz="0" w:space="0" w:color="auto"/>
        <w:left w:val="none" w:sz="0" w:space="0" w:color="auto"/>
        <w:bottom w:val="none" w:sz="0" w:space="0" w:color="auto"/>
        <w:right w:val="none" w:sz="0" w:space="0" w:color="auto"/>
      </w:divBdr>
    </w:div>
    <w:div w:id="946042528">
      <w:marLeft w:val="640"/>
      <w:marRight w:val="0"/>
      <w:marTop w:val="0"/>
      <w:marBottom w:val="0"/>
      <w:divBdr>
        <w:top w:val="none" w:sz="0" w:space="0" w:color="auto"/>
        <w:left w:val="none" w:sz="0" w:space="0" w:color="auto"/>
        <w:bottom w:val="none" w:sz="0" w:space="0" w:color="auto"/>
        <w:right w:val="none" w:sz="0" w:space="0" w:color="auto"/>
      </w:divBdr>
    </w:div>
    <w:div w:id="946349221">
      <w:marLeft w:val="640"/>
      <w:marRight w:val="0"/>
      <w:marTop w:val="0"/>
      <w:marBottom w:val="0"/>
      <w:divBdr>
        <w:top w:val="none" w:sz="0" w:space="0" w:color="auto"/>
        <w:left w:val="none" w:sz="0" w:space="0" w:color="auto"/>
        <w:bottom w:val="none" w:sz="0" w:space="0" w:color="auto"/>
        <w:right w:val="none" w:sz="0" w:space="0" w:color="auto"/>
      </w:divBdr>
    </w:div>
    <w:div w:id="946472270">
      <w:marLeft w:val="640"/>
      <w:marRight w:val="0"/>
      <w:marTop w:val="0"/>
      <w:marBottom w:val="0"/>
      <w:divBdr>
        <w:top w:val="none" w:sz="0" w:space="0" w:color="auto"/>
        <w:left w:val="none" w:sz="0" w:space="0" w:color="auto"/>
        <w:bottom w:val="none" w:sz="0" w:space="0" w:color="auto"/>
        <w:right w:val="none" w:sz="0" w:space="0" w:color="auto"/>
      </w:divBdr>
    </w:div>
    <w:div w:id="947783357">
      <w:marLeft w:val="640"/>
      <w:marRight w:val="0"/>
      <w:marTop w:val="0"/>
      <w:marBottom w:val="0"/>
      <w:divBdr>
        <w:top w:val="none" w:sz="0" w:space="0" w:color="auto"/>
        <w:left w:val="none" w:sz="0" w:space="0" w:color="auto"/>
        <w:bottom w:val="none" w:sz="0" w:space="0" w:color="auto"/>
        <w:right w:val="none" w:sz="0" w:space="0" w:color="auto"/>
      </w:divBdr>
    </w:div>
    <w:div w:id="947931557">
      <w:marLeft w:val="640"/>
      <w:marRight w:val="0"/>
      <w:marTop w:val="0"/>
      <w:marBottom w:val="0"/>
      <w:divBdr>
        <w:top w:val="none" w:sz="0" w:space="0" w:color="auto"/>
        <w:left w:val="none" w:sz="0" w:space="0" w:color="auto"/>
        <w:bottom w:val="none" w:sz="0" w:space="0" w:color="auto"/>
        <w:right w:val="none" w:sz="0" w:space="0" w:color="auto"/>
      </w:divBdr>
    </w:div>
    <w:div w:id="948463891">
      <w:marLeft w:val="640"/>
      <w:marRight w:val="0"/>
      <w:marTop w:val="0"/>
      <w:marBottom w:val="0"/>
      <w:divBdr>
        <w:top w:val="none" w:sz="0" w:space="0" w:color="auto"/>
        <w:left w:val="none" w:sz="0" w:space="0" w:color="auto"/>
        <w:bottom w:val="none" w:sz="0" w:space="0" w:color="auto"/>
        <w:right w:val="none" w:sz="0" w:space="0" w:color="auto"/>
      </w:divBdr>
    </w:div>
    <w:div w:id="948777663">
      <w:marLeft w:val="640"/>
      <w:marRight w:val="0"/>
      <w:marTop w:val="0"/>
      <w:marBottom w:val="0"/>
      <w:divBdr>
        <w:top w:val="none" w:sz="0" w:space="0" w:color="auto"/>
        <w:left w:val="none" w:sz="0" w:space="0" w:color="auto"/>
        <w:bottom w:val="none" w:sz="0" w:space="0" w:color="auto"/>
        <w:right w:val="none" w:sz="0" w:space="0" w:color="auto"/>
      </w:divBdr>
    </w:div>
    <w:div w:id="949312463">
      <w:marLeft w:val="640"/>
      <w:marRight w:val="0"/>
      <w:marTop w:val="0"/>
      <w:marBottom w:val="0"/>
      <w:divBdr>
        <w:top w:val="none" w:sz="0" w:space="0" w:color="auto"/>
        <w:left w:val="none" w:sz="0" w:space="0" w:color="auto"/>
        <w:bottom w:val="none" w:sz="0" w:space="0" w:color="auto"/>
        <w:right w:val="none" w:sz="0" w:space="0" w:color="auto"/>
      </w:divBdr>
    </w:div>
    <w:div w:id="949314010">
      <w:marLeft w:val="640"/>
      <w:marRight w:val="0"/>
      <w:marTop w:val="0"/>
      <w:marBottom w:val="0"/>
      <w:divBdr>
        <w:top w:val="none" w:sz="0" w:space="0" w:color="auto"/>
        <w:left w:val="none" w:sz="0" w:space="0" w:color="auto"/>
        <w:bottom w:val="none" w:sz="0" w:space="0" w:color="auto"/>
        <w:right w:val="none" w:sz="0" w:space="0" w:color="auto"/>
      </w:divBdr>
    </w:div>
    <w:div w:id="949357987">
      <w:marLeft w:val="640"/>
      <w:marRight w:val="0"/>
      <w:marTop w:val="0"/>
      <w:marBottom w:val="0"/>
      <w:divBdr>
        <w:top w:val="none" w:sz="0" w:space="0" w:color="auto"/>
        <w:left w:val="none" w:sz="0" w:space="0" w:color="auto"/>
        <w:bottom w:val="none" w:sz="0" w:space="0" w:color="auto"/>
        <w:right w:val="none" w:sz="0" w:space="0" w:color="auto"/>
      </w:divBdr>
    </w:div>
    <w:div w:id="949361951">
      <w:marLeft w:val="640"/>
      <w:marRight w:val="0"/>
      <w:marTop w:val="0"/>
      <w:marBottom w:val="0"/>
      <w:divBdr>
        <w:top w:val="none" w:sz="0" w:space="0" w:color="auto"/>
        <w:left w:val="none" w:sz="0" w:space="0" w:color="auto"/>
        <w:bottom w:val="none" w:sz="0" w:space="0" w:color="auto"/>
        <w:right w:val="none" w:sz="0" w:space="0" w:color="auto"/>
      </w:divBdr>
    </w:div>
    <w:div w:id="949432745">
      <w:marLeft w:val="640"/>
      <w:marRight w:val="0"/>
      <w:marTop w:val="0"/>
      <w:marBottom w:val="0"/>
      <w:divBdr>
        <w:top w:val="none" w:sz="0" w:space="0" w:color="auto"/>
        <w:left w:val="none" w:sz="0" w:space="0" w:color="auto"/>
        <w:bottom w:val="none" w:sz="0" w:space="0" w:color="auto"/>
        <w:right w:val="none" w:sz="0" w:space="0" w:color="auto"/>
      </w:divBdr>
    </w:div>
    <w:div w:id="949703265">
      <w:marLeft w:val="640"/>
      <w:marRight w:val="0"/>
      <w:marTop w:val="0"/>
      <w:marBottom w:val="0"/>
      <w:divBdr>
        <w:top w:val="none" w:sz="0" w:space="0" w:color="auto"/>
        <w:left w:val="none" w:sz="0" w:space="0" w:color="auto"/>
        <w:bottom w:val="none" w:sz="0" w:space="0" w:color="auto"/>
        <w:right w:val="none" w:sz="0" w:space="0" w:color="auto"/>
      </w:divBdr>
    </w:div>
    <w:div w:id="949819801">
      <w:marLeft w:val="640"/>
      <w:marRight w:val="0"/>
      <w:marTop w:val="0"/>
      <w:marBottom w:val="0"/>
      <w:divBdr>
        <w:top w:val="none" w:sz="0" w:space="0" w:color="auto"/>
        <w:left w:val="none" w:sz="0" w:space="0" w:color="auto"/>
        <w:bottom w:val="none" w:sz="0" w:space="0" w:color="auto"/>
        <w:right w:val="none" w:sz="0" w:space="0" w:color="auto"/>
      </w:divBdr>
    </w:div>
    <w:div w:id="950554880">
      <w:marLeft w:val="640"/>
      <w:marRight w:val="0"/>
      <w:marTop w:val="0"/>
      <w:marBottom w:val="0"/>
      <w:divBdr>
        <w:top w:val="none" w:sz="0" w:space="0" w:color="auto"/>
        <w:left w:val="none" w:sz="0" w:space="0" w:color="auto"/>
        <w:bottom w:val="none" w:sz="0" w:space="0" w:color="auto"/>
        <w:right w:val="none" w:sz="0" w:space="0" w:color="auto"/>
      </w:divBdr>
    </w:div>
    <w:div w:id="950629813">
      <w:marLeft w:val="640"/>
      <w:marRight w:val="0"/>
      <w:marTop w:val="0"/>
      <w:marBottom w:val="0"/>
      <w:divBdr>
        <w:top w:val="none" w:sz="0" w:space="0" w:color="auto"/>
        <w:left w:val="none" w:sz="0" w:space="0" w:color="auto"/>
        <w:bottom w:val="none" w:sz="0" w:space="0" w:color="auto"/>
        <w:right w:val="none" w:sz="0" w:space="0" w:color="auto"/>
      </w:divBdr>
    </w:div>
    <w:div w:id="950667258">
      <w:marLeft w:val="640"/>
      <w:marRight w:val="0"/>
      <w:marTop w:val="0"/>
      <w:marBottom w:val="0"/>
      <w:divBdr>
        <w:top w:val="none" w:sz="0" w:space="0" w:color="auto"/>
        <w:left w:val="none" w:sz="0" w:space="0" w:color="auto"/>
        <w:bottom w:val="none" w:sz="0" w:space="0" w:color="auto"/>
        <w:right w:val="none" w:sz="0" w:space="0" w:color="auto"/>
      </w:divBdr>
    </w:div>
    <w:div w:id="950822103">
      <w:marLeft w:val="640"/>
      <w:marRight w:val="0"/>
      <w:marTop w:val="0"/>
      <w:marBottom w:val="0"/>
      <w:divBdr>
        <w:top w:val="none" w:sz="0" w:space="0" w:color="auto"/>
        <w:left w:val="none" w:sz="0" w:space="0" w:color="auto"/>
        <w:bottom w:val="none" w:sz="0" w:space="0" w:color="auto"/>
        <w:right w:val="none" w:sz="0" w:space="0" w:color="auto"/>
      </w:divBdr>
    </w:div>
    <w:div w:id="950938143">
      <w:marLeft w:val="640"/>
      <w:marRight w:val="0"/>
      <w:marTop w:val="0"/>
      <w:marBottom w:val="0"/>
      <w:divBdr>
        <w:top w:val="none" w:sz="0" w:space="0" w:color="auto"/>
        <w:left w:val="none" w:sz="0" w:space="0" w:color="auto"/>
        <w:bottom w:val="none" w:sz="0" w:space="0" w:color="auto"/>
        <w:right w:val="none" w:sz="0" w:space="0" w:color="auto"/>
      </w:divBdr>
    </w:div>
    <w:div w:id="951672998">
      <w:marLeft w:val="640"/>
      <w:marRight w:val="0"/>
      <w:marTop w:val="0"/>
      <w:marBottom w:val="0"/>
      <w:divBdr>
        <w:top w:val="none" w:sz="0" w:space="0" w:color="auto"/>
        <w:left w:val="none" w:sz="0" w:space="0" w:color="auto"/>
        <w:bottom w:val="none" w:sz="0" w:space="0" w:color="auto"/>
        <w:right w:val="none" w:sz="0" w:space="0" w:color="auto"/>
      </w:divBdr>
    </w:div>
    <w:div w:id="951862594">
      <w:marLeft w:val="640"/>
      <w:marRight w:val="0"/>
      <w:marTop w:val="0"/>
      <w:marBottom w:val="0"/>
      <w:divBdr>
        <w:top w:val="none" w:sz="0" w:space="0" w:color="auto"/>
        <w:left w:val="none" w:sz="0" w:space="0" w:color="auto"/>
        <w:bottom w:val="none" w:sz="0" w:space="0" w:color="auto"/>
        <w:right w:val="none" w:sz="0" w:space="0" w:color="auto"/>
      </w:divBdr>
    </w:div>
    <w:div w:id="952176458">
      <w:marLeft w:val="640"/>
      <w:marRight w:val="0"/>
      <w:marTop w:val="0"/>
      <w:marBottom w:val="0"/>
      <w:divBdr>
        <w:top w:val="none" w:sz="0" w:space="0" w:color="auto"/>
        <w:left w:val="none" w:sz="0" w:space="0" w:color="auto"/>
        <w:bottom w:val="none" w:sz="0" w:space="0" w:color="auto"/>
        <w:right w:val="none" w:sz="0" w:space="0" w:color="auto"/>
      </w:divBdr>
    </w:div>
    <w:div w:id="952202507">
      <w:marLeft w:val="640"/>
      <w:marRight w:val="0"/>
      <w:marTop w:val="0"/>
      <w:marBottom w:val="0"/>
      <w:divBdr>
        <w:top w:val="none" w:sz="0" w:space="0" w:color="auto"/>
        <w:left w:val="none" w:sz="0" w:space="0" w:color="auto"/>
        <w:bottom w:val="none" w:sz="0" w:space="0" w:color="auto"/>
        <w:right w:val="none" w:sz="0" w:space="0" w:color="auto"/>
      </w:divBdr>
    </w:div>
    <w:div w:id="952857872">
      <w:marLeft w:val="480"/>
      <w:marRight w:val="0"/>
      <w:marTop w:val="0"/>
      <w:marBottom w:val="0"/>
      <w:divBdr>
        <w:top w:val="none" w:sz="0" w:space="0" w:color="auto"/>
        <w:left w:val="none" w:sz="0" w:space="0" w:color="auto"/>
        <w:bottom w:val="none" w:sz="0" w:space="0" w:color="auto"/>
        <w:right w:val="none" w:sz="0" w:space="0" w:color="auto"/>
      </w:divBdr>
    </w:div>
    <w:div w:id="953056224">
      <w:marLeft w:val="640"/>
      <w:marRight w:val="0"/>
      <w:marTop w:val="0"/>
      <w:marBottom w:val="0"/>
      <w:divBdr>
        <w:top w:val="none" w:sz="0" w:space="0" w:color="auto"/>
        <w:left w:val="none" w:sz="0" w:space="0" w:color="auto"/>
        <w:bottom w:val="none" w:sz="0" w:space="0" w:color="auto"/>
        <w:right w:val="none" w:sz="0" w:space="0" w:color="auto"/>
      </w:divBdr>
    </w:div>
    <w:div w:id="953828590">
      <w:marLeft w:val="640"/>
      <w:marRight w:val="0"/>
      <w:marTop w:val="0"/>
      <w:marBottom w:val="0"/>
      <w:divBdr>
        <w:top w:val="none" w:sz="0" w:space="0" w:color="auto"/>
        <w:left w:val="none" w:sz="0" w:space="0" w:color="auto"/>
        <w:bottom w:val="none" w:sz="0" w:space="0" w:color="auto"/>
        <w:right w:val="none" w:sz="0" w:space="0" w:color="auto"/>
      </w:divBdr>
    </w:div>
    <w:div w:id="954020012">
      <w:marLeft w:val="640"/>
      <w:marRight w:val="0"/>
      <w:marTop w:val="0"/>
      <w:marBottom w:val="0"/>
      <w:divBdr>
        <w:top w:val="none" w:sz="0" w:space="0" w:color="auto"/>
        <w:left w:val="none" w:sz="0" w:space="0" w:color="auto"/>
        <w:bottom w:val="none" w:sz="0" w:space="0" w:color="auto"/>
        <w:right w:val="none" w:sz="0" w:space="0" w:color="auto"/>
      </w:divBdr>
    </w:div>
    <w:div w:id="954142534">
      <w:marLeft w:val="640"/>
      <w:marRight w:val="0"/>
      <w:marTop w:val="0"/>
      <w:marBottom w:val="0"/>
      <w:divBdr>
        <w:top w:val="none" w:sz="0" w:space="0" w:color="auto"/>
        <w:left w:val="none" w:sz="0" w:space="0" w:color="auto"/>
        <w:bottom w:val="none" w:sz="0" w:space="0" w:color="auto"/>
        <w:right w:val="none" w:sz="0" w:space="0" w:color="auto"/>
      </w:divBdr>
    </w:div>
    <w:div w:id="954367125">
      <w:marLeft w:val="640"/>
      <w:marRight w:val="0"/>
      <w:marTop w:val="0"/>
      <w:marBottom w:val="0"/>
      <w:divBdr>
        <w:top w:val="none" w:sz="0" w:space="0" w:color="auto"/>
        <w:left w:val="none" w:sz="0" w:space="0" w:color="auto"/>
        <w:bottom w:val="none" w:sz="0" w:space="0" w:color="auto"/>
        <w:right w:val="none" w:sz="0" w:space="0" w:color="auto"/>
      </w:divBdr>
    </w:div>
    <w:div w:id="954409903">
      <w:marLeft w:val="640"/>
      <w:marRight w:val="0"/>
      <w:marTop w:val="0"/>
      <w:marBottom w:val="0"/>
      <w:divBdr>
        <w:top w:val="none" w:sz="0" w:space="0" w:color="auto"/>
        <w:left w:val="none" w:sz="0" w:space="0" w:color="auto"/>
        <w:bottom w:val="none" w:sz="0" w:space="0" w:color="auto"/>
        <w:right w:val="none" w:sz="0" w:space="0" w:color="auto"/>
      </w:divBdr>
    </w:div>
    <w:div w:id="954604389">
      <w:marLeft w:val="640"/>
      <w:marRight w:val="0"/>
      <w:marTop w:val="0"/>
      <w:marBottom w:val="0"/>
      <w:divBdr>
        <w:top w:val="none" w:sz="0" w:space="0" w:color="auto"/>
        <w:left w:val="none" w:sz="0" w:space="0" w:color="auto"/>
        <w:bottom w:val="none" w:sz="0" w:space="0" w:color="auto"/>
        <w:right w:val="none" w:sz="0" w:space="0" w:color="auto"/>
      </w:divBdr>
    </w:div>
    <w:div w:id="954942530">
      <w:marLeft w:val="640"/>
      <w:marRight w:val="0"/>
      <w:marTop w:val="0"/>
      <w:marBottom w:val="0"/>
      <w:divBdr>
        <w:top w:val="none" w:sz="0" w:space="0" w:color="auto"/>
        <w:left w:val="none" w:sz="0" w:space="0" w:color="auto"/>
        <w:bottom w:val="none" w:sz="0" w:space="0" w:color="auto"/>
        <w:right w:val="none" w:sz="0" w:space="0" w:color="auto"/>
      </w:divBdr>
    </w:div>
    <w:div w:id="955062313">
      <w:marLeft w:val="640"/>
      <w:marRight w:val="0"/>
      <w:marTop w:val="0"/>
      <w:marBottom w:val="0"/>
      <w:divBdr>
        <w:top w:val="none" w:sz="0" w:space="0" w:color="auto"/>
        <w:left w:val="none" w:sz="0" w:space="0" w:color="auto"/>
        <w:bottom w:val="none" w:sz="0" w:space="0" w:color="auto"/>
        <w:right w:val="none" w:sz="0" w:space="0" w:color="auto"/>
      </w:divBdr>
    </w:div>
    <w:div w:id="955450631">
      <w:marLeft w:val="640"/>
      <w:marRight w:val="0"/>
      <w:marTop w:val="0"/>
      <w:marBottom w:val="0"/>
      <w:divBdr>
        <w:top w:val="none" w:sz="0" w:space="0" w:color="auto"/>
        <w:left w:val="none" w:sz="0" w:space="0" w:color="auto"/>
        <w:bottom w:val="none" w:sz="0" w:space="0" w:color="auto"/>
        <w:right w:val="none" w:sz="0" w:space="0" w:color="auto"/>
      </w:divBdr>
    </w:div>
    <w:div w:id="955521821">
      <w:marLeft w:val="640"/>
      <w:marRight w:val="0"/>
      <w:marTop w:val="0"/>
      <w:marBottom w:val="0"/>
      <w:divBdr>
        <w:top w:val="none" w:sz="0" w:space="0" w:color="auto"/>
        <w:left w:val="none" w:sz="0" w:space="0" w:color="auto"/>
        <w:bottom w:val="none" w:sz="0" w:space="0" w:color="auto"/>
        <w:right w:val="none" w:sz="0" w:space="0" w:color="auto"/>
      </w:divBdr>
    </w:div>
    <w:div w:id="955715743">
      <w:marLeft w:val="640"/>
      <w:marRight w:val="0"/>
      <w:marTop w:val="0"/>
      <w:marBottom w:val="0"/>
      <w:divBdr>
        <w:top w:val="none" w:sz="0" w:space="0" w:color="auto"/>
        <w:left w:val="none" w:sz="0" w:space="0" w:color="auto"/>
        <w:bottom w:val="none" w:sz="0" w:space="0" w:color="auto"/>
        <w:right w:val="none" w:sz="0" w:space="0" w:color="auto"/>
      </w:divBdr>
    </w:div>
    <w:div w:id="956059648">
      <w:marLeft w:val="640"/>
      <w:marRight w:val="0"/>
      <w:marTop w:val="0"/>
      <w:marBottom w:val="0"/>
      <w:divBdr>
        <w:top w:val="none" w:sz="0" w:space="0" w:color="auto"/>
        <w:left w:val="none" w:sz="0" w:space="0" w:color="auto"/>
        <w:bottom w:val="none" w:sz="0" w:space="0" w:color="auto"/>
        <w:right w:val="none" w:sz="0" w:space="0" w:color="auto"/>
      </w:divBdr>
    </w:div>
    <w:div w:id="956066820">
      <w:marLeft w:val="640"/>
      <w:marRight w:val="0"/>
      <w:marTop w:val="0"/>
      <w:marBottom w:val="0"/>
      <w:divBdr>
        <w:top w:val="none" w:sz="0" w:space="0" w:color="auto"/>
        <w:left w:val="none" w:sz="0" w:space="0" w:color="auto"/>
        <w:bottom w:val="none" w:sz="0" w:space="0" w:color="auto"/>
        <w:right w:val="none" w:sz="0" w:space="0" w:color="auto"/>
      </w:divBdr>
    </w:div>
    <w:div w:id="956108069">
      <w:marLeft w:val="640"/>
      <w:marRight w:val="0"/>
      <w:marTop w:val="0"/>
      <w:marBottom w:val="0"/>
      <w:divBdr>
        <w:top w:val="none" w:sz="0" w:space="0" w:color="auto"/>
        <w:left w:val="none" w:sz="0" w:space="0" w:color="auto"/>
        <w:bottom w:val="none" w:sz="0" w:space="0" w:color="auto"/>
        <w:right w:val="none" w:sz="0" w:space="0" w:color="auto"/>
      </w:divBdr>
    </w:div>
    <w:div w:id="956327021">
      <w:marLeft w:val="640"/>
      <w:marRight w:val="0"/>
      <w:marTop w:val="0"/>
      <w:marBottom w:val="0"/>
      <w:divBdr>
        <w:top w:val="none" w:sz="0" w:space="0" w:color="auto"/>
        <w:left w:val="none" w:sz="0" w:space="0" w:color="auto"/>
        <w:bottom w:val="none" w:sz="0" w:space="0" w:color="auto"/>
        <w:right w:val="none" w:sz="0" w:space="0" w:color="auto"/>
      </w:divBdr>
    </w:div>
    <w:div w:id="956913384">
      <w:marLeft w:val="640"/>
      <w:marRight w:val="0"/>
      <w:marTop w:val="0"/>
      <w:marBottom w:val="0"/>
      <w:divBdr>
        <w:top w:val="none" w:sz="0" w:space="0" w:color="auto"/>
        <w:left w:val="none" w:sz="0" w:space="0" w:color="auto"/>
        <w:bottom w:val="none" w:sz="0" w:space="0" w:color="auto"/>
        <w:right w:val="none" w:sz="0" w:space="0" w:color="auto"/>
      </w:divBdr>
    </w:div>
    <w:div w:id="957031716">
      <w:marLeft w:val="640"/>
      <w:marRight w:val="0"/>
      <w:marTop w:val="0"/>
      <w:marBottom w:val="0"/>
      <w:divBdr>
        <w:top w:val="none" w:sz="0" w:space="0" w:color="auto"/>
        <w:left w:val="none" w:sz="0" w:space="0" w:color="auto"/>
        <w:bottom w:val="none" w:sz="0" w:space="0" w:color="auto"/>
        <w:right w:val="none" w:sz="0" w:space="0" w:color="auto"/>
      </w:divBdr>
    </w:div>
    <w:div w:id="957955461">
      <w:marLeft w:val="640"/>
      <w:marRight w:val="0"/>
      <w:marTop w:val="0"/>
      <w:marBottom w:val="0"/>
      <w:divBdr>
        <w:top w:val="none" w:sz="0" w:space="0" w:color="auto"/>
        <w:left w:val="none" w:sz="0" w:space="0" w:color="auto"/>
        <w:bottom w:val="none" w:sz="0" w:space="0" w:color="auto"/>
        <w:right w:val="none" w:sz="0" w:space="0" w:color="auto"/>
      </w:divBdr>
    </w:div>
    <w:div w:id="958073999">
      <w:marLeft w:val="640"/>
      <w:marRight w:val="0"/>
      <w:marTop w:val="0"/>
      <w:marBottom w:val="0"/>
      <w:divBdr>
        <w:top w:val="none" w:sz="0" w:space="0" w:color="auto"/>
        <w:left w:val="none" w:sz="0" w:space="0" w:color="auto"/>
        <w:bottom w:val="none" w:sz="0" w:space="0" w:color="auto"/>
        <w:right w:val="none" w:sz="0" w:space="0" w:color="auto"/>
      </w:divBdr>
    </w:div>
    <w:div w:id="958220005">
      <w:marLeft w:val="640"/>
      <w:marRight w:val="0"/>
      <w:marTop w:val="0"/>
      <w:marBottom w:val="0"/>
      <w:divBdr>
        <w:top w:val="none" w:sz="0" w:space="0" w:color="auto"/>
        <w:left w:val="none" w:sz="0" w:space="0" w:color="auto"/>
        <w:bottom w:val="none" w:sz="0" w:space="0" w:color="auto"/>
        <w:right w:val="none" w:sz="0" w:space="0" w:color="auto"/>
      </w:divBdr>
    </w:div>
    <w:div w:id="958223021">
      <w:marLeft w:val="640"/>
      <w:marRight w:val="0"/>
      <w:marTop w:val="0"/>
      <w:marBottom w:val="0"/>
      <w:divBdr>
        <w:top w:val="none" w:sz="0" w:space="0" w:color="auto"/>
        <w:left w:val="none" w:sz="0" w:space="0" w:color="auto"/>
        <w:bottom w:val="none" w:sz="0" w:space="0" w:color="auto"/>
        <w:right w:val="none" w:sz="0" w:space="0" w:color="auto"/>
      </w:divBdr>
    </w:div>
    <w:div w:id="958292430">
      <w:marLeft w:val="640"/>
      <w:marRight w:val="0"/>
      <w:marTop w:val="0"/>
      <w:marBottom w:val="0"/>
      <w:divBdr>
        <w:top w:val="none" w:sz="0" w:space="0" w:color="auto"/>
        <w:left w:val="none" w:sz="0" w:space="0" w:color="auto"/>
        <w:bottom w:val="none" w:sz="0" w:space="0" w:color="auto"/>
        <w:right w:val="none" w:sz="0" w:space="0" w:color="auto"/>
      </w:divBdr>
    </w:div>
    <w:div w:id="958414178">
      <w:marLeft w:val="640"/>
      <w:marRight w:val="0"/>
      <w:marTop w:val="0"/>
      <w:marBottom w:val="0"/>
      <w:divBdr>
        <w:top w:val="none" w:sz="0" w:space="0" w:color="auto"/>
        <w:left w:val="none" w:sz="0" w:space="0" w:color="auto"/>
        <w:bottom w:val="none" w:sz="0" w:space="0" w:color="auto"/>
        <w:right w:val="none" w:sz="0" w:space="0" w:color="auto"/>
      </w:divBdr>
    </w:div>
    <w:div w:id="958995309">
      <w:marLeft w:val="640"/>
      <w:marRight w:val="0"/>
      <w:marTop w:val="0"/>
      <w:marBottom w:val="0"/>
      <w:divBdr>
        <w:top w:val="none" w:sz="0" w:space="0" w:color="auto"/>
        <w:left w:val="none" w:sz="0" w:space="0" w:color="auto"/>
        <w:bottom w:val="none" w:sz="0" w:space="0" w:color="auto"/>
        <w:right w:val="none" w:sz="0" w:space="0" w:color="auto"/>
      </w:divBdr>
    </w:div>
    <w:div w:id="959189914">
      <w:marLeft w:val="640"/>
      <w:marRight w:val="0"/>
      <w:marTop w:val="0"/>
      <w:marBottom w:val="0"/>
      <w:divBdr>
        <w:top w:val="none" w:sz="0" w:space="0" w:color="auto"/>
        <w:left w:val="none" w:sz="0" w:space="0" w:color="auto"/>
        <w:bottom w:val="none" w:sz="0" w:space="0" w:color="auto"/>
        <w:right w:val="none" w:sz="0" w:space="0" w:color="auto"/>
      </w:divBdr>
    </w:div>
    <w:div w:id="959338915">
      <w:marLeft w:val="640"/>
      <w:marRight w:val="0"/>
      <w:marTop w:val="0"/>
      <w:marBottom w:val="0"/>
      <w:divBdr>
        <w:top w:val="none" w:sz="0" w:space="0" w:color="auto"/>
        <w:left w:val="none" w:sz="0" w:space="0" w:color="auto"/>
        <w:bottom w:val="none" w:sz="0" w:space="0" w:color="auto"/>
        <w:right w:val="none" w:sz="0" w:space="0" w:color="auto"/>
      </w:divBdr>
    </w:div>
    <w:div w:id="959578531">
      <w:marLeft w:val="640"/>
      <w:marRight w:val="0"/>
      <w:marTop w:val="0"/>
      <w:marBottom w:val="0"/>
      <w:divBdr>
        <w:top w:val="none" w:sz="0" w:space="0" w:color="auto"/>
        <w:left w:val="none" w:sz="0" w:space="0" w:color="auto"/>
        <w:bottom w:val="none" w:sz="0" w:space="0" w:color="auto"/>
        <w:right w:val="none" w:sz="0" w:space="0" w:color="auto"/>
      </w:divBdr>
    </w:div>
    <w:div w:id="959916485">
      <w:marLeft w:val="640"/>
      <w:marRight w:val="0"/>
      <w:marTop w:val="0"/>
      <w:marBottom w:val="0"/>
      <w:divBdr>
        <w:top w:val="none" w:sz="0" w:space="0" w:color="auto"/>
        <w:left w:val="none" w:sz="0" w:space="0" w:color="auto"/>
        <w:bottom w:val="none" w:sz="0" w:space="0" w:color="auto"/>
        <w:right w:val="none" w:sz="0" w:space="0" w:color="auto"/>
      </w:divBdr>
    </w:div>
    <w:div w:id="959917063">
      <w:marLeft w:val="640"/>
      <w:marRight w:val="0"/>
      <w:marTop w:val="0"/>
      <w:marBottom w:val="0"/>
      <w:divBdr>
        <w:top w:val="none" w:sz="0" w:space="0" w:color="auto"/>
        <w:left w:val="none" w:sz="0" w:space="0" w:color="auto"/>
        <w:bottom w:val="none" w:sz="0" w:space="0" w:color="auto"/>
        <w:right w:val="none" w:sz="0" w:space="0" w:color="auto"/>
      </w:divBdr>
    </w:div>
    <w:div w:id="960768173">
      <w:marLeft w:val="640"/>
      <w:marRight w:val="0"/>
      <w:marTop w:val="0"/>
      <w:marBottom w:val="0"/>
      <w:divBdr>
        <w:top w:val="none" w:sz="0" w:space="0" w:color="auto"/>
        <w:left w:val="none" w:sz="0" w:space="0" w:color="auto"/>
        <w:bottom w:val="none" w:sz="0" w:space="0" w:color="auto"/>
        <w:right w:val="none" w:sz="0" w:space="0" w:color="auto"/>
      </w:divBdr>
    </w:div>
    <w:div w:id="960913499">
      <w:marLeft w:val="640"/>
      <w:marRight w:val="0"/>
      <w:marTop w:val="0"/>
      <w:marBottom w:val="0"/>
      <w:divBdr>
        <w:top w:val="none" w:sz="0" w:space="0" w:color="auto"/>
        <w:left w:val="none" w:sz="0" w:space="0" w:color="auto"/>
        <w:bottom w:val="none" w:sz="0" w:space="0" w:color="auto"/>
        <w:right w:val="none" w:sz="0" w:space="0" w:color="auto"/>
      </w:divBdr>
    </w:div>
    <w:div w:id="962464817">
      <w:marLeft w:val="640"/>
      <w:marRight w:val="0"/>
      <w:marTop w:val="0"/>
      <w:marBottom w:val="0"/>
      <w:divBdr>
        <w:top w:val="none" w:sz="0" w:space="0" w:color="auto"/>
        <w:left w:val="none" w:sz="0" w:space="0" w:color="auto"/>
        <w:bottom w:val="none" w:sz="0" w:space="0" w:color="auto"/>
        <w:right w:val="none" w:sz="0" w:space="0" w:color="auto"/>
      </w:divBdr>
    </w:div>
    <w:div w:id="962998612">
      <w:marLeft w:val="640"/>
      <w:marRight w:val="0"/>
      <w:marTop w:val="0"/>
      <w:marBottom w:val="0"/>
      <w:divBdr>
        <w:top w:val="none" w:sz="0" w:space="0" w:color="auto"/>
        <w:left w:val="none" w:sz="0" w:space="0" w:color="auto"/>
        <w:bottom w:val="none" w:sz="0" w:space="0" w:color="auto"/>
        <w:right w:val="none" w:sz="0" w:space="0" w:color="auto"/>
      </w:divBdr>
    </w:div>
    <w:div w:id="963659521">
      <w:marLeft w:val="640"/>
      <w:marRight w:val="0"/>
      <w:marTop w:val="0"/>
      <w:marBottom w:val="0"/>
      <w:divBdr>
        <w:top w:val="none" w:sz="0" w:space="0" w:color="auto"/>
        <w:left w:val="none" w:sz="0" w:space="0" w:color="auto"/>
        <w:bottom w:val="none" w:sz="0" w:space="0" w:color="auto"/>
        <w:right w:val="none" w:sz="0" w:space="0" w:color="auto"/>
      </w:divBdr>
    </w:div>
    <w:div w:id="963736677">
      <w:marLeft w:val="640"/>
      <w:marRight w:val="0"/>
      <w:marTop w:val="0"/>
      <w:marBottom w:val="0"/>
      <w:divBdr>
        <w:top w:val="none" w:sz="0" w:space="0" w:color="auto"/>
        <w:left w:val="none" w:sz="0" w:space="0" w:color="auto"/>
        <w:bottom w:val="none" w:sz="0" w:space="0" w:color="auto"/>
        <w:right w:val="none" w:sz="0" w:space="0" w:color="auto"/>
      </w:divBdr>
    </w:div>
    <w:div w:id="963778863">
      <w:marLeft w:val="640"/>
      <w:marRight w:val="0"/>
      <w:marTop w:val="0"/>
      <w:marBottom w:val="0"/>
      <w:divBdr>
        <w:top w:val="none" w:sz="0" w:space="0" w:color="auto"/>
        <w:left w:val="none" w:sz="0" w:space="0" w:color="auto"/>
        <w:bottom w:val="none" w:sz="0" w:space="0" w:color="auto"/>
        <w:right w:val="none" w:sz="0" w:space="0" w:color="auto"/>
      </w:divBdr>
    </w:div>
    <w:div w:id="964434237">
      <w:marLeft w:val="640"/>
      <w:marRight w:val="0"/>
      <w:marTop w:val="0"/>
      <w:marBottom w:val="0"/>
      <w:divBdr>
        <w:top w:val="none" w:sz="0" w:space="0" w:color="auto"/>
        <w:left w:val="none" w:sz="0" w:space="0" w:color="auto"/>
        <w:bottom w:val="none" w:sz="0" w:space="0" w:color="auto"/>
        <w:right w:val="none" w:sz="0" w:space="0" w:color="auto"/>
      </w:divBdr>
    </w:div>
    <w:div w:id="964582950">
      <w:marLeft w:val="640"/>
      <w:marRight w:val="0"/>
      <w:marTop w:val="0"/>
      <w:marBottom w:val="0"/>
      <w:divBdr>
        <w:top w:val="none" w:sz="0" w:space="0" w:color="auto"/>
        <w:left w:val="none" w:sz="0" w:space="0" w:color="auto"/>
        <w:bottom w:val="none" w:sz="0" w:space="0" w:color="auto"/>
        <w:right w:val="none" w:sz="0" w:space="0" w:color="auto"/>
      </w:divBdr>
    </w:div>
    <w:div w:id="965353841">
      <w:marLeft w:val="640"/>
      <w:marRight w:val="0"/>
      <w:marTop w:val="0"/>
      <w:marBottom w:val="0"/>
      <w:divBdr>
        <w:top w:val="none" w:sz="0" w:space="0" w:color="auto"/>
        <w:left w:val="none" w:sz="0" w:space="0" w:color="auto"/>
        <w:bottom w:val="none" w:sz="0" w:space="0" w:color="auto"/>
        <w:right w:val="none" w:sz="0" w:space="0" w:color="auto"/>
      </w:divBdr>
    </w:div>
    <w:div w:id="966006102">
      <w:marLeft w:val="640"/>
      <w:marRight w:val="0"/>
      <w:marTop w:val="0"/>
      <w:marBottom w:val="0"/>
      <w:divBdr>
        <w:top w:val="none" w:sz="0" w:space="0" w:color="auto"/>
        <w:left w:val="none" w:sz="0" w:space="0" w:color="auto"/>
        <w:bottom w:val="none" w:sz="0" w:space="0" w:color="auto"/>
        <w:right w:val="none" w:sz="0" w:space="0" w:color="auto"/>
      </w:divBdr>
    </w:div>
    <w:div w:id="966475031">
      <w:marLeft w:val="640"/>
      <w:marRight w:val="0"/>
      <w:marTop w:val="0"/>
      <w:marBottom w:val="0"/>
      <w:divBdr>
        <w:top w:val="none" w:sz="0" w:space="0" w:color="auto"/>
        <w:left w:val="none" w:sz="0" w:space="0" w:color="auto"/>
        <w:bottom w:val="none" w:sz="0" w:space="0" w:color="auto"/>
        <w:right w:val="none" w:sz="0" w:space="0" w:color="auto"/>
      </w:divBdr>
    </w:div>
    <w:div w:id="966593660">
      <w:marLeft w:val="640"/>
      <w:marRight w:val="0"/>
      <w:marTop w:val="0"/>
      <w:marBottom w:val="0"/>
      <w:divBdr>
        <w:top w:val="none" w:sz="0" w:space="0" w:color="auto"/>
        <w:left w:val="none" w:sz="0" w:space="0" w:color="auto"/>
        <w:bottom w:val="none" w:sz="0" w:space="0" w:color="auto"/>
        <w:right w:val="none" w:sz="0" w:space="0" w:color="auto"/>
      </w:divBdr>
    </w:div>
    <w:div w:id="966622236">
      <w:marLeft w:val="640"/>
      <w:marRight w:val="0"/>
      <w:marTop w:val="0"/>
      <w:marBottom w:val="0"/>
      <w:divBdr>
        <w:top w:val="none" w:sz="0" w:space="0" w:color="auto"/>
        <w:left w:val="none" w:sz="0" w:space="0" w:color="auto"/>
        <w:bottom w:val="none" w:sz="0" w:space="0" w:color="auto"/>
        <w:right w:val="none" w:sz="0" w:space="0" w:color="auto"/>
      </w:divBdr>
    </w:div>
    <w:div w:id="967854280">
      <w:marLeft w:val="640"/>
      <w:marRight w:val="0"/>
      <w:marTop w:val="0"/>
      <w:marBottom w:val="0"/>
      <w:divBdr>
        <w:top w:val="none" w:sz="0" w:space="0" w:color="auto"/>
        <w:left w:val="none" w:sz="0" w:space="0" w:color="auto"/>
        <w:bottom w:val="none" w:sz="0" w:space="0" w:color="auto"/>
        <w:right w:val="none" w:sz="0" w:space="0" w:color="auto"/>
      </w:divBdr>
    </w:div>
    <w:div w:id="968321810">
      <w:marLeft w:val="640"/>
      <w:marRight w:val="0"/>
      <w:marTop w:val="0"/>
      <w:marBottom w:val="0"/>
      <w:divBdr>
        <w:top w:val="none" w:sz="0" w:space="0" w:color="auto"/>
        <w:left w:val="none" w:sz="0" w:space="0" w:color="auto"/>
        <w:bottom w:val="none" w:sz="0" w:space="0" w:color="auto"/>
        <w:right w:val="none" w:sz="0" w:space="0" w:color="auto"/>
      </w:divBdr>
    </w:div>
    <w:div w:id="968821492">
      <w:marLeft w:val="640"/>
      <w:marRight w:val="0"/>
      <w:marTop w:val="0"/>
      <w:marBottom w:val="0"/>
      <w:divBdr>
        <w:top w:val="none" w:sz="0" w:space="0" w:color="auto"/>
        <w:left w:val="none" w:sz="0" w:space="0" w:color="auto"/>
        <w:bottom w:val="none" w:sz="0" w:space="0" w:color="auto"/>
        <w:right w:val="none" w:sz="0" w:space="0" w:color="auto"/>
      </w:divBdr>
    </w:div>
    <w:div w:id="969435210">
      <w:marLeft w:val="640"/>
      <w:marRight w:val="0"/>
      <w:marTop w:val="0"/>
      <w:marBottom w:val="0"/>
      <w:divBdr>
        <w:top w:val="none" w:sz="0" w:space="0" w:color="auto"/>
        <w:left w:val="none" w:sz="0" w:space="0" w:color="auto"/>
        <w:bottom w:val="none" w:sz="0" w:space="0" w:color="auto"/>
        <w:right w:val="none" w:sz="0" w:space="0" w:color="auto"/>
      </w:divBdr>
    </w:div>
    <w:div w:id="969559026">
      <w:marLeft w:val="640"/>
      <w:marRight w:val="0"/>
      <w:marTop w:val="0"/>
      <w:marBottom w:val="0"/>
      <w:divBdr>
        <w:top w:val="none" w:sz="0" w:space="0" w:color="auto"/>
        <w:left w:val="none" w:sz="0" w:space="0" w:color="auto"/>
        <w:bottom w:val="none" w:sz="0" w:space="0" w:color="auto"/>
        <w:right w:val="none" w:sz="0" w:space="0" w:color="auto"/>
      </w:divBdr>
    </w:div>
    <w:div w:id="969559059">
      <w:marLeft w:val="640"/>
      <w:marRight w:val="0"/>
      <w:marTop w:val="0"/>
      <w:marBottom w:val="0"/>
      <w:divBdr>
        <w:top w:val="none" w:sz="0" w:space="0" w:color="auto"/>
        <w:left w:val="none" w:sz="0" w:space="0" w:color="auto"/>
        <w:bottom w:val="none" w:sz="0" w:space="0" w:color="auto"/>
        <w:right w:val="none" w:sz="0" w:space="0" w:color="auto"/>
      </w:divBdr>
    </w:div>
    <w:div w:id="970204895">
      <w:marLeft w:val="640"/>
      <w:marRight w:val="0"/>
      <w:marTop w:val="0"/>
      <w:marBottom w:val="0"/>
      <w:divBdr>
        <w:top w:val="none" w:sz="0" w:space="0" w:color="auto"/>
        <w:left w:val="none" w:sz="0" w:space="0" w:color="auto"/>
        <w:bottom w:val="none" w:sz="0" w:space="0" w:color="auto"/>
        <w:right w:val="none" w:sz="0" w:space="0" w:color="auto"/>
      </w:divBdr>
    </w:div>
    <w:div w:id="970524990">
      <w:marLeft w:val="640"/>
      <w:marRight w:val="0"/>
      <w:marTop w:val="0"/>
      <w:marBottom w:val="0"/>
      <w:divBdr>
        <w:top w:val="none" w:sz="0" w:space="0" w:color="auto"/>
        <w:left w:val="none" w:sz="0" w:space="0" w:color="auto"/>
        <w:bottom w:val="none" w:sz="0" w:space="0" w:color="auto"/>
        <w:right w:val="none" w:sz="0" w:space="0" w:color="auto"/>
      </w:divBdr>
    </w:div>
    <w:div w:id="970598333">
      <w:marLeft w:val="640"/>
      <w:marRight w:val="0"/>
      <w:marTop w:val="0"/>
      <w:marBottom w:val="0"/>
      <w:divBdr>
        <w:top w:val="none" w:sz="0" w:space="0" w:color="auto"/>
        <w:left w:val="none" w:sz="0" w:space="0" w:color="auto"/>
        <w:bottom w:val="none" w:sz="0" w:space="0" w:color="auto"/>
        <w:right w:val="none" w:sz="0" w:space="0" w:color="auto"/>
      </w:divBdr>
    </w:div>
    <w:div w:id="970670815">
      <w:marLeft w:val="640"/>
      <w:marRight w:val="0"/>
      <w:marTop w:val="0"/>
      <w:marBottom w:val="0"/>
      <w:divBdr>
        <w:top w:val="none" w:sz="0" w:space="0" w:color="auto"/>
        <w:left w:val="none" w:sz="0" w:space="0" w:color="auto"/>
        <w:bottom w:val="none" w:sz="0" w:space="0" w:color="auto"/>
        <w:right w:val="none" w:sz="0" w:space="0" w:color="auto"/>
      </w:divBdr>
    </w:div>
    <w:div w:id="970676529">
      <w:marLeft w:val="640"/>
      <w:marRight w:val="0"/>
      <w:marTop w:val="0"/>
      <w:marBottom w:val="0"/>
      <w:divBdr>
        <w:top w:val="none" w:sz="0" w:space="0" w:color="auto"/>
        <w:left w:val="none" w:sz="0" w:space="0" w:color="auto"/>
        <w:bottom w:val="none" w:sz="0" w:space="0" w:color="auto"/>
        <w:right w:val="none" w:sz="0" w:space="0" w:color="auto"/>
      </w:divBdr>
    </w:div>
    <w:div w:id="971255482">
      <w:marLeft w:val="640"/>
      <w:marRight w:val="0"/>
      <w:marTop w:val="0"/>
      <w:marBottom w:val="0"/>
      <w:divBdr>
        <w:top w:val="none" w:sz="0" w:space="0" w:color="auto"/>
        <w:left w:val="none" w:sz="0" w:space="0" w:color="auto"/>
        <w:bottom w:val="none" w:sz="0" w:space="0" w:color="auto"/>
        <w:right w:val="none" w:sz="0" w:space="0" w:color="auto"/>
      </w:divBdr>
    </w:div>
    <w:div w:id="971329548">
      <w:marLeft w:val="640"/>
      <w:marRight w:val="0"/>
      <w:marTop w:val="0"/>
      <w:marBottom w:val="0"/>
      <w:divBdr>
        <w:top w:val="none" w:sz="0" w:space="0" w:color="auto"/>
        <w:left w:val="none" w:sz="0" w:space="0" w:color="auto"/>
        <w:bottom w:val="none" w:sz="0" w:space="0" w:color="auto"/>
        <w:right w:val="none" w:sz="0" w:space="0" w:color="auto"/>
      </w:divBdr>
    </w:div>
    <w:div w:id="972097835">
      <w:marLeft w:val="640"/>
      <w:marRight w:val="0"/>
      <w:marTop w:val="0"/>
      <w:marBottom w:val="0"/>
      <w:divBdr>
        <w:top w:val="none" w:sz="0" w:space="0" w:color="auto"/>
        <w:left w:val="none" w:sz="0" w:space="0" w:color="auto"/>
        <w:bottom w:val="none" w:sz="0" w:space="0" w:color="auto"/>
        <w:right w:val="none" w:sz="0" w:space="0" w:color="auto"/>
      </w:divBdr>
    </w:div>
    <w:div w:id="972439668">
      <w:marLeft w:val="640"/>
      <w:marRight w:val="0"/>
      <w:marTop w:val="0"/>
      <w:marBottom w:val="0"/>
      <w:divBdr>
        <w:top w:val="none" w:sz="0" w:space="0" w:color="auto"/>
        <w:left w:val="none" w:sz="0" w:space="0" w:color="auto"/>
        <w:bottom w:val="none" w:sz="0" w:space="0" w:color="auto"/>
        <w:right w:val="none" w:sz="0" w:space="0" w:color="auto"/>
      </w:divBdr>
    </w:div>
    <w:div w:id="973019268">
      <w:marLeft w:val="640"/>
      <w:marRight w:val="0"/>
      <w:marTop w:val="0"/>
      <w:marBottom w:val="0"/>
      <w:divBdr>
        <w:top w:val="none" w:sz="0" w:space="0" w:color="auto"/>
        <w:left w:val="none" w:sz="0" w:space="0" w:color="auto"/>
        <w:bottom w:val="none" w:sz="0" w:space="0" w:color="auto"/>
        <w:right w:val="none" w:sz="0" w:space="0" w:color="auto"/>
      </w:divBdr>
    </w:div>
    <w:div w:id="973019394">
      <w:marLeft w:val="640"/>
      <w:marRight w:val="0"/>
      <w:marTop w:val="0"/>
      <w:marBottom w:val="0"/>
      <w:divBdr>
        <w:top w:val="none" w:sz="0" w:space="0" w:color="auto"/>
        <w:left w:val="none" w:sz="0" w:space="0" w:color="auto"/>
        <w:bottom w:val="none" w:sz="0" w:space="0" w:color="auto"/>
        <w:right w:val="none" w:sz="0" w:space="0" w:color="auto"/>
      </w:divBdr>
    </w:div>
    <w:div w:id="973024184">
      <w:marLeft w:val="640"/>
      <w:marRight w:val="0"/>
      <w:marTop w:val="0"/>
      <w:marBottom w:val="0"/>
      <w:divBdr>
        <w:top w:val="none" w:sz="0" w:space="0" w:color="auto"/>
        <w:left w:val="none" w:sz="0" w:space="0" w:color="auto"/>
        <w:bottom w:val="none" w:sz="0" w:space="0" w:color="auto"/>
        <w:right w:val="none" w:sz="0" w:space="0" w:color="auto"/>
      </w:divBdr>
    </w:div>
    <w:div w:id="973363651">
      <w:marLeft w:val="640"/>
      <w:marRight w:val="0"/>
      <w:marTop w:val="0"/>
      <w:marBottom w:val="0"/>
      <w:divBdr>
        <w:top w:val="none" w:sz="0" w:space="0" w:color="auto"/>
        <w:left w:val="none" w:sz="0" w:space="0" w:color="auto"/>
        <w:bottom w:val="none" w:sz="0" w:space="0" w:color="auto"/>
        <w:right w:val="none" w:sz="0" w:space="0" w:color="auto"/>
      </w:divBdr>
    </w:div>
    <w:div w:id="973408315">
      <w:marLeft w:val="640"/>
      <w:marRight w:val="0"/>
      <w:marTop w:val="0"/>
      <w:marBottom w:val="0"/>
      <w:divBdr>
        <w:top w:val="none" w:sz="0" w:space="0" w:color="auto"/>
        <w:left w:val="none" w:sz="0" w:space="0" w:color="auto"/>
        <w:bottom w:val="none" w:sz="0" w:space="0" w:color="auto"/>
        <w:right w:val="none" w:sz="0" w:space="0" w:color="auto"/>
      </w:divBdr>
    </w:div>
    <w:div w:id="973756431">
      <w:marLeft w:val="640"/>
      <w:marRight w:val="0"/>
      <w:marTop w:val="0"/>
      <w:marBottom w:val="0"/>
      <w:divBdr>
        <w:top w:val="none" w:sz="0" w:space="0" w:color="auto"/>
        <w:left w:val="none" w:sz="0" w:space="0" w:color="auto"/>
        <w:bottom w:val="none" w:sz="0" w:space="0" w:color="auto"/>
        <w:right w:val="none" w:sz="0" w:space="0" w:color="auto"/>
      </w:divBdr>
    </w:div>
    <w:div w:id="974143665">
      <w:marLeft w:val="640"/>
      <w:marRight w:val="0"/>
      <w:marTop w:val="0"/>
      <w:marBottom w:val="0"/>
      <w:divBdr>
        <w:top w:val="none" w:sz="0" w:space="0" w:color="auto"/>
        <w:left w:val="none" w:sz="0" w:space="0" w:color="auto"/>
        <w:bottom w:val="none" w:sz="0" w:space="0" w:color="auto"/>
        <w:right w:val="none" w:sz="0" w:space="0" w:color="auto"/>
      </w:divBdr>
    </w:div>
    <w:div w:id="974410377">
      <w:marLeft w:val="640"/>
      <w:marRight w:val="0"/>
      <w:marTop w:val="0"/>
      <w:marBottom w:val="0"/>
      <w:divBdr>
        <w:top w:val="none" w:sz="0" w:space="0" w:color="auto"/>
        <w:left w:val="none" w:sz="0" w:space="0" w:color="auto"/>
        <w:bottom w:val="none" w:sz="0" w:space="0" w:color="auto"/>
        <w:right w:val="none" w:sz="0" w:space="0" w:color="auto"/>
      </w:divBdr>
    </w:div>
    <w:div w:id="974531963">
      <w:marLeft w:val="640"/>
      <w:marRight w:val="0"/>
      <w:marTop w:val="0"/>
      <w:marBottom w:val="0"/>
      <w:divBdr>
        <w:top w:val="none" w:sz="0" w:space="0" w:color="auto"/>
        <w:left w:val="none" w:sz="0" w:space="0" w:color="auto"/>
        <w:bottom w:val="none" w:sz="0" w:space="0" w:color="auto"/>
        <w:right w:val="none" w:sz="0" w:space="0" w:color="auto"/>
      </w:divBdr>
    </w:div>
    <w:div w:id="974724535">
      <w:marLeft w:val="640"/>
      <w:marRight w:val="0"/>
      <w:marTop w:val="0"/>
      <w:marBottom w:val="0"/>
      <w:divBdr>
        <w:top w:val="none" w:sz="0" w:space="0" w:color="auto"/>
        <w:left w:val="none" w:sz="0" w:space="0" w:color="auto"/>
        <w:bottom w:val="none" w:sz="0" w:space="0" w:color="auto"/>
        <w:right w:val="none" w:sz="0" w:space="0" w:color="auto"/>
      </w:divBdr>
    </w:div>
    <w:div w:id="975137140">
      <w:marLeft w:val="640"/>
      <w:marRight w:val="0"/>
      <w:marTop w:val="0"/>
      <w:marBottom w:val="0"/>
      <w:divBdr>
        <w:top w:val="none" w:sz="0" w:space="0" w:color="auto"/>
        <w:left w:val="none" w:sz="0" w:space="0" w:color="auto"/>
        <w:bottom w:val="none" w:sz="0" w:space="0" w:color="auto"/>
        <w:right w:val="none" w:sz="0" w:space="0" w:color="auto"/>
      </w:divBdr>
    </w:div>
    <w:div w:id="975142179">
      <w:marLeft w:val="640"/>
      <w:marRight w:val="0"/>
      <w:marTop w:val="0"/>
      <w:marBottom w:val="0"/>
      <w:divBdr>
        <w:top w:val="none" w:sz="0" w:space="0" w:color="auto"/>
        <w:left w:val="none" w:sz="0" w:space="0" w:color="auto"/>
        <w:bottom w:val="none" w:sz="0" w:space="0" w:color="auto"/>
        <w:right w:val="none" w:sz="0" w:space="0" w:color="auto"/>
      </w:divBdr>
    </w:div>
    <w:div w:id="975332643">
      <w:marLeft w:val="640"/>
      <w:marRight w:val="0"/>
      <w:marTop w:val="0"/>
      <w:marBottom w:val="0"/>
      <w:divBdr>
        <w:top w:val="none" w:sz="0" w:space="0" w:color="auto"/>
        <w:left w:val="none" w:sz="0" w:space="0" w:color="auto"/>
        <w:bottom w:val="none" w:sz="0" w:space="0" w:color="auto"/>
        <w:right w:val="none" w:sz="0" w:space="0" w:color="auto"/>
      </w:divBdr>
    </w:div>
    <w:div w:id="975375649">
      <w:marLeft w:val="640"/>
      <w:marRight w:val="0"/>
      <w:marTop w:val="0"/>
      <w:marBottom w:val="0"/>
      <w:divBdr>
        <w:top w:val="none" w:sz="0" w:space="0" w:color="auto"/>
        <w:left w:val="none" w:sz="0" w:space="0" w:color="auto"/>
        <w:bottom w:val="none" w:sz="0" w:space="0" w:color="auto"/>
        <w:right w:val="none" w:sz="0" w:space="0" w:color="auto"/>
      </w:divBdr>
    </w:div>
    <w:div w:id="975531526">
      <w:marLeft w:val="640"/>
      <w:marRight w:val="0"/>
      <w:marTop w:val="0"/>
      <w:marBottom w:val="0"/>
      <w:divBdr>
        <w:top w:val="none" w:sz="0" w:space="0" w:color="auto"/>
        <w:left w:val="none" w:sz="0" w:space="0" w:color="auto"/>
        <w:bottom w:val="none" w:sz="0" w:space="0" w:color="auto"/>
        <w:right w:val="none" w:sz="0" w:space="0" w:color="auto"/>
      </w:divBdr>
    </w:div>
    <w:div w:id="975643571">
      <w:marLeft w:val="640"/>
      <w:marRight w:val="0"/>
      <w:marTop w:val="0"/>
      <w:marBottom w:val="0"/>
      <w:divBdr>
        <w:top w:val="none" w:sz="0" w:space="0" w:color="auto"/>
        <w:left w:val="none" w:sz="0" w:space="0" w:color="auto"/>
        <w:bottom w:val="none" w:sz="0" w:space="0" w:color="auto"/>
        <w:right w:val="none" w:sz="0" w:space="0" w:color="auto"/>
      </w:divBdr>
    </w:div>
    <w:div w:id="975724735">
      <w:marLeft w:val="640"/>
      <w:marRight w:val="0"/>
      <w:marTop w:val="0"/>
      <w:marBottom w:val="0"/>
      <w:divBdr>
        <w:top w:val="none" w:sz="0" w:space="0" w:color="auto"/>
        <w:left w:val="none" w:sz="0" w:space="0" w:color="auto"/>
        <w:bottom w:val="none" w:sz="0" w:space="0" w:color="auto"/>
        <w:right w:val="none" w:sz="0" w:space="0" w:color="auto"/>
      </w:divBdr>
    </w:div>
    <w:div w:id="975913211">
      <w:marLeft w:val="640"/>
      <w:marRight w:val="0"/>
      <w:marTop w:val="0"/>
      <w:marBottom w:val="0"/>
      <w:divBdr>
        <w:top w:val="none" w:sz="0" w:space="0" w:color="auto"/>
        <w:left w:val="none" w:sz="0" w:space="0" w:color="auto"/>
        <w:bottom w:val="none" w:sz="0" w:space="0" w:color="auto"/>
        <w:right w:val="none" w:sz="0" w:space="0" w:color="auto"/>
      </w:divBdr>
    </w:div>
    <w:div w:id="975984328">
      <w:marLeft w:val="640"/>
      <w:marRight w:val="0"/>
      <w:marTop w:val="0"/>
      <w:marBottom w:val="0"/>
      <w:divBdr>
        <w:top w:val="none" w:sz="0" w:space="0" w:color="auto"/>
        <w:left w:val="none" w:sz="0" w:space="0" w:color="auto"/>
        <w:bottom w:val="none" w:sz="0" w:space="0" w:color="auto"/>
        <w:right w:val="none" w:sz="0" w:space="0" w:color="auto"/>
      </w:divBdr>
    </w:div>
    <w:div w:id="976229714">
      <w:marLeft w:val="640"/>
      <w:marRight w:val="0"/>
      <w:marTop w:val="0"/>
      <w:marBottom w:val="0"/>
      <w:divBdr>
        <w:top w:val="none" w:sz="0" w:space="0" w:color="auto"/>
        <w:left w:val="none" w:sz="0" w:space="0" w:color="auto"/>
        <w:bottom w:val="none" w:sz="0" w:space="0" w:color="auto"/>
        <w:right w:val="none" w:sz="0" w:space="0" w:color="auto"/>
      </w:divBdr>
    </w:div>
    <w:div w:id="976491670">
      <w:marLeft w:val="640"/>
      <w:marRight w:val="0"/>
      <w:marTop w:val="0"/>
      <w:marBottom w:val="0"/>
      <w:divBdr>
        <w:top w:val="none" w:sz="0" w:space="0" w:color="auto"/>
        <w:left w:val="none" w:sz="0" w:space="0" w:color="auto"/>
        <w:bottom w:val="none" w:sz="0" w:space="0" w:color="auto"/>
        <w:right w:val="none" w:sz="0" w:space="0" w:color="auto"/>
      </w:divBdr>
    </w:div>
    <w:div w:id="976497576">
      <w:marLeft w:val="640"/>
      <w:marRight w:val="0"/>
      <w:marTop w:val="0"/>
      <w:marBottom w:val="0"/>
      <w:divBdr>
        <w:top w:val="none" w:sz="0" w:space="0" w:color="auto"/>
        <w:left w:val="none" w:sz="0" w:space="0" w:color="auto"/>
        <w:bottom w:val="none" w:sz="0" w:space="0" w:color="auto"/>
        <w:right w:val="none" w:sz="0" w:space="0" w:color="auto"/>
      </w:divBdr>
    </w:div>
    <w:div w:id="976647025">
      <w:marLeft w:val="640"/>
      <w:marRight w:val="0"/>
      <w:marTop w:val="0"/>
      <w:marBottom w:val="0"/>
      <w:divBdr>
        <w:top w:val="none" w:sz="0" w:space="0" w:color="auto"/>
        <w:left w:val="none" w:sz="0" w:space="0" w:color="auto"/>
        <w:bottom w:val="none" w:sz="0" w:space="0" w:color="auto"/>
        <w:right w:val="none" w:sz="0" w:space="0" w:color="auto"/>
      </w:divBdr>
    </w:div>
    <w:div w:id="976683251">
      <w:marLeft w:val="640"/>
      <w:marRight w:val="0"/>
      <w:marTop w:val="0"/>
      <w:marBottom w:val="0"/>
      <w:divBdr>
        <w:top w:val="none" w:sz="0" w:space="0" w:color="auto"/>
        <w:left w:val="none" w:sz="0" w:space="0" w:color="auto"/>
        <w:bottom w:val="none" w:sz="0" w:space="0" w:color="auto"/>
        <w:right w:val="none" w:sz="0" w:space="0" w:color="auto"/>
      </w:divBdr>
    </w:div>
    <w:div w:id="976958984">
      <w:marLeft w:val="640"/>
      <w:marRight w:val="0"/>
      <w:marTop w:val="0"/>
      <w:marBottom w:val="0"/>
      <w:divBdr>
        <w:top w:val="none" w:sz="0" w:space="0" w:color="auto"/>
        <w:left w:val="none" w:sz="0" w:space="0" w:color="auto"/>
        <w:bottom w:val="none" w:sz="0" w:space="0" w:color="auto"/>
        <w:right w:val="none" w:sz="0" w:space="0" w:color="auto"/>
      </w:divBdr>
    </w:div>
    <w:div w:id="977078169">
      <w:marLeft w:val="640"/>
      <w:marRight w:val="0"/>
      <w:marTop w:val="0"/>
      <w:marBottom w:val="0"/>
      <w:divBdr>
        <w:top w:val="none" w:sz="0" w:space="0" w:color="auto"/>
        <w:left w:val="none" w:sz="0" w:space="0" w:color="auto"/>
        <w:bottom w:val="none" w:sz="0" w:space="0" w:color="auto"/>
        <w:right w:val="none" w:sz="0" w:space="0" w:color="auto"/>
      </w:divBdr>
    </w:div>
    <w:div w:id="977108136">
      <w:marLeft w:val="640"/>
      <w:marRight w:val="0"/>
      <w:marTop w:val="0"/>
      <w:marBottom w:val="0"/>
      <w:divBdr>
        <w:top w:val="none" w:sz="0" w:space="0" w:color="auto"/>
        <w:left w:val="none" w:sz="0" w:space="0" w:color="auto"/>
        <w:bottom w:val="none" w:sz="0" w:space="0" w:color="auto"/>
        <w:right w:val="none" w:sz="0" w:space="0" w:color="auto"/>
      </w:divBdr>
    </w:div>
    <w:div w:id="977152700">
      <w:marLeft w:val="640"/>
      <w:marRight w:val="0"/>
      <w:marTop w:val="0"/>
      <w:marBottom w:val="0"/>
      <w:divBdr>
        <w:top w:val="none" w:sz="0" w:space="0" w:color="auto"/>
        <w:left w:val="none" w:sz="0" w:space="0" w:color="auto"/>
        <w:bottom w:val="none" w:sz="0" w:space="0" w:color="auto"/>
        <w:right w:val="none" w:sz="0" w:space="0" w:color="auto"/>
      </w:divBdr>
    </w:div>
    <w:div w:id="977301622">
      <w:marLeft w:val="640"/>
      <w:marRight w:val="0"/>
      <w:marTop w:val="0"/>
      <w:marBottom w:val="0"/>
      <w:divBdr>
        <w:top w:val="none" w:sz="0" w:space="0" w:color="auto"/>
        <w:left w:val="none" w:sz="0" w:space="0" w:color="auto"/>
        <w:bottom w:val="none" w:sz="0" w:space="0" w:color="auto"/>
        <w:right w:val="none" w:sz="0" w:space="0" w:color="auto"/>
      </w:divBdr>
    </w:div>
    <w:div w:id="977338453">
      <w:marLeft w:val="640"/>
      <w:marRight w:val="0"/>
      <w:marTop w:val="0"/>
      <w:marBottom w:val="0"/>
      <w:divBdr>
        <w:top w:val="none" w:sz="0" w:space="0" w:color="auto"/>
        <w:left w:val="none" w:sz="0" w:space="0" w:color="auto"/>
        <w:bottom w:val="none" w:sz="0" w:space="0" w:color="auto"/>
        <w:right w:val="none" w:sz="0" w:space="0" w:color="auto"/>
      </w:divBdr>
    </w:div>
    <w:div w:id="977339227">
      <w:marLeft w:val="640"/>
      <w:marRight w:val="0"/>
      <w:marTop w:val="0"/>
      <w:marBottom w:val="0"/>
      <w:divBdr>
        <w:top w:val="none" w:sz="0" w:space="0" w:color="auto"/>
        <w:left w:val="none" w:sz="0" w:space="0" w:color="auto"/>
        <w:bottom w:val="none" w:sz="0" w:space="0" w:color="auto"/>
        <w:right w:val="none" w:sz="0" w:space="0" w:color="auto"/>
      </w:divBdr>
    </w:div>
    <w:div w:id="977536608">
      <w:marLeft w:val="640"/>
      <w:marRight w:val="0"/>
      <w:marTop w:val="0"/>
      <w:marBottom w:val="0"/>
      <w:divBdr>
        <w:top w:val="none" w:sz="0" w:space="0" w:color="auto"/>
        <w:left w:val="none" w:sz="0" w:space="0" w:color="auto"/>
        <w:bottom w:val="none" w:sz="0" w:space="0" w:color="auto"/>
        <w:right w:val="none" w:sz="0" w:space="0" w:color="auto"/>
      </w:divBdr>
    </w:div>
    <w:div w:id="977608265">
      <w:marLeft w:val="640"/>
      <w:marRight w:val="0"/>
      <w:marTop w:val="0"/>
      <w:marBottom w:val="0"/>
      <w:divBdr>
        <w:top w:val="none" w:sz="0" w:space="0" w:color="auto"/>
        <w:left w:val="none" w:sz="0" w:space="0" w:color="auto"/>
        <w:bottom w:val="none" w:sz="0" w:space="0" w:color="auto"/>
        <w:right w:val="none" w:sz="0" w:space="0" w:color="auto"/>
      </w:divBdr>
    </w:div>
    <w:div w:id="977879633">
      <w:marLeft w:val="640"/>
      <w:marRight w:val="0"/>
      <w:marTop w:val="0"/>
      <w:marBottom w:val="0"/>
      <w:divBdr>
        <w:top w:val="none" w:sz="0" w:space="0" w:color="auto"/>
        <w:left w:val="none" w:sz="0" w:space="0" w:color="auto"/>
        <w:bottom w:val="none" w:sz="0" w:space="0" w:color="auto"/>
        <w:right w:val="none" w:sz="0" w:space="0" w:color="auto"/>
      </w:divBdr>
    </w:div>
    <w:div w:id="977954534">
      <w:marLeft w:val="640"/>
      <w:marRight w:val="0"/>
      <w:marTop w:val="0"/>
      <w:marBottom w:val="0"/>
      <w:divBdr>
        <w:top w:val="none" w:sz="0" w:space="0" w:color="auto"/>
        <w:left w:val="none" w:sz="0" w:space="0" w:color="auto"/>
        <w:bottom w:val="none" w:sz="0" w:space="0" w:color="auto"/>
        <w:right w:val="none" w:sz="0" w:space="0" w:color="auto"/>
      </w:divBdr>
    </w:div>
    <w:div w:id="978266361">
      <w:marLeft w:val="640"/>
      <w:marRight w:val="0"/>
      <w:marTop w:val="0"/>
      <w:marBottom w:val="0"/>
      <w:divBdr>
        <w:top w:val="none" w:sz="0" w:space="0" w:color="auto"/>
        <w:left w:val="none" w:sz="0" w:space="0" w:color="auto"/>
        <w:bottom w:val="none" w:sz="0" w:space="0" w:color="auto"/>
        <w:right w:val="none" w:sz="0" w:space="0" w:color="auto"/>
      </w:divBdr>
    </w:div>
    <w:div w:id="978531640">
      <w:marLeft w:val="640"/>
      <w:marRight w:val="0"/>
      <w:marTop w:val="0"/>
      <w:marBottom w:val="0"/>
      <w:divBdr>
        <w:top w:val="none" w:sz="0" w:space="0" w:color="auto"/>
        <w:left w:val="none" w:sz="0" w:space="0" w:color="auto"/>
        <w:bottom w:val="none" w:sz="0" w:space="0" w:color="auto"/>
        <w:right w:val="none" w:sz="0" w:space="0" w:color="auto"/>
      </w:divBdr>
    </w:div>
    <w:div w:id="978532516">
      <w:marLeft w:val="640"/>
      <w:marRight w:val="0"/>
      <w:marTop w:val="0"/>
      <w:marBottom w:val="0"/>
      <w:divBdr>
        <w:top w:val="none" w:sz="0" w:space="0" w:color="auto"/>
        <w:left w:val="none" w:sz="0" w:space="0" w:color="auto"/>
        <w:bottom w:val="none" w:sz="0" w:space="0" w:color="auto"/>
        <w:right w:val="none" w:sz="0" w:space="0" w:color="auto"/>
      </w:divBdr>
    </w:div>
    <w:div w:id="978923813">
      <w:marLeft w:val="640"/>
      <w:marRight w:val="0"/>
      <w:marTop w:val="0"/>
      <w:marBottom w:val="0"/>
      <w:divBdr>
        <w:top w:val="none" w:sz="0" w:space="0" w:color="auto"/>
        <w:left w:val="none" w:sz="0" w:space="0" w:color="auto"/>
        <w:bottom w:val="none" w:sz="0" w:space="0" w:color="auto"/>
        <w:right w:val="none" w:sz="0" w:space="0" w:color="auto"/>
      </w:divBdr>
    </w:div>
    <w:div w:id="979387367">
      <w:marLeft w:val="640"/>
      <w:marRight w:val="0"/>
      <w:marTop w:val="0"/>
      <w:marBottom w:val="0"/>
      <w:divBdr>
        <w:top w:val="none" w:sz="0" w:space="0" w:color="auto"/>
        <w:left w:val="none" w:sz="0" w:space="0" w:color="auto"/>
        <w:bottom w:val="none" w:sz="0" w:space="0" w:color="auto"/>
        <w:right w:val="none" w:sz="0" w:space="0" w:color="auto"/>
      </w:divBdr>
    </w:div>
    <w:div w:id="979502624">
      <w:marLeft w:val="480"/>
      <w:marRight w:val="0"/>
      <w:marTop w:val="0"/>
      <w:marBottom w:val="0"/>
      <w:divBdr>
        <w:top w:val="none" w:sz="0" w:space="0" w:color="auto"/>
        <w:left w:val="none" w:sz="0" w:space="0" w:color="auto"/>
        <w:bottom w:val="none" w:sz="0" w:space="0" w:color="auto"/>
        <w:right w:val="none" w:sz="0" w:space="0" w:color="auto"/>
      </w:divBdr>
    </w:div>
    <w:div w:id="979917959">
      <w:marLeft w:val="640"/>
      <w:marRight w:val="0"/>
      <w:marTop w:val="0"/>
      <w:marBottom w:val="0"/>
      <w:divBdr>
        <w:top w:val="none" w:sz="0" w:space="0" w:color="auto"/>
        <w:left w:val="none" w:sz="0" w:space="0" w:color="auto"/>
        <w:bottom w:val="none" w:sz="0" w:space="0" w:color="auto"/>
        <w:right w:val="none" w:sz="0" w:space="0" w:color="auto"/>
      </w:divBdr>
    </w:div>
    <w:div w:id="980111553">
      <w:marLeft w:val="640"/>
      <w:marRight w:val="0"/>
      <w:marTop w:val="0"/>
      <w:marBottom w:val="0"/>
      <w:divBdr>
        <w:top w:val="none" w:sz="0" w:space="0" w:color="auto"/>
        <w:left w:val="none" w:sz="0" w:space="0" w:color="auto"/>
        <w:bottom w:val="none" w:sz="0" w:space="0" w:color="auto"/>
        <w:right w:val="none" w:sz="0" w:space="0" w:color="auto"/>
      </w:divBdr>
    </w:div>
    <w:div w:id="980186819">
      <w:marLeft w:val="640"/>
      <w:marRight w:val="0"/>
      <w:marTop w:val="0"/>
      <w:marBottom w:val="0"/>
      <w:divBdr>
        <w:top w:val="none" w:sz="0" w:space="0" w:color="auto"/>
        <w:left w:val="none" w:sz="0" w:space="0" w:color="auto"/>
        <w:bottom w:val="none" w:sz="0" w:space="0" w:color="auto"/>
        <w:right w:val="none" w:sz="0" w:space="0" w:color="auto"/>
      </w:divBdr>
    </w:div>
    <w:div w:id="980236481">
      <w:marLeft w:val="640"/>
      <w:marRight w:val="0"/>
      <w:marTop w:val="0"/>
      <w:marBottom w:val="0"/>
      <w:divBdr>
        <w:top w:val="none" w:sz="0" w:space="0" w:color="auto"/>
        <w:left w:val="none" w:sz="0" w:space="0" w:color="auto"/>
        <w:bottom w:val="none" w:sz="0" w:space="0" w:color="auto"/>
        <w:right w:val="none" w:sz="0" w:space="0" w:color="auto"/>
      </w:divBdr>
    </w:div>
    <w:div w:id="980575577">
      <w:marLeft w:val="640"/>
      <w:marRight w:val="0"/>
      <w:marTop w:val="0"/>
      <w:marBottom w:val="0"/>
      <w:divBdr>
        <w:top w:val="none" w:sz="0" w:space="0" w:color="auto"/>
        <w:left w:val="none" w:sz="0" w:space="0" w:color="auto"/>
        <w:bottom w:val="none" w:sz="0" w:space="0" w:color="auto"/>
        <w:right w:val="none" w:sz="0" w:space="0" w:color="auto"/>
      </w:divBdr>
    </w:div>
    <w:div w:id="980576109">
      <w:marLeft w:val="640"/>
      <w:marRight w:val="0"/>
      <w:marTop w:val="0"/>
      <w:marBottom w:val="0"/>
      <w:divBdr>
        <w:top w:val="none" w:sz="0" w:space="0" w:color="auto"/>
        <w:left w:val="none" w:sz="0" w:space="0" w:color="auto"/>
        <w:bottom w:val="none" w:sz="0" w:space="0" w:color="auto"/>
        <w:right w:val="none" w:sz="0" w:space="0" w:color="auto"/>
      </w:divBdr>
    </w:div>
    <w:div w:id="981155811">
      <w:marLeft w:val="640"/>
      <w:marRight w:val="0"/>
      <w:marTop w:val="0"/>
      <w:marBottom w:val="0"/>
      <w:divBdr>
        <w:top w:val="none" w:sz="0" w:space="0" w:color="auto"/>
        <w:left w:val="none" w:sz="0" w:space="0" w:color="auto"/>
        <w:bottom w:val="none" w:sz="0" w:space="0" w:color="auto"/>
        <w:right w:val="none" w:sz="0" w:space="0" w:color="auto"/>
      </w:divBdr>
    </w:div>
    <w:div w:id="981230533">
      <w:marLeft w:val="640"/>
      <w:marRight w:val="0"/>
      <w:marTop w:val="0"/>
      <w:marBottom w:val="0"/>
      <w:divBdr>
        <w:top w:val="none" w:sz="0" w:space="0" w:color="auto"/>
        <w:left w:val="none" w:sz="0" w:space="0" w:color="auto"/>
        <w:bottom w:val="none" w:sz="0" w:space="0" w:color="auto"/>
        <w:right w:val="none" w:sz="0" w:space="0" w:color="auto"/>
      </w:divBdr>
    </w:div>
    <w:div w:id="981272479">
      <w:marLeft w:val="640"/>
      <w:marRight w:val="0"/>
      <w:marTop w:val="0"/>
      <w:marBottom w:val="0"/>
      <w:divBdr>
        <w:top w:val="none" w:sz="0" w:space="0" w:color="auto"/>
        <w:left w:val="none" w:sz="0" w:space="0" w:color="auto"/>
        <w:bottom w:val="none" w:sz="0" w:space="0" w:color="auto"/>
        <w:right w:val="none" w:sz="0" w:space="0" w:color="auto"/>
      </w:divBdr>
    </w:div>
    <w:div w:id="981347892">
      <w:marLeft w:val="640"/>
      <w:marRight w:val="0"/>
      <w:marTop w:val="0"/>
      <w:marBottom w:val="0"/>
      <w:divBdr>
        <w:top w:val="none" w:sz="0" w:space="0" w:color="auto"/>
        <w:left w:val="none" w:sz="0" w:space="0" w:color="auto"/>
        <w:bottom w:val="none" w:sz="0" w:space="0" w:color="auto"/>
        <w:right w:val="none" w:sz="0" w:space="0" w:color="auto"/>
      </w:divBdr>
    </w:div>
    <w:div w:id="981888852">
      <w:marLeft w:val="640"/>
      <w:marRight w:val="0"/>
      <w:marTop w:val="0"/>
      <w:marBottom w:val="0"/>
      <w:divBdr>
        <w:top w:val="none" w:sz="0" w:space="0" w:color="auto"/>
        <w:left w:val="none" w:sz="0" w:space="0" w:color="auto"/>
        <w:bottom w:val="none" w:sz="0" w:space="0" w:color="auto"/>
        <w:right w:val="none" w:sz="0" w:space="0" w:color="auto"/>
      </w:divBdr>
    </w:div>
    <w:div w:id="981928348">
      <w:marLeft w:val="640"/>
      <w:marRight w:val="0"/>
      <w:marTop w:val="0"/>
      <w:marBottom w:val="0"/>
      <w:divBdr>
        <w:top w:val="none" w:sz="0" w:space="0" w:color="auto"/>
        <w:left w:val="none" w:sz="0" w:space="0" w:color="auto"/>
        <w:bottom w:val="none" w:sz="0" w:space="0" w:color="auto"/>
        <w:right w:val="none" w:sz="0" w:space="0" w:color="auto"/>
      </w:divBdr>
    </w:div>
    <w:div w:id="982002319">
      <w:marLeft w:val="640"/>
      <w:marRight w:val="0"/>
      <w:marTop w:val="0"/>
      <w:marBottom w:val="0"/>
      <w:divBdr>
        <w:top w:val="none" w:sz="0" w:space="0" w:color="auto"/>
        <w:left w:val="none" w:sz="0" w:space="0" w:color="auto"/>
        <w:bottom w:val="none" w:sz="0" w:space="0" w:color="auto"/>
        <w:right w:val="none" w:sz="0" w:space="0" w:color="auto"/>
      </w:divBdr>
    </w:div>
    <w:div w:id="983001545">
      <w:marLeft w:val="640"/>
      <w:marRight w:val="0"/>
      <w:marTop w:val="0"/>
      <w:marBottom w:val="0"/>
      <w:divBdr>
        <w:top w:val="none" w:sz="0" w:space="0" w:color="auto"/>
        <w:left w:val="none" w:sz="0" w:space="0" w:color="auto"/>
        <w:bottom w:val="none" w:sz="0" w:space="0" w:color="auto"/>
        <w:right w:val="none" w:sz="0" w:space="0" w:color="auto"/>
      </w:divBdr>
    </w:div>
    <w:div w:id="983121319">
      <w:marLeft w:val="640"/>
      <w:marRight w:val="0"/>
      <w:marTop w:val="0"/>
      <w:marBottom w:val="0"/>
      <w:divBdr>
        <w:top w:val="none" w:sz="0" w:space="0" w:color="auto"/>
        <w:left w:val="none" w:sz="0" w:space="0" w:color="auto"/>
        <w:bottom w:val="none" w:sz="0" w:space="0" w:color="auto"/>
        <w:right w:val="none" w:sz="0" w:space="0" w:color="auto"/>
      </w:divBdr>
    </w:div>
    <w:div w:id="983319762">
      <w:marLeft w:val="640"/>
      <w:marRight w:val="0"/>
      <w:marTop w:val="0"/>
      <w:marBottom w:val="0"/>
      <w:divBdr>
        <w:top w:val="none" w:sz="0" w:space="0" w:color="auto"/>
        <w:left w:val="none" w:sz="0" w:space="0" w:color="auto"/>
        <w:bottom w:val="none" w:sz="0" w:space="0" w:color="auto"/>
        <w:right w:val="none" w:sz="0" w:space="0" w:color="auto"/>
      </w:divBdr>
    </w:div>
    <w:div w:id="983433876">
      <w:marLeft w:val="640"/>
      <w:marRight w:val="0"/>
      <w:marTop w:val="0"/>
      <w:marBottom w:val="0"/>
      <w:divBdr>
        <w:top w:val="none" w:sz="0" w:space="0" w:color="auto"/>
        <w:left w:val="none" w:sz="0" w:space="0" w:color="auto"/>
        <w:bottom w:val="none" w:sz="0" w:space="0" w:color="auto"/>
        <w:right w:val="none" w:sz="0" w:space="0" w:color="auto"/>
      </w:divBdr>
    </w:div>
    <w:div w:id="984699288">
      <w:marLeft w:val="640"/>
      <w:marRight w:val="0"/>
      <w:marTop w:val="0"/>
      <w:marBottom w:val="0"/>
      <w:divBdr>
        <w:top w:val="none" w:sz="0" w:space="0" w:color="auto"/>
        <w:left w:val="none" w:sz="0" w:space="0" w:color="auto"/>
        <w:bottom w:val="none" w:sz="0" w:space="0" w:color="auto"/>
        <w:right w:val="none" w:sz="0" w:space="0" w:color="auto"/>
      </w:divBdr>
    </w:div>
    <w:div w:id="984699400">
      <w:marLeft w:val="640"/>
      <w:marRight w:val="0"/>
      <w:marTop w:val="0"/>
      <w:marBottom w:val="0"/>
      <w:divBdr>
        <w:top w:val="none" w:sz="0" w:space="0" w:color="auto"/>
        <w:left w:val="none" w:sz="0" w:space="0" w:color="auto"/>
        <w:bottom w:val="none" w:sz="0" w:space="0" w:color="auto"/>
        <w:right w:val="none" w:sz="0" w:space="0" w:color="auto"/>
      </w:divBdr>
    </w:div>
    <w:div w:id="985014984">
      <w:marLeft w:val="640"/>
      <w:marRight w:val="0"/>
      <w:marTop w:val="0"/>
      <w:marBottom w:val="0"/>
      <w:divBdr>
        <w:top w:val="none" w:sz="0" w:space="0" w:color="auto"/>
        <w:left w:val="none" w:sz="0" w:space="0" w:color="auto"/>
        <w:bottom w:val="none" w:sz="0" w:space="0" w:color="auto"/>
        <w:right w:val="none" w:sz="0" w:space="0" w:color="auto"/>
      </w:divBdr>
    </w:div>
    <w:div w:id="985015361">
      <w:marLeft w:val="640"/>
      <w:marRight w:val="0"/>
      <w:marTop w:val="0"/>
      <w:marBottom w:val="0"/>
      <w:divBdr>
        <w:top w:val="none" w:sz="0" w:space="0" w:color="auto"/>
        <w:left w:val="none" w:sz="0" w:space="0" w:color="auto"/>
        <w:bottom w:val="none" w:sz="0" w:space="0" w:color="auto"/>
        <w:right w:val="none" w:sz="0" w:space="0" w:color="auto"/>
      </w:divBdr>
    </w:div>
    <w:div w:id="985747228">
      <w:marLeft w:val="640"/>
      <w:marRight w:val="0"/>
      <w:marTop w:val="0"/>
      <w:marBottom w:val="0"/>
      <w:divBdr>
        <w:top w:val="none" w:sz="0" w:space="0" w:color="auto"/>
        <w:left w:val="none" w:sz="0" w:space="0" w:color="auto"/>
        <w:bottom w:val="none" w:sz="0" w:space="0" w:color="auto"/>
        <w:right w:val="none" w:sz="0" w:space="0" w:color="auto"/>
      </w:divBdr>
    </w:div>
    <w:div w:id="986399839">
      <w:marLeft w:val="640"/>
      <w:marRight w:val="0"/>
      <w:marTop w:val="0"/>
      <w:marBottom w:val="0"/>
      <w:divBdr>
        <w:top w:val="none" w:sz="0" w:space="0" w:color="auto"/>
        <w:left w:val="none" w:sz="0" w:space="0" w:color="auto"/>
        <w:bottom w:val="none" w:sz="0" w:space="0" w:color="auto"/>
        <w:right w:val="none" w:sz="0" w:space="0" w:color="auto"/>
      </w:divBdr>
    </w:div>
    <w:div w:id="986855915">
      <w:marLeft w:val="640"/>
      <w:marRight w:val="0"/>
      <w:marTop w:val="0"/>
      <w:marBottom w:val="0"/>
      <w:divBdr>
        <w:top w:val="none" w:sz="0" w:space="0" w:color="auto"/>
        <w:left w:val="none" w:sz="0" w:space="0" w:color="auto"/>
        <w:bottom w:val="none" w:sz="0" w:space="0" w:color="auto"/>
        <w:right w:val="none" w:sz="0" w:space="0" w:color="auto"/>
      </w:divBdr>
    </w:div>
    <w:div w:id="988052732">
      <w:marLeft w:val="640"/>
      <w:marRight w:val="0"/>
      <w:marTop w:val="0"/>
      <w:marBottom w:val="0"/>
      <w:divBdr>
        <w:top w:val="none" w:sz="0" w:space="0" w:color="auto"/>
        <w:left w:val="none" w:sz="0" w:space="0" w:color="auto"/>
        <w:bottom w:val="none" w:sz="0" w:space="0" w:color="auto"/>
        <w:right w:val="none" w:sz="0" w:space="0" w:color="auto"/>
      </w:divBdr>
    </w:div>
    <w:div w:id="988364149">
      <w:marLeft w:val="640"/>
      <w:marRight w:val="0"/>
      <w:marTop w:val="0"/>
      <w:marBottom w:val="0"/>
      <w:divBdr>
        <w:top w:val="none" w:sz="0" w:space="0" w:color="auto"/>
        <w:left w:val="none" w:sz="0" w:space="0" w:color="auto"/>
        <w:bottom w:val="none" w:sz="0" w:space="0" w:color="auto"/>
        <w:right w:val="none" w:sz="0" w:space="0" w:color="auto"/>
      </w:divBdr>
    </w:div>
    <w:div w:id="988703459">
      <w:marLeft w:val="640"/>
      <w:marRight w:val="0"/>
      <w:marTop w:val="0"/>
      <w:marBottom w:val="0"/>
      <w:divBdr>
        <w:top w:val="none" w:sz="0" w:space="0" w:color="auto"/>
        <w:left w:val="none" w:sz="0" w:space="0" w:color="auto"/>
        <w:bottom w:val="none" w:sz="0" w:space="0" w:color="auto"/>
        <w:right w:val="none" w:sz="0" w:space="0" w:color="auto"/>
      </w:divBdr>
    </w:div>
    <w:div w:id="988822753">
      <w:marLeft w:val="640"/>
      <w:marRight w:val="0"/>
      <w:marTop w:val="0"/>
      <w:marBottom w:val="0"/>
      <w:divBdr>
        <w:top w:val="none" w:sz="0" w:space="0" w:color="auto"/>
        <w:left w:val="none" w:sz="0" w:space="0" w:color="auto"/>
        <w:bottom w:val="none" w:sz="0" w:space="0" w:color="auto"/>
        <w:right w:val="none" w:sz="0" w:space="0" w:color="auto"/>
      </w:divBdr>
    </w:div>
    <w:div w:id="988940648">
      <w:marLeft w:val="640"/>
      <w:marRight w:val="0"/>
      <w:marTop w:val="0"/>
      <w:marBottom w:val="0"/>
      <w:divBdr>
        <w:top w:val="none" w:sz="0" w:space="0" w:color="auto"/>
        <w:left w:val="none" w:sz="0" w:space="0" w:color="auto"/>
        <w:bottom w:val="none" w:sz="0" w:space="0" w:color="auto"/>
        <w:right w:val="none" w:sz="0" w:space="0" w:color="auto"/>
      </w:divBdr>
    </w:div>
    <w:div w:id="989023678">
      <w:marLeft w:val="640"/>
      <w:marRight w:val="0"/>
      <w:marTop w:val="0"/>
      <w:marBottom w:val="0"/>
      <w:divBdr>
        <w:top w:val="none" w:sz="0" w:space="0" w:color="auto"/>
        <w:left w:val="none" w:sz="0" w:space="0" w:color="auto"/>
        <w:bottom w:val="none" w:sz="0" w:space="0" w:color="auto"/>
        <w:right w:val="none" w:sz="0" w:space="0" w:color="auto"/>
      </w:divBdr>
    </w:div>
    <w:div w:id="989213522">
      <w:marLeft w:val="640"/>
      <w:marRight w:val="0"/>
      <w:marTop w:val="0"/>
      <w:marBottom w:val="0"/>
      <w:divBdr>
        <w:top w:val="none" w:sz="0" w:space="0" w:color="auto"/>
        <w:left w:val="none" w:sz="0" w:space="0" w:color="auto"/>
        <w:bottom w:val="none" w:sz="0" w:space="0" w:color="auto"/>
        <w:right w:val="none" w:sz="0" w:space="0" w:color="auto"/>
      </w:divBdr>
    </w:div>
    <w:div w:id="989478482">
      <w:marLeft w:val="480"/>
      <w:marRight w:val="0"/>
      <w:marTop w:val="0"/>
      <w:marBottom w:val="0"/>
      <w:divBdr>
        <w:top w:val="none" w:sz="0" w:space="0" w:color="auto"/>
        <w:left w:val="none" w:sz="0" w:space="0" w:color="auto"/>
        <w:bottom w:val="none" w:sz="0" w:space="0" w:color="auto"/>
        <w:right w:val="none" w:sz="0" w:space="0" w:color="auto"/>
      </w:divBdr>
    </w:div>
    <w:div w:id="989482759">
      <w:marLeft w:val="640"/>
      <w:marRight w:val="0"/>
      <w:marTop w:val="0"/>
      <w:marBottom w:val="0"/>
      <w:divBdr>
        <w:top w:val="none" w:sz="0" w:space="0" w:color="auto"/>
        <w:left w:val="none" w:sz="0" w:space="0" w:color="auto"/>
        <w:bottom w:val="none" w:sz="0" w:space="0" w:color="auto"/>
        <w:right w:val="none" w:sz="0" w:space="0" w:color="auto"/>
      </w:divBdr>
    </w:div>
    <w:div w:id="989595341">
      <w:marLeft w:val="640"/>
      <w:marRight w:val="0"/>
      <w:marTop w:val="0"/>
      <w:marBottom w:val="0"/>
      <w:divBdr>
        <w:top w:val="none" w:sz="0" w:space="0" w:color="auto"/>
        <w:left w:val="none" w:sz="0" w:space="0" w:color="auto"/>
        <w:bottom w:val="none" w:sz="0" w:space="0" w:color="auto"/>
        <w:right w:val="none" w:sz="0" w:space="0" w:color="auto"/>
      </w:divBdr>
    </w:div>
    <w:div w:id="989596701">
      <w:marLeft w:val="640"/>
      <w:marRight w:val="0"/>
      <w:marTop w:val="0"/>
      <w:marBottom w:val="0"/>
      <w:divBdr>
        <w:top w:val="none" w:sz="0" w:space="0" w:color="auto"/>
        <w:left w:val="none" w:sz="0" w:space="0" w:color="auto"/>
        <w:bottom w:val="none" w:sz="0" w:space="0" w:color="auto"/>
        <w:right w:val="none" w:sz="0" w:space="0" w:color="auto"/>
      </w:divBdr>
    </w:div>
    <w:div w:id="990258575">
      <w:marLeft w:val="640"/>
      <w:marRight w:val="0"/>
      <w:marTop w:val="0"/>
      <w:marBottom w:val="0"/>
      <w:divBdr>
        <w:top w:val="none" w:sz="0" w:space="0" w:color="auto"/>
        <w:left w:val="none" w:sz="0" w:space="0" w:color="auto"/>
        <w:bottom w:val="none" w:sz="0" w:space="0" w:color="auto"/>
        <w:right w:val="none" w:sz="0" w:space="0" w:color="auto"/>
      </w:divBdr>
    </w:div>
    <w:div w:id="990716921">
      <w:marLeft w:val="640"/>
      <w:marRight w:val="0"/>
      <w:marTop w:val="0"/>
      <w:marBottom w:val="0"/>
      <w:divBdr>
        <w:top w:val="none" w:sz="0" w:space="0" w:color="auto"/>
        <w:left w:val="none" w:sz="0" w:space="0" w:color="auto"/>
        <w:bottom w:val="none" w:sz="0" w:space="0" w:color="auto"/>
        <w:right w:val="none" w:sz="0" w:space="0" w:color="auto"/>
      </w:divBdr>
    </w:div>
    <w:div w:id="991761585">
      <w:marLeft w:val="640"/>
      <w:marRight w:val="0"/>
      <w:marTop w:val="0"/>
      <w:marBottom w:val="0"/>
      <w:divBdr>
        <w:top w:val="none" w:sz="0" w:space="0" w:color="auto"/>
        <w:left w:val="none" w:sz="0" w:space="0" w:color="auto"/>
        <w:bottom w:val="none" w:sz="0" w:space="0" w:color="auto"/>
        <w:right w:val="none" w:sz="0" w:space="0" w:color="auto"/>
      </w:divBdr>
    </w:div>
    <w:div w:id="992026482">
      <w:marLeft w:val="640"/>
      <w:marRight w:val="0"/>
      <w:marTop w:val="0"/>
      <w:marBottom w:val="0"/>
      <w:divBdr>
        <w:top w:val="none" w:sz="0" w:space="0" w:color="auto"/>
        <w:left w:val="none" w:sz="0" w:space="0" w:color="auto"/>
        <w:bottom w:val="none" w:sz="0" w:space="0" w:color="auto"/>
        <w:right w:val="none" w:sz="0" w:space="0" w:color="auto"/>
      </w:divBdr>
    </w:div>
    <w:div w:id="992028289">
      <w:marLeft w:val="640"/>
      <w:marRight w:val="0"/>
      <w:marTop w:val="0"/>
      <w:marBottom w:val="0"/>
      <w:divBdr>
        <w:top w:val="none" w:sz="0" w:space="0" w:color="auto"/>
        <w:left w:val="none" w:sz="0" w:space="0" w:color="auto"/>
        <w:bottom w:val="none" w:sz="0" w:space="0" w:color="auto"/>
        <w:right w:val="none" w:sz="0" w:space="0" w:color="auto"/>
      </w:divBdr>
    </w:div>
    <w:div w:id="992030819">
      <w:marLeft w:val="640"/>
      <w:marRight w:val="0"/>
      <w:marTop w:val="0"/>
      <w:marBottom w:val="0"/>
      <w:divBdr>
        <w:top w:val="none" w:sz="0" w:space="0" w:color="auto"/>
        <w:left w:val="none" w:sz="0" w:space="0" w:color="auto"/>
        <w:bottom w:val="none" w:sz="0" w:space="0" w:color="auto"/>
        <w:right w:val="none" w:sz="0" w:space="0" w:color="auto"/>
      </w:divBdr>
    </w:div>
    <w:div w:id="992299429">
      <w:marLeft w:val="640"/>
      <w:marRight w:val="0"/>
      <w:marTop w:val="0"/>
      <w:marBottom w:val="0"/>
      <w:divBdr>
        <w:top w:val="none" w:sz="0" w:space="0" w:color="auto"/>
        <w:left w:val="none" w:sz="0" w:space="0" w:color="auto"/>
        <w:bottom w:val="none" w:sz="0" w:space="0" w:color="auto"/>
        <w:right w:val="none" w:sz="0" w:space="0" w:color="auto"/>
      </w:divBdr>
    </w:div>
    <w:div w:id="992610775">
      <w:marLeft w:val="640"/>
      <w:marRight w:val="0"/>
      <w:marTop w:val="0"/>
      <w:marBottom w:val="0"/>
      <w:divBdr>
        <w:top w:val="none" w:sz="0" w:space="0" w:color="auto"/>
        <w:left w:val="none" w:sz="0" w:space="0" w:color="auto"/>
        <w:bottom w:val="none" w:sz="0" w:space="0" w:color="auto"/>
        <w:right w:val="none" w:sz="0" w:space="0" w:color="auto"/>
      </w:divBdr>
    </w:div>
    <w:div w:id="992638627">
      <w:marLeft w:val="640"/>
      <w:marRight w:val="0"/>
      <w:marTop w:val="0"/>
      <w:marBottom w:val="0"/>
      <w:divBdr>
        <w:top w:val="none" w:sz="0" w:space="0" w:color="auto"/>
        <w:left w:val="none" w:sz="0" w:space="0" w:color="auto"/>
        <w:bottom w:val="none" w:sz="0" w:space="0" w:color="auto"/>
        <w:right w:val="none" w:sz="0" w:space="0" w:color="auto"/>
      </w:divBdr>
    </w:div>
    <w:div w:id="992682066">
      <w:marLeft w:val="640"/>
      <w:marRight w:val="0"/>
      <w:marTop w:val="0"/>
      <w:marBottom w:val="0"/>
      <w:divBdr>
        <w:top w:val="none" w:sz="0" w:space="0" w:color="auto"/>
        <w:left w:val="none" w:sz="0" w:space="0" w:color="auto"/>
        <w:bottom w:val="none" w:sz="0" w:space="0" w:color="auto"/>
        <w:right w:val="none" w:sz="0" w:space="0" w:color="auto"/>
      </w:divBdr>
    </w:div>
    <w:div w:id="993293918">
      <w:marLeft w:val="640"/>
      <w:marRight w:val="0"/>
      <w:marTop w:val="0"/>
      <w:marBottom w:val="0"/>
      <w:divBdr>
        <w:top w:val="none" w:sz="0" w:space="0" w:color="auto"/>
        <w:left w:val="none" w:sz="0" w:space="0" w:color="auto"/>
        <w:bottom w:val="none" w:sz="0" w:space="0" w:color="auto"/>
        <w:right w:val="none" w:sz="0" w:space="0" w:color="auto"/>
      </w:divBdr>
    </w:div>
    <w:div w:id="993488228">
      <w:marLeft w:val="640"/>
      <w:marRight w:val="0"/>
      <w:marTop w:val="0"/>
      <w:marBottom w:val="0"/>
      <w:divBdr>
        <w:top w:val="none" w:sz="0" w:space="0" w:color="auto"/>
        <w:left w:val="none" w:sz="0" w:space="0" w:color="auto"/>
        <w:bottom w:val="none" w:sz="0" w:space="0" w:color="auto"/>
        <w:right w:val="none" w:sz="0" w:space="0" w:color="auto"/>
      </w:divBdr>
    </w:div>
    <w:div w:id="993797203">
      <w:marLeft w:val="640"/>
      <w:marRight w:val="0"/>
      <w:marTop w:val="0"/>
      <w:marBottom w:val="0"/>
      <w:divBdr>
        <w:top w:val="none" w:sz="0" w:space="0" w:color="auto"/>
        <w:left w:val="none" w:sz="0" w:space="0" w:color="auto"/>
        <w:bottom w:val="none" w:sz="0" w:space="0" w:color="auto"/>
        <w:right w:val="none" w:sz="0" w:space="0" w:color="auto"/>
      </w:divBdr>
    </w:div>
    <w:div w:id="993876152">
      <w:marLeft w:val="480"/>
      <w:marRight w:val="0"/>
      <w:marTop w:val="0"/>
      <w:marBottom w:val="0"/>
      <w:divBdr>
        <w:top w:val="none" w:sz="0" w:space="0" w:color="auto"/>
        <w:left w:val="none" w:sz="0" w:space="0" w:color="auto"/>
        <w:bottom w:val="none" w:sz="0" w:space="0" w:color="auto"/>
        <w:right w:val="none" w:sz="0" w:space="0" w:color="auto"/>
      </w:divBdr>
    </w:div>
    <w:div w:id="994409749">
      <w:marLeft w:val="640"/>
      <w:marRight w:val="0"/>
      <w:marTop w:val="0"/>
      <w:marBottom w:val="0"/>
      <w:divBdr>
        <w:top w:val="none" w:sz="0" w:space="0" w:color="auto"/>
        <w:left w:val="none" w:sz="0" w:space="0" w:color="auto"/>
        <w:bottom w:val="none" w:sz="0" w:space="0" w:color="auto"/>
        <w:right w:val="none" w:sz="0" w:space="0" w:color="auto"/>
      </w:divBdr>
    </w:div>
    <w:div w:id="994602575">
      <w:marLeft w:val="640"/>
      <w:marRight w:val="0"/>
      <w:marTop w:val="0"/>
      <w:marBottom w:val="0"/>
      <w:divBdr>
        <w:top w:val="none" w:sz="0" w:space="0" w:color="auto"/>
        <w:left w:val="none" w:sz="0" w:space="0" w:color="auto"/>
        <w:bottom w:val="none" w:sz="0" w:space="0" w:color="auto"/>
        <w:right w:val="none" w:sz="0" w:space="0" w:color="auto"/>
      </w:divBdr>
    </w:div>
    <w:div w:id="995181829">
      <w:marLeft w:val="480"/>
      <w:marRight w:val="0"/>
      <w:marTop w:val="0"/>
      <w:marBottom w:val="0"/>
      <w:divBdr>
        <w:top w:val="none" w:sz="0" w:space="0" w:color="auto"/>
        <w:left w:val="none" w:sz="0" w:space="0" w:color="auto"/>
        <w:bottom w:val="none" w:sz="0" w:space="0" w:color="auto"/>
        <w:right w:val="none" w:sz="0" w:space="0" w:color="auto"/>
      </w:divBdr>
    </w:div>
    <w:div w:id="995571277">
      <w:marLeft w:val="640"/>
      <w:marRight w:val="0"/>
      <w:marTop w:val="0"/>
      <w:marBottom w:val="0"/>
      <w:divBdr>
        <w:top w:val="none" w:sz="0" w:space="0" w:color="auto"/>
        <w:left w:val="none" w:sz="0" w:space="0" w:color="auto"/>
        <w:bottom w:val="none" w:sz="0" w:space="0" w:color="auto"/>
        <w:right w:val="none" w:sz="0" w:space="0" w:color="auto"/>
      </w:divBdr>
    </w:div>
    <w:div w:id="996155448">
      <w:marLeft w:val="640"/>
      <w:marRight w:val="0"/>
      <w:marTop w:val="0"/>
      <w:marBottom w:val="0"/>
      <w:divBdr>
        <w:top w:val="none" w:sz="0" w:space="0" w:color="auto"/>
        <w:left w:val="none" w:sz="0" w:space="0" w:color="auto"/>
        <w:bottom w:val="none" w:sz="0" w:space="0" w:color="auto"/>
        <w:right w:val="none" w:sz="0" w:space="0" w:color="auto"/>
      </w:divBdr>
    </w:div>
    <w:div w:id="996346601">
      <w:marLeft w:val="640"/>
      <w:marRight w:val="0"/>
      <w:marTop w:val="0"/>
      <w:marBottom w:val="0"/>
      <w:divBdr>
        <w:top w:val="none" w:sz="0" w:space="0" w:color="auto"/>
        <w:left w:val="none" w:sz="0" w:space="0" w:color="auto"/>
        <w:bottom w:val="none" w:sz="0" w:space="0" w:color="auto"/>
        <w:right w:val="none" w:sz="0" w:space="0" w:color="auto"/>
      </w:divBdr>
    </w:div>
    <w:div w:id="996375566">
      <w:marLeft w:val="640"/>
      <w:marRight w:val="0"/>
      <w:marTop w:val="0"/>
      <w:marBottom w:val="0"/>
      <w:divBdr>
        <w:top w:val="none" w:sz="0" w:space="0" w:color="auto"/>
        <w:left w:val="none" w:sz="0" w:space="0" w:color="auto"/>
        <w:bottom w:val="none" w:sz="0" w:space="0" w:color="auto"/>
        <w:right w:val="none" w:sz="0" w:space="0" w:color="auto"/>
      </w:divBdr>
    </w:div>
    <w:div w:id="997029516">
      <w:marLeft w:val="640"/>
      <w:marRight w:val="0"/>
      <w:marTop w:val="0"/>
      <w:marBottom w:val="0"/>
      <w:divBdr>
        <w:top w:val="none" w:sz="0" w:space="0" w:color="auto"/>
        <w:left w:val="none" w:sz="0" w:space="0" w:color="auto"/>
        <w:bottom w:val="none" w:sz="0" w:space="0" w:color="auto"/>
        <w:right w:val="none" w:sz="0" w:space="0" w:color="auto"/>
      </w:divBdr>
    </w:div>
    <w:div w:id="997424255">
      <w:marLeft w:val="640"/>
      <w:marRight w:val="0"/>
      <w:marTop w:val="0"/>
      <w:marBottom w:val="0"/>
      <w:divBdr>
        <w:top w:val="none" w:sz="0" w:space="0" w:color="auto"/>
        <w:left w:val="none" w:sz="0" w:space="0" w:color="auto"/>
        <w:bottom w:val="none" w:sz="0" w:space="0" w:color="auto"/>
        <w:right w:val="none" w:sz="0" w:space="0" w:color="auto"/>
      </w:divBdr>
    </w:div>
    <w:div w:id="997881290">
      <w:marLeft w:val="640"/>
      <w:marRight w:val="0"/>
      <w:marTop w:val="0"/>
      <w:marBottom w:val="0"/>
      <w:divBdr>
        <w:top w:val="none" w:sz="0" w:space="0" w:color="auto"/>
        <w:left w:val="none" w:sz="0" w:space="0" w:color="auto"/>
        <w:bottom w:val="none" w:sz="0" w:space="0" w:color="auto"/>
        <w:right w:val="none" w:sz="0" w:space="0" w:color="auto"/>
      </w:divBdr>
    </w:div>
    <w:div w:id="998076593">
      <w:marLeft w:val="640"/>
      <w:marRight w:val="0"/>
      <w:marTop w:val="0"/>
      <w:marBottom w:val="0"/>
      <w:divBdr>
        <w:top w:val="none" w:sz="0" w:space="0" w:color="auto"/>
        <w:left w:val="none" w:sz="0" w:space="0" w:color="auto"/>
        <w:bottom w:val="none" w:sz="0" w:space="0" w:color="auto"/>
        <w:right w:val="none" w:sz="0" w:space="0" w:color="auto"/>
      </w:divBdr>
    </w:div>
    <w:div w:id="998116146">
      <w:marLeft w:val="640"/>
      <w:marRight w:val="0"/>
      <w:marTop w:val="0"/>
      <w:marBottom w:val="0"/>
      <w:divBdr>
        <w:top w:val="none" w:sz="0" w:space="0" w:color="auto"/>
        <w:left w:val="none" w:sz="0" w:space="0" w:color="auto"/>
        <w:bottom w:val="none" w:sz="0" w:space="0" w:color="auto"/>
        <w:right w:val="none" w:sz="0" w:space="0" w:color="auto"/>
      </w:divBdr>
    </w:div>
    <w:div w:id="998386545">
      <w:marLeft w:val="640"/>
      <w:marRight w:val="0"/>
      <w:marTop w:val="0"/>
      <w:marBottom w:val="0"/>
      <w:divBdr>
        <w:top w:val="none" w:sz="0" w:space="0" w:color="auto"/>
        <w:left w:val="none" w:sz="0" w:space="0" w:color="auto"/>
        <w:bottom w:val="none" w:sz="0" w:space="0" w:color="auto"/>
        <w:right w:val="none" w:sz="0" w:space="0" w:color="auto"/>
      </w:divBdr>
    </w:div>
    <w:div w:id="998966794">
      <w:marLeft w:val="640"/>
      <w:marRight w:val="0"/>
      <w:marTop w:val="0"/>
      <w:marBottom w:val="0"/>
      <w:divBdr>
        <w:top w:val="none" w:sz="0" w:space="0" w:color="auto"/>
        <w:left w:val="none" w:sz="0" w:space="0" w:color="auto"/>
        <w:bottom w:val="none" w:sz="0" w:space="0" w:color="auto"/>
        <w:right w:val="none" w:sz="0" w:space="0" w:color="auto"/>
      </w:divBdr>
    </w:div>
    <w:div w:id="999308216">
      <w:marLeft w:val="640"/>
      <w:marRight w:val="0"/>
      <w:marTop w:val="0"/>
      <w:marBottom w:val="0"/>
      <w:divBdr>
        <w:top w:val="none" w:sz="0" w:space="0" w:color="auto"/>
        <w:left w:val="none" w:sz="0" w:space="0" w:color="auto"/>
        <w:bottom w:val="none" w:sz="0" w:space="0" w:color="auto"/>
        <w:right w:val="none" w:sz="0" w:space="0" w:color="auto"/>
      </w:divBdr>
    </w:div>
    <w:div w:id="999382215">
      <w:marLeft w:val="640"/>
      <w:marRight w:val="0"/>
      <w:marTop w:val="0"/>
      <w:marBottom w:val="0"/>
      <w:divBdr>
        <w:top w:val="none" w:sz="0" w:space="0" w:color="auto"/>
        <w:left w:val="none" w:sz="0" w:space="0" w:color="auto"/>
        <w:bottom w:val="none" w:sz="0" w:space="0" w:color="auto"/>
        <w:right w:val="none" w:sz="0" w:space="0" w:color="auto"/>
      </w:divBdr>
    </w:div>
    <w:div w:id="999431034">
      <w:marLeft w:val="640"/>
      <w:marRight w:val="0"/>
      <w:marTop w:val="0"/>
      <w:marBottom w:val="0"/>
      <w:divBdr>
        <w:top w:val="none" w:sz="0" w:space="0" w:color="auto"/>
        <w:left w:val="none" w:sz="0" w:space="0" w:color="auto"/>
        <w:bottom w:val="none" w:sz="0" w:space="0" w:color="auto"/>
        <w:right w:val="none" w:sz="0" w:space="0" w:color="auto"/>
      </w:divBdr>
    </w:div>
    <w:div w:id="999578417">
      <w:marLeft w:val="640"/>
      <w:marRight w:val="0"/>
      <w:marTop w:val="0"/>
      <w:marBottom w:val="0"/>
      <w:divBdr>
        <w:top w:val="none" w:sz="0" w:space="0" w:color="auto"/>
        <w:left w:val="none" w:sz="0" w:space="0" w:color="auto"/>
        <w:bottom w:val="none" w:sz="0" w:space="0" w:color="auto"/>
        <w:right w:val="none" w:sz="0" w:space="0" w:color="auto"/>
      </w:divBdr>
    </w:div>
    <w:div w:id="999582116">
      <w:marLeft w:val="640"/>
      <w:marRight w:val="0"/>
      <w:marTop w:val="0"/>
      <w:marBottom w:val="0"/>
      <w:divBdr>
        <w:top w:val="none" w:sz="0" w:space="0" w:color="auto"/>
        <w:left w:val="none" w:sz="0" w:space="0" w:color="auto"/>
        <w:bottom w:val="none" w:sz="0" w:space="0" w:color="auto"/>
        <w:right w:val="none" w:sz="0" w:space="0" w:color="auto"/>
      </w:divBdr>
    </w:div>
    <w:div w:id="1000039612">
      <w:marLeft w:val="640"/>
      <w:marRight w:val="0"/>
      <w:marTop w:val="0"/>
      <w:marBottom w:val="0"/>
      <w:divBdr>
        <w:top w:val="none" w:sz="0" w:space="0" w:color="auto"/>
        <w:left w:val="none" w:sz="0" w:space="0" w:color="auto"/>
        <w:bottom w:val="none" w:sz="0" w:space="0" w:color="auto"/>
        <w:right w:val="none" w:sz="0" w:space="0" w:color="auto"/>
      </w:divBdr>
    </w:div>
    <w:div w:id="1000696109">
      <w:marLeft w:val="640"/>
      <w:marRight w:val="0"/>
      <w:marTop w:val="0"/>
      <w:marBottom w:val="0"/>
      <w:divBdr>
        <w:top w:val="none" w:sz="0" w:space="0" w:color="auto"/>
        <w:left w:val="none" w:sz="0" w:space="0" w:color="auto"/>
        <w:bottom w:val="none" w:sz="0" w:space="0" w:color="auto"/>
        <w:right w:val="none" w:sz="0" w:space="0" w:color="auto"/>
      </w:divBdr>
    </w:div>
    <w:div w:id="1002002101">
      <w:marLeft w:val="640"/>
      <w:marRight w:val="0"/>
      <w:marTop w:val="0"/>
      <w:marBottom w:val="0"/>
      <w:divBdr>
        <w:top w:val="none" w:sz="0" w:space="0" w:color="auto"/>
        <w:left w:val="none" w:sz="0" w:space="0" w:color="auto"/>
        <w:bottom w:val="none" w:sz="0" w:space="0" w:color="auto"/>
        <w:right w:val="none" w:sz="0" w:space="0" w:color="auto"/>
      </w:divBdr>
    </w:div>
    <w:div w:id="1002464156">
      <w:marLeft w:val="640"/>
      <w:marRight w:val="0"/>
      <w:marTop w:val="0"/>
      <w:marBottom w:val="0"/>
      <w:divBdr>
        <w:top w:val="none" w:sz="0" w:space="0" w:color="auto"/>
        <w:left w:val="none" w:sz="0" w:space="0" w:color="auto"/>
        <w:bottom w:val="none" w:sz="0" w:space="0" w:color="auto"/>
        <w:right w:val="none" w:sz="0" w:space="0" w:color="auto"/>
      </w:divBdr>
    </w:div>
    <w:div w:id="1002777385">
      <w:marLeft w:val="640"/>
      <w:marRight w:val="0"/>
      <w:marTop w:val="0"/>
      <w:marBottom w:val="0"/>
      <w:divBdr>
        <w:top w:val="none" w:sz="0" w:space="0" w:color="auto"/>
        <w:left w:val="none" w:sz="0" w:space="0" w:color="auto"/>
        <w:bottom w:val="none" w:sz="0" w:space="0" w:color="auto"/>
        <w:right w:val="none" w:sz="0" w:space="0" w:color="auto"/>
      </w:divBdr>
    </w:div>
    <w:div w:id="1003049183">
      <w:marLeft w:val="640"/>
      <w:marRight w:val="0"/>
      <w:marTop w:val="0"/>
      <w:marBottom w:val="0"/>
      <w:divBdr>
        <w:top w:val="none" w:sz="0" w:space="0" w:color="auto"/>
        <w:left w:val="none" w:sz="0" w:space="0" w:color="auto"/>
        <w:bottom w:val="none" w:sz="0" w:space="0" w:color="auto"/>
        <w:right w:val="none" w:sz="0" w:space="0" w:color="auto"/>
      </w:divBdr>
    </w:div>
    <w:div w:id="1003901272">
      <w:marLeft w:val="640"/>
      <w:marRight w:val="0"/>
      <w:marTop w:val="0"/>
      <w:marBottom w:val="0"/>
      <w:divBdr>
        <w:top w:val="none" w:sz="0" w:space="0" w:color="auto"/>
        <w:left w:val="none" w:sz="0" w:space="0" w:color="auto"/>
        <w:bottom w:val="none" w:sz="0" w:space="0" w:color="auto"/>
        <w:right w:val="none" w:sz="0" w:space="0" w:color="auto"/>
      </w:divBdr>
    </w:div>
    <w:div w:id="1003969868">
      <w:marLeft w:val="640"/>
      <w:marRight w:val="0"/>
      <w:marTop w:val="0"/>
      <w:marBottom w:val="0"/>
      <w:divBdr>
        <w:top w:val="none" w:sz="0" w:space="0" w:color="auto"/>
        <w:left w:val="none" w:sz="0" w:space="0" w:color="auto"/>
        <w:bottom w:val="none" w:sz="0" w:space="0" w:color="auto"/>
        <w:right w:val="none" w:sz="0" w:space="0" w:color="auto"/>
      </w:divBdr>
    </w:div>
    <w:div w:id="1004169486">
      <w:marLeft w:val="640"/>
      <w:marRight w:val="0"/>
      <w:marTop w:val="0"/>
      <w:marBottom w:val="0"/>
      <w:divBdr>
        <w:top w:val="none" w:sz="0" w:space="0" w:color="auto"/>
        <w:left w:val="none" w:sz="0" w:space="0" w:color="auto"/>
        <w:bottom w:val="none" w:sz="0" w:space="0" w:color="auto"/>
        <w:right w:val="none" w:sz="0" w:space="0" w:color="auto"/>
      </w:divBdr>
    </w:div>
    <w:div w:id="1005013767">
      <w:marLeft w:val="640"/>
      <w:marRight w:val="0"/>
      <w:marTop w:val="0"/>
      <w:marBottom w:val="0"/>
      <w:divBdr>
        <w:top w:val="none" w:sz="0" w:space="0" w:color="auto"/>
        <w:left w:val="none" w:sz="0" w:space="0" w:color="auto"/>
        <w:bottom w:val="none" w:sz="0" w:space="0" w:color="auto"/>
        <w:right w:val="none" w:sz="0" w:space="0" w:color="auto"/>
      </w:divBdr>
    </w:div>
    <w:div w:id="1005085493">
      <w:marLeft w:val="640"/>
      <w:marRight w:val="0"/>
      <w:marTop w:val="0"/>
      <w:marBottom w:val="0"/>
      <w:divBdr>
        <w:top w:val="none" w:sz="0" w:space="0" w:color="auto"/>
        <w:left w:val="none" w:sz="0" w:space="0" w:color="auto"/>
        <w:bottom w:val="none" w:sz="0" w:space="0" w:color="auto"/>
        <w:right w:val="none" w:sz="0" w:space="0" w:color="auto"/>
      </w:divBdr>
    </w:div>
    <w:div w:id="1005132795">
      <w:marLeft w:val="640"/>
      <w:marRight w:val="0"/>
      <w:marTop w:val="0"/>
      <w:marBottom w:val="0"/>
      <w:divBdr>
        <w:top w:val="none" w:sz="0" w:space="0" w:color="auto"/>
        <w:left w:val="none" w:sz="0" w:space="0" w:color="auto"/>
        <w:bottom w:val="none" w:sz="0" w:space="0" w:color="auto"/>
        <w:right w:val="none" w:sz="0" w:space="0" w:color="auto"/>
      </w:divBdr>
    </w:div>
    <w:div w:id="1005284729">
      <w:marLeft w:val="640"/>
      <w:marRight w:val="0"/>
      <w:marTop w:val="0"/>
      <w:marBottom w:val="0"/>
      <w:divBdr>
        <w:top w:val="none" w:sz="0" w:space="0" w:color="auto"/>
        <w:left w:val="none" w:sz="0" w:space="0" w:color="auto"/>
        <w:bottom w:val="none" w:sz="0" w:space="0" w:color="auto"/>
        <w:right w:val="none" w:sz="0" w:space="0" w:color="auto"/>
      </w:divBdr>
    </w:div>
    <w:div w:id="1005401275">
      <w:marLeft w:val="640"/>
      <w:marRight w:val="0"/>
      <w:marTop w:val="0"/>
      <w:marBottom w:val="0"/>
      <w:divBdr>
        <w:top w:val="none" w:sz="0" w:space="0" w:color="auto"/>
        <w:left w:val="none" w:sz="0" w:space="0" w:color="auto"/>
        <w:bottom w:val="none" w:sz="0" w:space="0" w:color="auto"/>
        <w:right w:val="none" w:sz="0" w:space="0" w:color="auto"/>
      </w:divBdr>
    </w:div>
    <w:div w:id="1005938750">
      <w:marLeft w:val="480"/>
      <w:marRight w:val="0"/>
      <w:marTop w:val="0"/>
      <w:marBottom w:val="0"/>
      <w:divBdr>
        <w:top w:val="none" w:sz="0" w:space="0" w:color="auto"/>
        <w:left w:val="none" w:sz="0" w:space="0" w:color="auto"/>
        <w:bottom w:val="none" w:sz="0" w:space="0" w:color="auto"/>
        <w:right w:val="none" w:sz="0" w:space="0" w:color="auto"/>
      </w:divBdr>
    </w:div>
    <w:div w:id="1006324520">
      <w:marLeft w:val="640"/>
      <w:marRight w:val="0"/>
      <w:marTop w:val="0"/>
      <w:marBottom w:val="0"/>
      <w:divBdr>
        <w:top w:val="none" w:sz="0" w:space="0" w:color="auto"/>
        <w:left w:val="none" w:sz="0" w:space="0" w:color="auto"/>
        <w:bottom w:val="none" w:sz="0" w:space="0" w:color="auto"/>
        <w:right w:val="none" w:sz="0" w:space="0" w:color="auto"/>
      </w:divBdr>
    </w:div>
    <w:div w:id="1006324712">
      <w:marLeft w:val="640"/>
      <w:marRight w:val="0"/>
      <w:marTop w:val="0"/>
      <w:marBottom w:val="0"/>
      <w:divBdr>
        <w:top w:val="none" w:sz="0" w:space="0" w:color="auto"/>
        <w:left w:val="none" w:sz="0" w:space="0" w:color="auto"/>
        <w:bottom w:val="none" w:sz="0" w:space="0" w:color="auto"/>
        <w:right w:val="none" w:sz="0" w:space="0" w:color="auto"/>
      </w:divBdr>
    </w:div>
    <w:div w:id="1006519767">
      <w:marLeft w:val="640"/>
      <w:marRight w:val="0"/>
      <w:marTop w:val="0"/>
      <w:marBottom w:val="0"/>
      <w:divBdr>
        <w:top w:val="none" w:sz="0" w:space="0" w:color="auto"/>
        <w:left w:val="none" w:sz="0" w:space="0" w:color="auto"/>
        <w:bottom w:val="none" w:sz="0" w:space="0" w:color="auto"/>
        <w:right w:val="none" w:sz="0" w:space="0" w:color="auto"/>
      </w:divBdr>
    </w:div>
    <w:div w:id="1006713195">
      <w:marLeft w:val="640"/>
      <w:marRight w:val="0"/>
      <w:marTop w:val="0"/>
      <w:marBottom w:val="0"/>
      <w:divBdr>
        <w:top w:val="none" w:sz="0" w:space="0" w:color="auto"/>
        <w:left w:val="none" w:sz="0" w:space="0" w:color="auto"/>
        <w:bottom w:val="none" w:sz="0" w:space="0" w:color="auto"/>
        <w:right w:val="none" w:sz="0" w:space="0" w:color="auto"/>
      </w:divBdr>
    </w:div>
    <w:div w:id="1006907340">
      <w:marLeft w:val="640"/>
      <w:marRight w:val="0"/>
      <w:marTop w:val="0"/>
      <w:marBottom w:val="0"/>
      <w:divBdr>
        <w:top w:val="none" w:sz="0" w:space="0" w:color="auto"/>
        <w:left w:val="none" w:sz="0" w:space="0" w:color="auto"/>
        <w:bottom w:val="none" w:sz="0" w:space="0" w:color="auto"/>
        <w:right w:val="none" w:sz="0" w:space="0" w:color="auto"/>
      </w:divBdr>
    </w:div>
    <w:div w:id="1007558617">
      <w:marLeft w:val="640"/>
      <w:marRight w:val="0"/>
      <w:marTop w:val="0"/>
      <w:marBottom w:val="0"/>
      <w:divBdr>
        <w:top w:val="none" w:sz="0" w:space="0" w:color="auto"/>
        <w:left w:val="none" w:sz="0" w:space="0" w:color="auto"/>
        <w:bottom w:val="none" w:sz="0" w:space="0" w:color="auto"/>
        <w:right w:val="none" w:sz="0" w:space="0" w:color="auto"/>
      </w:divBdr>
    </w:div>
    <w:div w:id="1007559266">
      <w:marLeft w:val="640"/>
      <w:marRight w:val="0"/>
      <w:marTop w:val="0"/>
      <w:marBottom w:val="0"/>
      <w:divBdr>
        <w:top w:val="none" w:sz="0" w:space="0" w:color="auto"/>
        <w:left w:val="none" w:sz="0" w:space="0" w:color="auto"/>
        <w:bottom w:val="none" w:sz="0" w:space="0" w:color="auto"/>
        <w:right w:val="none" w:sz="0" w:space="0" w:color="auto"/>
      </w:divBdr>
    </w:div>
    <w:div w:id="1008094801">
      <w:marLeft w:val="640"/>
      <w:marRight w:val="0"/>
      <w:marTop w:val="0"/>
      <w:marBottom w:val="0"/>
      <w:divBdr>
        <w:top w:val="none" w:sz="0" w:space="0" w:color="auto"/>
        <w:left w:val="none" w:sz="0" w:space="0" w:color="auto"/>
        <w:bottom w:val="none" w:sz="0" w:space="0" w:color="auto"/>
        <w:right w:val="none" w:sz="0" w:space="0" w:color="auto"/>
      </w:divBdr>
    </w:div>
    <w:div w:id="1008099557">
      <w:marLeft w:val="640"/>
      <w:marRight w:val="0"/>
      <w:marTop w:val="0"/>
      <w:marBottom w:val="0"/>
      <w:divBdr>
        <w:top w:val="none" w:sz="0" w:space="0" w:color="auto"/>
        <w:left w:val="none" w:sz="0" w:space="0" w:color="auto"/>
        <w:bottom w:val="none" w:sz="0" w:space="0" w:color="auto"/>
        <w:right w:val="none" w:sz="0" w:space="0" w:color="auto"/>
      </w:divBdr>
    </w:div>
    <w:div w:id="1008365414">
      <w:marLeft w:val="640"/>
      <w:marRight w:val="0"/>
      <w:marTop w:val="0"/>
      <w:marBottom w:val="0"/>
      <w:divBdr>
        <w:top w:val="none" w:sz="0" w:space="0" w:color="auto"/>
        <w:left w:val="none" w:sz="0" w:space="0" w:color="auto"/>
        <w:bottom w:val="none" w:sz="0" w:space="0" w:color="auto"/>
        <w:right w:val="none" w:sz="0" w:space="0" w:color="auto"/>
      </w:divBdr>
    </w:div>
    <w:div w:id="1008676114">
      <w:marLeft w:val="640"/>
      <w:marRight w:val="0"/>
      <w:marTop w:val="0"/>
      <w:marBottom w:val="0"/>
      <w:divBdr>
        <w:top w:val="none" w:sz="0" w:space="0" w:color="auto"/>
        <w:left w:val="none" w:sz="0" w:space="0" w:color="auto"/>
        <w:bottom w:val="none" w:sz="0" w:space="0" w:color="auto"/>
        <w:right w:val="none" w:sz="0" w:space="0" w:color="auto"/>
      </w:divBdr>
    </w:div>
    <w:div w:id="1009142362">
      <w:marLeft w:val="640"/>
      <w:marRight w:val="0"/>
      <w:marTop w:val="0"/>
      <w:marBottom w:val="0"/>
      <w:divBdr>
        <w:top w:val="none" w:sz="0" w:space="0" w:color="auto"/>
        <w:left w:val="none" w:sz="0" w:space="0" w:color="auto"/>
        <w:bottom w:val="none" w:sz="0" w:space="0" w:color="auto"/>
        <w:right w:val="none" w:sz="0" w:space="0" w:color="auto"/>
      </w:divBdr>
    </w:div>
    <w:div w:id="1009213880">
      <w:marLeft w:val="640"/>
      <w:marRight w:val="0"/>
      <w:marTop w:val="0"/>
      <w:marBottom w:val="0"/>
      <w:divBdr>
        <w:top w:val="none" w:sz="0" w:space="0" w:color="auto"/>
        <w:left w:val="none" w:sz="0" w:space="0" w:color="auto"/>
        <w:bottom w:val="none" w:sz="0" w:space="0" w:color="auto"/>
        <w:right w:val="none" w:sz="0" w:space="0" w:color="auto"/>
      </w:divBdr>
    </w:div>
    <w:div w:id="1009405413">
      <w:marLeft w:val="640"/>
      <w:marRight w:val="0"/>
      <w:marTop w:val="0"/>
      <w:marBottom w:val="0"/>
      <w:divBdr>
        <w:top w:val="none" w:sz="0" w:space="0" w:color="auto"/>
        <w:left w:val="none" w:sz="0" w:space="0" w:color="auto"/>
        <w:bottom w:val="none" w:sz="0" w:space="0" w:color="auto"/>
        <w:right w:val="none" w:sz="0" w:space="0" w:color="auto"/>
      </w:divBdr>
    </w:div>
    <w:div w:id="1010136047">
      <w:marLeft w:val="640"/>
      <w:marRight w:val="0"/>
      <w:marTop w:val="0"/>
      <w:marBottom w:val="0"/>
      <w:divBdr>
        <w:top w:val="none" w:sz="0" w:space="0" w:color="auto"/>
        <w:left w:val="none" w:sz="0" w:space="0" w:color="auto"/>
        <w:bottom w:val="none" w:sz="0" w:space="0" w:color="auto"/>
        <w:right w:val="none" w:sz="0" w:space="0" w:color="auto"/>
      </w:divBdr>
    </w:div>
    <w:div w:id="1010374563">
      <w:marLeft w:val="640"/>
      <w:marRight w:val="0"/>
      <w:marTop w:val="0"/>
      <w:marBottom w:val="0"/>
      <w:divBdr>
        <w:top w:val="none" w:sz="0" w:space="0" w:color="auto"/>
        <w:left w:val="none" w:sz="0" w:space="0" w:color="auto"/>
        <w:bottom w:val="none" w:sz="0" w:space="0" w:color="auto"/>
        <w:right w:val="none" w:sz="0" w:space="0" w:color="auto"/>
      </w:divBdr>
    </w:div>
    <w:div w:id="1010525207">
      <w:marLeft w:val="640"/>
      <w:marRight w:val="0"/>
      <w:marTop w:val="0"/>
      <w:marBottom w:val="0"/>
      <w:divBdr>
        <w:top w:val="none" w:sz="0" w:space="0" w:color="auto"/>
        <w:left w:val="none" w:sz="0" w:space="0" w:color="auto"/>
        <w:bottom w:val="none" w:sz="0" w:space="0" w:color="auto"/>
        <w:right w:val="none" w:sz="0" w:space="0" w:color="auto"/>
      </w:divBdr>
    </w:div>
    <w:div w:id="1010643527">
      <w:marLeft w:val="640"/>
      <w:marRight w:val="0"/>
      <w:marTop w:val="0"/>
      <w:marBottom w:val="0"/>
      <w:divBdr>
        <w:top w:val="none" w:sz="0" w:space="0" w:color="auto"/>
        <w:left w:val="none" w:sz="0" w:space="0" w:color="auto"/>
        <w:bottom w:val="none" w:sz="0" w:space="0" w:color="auto"/>
        <w:right w:val="none" w:sz="0" w:space="0" w:color="auto"/>
      </w:divBdr>
    </w:div>
    <w:div w:id="1011449489">
      <w:marLeft w:val="640"/>
      <w:marRight w:val="0"/>
      <w:marTop w:val="0"/>
      <w:marBottom w:val="0"/>
      <w:divBdr>
        <w:top w:val="none" w:sz="0" w:space="0" w:color="auto"/>
        <w:left w:val="none" w:sz="0" w:space="0" w:color="auto"/>
        <w:bottom w:val="none" w:sz="0" w:space="0" w:color="auto"/>
        <w:right w:val="none" w:sz="0" w:space="0" w:color="auto"/>
      </w:divBdr>
    </w:div>
    <w:div w:id="1012607920">
      <w:marLeft w:val="640"/>
      <w:marRight w:val="0"/>
      <w:marTop w:val="0"/>
      <w:marBottom w:val="0"/>
      <w:divBdr>
        <w:top w:val="none" w:sz="0" w:space="0" w:color="auto"/>
        <w:left w:val="none" w:sz="0" w:space="0" w:color="auto"/>
        <w:bottom w:val="none" w:sz="0" w:space="0" w:color="auto"/>
        <w:right w:val="none" w:sz="0" w:space="0" w:color="auto"/>
      </w:divBdr>
    </w:div>
    <w:div w:id="1012948462">
      <w:marLeft w:val="640"/>
      <w:marRight w:val="0"/>
      <w:marTop w:val="0"/>
      <w:marBottom w:val="0"/>
      <w:divBdr>
        <w:top w:val="none" w:sz="0" w:space="0" w:color="auto"/>
        <w:left w:val="none" w:sz="0" w:space="0" w:color="auto"/>
        <w:bottom w:val="none" w:sz="0" w:space="0" w:color="auto"/>
        <w:right w:val="none" w:sz="0" w:space="0" w:color="auto"/>
      </w:divBdr>
    </w:div>
    <w:div w:id="1012991912">
      <w:marLeft w:val="640"/>
      <w:marRight w:val="0"/>
      <w:marTop w:val="0"/>
      <w:marBottom w:val="0"/>
      <w:divBdr>
        <w:top w:val="none" w:sz="0" w:space="0" w:color="auto"/>
        <w:left w:val="none" w:sz="0" w:space="0" w:color="auto"/>
        <w:bottom w:val="none" w:sz="0" w:space="0" w:color="auto"/>
        <w:right w:val="none" w:sz="0" w:space="0" w:color="auto"/>
      </w:divBdr>
    </w:div>
    <w:div w:id="1013610887">
      <w:marLeft w:val="640"/>
      <w:marRight w:val="0"/>
      <w:marTop w:val="0"/>
      <w:marBottom w:val="0"/>
      <w:divBdr>
        <w:top w:val="none" w:sz="0" w:space="0" w:color="auto"/>
        <w:left w:val="none" w:sz="0" w:space="0" w:color="auto"/>
        <w:bottom w:val="none" w:sz="0" w:space="0" w:color="auto"/>
        <w:right w:val="none" w:sz="0" w:space="0" w:color="auto"/>
      </w:divBdr>
    </w:div>
    <w:div w:id="1014306456">
      <w:marLeft w:val="640"/>
      <w:marRight w:val="0"/>
      <w:marTop w:val="0"/>
      <w:marBottom w:val="0"/>
      <w:divBdr>
        <w:top w:val="none" w:sz="0" w:space="0" w:color="auto"/>
        <w:left w:val="none" w:sz="0" w:space="0" w:color="auto"/>
        <w:bottom w:val="none" w:sz="0" w:space="0" w:color="auto"/>
        <w:right w:val="none" w:sz="0" w:space="0" w:color="auto"/>
      </w:divBdr>
    </w:div>
    <w:div w:id="1014653636">
      <w:marLeft w:val="640"/>
      <w:marRight w:val="0"/>
      <w:marTop w:val="0"/>
      <w:marBottom w:val="0"/>
      <w:divBdr>
        <w:top w:val="none" w:sz="0" w:space="0" w:color="auto"/>
        <w:left w:val="none" w:sz="0" w:space="0" w:color="auto"/>
        <w:bottom w:val="none" w:sz="0" w:space="0" w:color="auto"/>
        <w:right w:val="none" w:sz="0" w:space="0" w:color="auto"/>
      </w:divBdr>
    </w:div>
    <w:div w:id="1014915401">
      <w:marLeft w:val="640"/>
      <w:marRight w:val="0"/>
      <w:marTop w:val="0"/>
      <w:marBottom w:val="0"/>
      <w:divBdr>
        <w:top w:val="none" w:sz="0" w:space="0" w:color="auto"/>
        <w:left w:val="none" w:sz="0" w:space="0" w:color="auto"/>
        <w:bottom w:val="none" w:sz="0" w:space="0" w:color="auto"/>
        <w:right w:val="none" w:sz="0" w:space="0" w:color="auto"/>
      </w:divBdr>
    </w:div>
    <w:div w:id="1015158521">
      <w:marLeft w:val="480"/>
      <w:marRight w:val="0"/>
      <w:marTop w:val="0"/>
      <w:marBottom w:val="0"/>
      <w:divBdr>
        <w:top w:val="none" w:sz="0" w:space="0" w:color="auto"/>
        <w:left w:val="none" w:sz="0" w:space="0" w:color="auto"/>
        <w:bottom w:val="none" w:sz="0" w:space="0" w:color="auto"/>
        <w:right w:val="none" w:sz="0" w:space="0" w:color="auto"/>
      </w:divBdr>
    </w:div>
    <w:div w:id="1015814396">
      <w:marLeft w:val="640"/>
      <w:marRight w:val="0"/>
      <w:marTop w:val="0"/>
      <w:marBottom w:val="0"/>
      <w:divBdr>
        <w:top w:val="none" w:sz="0" w:space="0" w:color="auto"/>
        <w:left w:val="none" w:sz="0" w:space="0" w:color="auto"/>
        <w:bottom w:val="none" w:sz="0" w:space="0" w:color="auto"/>
        <w:right w:val="none" w:sz="0" w:space="0" w:color="auto"/>
      </w:divBdr>
    </w:div>
    <w:div w:id="1016467413">
      <w:marLeft w:val="640"/>
      <w:marRight w:val="0"/>
      <w:marTop w:val="0"/>
      <w:marBottom w:val="0"/>
      <w:divBdr>
        <w:top w:val="none" w:sz="0" w:space="0" w:color="auto"/>
        <w:left w:val="none" w:sz="0" w:space="0" w:color="auto"/>
        <w:bottom w:val="none" w:sz="0" w:space="0" w:color="auto"/>
        <w:right w:val="none" w:sz="0" w:space="0" w:color="auto"/>
      </w:divBdr>
    </w:div>
    <w:div w:id="1016925885">
      <w:marLeft w:val="640"/>
      <w:marRight w:val="0"/>
      <w:marTop w:val="0"/>
      <w:marBottom w:val="0"/>
      <w:divBdr>
        <w:top w:val="none" w:sz="0" w:space="0" w:color="auto"/>
        <w:left w:val="none" w:sz="0" w:space="0" w:color="auto"/>
        <w:bottom w:val="none" w:sz="0" w:space="0" w:color="auto"/>
        <w:right w:val="none" w:sz="0" w:space="0" w:color="auto"/>
      </w:divBdr>
    </w:div>
    <w:div w:id="1017075883">
      <w:marLeft w:val="640"/>
      <w:marRight w:val="0"/>
      <w:marTop w:val="0"/>
      <w:marBottom w:val="0"/>
      <w:divBdr>
        <w:top w:val="none" w:sz="0" w:space="0" w:color="auto"/>
        <w:left w:val="none" w:sz="0" w:space="0" w:color="auto"/>
        <w:bottom w:val="none" w:sz="0" w:space="0" w:color="auto"/>
        <w:right w:val="none" w:sz="0" w:space="0" w:color="auto"/>
      </w:divBdr>
    </w:div>
    <w:div w:id="1017317266">
      <w:marLeft w:val="640"/>
      <w:marRight w:val="0"/>
      <w:marTop w:val="0"/>
      <w:marBottom w:val="0"/>
      <w:divBdr>
        <w:top w:val="none" w:sz="0" w:space="0" w:color="auto"/>
        <w:left w:val="none" w:sz="0" w:space="0" w:color="auto"/>
        <w:bottom w:val="none" w:sz="0" w:space="0" w:color="auto"/>
        <w:right w:val="none" w:sz="0" w:space="0" w:color="auto"/>
      </w:divBdr>
    </w:div>
    <w:div w:id="1017803910">
      <w:marLeft w:val="640"/>
      <w:marRight w:val="0"/>
      <w:marTop w:val="0"/>
      <w:marBottom w:val="0"/>
      <w:divBdr>
        <w:top w:val="none" w:sz="0" w:space="0" w:color="auto"/>
        <w:left w:val="none" w:sz="0" w:space="0" w:color="auto"/>
        <w:bottom w:val="none" w:sz="0" w:space="0" w:color="auto"/>
        <w:right w:val="none" w:sz="0" w:space="0" w:color="auto"/>
      </w:divBdr>
    </w:div>
    <w:div w:id="1017851556">
      <w:marLeft w:val="640"/>
      <w:marRight w:val="0"/>
      <w:marTop w:val="0"/>
      <w:marBottom w:val="0"/>
      <w:divBdr>
        <w:top w:val="none" w:sz="0" w:space="0" w:color="auto"/>
        <w:left w:val="none" w:sz="0" w:space="0" w:color="auto"/>
        <w:bottom w:val="none" w:sz="0" w:space="0" w:color="auto"/>
        <w:right w:val="none" w:sz="0" w:space="0" w:color="auto"/>
      </w:divBdr>
    </w:div>
    <w:div w:id="1018122957">
      <w:marLeft w:val="640"/>
      <w:marRight w:val="0"/>
      <w:marTop w:val="0"/>
      <w:marBottom w:val="0"/>
      <w:divBdr>
        <w:top w:val="none" w:sz="0" w:space="0" w:color="auto"/>
        <w:left w:val="none" w:sz="0" w:space="0" w:color="auto"/>
        <w:bottom w:val="none" w:sz="0" w:space="0" w:color="auto"/>
        <w:right w:val="none" w:sz="0" w:space="0" w:color="auto"/>
      </w:divBdr>
    </w:div>
    <w:div w:id="1018192177">
      <w:marLeft w:val="640"/>
      <w:marRight w:val="0"/>
      <w:marTop w:val="0"/>
      <w:marBottom w:val="0"/>
      <w:divBdr>
        <w:top w:val="none" w:sz="0" w:space="0" w:color="auto"/>
        <w:left w:val="none" w:sz="0" w:space="0" w:color="auto"/>
        <w:bottom w:val="none" w:sz="0" w:space="0" w:color="auto"/>
        <w:right w:val="none" w:sz="0" w:space="0" w:color="auto"/>
      </w:divBdr>
    </w:div>
    <w:div w:id="1018233396">
      <w:marLeft w:val="640"/>
      <w:marRight w:val="0"/>
      <w:marTop w:val="0"/>
      <w:marBottom w:val="0"/>
      <w:divBdr>
        <w:top w:val="none" w:sz="0" w:space="0" w:color="auto"/>
        <w:left w:val="none" w:sz="0" w:space="0" w:color="auto"/>
        <w:bottom w:val="none" w:sz="0" w:space="0" w:color="auto"/>
        <w:right w:val="none" w:sz="0" w:space="0" w:color="auto"/>
      </w:divBdr>
    </w:div>
    <w:div w:id="1018239568">
      <w:marLeft w:val="640"/>
      <w:marRight w:val="0"/>
      <w:marTop w:val="0"/>
      <w:marBottom w:val="0"/>
      <w:divBdr>
        <w:top w:val="none" w:sz="0" w:space="0" w:color="auto"/>
        <w:left w:val="none" w:sz="0" w:space="0" w:color="auto"/>
        <w:bottom w:val="none" w:sz="0" w:space="0" w:color="auto"/>
        <w:right w:val="none" w:sz="0" w:space="0" w:color="auto"/>
      </w:divBdr>
    </w:div>
    <w:div w:id="1019041876">
      <w:marLeft w:val="640"/>
      <w:marRight w:val="0"/>
      <w:marTop w:val="0"/>
      <w:marBottom w:val="0"/>
      <w:divBdr>
        <w:top w:val="none" w:sz="0" w:space="0" w:color="auto"/>
        <w:left w:val="none" w:sz="0" w:space="0" w:color="auto"/>
        <w:bottom w:val="none" w:sz="0" w:space="0" w:color="auto"/>
        <w:right w:val="none" w:sz="0" w:space="0" w:color="auto"/>
      </w:divBdr>
    </w:div>
    <w:div w:id="1019041904">
      <w:marLeft w:val="640"/>
      <w:marRight w:val="0"/>
      <w:marTop w:val="0"/>
      <w:marBottom w:val="0"/>
      <w:divBdr>
        <w:top w:val="none" w:sz="0" w:space="0" w:color="auto"/>
        <w:left w:val="none" w:sz="0" w:space="0" w:color="auto"/>
        <w:bottom w:val="none" w:sz="0" w:space="0" w:color="auto"/>
        <w:right w:val="none" w:sz="0" w:space="0" w:color="auto"/>
      </w:divBdr>
    </w:div>
    <w:div w:id="1020014314">
      <w:marLeft w:val="640"/>
      <w:marRight w:val="0"/>
      <w:marTop w:val="0"/>
      <w:marBottom w:val="0"/>
      <w:divBdr>
        <w:top w:val="none" w:sz="0" w:space="0" w:color="auto"/>
        <w:left w:val="none" w:sz="0" w:space="0" w:color="auto"/>
        <w:bottom w:val="none" w:sz="0" w:space="0" w:color="auto"/>
        <w:right w:val="none" w:sz="0" w:space="0" w:color="auto"/>
      </w:divBdr>
    </w:div>
    <w:div w:id="1020737919">
      <w:marLeft w:val="640"/>
      <w:marRight w:val="0"/>
      <w:marTop w:val="0"/>
      <w:marBottom w:val="0"/>
      <w:divBdr>
        <w:top w:val="none" w:sz="0" w:space="0" w:color="auto"/>
        <w:left w:val="none" w:sz="0" w:space="0" w:color="auto"/>
        <w:bottom w:val="none" w:sz="0" w:space="0" w:color="auto"/>
        <w:right w:val="none" w:sz="0" w:space="0" w:color="auto"/>
      </w:divBdr>
    </w:div>
    <w:div w:id="1020862396">
      <w:marLeft w:val="640"/>
      <w:marRight w:val="0"/>
      <w:marTop w:val="0"/>
      <w:marBottom w:val="0"/>
      <w:divBdr>
        <w:top w:val="none" w:sz="0" w:space="0" w:color="auto"/>
        <w:left w:val="none" w:sz="0" w:space="0" w:color="auto"/>
        <w:bottom w:val="none" w:sz="0" w:space="0" w:color="auto"/>
        <w:right w:val="none" w:sz="0" w:space="0" w:color="auto"/>
      </w:divBdr>
    </w:div>
    <w:div w:id="1021322907">
      <w:marLeft w:val="640"/>
      <w:marRight w:val="0"/>
      <w:marTop w:val="0"/>
      <w:marBottom w:val="0"/>
      <w:divBdr>
        <w:top w:val="none" w:sz="0" w:space="0" w:color="auto"/>
        <w:left w:val="none" w:sz="0" w:space="0" w:color="auto"/>
        <w:bottom w:val="none" w:sz="0" w:space="0" w:color="auto"/>
        <w:right w:val="none" w:sz="0" w:space="0" w:color="auto"/>
      </w:divBdr>
    </w:div>
    <w:div w:id="1021324429">
      <w:marLeft w:val="640"/>
      <w:marRight w:val="0"/>
      <w:marTop w:val="0"/>
      <w:marBottom w:val="0"/>
      <w:divBdr>
        <w:top w:val="none" w:sz="0" w:space="0" w:color="auto"/>
        <w:left w:val="none" w:sz="0" w:space="0" w:color="auto"/>
        <w:bottom w:val="none" w:sz="0" w:space="0" w:color="auto"/>
        <w:right w:val="none" w:sz="0" w:space="0" w:color="auto"/>
      </w:divBdr>
    </w:div>
    <w:div w:id="1022166715">
      <w:marLeft w:val="640"/>
      <w:marRight w:val="0"/>
      <w:marTop w:val="0"/>
      <w:marBottom w:val="0"/>
      <w:divBdr>
        <w:top w:val="none" w:sz="0" w:space="0" w:color="auto"/>
        <w:left w:val="none" w:sz="0" w:space="0" w:color="auto"/>
        <w:bottom w:val="none" w:sz="0" w:space="0" w:color="auto"/>
        <w:right w:val="none" w:sz="0" w:space="0" w:color="auto"/>
      </w:divBdr>
    </w:div>
    <w:div w:id="1022323381">
      <w:marLeft w:val="640"/>
      <w:marRight w:val="0"/>
      <w:marTop w:val="0"/>
      <w:marBottom w:val="0"/>
      <w:divBdr>
        <w:top w:val="none" w:sz="0" w:space="0" w:color="auto"/>
        <w:left w:val="none" w:sz="0" w:space="0" w:color="auto"/>
        <w:bottom w:val="none" w:sz="0" w:space="0" w:color="auto"/>
        <w:right w:val="none" w:sz="0" w:space="0" w:color="auto"/>
      </w:divBdr>
    </w:div>
    <w:div w:id="1022366011">
      <w:marLeft w:val="640"/>
      <w:marRight w:val="0"/>
      <w:marTop w:val="0"/>
      <w:marBottom w:val="0"/>
      <w:divBdr>
        <w:top w:val="none" w:sz="0" w:space="0" w:color="auto"/>
        <w:left w:val="none" w:sz="0" w:space="0" w:color="auto"/>
        <w:bottom w:val="none" w:sz="0" w:space="0" w:color="auto"/>
        <w:right w:val="none" w:sz="0" w:space="0" w:color="auto"/>
      </w:divBdr>
    </w:div>
    <w:div w:id="1022393639">
      <w:marLeft w:val="640"/>
      <w:marRight w:val="0"/>
      <w:marTop w:val="0"/>
      <w:marBottom w:val="0"/>
      <w:divBdr>
        <w:top w:val="none" w:sz="0" w:space="0" w:color="auto"/>
        <w:left w:val="none" w:sz="0" w:space="0" w:color="auto"/>
        <w:bottom w:val="none" w:sz="0" w:space="0" w:color="auto"/>
        <w:right w:val="none" w:sz="0" w:space="0" w:color="auto"/>
      </w:divBdr>
    </w:div>
    <w:div w:id="1022515397">
      <w:marLeft w:val="640"/>
      <w:marRight w:val="0"/>
      <w:marTop w:val="0"/>
      <w:marBottom w:val="0"/>
      <w:divBdr>
        <w:top w:val="none" w:sz="0" w:space="0" w:color="auto"/>
        <w:left w:val="none" w:sz="0" w:space="0" w:color="auto"/>
        <w:bottom w:val="none" w:sz="0" w:space="0" w:color="auto"/>
        <w:right w:val="none" w:sz="0" w:space="0" w:color="auto"/>
      </w:divBdr>
    </w:div>
    <w:div w:id="1023289689">
      <w:marLeft w:val="640"/>
      <w:marRight w:val="0"/>
      <w:marTop w:val="0"/>
      <w:marBottom w:val="0"/>
      <w:divBdr>
        <w:top w:val="none" w:sz="0" w:space="0" w:color="auto"/>
        <w:left w:val="none" w:sz="0" w:space="0" w:color="auto"/>
        <w:bottom w:val="none" w:sz="0" w:space="0" w:color="auto"/>
        <w:right w:val="none" w:sz="0" w:space="0" w:color="auto"/>
      </w:divBdr>
    </w:div>
    <w:div w:id="1023484276">
      <w:marLeft w:val="640"/>
      <w:marRight w:val="0"/>
      <w:marTop w:val="0"/>
      <w:marBottom w:val="0"/>
      <w:divBdr>
        <w:top w:val="none" w:sz="0" w:space="0" w:color="auto"/>
        <w:left w:val="none" w:sz="0" w:space="0" w:color="auto"/>
        <w:bottom w:val="none" w:sz="0" w:space="0" w:color="auto"/>
        <w:right w:val="none" w:sz="0" w:space="0" w:color="auto"/>
      </w:divBdr>
    </w:div>
    <w:div w:id="1024134767">
      <w:marLeft w:val="640"/>
      <w:marRight w:val="0"/>
      <w:marTop w:val="0"/>
      <w:marBottom w:val="0"/>
      <w:divBdr>
        <w:top w:val="none" w:sz="0" w:space="0" w:color="auto"/>
        <w:left w:val="none" w:sz="0" w:space="0" w:color="auto"/>
        <w:bottom w:val="none" w:sz="0" w:space="0" w:color="auto"/>
        <w:right w:val="none" w:sz="0" w:space="0" w:color="auto"/>
      </w:divBdr>
    </w:div>
    <w:div w:id="1024401210">
      <w:marLeft w:val="640"/>
      <w:marRight w:val="0"/>
      <w:marTop w:val="0"/>
      <w:marBottom w:val="0"/>
      <w:divBdr>
        <w:top w:val="none" w:sz="0" w:space="0" w:color="auto"/>
        <w:left w:val="none" w:sz="0" w:space="0" w:color="auto"/>
        <w:bottom w:val="none" w:sz="0" w:space="0" w:color="auto"/>
        <w:right w:val="none" w:sz="0" w:space="0" w:color="auto"/>
      </w:divBdr>
    </w:div>
    <w:div w:id="1024600446">
      <w:marLeft w:val="640"/>
      <w:marRight w:val="0"/>
      <w:marTop w:val="0"/>
      <w:marBottom w:val="0"/>
      <w:divBdr>
        <w:top w:val="none" w:sz="0" w:space="0" w:color="auto"/>
        <w:left w:val="none" w:sz="0" w:space="0" w:color="auto"/>
        <w:bottom w:val="none" w:sz="0" w:space="0" w:color="auto"/>
        <w:right w:val="none" w:sz="0" w:space="0" w:color="auto"/>
      </w:divBdr>
    </w:div>
    <w:div w:id="1024868616">
      <w:marLeft w:val="640"/>
      <w:marRight w:val="0"/>
      <w:marTop w:val="0"/>
      <w:marBottom w:val="0"/>
      <w:divBdr>
        <w:top w:val="none" w:sz="0" w:space="0" w:color="auto"/>
        <w:left w:val="none" w:sz="0" w:space="0" w:color="auto"/>
        <w:bottom w:val="none" w:sz="0" w:space="0" w:color="auto"/>
        <w:right w:val="none" w:sz="0" w:space="0" w:color="auto"/>
      </w:divBdr>
    </w:div>
    <w:div w:id="1025325502">
      <w:marLeft w:val="640"/>
      <w:marRight w:val="0"/>
      <w:marTop w:val="0"/>
      <w:marBottom w:val="0"/>
      <w:divBdr>
        <w:top w:val="none" w:sz="0" w:space="0" w:color="auto"/>
        <w:left w:val="none" w:sz="0" w:space="0" w:color="auto"/>
        <w:bottom w:val="none" w:sz="0" w:space="0" w:color="auto"/>
        <w:right w:val="none" w:sz="0" w:space="0" w:color="auto"/>
      </w:divBdr>
    </w:div>
    <w:div w:id="1025325967">
      <w:marLeft w:val="640"/>
      <w:marRight w:val="0"/>
      <w:marTop w:val="0"/>
      <w:marBottom w:val="0"/>
      <w:divBdr>
        <w:top w:val="none" w:sz="0" w:space="0" w:color="auto"/>
        <w:left w:val="none" w:sz="0" w:space="0" w:color="auto"/>
        <w:bottom w:val="none" w:sz="0" w:space="0" w:color="auto"/>
        <w:right w:val="none" w:sz="0" w:space="0" w:color="auto"/>
      </w:divBdr>
    </w:div>
    <w:div w:id="1025983515">
      <w:marLeft w:val="640"/>
      <w:marRight w:val="0"/>
      <w:marTop w:val="0"/>
      <w:marBottom w:val="0"/>
      <w:divBdr>
        <w:top w:val="none" w:sz="0" w:space="0" w:color="auto"/>
        <w:left w:val="none" w:sz="0" w:space="0" w:color="auto"/>
        <w:bottom w:val="none" w:sz="0" w:space="0" w:color="auto"/>
        <w:right w:val="none" w:sz="0" w:space="0" w:color="auto"/>
      </w:divBdr>
    </w:div>
    <w:div w:id="1026492153">
      <w:marLeft w:val="640"/>
      <w:marRight w:val="0"/>
      <w:marTop w:val="0"/>
      <w:marBottom w:val="0"/>
      <w:divBdr>
        <w:top w:val="none" w:sz="0" w:space="0" w:color="auto"/>
        <w:left w:val="none" w:sz="0" w:space="0" w:color="auto"/>
        <w:bottom w:val="none" w:sz="0" w:space="0" w:color="auto"/>
        <w:right w:val="none" w:sz="0" w:space="0" w:color="auto"/>
      </w:divBdr>
    </w:div>
    <w:div w:id="1026757189">
      <w:marLeft w:val="640"/>
      <w:marRight w:val="0"/>
      <w:marTop w:val="0"/>
      <w:marBottom w:val="0"/>
      <w:divBdr>
        <w:top w:val="none" w:sz="0" w:space="0" w:color="auto"/>
        <w:left w:val="none" w:sz="0" w:space="0" w:color="auto"/>
        <w:bottom w:val="none" w:sz="0" w:space="0" w:color="auto"/>
        <w:right w:val="none" w:sz="0" w:space="0" w:color="auto"/>
      </w:divBdr>
    </w:div>
    <w:div w:id="1026827113">
      <w:marLeft w:val="640"/>
      <w:marRight w:val="0"/>
      <w:marTop w:val="0"/>
      <w:marBottom w:val="0"/>
      <w:divBdr>
        <w:top w:val="none" w:sz="0" w:space="0" w:color="auto"/>
        <w:left w:val="none" w:sz="0" w:space="0" w:color="auto"/>
        <w:bottom w:val="none" w:sz="0" w:space="0" w:color="auto"/>
        <w:right w:val="none" w:sz="0" w:space="0" w:color="auto"/>
      </w:divBdr>
    </w:div>
    <w:div w:id="1026980486">
      <w:marLeft w:val="640"/>
      <w:marRight w:val="0"/>
      <w:marTop w:val="0"/>
      <w:marBottom w:val="0"/>
      <w:divBdr>
        <w:top w:val="none" w:sz="0" w:space="0" w:color="auto"/>
        <w:left w:val="none" w:sz="0" w:space="0" w:color="auto"/>
        <w:bottom w:val="none" w:sz="0" w:space="0" w:color="auto"/>
        <w:right w:val="none" w:sz="0" w:space="0" w:color="auto"/>
      </w:divBdr>
    </w:div>
    <w:div w:id="1027484042">
      <w:marLeft w:val="640"/>
      <w:marRight w:val="0"/>
      <w:marTop w:val="0"/>
      <w:marBottom w:val="0"/>
      <w:divBdr>
        <w:top w:val="none" w:sz="0" w:space="0" w:color="auto"/>
        <w:left w:val="none" w:sz="0" w:space="0" w:color="auto"/>
        <w:bottom w:val="none" w:sz="0" w:space="0" w:color="auto"/>
        <w:right w:val="none" w:sz="0" w:space="0" w:color="auto"/>
      </w:divBdr>
    </w:div>
    <w:div w:id="1027752202">
      <w:marLeft w:val="640"/>
      <w:marRight w:val="0"/>
      <w:marTop w:val="0"/>
      <w:marBottom w:val="0"/>
      <w:divBdr>
        <w:top w:val="none" w:sz="0" w:space="0" w:color="auto"/>
        <w:left w:val="none" w:sz="0" w:space="0" w:color="auto"/>
        <w:bottom w:val="none" w:sz="0" w:space="0" w:color="auto"/>
        <w:right w:val="none" w:sz="0" w:space="0" w:color="auto"/>
      </w:divBdr>
    </w:div>
    <w:div w:id="1028142469">
      <w:marLeft w:val="640"/>
      <w:marRight w:val="0"/>
      <w:marTop w:val="0"/>
      <w:marBottom w:val="0"/>
      <w:divBdr>
        <w:top w:val="none" w:sz="0" w:space="0" w:color="auto"/>
        <w:left w:val="none" w:sz="0" w:space="0" w:color="auto"/>
        <w:bottom w:val="none" w:sz="0" w:space="0" w:color="auto"/>
        <w:right w:val="none" w:sz="0" w:space="0" w:color="auto"/>
      </w:divBdr>
    </w:div>
    <w:div w:id="1028221055">
      <w:marLeft w:val="640"/>
      <w:marRight w:val="0"/>
      <w:marTop w:val="0"/>
      <w:marBottom w:val="0"/>
      <w:divBdr>
        <w:top w:val="none" w:sz="0" w:space="0" w:color="auto"/>
        <w:left w:val="none" w:sz="0" w:space="0" w:color="auto"/>
        <w:bottom w:val="none" w:sz="0" w:space="0" w:color="auto"/>
        <w:right w:val="none" w:sz="0" w:space="0" w:color="auto"/>
      </w:divBdr>
    </w:div>
    <w:div w:id="1028919953">
      <w:marLeft w:val="640"/>
      <w:marRight w:val="0"/>
      <w:marTop w:val="0"/>
      <w:marBottom w:val="0"/>
      <w:divBdr>
        <w:top w:val="none" w:sz="0" w:space="0" w:color="auto"/>
        <w:left w:val="none" w:sz="0" w:space="0" w:color="auto"/>
        <w:bottom w:val="none" w:sz="0" w:space="0" w:color="auto"/>
        <w:right w:val="none" w:sz="0" w:space="0" w:color="auto"/>
      </w:divBdr>
    </w:div>
    <w:div w:id="1029526044">
      <w:marLeft w:val="640"/>
      <w:marRight w:val="0"/>
      <w:marTop w:val="0"/>
      <w:marBottom w:val="0"/>
      <w:divBdr>
        <w:top w:val="none" w:sz="0" w:space="0" w:color="auto"/>
        <w:left w:val="none" w:sz="0" w:space="0" w:color="auto"/>
        <w:bottom w:val="none" w:sz="0" w:space="0" w:color="auto"/>
        <w:right w:val="none" w:sz="0" w:space="0" w:color="auto"/>
      </w:divBdr>
    </w:div>
    <w:div w:id="1029571423">
      <w:marLeft w:val="640"/>
      <w:marRight w:val="0"/>
      <w:marTop w:val="0"/>
      <w:marBottom w:val="0"/>
      <w:divBdr>
        <w:top w:val="none" w:sz="0" w:space="0" w:color="auto"/>
        <w:left w:val="none" w:sz="0" w:space="0" w:color="auto"/>
        <w:bottom w:val="none" w:sz="0" w:space="0" w:color="auto"/>
        <w:right w:val="none" w:sz="0" w:space="0" w:color="auto"/>
      </w:divBdr>
    </w:div>
    <w:div w:id="1029834790">
      <w:marLeft w:val="640"/>
      <w:marRight w:val="0"/>
      <w:marTop w:val="0"/>
      <w:marBottom w:val="0"/>
      <w:divBdr>
        <w:top w:val="none" w:sz="0" w:space="0" w:color="auto"/>
        <w:left w:val="none" w:sz="0" w:space="0" w:color="auto"/>
        <w:bottom w:val="none" w:sz="0" w:space="0" w:color="auto"/>
        <w:right w:val="none" w:sz="0" w:space="0" w:color="auto"/>
      </w:divBdr>
    </w:div>
    <w:div w:id="1030106590">
      <w:marLeft w:val="640"/>
      <w:marRight w:val="0"/>
      <w:marTop w:val="0"/>
      <w:marBottom w:val="0"/>
      <w:divBdr>
        <w:top w:val="none" w:sz="0" w:space="0" w:color="auto"/>
        <w:left w:val="none" w:sz="0" w:space="0" w:color="auto"/>
        <w:bottom w:val="none" w:sz="0" w:space="0" w:color="auto"/>
        <w:right w:val="none" w:sz="0" w:space="0" w:color="auto"/>
      </w:divBdr>
    </w:div>
    <w:div w:id="1030181433">
      <w:marLeft w:val="480"/>
      <w:marRight w:val="0"/>
      <w:marTop w:val="0"/>
      <w:marBottom w:val="0"/>
      <w:divBdr>
        <w:top w:val="none" w:sz="0" w:space="0" w:color="auto"/>
        <w:left w:val="none" w:sz="0" w:space="0" w:color="auto"/>
        <w:bottom w:val="none" w:sz="0" w:space="0" w:color="auto"/>
        <w:right w:val="none" w:sz="0" w:space="0" w:color="auto"/>
      </w:divBdr>
    </w:div>
    <w:div w:id="1030182231">
      <w:marLeft w:val="640"/>
      <w:marRight w:val="0"/>
      <w:marTop w:val="0"/>
      <w:marBottom w:val="0"/>
      <w:divBdr>
        <w:top w:val="none" w:sz="0" w:space="0" w:color="auto"/>
        <w:left w:val="none" w:sz="0" w:space="0" w:color="auto"/>
        <w:bottom w:val="none" w:sz="0" w:space="0" w:color="auto"/>
        <w:right w:val="none" w:sz="0" w:space="0" w:color="auto"/>
      </w:divBdr>
    </w:div>
    <w:div w:id="1030296509">
      <w:marLeft w:val="640"/>
      <w:marRight w:val="0"/>
      <w:marTop w:val="0"/>
      <w:marBottom w:val="0"/>
      <w:divBdr>
        <w:top w:val="none" w:sz="0" w:space="0" w:color="auto"/>
        <w:left w:val="none" w:sz="0" w:space="0" w:color="auto"/>
        <w:bottom w:val="none" w:sz="0" w:space="0" w:color="auto"/>
        <w:right w:val="none" w:sz="0" w:space="0" w:color="auto"/>
      </w:divBdr>
    </w:div>
    <w:div w:id="1030449334">
      <w:marLeft w:val="640"/>
      <w:marRight w:val="0"/>
      <w:marTop w:val="0"/>
      <w:marBottom w:val="0"/>
      <w:divBdr>
        <w:top w:val="none" w:sz="0" w:space="0" w:color="auto"/>
        <w:left w:val="none" w:sz="0" w:space="0" w:color="auto"/>
        <w:bottom w:val="none" w:sz="0" w:space="0" w:color="auto"/>
        <w:right w:val="none" w:sz="0" w:space="0" w:color="auto"/>
      </w:divBdr>
    </w:div>
    <w:div w:id="1030490380">
      <w:marLeft w:val="640"/>
      <w:marRight w:val="0"/>
      <w:marTop w:val="0"/>
      <w:marBottom w:val="0"/>
      <w:divBdr>
        <w:top w:val="none" w:sz="0" w:space="0" w:color="auto"/>
        <w:left w:val="none" w:sz="0" w:space="0" w:color="auto"/>
        <w:bottom w:val="none" w:sz="0" w:space="0" w:color="auto"/>
        <w:right w:val="none" w:sz="0" w:space="0" w:color="auto"/>
      </w:divBdr>
    </w:div>
    <w:div w:id="1030760585">
      <w:marLeft w:val="640"/>
      <w:marRight w:val="0"/>
      <w:marTop w:val="0"/>
      <w:marBottom w:val="0"/>
      <w:divBdr>
        <w:top w:val="none" w:sz="0" w:space="0" w:color="auto"/>
        <w:left w:val="none" w:sz="0" w:space="0" w:color="auto"/>
        <w:bottom w:val="none" w:sz="0" w:space="0" w:color="auto"/>
        <w:right w:val="none" w:sz="0" w:space="0" w:color="auto"/>
      </w:divBdr>
    </w:div>
    <w:div w:id="1030909097">
      <w:marLeft w:val="640"/>
      <w:marRight w:val="0"/>
      <w:marTop w:val="0"/>
      <w:marBottom w:val="0"/>
      <w:divBdr>
        <w:top w:val="none" w:sz="0" w:space="0" w:color="auto"/>
        <w:left w:val="none" w:sz="0" w:space="0" w:color="auto"/>
        <w:bottom w:val="none" w:sz="0" w:space="0" w:color="auto"/>
        <w:right w:val="none" w:sz="0" w:space="0" w:color="auto"/>
      </w:divBdr>
    </w:div>
    <w:div w:id="1032027169">
      <w:marLeft w:val="640"/>
      <w:marRight w:val="0"/>
      <w:marTop w:val="0"/>
      <w:marBottom w:val="0"/>
      <w:divBdr>
        <w:top w:val="none" w:sz="0" w:space="0" w:color="auto"/>
        <w:left w:val="none" w:sz="0" w:space="0" w:color="auto"/>
        <w:bottom w:val="none" w:sz="0" w:space="0" w:color="auto"/>
        <w:right w:val="none" w:sz="0" w:space="0" w:color="auto"/>
      </w:divBdr>
    </w:div>
    <w:div w:id="1032920124">
      <w:marLeft w:val="640"/>
      <w:marRight w:val="0"/>
      <w:marTop w:val="0"/>
      <w:marBottom w:val="0"/>
      <w:divBdr>
        <w:top w:val="none" w:sz="0" w:space="0" w:color="auto"/>
        <w:left w:val="none" w:sz="0" w:space="0" w:color="auto"/>
        <w:bottom w:val="none" w:sz="0" w:space="0" w:color="auto"/>
        <w:right w:val="none" w:sz="0" w:space="0" w:color="auto"/>
      </w:divBdr>
    </w:div>
    <w:div w:id="1033313157">
      <w:marLeft w:val="640"/>
      <w:marRight w:val="0"/>
      <w:marTop w:val="0"/>
      <w:marBottom w:val="0"/>
      <w:divBdr>
        <w:top w:val="none" w:sz="0" w:space="0" w:color="auto"/>
        <w:left w:val="none" w:sz="0" w:space="0" w:color="auto"/>
        <w:bottom w:val="none" w:sz="0" w:space="0" w:color="auto"/>
        <w:right w:val="none" w:sz="0" w:space="0" w:color="auto"/>
      </w:divBdr>
    </w:div>
    <w:div w:id="1033505319">
      <w:marLeft w:val="640"/>
      <w:marRight w:val="0"/>
      <w:marTop w:val="0"/>
      <w:marBottom w:val="0"/>
      <w:divBdr>
        <w:top w:val="none" w:sz="0" w:space="0" w:color="auto"/>
        <w:left w:val="none" w:sz="0" w:space="0" w:color="auto"/>
        <w:bottom w:val="none" w:sz="0" w:space="0" w:color="auto"/>
        <w:right w:val="none" w:sz="0" w:space="0" w:color="auto"/>
      </w:divBdr>
    </w:div>
    <w:div w:id="1033767330">
      <w:marLeft w:val="640"/>
      <w:marRight w:val="0"/>
      <w:marTop w:val="0"/>
      <w:marBottom w:val="0"/>
      <w:divBdr>
        <w:top w:val="none" w:sz="0" w:space="0" w:color="auto"/>
        <w:left w:val="none" w:sz="0" w:space="0" w:color="auto"/>
        <w:bottom w:val="none" w:sz="0" w:space="0" w:color="auto"/>
        <w:right w:val="none" w:sz="0" w:space="0" w:color="auto"/>
      </w:divBdr>
    </w:div>
    <w:div w:id="1033847083">
      <w:marLeft w:val="640"/>
      <w:marRight w:val="0"/>
      <w:marTop w:val="0"/>
      <w:marBottom w:val="0"/>
      <w:divBdr>
        <w:top w:val="none" w:sz="0" w:space="0" w:color="auto"/>
        <w:left w:val="none" w:sz="0" w:space="0" w:color="auto"/>
        <w:bottom w:val="none" w:sz="0" w:space="0" w:color="auto"/>
        <w:right w:val="none" w:sz="0" w:space="0" w:color="auto"/>
      </w:divBdr>
    </w:div>
    <w:div w:id="1034043073">
      <w:marLeft w:val="640"/>
      <w:marRight w:val="0"/>
      <w:marTop w:val="0"/>
      <w:marBottom w:val="0"/>
      <w:divBdr>
        <w:top w:val="none" w:sz="0" w:space="0" w:color="auto"/>
        <w:left w:val="none" w:sz="0" w:space="0" w:color="auto"/>
        <w:bottom w:val="none" w:sz="0" w:space="0" w:color="auto"/>
        <w:right w:val="none" w:sz="0" w:space="0" w:color="auto"/>
      </w:divBdr>
    </w:div>
    <w:div w:id="1034499566">
      <w:marLeft w:val="640"/>
      <w:marRight w:val="0"/>
      <w:marTop w:val="0"/>
      <w:marBottom w:val="0"/>
      <w:divBdr>
        <w:top w:val="none" w:sz="0" w:space="0" w:color="auto"/>
        <w:left w:val="none" w:sz="0" w:space="0" w:color="auto"/>
        <w:bottom w:val="none" w:sz="0" w:space="0" w:color="auto"/>
        <w:right w:val="none" w:sz="0" w:space="0" w:color="auto"/>
      </w:divBdr>
    </w:div>
    <w:div w:id="1034500638">
      <w:marLeft w:val="640"/>
      <w:marRight w:val="0"/>
      <w:marTop w:val="0"/>
      <w:marBottom w:val="0"/>
      <w:divBdr>
        <w:top w:val="none" w:sz="0" w:space="0" w:color="auto"/>
        <w:left w:val="none" w:sz="0" w:space="0" w:color="auto"/>
        <w:bottom w:val="none" w:sz="0" w:space="0" w:color="auto"/>
        <w:right w:val="none" w:sz="0" w:space="0" w:color="auto"/>
      </w:divBdr>
    </w:div>
    <w:div w:id="1034574516">
      <w:marLeft w:val="640"/>
      <w:marRight w:val="0"/>
      <w:marTop w:val="0"/>
      <w:marBottom w:val="0"/>
      <w:divBdr>
        <w:top w:val="none" w:sz="0" w:space="0" w:color="auto"/>
        <w:left w:val="none" w:sz="0" w:space="0" w:color="auto"/>
        <w:bottom w:val="none" w:sz="0" w:space="0" w:color="auto"/>
        <w:right w:val="none" w:sz="0" w:space="0" w:color="auto"/>
      </w:divBdr>
    </w:div>
    <w:div w:id="1034891714">
      <w:marLeft w:val="640"/>
      <w:marRight w:val="0"/>
      <w:marTop w:val="0"/>
      <w:marBottom w:val="0"/>
      <w:divBdr>
        <w:top w:val="none" w:sz="0" w:space="0" w:color="auto"/>
        <w:left w:val="none" w:sz="0" w:space="0" w:color="auto"/>
        <w:bottom w:val="none" w:sz="0" w:space="0" w:color="auto"/>
        <w:right w:val="none" w:sz="0" w:space="0" w:color="auto"/>
      </w:divBdr>
    </w:div>
    <w:div w:id="1035084082">
      <w:marLeft w:val="640"/>
      <w:marRight w:val="0"/>
      <w:marTop w:val="0"/>
      <w:marBottom w:val="0"/>
      <w:divBdr>
        <w:top w:val="none" w:sz="0" w:space="0" w:color="auto"/>
        <w:left w:val="none" w:sz="0" w:space="0" w:color="auto"/>
        <w:bottom w:val="none" w:sz="0" w:space="0" w:color="auto"/>
        <w:right w:val="none" w:sz="0" w:space="0" w:color="auto"/>
      </w:divBdr>
    </w:div>
    <w:div w:id="1035157810">
      <w:marLeft w:val="640"/>
      <w:marRight w:val="0"/>
      <w:marTop w:val="0"/>
      <w:marBottom w:val="0"/>
      <w:divBdr>
        <w:top w:val="none" w:sz="0" w:space="0" w:color="auto"/>
        <w:left w:val="none" w:sz="0" w:space="0" w:color="auto"/>
        <w:bottom w:val="none" w:sz="0" w:space="0" w:color="auto"/>
        <w:right w:val="none" w:sz="0" w:space="0" w:color="auto"/>
      </w:divBdr>
    </w:div>
    <w:div w:id="1035229084">
      <w:marLeft w:val="640"/>
      <w:marRight w:val="0"/>
      <w:marTop w:val="0"/>
      <w:marBottom w:val="0"/>
      <w:divBdr>
        <w:top w:val="none" w:sz="0" w:space="0" w:color="auto"/>
        <w:left w:val="none" w:sz="0" w:space="0" w:color="auto"/>
        <w:bottom w:val="none" w:sz="0" w:space="0" w:color="auto"/>
        <w:right w:val="none" w:sz="0" w:space="0" w:color="auto"/>
      </w:divBdr>
    </w:div>
    <w:div w:id="1035427578">
      <w:marLeft w:val="640"/>
      <w:marRight w:val="0"/>
      <w:marTop w:val="0"/>
      <w:marBottom w:val="0"/>
      <w:divBdr>
        <w:top w:val="none" w:sz="0" w:space="0" w:color="auto"/>
        <w:left w:val="none" w:sz="0" w:space="0" w:color="auto"/>
        <w:bottom w:val="none" w:sz="0" w:space="0" w:color="auto"/>
        <w:right w:val="none" w:sz="0" w:space="0" w:color="auto"/>
      </w:divBdr>
    </w:div>
    <w:div w:id="1035427935">
      <w:marLeft w:val="640"/>
      <w:marRight w:val="0"/>
      <w:marTop w:val="0"/>
      <w:marBottom w:val="0"/>
      <w:divBdr>
        <w:top w:val="none" w:sz="0" w:space="0" w:color="auto"/>
        <w:left w:val="none" w:sz="0" w:space="0" w:color="auto"/>
        <w:bottom w:val="none" w:sz="0" w:space="0" w:color="auto"/>
        <w:right w:val="none" w:sz="0" w:space="0" w:color="auto"/>
      </w:divBdr>
    </w:div>
    <w:div w:id="1035538527">
      <w:marLeft w:val="640"/>
      <w:marRight w:val="0"/>
      <w:marTop w:val="0"/>
      <w:marBottom w:val="0"/>
      <w:divBdr>
        <w:top w:val="none" w:sz="0" w:space="0" w:color="auto"/>
        <w:left w:val="none" w:sz="0" w:space="0" w:color="auto"/>
        <w:bottom w:val="none" w:sz="0" w:space="0" w:color="auto"/>
        <w:right w:val="none" w:sz="0" w:space="0" w:color="auto"/>
      </w:divBdr>
    </w:div>
    <w:div w:id="1035665910">
      <w:marLeft w:val="640"/>
      <w:marRight w:val="0"/>
      <w:marTop w:val="0"/>
      <w:marBottom w:val="0"/>
      <w:divBdr>
        <w:top w:val="none" w:sz="0" w:space="0" w:color="auto"/>
        <w:left w:val="none" w:sz="0" w:space="0" w:color="auto"/>
        <w:bottom w:val="none" w:sz="0" w:space="0" w:color="auto"/>
        <w:right w:val="none" w:sz="0" w:space="0" w:color="auto"/>
      </w:divBdr>
    </w:div>
    <w:div w:id="1035812849">
      <w:marLeft w:val="640"/>
      <w:marRight w:val="0"/>
      <w:marTop w:val="0"/>
      <w:marBottom w:val="0"/>
      <w:divBdr>
        <w:top w:val="none" w:sz="0" w:space="0" w:color="auto"/>
        <w:left w:val="none" w:sz="0" w:space="0" w:color="auto"/>
        <w:bottom w:val="none" w:sz="0" w:space="0" w:color="auto"/>
        <w:right w:val="none" w:sz="0" w:space="0" w:color="auto"/>
      </w:divBdr>
    </w:div>
    <w:div w:id="1036194622">
      <w:marLeft w:val="640"/>
      <w:marRight w:val="0"/>
      <w:marTop w:val="0"/>
      <w:marBottom w:val="0"/>
      <w:divBdr>
        <w:top w:val="none" w:sz="0" w:space="0" w:color="auto"/>
        <w:left w:val="none" w:sz="0" w:space="0" w:color="auto"/>
        <w:bottom w:val="none" w:sz="0" w:space="0" w:color="auto"/>
        <w:right w:val="none" w:sz="0" w:space="0" w:color="auto"/>
      </w:divBdr>
    </w:div>
    <w:div w:id="1036389567">
      <w:marLeft w:val="640"/>
      <w:marRight w:val="0"/>
      <w:marTop w:val="0"/>
      <w:marBottom w:val="0"/>
      <w:divBdr>
        <w:top w:val="none" w:sz="0" w:space="0" w:color="auto"/>
        <w:left w:val="none" w:sz="0" w:space="0" w:color="auto"/>
        <w:bottom w:val="none" w:sz="0" w:space="0" w:color="auto"/>
        <w:right w:val="none" w:sz="0" w:space="0" w:color="auto"/>
      </w:divBdr>
    </w:div>
    <w:div w:id="1036733847">
      <w:marLeft w:val="640"/>
      <w:marRight w:val="0"/>
      <w:marTop w:val="0"/>
      <w:marBottom w:val="0"/>
      <w:divBdr>
        <w:top w:val="none" w:sz="0" w:space="0" w:color="auto"/>
        <w:left w:val="none" w:sz="0" w:space="0" w:color="auto"/>
        <w:bottom w:val="none" w:sz="0" w:space="0" w:color="auto"/>
        <w:right w:val="none" w:sz="0" w:space="0" w:color="auto"/>
      </w:divBdr>
    </w:div>
    <w:div w:id="1036850840">
      <w:marLeft w:val="640"/>
      <w:marRight w:val="0"/>
      <w:marTop w:val="0"/>
      <w:marBottom w:val="0"/>
      <w:divBdr>
        <w:top w:val="none" w:sz="0" w:space="0" w:color="auto"/>
        <w:left w:val="none" w:sz="0" w:space="0" w:color="auto"/>
        <w:bottom w:val="none" w:sz="0" w:space="0" w:color="auto"/>
        <w:right w:val="none" w:sz="0" w:space="0" w:color="auto"/>
      </w:divBdr>
    </w:div>
    <w:div w:id="1037007115">
      <w:marLeft w:val="640"/>
      <w:marRight w:val="0"/>
      <w:marTop w:val="0"/>
      <w:marBottom w:val="0"/>
      <w:divBdr>
        <w:top w:val="none" w:sz="0" w:space="0" w:color="auto"/>
        <w:left w:val="none" w:sz="0" w:space="0" w:color="auto"/>
        <w:bottom w:val="none" w:sz="0" w:space="0" w:color="auto"/>
        <w:right w:val="none" w:sz="0" w:space="0" w:color="auto"/>
      </w:divBdr>
    </w:div>
    <w:div w:id="1037584319">
      <w:marLeft w:val="640"/>
      <w:marRight w:val="0"/>
      <w:marTop w:val="0"/>
      <w:marBottom w:val="0"/>
      <w:divBdr>
        <w:top w:val="none" w:sz="0" w:space="0" w:color="auto"/>
        <w:left w:val="none" w:sz="0" w:space="0" w:color="auto"/>
        <w:bottom w:val="none" w:sz="0" w:space="0" w:color="auto"/>
        <w:right w:val="none" w:sz="0" w:space="0" w:color="auto"/>
      </w:divBdr>
    </w:div>
    <w:div w:id="1038119451">
      <w:marLeft w:val="640"/>
      <w:marRight w:val="0"/>
      <w:marTop w:val="0"/>
      <w:marBottom w:val="0"/>
      <w:divBdr>
        <w:top w:val="none" w:sz="0" w:space="0" w:color="auto"/>
        <w:left w:val="none" w:sz="0" w:space="0" w:color="auto"/>
        <w:bottom w:val="none" w:sz="0" w:space="0" w:color="auto"/>
        <w:right w:val="none" w:sz="0" w:space="0" w:color="auto"/>
      </w:divBdr>
    </w:div>
    <w:div w:id="1038169029">
      <w:marLeft w:val="640"/>
      <w:marRight w:val="0"/>
      <w:marTop w:val="0"/>
      <w:marBottom w:val="0"/>
      <w:divBdr>
        <w:top w:val="none" w:sz="0" w:space="0" w:color="auto"/>
        <w:left w:val="none" w:sz="0" w:space="0" w:color="auto"/>
        <w:bottom w:val="none" w:sz="0" w:space="0" w:color="auto"/>
        <w:right w:val="none" w:sz="0" w:space="0" w:color="auto"/>
      </w:divBdr>
    </w:div>
    <w:div w:id="1038508827">
      <w:marLeft w:val="640"/>
      <w:marRight w:val="0"/>
      <w:marTop w:val="0"/>
      <w:marBottom w:val="0"/>
      <w:divBdr>
        <w:top w:val="none" w:sz="0" w:space="0" w:color="auto"/>
        <w:left w:val="none" w:sz="0" w:space="0" w:color="auto"/>
        <w:bottom w:val="none" w:sz="0" w:space="0" w:color="auto"/>
        <w:right w:val="none" w:sz="0" w:space="0" w:color="auto"/>
      </w:divBdr>
    </w:div>
    <w:div w:id="1038510496">
      <w:marLeft w:val="640"/>
      <w:marRight w:val="0"/>
      <w:marTop w:val="0"/>
      <w:marBottom w:val="0"/>
      <w:divBdr>
        <w:top w:val="none" w:sz="0" w:space="0" w:color="auto"/>
        <w:left w:val="none" w:sz="0" w:space="0" w:color="auto"/>
        <w:bottom w:val="none" w:sz="0" w:space="0" w:color="auto"/>
        <w:right w:val="none" w:sz="0" w:space="0" w:color="auto"/>
      </w:divBdr>
    </w:div>
    <w:div w:id="1038821356">
      <w:marLeft w:val="640"/>
      <w:marRight w:val="0"/>
      <w:marTop w:val="0"/>
      <w:marBottom w:val="0"/>
      <w:divBdr>
        <w:top w:val="none" w:sz="0" w:space="0" w:color="auto"/>
        <w:left w:val="none" w:sz="0" w:space="0" w:color="auto"/>
        <w:bottom w:val="none" w:sz="0" w:space="0" w:color="auto"/>
        <w:right w:val="none" w:sz="0" w:space="0" w:color="auto"/>
      </w:divBdr>
    </w:div>
    <w:div w:id="1039471643">
      <w:marLeft w:val="640"/>
      <w:marRight w:val="0"/>
      <w:marTop w:val="0"/>
      <w:marBottom w:val="0"/>
      <w:divBdr>
        <w:top w:val="none" w:sz="0" w:space="0" w:color="auto"/>
        <w:left w:val="none" w:sz="0" w:space="0" w:color="auto"/>
        <w:bottom w:val="none" w:sz="0" w:space="0" w:color="auto"/>
        <w:right w:val="none" w:sz="0" w:space="0" w:color="auto"/>
      </w:divBdr>
    </w:div>
    <w:div w:id="1039477486">
      <w:marLeft w:val="640"/>
      <w:marRight w:val="0"/>
      <w:marTop w:val="0"/>
      <w:marBottom w:val="0"/>
      <w:divBdr>
        <w:top w:val="none" w:sz="0" w:space="0" w:color="auto"/>
        <w:left w:val="none" w:sz="0" w:space="0" w:color="auto"/>
        <w:bottom w:val="none" w:sz="0" w:space="0" w:color="auto"/>
        <w:right w:val="none" w:sz="0" w:space="0" w:color="auto"/>
      </w:divBdr>
    </w:div>
    <w:div w:id="1039551721">
      <w:marLeft w:val="480"/>
      <w:marRight w:val="0"/>
      <w:marTop w:val="0"/>
      <w:marBottom w:val="0"/>
      <w:divBdr>
        <w:top w:val="none" w:sz="0" w:space="0" w:color="auto"/>
        <w:left w:val="none" w:sz="0" w:space="0" w:color="auto"/>
        <w:bottom w:val="none" w:sz="0" w:space="0" w:color="auto"/>
        <w:right w:val="none" w:sz="0" w:space="0" w:color="auto"/>
      </w:divBdr>
    </w:div>
    <w:div w:id="1039621235">
      <w:marLeft w:val="640"/>
      <w:marRight w:val="0"/>
      <w:marTop w:val="0"/>
      <w:marBottom w:val="0"/>
      <w:divBdr>
        <w:top w:val="none" w:sz="0" w:space="0" w:color="auto"/>
        <w:left w:val="none" w:sz="0" w:space="0" w:color="auto"/>
        <w:bottom w:val="none" w:sz="0" w:space="0" w:color="auto"/>
        <w:right w:val="none" w:sz="0" w:space="0" w:color="auto"/>
      </w:divBdr>
    </w:div>
    <w:div w:id="1039664412">
      <w:marLeft w:val="640"/>
      <w:marRight w:val="0"/>
      <w:marTop w:val="0"/>
      <w:marBottom w:val="0"/>
      <w:divBdr>
        <w:top w:val="none" w:sz="0" w:space="0" w:color="auto"/>
        <w:left w:val="none" w:sz="0" w:space="0" w:color="auto"/>
        <w:bottom w:val="none" w:sz="0" w:space="0" w:color="auto"/>
        <w:right w:val="none" w:sz="0" w:space="0" w:color="auto"/>
      </w:divBdr>
    </w:div>
    <w:div w:id="1040056460">
      <w:marLeft w:val="640"/>
      <w:marRight w:val="0"/>
      <w:marTop w:val="0"/>
      <w:marBottom w:val="0"/>
      <w:divBdr>
        <w:top w:val="none" w:sz="0" w:space="0" w:color="auto"/>
        <w:left w:val="none" w:sz="0" w:space="0" w:color="auto"/>
        <w:bottom w:val="none" w:sz="0" w:space="0" w:color="auto"/>
        <w:right w:val="none" w:sz="0" w:space="0" w:color="auto"/>
      </w:divBdr>
    </w:div>
    <w:div w:id="1040981129">
      <w:marLeft w:val="640"/>
      <w:marRight w:val="0"/>
      <w:marTop w:val="0"/>
      <w:marBottom w:val="0"/>
      <w:divBdr>
        <w:top w:val="none" w:sz="0" w:space="0" w:color="auto"/>
        <w:left w:val="none" w:sz="0" w:space="0" w:color="auto"/>
        <w:bottom w:val="none" w:sz="0" w:space="0" w:color="auto"/>
        <w:right w:val="none" w:sz="0" w:space="0" w:color="auto"/>
      </w:divBdr>
    </w:div>
    <w:div w:id="1041057460">
      <w:marLeft w:val="640"/>
      <w:marRight w:val="0"/>
      <w:marTop w:val="0"/>
      <w:marBottom w:val="0"/>
      <w:divBdr>
        <w:top w:val="none" w:sz="0" w:space="0" w:color="auto"/>
        <w:left w:val="none" w:sz="0" w:space="0" w:color="auto"/>
        <w:bottom w:val="none" w:sz="0" w:space="0" w:color="auto"/>
        <w:right w:val="none" w:sz="0" w:space="0" w:color="auto"/>
      </w:divBdr>
    </w:div>
    <w:div w:id="1041247825">
      <w:marLeft w:val="640"/>
      <w:marRight w:val="0"/>
      <w:marTop w:val="0"/>
      <w:marBottom w:val="0"/>
      <w:divBdr>
        <w:top w:val="none" w:sz="0" w:space="0" w:color="auto"/>
        <w:left w:val="none" w:sz="0" w:space="0" w:color="auto"/>
        <w:bottom w:val="none" w:sz="0" w:space="0" w:color="auto"/>
        <w:right w:val="none" w:sz="0" w:space="0" w:color="auto"/>
      </w:divBdr>
    </w:div>
    <w:div w:id="1041396191">
      <w:marLeft w:val="640"/>
      <w:marRight w:val="0"/>
      <w:marTop w:val="0"/>
      <w:marBottom w:val="0"/>
      <w:divBdr>
        <w:top w:val="none" w:sz="0" w:space="0" w:color="auto"/>
        <w:left w:val="none" w:sz="0" w:space="0" w:color="auto"/>
        <w:bottom w:val="none" w:sz="0" w:space="0" w:color="auto"/>
        <w:right w:val="none" w:sz="0" w:space="0" w:color="auto"/>
      </w:divBdr>
    </w:div>
    <w:div w:id="1041832082">
      <w:marLeft w:val="640"/>
      <w:marRight w:val="0"/>
      <w:marTop w:val="0"/>
      <w:marBottom w:val="0"/>
      <w:divBdr>
        <w:top w:val="none" w:sz="0" w:space="0" w:color="auto"/>
        <w:left w:val="none" w:sz="0" w:space="0" w:color="auto"/>
        <w:bottom w:val="none" w:sz="0" w:space="0" w:color="auto"/>
        <w:right w:val="none" w:sz="0" w:space="0" w:color="auto"/>
      </w:divBdr>
    </w:div>
    <w:div w:id="1042287761">
      <w:marLeft w:val="640"/>
      <w:marRight w:val="0"/>
      <w:marTop w:val="0"/>
      <w:marBottom w:val="0"/>
      <w:divBdr>
        <w:top w:val="none" w:sz="0" w:space="0" w:color="auto"/>
        <w:left w:val="none" w:sz="0" w:space="0" w:color="auto"/>
        <w:bottom w:val="none" w:sz="0" w:space="0" w:color="auto"/>
        <w:right w:val="none" w:sz="0" w:space="0" w:color="auto"/>
      </w:divBdr>
    </w:div>
    <w:div w:id="1042361375">
      <w:marLeft w:val="640"/>
      <w:marRight w:val="0"/>
      <w:marTop w:val="0"/>
      <w:marBottom w:val="0"/>
      <w:divBdr>
        <w:top w:val="none" w:sz="0" w:space="0" w:color="auto"/>
        <w:left w:val="none" w:sz="0" w:space="0" w:color="auto"/>
        <w:bottom w:val="none" w:sz="0" w:space="0" w:color="auto"/>
        <w:right w:val="none" w:sz="0" w:space="0" w:color="auto"/>
      </w:divBdr>
    </w:div>
    <w:div w:id="1042630576">
      <w:marLeft w:val="640"/>
      <w:marRight w:val="0"/>
      <w:marTop w:val="0"/>
      <w:marBottom w:val="0"/>
      <w:divBdr>
        <w:top w:val="none" w:sz="0" w:space="0" w:color="auto"/>
        <w:left w:val="none" w:sz="0" w:space="0" w:color="auto"/>
        <w:bottom w:val="none" w:sz="0" w:space="0" w:color="auto"/>
        <w:right w:val="none" w:sz="0" w:space="0" w:color="auto"/>
      </w:divBdr>
    </w:div>
    <w:div w:id="1042636469">
      <w:marLeft w:val="640"/>
      <w:marRight w:val="0"/>
      <w:marTop w:val="0"/>
      <w:marBottom w:val="0"/>
      <w:divBdr>
        <w:top w:val="none" w:sz="0" w:space="0" w:color="auto"/>
        <w:left w:val="none" w:sz="0" w:space="0" w:color="auto"/>
        <w:bottom w:val="none" w:sz="0" w:space="0" w:color="auto"/>
        <w:right w:val="none" w:sz="0" w:space="0" w:color="auto"/>
      </w:divBdr>
    </w:div>
    <w:div w:id="1042755311">
      <w:marLeft w:val="640"/>
      <w:marRight w:val="0"/>
      <w:marTop w:val="0"/>
      <w:marBottom w:val="0"/>
      <w:divBdr>
        <w:top w:val="none" w:sz="0" w:space="0" w:color="auto"/>
        <w:left w:val="none" w:sz="0" w:space="0" w:color="auto"/>
        <w:bottom w:val="none" w:sz="0" w:space="0" w:color="auto"/>
        <w:right w:val="none" w:sz="0" w:space="0" w:color="auto"/>
      </w:divBdr>
    </w:div>
    <w:div w:id="1043023934">
      <w:marLeft w:val="640"/>
      <w:marRight w:val="0"/>
      <w:marTop w:val="0"/>
      <w:marBottom w:val="0"/>
      <w:divBdr>
        <w:top w:val="none" w:sz="0" w:space="0" w:color="auto"/>
        <w:left w:val="none" w:sz="0" w:space="0" w:color="auto"/>
        <w:bottom w:val="none" w:sz="0" w:space="0" w:color="auto"/>
        <w:right w:val="none" w:sz="0" w:space="0" w:color="auto"/>
      </w:divBdr>
    </w:div>
    <w:div w:id="1043166358">
      <w:marLeft w:val="640"/>
      <w:marRight w:val="0"/>
      <w:marTop w:val="0"/>
      <w:marBottom w:val="0"/>
      <w:divBdr>
        <w:top w:val="none" w:sz="0" w:space="0" w:color="auto"/>
        <w:left w:val="none" w:sz="0" w:space="0" w:color="auto"/>
        <w:bottom w:val="none" w:sz="0" w:space="0" w:color="auto"/>
        <w:right w:val="none" w:sz="0" w:space="0" w:color="auto"/>
      </w:divBdr>
    </w:div>
    <w:div w:id="1043485852">
      <w:marLeft w:val="640"/>
      <w:marRight w:val="0"/>
      <w:marTop w:val="0"/>
      <w:marBottom w:val="0"/>
      <w:divBdr>
        <w:top w:val="none" w:sz="0" w:space="0" w:color="auto"/>
        <w:left w:val="none" w:sz="0" w:space="0" w:color="auto"/>
        <w:bottom w:val="none" w:sz="0" w:space="0" w:color="auto"/>
        <w:right w:val="none" w:sz="0" w:space="0" w:color="auto"/>
      </w:divBdr>
    </w:div>
    <w:div w:id="1044913346">
      <w:marLeft w:val="640"/>
      <w:marRight w:val="0"/>
      <w:marTop w:val="0"/>
      <w:marBottom w:val="0"/>
      <w:divBdr>
        <w:top w:val="none" w:sz="0" w:space="0" w:color="auto"/>
        <w:left w:val="none" w:sz="0" w:space="0" w:color="auto"/>
        <w:bottom w:val="none" w:sz="0" w:space="0" w:color="auto"/>
        <w:right w:val="none" w:sz="0" w:space="0" w:color="auto"/>
      </w:divBdr>
    </w:div>
    <w:div w:id="1045258468">
      <w:marLeft w:val="640"/>
      <w:marRight w:val="0"/>
      <w:marTop w:val="0"/>
      <w:marBottom w:val="0"/>
      <w:divBdr>
        <w:top w:val="none" w:sz="0" w:space="0" w:color="auto"/>
        <w:left w:val="none" w:sz="0" w:space="0" w:color="auto"/>
        <w:bottom w:val="none" w:sz="0" w:space="0" w:color="auto"/>
        <w:right w:val="none" w:sz="0" w:space="0" w:color="auto"/>
      </w:divBdr>
    </w:div>
    <w:div w:id="1045327986">
      <w:marLeft w:val="640"/>
      <w:marRight w:val="0"/>
      <w:marTop w:val="0"/>
      <w:marBottom w:val="0"/>
      <w:divBdr>
        <w:top w:val="none" w:sz="0" w:space="0" w:color="auto"/>
        <w:left w:val="none" w:sz="0" w:space="0" w:color="auto"/>
        <w:bottom w:val="none" w:sz="0" w:space="0" w:color="auto"/>
        <w:right w:val="none" w:sz="0" w:space="0" w:color="auto"/>
      </w:divBdr>
    </w:div>
    <w:div w:id="1045328774">
      <w:marLeft w:val="640"/>
      <w:marRight w:val="0"/>
      <w:marTop w:val="0"/>
      <w:marBottom w:val="0"/>
      <w:divBdr>
        <w:top w:val="none" w:sz="0" w:space="0" w:color="auto"/>
        <w:left w:val="none" w:sz="0" w:space="0" w:color="auto"/>
        <w:bottom w:val="none" w:sz="0" w:space="0" w:color="auto"/>
        <w:right w:val="none" w:sz="0" w:space="0" w:color="auto"/>
      </w:divBdr>
    </w:div>
    <w:div w:id="1045447007">
      <w:marLeft w:val="640"/>
      <w:marRight w:val="0"/>
      <w:marTop w:val="0"/>
      <w:marBottom w:val="0"/>
      <w:divBdr>
        <w:top w:val="none" w:sz="0" w:space="0" w:color="auto"/>
        <w:left w:val="none" w:sz="0" w:space="0" w:color="auto"/>
        <w:bottom w:val="none" w:sz="0" w:space="0" w:color="auto"/>
        <w:right w:val="none" w:sz="0" w:space="0" w:color="auto"/>
      </w:divBdr>
    </w:div>
    <w:div w:id="1045521754">
      <w:marLeft w:val="640"/>
      <w:marRight w:val="0"/>
      <w:marTop w:val="0"/>
      <w:marBottom w:val="0"/>
      <w:divBdr>
        <w:top w:val="none" w:sz="0" w:space="0" w:color="auto"/>
        <w:left w:val="none" w:sz="0" w:space="0" w:color="auto"/>
        <w:bottom w:val="none" w:sz="0" w:space="0" w:color="auto"/>
        <w:right w:val="none" w:sz="0" w:space="0" w:color="auto"/>
      </w:divBdr>
    </w:div>
    <w:div w:id="1045955759">
      <w:marLeft w:val="640"/>
      <w:marRight w:val="0"/>
      <w:marTop w:val="0"/>
      <w:marBottom w:val="0"/>
      <w:divBdr>
        <w:top w:val="none" w:sz="0" w:space="0" w:color="auto"/>
        <w:left w:val="none" w:sz="0" w:space="0" w:color="auto"/>
        <w:bottom w:val="none" w:sz="0" w:space="0" w:color="auto"/>
        <w:right w:val="none" w:sz="0" w:space="0" w:color="auto"/>
      </w:divBdr>
    </w:div>
    <w:div w:id="1046177942">
      <w:marLeft w:val="640"/>
      <w:marRight w:val="0"/>
      <w:marTop w:val="0"/>
      <w:marBottom w:val="0"/>
      <w:divBdr>
        <w:top w:val="none" w:sz="0" w:space="0" w:color="auto"/>
        <w:left w:val="none" w:sz="0" w:space="0" w:color="auto"/>
        <w:bottom w:val="none" w:sz="0" w:space="0" w:color="auto"/>
        <w:right w:val="none" w:sz="0" w:space="0" w:color="auto"/>
      </w:divBdr>
    </w:div>
    <w:div w:id="1046223246">
      <w:marLeft w:val="480"/>
      <w:marRight w:val="0"/>
      <w:marTop w:val="0"/>
      <w:marBottom w:val="0"/>
      <w:divBdr>
        <w:top w:val="none" w:sz="0" w:space="0" w:color="auto"/>
        <w:left w:val="none" w:sz="0" w:space="0" w:color="auto"/>
        <w:bottom w:val="none" w:sz="0" w:space="0" w:color="auto"/>
        <w:right w:val="none" w:sz="0" w:space="0" w:color="auto"/>
      </w:divBdr>
    </w:div>
    <w:div w:id="1046375525">
      <w:marLeft w:val="640"/>
      <w:marRight w:val="0"/>
      <w:marTop w:val="0"/>
      <w:marBottom w:val="0"/>
      <w:divBdr>
        <w:top w:val="none" w:sz="0" w:space="0" w:color="auto"/>
        <w:left w:val="none" w:sz="0" w:space="0" w:color="auto"/>
        <w:bottom w:val="none" w:sz="0" w:space="0" w:color="auto"/>
        <w:right w:val="none" w:sz="0" w:space="0" w:color="auto"/>
      </w:divBdr>
    </w:div>
    <w:div w:id="1046679938">
      <w:marLeft w:val="640"/>
      <w:marRight w:val="0"/>
      <w:marTop w:val="0"/>
      <w:marBottom w:val="0"/>
      <w:divBdr>
        <w:top w:val="none" w:sz="0" w:space="0" w:color="auto"/>
        <w:left w:val="none" w:sz="0" w:space="0" w:color="auto"/>
        <w:bottom w:val="none" w:sz="0" w:space="0" w:color="auto"/>
        <w:right w:val="none" w:sz="0" w:space="0" w:color="auto"/>
      </w:divBdr>
    </w:div>
    <w:div w:id="1047028470">
      <w:marLeft w:val="640"/>
      <w:marRight w:val="0"/>
      <w:marTop w:val="0"/>
      <w:marBottom w:val="0"/>
      <w:divBdr>
        <w:top w:val="none" w:sz="0" w:space="0" w:color="auto"/>
        <w:left w:val="none" w:sz="0" w:space="0" w:color="auto"/>
        <w:bottom w:val="none" w:sz="0" w:space="0" w:color="auto"/>
        <w:right w:val="none" w:sz="0" w:space="0" w:color="auto"/>
      </w:divBdr>
    </w:div>
    <w:div w:id="1047141605">
      <w:marLeft w:val="640"/>
      <w:marRight w:val="0"/>
      <w:marTop w:val="0"/>
      <w:marBottom w:val="0"/>
      <w:divBdr>
        <w:top w:val="none" w:sz="0" w:space="0" w:color="auto"/>
        <w:left w:val="none" w:sz="0" w:space="0" w:color="auto"/>
        <w:bottom w:val="none" w:sz="0" w:space="0" w:color="auto"/>
        <w:right w:val="none" w:sz="0" w:space="0" w:color="auto"/>
      </w:divBdr>
    </w:div>
    <w:div w:id="1047334577">
      <w:marLeft w:val="640"/>
      <w:marRight w:val="0"/>
      <w:marTop w:val="0"/>
      <w:marBottom w:val="0"/>
      <w:divBdr>
        <w:top w:val="none" w:sz="0" w:space="0" w:color="auto"/>
        <w:left w:val="none" w:sz="0" w:space="0" w:color="auto"/>
        <w:bottom w:val="none" w:sz="0" w:space="0" w:color="auto"/>
        <w:right w:val="none" w:sz="0" w:space="0" w:color="auto"/>
      </w:divBdr>
    </w:div>
    <w:div w:id="1047872454">
      <w:marLeft w:val="640"/>
      <w:marRight w:val="0"/>
      <w:marTop w:val="0"/>
      <w:marBottom w:val="0"/>
      <w:divBdr>
        <w:top w:val="none" w:sz="0" w:space="0" w:color="auto"/>
        <w:left w:val="none" w:sz="0" w:space="0" w:color="auto"/>
        <w:bottom w:val="none" w:sz="0" w:space="0" w:color="auto"/>
        <w:right w:val="none" w:sz="0" w:space="0" w:color="auto"/>
      </w:divBdr>
    </w:div>
    <w:div w:id="1047876874">
      <w:marLeft w:val="640"/>
      <w:marRight w:val="0"/>
      <w:marTop w:val="0"/>
      <w:marBottom w:val="0"/>
      <w:divBdr>
        <w:top w:val="none" w:sz="0" w:space="0" w:color="auto"/>
        <w:left w:val="none" w:sz="0" w:space="0" w:color="auto"/>
        <w:bottom w:val="none" w:sz="0" w:space="0" w:color="auto"/>
        <w:right w:val="none" w:sz="0" w:space="0" w:color="auto"/>
      </w:divBdr>
    </w:div>
    <w:div w:id="1047949182">
      <w:marLeft w:val="640"/>
      <w:marRight w:val="0"/>
      <w:marTop w:val="0"/>
      <w:marBottom w:val="0"/>
      <w:divBdr>
        <w:top w:val="none" w:sz="0" w:space="0" w:color="auto"/>
        <w:left w:val="none" w:sz="0" w:space="0" w:color="auto"/>
        <w:bottom w:val="none" w:sz="0" w:space="0" w:color="auto"/>
        <w:right w:val="none" w:sz="0" w:space="0" w:color="auto"/>
      </w:divBdr>
    </w:div>
    <w:div w:id="1048142025">
      <w:marLeft w:val="640"/>
      <w:marRight w:val="0"/>
      <w:marTop w:val="0"/>
      <w:marBottom w:val="0"/>
      <w:divBdr>
        <w:top w:val="none" w:sz="0" w:space="0" w:color="auto"/>
        <w:left w:val="none" w:sz="0" w:space="0" w:color="auto"/>
        <w:bottom w:val="none" w:sz="0" w:space="0" w:color="auto"/>
        <w:right w:val="none" w:sz="0" w:space="0" w:color="auto"/>
      </w:divBdr>
    </w:div>
    <w:div w:id="1048262176">
      <w:marLeft w:val="640"/>
      <w:marRight w:val="0"/>
      <w:marTop w:val="0"/>
      <w:marBottom w:val="0"/>
      <w:divBdr>
        <w:top w:val="none" w:sz="0" w:space="0" w:color="auto"/>
        <w:left w:val="none" w:sz="0" w:space="0" w:color="auto"/>
        <w:bottom w:val="none" w:sz="0" w:space="0" w:color="auto"/>
        <w:right w:val="none" w:sz="0" w:space="0" w:color="auto"/>
      </w:divBdr>
    </w:div>
    <w:div w:id="1048725650">
      <w:marLeft w:val="640"/>
      <w:marRight w:val="0"/>
      <w:marTop w:val="0"/>
      <w:marBottom w:val="0"/>
      <w:divBdr>
        <w:top w:val="none" w:sz="0" w:space="0" w:color="auto"/>
        <w:left w:val="none" w:sz="0" w:space="0" w:color="auto"/>
        <w:bottom w:val="none" w:sz="0" w:space="0" w:color="auto"/>
        <w:right w:val="none" w:sz="0" w:space="0" w:color="auto"/>
      </w:divBdr>
    </w:div>
    <w:div w:id="1048840158">
      <w:marLeft w:val="640"/>
      <w:marRight w:val="0"/>
      <w:marTop w:val="0"/>
      <w:marBottom w:val="0"/>
      <w:divBdr>
        <w:top w:val="none" w:sz="0" w:space="0" w:color="auto"/>
        <w:left w:val="none" w:sz="0" w:space="0" w:color="auto"/>
        <w:bottom w:val="none" w:sz="0" w:space="0" w:color="auto"/>
        <w:right w:val="none" w:sz="0" w:space="0" w:color="auto"/>
      </w:divBdr>
    </w:div>
    <w:div w:id="1049114518">
      <w:marLeft w:val="640"/>
      <w:marRight w:val="0"/>
      <w:marTop w:val="0"/>
      <w:marBottom w:val="0"/>
      <w:divBdr>
        <w:top w:val="none" w:sz="0" w:space="0" w:color="auto"/>
        <w:left w:val="none" w:sz="0" w:space="0" w:color="auto"/>
        <w:bottom w:val="none" w:sz="0" w:space="0" w:color="auto"/>
        <w:right w:val="none" w:sz="0" w:space="0" w:color="auto"/>
      </w:divBdr>
    </w:div>
    <w:div w:id="1049257030">
      <w:marLeft w:val="640"/>
      <w:marRight w:val="0"/>
      <w:marTop w:val="0"/>
      <w:marBottom w:val="0"/>
      <w:divBdr>
        <w:top w:val="none" w:sz="0" w:space="0" w:color="auto"/>
        <w:left w:val="none" w:sz="0" w:space="0" w:color="auto"/>
        <w:bottom w:val="none" w:sz="0" w:space="0" w:color="auto"/>
        <w:right w:val="none" w:sz="0" w:space="0" w:color="auto"/>
      </w:divBdr>
    </w:div>
    <w:div w:id="1049308340">
      <w:marLeft w:val="480"/>
      <w:marRight w:val="0"/>
      <w:marTop w:val="0"/>
      <w:marBottom w:val="0"/>
      <w:divBdr>
        <w:top w:val="none" w:sz="0" w:space="0" w:color="auto"/>
        <w:left w:val="none" w:sz="0" w:space="0" w:color="auto"/>
        <w:bottom w:val="none" w:sz="0" w:space="0" w:color="auto"/>
        <w:right w:val="none" w:sz="0" w:space="0" w:color="auto"/>
      </w:divBdr>
    </w:div>
    <w:div w:id="1049842532">
      <w:marLeft w:val="640"/>
      <w:marRight w:val="0"/>
      <w:marTop w:val="0"/>
      <w:marBottom w:val="0"/>
      <w:divBdr>
        <w:top w:val="none" w:sz="0" w:space="0" w:color="auto"/>
        <w:left w:val="none" w:sz="0" w:space="0" w:color="auto"/>
        <w:bottom w:val="none" w:sz="0" w:space="0" w:color="auto"/>
        <w:right w:val="none" w:sz="0" w:space="0" w:color="auto"/>
      </w:divBdr>
    </w:div>
    <w:div w:id="1049961166">
      <w:marLeft w:val="640"/>
      <w:marRight w:val="0"/>
      <w:marTop w:val="0"/>
      <w:marBottom w:val="0"/>
      <w:divBdr>
        <w:top w:val="none" w:sz="0" w:space="0" w:color="auto"/>
        <w:left w:val="none" w:sz="0" w:space="0" w:color="auto"/>
        <w:bottom w:val="none" w:sz="0" w:space="0" w:color="auto"/>
        <w:right w:val="none" w:sz="0" w:space="0" w:color="auto"/>
      </w:divBdr>
    </w:div>
    <w:div w:id="1050348512">
      <w:marLeft w:val="640"/>
      <w:marRight w:val="0"/>
      <w:marTop w:val="0"/>
      <w:marBottom w:val="0"/>
      <w:divBdr>
        <w:top w:val="none" w:sz="0" w:space="0" w:color="auto"/>
        <w:left w:val="none" w:sz="0" w:space="0" w:color="auto"/>
        <w:bottom w:val="none" w:sz="0" w:space="0" w:color="auto"/>
        <w:right w:val="none" w:sz="0" w:space="0" w:color="auto"/>
      </w:divBdr>
    </w:div>
    <w:div w:id="1050693277">
      <w:marLeft w:val="640"/>
      <w:marRight w:val="0"/>
      <w:marTop w:val="0"/>
      <w:marBottom w:val="0"/>
      <w:divBdr>
        <w:top w:val="none" w:sz="0" w:space="0" w:color="auto"/>
        <w:left w:val="none" w:sz="0" w:space="0" w:color="auto"/>
        <w:bottom w:val="none" w:sz="0" w:space="0" w:color="auto"/>
        <w:right w:val="none" w:sz="0" w:space="0" w:color="auto"/>
      </w:divBdr>
    </w:div>
    <w:div w:id="1051075310">
      <w:marLeft w:val="640"/>
      <w:marRight w:val="0"/>
      <w:marTop w:val="0"/>
      <w:marBottom w:val="0"/>
      <w:divBdr>
        <w:top w:val="none" w:sz="0" w:space="0" w:color="auto"/>
        <w:left w:val="none" w:sz="0" w:space="0" w:color="auto"/>
        <w:bottom w:val="none" w:sz="0" w:space="0" w:color="auto"/>
        <w:right w:val="none" w:sz="0" w:space="0" w:color="auto"/>
      </w:divBdr>
    </w:div>
    <w:div w:id="1051151373">
      <w:marLeft w:val="640"/>
      <w:marRight w:val="0"/>
      <w:marTop w:val="0"/>
      <w:marBottom w:val="0"/>
      <w:divBdr>
        <w:top w:val="none" w:sz="0" w:space="0" w:color="auto"/>
        <w:left w:val="none" w:sz="0" w:space="0" w:color="auto"/>
        <w:bottom w:val="none" w:sz="0" w:space="0" w:color="auto"/>
        <w:right w:val="none" w:sz="0" w:space="0" w:color="auto"/>
      </w:divBdr>
    </w:div>
    <w:div w:id="1051732767">
      <w:marLeft w:val="640"/>
      <w:marRight w:val="0"/>
      <w:marTop w:val="0"/>
      <w:marBottom w:val="0"/>
      <w:divBdr>
        <w:top w:val="none" w:sz="0" w:space="0" w:color="auto"/>
        <w:left w:val="none" w:sz="0" w:space="0" w:color="auto"/>
        <w:bottom w:val="none" w:sz="0" w:space="0" w:color="auto"/>
        <w:right w:val="none" w:sz="0" w:space="0" w:color="auto"/>
      </w:divBdr>
    </w:div>
    <w:div w:id="1051733816">
      <w:marLeft w:val="640"/>
      <w:marRight w:val="0"/>
      <w:marTop w:val="0"/>
      <w:marBottom w:val="0"/>
      <w:divBdr>
        <w:top w:val="none" w:sz="0" w:space="0" w:color="auto"/>
        <w:left w:val="none" w:sz="0" w:space="0" w:color="auto"/>
        <w:bottom w:val="none" w:sz="0" w:space="0" w:color="auto"/>
        <w:right w:val="none" w:sz="0" w:space="0" w:color="auto"/>
      </w:divBdr>
    </w:div>
    <w:div w:id="1051996618">
      <w:marLeft w:val="640"/>
      <w:marRight w:val="0"/>
      <w:marTop w:val="0"/>
      <w:marBottom w:val="0"/>
      <w:divBdr>
        <w:top w:val="none" w:sz="0" w:space="0" w:color="auto"/>
        <w:left w:val="none" w:sz="0" w:space="0" w:color="auto"/>
        <w:bottom w:val="none" w:sz="0" w:space="0" w:color="auto"/>
        <w:right w:val="none" w:sz="0" w:space="0" w:color="auto"/>
      </w:divBdr>
    </w:div>
    <w:div w:id="1052771142">
      <w:marLeft w:val="640"/>
      <w:marRight w:val="0"/>
      <w:marTop w:val="0"/>
      <w:marBottom w:val="0"/>
      <w:divBdr>
        <w:top w:val="none" w:sz="0" w:space="0" w:color="auto"/>
        <w:left w:val="none" w:sz="0" w:space="0" w:color="auto"/>
        <w:bottom w:val="none" w:sz="0" w:space="0" w:color="auto"/>
        <w:right w:val="none" w:sz="0" w:space="0" w:color="auto"/>
      </w:divBdr>
    </w:div>
    <w:div w:id="1053313053">
      <w:marLeft w:val="640"/>
      <w:marRight w:val="0"/>
      <w:marTop w:val="0"/>
      <w:marBottom w:val="0"/>
      <w:divBdr>
        <w:top w:val="none" w:sz="0" w:space="0" w:color="auto"/>
        <w:left w:val="none" w:sz="0" w:space="0" w:color="auto"/>
        <w:bottom w:val="none" w:sz="0" w:space="0" w:color="auto"/>
        <w:right w:val="none" w:sz="0" w:space="0" w:color="auto"/>
      </w:divBdr>
    </w:div>
    <w:div w:id="1053578364">
      <w:marLeft w:val="640"/>
      <w:marRight w:val="0"/>
      <w:marTop w:val="0"/>
      <w:marBottom w:val="0"/>
      <w:divBdr>
        <w:top w:val="none" w:sz="0" w:space="0" w:color="auto"/>
        <w:left w:val="none" w:sz="0" w:space="0" w:color="auto"/>
        <w:bottom w:val="none" w:sz="0" w:space="0" w:color="auto"/>
        <w:right w:val="none" w:sz="0" w:space="0" w:color="auto"/>
      </w:divBdr>
    </w:div>
    <w:div w:id="1053891321">
      <w:marLeft w:val="640"/>
      <w:marRight w:val="0"/>
      <w:marTop w:val="0"/>
      <w:marBottom w:val="0"/>
      <w:divBdr>
        <w:top w:val="none" w:sz="0" w:space="0" w:color="auto"/>
        <w:left w:val="none" w:sz="0" w:space="0" w:color="auto"/>
        <w:bottom w:val="none" w:sz="0" w:space="0" w:color="auto"/>
        <w:right w:val="none" w:sz="0" w:space="0" w:color="auto"/>
      </w:divBdr>
    </w:div>
    <w:div w:id="1054087400">
      <w:marLeft w:val="640"/>
      <w:marRight w:val="0"/>
      <w:marTop w:val="0"/>
      <w:marBottom w:val="0"/>
      <w:divBdr>
        <w:top w:val="none" w:sz="0" w:space="0" w:color="auto"/>
        <w:left w:val="none" w:sz="0" w:space="0" w:color="auto"/>
        <w:bottom w:val="none" w:sz="0" w:space="0" w:color="auto"/>
        <w:right w:val="none" w:sz="0" w:space="0" w:color="auto"/>
      </w:divBdr>
    </w:div>
    <w:div w:id="1054112170">
      <w:marLeft w:val="640"/>
      <w:marRight w:val="0"/>
      <w:marTop w:val="0"/>
      <w:marBottom w:val="0"/>
      <w:divBdr>
        <w:top w:val="none" w:sz="0" w:space="0" w:color="auto"/>
        <w:left w:val="none" w:sz="0" w:space="0" w:color="auto"/>
        <w:bottom w:val="none" w:sz="0" w:space="0" w:color="auto"/>
        <w:right w:val="none" w:sz="0" w:space="0" w:color="auto"/>
      </w:divBdr>
    </w:div>
    <w:div w:id="1054426871">
      <w:marLeft w:val="480"/>
      <w:marRight w:val="0"/>
      <w:marTop w:val="0"/>
      <w:marBottom w:val="0"/>
      <w:divBdr>
        <w:top w:val="none" w:sz="0" w:space="0" w:color="auto"/>
        <w:left w:val="none" w:sz="0" w:space="0" w:color="auto"/>
        <w:bottom w:val="none" w:sz="0" w:space="0" w:color="auto"/>
        <w:right w:val="none" w:sz="0" w:space="0" w:color="auto"/>
      </w:divBdr>
    </w:div>
    <w:div w:id="1054816837">
      <w:marLeft w:val="640"/>
      <w:marRight w:val="0"/>
      <w:marTop w:val="0"/>
      <w:marBottom w:val="0"/>
      <w:divBdr>
        <w:top w:val="none" w:sz="0" w:space="0" w:color="auto"/>
        <w:left w:val="none" w:sz="0" w:space="0" w:color="auto"/>
        <w:bottom w:val="none" w:sz="0" w:space="0" w:color="auto"/>
        <w:right w:val="none" w:sz="0" w:space="0" w:color="auto"/>
      </w:divBdr>
    </w:div>
    <w:div w:id="1054819144">
      <w:marLeft w:val="640"/>
      <w:marRight w:val="0"/>
      <w:marTop w:val="0"/>
      <w:marBottom w:val="0"/>
      <w:divBdr>
        <w:top w:val="none" w:sz="0" w:space="0" w:color="auto"/>
        <w:left w:val="none" w:sz="0" w:space="0" w:color="auto"/>
        <w:bottom w:val="none" w:sz="0" w:space="0" w:color="auto"/>
        <w:right w:val="none" w:sz="0" w:space="0" w:color="auto"/>
      </w:divBdr>
    </w:div>
    <w:div w:id="1054964771">
      <w:marLeft w:val="640"/>
      <w:marRight w:val="0"/>
      <w:marTop w:val="0"/>
      <w:marBottom w:val="0"/>
      <w:divBdr>
        <w:top w:val="none" w:sz="0" w:space="0" w:color="auto"/>
        <w:left w:val="none" w:sz="0" w:space="0" w:color="auto"/>
        <w:bottom w:val="none" w:sz="0" w:space="0" w:color="auto"/>
        <w:right w:val="none" w:sz="0" w:space="0" w:color="auto"/>
      </w:divBdr>
    </w:div>
    <w:div w:id="1055348069">
      <w:marLeft w:val="640"/>
      <w:marRight w:val="0"/>
      <w:marTop w:val="0"/>
      <w:marBottom w:val="0"/>
      <w:divBdr>
        <w:top w:val="none" w:sz="0" w:space="0" w:color="auto"/>
        <w:left w:val="none" w:sz="0" w:space="0" w:color="auto"/>
        <w:bottom w:val="none" w:sz="0" w:space="0" w:color="auto"/>
        <w:right w:val="none" w:sz="0" w:space="0" w:color="auto"/>
      </w:divBdr>
    </w:div>
    <w:div w:id="1055741159">
      <w:marLeft w:val="640"/>
      <w:marRight w:val="0"/>
      <w:marTop w:val="0"/>
      <w:marBottom w:val="0"/>
      <w:divBdr>
        <w:top w:val="none" w:sz="0" w:space="0" w:color="auto"/>
        <w:left w:val="none" w:sz="0" w:space="0" w:color="auto"/>
        <w:bottom w:val="none" w:sz="0" w:space="0" w:color="auto"/>
        <w:right w:val="none" w:sz="0" w:space="0" w:color="auto"/>
      </w:divBdr>
    </w:div>
    <w:div w:id="1055816529">
      <w:marLeft w:val="640"/>
      <w:marRight w:val="0"/>
      <w:marTop w:val="0"/>
      <w:marBottom w:val="0"/>
      <w:divBdr>
        <w:top w:val="none" w:sz="0" w:space="0" w:color="auto"/>
        <w:left w:val="none" w:sz="0" w:space="0" w:color="auto"/>
        <w:bottom w:val="none" w:sz="0" w:space="0" w:color="auto"/>
        <w:right w:val="none" w:sz="0" w:space="0" w:color="auto"/>
      </w:divBdr>
    </w:div>
    <w:div w:id="1055860999">
      <w:marLeft w:val="640"/>
      <w:marRight w:val="0"/>
      <w:marTop w:val="0"/>
      <w:marBottom w:val="0"/>
      <w:divBdr>
        <w:top w:val="none" w:sz="0" w:space="0" w:color="auto"/>
        <w:left w:val="none" w:sz="0" w:space="0" w:color="auto"/>
        <w:bottom w:val="none" w:sz="0" w:space="0" w:color="auto"/>
        <w:right w:val="none" w:sz="0" w:space="0" w:color="auto"/>
      </w:divBdr>
    </w:div>
    <w:div w:id="1055927797">
      <w:marLeft w:val="640"/>
      <w:marRight w:val="0"/>
      <w:marTop w:val="0"/>
      <w:marBottom w:val="0"/>
      <w:divBdr>
        <w:top w:val="none" w:sz="0" w:space="0" w:color="auto"/>
        <w:left w:val="none" w:sz="0" w:space="0" w:color="auto"/>
        <w:bottom w:val="none" w:sz="0" w:space="0" w:color="auto"/>
        <w:right w:val="none" w:sz="0" w:space="0" w:color="auto"/>
      </w:divBdr>
    </w:div>
    <w:div w:id="1056198799">
      <w:marLeft w:val="640"/>
      <w:marRight w:val="0"/>
      <w:marTop w:val="0"/>
      <w:marBottom w:val="0"/>
      <w:divBdr>
        <w:top w:val="none" w:sz="0" w:space="0" w:color="auto"/>
        <w:left w:val="none" w:sz="0" w:space="0" w:color="auto"/>
        <w:bottom w:val="none" w:sz="0" w:space="0" w:color="auto"/>
        <w:right w:val="none" w:sz="0" w:space="0" w:color="auto"/>
      </w:divBdr>
    </w:div>
    <w:div w:id="1056511795">
      <w:marLeft w:val="640"/>
      <w:marRight w:val="0"/>
      <w:marTop w:val="0"/>
      <w:marBottom w:val="0"/>
      <w:divBdr>
        <w:top w:val="none" w:sz="0" w:space="0" w:color="auto"/>
        <w:left w:val="none" w:sz="0" w:space="0" w:color="auto"/>
        <w:bottom w:val="none" w:sz="0" w:space="0" w:color="auto"/>
        <w:right w:val="none" w:sz="0" w:space="0" w:color="auto"/>
      </w:divBdr>
    </w:div>
    <w:div w:id="1057045174">
      <w:marLeft w:val="640"/>
      <w:marRight w:val="0"/>
      <w:marTop w:val="0"/>
      <w:marBottom w:val="0"/>
      <w:divBdr>
        <w:top w:val="none" w:sz="0" w:space="0" w:color="auto"/>
        <w:left w:val="none" w:sz="0" w:space="0" w:color="auto"/>
        <w:bottom w:val="none" w:sz="0" w:space="0" w:color="auto"/>
        <w:right w:val="none" w:sz="0" w:space="0" w:color="auto"/>
      </w:divBdr>
    </w:div>
    <w:div w:id="1057127705">
      <w:marLeft w:val="640"/>
      <w:marRight w:val="0"/>
      <w:marTop w:val="0"/>
      <w:marBottom w:val="0"/>
      <w:divBdr>
        <w:top w:val="none" w:sz="0" w:space="0" w:color="auto"/>
        <w:left w:val="none" w:sz="0" w:space="0" w:color="auto"/>
        <w:bottom w:val="none" w:sz="0" w:space="0" w:color="auto"/>
        <w:right w:val="none" w:sz="0" w:space="0" w:color="auto"/>
      </w:divBdr>
    </w:div>
    <w:div w:id="1057322622">
      <w:marLeft w:val="640"/>
      <w:marRight w:val="0"/>
      <w:marTop w:val="0"/>
      <w:marBottom w:val="0"/>
      <w:divBdr>
        <w:top w:val="none" w:sz="0" w:space="0" w:color="auto"/>
        <w:left w:val="none" w:sz="0" w:space="0" w:color="auto"/>
        <w:bottom w:val="none" w:sz="0" w:space="0" w:color="auto"/>
        <w:right w:val="none" w:sz="0" w:space="0" w:color="auto"/>
      </w:divBdr>
    </w:div>
    <w:div w:id="1058169538">
      <w:marLeft w:val="640"/>
      <w:marRight w:val="0"/>
      <w:marTop w:val="0"/>
      <w:marBottom w:val="0"/>
      <w:divBdr>
        <w:top w:val="none" w:sz="0" w:space="0" w:color="auto"/>
        <w:left w:val="none" w:sz="0" w:space="0" w:color="auto"/>
        <w:bottom w:val="none" w:sz="0" w:space="0" w:color="auto"/>
        <w:right w:val="none" w:sz="0" w:space="0" w:color="auto"/>
      </w:divBdr>
    </w:div>
    <w:div w:id="1058361030">
      <w:marLeft w:val="640"/>
      <w:marRight w:val="0"/>
      <w:marTop w:val="0"/>
      <w:marBottom w:val="0"/>
      <w:divBdr>
        <w:top w:val="none" w:sz="0" w:space="0" w:color="auto"/>
        <w:left w:val="none" w:sz="0" w:space="0" w:color="auto"/>
        <w:bottom w:val="none" w:sz="0" w:space="0" w:color="auto"/>
        <w:right w:val="none" w:sz="0" w:space="0" w:color="auto"/>
      </w:divBdr>
    </w:div>
    <w:div w:id="1058477360">
      <w:marLeft w:val="640"/>
      <w:marRight w:val="0"/>
      <w:marTop w:val="0"/>
      <w:marBottom w:val="0"/>
      <w:divBdr>
        <w:top w:val="none" w:sz="0" w:space="0" w:color="auto"/>
        <w:left w:val="none" w:sz="0" w:space="0" w:color="auto"/>
        <w:bottom w:val="none" w:sz="0" w:space="0" w:color="auto"/>
        <w:right w:val="none" w:sz="0" w:space="0" w:color="auto"/>
      </w:divBdr>
    </w:div>
    <w:div w:id="1058745975">
      <w:marLeft w:val="640"/>
      <w:marRight w:val="0"/>
      <w:marTop w:val="0"/>
      <w:marBottom w:val="0"/>
      <w:divBdr>
        <w:top w:val="none" w:sz="0" w:space="0" w:color="auto"/>
        <w:left w:val="none" w:sz="0" w:space="0" w:color="auto"/>
        <w:bottom w:val="none" w:sz="0" w:space="0" w:color="auto"/>
        <w:right w:val="none" w:sz="0" w:space="0" w:color="auto"/>
      </w:divBdr>
    </w:div>
    <w:div w:id="1059013214">
      <w:marLeft w:val="640"/>
      <w:marRight w:val="0"/>
      <w:marTop w:val="0"/>
      <w:marBottom w:val="0"/>
      <w:divBdr>
        <w:top w:val="none" w:sz="0" w:space="0" w:color="auto"/>
        <w:left w:val="none" w:sz="0" w:space="0" w:color="auto"/>
        <w:bottom w:val="none" w:sz="0" w:space="0" w:color="auto"/>
        <w:right w:val="none" w:sz="0" w:space="0" w:color="auto"/>
      </w:divBdr>
    </w:div>
    <w:div w:id="1059748236">
      <w:marLeft w:val="640"/>
      <w:marRight w:val="0"/>
      <w:marTop w:val="0"/>
      <w:marBottom w:val="0"/>
      <w:divBdr>
        <w:top w:val="none" w:sz="0" w:space="0" w:color="auto"/>
        <w:left w:val="none" w:sz="0" w:space="0" w:color="auto"/>
        <w:bottom w:val="none" w:sz="0" w:space="0" w:color="auto"/>
        <w:right w:val="none" w:sz="0" w:space="0" w:color="auto"/>
      </w:divBdr>
    </w:div>
    <w:div w:id="1060398897">
      <w:marLeft w:val="640"/>
      <w:marRight w:val="0"/>
      <w:marTop w:val="0"/>
      <w:marBottom w:val="0"/>
      <w:divBdr>
        <w:top w:val="none" w:sz="0" w:space="0" w:color="auto"/>
        <w:left w:val="none" w:sz="0" w:space="0" w:color="auto"/>
        <w:bottom w:val="none" w:sz="0" w:space="0" w:color="auto"/>
        <w:right w:val="none" w:sz="0" w:space="0" w:color="auto"/>
      </w:divBdr>
    </w:div>
    <w:div w:id="1060401169">
      <w:marLeft w:val="640"/>
      <w:marRight w:val="0"/>
      <w:marTop w:val="0"/>
      <w:marBottom w:val="0"/>
      <w:divBdr>
        <w:top w:val="none" w:sz="0" w:space="0" w:color="auto"/>
        <w:left w:val="none" w:sz="0" w:space="0" w:color="auto"/>
        <w:bottom w:val="none" w:sz="0" w:space="0" w:color="auto"/>
        <w:right w:val="none" w:sz="0" w:space="0" w:color="auto"/>
      </w:divBdr>
    </w:div>
    <w:div w:id="1060590369">
      <w:marLeft w:val="640"/>
      <w:marRight w:val="0"/>
      <w:marTop w:val="0"/>
      <w:marBottom w:val="0"/>
      <w:divBdr>
        <w:top w:val="none" w:sz="0" w:space="0" w:color="auto"/>
        <w:left w:val="none" w:sz="0" w:space="0" w:color="auto"/>
        <w:bottom w:val="none" w:sz="0" w:space="0" w:color="auto"/>
        <w:right w:val="none" w:sz="0" w:space="0" w:color="auto"/>
      </w:divBdr>
    </w:div>
    <w:div w:id="1061755834">
      <w:marLeft w:val="640"/>
      <w:marRight w:val="0"/>
      <w:marTop w:val="0"/>
      <w:marBottom w:val="0"/>
      <w:divBdr>
        <w:top w:val="none" w:sz="0" w:space="0" w:color="auto"/>
        <w:left w:val="none" w:sz="0" w:space="0" w:color="auto"/>
        <w:bottom w:val="none" w:sz="0" w:space="0" w:color="auto"/>
        <w:right w:val="none" w:sz="0" w:space="0" w:color="auto"/>
      </w:divBdr>
    </w:div>
    <w:div w:id="1061903124">
      <w:marLeft w:val="640"/>
      <w:marRight w:val="0"/>
      <w:marTop w:val="0"/>
      <w:marBottom w:val="0"/>
      <w:divBdr>
        <w:top w:val="none" w:sz="0" w:space="0" w:color="auto"/>
        <w:left w:val="none" w:sz="0" w:space="0" w:color="auto"/>
        <w:bottom w:val="none" w:sz="0" w:space="0" w:color="auto"/>
        <w:right w:val="none" w:sz="0" w:space="0" w:color="auto"/>
      </w:divBdr>
    </w:div>
    <w:div w:id="1062218908">
      <w:marLeft w:val="640"/>
      <w:marRight w:val="0"/>
      <w:marTop w:val="0"/>
      <w:marBottom w:val="0"/>
      <w:divBdr>
        <w:top w:val="none" w:sz="0" w:space="0" w:color="auto"/>
        <w:left w:val="none" w:sz="0" w:space="0" w:color="auto"/>
        <w:bottom w:val="none" w:sz="0" w:space="0" w:color="auto"/>
        <w:right w:val="none" w:sz="0" w:space="0" w:color="auto"/>
      </w:divBdr>
    </w:div>
    <w:div w:id="1062481082">
      <w:marLeft w:val="640"/>
      <w:marRight w:val="0"/>
      <w:marTop w:val="0"/>
      <w:marBottom w:val="0"/>
      <w:divBdr>
        <w:top w:val="none" w:sz="0" w:space="0" w:color="auto"/>
        <w:left w:val="none" w:sz="0" w:space="0" w:color="auto"/>
        <w:bottom w:val="none" w:sz="0" w:space="0" w:color="auto"/>
        <w:right w:val="none" w:sz="0" w:space="0" w:color="auto"/>
      </w:divBdr>
    </w:div>
    <w:div w:id="1062561449">
      <w:marLeft w:val="640"/>
      <w:marRight w:val="0"/>
      <w:marTop w:val="0"/>
      <w:marBottom w:val="0"/>
      <w:divBdr>
        <w:top w:val="none" w:sz="0" w:space="0" w:color="auto"/>
        <w:left w:val="none" w:sz="0" w:space="0" w:color="auto"/>
        <w:bottom w:val="none" w:sz="0" w:space="0" w:color="auto"/>
        <w:right w:val="none" w:sz="0" w:space="0" w:color="auto"/>
      </w:divBdr>
    </w:div>
    <w:div w:id="1062603157">
      <w:marLeft w:val="640"/>
      <w:marRight w:val="0"/>
      <w:marTop w:val="0"/>
      <w:marBottom w:val="0"/>
      <w:divBdr>
        <w:top w:val="none" w:sz="0" w:space="0" w:color="auto"/>
        <w:left w:val="none" w:sz="0" w:space="0" w:color="auto"/>
        <w:bottom w:val="none" w:sz="0" w:space="0" w:color="auto"/>
        <w:right w:val="none" w:sz="0" w:space="0" w:color="auto"/>
      </w:divBdr>
    </w:div>
    <w:div w:id="1062680228">
      <w:marLeft w:val="640"/>
      <w:marRight w:val="0"/>
      <w:marTop w:val="0"/>
      <w:marBottom w:val="0"/>
      <w:divBdr>
        <w:top w:val="none" w:sz="0" w:space="0" w:color="auto"/>
        <w:left w:val="none" w:sz="0" w:space="0" w:color="auto"/>
        <w:bottom w:val="none" w:sz="0" w:space="0" w:color="auto"/>
        <w:right w:val="none" w:sz="0" w:space="0" w:color="auto"/>
      </w:divBdr>
    </w:div>
    <w:div w:id="1063219936">
      <w:marLeft w:val="640"/>
      <w:marRight w:val="0"/>
      <w:marTop w:val="0"/>
      <w:marBottom w:val="0"/>
      <w:divBdr>
        <w:top w:val="none" w:sz="0" w:space="0" w:color="auto"/>
        <w:left w:val="none" w:sz="0" w:space="0" w:color="auto"/>
        <w:bottom w:val="none" w:sz="0" w:space="0" w:color="auto"/>
        <w:right w:val="none" w:sz="0" w:space="0" w:color="auto"/>
      </w:divBdr>
    </w:div>
    <w:div w:id="1063523058">
      <w:marLeft w:val="640"/>
      <w:marRight w:val="0"/>
      <w:marTop w:val="0"/>
      <w:marBottom w:val="0"/>
      <w:divBdr>
        <w:top w:val="none" w:sz="0" w:space="0" w:color="auto"/>
        <w:left w:val="none" w:sz="0" w:space="0" w:color="auto"/>
        <w:bottom w:val="none" w:sz="0" w:space="0" w:color="auto"/>
        <w:right w:val="none" w:sz="0" w:space="0" w:color="auto"/>
      </w:divBdr>
    </w:div>
    <w:div w:id="1063526525">
      <w:marLeft w:val="640"/>
      <w:marRight w:val="0"/>
      <w:marTop w:val="0"/>
      <w:marBottom w:val="0"/>
      <w:divBdr>
        <w:top w:val="none" w:sz="0" w:space="0" w:color="auto"/>
        <w:left w:val="none" w:sz="0" w:space="0" w:color="auto"/>
        <w:bottom w:val="none" w:sz="0" w:space="0" w:color="auto"/>
        <w:right w:val="none" w:sz="0" w:space="0" w:color="auto"/>
      </w:divBdr>
    </w:div>
    <w:div w:id="1063530423">
      <w:marLeft w:val="640"/>
      <w:marRight w:val="0"/>
      <w:marTop w:val="0"/>
      <w:marBottom w:val="0"/>
      <w:divBdr>
        <w:top w:val="none" w:sz="0" w:space="0" w:color="auto"/>
        <w:left w:val="none" w:sz="0" w:space="0" w:color="auto"/>
        <w:bottom w:val="none" w:sz="0" w:space="0" w:color="auto"/>
        <w:right w:val="none" w:sz="0" w:space="0" w:color="auto"/>
      </w:divBdr>
    </w:div>
    <w:div w:id="1063673836">
      <w:marLeft w:val="640"/>
      <w:marRight w:val="0"/>
      <w:marTop w:val="0"/>
      <w:marBottom w:val="0"/>
      <w:divBdr>
        <w:top w:val="none" w:sz="0" w:space="0" w:color="auto"/>
        <w:left w:val="none" w:sz="0" w:space="0" w:color="auto"/>
        <w:bottom w:val="none" w:sz="0" w:space="0" w:color="auto"/>
        <w:right w:val="none" w:sz="0" w:space="0" w:color="auto"/>
      </w:divBdr>
    </w:div>
    <w:div w:id="1063675918">
      <w:marLeft w:val="640"/>
      <w:marRight w:val="0"/>
      <w:marTop w:val="0"/>
      <w:marBottom w:val="0"/>
      <w:divBdr>
        <w:top w:val="none" w:sz="0" w:space="0" w:color="auto"/>
        <w:left w:val="none" w:sz="0" w:space="0" w:color="auto"/>
        <w:bottom w:val="none" w:sz="0" w:space="0" w:color="auto"/>
        <w:right w:val="none" w:sz="0" w:space="0" w:color="auto"/>
      </w:divBdr>
    </w:div>
    <w:div w:id="1064061713">
      <w:marLeft w:val="640"/>
      <w:marRight w:val="0"/>
      <w:marTop w:val="0"/>
      <w:marBottom w:val="0"/>
      <w:divBdr>
        <w:top w:val="none" w:sz="0" w:space="0" w:color="auto"/>
        <w:left w:val="none" w:sz="0" w:space="0" w:color="auto"/>
        <w:bottom w:val="none" w:sz="0" w:space="0" w:color="auto"/>
        <w:right w:val="none" w:sz="0" w:space="0" w:color="auto"/>
      </w:divBdr>
    </w:div>
    <w:div w:id="1064108780">
      <w:marLeft w:val="640"/>
      <w:marRight w:val="0"/>
      <w:marTop w:val="0"/>
      <w:marBottom w:val="0"/>
      <w:divBdr>
        <w:top w:val="none" w:sz="0" w:space="0" w:color="auto"/>
        <w:left w:val="none" w:sz="0" w:space="0" w:color="auto"/>
        <w:bottom w:val="none" w:sz="0" w:space="0" w:color="auto"/>
        <w:right w:val="none" w:sz="0" w:space="0" w:color="auto"/>
      </w:divBdr>
    </w:div>
    <w:div w:id="1064639873">
      <w:marLeft w:val="640"/>
      <w:marRight w:val="0"/>
      <w:marTop w:val="0"/>
      <w:marBottom w:val="0"/>
      <w:divBdr>
        <w:top w:val="none" w:sz="0" w:space="0" w:color="auto"/>
        <w:left w:val="none" w:sz="0" w:space="0" w:color="auto"/>
        <w:bottom w:val="none" w:sz="0" w:space="0" w:color="auto"/>
        <w:right w:val="none" w:sz="0" w:space="0" w:color="auto"/>
      </w:divBdr>
    </w:div>
    <w:div w:id="1065445768">
      <w:marLeft w:val="640"/>
      <w:marRight w:val="0"/>
      <w:marTop w:val="0"/>
      <w:marBottom w:val="0"/>
      <w:divBdr>
        <w:top w:val="none" w:sz="0" w:space="0" w:color="auto"/>
        <w:left w:val="none" w:sz="0" w:space="0" w:color="auto"/>
        <w:bottom w:val="none" w:sz="0" w:space="0" w:color="auto"/>
        <w:right w:val="none" w:sz="0" w:space="0" w:color="auto"/>
      </w:divBdr>
    </w:div>
    <w:div w:id="1065490898">
      <w:marLeft w:val="640"/>
      <w:marRight w:val="0"/>
      <w:marTop w:val="0"/>
      <w:marBottom w:val="0"/>
      <w:divBdr>
        <w:top w:val="none" w:sz="0" w:space="0" w:color="auto"/>
        <w:left w:val="none" w:sz="0" w:space="0" w:color="auto"/>
        <w:bottom w:val="none" w:sz="0" w:space="0" w:color="auto"/>
        <w:right w:val="none" w:sz="0" w:space="0" w:color="auto"/>
      </w:divBdr>
    </w:div>
    <w:div w:id="1066075201">
      <w:marLeft w:val="640"/>
      <w:marRight w:val="0"/>
      <w:marTop w:val="0"/>
      <w:marBottom w:val="0"/>
      <w:divBdr>
        <w:top w:val="none" w:sz="0" w:space="0" w:color="auto"/>
        <w:left w:val="none" w:sz="0" w:space="0" w:color="auto"/>
        <w:bottom w:val="none" w:sz="0" w:space="0" w:color="auto"/>
        <w:right w:val="none" w:sz="0" w:space="0" w:color="auto"/>
      </w:divBdr>
    </w:div>
    <w:div w:id="1066219952">
      <w:marLeft w:val="640"/>
      <w:marRight w:val="0"/>
      <w:marTop w:val="0"/>
      <w:marBottom w:val="0"/>
      <w:divBdr>
        <w:top w:val="none" w:sz="0" w:space="0" w:color="auto"/>
        <w:left w:val="none" w:sz="0" w:space="0" w:color="auto"/>
        <w:bottom w:val="none" w:sz="0" w:space="0" w:color="auto"/>
        <w:right w:val="none" w:sz="0" w:space="0" w:color="auto"/>
      </w:divBdr>
    </w:div>
    <w:div w:id="1066731015">
      <w:marLeft w:val="640"/>
      <w:marRight w:val="0"/>
      <w:marTop w:val="0"/>
      <w:marBottom w:val="0"/>
      <w:divBdr>
        <w:top w:val="none" w:sz="0" w:space="0" w:color="auto"/>
        <w:left w:val="none" w:sz="0" w:space="0" w:color="auto"/>
        <w:bottom w:val="none" w:sz="0" w:space="0" w:color="auto"/>
        <w:right w:val="none" w:sz="0" w:space="0" w:color="auto"/>
      </w:divBdr>
    </w:div>
    <w:div w:id="1067146281">
      <w:marLeft w:val="640"/>
      <w:marRight w:val="0"/>
      <w:marTop w:val="0"/>
      <w:marBottom w:val="0"/>
      <w:divBdr>
        <w:top w:val="none" w:sz="0" w:space="0" w:color="auto"/>
        <w:left w:val="none" w:sz="0" w:space="0" w:color="auto"/>
        <w:bottom w:val="none" w:sz="0" w:space="0" w:color="auto"/>
        <w:right w:val="none" w:sz="0" w:space="0" w:color="auto"/>
      </w:divBdr>
    </w:div>
    <w:div w:id="1068071921">
      <w:marLeft w:val="640"/>
      <w:marRight w:val="0"/>
      <w:marTop w:val="0"/>
      <w:marBottom w:val="0"/>
      <w:divBdr>
        <w:top w:val="none" w:sz="0" w:space="0" w:color="auto"/>
        <w:left w:val="none" w:sz="0" w:space="0" w:color="auto"/>
        <w:bottom w:val="none" w:sz="0" w:space="0" w:color="auto"/>
        <w:right w:val="none" w:sz="0" w:space="0" w:color="auto"/>
      </w:divBdr>
    </w:div>
    <w:div w:id="1068452581">
      <w:marLeft w:val="640"/>
      <w:marRight w:val="0"/>
      <w:marTop w:val="0"/>
      <w:marBottom w:val="0"/>
      <w:divBdr>
        <w:top w:val="none" w:sz="0" w:space="0" w:color="auto"/>
        <w:left w:val="none" w:sz="0" w:space="0" w:color="auto"/>
        <w:bottom w:val="none" w:sz="0" w:space="0" w:color="auto"/>
        <w:right w:val="none" w:sz="0" w:space="0" w:color="auto"/>
      </w:divBdr>
    </w:div>
    <w:div w:id="1068573958">
      <w:marLeft w:val="640"/>
      <w:marRight w:val="0"/>
      <w:marTop w:val="0"/>
      <w:marBottom w:val="0"/>
      <w:divBdr>
        <w:top w:val="none" w:sz="0" w:space="0" w:color="auto"/>
        <w:left w:val="none" w:sz="0" w:space="0" w:color="auto"/>
        <w:bottom w:val="none" w:sz="0" w:space="0" w:color="auto"/>
        <w:right w:val="none" w:sz="0" w:space="0" w:color="auto"/>
      </w:divBdr>
    </w:div>
    <w:div w:id="1068724200">
      <w:marLeft w:val="640"/>
      <w:marRight w:val="0"/>
      <w:marTop w:val="0"/>
      <w:marBottom w:val="0"/>
      <w:divBdr>
        <w:top w:val="none" w:sz="0" w:space="0" w:color="auto"/>
        <w:left w:val="none" w:sz="0" w:space="0" w:color="auto"/>
        <w:bottom w:val="none" w:sz="0" w:space="0" w:color="auto"/>
        <w:right w:val="none" w:sz="0" w:space="0" w:color="auto"/>
      </w:divBdr>
    </w:div>
    <w:div w:id="1068915247">
      <w:marLeft w:val="640"/>
      <w:marRight w:val="0"/>
      <w:marTop w:val="0"/>
      <w:marBottom w:val="0"/>
      <w:divBdr>
        <w:top w:val="none" w:sz="0" w:space="0" w:color="auto"/>
        <w:left w:val="none" w:sz="0" w:space="0" w:color="auto"/>
        <w:bottom w:val="none" w:sz="0" w:space="0" w:color="auto"/>
        <w:right w:val="none" w:sz="0" w:space="0" w:color="auto"/>
      </w:divBdr>
    </w:div>
    <w:div w:id="1069226866">
      <w:marLeft w:val="640"/>
      <w:marRight w:val="0"/>
      <w:marTop w:val="0"/>
      <w:marBottom w:val="0"/>
      <w:divBdr>
        <w:top w:val="none" w:sz="0" w:space="0" w:color="auto"/>
        <w:left w:val="none" w:sz="0" w:space="0" w:color="auto"/>
        <w:bottom w:val="none" w:sz="0" w:space="0" w:color="auto"/>
        <w:right w:val="none" w:sz="0" w:space="0" w:color="auto"/>
      </w:divBdr>
    </w:div>
    <w:div w:id="1069309689">
      <w:marLeft w:val="640"/>
      <w:marRight w:val="0"/>
      <w:marTop w:val="0"/>
      <w:marBottom w:val="0"/>
      <w:divBdr>
        <w:top w:val="none" w:sz="0" w:space="0" w:color="auto"/>
        <w:left w:val="none" w:sz="0" w:space="0" w:color="auto"/>
        <w:bottom w:val="none" w:sz="0" w:space="0" w:color="auto"/>
        <w:right w:val="none" w:sz="0" w:space="0" w:color="auto"/>
      </w:divBdr>
    </w:div>
    <w:div w:id="1070079398">
      <w:marLeft w:val="640"/>
      <w:marRight w:val="0"/>
      <w:marTop w:val="0"/>
      <w:marBottom w:val="0"/>
      <w:divBdr>
        <w:top w:val="none" w:sz="0" w:space="0" w:color="auto"/>
        <w:left w:val="none" w:sz="0" w:space="0" w:color="auto"/>
        <w:bottom w:val="none" w:sz="0" w:space="0" w:color="auto"/>
        <w:right w:val="none" w:sz="0" w:space="0" w:color="auto"/>
      </w:divBdr>
    </w:div>
    <w:div w:id="1070420931">
      <w:marLeft w:val="640"/>
      <w:marRight w:val="0"/>
      <w:marTop w:val="0"/>
      <w:marBottom w:val="0"/>
      <w:divBdr>
        <w:top w:val="none" w:sz="0" w:space="0" w:color="auto"/>
        <w:left w:val="none" w:sz="0" w:space="0" w:color="auto"/>
        <w:bottom w:val="none" w:sz="0" w:space="0" w:color="auto"/>
        <w:right w:val="none" w:sz="0" w:space="0" w:color="auto"/>
      </w:divBdr>
    </w:div>
    <w:div w:id="1070421920">
      <w:marLeft w:val="640"/>
      <w:marRight w:val="0"/>
      <w:marTop w:val="0"/>
      <w:marBottom w:val="0"/>
      <w:divBdr>
        <w:top w:val="none" w:sz="0" w:space="0" w:color="auto"/>
        <w:left w:val="none" w:sz="0" w:space="0" w:color="auto"/>
        <w:bottom w:val="none" w:sz="0" w:space="0" w:color="auto"/>
        <w:right w:val="none" w:sz="0" w:space="0" w:color="auto"/>
      </w:divBdr>
    </w:div>
    <w:div w:id="1070470683">
      <w:marLeft w:val="640"/>
      <w:marRight w:val="0"/>
      <w:marTop w:val="0"/>
      <w:marBottom w:val="0"/>
      <w:divBdr>
        <w:top w:val="none" w:sz="0" w:space="0" w:color="auto"/>
        <w:left w:val="none" w:sz="0" w:space="0" w:color="auto"/>
        <w:bottom w:val="none" w:sz="0" w:space="0" w:color="auto"/>
        <w:right w:val="none" w:sz="0" w:space="0" w:color="auto"/>
      </w:divBdr>
    </w:div>
    <w:div w:id="1071000681">
      <w:marLeft w:val="640"/>
      <w:marRight w:val="0"/>
      <w:marTop w:val="0"/>
      <w:marBottom w:val="0"/>
      <w:divBdr>
        <w:top w:val="none" w:sz="0" w:space="0" w:color="auto"/>
        <w:left w:val="none" w:sz="0" w:space="0" w:color="auto"/>
        <w:bottom w:val="none" w:sz="0" w:space="0" w:color="auto"/>
        <w:right w:val="none" w:sz="0" w:space="0" w:color="auto"/>
      </w:divBdr>
    </w:div>
    <w:div w:id="1071122520">
      <w:marLeft w:val="640"/>
      <w:marRight w:val="0"/>
      <w:marTop w:val="0"/>
      <w:marBottom w:val="0"/>
      <w:divBdr>
        <w:top w:val="none" w:sz="0" w:space="0" w:color="auto"/>
        <w:left w:val="none" w:sz="0" w:space="0" w:color="auto"/>
        <w:bottom w:val="none" w:sz="0" w:space="0" w:color="auto"/>
        <w:right w:val="none" w:sz="0" w:space="0" w:color="auto"/>
      </w:divBdr>
    </w:div>
    <w:div w:id="1071193761">
      <w:marLeft w:val="640"/>
      <w:marRight w:val="0"/>
      <w:marTop w:val="0"/>
      <w:marBottom w:val="0"/>
      <w:divBdr>
        <w:top w:val="none" w:sz="0" w:space="0" w:color="auto"/>
        <w:left w:val="none" w:sz="0" w:space="0" w:color="auto"/>
        <w:bottom w:val="none" w:sz="0" w:space="0" w:color="auto"/>
        <w:right w:val="none" w:sz="0" w:space="0" w:color="auto"/>
      </w:divBdr>
    </w:div>
    <w:div w:id="1071541802">
      <w:marLeft w:val="640"/>
      <w:marRight w:val="0"/>
      <w:marTop w:val="0"/>
      <w:marBottom w:val="0"/>
      <w:divBdr>
        <w:top w:val="none" w:sz="0" w:space="0" w:color="auto"/>
        <w:left w:val="none" w:sz="0" w:space="0" w:color="auto"/>
        <w:bottom w:val="none" w:sz="0" w:space="0" w:color="auto"/>
        <w:right w:val="none" w:sz="0" w:space="0" w:color="auto"/>
      </w:divBdr>
    </w:div>
    <w:div w:id="1071542937">
      <w:marLeft w:val="640"/>
      <w:marRight w:val="0"/>
      <w:marTop w:val="0"/>
      <w:marBottom w:val="0"/>
      <w:divBdr>
        <w:top w:val="none" w:sz="0" w:space="0" w:color="auto"/>
        <w:left w:val="none" w:sz="0" w:space="0" w:color="auto"/>
        <w:bottom w:val="none" w:sz="0" w:space="0" w:color="auto"/>
        <w:right w:val="none" w:sz="0" w:space="0" w:color="auto"/>
      </w:divBdr>
    </w:div>
    <w:div w:id="1071734001">
      <w:marLeft w:val="640"/>
      <w:marRight w:val="0"/>
      <w:marTop w:val="0"/>
      <w:marBottom w:val="0"/>
      <w:divBdr>
        <w:top w:val="none" w:sz="0" w:space="0" w:color="auto"/>
        <w:left w:val="none" w:sz="0" w:space="0" w:color="auto"/>
        <w:bottom w:val="none" w:sz="0" w:space="0" w:color="auto"/>
        <w:right w:val="none" w:sz="0" w:space="0" w:color="auto"/>
      </w:divBdr>
    </w:div>
    <w:div w:id="1072392548">
      <w:marLeft w:val="640"/>
      <w:marRight w:val="0"/>
      <w:marTop w:val="0"/>
      <w:marBottom w:val="0"/>
      <w:divBdr>
        <w:top w:val="none" w:sz="0" w:space="0" w:color="auto"/>
        <w:left w:val="none" w:sz="0" w:space="0" w:color="auto"/>
        <w:bottom w:val="none" w:sz="0" w:space="0" w:color="auto"/>
        <w:right w:val="none" w:sz="0" w:space="0" w:color="auto"/>
      </w:divBdr>
    </w:div>
    <w:div w:id="1072435625">
      <w:marLeft w:val="640"/>
      <w:marRight w:val="0"/>
      <w:marTop w:val="0"/>
      <w:marBottom w:val="0"/>
      <w:divBdr>
        <w:top w:val="none" w:sz="0" w:space="0" w:color="auto"/>
        <w:left w:val="none" w:sz="0" w:space="0" w:color="auto"/>
        <w:bottom w:val="none" w:sz="0" w:space="0" w:color="auto"/>
        <w:right w:val="none" w:sz="0" w:space="0" w:color="auto"/>
      </w:divBdr>
    </w:div>
    <w:div w:id="1072580019">
      <w:marLeft w:val="640"/>
      <w:marRight w:val="0"/>
      <w:marTop w:val="0"/>
      <w:marBottom w:val="0"/>
      <w:divBdr>
        <w:top w:val="none" w:sz="0" w:space="0" w:color="auto"/>
        <w:left w:val="none" w:sz="0" w:space="0" w:color="auto"/>
        <w:bottom w:val="none" w:sz="0" w:space="0" w:color="auto"/>
        <w:right w:val="none" w:sz="0" w:space="0" w:color="auto"/>
      </w:divBdr>
    </w:div>
    <w:div w:id="1073160523">
      <w:marLeft w:val="640"/>
      <w:marRight w:val="0"/>
      <w:marTop w:val="0"/>
      <w:marBottom w:val="0"/>
      <w:divBdr>
        <w:top w:val="none" w:sz="0" w:space="0" w:color="auto"/>
        <w:left w:val="none" w:sz="0" w:space="0" w:color="auto"/>
        <w:bottom w:val="none" w:sz="0" w:space="0" w:color="auto"/>
        <w:right w:val="none" w:sz="0" w:space="0" w:color="auto"/>
      </w:divBdr>
    </w:div>
    <w:div w:id="1073354994">
      <w:marLeft w:val="640"/>
      <w:marRight w:val="0"/>
      <w:marTop w:val="0"/>
      <w:marBottom w:val="0"/>
      <w:divBdr>
        <w:top w:val="none" w:sz="0" w:space="0" w:color="auto"/>
        <w:left w:val="none" w:sz="0" w:space="0" w:color="auto"/>
        <w:bottom w:val="none" w:sz="0" w:space="0" w:color="auto"/>
        <w:right w:val="none" w:sz="0" w:space="0" w:color="auto"/>
      </w:divBdr>
    </w:div>
    <w:div w:id="1074818889">
      <w:marLeft w:val="640"/>
      <w:marRight w:val="0"/>
      <w:marTop w:val="0"/>
      <w:marBottom w:val="0"/>
      <w:divBdr>
        <w:top w:val="none" w:sz="0" w:space="0" w:color="auto"/>
        <w:left w:val="none" w:sz="0" w:space="0" w:color="auto"/>
        <w:bottom w:val="none" w:sz="0" w:space="0" w:color="auto"/>
        <w:right w:val="none" w:sz="0" w:space="0" w:color="auto"/>
      </w:divBdr>
    </w:div>
    <w:div w:id="1075013929">
      <w:marLeft w:val="640"/>
      <w:marRight w:val="0"/>
      <w:marTop w:val="0"/>
      <w:marBottom w:val="0"/>
      <w:divBdr>
        <w:top w:val="none" w:sz="0" w:space="0" w:color="auto"/>
        <w:left w:val="none" w:sz="0" w:space="0" w:color="auto"/>
        <w:bottom w:val="none" w:sz="0" w:space="0" w:color="auto"/>
        <w:right w:val="none" w:sz="0" w:space="0" w:color="auto"/>
      </w:divBdr>
    </w:div>
    <w:div w:id="1075207959">
      <w:marLeft w:val="640"/>
      <w:marRight w:val="0"/>
      <w:marTop w:val="0"/>
      <w:marBottom w:val="0"/>
      <w:divBdr>
        <w:top w:val="none" w:sz="0" w:space="0" w:color="auto"/>
        <w:left w:val="none" w:sz="0" w:space="0" w:color="auto"/>
        <w:bottom w:val="none" w:sz="0" w:space="0" w:color="auto"/>
        <w:right w:val="none" w:sz="0" w:space="0" w:color="auto"/>
      </w:divBdr>
    </w:div>
    <w:div w:id="1075324862">
      <w:marLeft w:val="640"/>
      <w:marRight w:val="0"/>
      <w:marTop w:val="0"/>
      <w:marBottom w:val="0"/>
      <w:divBdr>
        <w:top w:val="none" w:sz="0" w:space="0" w:color="auto"/>
        <w:left w:val="none" w:sz="0" w:space="0" w:color="auto"/>
        <w:bottom w:val="none" w:sz="0" w:space="0" w:color="auto"/>
        <w:right w:val="none" w:sz="0" w:space="0" w:color="auto"/>
      </w:divBdr>
    </w:div>
    <w:div w:id="1075661775">
      <w:marLeft w:val="640"/>
      <w:marRight w:val="0"/>
      <w:marTop w:val="0"/>
      <w:marBottom w:val="0"/>
      <w:divBdr>
        <w:top w:val="none" w:sz="0" w:space="0" w:color="auto"/>
        <w:left w:val="none" w:sz="0" w:space="0" w:color="auto"/>
        <w:bottom w:val="none" w:sz="0" w:space="0" w:color="auto"/>
        <w:right w:val="none" w:sz="0" w:space="0" w:color="auto"/>
      </w:divBdr>
    </w:div>
    <w:div w:id="1075935988">
      <w:marLeft w:val="640"/>
      <w:marRight w:val="0"/>
      <w:marTop w:val="0"/>
      <w:marBottom w:val="0"/>
      <w:divBdr>
        <w:top w:val="none" w:sz="0" w:space="0" w:color="auto"/>
        <w:left w:val="none" w:sz="0" w:space="0" w:color="auto"/>
        <w:bottom w:val="none" w:sz="0" w:space="0" w:color="auto"/>
        <w:right w:val="none" w:sz="0" w:space="0" w:color="auto"/>
      </w:divBdr>
    </w:div>
    <w:div w:id="1075973633">
      <w:marLeft w:val="640"/>
      <w:marRight w:val="0"/>
      <w:marTop w:val="0"/>
      <w:marBottom w:val="0"/>
      <w:divBdr>
        <w:top w:val="none" w:sz="0" w:space="0" w:color="auto"/>
        <w:left w:val="none" w:sz="0" w:space="0" w:color="auto"/>
        <w:bottom w:val="none" w:sz="0" w:space="0" w:color="auto"/>
        <w:right w:val="none" w:sz="0" w:space="0" w:color="auto"/>
      </w:divBdr>
    </w:div>
    <w:div w:id="1076052601">
      <w:marLeft w:val="640"/>
      <w:marRight w:val="0"/>
      <w:marTop w:val="0"/>
      <w:marBottom w:val="0"/>
      <w:divBdr>
        <w:top w:val="none" w:sz="0" w:space="0" w:color="auto"/>
        <w:left w:val="none" w:sz="0" w:space="0" w:color="auto"/>
        <w:bottom w:val="none" w:sz="0" w:space="0" w:color="auto"/>
        <w:right w:val="none" w:sz="0" w:space="0" w:color="auto"/>
      </w:divBdr>
    </w:div>
    <w:div w:id="1076442717">
      <w:marLeft w:val="640"/>
      <w:marRight w:val="0"/>
      <w:marTop w:val="0"/>
      <w:marBottom w:val="0"/>
      <w:divBdr>
        <w:top w:val="none" w:sz="0" w:space="0" w:color="auto"/>
        <w:left w:val="none" w:sz="0" w:space="0" w:color="auto"/>
        <w:bottom w:val="none" w:sz="0" w:space="0" w:color="auto"/>
        <w:right w:val="none" w:sz="0" w:space="0" w:color="auto"/>
      </w:divBdr>
    </w:div>
    <w:div w:id="1077170351">
      <w:marLeft w:val="640"/>
      <w:marRight w:val="0"/>
      <w:marTop w:val="0"/>
      <w:marBottom w:val="0"/>
      <w:divBdr>
        <w:top w:val="none" w:sz="0" w:space="0" w:color="auto"/>
        <w:left w:val="none" w:sz="0" w:space="0" w:color="auto"/>
        <w:bottom w:val="none" w:sz="0" w:space="0" w:color="auto"/>
        <w:right w:val="none" w:sz="0" w:space="0" w:color="auto"/>
      </w:divBdr>
    </w:div>
    <w:div w:id="1077478307">
      <w:marLeft w:val="640"/>
      <w:marRight w:val="0"/>
      <w:marTop w:val="0"/>
      <w:marBottom w:val="0"/>
      <w:divBdr>
        <w:top w:val="none" w:sz="0" w:space="0" w:color="auto"/>
        <w:left w:val="none" w:sz="0" w:space="0" w:color="auto"/>
        <w:bottom w:val="none" w:sz="0" w:space="0" w:color="auto"/>
        <w:right w:val="none" w:sz="0" w:space="0" w:color="auto"/>
      </w:divBdr>
    </w:div>
    <w:div w:id="1077509023">
      <w:marLeft w:val="640"/>
      <w:marRight w:val="0"/>
      <w:marTop w:val="0"/>
      <w:marBottom w:val="0"/>
      <w:divBdr>
        <w:top w:val="none" w:sz="0" w:space="0" w:color="auto"/>
        <w:left w:val="none" w:sz="0" w:space="0" w:color="auto"/>
        <w:bottom w:val="none" w:sz="0" w:space="0" w:color="auto"/>
        <w:right w:val="none" w:sz="0" w:space="0" w:color="auto"/>
      </w:divBdr>
    </w:div>
    <w:div w:id="1077551362">
      <w:marLeft w:val="640"/>
      <w:marRight w:val="0"/>
      <w:marTop w:val="0"/>
      <w:marBottom w:val="0"/>
      <w:divBdr>
        <w:top w:val="none" w:sz="0" w:space="0" w:color="auto"/>
        <w:left w:val="none" w:sz="0" w:space="0" w:color="auto"/>
        <w:bottom w:val="none" w:sz="0" w:space="0" w:color="auto"/>
        <w:right w:val="none" w:sz="0" w:space="0" w:color="auto"/>
      </w:divBdr>
    </w:div>
    <w:div w:id="1077627144">
      <w:marLeft w:val="640"/>
      <w:marRight w:val="0"/>
      <w:marTop w:val="0"/>
      <w:marBottom w:val="0"/>
      <w:divBdr>
        <w:top w:val="none" w:sz="0" w:space="0" w:color="auto"/>
        <w:left w:val="none" w:sz="0" w:space="0" w:color="auto"/>
        <w:bottom w:val="none" w:sz="0" w:space="0" w:color="auto"/>
        <w:right w:val="none" w:sz="0" w:space="0" w:color="auto"/>
      </w:divBdr>
    </w:div>
    <w:div w:id="1077745197">
      <w:marLeft w:val="640"/>
      <w:marRight w:val="0"/>
      <w:marTop w:val="0"/>
      <w:marBottom w:val="0"/>
      <w:divBdr>
        <w:top w:val="none" w:sz="0" w:space="0" w:color="auto"/>
        <w:left w:val="none" w:sz="0" w:space="0" w:color="auto"/>
        <w:bottom w:val="none" w:sz="0" w:space="0" w:color="auto"/>
        <w:right w:val="none" w:sz="0" w:space="0" w:color="auto"/>
      </w:divBdr>
    </w:div>
    <w:div w:id="1077828317">
      <w:marLeft w:val="640"/>
      <w:marRight w:val="0"/>
      <w:marTop w:val="0"/>
      <w:marBottom w:val="0"/>
      <w:divBdr>
        <w:top w:val="none" w:sz="0" w:space="0" w:color="auto"/>
        <w:left w:val="none" w:sz="0" w:space="0" w:color="auto"/>
        <w:bottom w:val="none" w:sz="0" w:space="0" w:color="auto"/>
        <w:right w:val="none" w:sz="0" w:space="0" w:color="auto"/>
      </w:divBdr>
    </w:div>
    <w:div w:id="1077871215">
      <w:marLeft w:val="640"/>
      <w:marRight w:val="0"/>
      <w:marTop w:val="0"/>
      <w:marBottom w:val="0"/>
      <w:divBdr>
        <w:top w:val="none" w:sz="0" w:space="0" w:color="auto"/>
        <w:left w:val="none" w:sz="0" w:space="0" w:color="auto"/>
        <w:bottom w:val="none" w:sz="0" w:space="0" w:color="auto"/>
        <w:right w:val="none" w:sz="0" w:space="0" w:color="auto"/>
      </w:divBdr>
    </w:div>
    <w:div w:id="1077937792">
      <w:marLeft w:val="640"/>
      <w:marRight w:val="0"/>
      <w:marTop w:val="0"/>
      <w:marBottom w:val="0"/>
      <w:divBdr>
        <w:top w:val="none" w:sz="0" w:space="0" w:color="auto"/>
        <w:left w:val="none" w:sz="0" w:space="0" w:color="auto"/>
        <w:bottom w:val="none" w:sz="0" w:space="0" w:color="auto"/>
        <w:right w:val="none" w:sz="0" w:space="0" w:color="auto"/>
      </w:divBdr>
    </w:div>
    <w:div w:id="1078135262">
      <w:marLeft w:val="640"/>
      <w:marRight w:val="0"/>
      <w:marTop w:val="0"/>
      <w:marBottom w:val="0"/>
      <w:divBdr>
        <w:top w:val="none" w:sz="0" w:space="0" w:color="auto"/>
        <w:left w:val="none" w:sz="0" w:space="0" w:color="auto"/>
        <w:bottom w:val="none" w:sz="0" w:space="0" w:color="auto"/>
        <w:right w:val="none" w:sz="0" w:space="0" w:color="auto"/>
      </w:divBdr>
    </w:div>
    <w:div w:id="1078361505">
      <w:marLeft w:val="640"/>
      <w:marRight w:val="0"/>
      <w:marTop w:val="0"/>
      <w:marBottom w:val="0"/>
      <w:divBdr>
        <w:top w:val="none" w:sz="0" w:space="0" w:color="auto"/>
        <w:left w:val="none" w:sz="0" w:space="0" w:color="auto"/>
        <w:bottom w:val="none" w:sz="0" w:space="0" w:color="auto"/>
        <w:right w:val="none" w:sz="0" w:space="0" w:color="auto"/>
      </w:divBdr>
    </w:div>
    <w:div w:id="1078408006">
      <w:marLeft w:val="640"/>
      <w:marRight w:val="0"/>
      <w:marTop w:val="0"/>
      <w:marBottom w:val="0"/>
      <w:divBdr>
        <w:top w:val="none" w:sz="0" w:space="0" w:color="auto"/>
        <w:left w:val="none" w:sz="0" w:space="0" w:color="auto"/>
        <w:bottom w:val="none" w:sz="0" w:space="0" w:color="auto"/>
        <w:right w:val="none" w:sz="0" w:space="0" w:color="auto"/>
      </w:divBdr>
    </w:div>
    <w:div w:id="1079789615">
      <w:marLeft w:val="640"/>
      <w:marRight w:val="0"/>
      <w:marTop w:val="0"/>
      <w:marBottom w:val="0"/>
      <w:divBdr>
        <w:top w:val="none" w:sz="0" w:space="0" w:color="auto"/>
        <w:left w:val="none" w:sz="0" w:space="0" w:color="auto"/>
        <w:bottom w:val="none" w:sz="0" w:space="0" w:color="auto"/>
        <w:right w:val="none" w:sz="0" w:space="0" w:color="auto"/>
      </w:divBdr>
    </w:div>
    <w:div w:id="1079793037">
      <w:marLeft w:val="640"/>
      <w:marRight w:val="0"/>
      <w:marTop w:val="0"/>
      <w:marBottom w:val="0"/>
      <w:divBdr>
        <w:top w:val="none" w:sz="0" w:space="0" w:color="auto"/>
        <w:left w:val="none" w:sz="0" w:space="0" w:color="auto"/>
        <w:bottom w:val="none" w:sz="0" w:space="0" w:color="auto"/>
        <w:right w:val="none" w:sz="0" w:space="0" w:color="auto"/>
      </w:divBdr>
    </w:div>
    <w:div w:id="1080256603">
      <w:marLeft w:val="640"/>
      <w:marRight w:val="0"/>
      <w:marTop w:val="0"/>
      <w:marBottom w:val="0"/>
      <w:divBdr>
        <w:top w:val="none" w:sz="0" w:space="0" w:color="auto"/>
        <w:left w:val="none" w:sz="0" w:space="0" w:color="auto"/>
        <w:bottom w:val="none" w:sz="0" w:space="0" w:color="auto"/>
        <w:right w:val="none" w:sz="0" w:space="0" w:color="auto"/>
      </w:divBdr>
    </w:div>
    <w:div w:id="1080828388">
      <w:marLeft w:val="640"/>
      <w:marRight w:val="0"/>
      <w:marTop w:val="0"/>
      <w:marBottom w:val="0"/>
      <w:divBdr>
        <w:top w:val="none" w:sz="0" w:space="0" w:color="auto"/>
        <w:left w:val="none" w:sz="0" w:space="0" w:color="auto"/>
        <w:bottom w:val="none" w:sz="0" w:space="0" w:color="auto"/>
        <w:right w:val="none" w:sz="0" w:space="0" w:color="auto"/>
      </w:divBdr>
    </w:div>
    <w:div w:id="1080908491">
      <w:marLeft w:val="640"/>
      <w:marRight w:val="0"/>
      <w:marTop w:val="0"/>
      <w:marBottom w:val="0"/>
      <w:divBdr>
        <w:top w:val="none" w:sz="0" w:space="0" w:color="auto"/>
        <w:left w:val="none" w:sz="0" w:space="0" w:color="auto"/>
        <w:bottom w:val="none" w:sz="0" w:space="0" w:color="auto"/>
        <w:right w:val="none" w:sz="0" w:space="0" w:color="auto"/>
      </w:divBdr>
    </w:div>
    <w:div w:id="1081026412">
      <w:marLeft w:val="640"/>
      <w:marRight w:val="0"/>
      <w:marTop w:val="0"/>
      <w:marBottom w:val="0"/>
      <w:divBdr>
        <w:top w:val="none" w:sz="0" w:space="0" w:color="auto"/>
        <w:left w:val="none" w:sz="0" w:space="0" w:color="auto"/>
        <w:bottom w:val="none" w:sz="0" w:space="0" w:color="auto"/>
        <w:right w:val="none" w:sz="0" w:space="0" w:color="auto"/>
      </w:divBdr>
    </w:div>
    <w:div w:id="1081373557">
      <w:marLeft w:val="640"/>
      <w:marRight w:val="0"/>
      <w:marTop w:val="0"/>
      <w:marBottom w:val="0"/>
      <w:divBdr>
        <w:top w:val="none" w:sz="0" w:space="0" w:color="auto"/>
        <w:left w:val="none" w:sz="0" w:space="0" w:color="auto"/>
        <w:bottom w:val="none" w:sz="0" w:space="0" w:color="auto"/>
        <w:right w:val="none" w:sz="0" w:space="0" w:color="auto"/>
      </w:divBdr>
    </w:div>
    <w:div w:id="1081373867">
      <w:marLeft w:val="640"/>
      <w:marRight w:val="0"/>
      <w:marTop w:val="0"/>
      <w:marBottom w:val="0"/>
      <w:divBdr>
        <w:top w:val="none" w:sz="0" w:space="0" w:color="auto"/>
        <w:left w:val="none" w:sz="0" w:space="0" w:color="auto"/>
        <w:bottom w:val="none" w:sz="0" w:space="0" w:color="auto"/>
        <w:right w:val="none" w:sz="0" w:space="0" w:color="auto"/>
      </w:divBdr>
    </w:div>
    <w:div w:id="1081633539">
      <w:marLeft w:val="640"/>
      <w:marRight w:val="0"/>
      <w:marTop w:val="0"/>
      <w:marBottom w:val="0"/>
      <w:divBdr>
        <w:top w:val="none" w:sz="0" w:space="0" w:color="auto"/>
        <w:left w:val="none" w:sz="0" w:space="0" w:color="auto"/>
        <w:bottom w:val="none" w:sz="0" w:space="0" w:color="auto"/>
        <w:right w:val="none" w:sz="0" w:space="0" w:color="auto"/>
      </w:divBdr>
    </w:div>
    <w:div w:id="1081751960">
      <w:marLeft w:val="640"/>
      <w:marRight w:val="0"/>
      <w:marTop w:val="0"/>
      <w:marBottom w:val="0"/>
      <w:divBdr>
        <w:top w:val="none" w:sz="0" w:space="0" w:color="auto"/>
        <w:left w:val="none" w:sz="0" w:space="0" w:color="auto"/>
        <w:bottom w:val="none" w:sz="0" w:space="0" w:color="auto"/>
        <w:right w:val="none" w:sz="0" w:space="0" w:color="auto"/>
      </w:divBdr>
    </w:div>
    <w:div w:id="1081878475">
      <w:marLeft w:val="640"/>
      <w:marRight w:val="0"/>
      <w:marTop w:val="0"/>
      <w:marBottom w:val="0"/>
      <w:divBdr>
        <w:top w:val="none" w:sz="0" w:space="0" w:color="auto"/>
        <w:left w:val="none" w:sz="0" w:space="0" w:color="auto"/>
        <w:bottom w:val="none" w:sz="0" w:space="0" w:color="auto"/>
        <w:right w:val="none" w:sz="0" w:space="0" w:color="auto"/>
      </w:divBdr>
    </w:div>
    <w:div w:id="1082143671">
      <w:marLeft w:val="640"/>
      <w:marRight w:val="0"/>
      <w:marTop w:val="0"/>
      <w:marBottom w:val="0"/>
      <w:divBdr>
        <w:top w:val="none" w:sz="0" w:space="0" w:color="auto"/>
        <w:left w:val="none" w:sz="0" w:space="0" w:color="auto"/>
        <w:bottom w:val="none" w:sz="0" w:space="0" w:color="auto"/>
        <w:right w:val="none" w:sz="0" w:space="0" w:color="auto"/>
      </w:divBdr>
    </w:div>
    <w:div w:id="1082293494">
      <w:marLeft w:val="640"/>
      <w:marRight w:val="0"/>
      <w:marTop w:val="0"/>
      <w:marBottom w:val="0"/>
      <w:divBdr>
        <w:top w:val="none" w:sz="0" w:space="0" w:color="auto"/>
        <w:left w:val="none" w:sz="0" w:space="0" w:color="auto"/>
        <w:bottom w:val="none" w:sz="0" w:space="0" w:color="auto"/>
        <w:right w:val="none" w:sz="0" w:space="0" w:color="auto"/>
      </w:divBdr>
    </w:div>
    <w:div w:id="1082794959">
      <w:marLeft w:val="640"/>
      <w:marRight w:val="0"/>
      <w:marTop w:val="0"/>
      <w:marBottom w:val="0"/>
      <w:divBdr>
        <w:top w:val="none" w:sz="0" w:space="0" w:color="auto"/>
        <w:left w:val="none" w:sz="0" w:space="0" w:color="auto"/>
        <w:bottom w:val="none" w:sz="0" w:space="0" w:color="auto"/>
        <w:right w:val="none" w:sz="0" w:space="0" w:color="auto"/>
      </w:divBdr>
    </w:div>
    <w:div w:id="1082917617">
      <w:marLeft w:val="640"/>
      <w:marRight w:val="0"/>
      <w:marTop w:val="0"/>
      <w:marBottom w:val="0"/>
      <w:divBdr>
        <w:top w:val="none" w:sz="0" w:space="0" w:color="auto"/>
        <w:left w:val="none" w:sz="0" w:space="0" w:color="auto"/>
        <w:bottom w:val="none" w:sz="0" w:space="0" w:color="auto"/>
        <w:right w:val="none" w:sz="0" w:space="0" w:color="auto"/>
      </w:divBdr>
    </w:div>
    <w:div w:id="1083264781">
      <w:marLeft w:val="640"/>
      <w:marRight w:val="0"/>
      <w:marTop w:val="0"/>
      <w:marBottom w:val="0"/>
      <w:divBdr>
        <w:top w:val="none" w:sz="0" w:space="0" w:color="auto"/>
        <w:left w:val="none" w:sz="0" w:space="0" w:color="auto"/>
        <w:bottom w:val="none" w:sz="0" w:space="0" w:color="auto"/>
        <w:right w:val="none" w:sz="0" w:space="0" w:color="auto"/>
      </w:divBdr>
    </w:div>
    <w:div w:id="1083644945">
      <w:marLeft w:val="640"/>
      <w:marRight w:val="0"/>
      <w:marTop w:val="0"/>
      <w:marBottom w:val="0"/>
      <w:divBdr>
        <w:top w:val="none" w:sz="0" w:space="0" w:color="auto"/>
        <w:left w:val="none" w:sz="0" w:space="0" w:color="auto"/>
        <w:bottom w:val="none" w:sz="0" w:space="0" w:color="auto"/>
        <w:right w:val="none" w:sz="0" w:space="0" w:color="auto"/>
      </w:divBdr>
    </w:div>
    <w:div w:id="1083648499">
      <w:marLeft w:val="640"/>
      <w:marRight w:val="0"/>
      <w:marTop w:val="0"/>
      <w:marBottom w:val="0"/>
      <w:divBdr>
        <w:top w:val="none" w:sz="0" w:space="0" w:color="auto"/>
        <w:left w:val="none" w:sz="0" w:space="0" w:color="auto"/>
        <w:bottom w:val="none" w:sz="0" w:space="0" w:color="auto"/>
        <w:right w:val="none" w:sz="0" w:space="0" w:color="auto"/>
      </w:divBdr>
    </w:div>
    <w:div w:id="1084230697">
      <w:marLeft w:val="640"/>
      <w:marRight w:val="0"/>
      <w:marTop w:val="0"/>
      <w:marBottom w:val="0"/>
      <w:divBdr>
        <w:top w:val="none" w:sz="0" w:space="0" w:color="auto"/>
        <w:left w:val="none" w:sz="0" w:space="0" w:color="auto"/>
        <w:bottom w:val="none" w:sz="0" w:space="0" w:color="auto"/>
        <w:right w:val="none" w:sz="0" w:space="0" w:color="auto"/>
      </w:divBdr>
    </w:div>
    <w:div w:id="1084691709">
      <w:marLeft w:val="640"/>
      <w:marRight w:val="0"/>
      <w:marTop w:val="0"/>
      <w:marBottom w:val="0"/>
      <w:divBdr>
        <w:top w:val="none" w:sz="0" w:space="0" w:color="auto"/>
        <w:left w:val="none" w:sz="0" w:space="0" w:color="auto"/>
        <w:bottom w:val="none" w:sz="0" w:space="0" w:color="auto"/>
        <w:right w:val="none" w:sz="0" w:space="0" w:color="auto"/>
      </w:divBdr>
    </w:div>
    <w:div w:id="1084761457">
      <w:marLeft w:val="640"/>
      <w:marRight w:val="0"/>
      <w:marTop w:val="0"/>
      <w:marBottom w:val="0"/>
      <w:divBdr>
        <w:top w:val="none" w:sz="0" w:space="0" w:color="auto"/>
        <w:left w:val="none" w:sz="0" w:space="0" w:color="auto"/>
        <w:bottom w:val="none" w:sz="0" w:space="0" w:color="auto"/>
        <w:right w:val="none" w:sz="0" w:space="0" w:color="auto"/>
      </w:divBdr>
    </w:div>
    <w:div w:id="1084762002">
      <w:marLeft w:val="480"/>
      <w:marRight w:val="0"/>
      <w:marTop w:val="0"/>
      <w:marBottom w:val="0"/>
      <w:divBdr>
        <w:top w:val="none" w:sz="0" w:space="0" w:color="auto"/>
        <w:left w:val="none" w:sz="0" w:space="0" w:color="auto"/>
        <w:bottom w:val="none" w:sz="0" w:space="0" w:color="auto"/>
        <w:right w:val="none" w:sz="0" w:space="0" w:color="auto"/>
      </w:divBdr>
    </w:div>
    <w:div w:id="1084912865">
      <w:marLeft w:val="640"/>
      <w:marRight w:val="0"/>
      <w:marTop w:val="0"/>
      <w:marBottom w:val="0"/>
      <w:divBdr>
        <w:top w:val="none" w:sz="0" w:space="0" w:color="auto"/>
        <w:left w:val="none" w:sz="0" w:space="0" w:color="auto"/>
        <w:bottom w:val="none" w:sz="0" w:space="0" w:color="auto"/>
        <w:right w:val="none" w:sz="0" w:space="0" w:color="auto"/>
      </w:divBdr>
    </w:div>
    <w:div w:id="1085028691">
      <w:marLeft w:val="640"/>
      <w:marRight w:val="0"/>
      <w:marTop w:val="0"/>
      <w:marBottom w:val="0"/>
      <w:divBdr>
        <w:top w:val="none" w:sz="0" w:space="0" w:color="auto"/>
        <w:left w:val="none" w:sz="0" w:space="0" w:color="auto"/>
        <w:bottom w:val="none" w:sz="0" w:space="0" w:color="auto"/>
        <w:right w:val="none" w:sz="0" w:space="0" w:color="auto"/>
      </w:divBdr>
    </w:div>
    <w:div w:id="1085492028">
      <w:marLeft w:val="640"/>
      <w:marRight w:val="0"/>
      <w:marTop w:val="0"/>
      <w:marBottom w:val="0"/>
      <w:divBdr>
        <w:top w:val="none" w:sz="0" w:space="0" w:color="auto"/>
        <w:left w:val="none" w:sz="0" w:space="0" w:color="auto"/>
        <w:bottom w:val="none" w:sz="0" w:space="0" w:color="auto"/>
        <w:right w:val="none" w:sz="0" w:space="0" w:color="auto"/>
      </w:divBdr>
    </w:div>
    <w:div w:id="1086146513">
      <w:marLeft w:val="640"/>
      <w:marRight w:val="0"/>
      <w:marTop w:val="0"/>
      <w:marBottom w:val="0"/>
      <w:divBdr>
        <w:top w:val="none" w:sz="0" w:space="0" w:color="auto"/>
        <w:left w:val="none" w:sz="0" w:space="0" w:color="auto"/>
        <w:bottom w:val="none" w:sz="0" w:space="0" w:color="auto"/>
        <w:right w:val="none" w:sz="0" w:space="0" w:color="auto"/>
      </w:divBdr>
    </w:div>
    <w:div w:id="1086537875">
      <w:marLeft w:val="640"/>
      <w:marRight w:val="0"/>
      <w:marTop w:val="0"/>
      <w:marBottom w:val="0"/>
      <w:divBdr>
        <w:top w:val="none" w:sz="0" w:space="0" w:color="auto"/>
        <w:left w:val="none" w:sz="0" w:space="0" w:color="auto"/>
        <w:bottom w:val="none" w:sz="0" w:space="0" w:color="auto"/>
        <w:right w:val="none" w:sz="0" w:space="0" w:color="auto"/>
      </w:divBdr>
    </w:div>
    <w:div w:id="1086683342">
      <w:marLeft w:val="640"/>
      <w:marRight w:val="0"/>
      <w:marTop w:val="0"/>
      <w:marBottom w:val="0"/>
      <w:divBdr>
        <w:top w:val="none" w:sz="0" w:space="0" w:color="auto"/>
        <w:left w:val="none" w:sz="0" w:space="0" w:color="auto"/>
        <w:bottom w:val="none" w:sz="0" w:space="0" w:color="auto"/>
        <w:right w:val="none" w:sz="0" w:space="0" w:color="auto"/>
      </w:divBdr>
    </w:div>
    <w:div w:id="1086734407">
      <w:marLeft w:val="640"/>
      <w:marRight w:val="0"/>
      <w:marTop w:val="0"/>
      <w:marBottom w:val="0"/>
      <w:divBdr>
        <w:top w:val="none" w:sz="0" w:space="0" w:color="auto"/>
        <w:left w:val="none" w:sz="0" w:space="0" w:color="auto"/>
        <w:bottom w:val="none" w:sz="0" w:space="0" w:color="auto"/>
        <w:right w:val="none" w:sz="0" w:space="0" w:color="auto"/>
      </w:divBdr>
    </w:div>
    <w:div w:id="1086802227">
      <w:marLeft w:val="640"/>
      <w:marRight w:val="0"/>
      <w:marTop w:val="0"/>
      <w:marBottom w:val="0"/>
      <w:divBdr>
        <w:top w:val="none" w:sz="0" w:space="0" w:color="auto"/>
        <w:left w:val="none" w:sz="0" w:space="0" w:color="auto"/>
        <w:bottom w:val="none" w:sz="0" w:space="0" w:color="auto"/>
        <w:right w:val="none" w:sz="0" w:space="0" w:color="auto"/>
      </w:divBdr>
    </w:div>
    <w:div w:id="1087576517">
      <w:marLeft w:val="640"/>
      <w:marRight w:val="0"/>
      <w:marTop w:val="0"/>
      <w:marBottom w:val="0"/>
      <w:divBdr>
        <w:top w:val="none" w:sz="0" w:space="0" w:color="auto"/>
        <w:left w:val="none" w:sz="0" w:space="0" w:color="auto"/>
        <w:bottom w:val="none" w:sz="0" w:space="0" w:color="auto"/>
        <w:right w:val="none" w:sz="0" w:space="0" w:color="auto"/>
      </w:divBdr>
    </w:div>
    <w:div w:id="1087846589">
      <w:marLeft w:val="640"/>
      <w:marRight w:val="0"/>
      <w:marTop w:val="0"/>
      <w:marBottom w:val="0"/>
      <w:divBdr>
        <w:top w:val="none" w:sz="0" w:space="0" w:color="auto"/>
        <w:left w:val="none" w:sz="0" w:space="0" w:color="auto"/>
        <w:bottom w:val="none" w:sz="0" w:space="0" w:color="auto"/>
        <w:right w:val="none" w:sz="0" w:space="0" w:color="auto"/>
      </w:divBdr>
    </w:div>
    <w:div w:id="1087925301">
      <w:marLeft w:val="640"/>
      <w:marRight w:val="0"/>
      <w:marTop w:val="0"/>
      <w:marBottom w:val="0"/>
      <w:divBdr>
        <w:top w:val="none" w:sz="0" w:space="0" w:color="auto"/>
        <w:left w:val="none" w:sz="0" w:space="0" w:color="auto"/>
        <w:bottom w:val="none" w:sz="0" w:space="0" w:color="auto"/>
        <w:right w:val="none" w:sz="0" w:space="0" w:color="auto"/>
      </w:divBdr>
    </w:div>
    <w:div w:id="1087967067">
      <w:marLeft w:val="640"/>
      <w:marRight w:val="0"/>
      <w:marTop w:val="0"/>
      <w:marBottom w:val="0"/>
      <w:divBdr>
        <w:top w:val="none" w:sz="0" w:space="0" w:color="auto"/>
        <w:left w:val="none" w:sz="0" w:space="0" w:color="auto"/>
        <w:bottom w:val="none" w:sz="0" w:space="0" w:color="auto"/>
        <w:right w:val="none" w:sz="0" w:space="0" w:color="auto"/>
      </w:divBdr>
    </w:div>
    <w:div w:id="1088578982">
      <w:marLeft w:val="640"/>
      <w:marRight w:val="0"/>
      <w:marTop w:val="0"/>
      <w:marBottom w:val="0"/>
      <w:divBdr>
        <w:top w:val="none" w:sz="0" w:space="0" w:color="auto"/>
        <w:left w:val="none" w:sz="0" w:space="0" w:color="auto"/>
        <w:bottom w:val="none" w:sz="0" w:space="0" w:color="auto"/>
        <w:right w:val="none" w:sz="0" w:space="0" w:color="auto"/>
      </w:divBdr>
    </w:div>
    <w:div w:id="1089037561">
      <w:marLeft w:val="640"/>
      <w:marRight w:val="0"/>
      <w:marTop w:val="0"/>
      <w:marBottom w:val="0"/>
      <w:divBdr>
        <w:top w:val="none" w:sz="0" w:space="0" w:color="auto"/>
        <w:left w:val="none" w:sz="0" w:space="0" w:color="auto"/>
        <w:bottom w:val="none" w:sz="0" w:space="0" w:color="auto"/>
        <w:right w:val="none" w:sz="0" w:space="0" w:color="auto"/>
      </w:divBdr>
    </w:div>
    <w:div w:id="1089277646">
      <w:marLeft w:val="640"/>
      <w:marRight w:val="0"/>
      <w:marTop w:val="0"/>
      <w:marBottom w:val="0"/>
      <w:divBdr>
        <w:top w:val="none" w:sz="0" w:space="0" w:color="auto"/>
        <w:left w:val="none" w:sz="0" w:space="0" w:color="auto"/>
        <w:bottom w:val="none" w:sz="0" w:space="0" w:color="auto"/>
        <w:right w:val="none" w:sz="0" w:space="0" w:color="auto"/>
      </w:divBdr>
    </w:div>
    <w:div w:id="1089353426">
      <w:marLeft w:val="640"/>
      <w:marRight w:val="0"/>
      <w:marTop w:val="0"/>
      <w:marBottom w:val="0"/>
      <w:divBdr>
        <w:top w:val="none" w:sz="0" w:space="0" w:color="auto"/>
        <w:left w:val="none" w:sz="0" w:space="0" w:color="auto"/>
        <w:bottom w:val="none" w:sz="0" w:space="0" w:color="auto"/>
        <w:right w:val="none" w:sz="0" w:space="0" w:color="auto"/>
      </w:divBdr>
    </w:div>
    <w:div w:id="1089430057">
      <w:marLeft w:val="640"/>
      <w:marRight w:val="0"/>
      <w:marTop w:val="0"/>
      <w:marBottom w:val="0"/>
      <w:divBdr>
        <w:top w:val="none" w:sz="0" w:space="0" w:color="auto"/>
        <w:left w:val="none" w:sz="0" w:space="0" w:color="auto"/>
        <w:bottom w:val="none" w:sz="0" w:space="0" w:color="auto"/>
        <w:right w:val="none" w:sz="0" w:space="0" w:color="auto"/>
      </w:divBdr>
    </w:div>
    <w:div w:id="1089540630">
      <w:marLeft w:val="640"/>
      <w:marRight w:val="0"/>
      <w:marTop w:val="0"/>
      <w:marBottom w:val="0"/>
      <w:divBdr>
        <w:top w:val="none" w:sz="0" w:space="0" w:color="auto"/>
        <w:left w:val="none" w:sz="0" w:space="0" w:color="auto"/>
        <w:bottom w:val="none" w:sz="0" w:space="0" w:color="auto"/>
        <w:right w:val="none" w:sz="0" w:space="0" w:color="auto"/>
      </w:divBdr>
    </w:div>
    <w:div w:id="1089808609">
      <w:marLeft w:val="640"/>
      <w:marRight w:val="0"/>
      <w:marTop w:val="0"/>
      <w:marBottom w:val="0"/>
      <w:divBdr>
        <w:top w:val="none" w:sz="0" w:space="0" w:color="auto"/>
        <w:left w:val="none" w:sz="0" w:space="0" w:color="auto"/>
        <w:bottom w:val="none" w:sz="0" w:space="0" w:color="auto"/>
        <w:right w:val="none" w:sz="0" w:space="0" w:color="auto"/>
      </w:divBdr>
    </w:div>
    <w:div w:id="1089891668">
      <w:marLeft w:val="640"/>
      <w:marRight w:val="0"/>
      <w:marTop w:val="0"/>
      <w:marBottom w:val="0"/>
      <w:divBdr>
        <w:top w:val="none" w:sz="0" w:space="0" w:color="auto"/>
        <w:left w:val="none" w:sz="0" w:space="0" w:color="auto"/>
        <w:bottom w:val="none" w:sz="0" w:space="0" w:color="auto"/>
        <w:right w:val="none" w:sz="0" w:space="0" w:color="auto"/>
      </w:divBdr>
    </w:div>
    <w:div w:id="1089959318">
      <w:marLeft w:val="640"/>
      <w:marRight w:val="0"/>
      <w:marTop w:val="0"/>
      <w:marBottom w:val="0"/>
      <w:divBdr>
        <w:top w:val="none" w:sz="0" w:space="0" w:color="auto"/>
        <w:left w:val="none" w:sz="0" w:space="0" w:color="auto"/>
        <w:bottom w:val="none" w:sz="0" w:space="0" w:color="auto"/>
        <w:right w:val="none" w:sz="0" w:space="0" w:color="auto"/>
      </w:divBdr>
    </w:div>
    <w:div w:id="1090197118">
      <w:marLeft w:val="640"/>
      <w:marRight w:val="0"/>
      <w:marTop w:val="0"/>
      <w:marBottom w:val="0"/>
      <w:divBdr>
        <w:top w:val="none" w:sz="0" w:space="0" w:color="auto"/>
        <w:left w:val="none" w:sz="0" w:space="0" w:color="auto"/>
        <w:bottom w:val="none" w:sz="0" w:space="0" w:color="auto"/>
        <w:right w:val="none" w:sz="0" w:space="0" w:color="auto"/>
      </w:divBdr>
    </w:div>
    <w:div w:id="1090736979">
      <w:marLeft w:val="640"/>
      <w:marRight w:val="0"/>
      <w:marTop w:val="0"/>
      <w:marBottom w:val="0"/>
      <w:divBdr>
        <w:top w:val="none" w:sz="0" w:space="0" w:color="auto"/>
        <w:left w:val="none" w:sz="0" w:space="0" w:color="auto"/>
        <w:bottom w:val="none" w:sz="0" w:space="0" w:color="auto"/>
        <w:right w:val="none" w:sz="0" w:space="0" w:color="auto"/>
      </w:divBdr>
    </w:div>
    <w:div w:id="1090859100">
      <w:marLeft w:val="640"/>
      <w:marRight w:val="0"/>
      <w:marTop w:val="0"/>
      <w:marBottom w:val="0"/>
      <w:divBdr>
        <w:top w:val="none" w:sz="0" w:space="0" w:color="auto"/>
        <w:left w:val="none" w:sz="0" w:space="0" w:color="auto"/>
        <w:bottom w:val="none" w:sz="0" w:space="0" w:color="auto"/>
        <w:right w:val="none" w:sz="0" w:space="0" w:color="auto"/>
      </w:divBdr>
    </w:div>
    <w:div w:id="1091198364">
      <w:marLeft w:val="640"/>
      <w:marRight w:val="0"/>
      <w:marTop w:val="0"/>
      <w:marBottom w:val="0"/>
      <w:divBdr>
        <w:top w:val="none" w:sz="0" w:space="0" w:color="auto"/>
        <w:left w:val="none" w:sz="0" w:space="0" w:color="auto"/>
        <w:bottom w:val="none" w:sz="0" w:space="0" w:color="auto"/>
        <w:right w:val="none" w:sz="0" w:space="0" w:color="auto"/>
      </w:divBdr>
    </w:div>
    <w:div w:id="1091856057">
      <w:marLeft w:val="640"/>
      <w:marRight w:val="0"/>
      <w:marTop w:val="0"/>
      <w:marBottom w:val="0"/>
      <w:divBdr>
        <w:top w:val="none" w:sz="0" w:space="0" w:color="auto"/>
        <w:left w:val="none" w:sz="0" w:space="0" w:color="auto"/>
        <w:bottom w:val="none" w:sz="0" w:space="0" w:color="auto"/>
        <w:right w:val="none" w:sz="0" w:space="0" w:color="auto"/>
      </w:divBdr>
    </w:div>
    <w:div w:id="1091857472">
      <w:marLeft w:val="640"/>
      <w:marRight w:val="0"/>
      <w:marTop w:val="0"/>
      <w:marBottom w:val="0"/>
      <w:divBdr>
        <w:top w:val="none" w:sz="0" w:space="0" w:color="auto"/>
        <w:left w:val="none" w:sz="0" w:space="0" w:color="auto"/>
        <w:bottom w:val="none" w:sz="0" w:space="0" w:color="auto"/>
        <w:right w:val="none" w:sz="0" w:space="0" w:color="auto"/>
      </w:divBdr>
    </w:div>
    <w:div w:id="1092356831">
      <w:marLeft w:val="640"/>
      <w:marRight w:val="0"/>
      <w:marTop w:val="0"/>
      <w:marBottom w:val="0"/>
      <w:divBdr>
        <w:top w:val="none" w:sz="0" w:space="0" w:color="auto"/>
        <w:left w:val="none" w:sz="0" w:space="0" w:color="auto"/>
        <w:bottom w:val="none" w:sz="0" w:space="0" w:color="auto"/>
        <w:right w:val="none" w:sz="0" w:space="0" w:color="auto"/>
      </w:divBdr>
    </w:div>
    <w:div w:id="1092506286">
      <w:marLeft w:val="640"/>
      <w:marRight w:val="0"/>
      <w:marTop w:val="0"/>
      <w:marBottom w:val="0"/>
      <w:divBdr>
        <w:top w:val="none" w:sz="0" w:space="0" w:color="auto"/>
        <w:left w:val="none" w:sz="0" w:space="0" w:color="auto"/>
        <w:bottom w:val="none" w:sz="0" w:space="0" w:color="auto"/>
        <w:right w:val="none" w:sz="0" w:space="0" w:color="auto"/>
      </w:divBdr>
    </w:div>
    <w:div w:id="1092820827">
      <w:marLeft w:val="640"/>
      <w:marRight w:val="0"/>
      <w:marTop w:val="0"/>
      <w:marBottom w:val="0"/>
      <w:divBdr>
        <w:top w:val="none" w:sz="0" w:space="0" w:color="auto"/>
        <w:left w:val="none" w:sz="0" w:space="0" w:color="auto"/>
        <w:bottom w:val="none" w:sz="0" w:space="0" w:color="auto"/>
        <w:right w:val="none" w:sz="0" w:space="0" w:color="auto"/>
      </w:divBdr>
    </w:div>
    <w:div w:id="1092966220">
      <w:marLeft w:val="640"/>
      <w:marRight w:val="0"/>
      <w:marTop w:val="0"/>
      <w:marBottom w:val="0"/>
      <w:divBdr>
        <w:top w:val="none" w:sz="0" w:space="0" w:color="auto"/>
        <w:left w:val="none" w:sz="0" w:space="0" w:color="auto"/>
        <w:bottom w:val="none" w:sz="0" w:space="0" w:color="auto"/>
        <w:right w:val="none" w:sz="0" w:space="0" w:color="auto"/>
      </w:divBdr>
    </w:div>
    <w:div w:id="1092969644">
      <w:marLeft w:val="640"/>
      <w:marRight w:val="0"/>
      <w:marTop w:val="0"/>
      <w:marBottom w:val="0"/>
      <w:divBdr>
        <w:top w:val="none" w:sz="0" w:space="0" w:color="auto"/>
        <w:left w:val="none" w:sz="0" w:space="0" w:color="auto"/>
        <w:bottom w:val="none" w:sz="0" w:space="0" w:color="auto"/>
        <w:right w:val="none" w:sz="0" w:space="0" w:color="auto"/>
      </w:divBdr>
    </w:div>
    <w:div w:id="1093041802">
      <w:marLeft w:val="640"/>
      <w:marRight w:val="0"/>
      <w:marTop w:val="0"/>
      <w:marBottom w:val="0"/>
      <w:divBdr>
        <w:top w:val="none" w:sz="0" w:space="0" w:color="auto"/>
        <w:left w:val="none" w:sz="0" w:space="0" w:color="auto"/>
        <w:bottom w:val="none" w:sz="0" w:space="0" w:color="auto"/>
        <w:right w:val="none" w:sz="0" w:space="0" w:color="auto"/>
      </w:divBdr>
    </w:div>
    <w:div w:id="1093207343">
      <w:marLeft w:val="640"/>
      <w:marRight w:val="0"/>
      <w:marTop w:val="0"/>
      <w:marBottom w:val="0"/>
      <w:divBdr>
        <w:top w:val="none" w:sz="0" w:space="0" w:color="auto"/>
        <w:left w:val="none" w:sz="0" w:space="0" w:color="auto"/>
        <w:bottom w:val="none" w:sz="0" w:space="0" w:color="auto"/>
        <w:right w:val="none" w:sz="0" w:space="0" w:color="auto"/>
      </w:divBdr>
    </w:div>
    <w:div w:id="1093433255">
      <w:marLeft w:val="640"/>
      <w:marRight w:val="0"/>
      <w:marTop w:val="0"/>
      <w:marBottom w:val="0"/>
      <w:divBdr>
        <w:top w:val="none" w:sz="0" w:space="0" w:color="auto"/>
        <w:left w:val="none" w:sz="0" w:space="0" w:color="auto"/>
        <w:bottom w:val="none" w:sz="0" w:space="0" w:color="auto"/>
        <w:right w:val="none" w:sz="0" w:space="0" w:color="auto"/>
      </w:divBdr>
    </w:div>
    <w:div w:id="1093742826">
      <w:marLeft w:val="640"/>
      <w:marRight w:val="0"/>
      <w:marTop w:val="0"/>
      <w:marBottom w:val="0"/>
      <w:divBdr>
        <w:top w:val="none" w:sz="0" w:space="0" w:color="auto"/>
        <w:left w:val="none" w:sz="0" w:space="0" w:color="auto"/>
        <w:bottom w:val="none" w:sz="0" w:space="0" w:color="auto"/>
        <w:right w:val="none" w:sz="0" w:space="0" w:color="auto"/>
      </w:divBdr>
    </w:div>
    <w:div w:id="1094285658">
      <w:marLeft w:val="640"/>
      <w:marRight w:val="0"/>
      <w:marTop w:val="0"/>
      <w:marBottom w:val="0"/>
      <w:divBdr>
        <w:top w:val="none" w:sz="0" w:space="0" w:color="auto"/>
        <w:left w:val="none" w:sz="0" w:space="0" w:color="auto"/>
        <w:bottom w:val="none" w:sz="0" w:space="0" w:color="auto"/>
        <w:right w:val="none" w:sz="0" w:space="0" w:color="auto"/>
      </w:divBdr>
    </w:div>
    <w:div w:id="1094470532">
      <w:marLeft w:val="640"/>
      <w:marRight w:val="0"/>
      <w:marTop w:val="0"/>
      <w:marBottom w:val="0"/>
      <w:divBdr>
        <w:top w:val="none" w:sz="0" w:space="0" w:color="auto"/>
        <w:left w:val="none" w:sz="0" w:space="0" w:color="auto"/>
        <w:bottom w:val="none" w:sz="0" w:space="0" w:color="auto"/>
        <w:right w:val="none" w:sz="0" w:space="0" w:color="auto"/>
      </w:divBdr>
    </w:div>
    <w:div w:id="1094477409">
      <w:marLeft w:val="640"/>
      <w:marRight w:val="0"/>
      <w:marTop w:val="0"/>
      <w:marBottom w:val="0"/>
      <w:divBdr>
        <w:top w:val="none" w:sz="0" w:space="0" w:color="auto"/>
        <w:left w:val="none" w:sz="0" w:space="0" w:color="auto"/>
        <w:bottom w:val="none" w:sz="0" w:space="0" w:color="auto"/>
        <w:right w:val="none" w:sz="0" w:space="0" w:color="auto"/>
      </w:divBdr>
    </w:div>
    <w:div w:id="1094934979">
      <w:marLeft w:val="640"/>
      <w:marRight w:val="0"/>
      <w:marTop w:val="0"/>
      <w:marBottom w:val="0"/>
      <w:divBdr>
        <w:top w:val="none" w:sz="0" w:space="0" w:color="auto"/>
        <w:left w:val="none" w:sz="0" w:space="0" w:color="auto"/>
        <w:bottom w:val="none" w:sz="0" w:space="0" w:color="auto"/>
        <w:right w:val="none" w:sz="0" w:space="0" w:color="auto"/>
      </w:divBdr>
    </w:div>
    <w:div w:id="1095130613">
      <w:marLeft w:val="640"/>
      <w:marRight w:val="0"/>
      <w:marTop w:val="0"/>
      <w:marBottom w:val="0"/>
      <w:divBdr>
        <w:top w:val="none" w:sz="0" w:space="0" w:color="auto"/>
        <w:left w:val="none" w:sz="0" w:space="0" w:color="auto"/>
        <w:bottom w:val="none" w:sz="0" w:space="0" w:color="auto"/>
        <w:right w:val="none" w:sz="0" w:space="0" w:color="auto"/>
      </w:divBdr>
    </w:div>
    <w:div w:id="1095245230">
      <w:marLeft w:val="640"/>
      <w:marRight w:val="0"/>
      <w:marTop w:val="0"/>
      <w:marBottom w:val="0"/>
      <w:divBdr>
        <w:top w:val="none" w:sz="0" w:space="0" w:color="auto"/>
        <w:left w:val="none" w:sz="0" w:space="0" w:color="auto"/>
        <w:bottom w:val="none" w:sz="0" w:space="0" w:color="auto"/>
        <w:right w:val="none" w:sz="0" w:space="0" w:color="auto"/>
      </w:divBdr>
    </w:div>
    <w:div w:id="1096092128">
      <w:marLeft w:val="640"/>
      <w:marRight w:val="0"/>
      <w:marTop w:val="0"/>
      <w:marBottom w:val="0"/>
      <w:divBdr>
        <w:top w:val="none" w:sz="0" w:space="0" w:color="auto"/>
        <w:left w:val="none" w:sz="0" w:space="0" w:color="auto"/>
        <w:bottom w:val="none" w:sz="0" w:space="0" w:color="auto"/>
        <w:right w:val="none" w:sz="0" w:space="0" w:color="auto"/>
      </w:divBdr>
    </w:div>
    <w:div w:id="1096100746">
      <w:marLeft w:val="640"/>
      <w:marRight w:val="0"/>
      <w:marTop w:val="0"/>
      <w:marBottom w:val="0"/>
      <w:divBdr>
        <w:top w:val="none" w:sz="0" w:space="0" w:color="auto"/>
        <w:left w:val="none" w:sz="0" w:space="0" w:color="auto"/>
        <w:bottom w:val="none" w:sz="0" w:space="0" w:color="auto"/>
        <w:right w:val="none" w:sz="0" w:space="0" w:color="auto"/>
      </w:divBdr>
    </w:div>
    <w:div w:id="1096247245">
      <w:marLeft w:val="640"/>
      <w:marRight w:val="0"/>
      <w:marTop w:val="0"/>
      <w:marBottom w:val="0"/>
      <w:divBdr>
        <w:top w:val="none" w:sz="0" w:space="0" w:color="auto"/>
        <w:left w:val="none" w:sz="0" w:space="0" w:color="auto"/>
        <w:bottom w:val="none" w:sz="0" w:space="0" w:color="auto"/>
        <w:right w:val="none" w:sz="0" w:space="0" w:color="auto"/>
      </w:divBdr>
    </w:div>
    <w:div w:id="1096360826">
      <w:marLeft w:val="640"/>
      <w:marRight w:val="0"/>
      <w:marTop w:val="0"/>
      <w:marBottom w:val="0"/>
      <w:divBdr>
        <w:top w:val="none" w:sz="0" w:space="0" w:color="auto"/>
        <w:left w:val="none" w:sz="0" w:space="0" w:color="auto"/>
        <w:bottom w:val="none" w:sz="0" w:space="0" w:color="auto"/>
        <w:right w:val="none" w:sz="0" w:space="0" w:color="auto"/>
      </w:divBdr>
    </w:div>
    <w:div w:id="1096562159">
      <w:marLeft w:val="640"/>
      <w:marRight w:val="0"/>
      <w:marTop w:val="0"/>
      <w:marBottom w:val="0"/>
      <w:divBdr>
        <w:top w:val="none" w:sz="0" w:space="0" w:color="auto"/>
        <w:left w:val="none" w:sz="0" w:space="0" w:color="auto"/>
        <w:bottom w:val="none" w:sz="0" w:space="0" w:color="auto"/>
        <w:right w:val="none" w:sz="0" w:space="0" w:color="auto"/>
      </w:divBdr>
    </w:div>
    <w:div w:id="1096822417">
      <w:marLeft w:val="640"/>
      <w:marRight w:val="0"/>
      <w:marTop w:val="0"/>
      <w:marBottom w:val="0"/>
      <w:divBdr>
        <w:top w:val="none" w:sz="0" w:space="0" w:color="auto"/>
        <w:left w:val="none" w:sz="0" w:space="0" w:color="auto"/>
        <w:bottom w:val="none" w:sz="0" w:space="0" w:color="auto"/>
        <w:right w:val="none" w:sz="0" w:space="0" w:color="auto"/>
      </w:divBdr>
    </w:div>
    <w:div w:id="1096973664">
      <w:marLeft w:val="640"/>
      <w:marRight w:val="0"/>
      <w:marTop w:val="0"/>
      <w:marBottom w:val="0"/>
      <w:divBdr>
        <w:top w:val="none" w:sz="0" w:space="0" w:color="auto"/>
        <w:left w:val="none" w:sz="0" w:space="0" w:color="auto"/>
        <w:bottom w:val="none" w:sz="0" w:space="0" w:color="auto"/>
        <w:right w:val="none" w:sz="0" w:space="0" w:color="auto"/>
      </w:divBdr>
    </w:div>
    <w:div w:id="1097360002">
      <w:marLeft w:val="640"/>
      <w:marRight w:val="0"/>
      <w:marTop w:val="0"/>
      <w:marBottom w:val="0"/>
      <w:divBdr>
        <w:top w:val="none" w:sz="0" w:space="0" w:color="auto"/>
        <w:left w:val="none" w:sz="0" w:space="0" w:color="auto"/>
        <w:bottom w:val="none" w:sz="0" w:space="0" w:color="auto"/>
        <w:right w:val="none" w:sz="0" w:space="0" w:color="auto"/>
      </w:divBdr>
    </w:div>
    <w:div w:id="1098136409">
      <w:marLeft w:val="640"/>
      <w:marRight w:val="0"/>
      <w:marTop w:val="0"/>
      <w:marBottom w:val="0"/>
      <w:divBdr>
        <w:top w:val="none" w:sz="0" w:space="0" w:color="auto"/>
        <w:left w:val="none" w:sz="0" w:space="0" w:color="auto"/>
        <w:bottom w:val="none" w:sz="0" w:space="0" w:color="auto"/>
        <w:right w:val="none" w:sz="0" w:space="0" w:color="auto"/>
      </w:divBdr>
    </w:div>
    <w:div w:id="1098217529">
      <w:marLeft w:val="640"/>
      <w:marRight w:val="0"/>
      <w:marTop w:val="0"/>
      <w:marBottom w:val="0"/>
      <w:divBdr>
        <w:top w:val="none" w:sz="0" w:space="0" w:color="auto"/>
        <w:left w:val="none" w:sz="0" w:space="0" w:color="auto"/>
        <w:bottom w:val="none" w:sz="0" w:space="0" w:color="auto"/>
        <w:right w:val="none" w:sz="0" w:space="0" w:color="auto"/>
      </w:divBdr>
    </w:div>
    <w:div w:id="1098329147">
      <w:marLeft w:val="640"/>
      <w:marRight w:val="0"/>
      <w:marTop w:val="0"/>
      <w:marBottom w:val="0"/>
      <w:divBdr>
        <w:top w:val="none" w:sz="0" w:space="0" w:color="auto"/>
        <w:left w:val="none" w:sz="0" w:space="0" w:color="auto"/>
        <w:bottom w:val="none" w:sz="0" w:space="0" w:color="auto"/>
        <w:right w:val="none" w:sz="0" w:space="0" w:color="auto"/>
      </w:divBdr>
    </w:div>
    <w:div w:id="1098721903">
      <w:marLeft w:val="640"/>
      <w:marRight w:val="0"/>
      <w:marTop w:val="0"/>
      <w:marBottom w:val="0"/>
      <w:divBdr>
        <w:top w:val="none" w:sz="0" w:space="0" w:color="auto"/>
        <w:left w:val="none" w:sz="0" w:space="0" w:color="auto"/>
        <w:bottom w:val="none" w:sz="0" w:space="0" w:color="auto"/>
        <w:right w:val="none" w:sz="0" w:space="0" w:color="auto"/>
      </w:divBdr>
    </w:div>
    <w:div w:id="1099135859">
      <w:marLeft w:val="640"/>
      <w:marRight w:val="0"/>
      <w:marTop w:val="0"/>
      <w:marBottom w:val="0"/>
      <w:divBdr>
        <w:top w:val="none" w:sz="0" w:space="0" w:color="auto"/>
        <w:left w:val="none" w:sz="0" w:space="0" w:color="auto"/>
        <w:bottom w:val="none" w:sz="0" w:space="0" w:color="auto"/>
        <w:right w:val="none" w:sz="0" w:space="0" w:color="auto"/>
      </w:divBdr>
    </w:div>
    <w:div w:id="1099136737">
      <w:marLeft w:val="640"/>
      <w:marRight w:val="0"/>
      <w:marTop w:val="0"/>
      <w:marBottom w:val="0"/>
      <w:divBdr>
        <w:top w:val="none" w:sz="0" w:space="0" w:color="auto"/>
        <w:left w:val="none" w:sz="0" w:space="0" w:color="auto"/>
        <w:bottom w:val="none" w:sz="0" w:space="0" w:color="auto"/>
        <w:right w:val="none" w:sz="0" w:space="0" w:color="auto"/>
      </w:divBdr>
    </w:div>
    <w:div w:id="1099526295">
      <w:marLeft w:val="640"/>
      <w:marRight w:val="0"/>
      <w:marTop w:val="0"/>
      <w:marBottom w:val="0"/>
      <w:divBdr>
        <w:top w:val="none" w:sz="0" w:space="0" w:color="auto"/>
        <w:left w:val="none" w:sz="0" w:space="0" w:color="auto"/>
        <w:bottom w:val="none" w:sz="0" w:space="0" w:color="auto"/>
        <w:right w:val="none" w:sz="0" w:space="0" w:color="auto"/>
      </w:divBdr>
    </w:div>
    <w:div w:id="1099568863">
      <w:marLeft w:val="640"/>
      <w:marRight w:val="0"/>
      <w:marTop w:val="0"/>
      <w:marBottom w:val="0"/>
      <w:divBdr>
        <w:top w:val="none" w:sz="0" w:space="0" w:color="auto"/>
        <w:left w:val="none" w:sz="0" w:space="0" w:color="auto"/>
        <w:bottom w:val="none" w:sz="0" w:space="0" w:color="auto"/>
        <w:right w:val="none" w:sz="0" w:space="0" w:color="auto"/>
      </w:divBdr>
    </w:div>
    <w:div w:id="1100250308">
      <w:marLeft w:val="640"/>
      <w:marRight w:val="0"/>
      <w:marTop w:val="0"/>
      <w:marBottom w:val="0"/>
      <w:divBdr>
        <w:top w:val="none" w:sz="0" w:space="0" w:color="auto"/>
        <w:left w:val="none" w:sz="0" w:space="0" w:color="auto"/>
        <w:bottom w:val="none" w:sz="0" w:space="0" w:color="auto"/>
        <w:right w:val="none" w:sz="0" w:space="0" w:color="auto"/>
      </w:divBdr>
    </w:div>
    <w:div w:id="1100446001">
      <w:marLeft w:val="640"/>
      <w:marRight w:val="0"/>
      <w:marTop w:val="0"/>
      <w:marBottom w:val="0"/>
      <w:divBdr>
        <w:top w:val="none" w:sz="0" w:space="0" w:color="auto"/>
        <w:left w:val="none" w:sz="0" w:space="0" w:color="auto"/>
        <w:bottom w:val="none" w:sz="0" w:space="0" w:color="auto"/>
        <w:right w:val="none" w:sz="0" w:space="0" w:color="auto"/>
      </w:divBdr>
    </w:div>
    <w:div w:id="1100878177">
      <w:marLeft w:val="640"/>
      <w:marRight w:val="0"/>
      <w:marTop w:val="0"/>
      <w:marBottom w:val="0"/>
      <w:divBdr>
        <w:top w:val="none" w:sz="0" w:space="0" w:color="auto"/>
        <w:left w:val="none" w:sz="0" w:space="0" w:color="auto"/>
        <w:bottom w:val="none" w:sz="0" w:space="0" w:color="auto"/>
        <w:right w:val="none" w:sz="0" w:space="0" w:color="auto"/>
      </w:divBdr>
    </w:div>
    <w:div w:id="1100947602">
      <w:marLeft w:val="640"/>
      <w:marRight w:val="0"/>
      <w:marTop w:val="0"/>
      <w:marBottom w:val="0"/>
      <w:divBdr>
        <w:top w:val="none" w:sz="0" w:space="0" w:color="auto"/>
        <w:left w:val="none" w:sz="0" w:space="0" w:color="auto"/>
        <w:bottom w:val="none" w:sz="0" w:space="0" w:color="auto"/>
        <w:right w:val="none" w:sz="0" w:space="0" w:color="auto"/>
      </w:divBdr>
    </w:div>
    <w:div w:id="1101533735">
      <w:marLeft w:val="640"/>
      <w:marRight w:val="0"/>
      <w:marTop w:val="0"/>
      <w:marBottom w:val="0"/>
      <w:divBdr>
        <w:top w:val="none" w:sz="0" w:space="0" w:color="auto"/>
        <w:left w:val="none" w:sz="0" w:space="0" w:color="auto"/>
        <w:bottom w:val="none" w:sz="0" w:space="0" w:color="auto"/>
        <w:right w:val="none" w:sz="0" w:space="0" w:color="auto"/>
      </w:divBdr>
    </w:div>
    <w:div w:id="1101686924">
      <w:marLeft w:val="640"/>
      <w:marRight w:val="0"/>
      <w:marTop w:val="0"/>
      <w:marBottom w:val="0"/>
      <w:divBdr>
        <w:top w:val="none" w:sz="0" w:space="0" w:color="auto"/>
        <w:left w:val="none" w:sz="0" w:space="0" w:color="auto"/>
        <w:bottom w:val="none" w:sz="0" w:space="0" w:color="auto"/>
        <w:right w:val="none" w:sz="0" w:space="0" w:color="auto"/>
      </w:divBdr>
    </w:div>
    <w:div w:id="1101993471">
      <w:marLeft w:val="640"/>
      <w:marRight w:val="0"/>
      <w:marTop w:val="0"/>
      <w:marBottom w:val="0"/>
      <w:divBdr>
        <w:top w:val="none" w:sz="0" w:space="0" w:color="auto"/>
        <w:left w:val="none" w:sz="0" w:space="0" w:color="auto"/>
        <w:bottom w:val="none" w:sz="0" w:space="0" w:color="auto"/>
        <w:right w:val="none" w:sz="0" w:space="0" w:color="auto"/>
      </w:divBdr>
    </w:div>
    <w:div w:id="1102603087">
      <w:marLeft w:val="640"/>
      <w:marRight w:val="0"/>
      <w:marTop w:val="0"/>
      <w:marBottom w:val="0"/>
      <w:divBdr>
        <w:top w:val="none" w:sz="0" w:space="0" w:color="auto"/>
        <w:left w:val="none" w:sz="0" w:space="0" w:color="auto"/>
        <w:bottom w:val="none" w:sz="0" w:space="0" w:color="auto"/>
        <w:right w:val="none" w:sz="0" w:space="0" w:color="auto"/>
      </w:divBdr>
    </w:div>
    <w:div w:id="1103260264">
      <w:marLeft w:val="640"/>
      <w:marRight w:val="0"/>
      <w:marTop w:val="0"/>
      <w:marBottom w:val="0"/>
      <w:divBdr>
        <w:top w:val="none" w:sz="0" w:space="0" w:color="auto"/>
        <w:left w:val="none" w:sz="0" w:space="0" w:color="auto"/>
        <w:bottom w:val="none" w:sz="0" w:space="0" w:color="auto"/>
        <w:right w:val="none" w:sz="0" w:space="0" w:color="auto"/>
      </w:divBdr>
    </w:div>
    <w:div w:id="1103384780">
      <w:marLeft w:val="640"/>
      <w:marRight w:val="0"/>
      <w:marTop w:val="0"/>
      <w:marBottom w:val="0"/>
      <w:divBdr>
        <w:top w:val="none" w:sz="0" w:space="0" w:color="auto"/>
        <w:left w:val="none" w:sz="0" w:space="0" w:color="auto"/>
        <w:bottom w:val="none" w:sz="0" w:space="0" w:color="auto"/>
        <w:right w:val="none" w:sz="0" w:space="0" w:color="auto"/>
      </w:divBdr>
    </w:div>
    <w:div w:id="1103573850">
      <w:marLeft w:val="640"/>
      <w:marRight w:val="0"/>
      <w:marTop w:val="0"/>
      <w:marBottom w:val="0"/>
      <w:divBdr>
        <w:top w:val="none" w:sz="0" w:space="0" w:color="auto"/>
        <w:left w:val="none" w:sz="0" w:space="0" w:color="auto"/>
        <w:bottom w:val="none" w:sz="0" w:space="0" w:color="auto"/>
        <w:right w:val="none" w:sz="0" w:space="0" w:color="auto"/>
      </w:divBdr>
    </w:div>
    <w:div w:id="1104498903">
      <w:marLeft w:val="640"/>
      <w:marRight w:val="0"/>
      <w:marTop w:val="0"/>
      <w:marBottom w:val="0"/>
      <w:divBdr>
        <w:top w:val="none" w:sz="0" w:space="0" w:color="auto"/>
        <w:left w:val="none" w:sz="0" w:space="0" w:color="auto"/>
        <w:bottom w:val="none" w:sz="0" w:space="0" w:color="auto"/>
        <w:right w:val="none" w:sz="0" w:space="0" w:color="auto"/>
      </w:divBdr>
    </w:div>
    <w:div w:id="1104880619">
      <w:marLeft w:val="640"/>
      <w:marRight w:val="0"/>
      <w:marTop w:val="0"/>
      <w:marBottom w:val="0"/>
      <w:divBdr>
        <w:top w:val="none" w:sz="0" w:space="0" w:color="auto"/>
        <w:left w:val="none" w:sz="0" w:space="0" w:color="auto"/>
        <w:bottom w:val="none" w:sz="0" w:space="0" w:color="auto"/>
        <w:right w:val="none" w:sz="0" w:space="0" w:color="auto"/>
      </w:divBdr>
    </w:div>
    <w:div w:id="1105153382">
      <w:marLeft w:val="640"/>
      <w:marRight w:val="0"/>
      <w:marTop w:val="0"/>
      <w:marBottom w:val="0"/>
      <w:divBdr>
        <w:top w:val="none" w:sz="0" w:space="0" w:color="auto"/>
        <w:left w:val="none" w:sz="0" w:space="0" w:color="auto"/>
        <w:bottom w:val="none" w:sz="0" w:space="0" w:color="auto"/>
        <w:right w:val="none" w:sz="0" w:space="0" w:color="auto"/>
      </w:divBdr>
    </w:div>
    <w:div w:id="1106773734">
      <w:marLeft w:val="480"/>
      <w:marRight w:val="0"/>
      <w:marTop w:val="0"/>
      <w:marBottom w:val="0"/>
      <w:divBdr>
        <w:top w:val="none" w:sz="0" w:space="0" w:color="auto"/>
        <w:left w:val="none" w:sz="0" w:space="0" w:color="auto"/>
        <w:bottom w:val="none" w:sz="0" w:space="0" w:color="auto"/>
        <w:right w:val="none" w:sz="0" w:space="0" w:color="auto"/>
      </w:divBdr>
    </w:div>
    <w:div w:id="1106847129">
      <w:marLeft w:val="640"/>
      <w:marRight w:val="0"/>
      <w:marTop w:val="0"/>
      <w:marBottom w:val="0"/>
      <w:divBdr>
        <w:top w:val="none" w:sz="0" w:space="0" w:color="auto"/>
        <w:left w:val="none" w:sz="0" w:space="0" w:color="auto"/>
        <w:bottom w:val="none" w:sz="0" w:space="0" w:color="auto"/>
        <w:right w:val="none" w:sz="0" w:space="0" w:color="auto"/>
      </w:divBdr>
    </w:div>
    <w:div w:id="1107191737">
      <w:marLeft w:val="640"/>
      <w:marRight w:val="0"/>
      <w:marTop w:val="0"/>
      <w:marBottom w:val="0"/>
      <w:divBdr>
        <w:top w:val="none" w:sz="0" w:space="0" w:color="auto"/>
        <w:left w:val="none" w:sz="0" w:space="0" w:color="auto"/>
        <w:bottom w:val="none" w:sz="0" w:space="0" w:color="auto"/>
        <w:right w:val="none" w:sz="0" w:space="0" w:color="auto"/>
      </w:divBdr>
    </w:div>
    <w:div w:id="1107508748">
      <w:marLeft w:val="640"/>
      <w:marRight w:val="0"/>
      <w:marTop w:val="0"/>
      <w:marBottom w:val="0"/>
      <w:divBdr>
        <w:top w:val="none" w:sz="0" w:space="0" w:color="auto"/>
        <w:left w:val="none" w:sz="0" w:space="0" w:color="auto"/>
        <w:bottom w:val="none" w:sz="0" w:space="0" w:color="auto"/>
        <w:right w:val="none" w:sz="0" w:space="0" w:color="auto"/>
      </w:divBdr>
    </w:div>
    <w:div w:id="1107774969">
      <w:marLeft w:val="640"/>
      <w:marRight w:val="0"/>
      <w:marTop w:val="0"/>
      <w:marBottom w:val="0"/>
      <w:divBdr>
        <w:top w:val="none" w:sz="0" w:space="0" w:color="auto"/>
        <w:left w:val="none" w:sz="0" w:space="0" w:color="auto"/>
        <w:bottom w:val="none" w:sz="0" w:space="0" w:color="auto"/>
        <w:right w:val="none" w:sz="0" w:space="0" w:color="auto"/>
      </w:divBdr>
    </w:div>
    <w:div w:id="1107847488">
      <w:marLeft w:val="640"/>
      <w:marRight w:val="0"/>
      <w:marTop w:val="0"/>
      <w:marBottom w:val="0"/>
      <w:divBdr>
        <w:top w:val="none" w:sz="0" w:space="0" w:color="auto"/>
        <w:left w:val="none" w:sz="0" w:space="0" w:color="auto"/>
        <w:bottom w:val="none" w:sz="0" w:space="0" w:color="auto"/>
        <w:right w:val="none" w:sz="0" w:space="0" w:color="auto"/>
      </w:divBdr>
    </w:div>
    <w:div w:id="1107896427">
      <w:marLeft w:val="640"/>
      <w:marRight w:val="0"/>
      <w:marTop w:val="0"/>
      <w:marBottom w:val="0"/>
      <w:divBdr>
        <w:top w:val="none" w:sz="0" w:space="0" w:color="auto"/>
        <w:left w:val="none" w:sz="0" w:space="0" w:color="auto"/>
        <w:bottom w:val="none" w:sz="0" w:space="0" w:color="auto"/>
        <w:right w:val="none" w:sz="0" w:space="0" w:color="auto"/>
      </w:divBdr>
    </w:div>
    <w:div w:id="1108155870">
      <w:marLeft w:val="640"/>
      <w:marRight w:val="0"/>
      <w:marTop w:val="0"/>
      <w:marBottom w:val="0"/>
      <w:divBdr>
        <w:top w:val="none" w:sz="0" w:space="0" w:color="auto"/>
        <w:left w:val="none" w:sz="0" w:space="0" w:color="auto"/>
        <w:bottom w:val="none" w:sz="0" w:space="0" w:color="auto"/>
        <w:right w:val="none" w:sz="0" w:space="0" w:color="auto"/>
      </w:divBdr>
    </w:div>
    <w:div w:id="1108308599">
      <w:marLeft w:val="640"/>
      <w:marRight w:val="0"/>
      <w:marTop w:val="0"/>
      <w:marBottom w:val="0"/>
      <w:divBdr>
        <w:top w:val="none" w:sz="0" w:space="0" w:color="auto"/>
        <w:left w:val="none" w:sz="0" w:space="0" w:color="auto"/>
        <w:bottom w:val="none" w:sz="0" w:space="0" w:color="auto"/>
        <w:right w:val="none" w:sz="0" w:space="0" w:color="auto"/>
      </w:divBdr>
    </w:div>
    <w:div w:id="1108696283">
      <w:marLeft w:val="640"/>
      <w:marRight w:val="0"/>
      <w:marTop w:val="0"/>
      <w:marBottom w:val="0"/>
      <w:divBdr>
        <w:top w:val="none" w:sz="0" w:space="0" w:color="auto"/>
        <w:left w:val="none" w:sz="0" w:space="0" w:color="auto"/>
        <w:bottom w:val="none" w:sz="0" w:space="0" w:color="auto"/>
        <w:right w:val="none" w:sz="0" w:space="0" w:color="auto"/>
      </w:divBdr>
    </w:div>
    <w:div w:id="1108890079">
      <w:marLeft w:val="640"/>
      <w:marRight w:val="0"/>
      <w:marTop w:val="0"/>
      <w:marBottom w:val="0"/>
      <w:divBdr>
        <w:top w:val="none" w:sz="0" w:space="0" w:color="auto"/>
        <w:left w:val="none" w:sz="0" w:space="0" w:color="auto"/>
        <w:bottom w:val="none" w:sz="0" w:space="0" w:color="auto"/>
        <w:right w:val="none" w:sz="0" w:space="0" w:color="auto"/>
      </w:divBdr>
    </w:div>
    <w:div w:id="1109081401">
      <w:marLeft w:val="640"/>
      <w:marRight w:val="0"/>
      <w:marTop w:val="0"/>
      <w:marBottom w:val="0"/>
      <w:divBdr>
        <w:top w:val="none" w:sz="0" w:space="0" w:color="auto"/>
        <w:left w:val="none" w:sz="0" w:space="0" w:color="auto"/>
        <w:bottom w:val="none" w:sz="0" w:space="0" w:color="auto"/>
        <w:right w:val="none" w:sz="0" w:space="0" w:color="auto"/>
      </w:divBdr>
    </w:div>
    <w:div w:id="1109593537">
      <w:marLeft w:val="640"/>
      <w:marRight w:val="0"/>
      <w:marTop w:val="0"/>
      <w:marBottom w:val="0"/>
      <w:divBdr>
        <w:top w:val="none" w:sz="0" w:space="0" w:color="auto"/>
        <w:left w:val="none" w:sz="0" w:space="0" w:color="auto"/>
        <w:bottom w:val="none" w:sz="0" w:space="0" w:color="auto"/>
        <w:right w:val="none" w:sz="0" w:space="0" w:color="auto"/>
      </w:divBdr>
    </w:div>
    <w:div w:id="1110055526">
      <w:marLeft w:val="640"/>
      <w:marRight w:val="0"/>
      <w:marTop w:val="0"/>
      <w:marBottom w:val="0"/>
      <w:divBdr>
        <w:top w:val="none" w:sz="0" w:space="0" w:color="auto"/>
        <w:left w:val="none" w:sz="0" w:space="0" w:color="auto"/>
        <w:bottom w:val="none" w:sz="0" w:space="0" w:color="auto"/>
        <w:right w:val="none" w:sz="0" w:space="0" w:color="auto"/>
      </w:divBdr>
    </w:div>
    <w:div w:id="1110080296">
      <w:marLeft w:val="480"/>
      <w:marRight w:val="0"/>
      <w:marTop w:val="0"/>
      <w:marBottom w:val="0"/>
      <w:divBdr>
        <w:top w:val="none" w:sz="0" w:space="0" w:color="auto"/>
        <w:left w:val="none" w:sz="0" w:space="0" w:color="auto"/>
        <w:bottom w:val="none" w:sz="0" w:space="0" w:color="auto"/>
        <w:right w:val="none" w:sz="0" w:space="0" w:color="auto"/>
      </w:divBdr>
    </w:div>
    <w:div w:id="1110395404">
      <w:marLeft w:val="640"/>
      <w:marRight w:val="0"/>
      <w:marTop w:val="0"/>
      <w:marBottom w:val="0"/>
      <w:divBdr>
        <w:top w:val="none" w:sz="0" w:space="0" w:color="auto"/>
        <w:left w:val="none" w:sz="0" w:space="0" w:color="auto"/>
        <w:bottom w:val="none" w:sz="0" w:space="0" w:color="auto"/>
        <w:right w:val="none" w:sz="0" w:space="0" w:color="auto"/>
      </w:divBdr>
    </w:div>
    <w:div w:id="1111125187">
      <w:marLeft w:val="640"/>
      <w:marRight w:val="0"/>
      <w:marTop w:val="0"/>
      <w:marBottom w:val="0"/>
      <w:divBdr>
        <w:top w:val="none" w:sz="0" w:space="0" w:color="auto"/>
        <w:left w:val="none" w:sz="0" w:space="0" w:color="auto"/>
        <w:bottom w:val="none" w:sz="0" w:space="0" w:color="auto"/>
        <w:right w:val="none" w:sz="0" w:space="0" w:color="auto"/>
      </w:divBdr>
    </w:div>
    <w:div w:id="1111364047">
      <w:marLeft w:val="640"/>
      <w:marRight w:val="0"/>
      <w:marTop w:val="0"/>
      <w:marBottom w:val="0"/>
      <w:divBdr>
        <w:top w:val="none" w:sz="0" w:space="0" w:color="auto"/>
        <w:left w:val="none" w:sz="0" w:space="0" w:color="auto"/>
        <w:bottom w:val="none" w:sz="0" w:space="0" w:color="auto"/>
        <w:right w:val="none" w:sz="0" w:space="0" w:color="auto"/>
      </w:divBdr>
    </w:div>
    <w:div w:id="1111700875">
      <w:marLeft w:val="640"/>
      <w:marRight w:val="0"/>
      <w:marTop w:val="0"/>
      <w:marBottom w:val="0"/>
      <w:divBdr>
        <w:top w:val="none" w:sz="0" w:space="0" w:color="auto"/>
        <w:left w:val="none" w:sz="0" w:space="0" w:color="auto"/>
        <w:bottom w:val="none" w:sz="0" w:space="0" w:color="auto"/>
        <w:right w:val="none" w:sz="0" w:space="0" w:color="auto"/>
      </w:divBdr>
    </w:div>
    <w:div w:id="1111819279">
      <w:marLeft w:val="640"/>
      <w:marRight w:val="0"/>
      <w:marTop w:val="0"/>
      <w:marBottom w:val="0"/>
      <w:divBdr>
        <w:top w:val="none" w:sz="0" w:space="0" w:color="auto"/>
        <w:left w:val="none" w:sz="0" w:space="0" w:color="auto"/>
        <w:bottom w:val="none" w:sz="0" w:space="0" w:color="auto"/>
        <w:right w:val="none" w:sz="0" w:space="0" w:color="auto"/>
      </w:divBdr>
    </w:div>
    <w:div w:id="1112212926">
      <w:marLeft w:val="640"/>
      <w:marRight w:val="0"/>
      <w:marTop w:val="0"/>
      <w:marBottom w:val="0"/>
      <w:divBdr>
        <w:top w:val="none" w:sz="0" w:space="0" w:color="auto"/>
        <w:left w:val="none" w:sz="0" w:space="0" w:color="auto"/>
        <w:bottom w:val="none" w:sz="0" w:space="0" w:color="auto"/>
        <w:right w:val="none" w:sz="0" w:space="0" w:color="auto"/>
      </w:divBdr>
    </w:div>
    <w:div w:id="1112362725">
      <w:marLeft w:val="640"/>
      <w:marRight w:val="0"/>
      <w:marTop w:val="0"/>
      <w:marBottom w:val="0"/>
      <w:divBdr>
        <w:top w:val="none" w:sz="0" w:space="0" w:color="auto"/>
        <w:left w:val="none" w:sz="0" w:space="0" w:color="auto"/>
        <w:bottom w:val="none" w:sz="0" w:space="0" w:color="auto"/>
        <w:right w:val="none" w:sz="0" w:space="0" w:color="auto"/>
      </w:divBdr>
    </w:div>
    <w:div w:id="1112436276">
      <w:marLeft w:val="640"/>
      <w:marRight w:val="0"/>
      <w:marTop w:val="0"/>
      <w:marBottom w:val="0"/>
      <w:divBdr>
        <w:top w:val="none" w:sz="0" w:space="0" w:color="auto"/>
        <w:left w:val="none" w:sz="0" w:space="0" w:color="auto"/>
        <w:bottom w:val="none" w:sz="0" w:space="0" w:color="auto"/>
        <w:right w:val="none" w:sz="0" w:space="0" w:color="auto"/>
      </w:divBdr>
    </w:div>
    <w:div w:id="1112626806">
      <w:marLeft w:val="640"/>
      <w:marRight w:val="0"/>
      <w:marTop w:val="0"/>
      <w:marBottom w:val="0"/>
      <w:divBdr>
        <w:top w:val="none" w:sz="0" w:space="0" w:color="auto"/>
        <w:left w:val="none" w:sz="0" w:space="0" w:color="auto"/>
        <w:bottom w:val="none" w:sz="0" w:space="0" w:color="auto"/>
        <w:right w:val="none" w:sz="0" w:space="0" w:color="auto"/>
      </w:divBdr>
    </w:div>
    <w:div w:id="1113011226">
      <w:marLeft w:val="640"/>
      <w:marRight w:val="0"/>
      <w:marTop w:val="0"/>
      <w:marBottom w:val="0"/>
      <w:divBdr>
        <w:top w:val="none" w:sz="0" w:space="0" w:color="auto"/>
        <w:left w:val="none" w:sz="0" w:space="0" w:color="auto"/>
        <w:bottom w:val="none" w:sz="0" w:space="0" w:color="auto"/>
        <w:right w:val="none" w:sz="0" w:space="0" w:color="auto"/>
      </w:divBdr>
    </w:div>
    <w:div w:id="1113020157">
      <w:marLeft w:val="640"/>
      <w:marRight w:val="0"/>
      <w:marTop w:val="0"/>
      <w:marBottom w:val="0"/>
      <w:divBdr>
        <w:top w:val="none" w:sz="0" w:space="0" w:color="auto"/>
        <w:left w:val="none" w:sz="0" w:space="0" w:color="auto"/>
        <w:bottom w:val="none" w:sz="0" w:space="0" w:color="auto"/>
        <w:right w:val="none" w:sz="0" w:space="0" w:color="auto"/>
      </w:divBdr>
    </w:div>
    <w:div w:id="1113211637">
      <w:marLeft w:val="640"/>
      <w:marRight w:val="0"/>
      <w:marTop w:val="0"/>
      <w:marBottom w:val="0"/>
      <w:divBdr>
        <w:top w:val="none" w:sz="0" w:space="0" w:color="auto"/>
        <w:left w:val="none" w:sz="0" w:space="0" w:color="auto"/>
        <w:bottom w:val="none" w:sz="0" w:space="0" w:color="auto"/>
        <w:right w:val="none" w:sz="0" w:space="0" w:color="auto"/>
      </w:divBdr>
    </w:div>
    <w:div w:id="1113943918">
      <w:marLeft w:val="640"/>
      <w:marRight w:val="0"/>
      <w:marTop w:val="0"/>
      <w:marBottom w:val="0"/>
      <w:divBdr>
        <w:top w:val="none" w:sz="0" w:space="0" w:color="auto"/>
        <w:left w:val="none" w:sz="0" w:space="0" w:color="auto"/>
        <w:bottom w:val="none" w:sz="0" w:space="0" w:color="auto"/>
        <w:right w:val="none" w:sz="0" w:space="0" w:color="auto"/>
      </w:divBdr>
    </w:div>
    <w:div w:id="1114597365">
      <w:marLeft w:val="640"/>
      <w:marRight w:val="0"/>
      <w:marTop w:val="0"/>
      <w:marBottom w:val="0"/>
      <w:divBdr>
        <w:top w:val="none" w:sz="0" w:space="0" w:color="auto"/>
        <w:left w:val="none" w:sz="0" w:space="0" w:color="auto"/>
        <w:bottom w:val="none" w:sz="0" w:space="0" w:color="auto"/>
        <w:right w:val="none" w:sz="0" w:space="0" w:color="auto"/>
      </w:divBdr>
    </w:div>
    <w:div w:id="1114790591">
      <w:marLeft w:val="480"/>
      <w:marRight w:val="0"/>
      <w:marTop w:val="0"/>
      <w:marBottom w:val="0"/>
      <w:divBdr>
        <w:top w:val="none" w:sz="0" w:space="0" w:color="auto"/>
        <w:left w:val="none" w:sz="0" w:space="0" w:color="auto"/>
        <w:bottom w:val="none" w:sz="0" w:space="0" w:color="auto"/>
        <w:right w:val="none" w:sz="0" w:space="0" w:color="auto"/>
      </w:divBdr>
    </w:div>
    <w:div w:id="1114981423">
      <w:marLeft w:val="640"/>
      <w:marRight w:val="0"/>
      <w:marTop w:val="0"/>
      <w:marBottom w:val="0"/>
      <w:divBdr>
        <w:top w:val="none" w:sz="0" w:space="0" w:color="auto"/>
        <w:left w:val="none" w:sz="0" w:space="0" w:color="auto"/>
        <w:bottom w:val="none" w:sz="0" w:space="0" w:color="auto"/>
        <w:right w:val="none" w:sz="0" w:space="0" w:color="auto"/>
      </w:divBdr>
    </w:div>
    <w:div w:id="1115294156">
      <w:marLeft w:val="640"/>
      <w:marRight w:val="0"/>
      <w:marTop w:val="0"/>
      <w:marBottom w:val="0"/>
      <w:divBdr>
        <w:top w:val="none" w:sz="0" w:space="0" w:color="auto"/>
        <w:left w:val="none" w:sz="0" w:space="0" w:color="auto"/>
        <w:bottom w:val="none" w:sz="0" w:space="0" w:color="auto"/>
        <w:right w:val="none" w:sz="0" w:space="0" w:color="auto"/>
      </w:divBdr>
    </w:div>
    <w:div w:id="1115443788">
      <w:marLeft w:val="640"/>
      <w:marRight w:val="0"/>
      <w:marTop w:val="0"/>
      <w:marBottom w:val="0"/>
      <w:divBdr>
        <w:top w:val="none" w:sz="0" w:space="0" w:color="auto"/>
        <w:left w:val="none" w:sz="0" w:space="0" w:color="auto"/>
        <w:bottom w:val="none" w:sz="0" w:space="0" w:color="auto"/>
        <w:right w:val="none" w:sz="0" w:space="0" w:color="auto"/>
      </w:divBdr>
    </w:div>
    <w:div w:id="1115565290">
      <w:marLeft w:val="640"/>
      <w:marRight w:val="0"/>
      <w:marTop w:val="0"/>
      <w:marBottom w:val="0"/>
      <w:divBdr>
        <w:top w:val="none" w:sz="0" w:space="0" w:color="auto"/>
        <w:left w:val="none" w:sz="0" w:space="0" w:color="auto"/>
        <w:bottom w:val="none" w:sz="0" w:space="0" w:color="auto"/>
        <w:right w:val="none" w:sz="0" w:space="0" w:color="auto"/>
      </w:divBdr>
    </w:div>
    <w:div w:id="1115709229">
      <w:marLeft w:val="640"/>
      <w:marRight w:val="0"/>
      <w:marTop w:val="0"/>
      <w:marBottom w:val="0"/>
      <w:divBdr>
        <w:top w:val="none" w:sz="0" w:space="0" w:color="auto"/>
        <w:left w:val="none" w:sz="0" w:space="0" w:color="auto"/>
        <w:bottom w:val="none" w:sz="0" w:space="0" w:color="auto"/>
        <w:right w:val="none" w:sz="0" w:space="0" w:color="auto"/>
      </w:divBdr>
    </w:div>
    <w:div w:id="1115826444">
      <w:marLeft w:val="640"/>
      <w:marRight w:val="0"/>
      <w:marTop w:val="0"/>
      <w:marBottom w:val="0"/>
      <w:divBdr>
        <w:top w:val="none" w:sz="0" w:space="0" w:color="auto"/>
        <w:left w:val="none" w:sz="0" w:space="0" w:color="auto"/>
        <w:bottom w:val="none" w:sz="0" w:space="0" w:color="auto"/>
        <w:right w:val="none" w:sz="0" w:space="0" w:color="auto"/>
      </w:divBdr>
    </w:div>
    <w:div w:id="1116023921">
      <w:marLeft w:val="640"/>
      <w:marRight w:val="0"/>
      <w:marTop w:val="0"/>
      <w:marBottom w:val="0"/>
      <w:divBdr>
        <w:top w:val="none" w:sz="0" w:space="0" w:color="auto"/>
        <w:left w:val="none" w:sz="0" w:space="0" w:color="auto"/>
        <w:bottom w:val="none" w:sz="0" w:space="0" w:color="auto"/>
        <w:right w:val="none" w:sz="0" w:space="0" w:color="auto"/>
      </w:divBdr>
    </w:div>
    <w:div w:id="1116212483">
      <w:marLeft w:val="640"/>
      <w:marRight w:val="0"/>
      <w:marTop w:val="0"/>
      <w:marBottom w:val="0"/>
      <w:divBdr>
        <w:top w:val="none" w:sz="0" w:space="0" w:color="auto"/>
        <w:left w:val="none" w:sz="0" w:space="0" w:color="auto"/>
        <w:bottom w:val="none" w:sz="0" w:space="0" w:color="auto"/>
        <w:right w:val="none" w:sz="0" w:space="0" w:color="auto"/>
      </w:divBdr>
    </w:div>
    <w:div w:id="1116562572">
      <w:marLeft w:val="640"/>
      <w:marRight w:val="0"/>
      <w:marTop w:val="0"/>
      <w:marBottom w:val="0"/>
      <w:divBdr>
        <w:top w:val="none" w:sz="0" w:space="0" w:color="auto"/>
        <w:left w:val="none" w:sz="0" w:space="0" w:color="auto"/>
        <w:bottom w:val="none" w:sz="0" w:space="0" w:color="auto"/>
        <w:right w:val="none" w:sz="0" w:space="0" w:color="auto"/>
      </w:divBdr>
    </w:div>
    <w:div w:id="1116800048">
      <w:marLeft w:val="640"/>
      <w:marRight w:val="0"/>
      <w:marTop w:val="0"/>
      <w:marBottom w:val="0"/>
      <w:divBdr>
        <w:top w:val="none" w:sz="0" w:space="0" w:color="auto"/>
        <w:left w:val="none" w:sz="0" w:space="0" w:color="auto"/>
        <w:bottom w:val="none" w:sz="0" w:space="0" w:color="auto"/>
        <w:right w:val="none" w:sz="0" w:space="0" w:color="auto"/>
      </w:divBdr>
    </w:div>
    <w:div w:id="1117025394">
      <w:marLeft w:val="640"/>
      <w:marRight w:val="0"/>
      <w:marTop w:val="0"/>
      <w:marBottom w:val="0"/>
      <w:divBdr>
        <w:top w:val="none" w:sz="0" w:space="0" w:color="auto"/>
        <w:left w:val="none" w:sz="0" w:space="0" w:color="auto"/>
        <w:bottom w:val="none" w:sz="0" w:space="0" w:color="auto"/>
        <w:right w:val="none" w:sz="0" w:space="0" w:color="auto"/>
      </w:divBdr>
    </w:div>
    <w:div w:id="1117142704">
      <w:marLeft w:val="640"/>
      <w:marRight w:val="0"/>
      <w:marTop w:val="0"/>
      <w:marBottom w:val="0"/>
      <w:divBdr>
        <w:top w:val="none" w:sz="0" w:space="0" w:color="auto"/>
        <w:left w:val="none" w:sz="0" w:space="0" w:color="auto"/>
        <w:bottom w:val="none" w:sz="0" w:space="0" w:color="auto"/>
        <w:right w:val="none" w:sz="0" w:space="0" w:color="auto"/>
      </w:divBdr>
    </w:div>
    <w:div w:id="1117412238">
      <w:marLeft w:val="640"/>
      <w:marRight w:val="0"/>
      <w:marTop w:val="0"/>
      <w:marBottom w:val="0"/>
      <w:divBdr>
        <w:top w:val="none" w:sz="0" w:space="0" w:color="auto"/>
        <w:left w:val="none" w:sz="0" w:space="0" w:color="auto"/>
        <w:bottom w:val="none" w:sz="0" w:space="0" w:color="auto"/>
        <w:right w:val="none" w:sz="0" w:space="0" w:color="auto"/>
      </w:divBdr>
    </w:div>
    <w:div w:id="1118067408">
      <w:marLeft w:val="640"/>
      <w:marRight w:val="0"/>
      <w:marTop w:val="0"/>
      <w:marBottom w:val="0"/>
      <w:divBdr>
        <w:top w:val="none" w:sz="0" w:space="0" w:color="auto"/>
        <w:left w:val="none" w:sz="0" w:space="0" w:color="auto"/>
        <w:bottom w:val="none" w:sz="0" w:space="0" w:color="auto"/>
        <w:right w:val="none" w:sz="0" w:space="0" w:color="auto"/>
      </w:divBdr>
    </w:div>
    <w:div w:id="1118259495">
      <w:marLeft w:val="640"/>
      <w:marRight w:val="0"/>
      <w:marTop w:val="0"/>
      <w:marBottom w:val="0"/>
      <w:divBdr>
        <w:top w:val="none" w:sz="0" w:space="0" w:color="auto"/>
        <w:left w:val="none" w:sz="0" w:space="0" w:color="auto"/>
        <w:bottom w:val="none" w:sz="0" w:space="0" w:color="auto"/>
        <w:right w:val="none" w:sz="0" w:space="0" w:color="auto"/>
      </w:divBdr>
    </w:div>
    <w:div w:id="1118377566">
      <w:marLeft w:val="640"/>
      <w:marRight w:val="0"/>
      <w:marTop w:val="0"/>
      <w:marBottom w:val="0"/>
      <w:divBdr>
        <w:top w:val="none" w:sz="0" w:space="0" w:color="auto"/>
        <w:left w:val="none" w:sz="0" w:space="0" w:color="auto"/>
        <w:bottom w:val="none" w:sz="0" w:space="0" w:color="auto"/>
        <w:right w:val="none" w:sz="0" w:space="0" w:color="auto"/>
      </w:divBdr>
    </w:div>
    <w:div w:id="1118527276">
      <w:marLeft w:val="640"/>
      <w:marRight w:val="0"/>
      <w:marTop w:val="0"/>
      <w:marBottom w:val="0"/>
      <w:divBdr>
        <w:top w:val="none" w:sz="0" w:space="0" w:color="auto"/>
        <w:left w:val="none" w:sz="0" w:space="0" w:color="auto"/>
        <w:bottom w:val="none" w:sz="0" w:space="0" w:color="auto"/>
        <w:right w:val="none" w:sz="0" w:space="0" w:color="auto"/>
      </w:divBdr>
    </w:div>
    <w:div w:id="1118572665">
      <w:marLeft w:val="640"/>
      <w:marRight w:val="0"/>
      <w:marTop w:val="0"/>
      <w:marBottom w:val="0"/>
      <w:divBdr>
        <w:top w:val="none" w:sz="0" w:space="0" w:color="auto"/>
        <w:left w:val="none" w:sz="0" w:space="0" w:color="auto"/>
        <w:bottom w:val="none" w:sz="0" w:space="0" w:color="auto"/>
        <w:right w:val="none" w:sz="0" w:space="0" w:color="auto"/>
      </w:divBdr>
    </w:div>
    <w:div w:id="1118987362">
      <w:marLeft w:val="640"/>
      <w:marRight w:val="0"/>
      <w:marTop w:val="0"/>
      <w:marBottom w:val="0"/>
      <w:divBdr>
        <w:top w:val="none" w:sz="0" w:space="0" w:color="auto"/>
        <w:left w:val="none" w:sz="0" w:space="0" w:color="auto"/>
        <w:bottom w:val="none" w:sz="0" w:space="0" w:color="auto"/>
        <w:right w:val="none" w:sz="0" w:space="0" w:color="auto"/>
      </w:divBdr>
    </w:div>
    <w:div w:id="1119762225">
      <w:marLeft w:val="640"/>
      <w:marRight w:val="0"/>
      <w:marTop w:val="0"/>
      <w:marBottom w:val="0"/>
      <w:divBdr>
        <w:top w:val="none" w:sz="0" w:space="0" w:color="auto"/>
        <w:left w:val="none" w:sz="0" w:space="0" w:color="auto"/>
        <w:bottom w:val="none" w:sz="0" w:space="0" w:color="auto"/>
        <w:right w:val="none" w:sz="0" w:space="0" w:color="auto"/>
      </w:divBdr>
    </w:div>
    <w:div w:id="1119951719">
      <w:marLeft w:val="640"/>
      <w:marRight w:val="0"/>
      <w:marTop w:val="0"/>
      <w:marBottom w:val="0"/>
      <w:divBdr>
        <w:top w:val="none" w:sz="0" w:space="0" w:color="auto"/>
        <w:left w:val="none" w:sz="0" w:space="0" w:color="auto"/>
        <w:bottom w:val="none" w:sz="0" w:space="0" w:color="auto"/>
        <w:right w:val="none" w:sz="0" w:space="0" w:color="auto"/>
      </w:divBdr>
    </w:div>
    <w:div w:id="1120103855">
      <w:marLeft w:val="640"/>
      <w:marRight w:val="0"/>
      <w:marTop w:val="0"/>
      <w:marBottom w:val="0"/>
      <w:divBdr>
        <w:top w:val="none" w:sz="0" w:space="0" w:color="auto"/>
        <w:left w:val="none" w:sz="0" w:space="0" w:color="auto"/>
        <w:bottom w:val="none" w:sz="0" w:space="0" w:color="auto"/>
        <w:right w:val="none" w:sz="0" w:space="0" w:color="auto"/>
      </w:divBdr>
    </w:div>
    <w:div w:id="1120220500">
      <w:marLeft w:val="640"/>
      <w:marRight w:val="0"/>
      <w:marTop w:val="0"/>
      <w:marBottom w:val="0"/>
      <w:divBdr>
        <w:top w:val="none" w:sz="0" w:space="0" w:color="auto"/>
        <w:left w:val="none" w:sz="0" w:space="0" w:color="auto"/>
        <w:bottom w:val="none" w:sz="0" w:space="0" w:color="auto"/>
        <w:right w:val="none" w:sz="0" w:space="0" w:color="auto"/>
      </w:divBdr>
    </w:div>
    <w:div w:id="1120496242">
      <w:marLeft w:val="640"/>
      <w:marRight w:val="0"/>
      <w:marTop w:val="0"/>
      <w:marBottom w:val="0"/>
      <w:divBdr>
        <w:top w:val="none" w:sz="0" w:space="0" w:color="auto"/>
        <w:left w:val="none" w:sz="0" w:space="0" w:color="auto"/>
        <w:bottom w:val="none" w:sz="0" w:space="0" w:color="auto"/>
        <w:right w:val="none" w:sz="0" w:space="0" w:color="auto"/>
      </w:divBdr>
    </w:div>
    <w:div w:id="1120682579">
      <w:marLeft w:val="640"/>
      <w:marRight w:val="0"/>
      <w:marTop w:val="0"/>
      <w:marBottom w:val="0"/>
      <w:divBdr>
        <w:top w:val="none" w:sz="0" w:space="0" w:color="auto"/>
        <w:left w:val="none" w:sz="0" w:space="0" w:color="auto"/>
        <w:bottom w:val="none" w:sz="0" w:space="0" w:color="auto"/>
        <w:right w:val="none" w:sz="0" w:space="0" w:color="auto"/>
      </w:divBdr>
    </w:div>
    <w:div w:id="1121072237">
      <w:marLeft w:val="640"/>
      <w:marRight w:val="0"/>
      <w:marTop w:val="0"/>
      <w:marBottom w:val="0"/>
      <w:divBdr>
        <w:top w:val="none" w:sz="0" w:space="0" w:color="auto"/>
        <w:left w:val="none" w:sz="0" w:space="0" w:color="auto"/>
        <w:bottom w:val="none" w:sz="0" w:space="0" w:color="auto"/>
        <w:right w:val="none" w:sz="0" w:space="0" w:color="auto"/>
      </w:divBdr>
    </w:div>
    <w:div w:id="1121147958">
      <w:marLeft w:val="640"/>
      <w:marRight w:val="0"/>
      <w:marTop w:val="0"/>
      <w:marBottom w:val="0"/>
      <w:divBdr>
        <w:top w:val="none" w:sz="0" w:space="0" w:color="auto"/>
        <w:left w:val="none" w:sz="0" w:space="0" w:color="auto"/>
        <w:bottom w:val="none" w:sz="0" w:space="0" w:color="auto"/>
        <w:right w:val="none" w:sz="0" w:space="0" w:color="auto"/>
      </w:divBdr>
    </w:div>
    <w:div w:id="1121605718">
      <w:marLeft w:val="640"/>
      <w:marRight w:val="0"/>
      <w:marTop w:val="0"/>
      <w:marBottom w:val="0"/>
      <w:divBdr>
        <w:top w:val="none" w:sz="0" w:space="0" w:color="auto"/>
        <w:left w:val="none" w:sz="0" w:space="0" w:color="auto"/>
        <w:bottom w:val="none" w:sz="0" w:space="0" w:color="auto"/>
        <w:right w:val="none" w:sz="0" w:space="0" w:color="auto"/>
      </w:divBdr>
    </w:div>
    <w:div w:id="1122068701">
      <w:marLeft w:val="640"/>
      <w:marRight w:val="0"/>
      <w:marTop w:val="0"/>
      <w:marBottom w:val="0"/>
      <w:divBdr>
        <w:top w:val="none" w:sz="0" w:space="0" w:color="auto"/>
        <w:left w:val="none" w:sz="0" w:space="0" w:color="auto"/>
        <w:bottom w:val="none" w:sz="0" w:space="0" w:color="auto"/>
        <w:right w:val="none" w:sz="0" w:space="0" w:color="auto"/>
      </w:divBdr>
    </w:div>
    <w:div w:id="1122768490">
      <w:marLeft w:val="640"/>
      <w:marRight w:val="0"/>
      <w:marTop w:val="0"/>
      <w:marBottom w:val="0"/>
      <w:divBdr>
        <w:top w:val="none" w:sz="0" w:space="0" w:color="auto"/>
        <w:left w:val="none" w:sz="0" w:space="0" w:color="auto"/>
        <w:bottom w:val="none" w:sz="0" w:space="0" w:color="auto"/>
        <w:right w:val="none" w:sz="0" w:space="0" w:color="auto"/>
      </w:divBdr>
    </w:div>
    <w:div w:id="1124082522">
      <w:marLeft w:val="640"/>
      <w:marRight w:val="0"/>
      <w:marTop w:val="0"/>
      <w:marBottom w:val="0"/>
      <w:divBdr>
        <w:top w:val="none" w:sz="0" w:space="0" w:color="auto"/>
        <w:left w:val="none" w:sz="0" w:space="0" w:color="auto"/>
        <w:bottom w:val="none" w:sz="0" w:space="0" w:color="auto"/>
        <w:right w:val="none" w:sz="0" w:space="0" w:color="auto"/>
      </w:divBdr>
    </w:div>
    <w:div w:id="1124270787">
      <w:marLeft w:val="640"/>
      <w:marRight w:val="0"/>
      <w:marTop w:val="0"/>
      <w:marBottom w:val="0"/>
      <w:divBdr>
        <w:top w:val="none" w:sz="0" w:space="0" w:color="auto"/>
        <w:left w:val="none" w:sz="0" w:space="0" w:color="auto"/>
        <w:bottom w:val="none" w:sz="0" w:space="0" w:color="auto"/>
        <w:right w:val="none" w:sz="0" w:space="0" w:color="auto"/>
      </w:divBdr>
    </w:div>
    <w:div w:id="1124272639">
      <w:marLeft w:val="640"/>
      <w:marRight w:val="0"/>
      <w:marTop w:val="0"/>
      <w:marBottom w:val="0"/>
      <w:divBdr>
        <w:top w:val="none" w:sz="0" w:space="0" w:color="auto"/>
        <w:left w:val="none" w:sz="0" w:space="0" w:color="auto"/>
        <w:bottom w:val="none" w:sz="0" w:space="0" w:color="auto"/>
        <w:right w:val="none" w:sz="0" w:space="0" w:color="auto"/>
      </w:divBdr>
    </w:div>
    <w:div w:id="1124540899">
      <w:marLeft w:val="640"/>
      <w:marRight w:val="0"/>
      <w:marTop w:val="0"/>
      <w:marBottom w:val="0"/>
      <w:divBdr>
        <w:top w:val="none" w:sz="0" w:space="0" w:color="auto"/>
        <w:left w:val="none" w:sz="0" w:space="0" w:color="auto"/>
        <w:bottom w:val="none" w:sz="0" w:space="0" w:color="auto"/>
        <w:right w:val="none" w:sz="0" w:space="0" w:color="auto"/>
      </w:divBdr>
    </w:div>
    <w:div w:id="1124813547">
      <w:marLeft w:val="640"/>
      <w:marRight w:val="0"/>
      <w:marTop w:val="0"/>
      <w:marBottom w:val="0"/>
      <w:divBdr>
        <w:top w:val="none" w:sz="0" w:space="0" w:color="auto"/>
        <w:left w:val="none" w:sz="0" w:space="0" w:color="auto"/>
        <w:bottom w:val="none" w:sz="0" w:space="0" w:color="auto"/>
        <w:right w:val="none" w:sz="0" w:space="0" w:color="auto"/>
      </w:divBdr>
    </w:div>
    <w:div w:id="1124888363">
      <w:marLeft w:val="640"/>
      <w:marRight w:val="0"/>
      <w:marTop w:val="0"/>
      <w:marBottom w:val="0"/>
      <w:divBdr>
        <w:top w:val="none" w:sz="0" w:space="0" w:color="auto"/>
        <w:left w:val="none" w:sz="0" w:space="0" w:color="auto"/>
        <w:bottom w:val="none" w:sz="0" w:space="0" w:color="auto"/>
        <w:right w:val="none" w:sz="0" w:space="0" w:color="auto"/>
      </w:divBdr>
    </w:div>
    <w:div w:id="1125584714">
      <w:marLeft w:val="640"/>
      <w:marRight w:val="0"/>
      <w:marTop w:val="0"/>
      <w:marBottom w:val="0"/>
      <w:divBdr>
        <w:top w:val="none" w:sz="0" w:space="0" w:color="auto"/>
        <w:left w:val="none" w:sz="0" w:space="0" w:color="auto"/>
        <w:bottom w:val="none" w:sz="0" w:space="0" w:color="auto"/>
        <w:right w:val="none" w:sz="0" w:space="0" w:color="auto"/>
      </w:divBdr>
    </w:div>
    <w:div w:id="1125974699">
      <w:marLeft w:val="640"/>
      <w:marRight w:val="0"/>
      <w:marTop w:val="0"/>
      <w:marBottom w:val="0"/>
      <w:divBdr>
        <w:top w:val="none" w:sz="0" w:space="0" w:color="auto"/>
        <w:left w:val="none" w:sz="0" w:space="0" w:color="auto"/>
        <w:bottom w:val="none" w:sz="0" w:space="0" w:color="auto"/>
        <w:right w:val="none" w:sz="0" w:space="0" w:color="auto"/>
      </w:divBdr>
    </w:div>
    <w:div w:id="1126005977">
      <w:marLeft w:val="640"/>
      <w:marRight w:val="0"/>
      <w:marTop w:val="0"/>
      <w:marBottom w:val="0"/>
      <w:divBdr>
        <w:top w:val="none" w:sz="0" w:space="0" w:color="auto"/>
        <w:left w:val="none" w:sz="0" w:space="0" w:color="auto"/>
        <w:bottom w:val="none" w:sz="0" w:space="0" w:color="auto"/>
        <w:right w:val="none" w:sz="0" w:space="0" w:color="auto"/>
      </w:divBdr>
    </w:div>
    <w:div w:id="1126966467">
      <w:marLeft w:val="640"/>
      <w:marRight w:val="0"/>
      <w:marTop w:val="0"/>
      <w:marBottom w:val="0"/>
      <w:divBdr>
        <w:top w:val="none" w:sz="0" w:space="0" w:color="auto"/>
        <w:left w:val="none" w:sz="0" w:space="0" w:color="auto"/>
        <w:bottom w:val="none" w:sz="0" w:space="0" w:color="auto"/>
        <w:right w:val="none" w:sz="0" w:space="0" w:color="auto"/>
      </w:divBdr>
    </w:div>
    <w:div w:id="1127234987">
      <w:marLeft w:val="640"/>
      <w:marRight w:val="0"/>
      <w:marTop w:val="0"/>
      <w:marBottom w:val="0"/>
      <w:divBdr>
        <w:top w:val="none" w:sz="0" w:space="0" w:color="auto"/>
        <w:left w:val="none" w:sz="0" w:space="0" w:color="auto"/>
        <w:bottom w:val="none" w:sz="0" w:space="0" w:color="auto"/>
        <w:right w:val="none" w:sz="0" w:space="0" w:color="auto"/>
      </w:divBdr>
    </w:div>
    <w:div w:id="1127509928">
      <w:marLeft w:val="640"/>
      <w:marRight w:val="0"/>
      <w:marTop w:val="0"/>
      <w:marBottom w:val="0"/>
      <w:divBdr>
        <w:top w:val="none" w:sz="0" w:space="0" w:color="auto"/>
        <w:left w:val="none" w:sz="0" w:space="0" w:color="auto"/>
        <w:bottom w:val="none" w:sz="0" w:space="0" w:color="auto"/>
        <w:right w:val="none" w:sz="0" w:space="0" w:color="auto"/>
      </w:divBdr>
    </w:div>
    <w:div w:id="1127510788">
      <w:marLeft w:val="640"/>
      <w:marRight w:val="0"/>
      <w:marTop w:val="0"/>
      <w:marBottom w:val="0"/>
      <w:divBdr>
        <w:top w:val="none" w:sz="0" w:space="0" w:color="auto"/>
        <w:left w:val="none" w:sz="0" w:space="0" w:color="auto"/>
        <w:bottom w:val="none" w:sz="0" w:space="0" w:color="auto"/>
        <w:right w:val="none" w:sz="0" w:space="0" w:color="auto"/>
      </w:divBdr>
    </w:div>
    <w:div w:id="1127745619">
      <w:marLeft w:val="640"/>
      <w:marRight w:val="0"/>
      <w:marTop w:val="0"/>
      <w:marBottom w:val="0"/>
      <w:divBdr>
        <w:top w:val="none" w:sz="0" w:space="0" w:color="auto"/>
        <w:left w:val="none" w:sz="0" w:space="0" w:color="auto"/>
        <w:bottom w:val="none" w:sz="0" w:space="0" w:color="auto"/>
        <w:right w:val="none" w:sz="0" w:space="0" w:color="auto"/>
      </w:divBdr>
    </w:div>
    <w:div w:id="1128468771">
      <w:marLeft w:val="640"/>
      <w:marRight w:val="0"/>
      <w:marTop w:val="0"/>
      <w:marBottom w:val="0"/>
      <w:divBdr>
        <w:top w:val="none" w:sz="0" w:space="0" w:color="auto"/>
        <w:left w:val="none" w:sz="0" w:space="0" w:color="auto"/>
        <w:bottom w:val="none" w:sz="0" w:space="0" w:color="auto"/>
        <w:right w:val="none" w:sz="0" w:space="0" w:color="auto"/>
      </w:divBdr>
    </w:div>
    <w:div w:id="1128552909">
      <w:marLeft w:val="640"/>
      <w:marRight w:val="0"/>
      <w:marTop w:val="0"/>
      <w:marBottom w:val="0"/>
      <w:divBdr>
        <w:top w:val="none" w:sz="0" w:space="0" w:color="auto"/>
        <w:left w:val="none" w:sz="0" w:space="0" w:color="auto"/>
        <w:bottom w:val="none" w:sz="0" w:space="0" w:color="auto"/>
        <w:right w:val="none" w:sz="0" w:space="0" w:color="auto"/>
      </w:divBdr>
    </w:div>
    <w:div w:id="1129326430">
      <w:marLeft w:val="640"/>
      <w:marRight w:val="0"/>
      <w:marTop w:val="0"/>
      <w:marBottom w:val="0"/>
      <w:divBdr>
        <w:top w:val="none" w:sz="0" w:space="0" w:color="auto"/>
        <w:left w:val="none" w:sz="0" w:space="0" w:color="auto"/>
        <w:bottom w:val="none" w:sz="0" w:space="0" w:color="auto"/>
        <w:right w:val="none" w:sz="0" w:space="0" w:color="auto"/>
      </w:divBdr>
    </w:div>
    <w:div w:id="1129393825">
      <w:marLeft w:val="640"/>
      <w:marRight w:val="0"/>
      <w:marTop w:val="0"/>
      <w:marBottom w:val="0"/>
      <w:divBdr>
        <w:top w:val="none" w:sz="0" w:space="0" w:color="auto"/>
        <w:left w:val="none" w:sz="0" w:space="0" w:color="auto"/>
        <w:bottom w:val="none" w:sz="0" w:space="0" w:color="auto"/>
        <w:right w:val="none" w:sz="0" w:space="0" w:color="auto"/>
      </w:divBdr>
    </w:div>
    <w:div w:id="1129857353">
      <w:marLeft w:val="640"/>
      <w:marRight w:val="0"/>
      <w:marTop w:val="0"/>
      <w:marBottom w:val="0"/>
      <w:divBdr>
        <w:top w:val="none" w:sz="0" w:space="0" w:color="auto"/>
        <w:left w:val="none" w:sz="0" w:space="0" w:color="auto"/>
        <w:bottom w:val="none" w:sz="0" w:space="0" w:color="auto"/>
        <w:right w:val="none" w:sz="0" w:space="0" w:color="auto"/>
      </w:divBdr>
    </w:div>
    <w:div w:id="1129936442">
      <w:marLeft w:val="640"/>
      <w:marRight w:val="0"/>
      <w:marTop w:val="0"/>
      <w:marBottom w:val="0"/>
      <w:divBdr>
        <w:top w:val="none" w:sz="0" w:space="0" w:color="auto"/>
        <w:left w:val="none" w:sz="0" w:space="0" w:color="auto"/>
        <w:bottom w:val="none" w:sz="0" w:space="0" w:color="auto"/>
        <w:right w:val="none" w:sz="0" w:space="0" w:color="auto"/>
      </w:divBdr>
    </w:div>
    <w:div w:id="1129979201">
      <w:marLeft w:val="640"/>
      <w:marRight w:val="0"/>
      <w:marTop w:val="0"/>
      <w:marBottom w:val="0"/>
      <w:divBdr>
        <w:top w:val="none" w:sz="0" w:space="0" w:color="auto"/>
        <w:left w:val="none" w:sz="0" w:space="0" w:color="auto"/>
        <w:bottom w:val="none" w:sz="0" w:space="0" w:color="auto"/>
        <w:right w:val="none" w:sz="0" w:space="0" w:color="auto"/>
      </w:divBdr>
    </w:div>
    <w:div w:id="1130562158">
      <w:marLeft w:val="640"/>
      <w:marRight w:val="0"/>
      <w:marTop w:val="0"/>
      <w:marBottom w:val="0"/>
      <w:divBdr>
        <w:top w:val="none" w:sz="0" w:space="0" w:color="auto"/>
        <w:left w:val="none" w:sz="0" w:space="0" w:color="auto"/>
        <w:bottom w:val="none" w:sz="0" w:space="0" w:color="auto"/>
        <w:right w:val="none" w:sz="0" w:space="0" w:color="auto"/>
      </w:divBdr>
    </w:div>
    <w:div w:id="1131167095">
      <w:marLeft w:val="640"/>
      <w:marRight w:val="0"/>
      <w:marTop w:val="0"/>
      <w:marBottom w:val="0"/>
      <w:divBdr>
        <w:top w:val="none" w:sz="0" w:space="0" w:color="auto"/>
        <w:left w:val="none" w:sz="0" w:space="0" w:color="auto"/>
        <w:bottom w:val="none" w:sz="0" w:space="0" w:color="auto"/>
        <w:right w:val="none" w:sz="0" w:space="0" w:color="auto"/>
      </w:divBdr>
    </w:div>
    <w:div w:id="1131628478">
      <w:marLeft w:val="640"/>
      <w:marRight w:val="0"/>
      <w:marTop w:val="0"/>
      <w:marBottom w:val="0"/>
      <w:divBdr>
        <w:top w:val="none" w:sz="0" w:space="0" w:color="auto"/>
        <w:left w:val="none" w:sz="0" w:space="0" w:color="auto"/>
        <w:bottom w:val="none" w:sz="0" w:space="0" w:color="auto"/>
        <w:right w:val="none" w:sz="0" w:space="0" w:color="auto"/>
      </w:divBdr>
    </w:div>
    <w:div w:id="1132089850">
      <w:marLeft w:val="640"/>
      <w:marRight w:val="0"/>
      <w:marTop w:val="0"/>
      <w:marBottom w:val="0"/>
      <w:divBdr>
        <w:top w:val="none" w:sz="0" w:space="0" w:color="auto"/>
        <w:left w:val="none" w:sz="0" w:space="0" w:color="auto"/>
        <w:bottom w:val="none" w:sz="0" w:space="0" w:color="auto"/>
        <w:right w:val="none" w:sz="0" w:space="0" w:color="auto"/>
      </w:divBdr>
    </w:div>
    <w:div w:id="1132166642">
      <w:marLeft w:val="640"/>
      <w:marRight w:val="0"/>
      <w:marTop w:val="0"/>
      <w:marBottom w:val="0"/>
      <w:divBdr>
        <w:top w:val="none" w:sz="0" w:space="0" w:color="auto"/>
        <w:left w:val="none" w:sz="0" w:space="0" w:color="auto"/>
        <w:bottom w:val="none" w:sz="0" w:space="0" w:color="auto"/>
        <w:right w:val="none" w:sz="0" w:space="0" w:color="auto"/>
      </w:divBdr>
    </w:div>
    <w:div w:id="1132405864">
      <w:marLeft w:val="640"/>
      <w:marRight w:val="0"/>
      <w:marTop w:val="0"/>
      <w:marBottom w:val="0"/>
      <w:divBdr>
        <w:top w:val="none" w:sz="0" w:space="0" w:color="auto"/>
        <w:left w:val="none" w:sz="0" w:space="0" w:color="auto"/>
        <w:bottom w:val="none" w:sz="0" w:space="0" w:color="auto"/>
        <w:right w:val="none" w:sz="0" w:space="0" w:color="auto"/>
      </w:divBdr>
    </w:div>
    <w:div w:id="1132406751">
      <w:marLeft w:val="640"/>
      <w:marRight w:val="0"/>
      <w:marTop w:val="0"/>
      <w:marBottom w:val="0"/>
      <w:divBdr>
        <w:top w:val="none" w:sz="0" w:space="0" w:color="auto"/>
        <w:left w:val="none" w:sz="0" w:space="0" w:color="auto"/>
        <w:bottom w:val="none" w:sz="0" w:space="0" w:color="auto"/>
        <w:right w:val="none" w:sz="0" w:space="0" w:color="auto"/>
      </w:divBdr>
    </w:div>
    <w:div w:id="1132864621">
      <w:marLeft w:val="640"/>
      <w:marRight w:val="0"/>
      <w:marTop w:val="0"/>
      <w:marBottom w:val="0"/>
      <w:divBdr>
        <w:top w:val="none" w:sz="0" w:space="0" w:color="auto"/>
        <w:left w:val="none" w:sz="0" w:space="0" w:color="auto"/>
        <w:bottom w:val="none" w:sz="0" w:space="0" w:color="auto"/>
        <w:right w:val="none" w:sz="0" w:space="0" w:color="auto"/>
      </w:divBdr>
    </w:div>
    <w:div w:id="1133015231">
      <w:marLeft w:val="640"/>
      <w:marRight w:val="0"/>
      <w:marTop w:val="0"/>
      <w:marBottom w:val="0"/>
      <w:divBdr>
        <w:top w:val="none" w:sz="0" w:space="0" w:color="auto"/>
        <w:left w:val="none" w:sz="0" w:space="0" w:color="auto"/>
        <w:bottom w:val="none" w:sz="0" w:space="0" w:color="auto"/>
        <w:right w:val="none" w:sz="0" w:space="0" w:color="auto"/>
      </w:divBdr>
    </w:div>
    <w:div w:id="1133408323">
      <w:marLeft w:val="640"/>
      <w:marRight w:val="0"/>
      <w:marTop w:val="0"/>
      <w:marBottom w:val="0"/>
      <w:divBdr>
        <w:top w:val="none" w:sz="0" w:space="0" w:color="auto"/>
        <w:left w:val="none" w:sz="0" w:space="0" w:color="auto"/>
        <w:bottom w:val="none" w:sz="0" w:space="0" w:color="auto"/>
        <w:right w:val="none" w:sz="0" w:space="0" w:color="auto"/>
      </w:divBdr>
    </w:div>
    <w:div w:id="1134786149">
      <w:marLeft w:val="640"/>
      <w:marRight w:val="0"/>
      <w:marTop w:val="0"/>
      <w:marBottom w:val="0"/>
      <w:divBdr>
        <w:top w:val="none" w:sz="0" w:space="0" w:color="auto"/>
        <w:left w:val="none" w:sz="0" w:space="0" w:color="auto"/>
        <w:bottom w:val="none" w:sz="0" w:space="0" w:color="auto"/>
        <w:right w:val="none" w:sz="0" w:space="0" w:color="auto"/>
      </w:divBdr>
    </w:div>
    <w:div w:id="1135029296">
      <w:marLeft w:val="640"/>
      <w:marRight w:val="0"/>
      <w:marTop w:val="0"/>
      <w:marBottom w:val="0"/>
      <w:divBdr>
        <w:top w:val="none" w:sz="0" w:space="0" w:color="auto"/>
        <w:left w:val="none" w:sz="0" w:space="0" w:color="auto"/>
        <w:bottom w:val="none" w:sz="0" w:space="0" w:color="auto"/>
        <w:right w:val="none" w:sz="0" w:space="0" w:color="auto"/>
      </w:divBdr>
    </w:div>
    <w:div w:id="1135222634">
      <w:marLeft w:val="640"/>
      <w:marRight w:val="0"/>
      <w:marTop w:val="0"/>
      <w:marBottom w:val="0"/>
      <w:divBdr>
        <w:top w:val="none" w:sz="0" w:space="0" w:color="auto"/>
        <w:left w:val="none" w:sz="0" w:space="0" w:color="auto"/>
        <w:bottom w:val="none" w:sz="0" w:space="0" w:color="auto"/>
        <w:right w:val="none" w:sz="0" w:space="0" w:color="auto"/>
      </w:divBdr>
    </w:div>
    <w:div w:id="1135415121">
      <w:marLeft w:val="640"/>
      <w:marRight w:val="0"/>
      <w:marTop w:val="0"/>
      <w:marBottom w:val="0"/>
      <w:divBdr>
        <w:top w:val="none" w:sz="0" w:space="0" w:color="auto"/>
        <w:left w:val="none" w:sz="0" w:space="0" w:color="auto"/>
        <w:bottom w:val="none" w:sz="0" w:space="0" w:color="auto"/>
        <w:right w:val="none" w:sz="0" w:space="0" w:color="auto"/>
      </w:divBdr>
    </w:div>
    <w:div w:id="1135949223">
      <w:marLeft w:val="640"/>
      <w:marRight w:val="0"/>
      <w:marTop w:val="0"/>
      <w:marBottom w:val="0"/>
      <w:divBdr>
        <w:top w:val="none" w:sz="0" w:space="0" w:color="auto"/>
        <w:left w:val="none" w:sz="0" w:space="0" w:color="auto"/>
        <w:bottom w:val="none" w:sz="0" w:space="0" w:color="auto"/>
        <w:right w:val="none" w:sz="0" w:space="0" w:color="auto"/>
      </w:divBdr>
    </w:div>
    <w:div w:id="1136027406">
      <w:marLeft w:val="640"/>
      <w:marRight w:val="0"/>
      <w:marTop w:val="0"/>
      <w:marBottom w:val="0"/>
      <w:divBdr>
        <w:top w:val="none" w:sz="0" w:space="0" w:color="auto"/>
        <w:left w:val="none" w:sz="0" w:space="0" w:color="auto"/>
        <w:bottom w:val="none" w:sz="0" w:space="0" w:color="auto"/>
        <w:right w:val="none" w:sz="0" w:space="0" w:color="auto"/>
      </w:divBdr>
    </w:div>
    <w:div w:id="1136415073">
      <w:marLeft w:val="640"/>
      <w:marRight w:val="0"/>
      <w:marTop w:val="0"/>
      <w:marBottom w:val="0"/>
      <w:divBdr>
        <w:top w:val="none" w:sz="0" w:space="0" w:color="auto"/>
        <w:left w:val="none" w:sz="0" w:space="0" w:color="auto"/>
        <w:bottom w:val="none" w:sz="0" w:space="0" w:color="auto"/>
        <w:right w:val="none" w:sz="0" w:space="0" w:color="auto"/>
      </w:divBdr>
    </w:div>
    <w:div w:id="1136871122">
      <w:marLeft w:val="640"/>
      <w:marRight w:val="0"/>
      <w:marTop w:val="0"/>
      <w:marBottom w:val="0"/>
      <w:divBdr>
        <w:top w:val="none" w:sz="0" w:space="0" w:color="auto"/>
        <w:left w:val="none" w:sz="0" w:space="0" w:color="auto"/>
        <w:bottom w:val="none" w:sz="0" w:space="0" w:color="auto"/>
        <w:right w:val="none" w:sz="0" w:space="0" w:color="auto"/>
      </w:divBdr>
    </w:div>
    <w:div w:id="1137186151">
      <w:marLeft w:val="640"/>
      <w:marRight w:val="0"/>
      <w:marTop w:val="0"/>
      <w:marBottom w:val="0"/>
      <w:divBdr>
        <w:top w:val="none" w:sz="0" w:space="0" w:color="auto"/>
        <w:left w:val="none" w:sz="0" w:space="0" w:color="auto"/>
        <w:bottom w:val="none" w:sz="0" w:space="0" w:color="auto"/>
        <w:right w:val="none" w:sz="0" w:space="0" w:color="auto"/>
      </w:divBdr>
    </w:div>
    <w:div w:id="1137334596">
      <w:marLeft w:val="640"/>
      <w:marRight w:val="0"/>
      <w:marTop w:val="0"/>
      <w:marBottom w:val="0"/>
      <w:divBdr>
        <w:top w:val="none" w:sz="0" w:space="0" w:color="auto"/>
        <w:left w:val="none" w:sz="0" w:space="0" w:color="auto"/>
        <w:bottom w:val="none" w:sz="0" w:space="0" w:color="auto"/>
        <w:right w:val="none" w:sz="0" w:space="0" w:color="auto"/>
      </w:divBdr>
    </w:div>
    <w:div w:id="1137994179">
      <w:marLeft w:val="640"/>
      <w:marRight w:val="0"/>
      <w:marTop w:val="0"/>
      <w:marBottom w:val="0"/>
      <w:divBdr>
        <w:top w:val="none" w:sz="0" w:space="0" w:color="auto"/>
        <w:left w:val="none" w:sz="0" w:space="0" w:color="auto"/>
        <w:bottom w:val="none" w:sz="0" w:space="0" w:color="auto"/>
        <w:right w:val="none" w:sz="0" w:space="0" w:color="auto"/>
      </w:divBdr>
    </w:div>
    <w:div w:id="1138033639">
      <w:marLeft w:val="640"/>
      <w:marRight w:val="0"/>
      <w:marTop w:val="0"/>
      <w:marBottom w:val="0"/>
      <w:divBdr>
        <w:top w:val="none" w:sz="0" w:space="0" w:color="auto"/>
        <w:left w:val="none" w:sz="0" w:space="0" w:color="auto"/>
        <w:bottom w:val="none" w:sz="0" w:space="0" w:color="auto"/>
        <w:right w:val="none" w:sz="0" w:space="0" w:color="auto"/>
      </w:divBdr>
    </w:div>
    <w:div w:id="1138300977">
      <w:marLeft w:val="640"/>
      <w:marRight w:val="0"/>
      <w:marTop w:val="0"/>
      <w:marBottom w:val="0"/>
      <w:divBdr>
        <w:top w:val="none" w:sz="0" w:space="0" w:color="auto"/>
        <w:left w:val="none" w:sz="0" w:space="0" w:color="auto"/>
        <w:bottom w:val="none" w:sz="0" w:space="0" w:color="auto"/>
        <w:right w:val="none" w:sz="0" w:space="0" w:color="auto"/>
      </w:divBdr>
    </w:div>
    <w:div w:id="1138379730">
      <w:marLeft w:val="640"/>
      <w:marRight w:val="0"/>
      <w:marTop w:val="0"/>
      <w:marBottom w:val="0"/>
      <w:divBdr>
        <w:top w:val="none" w:sz="0" w:space="0" w:color="auto"/>
        <w:left w:val="none" w:sz="0" w:space="0" w:color="auto"/>
        <w:bottom w:val="none" w:sz="0" w:space="0" w:color="auto"/>
        <w:right w:val="none" w:sz="0" w:space="0" w:color="auto"/>
      </w:divBdr>
    </w:div>
    <w:div w:id="1138498294">
      <w:marLeft w:val="640"/>
      <w:marRight w:val="0"/>
      <w:marTop w:val="0"/>
      <w:marBottom w:val="0"/>
      <w:divBdr>
        <w:top w:val="none" w:sz="0" w:space="0" w:color="auto"/>
        <w:left w:val="none" w:sz="0" w:space="0" w:color="auto"/>
        <w:bottom w:val="none" w:sz="0" w:space="0" w:color="auto"/>
        <w:right w:val="none" w:sz="0" w:space="0" w:color="auto"/>
      </w:divBdr>
    </w:div>
    <w:div w:id="1138567217">
      <w:marLeft w:val="640"/>
      <w:marRight w:val="0"/>
      <w:marTop w:val="0"/>
      <w:marBottom w:val="0"/>
      <w:divBdr>
        <w:top w:val="none" w:sz="0" w:space="0" w:color="auto"/>
        <w:left w:val="none" w:sz="0" w:space="0" w:color="auto"/>
        <w:bottom w:val="none" w:sz="0" w:space="0" w:color="auto"/>
        <w:right w:val="none" w:sz="0" w:space="0" w:color="auto"/>
      </w:divBdr>
    </w:div>
    <w:div w:id="1138571763">
      <w:marLeft w:val="640"/>
      <w:marRight w:val="0"/>
      <w:marTop w:val="0"/>
      <w:marBottom w:val="0"/>
      <w:divBdr>
        <w:top w:val="none" w:sz="0" w:space="0" w:color="auto"/>
        <w:left w:val="none" w:sz="0" w:space="0" w:color="auto"/>
        <w:bottom w:val="none" w:sz="0" w:space="0" w:color="auto"/>
        <w:right w:val="none" w:sz="0" w:space="0" w:color="auto"/>
      </w:divBdr>
    </w:div>
    <w:div w:id="1138572017">
      <w:marLeft w:val="640"/>
      <w:marRight w:val="0"/>
      <w:marTop w:val="0"/>
      <w:marBottom w:val="0"/>
      <w:divBdr>
        <w:top w:val="none" w:sz="0" w:space="0" w:color="auto"/>
        <w:left w:val="none" w:sz="0" w:space="0" w:color="auto"/>
        <w:bottom w:val="none" w:sz="0" w:space="0" w:color="auto"/>
        <w:right w:val="none" w:sz="0" w:space="0" w:color="auto"/>
      </w:divBdr>
    </w:div>
    <w:div w:id="1138842558">
      <w:marLeft w:val="640"/>
      <w:marRight w:val="0"/>
      <w:marTop w:val="0"/>
      <w:marBottom w:val="0"/>
      <w:divBdr>
        <w:top w:val="none" w:sz="0" w:space="0" w:color="auto"/>
        <w:left w:val="none" w:sz="0" w:space="0" w:color="auto"/>
        <w:bottom w:val="none" w:sz="0" w:space="0" w:color="auto"/>
        <w:right w:val="none" w:sz="0" w:space="0" w:color="auto"/>
      </w:divBdr>
    </w:div>
    <w:div w:id="1139029527">
      <w:marLeft w:val="640"/>
      <w:marRight w:val="0"/>
      <w:marTop w:val="0"/>
      <w:marBottom w:val="0"/>
      <w:divBdr>
        <w:top w:val="none" w:sz="0" w:space="0" w:color="auto"/>
        <w:left w:val="none" w:sz="0" w:space="0" w:color="auto"/>
        <w:bottom w:val="none" w:sz="0" w:space="0" w:color="auto"/>
        <w:right w:val="none" w:sz="0" w:space="0" w:color="auto"/>
      </w:divBdr>
    </w:div>
    <w:div w:id="1139424210">
      <w:marLeft w:val="640"/>
      <w:marRight w:val="0"/>
      <w:marTop w:val="0"/>
      <w:marBottom w:val="0"/>
      <w:divBdr>
        <w:top w:val="none" w:sz="0" w:space="0" w:color="auto"/>
        <w:left w:val="none" w:sz="0" w:space="0" w:color="auto"/>
        <w:bottom w:val="none" w:sz="0" w:space="0" w:color="auto"/>
        <w:right w:val="none" w:sz="0" w:space="0" w:color="auto"/>
      </w:divBdr>
    </w:div>
    <w:div w:id="1139882607">
      <w:marLeft w:val="640"/>
      <w:marRight w:val="0"/>
      <w:marTop w:val="0"/>
      <w:marBottom w:val="0"/>
      <w:divBdr>
        <w:top w:val="none" w:sz="0" w:space="0" w:color="auto"/>
        <w:left w:val="none" w:sz="0" w:space="0" w:color="auto"/>
        <w:bottom w:val="none" w:sz="0" w:space="0" w:color="auto"/>
        <w:right w:val="none" w:sz="0" w:space="0" w:color="auto"/>
      </w:divBdr>
    </w:div>
    <w:div w:id="1140001753">
      <w:marLeft w:val="640"/>
      <w:marRight w:val="0"/>
      <w:marTop w:val="0"/>
      <w:marBottom w:val="0"/>
      <w:divBdr>
        <w:top w:val="none" w:sz="0" w:space="0" w:color="auto"/>
        <w:left w:val="none" w:sz="0" w:space="0" w:color="auto"/>
        <w:bottom w:val="none" w:sz="0" w:space="0" w:color="auto"/>
        <w:right w:val="none" w:sz="0" w:space="0" w:color="auto"/>
      </w:divBdr>
    </w:div>
    <w:div w:id="1140458031">
      <w:marLeft w:val="640"/>
      <w:marRight w:val="0"/>
      <w:marTop w:val="0"/>
      <w:marBottom w:val="0"/>
      <w:divBdr>
        <w:top w:val="none" w:sz="0" w:space="0" w:color="auto"/>
        <w:left w:val="none" w:sz="0" w:space="0" w:color="auto"/>
        <w:bottom w:val="none" w:sz="0" w:space="0" w:color="auto"/>
        <w:right w:val="none" w:sz="0" w:space="0" w:color="auto"/>
      </w:divBdr>
    </w:div>
    <w:div w:id="1140686194">
      <w:marLeft w:val="640"/>
      <w:marRight w:val="0"/>
      <w:marTop w:val="0"/>
      <w:marBottom w:val="0"/>
      <w:divBdr>
        <w:top w:val="none" w:sz="0" w:space="0" w:color="auto"/>
        <w:left w:val="none" w:sz="0" w:space="0" w:color="auto"/>
        <w:bottom w:val="none" w:sz="0" w:space="0" w:color="auto"/>
        <w:right w:val="none" w:sz="0" w:space="0" w:color="auto"/>
      </w:divBdr>
    </w:div>
    <w:div w:id="1140924697">
      <w:marLeft w:val="640"/>
      <w:marRight w:val="0"/>
      <w:marTop w:val="0"/>
      <w:marBottom w:val="0"/>
      <w:divBdr>
        <w:top w:val="none" w:sz="0" w:space="0" w:color="auto"/>
        <w:left w:val="none" w:sz="0" w:space="0" w:color="auto"/>
        <w:bottom w:val="none" w:sz="0" w:space="0" w:color="auto"/>
        <w:right w:val="none" w:sz="0" w:space="0" w:color="auto"/>
      </w:divBdr>
    </w:div>
    <w:div w:id="1141113105">
      <w:marLeft w:val="640"/>
      <w:marRight w:val="0"/>
      <w:marTop w:val="0"/>
      <w:marBottom w:val="0"/>
      <w:divBdr>
        <w:top w:val="none" w:sz="0" w:space="0" w:color="auto"/>
        <w:left w:val="none" w:sz="0" w:space="0" w:color="auto"/>
        <w:bottom w:val="none" w:sz="0" w:space="0" w:color="auto"/>
        <w:right w:val="none" w:sz="0" w:space="0" w:color="auto"/>
      </w:divBdr>
    </w:div>
    <w:div w:id="1141532350">
      <w:marLeft w:val="640"/>
      <w:marRight w:val="0"/>
      <w:marTop w:val="0"/>
      <w:marBottom w:val="0"/>
      <w:divBdr>
        <w:top w:val="none" w:sz="0" w:space="0" w:color="auto"/>
        <w:left w:val="none" w:sz="0" w:space="0" w:color="auto"/>
        <w:bottom w:val="none" w:sz="0" w:space="0" w:color="auto"/>
        <w:right w:val="none" w:sz="0" w:space="0" w:color="auto"/>
      </w:divBdr>
    </w:div>
    <w:div w:id="1141726264">
      <w:marLeft w:val="640"/>
      <w:marRight w:val="0"/>
      <w:marTop w:val="0"/>
      <w:marBottom w:val="0"/>
      <w:divBdr>
        <w:top w:val="none" w:sz="0" w:space="0" w:color="auto"/>
        <w:left w:val="none" w:sz="0" w:space="0" w:color="auto"/>
        <w:bottom w:val="none" w:sz="0" w:space="0" w:color="auto"/>
        <w:right w:val="none" w:sz="0" w:space="0" w:color="auto"/>
      </w:divBdr>
    </w:div>
    <w:div w:id="1141843481">
      <w:marLeft w:val="640"/>
      <w:marRight w:val="0"/>
      <w:marTop w:val="0"/>
      <w:marBottom w:val="0"/>
      <w:divBdr>
        <w:top w:val="none" w:sz="0" w:space="0" w:color="auto"/>
        <w:left w:val="none" w:sz="0" w:space="0" w:color="auto"/>
        <w:bottom w:val="none" w:sz="0" w:space="0" w:color="auto"/>
        <w:right w:val="none" w:sz="0" w:space="0" w:color="auto"/>
      </w:divBdr>
    </w:div>
    <w:div w:id="1141921488">
      <w:marLeft w:val="640"/>
      <w:marRight w:val="0"/>
      <w:marTop w:val="0"/>
      <w:marBottom w:val="0"/>
      <w:divBdr>
        <w:top w:val="none" w:sz="0" w:space="0" w:color="auto"/>
        <w:left w:val="none" w:sz="0" w:space="0" w:color="auto"/>
        <w:bottom w:val="none" w:sz="0" w:space="0" w:color="auto"/>
        <w:right w:val="none" w:sz="0" w:space="0" w:color="auto"/>
      </w:divBdr>
    </w:div>
    <w:div w:id="1141924011">
      <w:marLeft w:val="640"/>
      <w:marRight w:val="0"/>
      <w:marTop w:val="0"/>
      <w:marBottom w:val="0"/>
      <w:divBdr>
        <w:top w:val="none" w:sz="0" w:space="0" w:color="auto"/>
        <w:left w:val="none" w:sz="0" w:space="0" w:color="auto"/>
        <w:bottom w:val="none" w:sz="0" w:space="0" w:color="auto"/>
        <w:right w:val="none" w:sz="0" w:space="0" w:color="auto"/>
      </w:divBdr>
    </w:div>
    <w:div w:id="1142238434">
      <w:marLeft w:val="640"/>
      <w:marRight w:val="0"/>
      <w:marTop w:val="0"/>
      <w:marBottom w:val="0"/>
      <w:divBdr>
        <w:top w:val="none" w:sz="0" w:space="0" w:color="auto"/>
        <w:left w:val="none" w:sz="0" w:space="0" w:color="auto"/>
        <w:bottom w:val="none" w:sz="0" w:space="0" w:color="auto"/>
        <w:right w:val="none" w:sz="0" w:space="0" w:color="auto"/>
      </w:divBdr>
    </w:div>
    <w:div w:id="1143035335">
      <w:marLeft w:val="640"/>
      <w:marRight w:val="0"/>
      <w:marTop w:val="0"/>
      <w:marBottom w:val="0"/>
      <w:divBdr>
        <w:top w:val="none" w:sz="0" w:space="0" w:color="auto"/>
        <w:left w:val="none" w:sz="0" w:space="0" w:color="auto"/>
        <w:bottom w:val="none" w:sz="0" w:space="0" w:color="auto"/>
        <w:right w:val="none" w:sz="0" w:space="0" w:color="auto"/>
      </w:divBdr>
    </w:div>
    <w:div w:id="1143080372">
      <w:marLeft w:val="640"/>
      <w:marRight w:val="0"/>
      <w:marTop w:val="0"/>
      <w:marBottom w:val="0"/>
      <w:divBdr>
        <w:top w:val="none" w:sz="0" w:space="0" w:color="auto"/>
        <w:left w:val="none" w:sz="0" w:space="0" w:color="auto"/>
        <w:bottom w:val="none" w:sz="0" w:space="0" w:color="auto"/>
        <w:right w:val="none" w:sz="0" w:space="0" w:color="auto"/>
      </w:divBdr>
    </w:div>
    <w:div w:id="1143549463">
      <w:marLeft w:val="640"/>
      <w:marRight w:val="0"/>
      <w:marTop w:val="0"/>
      <w:marBottom w:val="0"/>
      <w:divBdr>
        <w:top w:val="none" w:sz="0" w:space="0" w:color="auto"/>
        <w:left w:val="none" w:sz="0" w:space="0" w:color="auto"/>
        <w:bottom w:val="none" w:sz="0" w:space="0" w:color="auto"/>
        <w:right w:val="none" w:sz="0" w:space="0" w:color="auto"/>
      </w:divBdr>
    </w:div>
    <w:div w:id="1143808612">
      <w:marLeft w:val="640"/>
      <w:marRight w:val="0"/>
      <w:marTop w:val="0"/>
      <w:marBottom w:val="0"/>
      <w:divBdr>
        <w:top w:val="none" w:sz="0" w:space="0" w:color="auto"/>
        <w:left w:val="none" w:sz="0" w:space="0" w:color="auto"/>
        <w:bottom w:val="none" w:sz="0" w:space="0" w:color="auto"/>
        <w:right w:val="none" w:sz="0" w:space="0" w:color="auto"/>
      </w:divBdr>
    </w:div>
    <w:div w:id="1143814048">
      <w:marLeft w:val="640"/>
      <w:marRight w:val="0"/>
      <w:marTop w:val="0"/>
      <w:marBottom w:val="0"/>
      <w:divBdr>
        <w:top w:val="none" w:sz="0" w:space="0" w:color="auto"/>
        <w:left w:val="none" w:sz="0" w:space="0" w:color="auto"/>
        <w:bottom w:val="none" w:sz="0" w:space="0" w:color="auto"/>
        <w:right w:val="none" w:sz="0" w:space="0" w:color="auto"/>
      </w:divBdr>
    </w:div>
    <w:div w:id="1144080774">
      <w:marLeft w:val="640"/>
      <w:marRight w:val="0"/>
      <w:marTop w:val="0"/>
      <w:marBottom w:val="0"/>
      <w:divBdr>
        <w:top w:val="none" w:sz="0" w:space="0" w:color="auto"/>
        <w:left w:val="none" w:sz="0" w:space="0" w:color="auto"/>
        <w:bottom w:val="none" w:sz="0" w:space="0" w:color="auto"/>
        <w:right w:val="none" w:sz="0" w:space="0" w:color="auto"/>
      </w:divBdr>
    </w:div>
    <w:div w:id="1144152902">
      <w:marLeft w:val="640"/>
      <w:marRight w:val="0"/>
      <w:marTop w:val="0"/>
      <w:marBottom w:val="0"/>
      <w:divBdr>
        <w:top w:val="none" w:sz="0" w:space="0" w:color="auto"/>
        <w:left w:val="none" w:sz="0" w:space="0" w:color="auto"/>
        <w:bottom w:val="none" w:sz="0" w:space="0" w:color="auto"/>
        <w:right w:val="none" w:sz="0" w:space="0" w:color="auto"/>
      </w:divBdr>
    </w:div>
    <w:div w:id="1144466365">
      <w:marLeft w:val="640"/>
      <w:marRight w:val="0"/>
      <w:marTop w:val="0"/>
      <w:marBottom w:val="0"/>
      <w:divBdr>
        <w:top w:val="none" w:sz="0" w:space="0" w:color="auto"/>
        <w:left w:val="none" w:sz="0" w:space="0" w:color="auto"/>
        <w:bottom w:val="none" w:sz="0" w:space="0" w:color="auto"/>
        <w:right w:val="none" w:sz="0" w:space="0" w:color="auto"/>
      </w:divBdr>
    </w:div>
    <w:div w:id="1144545261">
      <w:marLeft w:val="640"/>
      <w:marRight w:val="0"/>
      <w:marTop w:val="0"/>
      <w:marBottom w:val="0"/>
      <w:divBdr>
        <w:top w:val="none" w:sz="0" w:space="0" w:color="auto"/>
        <w:left w:val="none" w:sz="0" w:space="0" w:color="auto"/>
        <w:bottom w:val="none" w:sz="0" w:space="0" w:color="auto"/>
        <w:right w:val="none" w:sz="0" w:space="0" w:color="auto"/>
      </w:divBdr>
    </w:div>
    <w:div w:id="1145246697">
      <w:marLeft w:val="640"/>
      <w:marRight w:val="0"/>
      <w:marTop w:val="0"/>
      <w:marBottom w:val="0"/>
      <w:divBdr>
        <w:top w:val="none" w:sz="0" w:space="0" w:color="auto"/>
        <w:left w:val="none" w:sz="0" w:space="0" w:color="auto"/>
        <w:bottom w:val="none" w:sz="0" w:space="0" w:color="auto"/>
        <w:right w:val="none" w:sz="0" w:space="0" w:color="auto"/>
      </w:divBdr>
    </w:div>
    <w:div w:id="1145387849">
      <w:marLeft w:val="640"/>
      <w:marRight w:val="0"/>
      <w:marTop w:val="0"/>
      <w:marBottom w:val="0"/>
      <w:divBdr>
        <w:top w:val="none" w:sz="0" w:space="0" w:color="auto"/>
        <w:left w:val="none" w:sz="0" w:space="0" w:color="auto"/>
        <w:bottom w:val="none" w:sz="0" w:space="0" w:color="auto"/>
        <w:right w:val="none" w:sz="0" w:space="0" w:color="auto"/>
      </w:divBdr>
    </w:div>
    <w:div w:id="1145390737">
      <w:marLeft w:val="640"/>
      <w:marRight w:val="0"/>
      <w:marTop w:val="0"/>
      <w:marBottom w:val="0"/>
      <w:divBdr>
        <w:top w:val="none" w:sz="0" w:space="0" w:color="auto"/>
        <w:left w:val="none" w:sz="0" w:space="0" w:color="auto"/>
        <w:bottom w:val="none" w:sz="0" w:space="0" w:color="auto"/>
        <w:right w:val="none" w:sz="0" w:space="0" w:color="auto"/>
      </w:divBdr>
    </w:div>
    <w:div w:id="1145971287">
      <w:marLeft w:val="640"/>
      <w:marRight w:val="0"/>
      <w:marTop w:val="0"/>
      <w:marBottom w:val="0"/>
      <w:divBdr>
        <w:top w:val="none" w:sz="0" w:space="0" w:color="auto"/>
        <w:left w:val="none" w:sz="0" w:space="0" w:color="auto"/>
        <w:bottom w:val="none" w:sz="0" w:space="0" w:color="auto"/>
        <w:right w:val="none" w:sz="0" w:space="0" w:color="auto"/>
      </w:divBdr>
    </w:div>
    <w:div w:id="1146168755">
      <w:marLeft w:val="640"/>
      <w:marRight w:val="0"/>
      <w:marTop w:val="0"/>
      <w:marBottom w:val="0"/>
      <w:divBdr>
        <w:top w:val="none" w:sz="0" w:space="0" w:color="auto"/>
        <w:left w:val="none" w:sz="0" w:space="0" w:color="auto"/>
        <w:bottom w:val="none" w:sz="0" w:space="0" w:color="auto"/>
        <w:right w:val="none" w:sz="0" w:space="0" w:color="auto"/>
      </w:divBdr>
    </w:div>
    <w:div w:id="1147091923">
      <w:marLeft w:val="640"/>
      <w:marRight w:val="0"/>
      <w:marTop w:val="0"/>
      <w:marBottom w:val="0"/>
      <w:divBdr>
        <w:top w:val="none" w:sz="0" w:space="0" w:color="auto"/>
        <w:left w:val="none" w:sz="0" w:space="0" w:color="auto"/>
        <w:bottom w:val="none" w:sz="0" w:space="0" w:color="auto"/>
        <w:right w:val="none" w:sz="0" w:space="0" w:color="auto"/>
      </w:divBdr>
    </w:div>
    <w:div w:id="1147434116">
      <w:marLeft w:val="640"/>
      <w:marRight w:val="0"/>
      <w:marTop w:val="0"/>
      <w:marBottom w:val="0"/>
      <w:divBdr>
        <w:top w:val="none" w:sz="0" w:space="0" w:color="auto"/>
        <w:left w:val="none" w:sz="0" w:space="0" w:color="auto"/>
        <w:bottom w:val="none" w:sz="0" w:space="0" w:color="auto"/>
        <w:right w:val="none" w:sz="0" w:space="0" w:color="auto"/>
      </w:divBdr>
    </w:div>
    <w:div w:id="1147938420">
      <w:marLeft w:val="640"/>
      <w:marRight w:val="0"/>
      <w:marTop w:val="0"/>
      <w:marBottom w:val="0"/>
      <w:divBdr>
        <w:top w:val="none" w:sz="0" w:space="0" w:color="auto"/>
        <w:left w:val="none" w:sz="0" w:space="0" w:color="auto"/>
        <w:bottom w:val="none" w:sz="0" w:space="0" w:color="auto"/>
        <w:right w:val="none" w:sz="0" w:space="0" w:color="auto"/>
      </w:divBdr>
    </w:div>
    <w:div w:id="1148129416">
      <w:marLeft w:val="640"/>
      <w:marRight w:val="0"/>
      <w:marTop w:val="0"/>
      <w:marBottom w:val="0"/>
      <w:divBdr>
        <w:top w:val="none" w:sz="0" w:space="0" w:color="auto"/>
        <w:left w:val="none" w:sz="0" w:space="0" w:color="auto"/>
        <w:bottom w:val="none" w:sz="0" w:space="0" w:color="auto"/>
        <w:right w:val="none" w:sz="0" w:space="0" w:color="auto"/>
      </w:divBdr>
    </w:div>
    <w:div w:id="1148132165">
      <w:marLeft w:val="640"/>
      <w:marRight w:val="0"/>
      <w:marTop w:val="0"/>
      <w:marBottom w:val="0"/>
      <w:divBdr>
        <w:top w:val="none" w:sz="0" w:space="0" w:color="auto"/>
        <w:left w:val="none" w:sz="0" w:space="0" w:color="auto"/>
        <w:bottom w:val="none" w:sz="0" w:space="0" w:color="auto"/>
        <w:right w:val="none" w:sz="0" w:space="0" w:color="auto"/>
      </w:divBdr>
    </w:div>
    <w:div w:id="1148283982">
      <w:marLeft w:val="640"/>
      <w:marRight w:val="0"/>
      <w:marTop w:val="0"/>
      <w:marBottom w:val="0"/>
      <w:divBdr>
        <w:top w:val="none" w:sz="0" w:space="0" w:color="auto"/>
        <w:left w:val="none" w:sz="0" w:space="0" w:color="auto"/>
        <w:bottom w:val="none" w:sz="0" w:space="0" w:color="auto"/>
        <w:right w:val="none" w:sz="0" w:space="0" w:color="auto"/>
      </w:divBdr>
    </w:div>
    <w:div w:id="1149520685">
      <w:marLeft w:val="640"/>
      <w:marRight w:val="0"/>
      <w:marTop w:val="0"/>
      <w:marBottom w:val="0"/>
      <w:divBdr>
        <w:top w:val="none" w:sz="0" w:space="0" w:color="auto"/>
        <w:left w:val="none" w:sz="0" w:space="0" w:color="auto"/>
        <w:bottom w:val="none" w:sz="0" w:space="0" w:color="auto"/>
        <w:right w:val="none" w:sz="0" w:space="0" w:color="auto"/>
      </w:divBdr>
    </w:div>
    <w:div w:id="1149830438">
      <w:marLeft w:val="640"/>
      <w:marRight w:val="0"/>
      <w:marTop w:val="0"/>
      <w:marBottom w:val="0"/>
      <w:divBdr>
        <w:top w:val="none" w:sz="0" w:space="0" w:color="auto"/>
        <w:left w:val="none" w:sz="0" w:space="0" w:color="auto"/>
        <w:bottom w:val="none" w:sz="0" w:space="0" w:color="auto"/>
        <w:right w:val="none" w:sz="0" w:space="0" w:color="auto"/>
      </w:divBdr>
    </w:div>
    <w:div w:id="1149901221">
      <w:marLeft w:val="640"/>
      <w:marRight w:val="0"/>
      <w:marTop w:val="0"/>
      <w:marBottom w:val="0"/>
      <w:divBdr>
        <w:top w:val="none" w:sz="0" w:space="0" w:color="auto"/>
        <w:left w:val="none" w:sz="0" w:space="0" w:color="auto"/>
        <w:bottom w:val="none" w:sz="0" w:space="0" w:color="auto"/>
        <w:right w:val="none" w:sz="0" w:space="0" w:color="auto"/>
      </w:divBdr>
    </w:div>
    <w:div w:id="1150516360">
      <w:marLeft w:val="640"/>
      <w:marRight w:val="0"/>
      <w:marTop w:val="0"/>
      <w:marBottom w:val="0"/>
      <w:divBdr>
        <w:top w:val="none" w:sz="0" w:space="0" w:color="auto"/>
        <w:left w:val="none" w:sz="0" w:space="0" w:color="auto"/>
        <w:bottom w:val="none" w:sz="0" w:space="0" w:color="auto"/>
        <w:right w:val="none" w:sz="0" w:space="0" w:color="auto"/>
      </w:divBdr>
    </w:div>
    <w:div w:id="1150708799">
      <w:marLeft w:val="640"/>
      <w:marRight w:val="0"/>
      <w:marTop w:val="0"/>
      <w:marBottom w:val="0"/>
      <w:divBdr>
        <w:top w:val="none" w:sz="0" w:space="0" w:color="auto"/>
        <w:left w:val="none" w:sz="0" w:space="0" w:color="auto"/>
        <w:bottom w:val="none" w:sz="0" w:space="0" w:color="auto"/>
        <w:right w:val="none" w:sz="0" w:space="0" w:color="auto"/>
      </w:divBdr>
    </w:div>
    <w:div w:id="1151488010">
      <w:marLeft w:val="480"/>
      <w:marRight w:val="0"/>
      <w:marTop w:val="0"/>
      <w:marBottom w:val="0"/>
      <w:divBdr>
        <w:top w:val="none" w:sz="0" w:space="0" w:color="auto"/>
        <w:left w:val="none" w:sz="0" w:space="0" w:color="auto"/>
        <w:bottom w:val="none" w:sz="0" w:space="0" w:color="auto"/>
        <w:right w:val="none" w:sz="0" w:space="0" w:color="auto"/>
      </w:divBdr>
    </w:div>
    <w:div w:id="1151630368">
      <w:marLeft w:val="640"/>
      <w:marRight w:val="0"/>
      <w:marTop w:val="0"/>
      <w:marBottom w:val="0"/>
      <w:divBdr>
        <w:top w:val="none" w:sz="0" w:space="0" w:color="auto"/>
        <w:left w:val="none" w:sz="0" w:space="0" w:color="auto"/>
        <w:bottom w:val="none" w:sz="0" w:space="0" w:color="auto"/>
        <w:right w:val="none" w:sz="0" w:space="0" w:color="auto"/>
      </w:divBdr>
    </w:div>
    <w:div w:id="1151679299">
      <w:marLeft w:val="640"/>
      <w:marRight w:val="0"/>
      <w:marTop w:val="0"/>
      <w:marBottom w:val="0"/>
      <w:divBdr>
        <w:top w:val="none" w:sz="0" w:space="0" w:color="auto"/>
        <w:left w:val="none" w:sz="0" w:space="0" w:color="auto"/>
        <w:bottom w:val="none" w:sz="0" w:space="0" w:color="auto"/>
        <w:right w:val="none" w:sz="0" w:space="0" w:color="auto"/>
      </w:divBdr>
    </w:div>
    <w:div w:id="1151827650">
      <w:marLeft w:val="640"/>
      <w:marRight w:val="0"/>
      <w:marTop w:val="0"/>
      <w:marBottom w:val="0"/>
      <w:divBdr>
        <w:top w:val="none" w:sz="0" w:space="0" w:color="auto"/>
        <w:left w:val="none" w:sz="0" w:space="0" w:color="auto"/>
        <w:bottom w:val="none" w:sz="0" w:space="0" w:color="auto"/>
        <w:right w:val="none" w:sz="0" w:space="0" w:color="auto"/>
      </w:divBdr>
    </w:div>
    <w:div w:id="1152719412">
      <w:marLeft w:val="640"/>
      <w:marRight w:val="0"/>
      <w:marTop w:val="0"/>
      <w:marBottom w:val="0"/>
      <w:divBdr>
        <w:top w:val="none" w:sz="0" w:space="0" w:color="auto"/>
        <w:left w:val="none" w:sz="0" w:space="0" w:color="auto"/>
        <w:bottom w:val="none" w:sz="0" w:space="0" w:color="auto"/>
        <w:right w:val="none" w:sz="0" w:space="0" w:color="auto"/>
      </w:divBdr>
    </w:div>
    <w:div w:id="1152868491">
      <w:marLeft w:val="640"/>
      <w:marRight w:val="0"/>
      <w:marTop w:val="0"/>
      <w:marBottom w:val="0"/>
      <w:divBdr>
        <w:top w:val="none" w:sz="0" w:space="0" w:color="auto"/>
        <w:left w:val="none" w:sz="0" w:space="0" w:color="auto"/>
        <w:bottom w:val="none" w:sz="0" w:space="0" w:color="auto"/>
        <w:right w:val="none" w:sz="0" w:space="0" w:color="auto"/>
      </w:divBdr>
    </w:div>
    <w:div w:id="1153369170">
      <w:marLeft w:val="640"/>
      <w:marRight w:val="0"/>
      <w:marTop w:val="0"/>
      <w:marBottom w:val="0"/>
      <w:divBdr>
        <w:top w:val="none" w:sz="0" w:space="0" w:color="auto"/>
        <w:left w:val="none" w:sz="0" w:space="0" w:color="auto"/>
        <w:bottom w:val="none" w:sz="0" w:space="0" w:color="auto"/>
        <w:right w:val="none" w:sz="0" w:space="0" w:color="auto"/>
      </w:divBdr>
    </w:div>
    <w:div w:id="1153526832">
      <w:marLeft w:val="640"/>
      <w:marRight w:val="0"/>
      <w:marTop w:val="0"/>
      <w:marBottom w:val="0"/>
      <w:divBdr>
        <w:top w:val="none" w:sz="0" w:space="0" w:color="auto"/>
        <w:left w:val="none" w:sz="0" w:space="0" w:color="auto"/>
        <w:bottom w:val="none" w:sz="0" w:space="0" w:color="auto"/>
        <w:right w:val="none" w:sz="0" w:space="0" w:color="auto"/>
      </w:divBdr>
    </w:div>
    <w:div w:id="1153983359">
      <w:marLeft w:val="640"/>
      <w:marRight w:val="0"/>
      <w:marTop w:val="0"/>
      <w:marBottom w:val="0"/>
      <w:divBdr>
        <w:top w:val="none" w:sz="0" w:space="0" w:color="auto"/>
        <w:left w:val="none" w:sz="0" w:space="0" w:color="auto"/>
        <w:bottom w:val="none" w:sz="0" w:space="0" w:color="auto"/>
        <w:right w:val="none" w:sz="0" w:space="0" w:color="auto"/>
      </w:divBdr>
    </w:div>
    <w:div w:id="1154372841">
      <w:marLeft w:val="640"/>
      <w:marRight w:val="0"/>
      <w:marTop w:val="0"/>
      <w:marBottom w:val="0"/>
      <w:divBdr>
        <w:top w:val="none" w:sz="0" w:space="0" w:color="auto"/>
        <w:left w:val="none" w:sz="0" w:space="0" w:color="auto"/>
        <w:bottom w:val="none" w:sz="0" w:space="0" w:color="auto"/>
        <w:right w:val="none" w:sz="0" w:space="0" w:color="auto"/>
      </w:divBdr>
    </w:div>
    <w:div w:id="1155413352">
      <w:marLeft w:val="640"/>
      <w:marRight w:val="0"/>
      <w:marTop w:val="0"/>
      <w:marBottom w:val="0"/>
      <w:divBdr>
        <w:top w:val="none" w:sz="0" w:space="0" w:color="auto"/>
        <w:left w:val="none" w:sz="0" w:space="0" w:color="auto"/>
        <w:bottom w:val="none" w:sz="0" w:space="0" w:color="auto"/>
        <w:right w:val="none" w:sz="0" w:space="0" w:color="auto"/>
      </w:divBdr>
    </w:div>
    <w:div w:id="1155417893">
      <w:marLeft w:val="640"/>
      <w:marRight w:val="0"/>
      <w:marTop w:val="0"/>
      <w:marBottom w:val="0"/>
      <w:divBdr>
        <w:top w:val="none" w:sz="0" w:space="0" w:color="auto"/>
        <w:left w:val="none" w:sz="0" w:space="0" w:color="auto"/>
        <w:bottom w:val="none" w:sz="0" w:space="0" w:color="auto"/>
        <w:right w:val="none" w:sz="0" w:space="0" w:color="auto"/>
      </w:divBdr>
    </w:div>
    <w:div w:id="1155996969">
      <w:marLeft w:val="640"/>
      <w:marRight w:val="0"/>
      <w:marTop w:val="0"/>
      <w:marBottom w:val="0"/>
      <w:divBdr>
        <w:top w:val="none" w:sz="0" w:space="0" w:color="auto"/>
        <w:left w:val="none" w:sz="0" w:space="0" w:color="auto"/>
        <w:bottom w:val="none" w:sz="0" w:space="0" w:color="auto"/>
        <w:right w:val="none" w:sz="0" w:space="0" w:color="auto"/>
      </w:divBdr>
    </w:div>
    <w:div w:id="1156532958">
      <w:marLeft w:val="640"/>
      <w:marRight w:val="0"/>
      <w:marTop w:val="0"/>
      <w:marBottom w:val="0"/>
      <w:divBdr>
        <w:top w:val="none" w:sz="0" w:space="0" w:color="auto"/>
        <w:left w:val="none" w:sz="0" w:space="0" w:color="auto"/>
        <w:bottom w:val="none" w:sz="0" w:space="0" w:color="auto"/>
        <w:right w:val="none" w:sz="0" w:space="0" w:color="auto"/>
      </w:divBdr>
    </w:div>
    <w:div w:id="1156872010">
      <w:marLeft w:val="640"/>
      <w:marRight w:val="0"/>
      <w:marTop w:val="0"/>
      <w:marBottom w:val="0"/>
      <w:divBdr>
        <w:top w:val="none" w:sz="0" w:space="0" w:color="auto"/>
        <w:left w:val="none" w:sz="0" w:space="0" w:color="auto"/>
        <w:bottom w:val="none" w:sz="0" w:space="0" w:color="auto"/>
        <w:right w:val="none" w:sz="0" w:space="0" w:color="auto"/>
      </w:divBdr>
    </w:div>
    <w:div w:id="1157574295">
      <w:marLeft w:val="480"/>
      <w:marRight w:val="0"/>
      <w:marTop w:val="0"/>
      <w:marBottom w:val="0"/>
      <w:divBdr>
        <w:top w:val="none" w:sz="0" w:space="0" w:color="auto"/>
        <w:left w:val="none" w:sz="0" w:space="0" w:color="auto"/>
        <w:bottom w:val="none" w:sz="0" w:space="0" w:color="auto"/>
        <w:right w:val="none" w:sz="0" w:space="0" w:color="auto"/>
      </w:divBdr>
    </w:div>
    <w:div w:id="1157723370">
      <w:marLeft w:val="640"/>
      <w:marRight w:val="0"/>
      <w:marTop w:val="0"/>
      <w:marBottom w:val="0"/>
      <w:divBdr>
        <w:top w:val="none" w:sz="0" w:space="0" w:color="auto"/>
        <w:left w:val="none" w:sz="0" w:space="0" w:color="auto"/>
        <w:bottom w:val="none" w:sz="0" w:space="0" w:color="auto"/>
        <w:right w:val="none" w:sz="0" w:space="0" w:color="auto"/>
      </w:divBdr>
    </w:div>
    <w:div w:id="1157916875">
      <w:marLeft w:val="640"/>
      <w:marRight w:val="0"/>
      <w:marTop w:val="0"/>
      <w:marBottom w:val="0"/>
      <w:divBdr>
        <w:top w:val="none" w:sz="0" w:space="0" w:color="auto"/>
        <w:left w:val="none" w:sz="0" w:space="0" w:color="auto"/>
        <w:bottom w:val="none" w:sz="0" w:space="0" w:color="auto"/>
        <w:right w:val="none" w:sz="0" w:space="0" w:color="auto"/>
      </w:divBdr>
    </w:div>
    <w:div w:id="1158351771">
      <w:marLeft w:val="640"/>
      <w:marRight w:val="0"/>
      <w:marTop w:val="0"/>
      <w:marBottom w:val="0"/>
      <w:divBdr>
        <w:top w:val="none" w:sz="0" w:space="0" w:color="auto"/>
        <w:left w:val="none" w:sz="0" w:space="0" w:color="auto"/>
        <w:bottom w:val="none" w:sz="0" w:space="0" w:color="auto"/>
        <w:right w:val="none" w:sz="0" w:space="0" w:color="auto"/>
      </w:divBdr>
    </w:div>
    <w:div w:id="1159809348">
      <w:marLeft w:val="640"/>
      <w:marRight w:val="0"/>
      <w:marTop w:val="0"/>
      <w:marBottom w:val="0"/>
      <w:divBdr>
        <w:top w:val="none" w:sz="0" w:space="0" w:color="auto"/>
        <w:left w:val="none" w:sz="0" w:space="0" w:color="auto"/>
        <w:bottom w:val="none" w:sz="0" w:space="0" w:color="auto"/>
        <w:right w:val="none" w:sz="0" w:space="0" w:color="auto"/>
      </w:divBdr>
    </w:div>
    <w:div w:id="1159925416">
      <w:marLeft w:val="640"/>
      <w:marRight w:val="0"/>
      <w:marTop w:val="0"/>
      <w:marBottom w:val="0"/>
      <w:divBdr>
        <w:top w:val="none" w:sz="0" w:space="0" w:color="auto"/>
        <w:left w:val="none" w:sz="0" w:space="0" w:color="auto"/>
        <w:bottom w:val="none" w:sz="0" w:space="0" w:color="auto"/>
        <w:right w:val="none" w:sz="0" w:space="0" w:color="auto"/>
      </w:divBdr>
    </w:div>
    <w:div w:id="1160805419">
      <w:marLeft w:val="640"/>
      <w:marRight w:val="0"/>
      <w:marTop w:val="0"/>
      <w:marBottom w:val="0"/>
      <w:divBdr>
        <w:top w:val="none" w:sz="0" w:space="0" w:color="auto"/>
        <w:left w:val="none" w:sz="0" w:space="0" w:color="auto"/>
        <w:bottom w:val="none" w:sz="0" w:space="0" w:color="auto"/>
        <w:right w:val="none" w:sz="0" w:space="0" w:color="auto"/>
      </w:divBdr>
    </w:div>
    <w:div w:id="1161040957">
      <w:marLeft w:val="640"/>
      <w:marRight w:val="0"/>
      <w:marTop w:val="0"/>
      <w:marBottom w:val="0"/>
      <w:divBdr>
        <w:top w:val="none" w:sz="0" w:space="0" w:color="auto"/>
        <w:left w:val="none" w:sz="0" w:space="0" w:color="auto"/>
        <w:bottom w:val="none" w:sz="0" w:space="0" w:color="auto"/>
        <w:right w:val="none" w:sz="0" w:space="0" w:color="auto"/>
      </w:divBdr>
    </w:div>
    <w:div w:id="1161197224">
      <w:marLeft w:val="640"/>
      <w:marRight w:val="0"/>
      <w:marTop w:val="0"/>
      <w:marBottom w:val="0"/>
      <w:divBdr>
        <w:top w:val="none" w:sz="0" w:space="0" w:color="auto"/>
        <w:left w:val="none" w:sz="0" w:space="0" w:color="auto"/>
        <w:bottom w:val="none" w:sz="0" w:space="0" w:color="auto"/>
        <w:right w:val="none" w:sz="0" w:space="0" w:color="auto"/>
      </w:divBdr>
    </w:div>
    <w:div w:id="1161235559">
      <w:marLeft w:val="640"/>
      <w:marRight w:val="0"/>
      <w:marTop w:val="0"/>
      <w:marBottom w:val="0"/>
      <w:divBdr>
        <w:top w:val="none" w:sz="0" w:space="0" w:color="auto"/>
        <w:left w:val="none" w:sz="0" w:space="0" w:color="auto"/>
        <w:bottom w:val="none" w:sz="0" w:space="0" w:color="auto"/>
        <w:right w:val="none" w:sz="0" w:space="0" w:color="auto"/>
      </w:divBdr>
    </w:div>
    <w:div w:id="1161236767">
      <w:marLeft w:val="640"/>
      <w:marRight w:val="0"/>
      <w:marTop w:val="0"/>
      <w:marBottom w:val="0"/>
      <w:divBdr>
        <w:top w:val="none" w:sz="0" w:space="0" w:color="auto"/>
        <w:left w:val="none" w:sz="0" w:space="0" w:color="auto"/>
        <w:bottom w:val="none" w:sz="0" w:space="0" w:color="auto"/>
        <w:right w:val="none" w:sz="0" w:space="0" w:color="auto"/>
      </w:divBdr>
    </w:div>
    <w:div w:id="1161236842">
      <w:marLeft w:val="640"/>
      <w:marRight w:val="0"/>
      <w:marTop w:val="0"/>
      <w:marBottom w:val="0"/>
      <w:divBdr>
        <w:top w:val="none" w:sz="0" w:space="0" w:color="auto"/>
        <w:left w:val="none" w:sz="0" w:space="0" w:color="auto"/>
        <w:bottom w:val="none" w:sz="0" w:space="0" w:color="auto"/>
        <w:right w:val="none" w:sz="0" w:space="0" w:color="auto"/>
      </w:divBdr>
    </w:div>
    <w:div w:id="1161391124">
      <w:marLeft w:val="640"/>
      <w:marRight w:val="0"/>
      <w:marTop w:val="0"/>
      <w:marBottom w:val="0"/>
      <w:divBdr>
        <w:top w:val="none" w:sz="0" w:space="0" w:color="auto"/>
        <w:left w:val="none" w:sz="0" w:space="0" w:color="auto"/>
        <w:bottom w:val="none" w:sz="0" w:space="0" w:color="auto"/>
        <w:right w:val="none" w:sz="0" w:space="0" w:color="auto"/>
      </w:divBdr>
    </w:div>
    <w:div w:id="1161433055">
      <w:marLeft w:val="640"/>
      <w:marRight w:val="0"/>
      <w:marTop w:val="0"/>
      <w:marBottom w:val="0"/>
      <w:divBdr>
        <w:top w:val="none" w:sz="0" w:space="0" w:color="auto"/>
        <w:left w:val="none" w:sz="0" w:space="0" w:color="auto"/>
        <w:bottom w:val="none" w:sz="0" w:space="0" w:color="auto"/>
        <w:right w:val="none" w:sz="0" w:space="0" w:color="auto"/>
      </w:divBdr>
    </w:div>
    <w:div w:id="1161894350">
      <w:marLeft w:val="640"/>
      <w:marRight w:val="0"/>
      <w:marTop w:val="0"/>
      <w:marBottom w:val="0"/>
      <w:divBdr>
        <w:top w:val="none" w:sz="0" w:space="0" w:color="auto"/>
        <w:left w:val="none" w:sz="0" w:space="0" w:color="auto"/>
        <w:bottom w:val="none" w:sz="0" w:space="0" w:color="auto"/>
        <w:right w:val="none" w:sz="0" w:space="0" w:color="auto"/>
      </w:divBdr>
    </w:div>
    <w:div w:id="1162041460">
      <w:marLeft w:val="640"/>
      <w:marRight w:val="0"/>
      <w:marTop w:val="0"/>
      <w:marBottom w:val="0"/>
      <w:divBdr>
        <w:top w:val="none" w:sz="0" w:space="0" w:color="auto"/>
        <w:left w:val="none" w:sz="0" w:space="0" w:color="auto"/>
        <w:bottom w:val="none" w:sz="0" w:space="0" w:color="auto"/>
        <w:right w:val="none" w:sz="0" w:space="0" w:color="auto"/>
      </w:divBdr>
    </w:div>
    <w:div w:id="1162231800">
      <w:marLeft w:val="640"/>
      <w:marRight w:val="0"/>
      <w:marTop w:val="0"/>
      <w:marBottom w:val="0"/>
      <w:divBdr>
        <w:top w:val="none" w:sz="0" w:space="0" w:color="auto"/>
        <w:left w:val="none" w:sz="0" w:space="0" w:color="auto"/>
        <w:bottom w:val="none" w:sz="0" w:space="0" w:color="auto"/>
        <w:right w:val="none" w:sz="0" w:space="0" w:color="auto"/>
      </w:divBdr>
    </w:div>
    <w:div w:id="1162307462">
      <w:marLeft w:val="640"/>
      <w:marRight w:val="0"/>
      <w:marTop w:val="0"/>
      <w:marBottom w:val="0"/>
      <w:divBdr>
        <w:top w:val="none" w:sz="0" w:space="0" w:color="auto"/>
        <w:left w:val="none" w:sz="0" w:space="0" w:color="auto"/>
        <w:bottom w:val="none" w:sz="0" w:space="0" w:color="auto"/>
        <w:right w:val="none" w:sz="0" w:space="0" w:color="auto"/>
      </w:divBdr>
    </w:div>
    <w:div w:id="1162352894">
      <w:marLeft w:val="640"/>
      <w:marRight w:val="0"/>
      <w:marTop w:val="0"/>
      <w:marBottom w:val="0"/>
      <w:divBdr>
        <w:top w:val="none" w:sz="0" w:space="0" w:color="auto"/>
        <w:left w:val="none" w:sz="0" w:space="0" w:color="auto"/>
        <w:bottom w:val="none" w:sz="0" w:space="0" w:color="auto"/>
        <w:right w:val="none" w:sz="0" w:space="0" w:color="auto"/>
      </w:divBdr>
    </w:div>
    <w:div w:id="1162887591">
      <w:marLeft w:val="640"/>
      <w:marRight w:val="0"/>
      <w:marTop w:val="0"/>
      <w:marBottom w:val="0"/>
      <w:divBdr>
        <w:top w:val="none" w:sz="0" w:space="0" w:color="auto"/>
        <w:left w:val="none" w:sz="0" w:space="0" w:color="auto"/>
        <w:bottom w:val="none" w:sz="0" w:space="0" w:color="auto"/>
        <w:right w:val="none" w:sz="0" w:space="0" w:color="auto"/>
      </w:divBdr>
    </w:div>
    <w:div w:id="1163395871">
      <w:marLeft w:val="640"/>
      <w:marRight w:val="0"/>
      <w:marTop w:val="0"/>
      <w:marBottom w:val="0"/>
      <w:divBdr>
        <w:top w:val="none" w:sz="0" w:space="0" w:color="auto"/>
        <w:left w:val="none" w:sz="0" w:space="0" w:color="auto"/>
        <w:bottom w:val="none" w:sz="0" w:space="0" w:color="auto"/>
        <w:right w:val="none" w:sz="0" w:space="0" w:color="auto"/>
      </w:divBdr>
    </w:div>
    <w:div w:id="1163621649">
      <w:marLeft w:val="640"/>
      <w:marRight w:val="0"/>
      <w:marTop w:val="0"/>
      <w:marBottom w:val="0"/>
      <w:divBdr>
        <w:top w:val="none" w:sz="0" w:space="0" w:color="auto"/>
        <w:left w:val="none" w:sz="0" w:space="0" w:color="auto"/>
        <w:bottom w:val="none" w:sz="0" w:space="0" w:color="auto"/>
        <w:right w:val="none" w:sz="0" w:space="0" w:color="auto"/>
      </w:divBdr>
    </w:div>
    <w:div w:id="1163744988">
      <w:marLeft w:val="640"/>
      <w:marRight w:val="0"/>
      <w:marTop w:val="0"/>
      <w:marBottom w:val="0"/>
      <w:divBdr>
        <w:top w:val="none" w:sz="0" w:space="0" w:color="auto"/>
        <w:left w:val="none" w:sz="0" w:space="0" w:color="auto"/>
        <w:bottom w:val="none" w:sz="0" w:space="0" w:color="auto"/>
        <w:right w:val="none" w:sz="0" w:space="0" w:color="auto"/>
      </w:divBdr>
    </w:div>
    <w:div w:id="1163818012">
      <w:marLeft w:val="640"/>
      <w:marRight w:val="0"/>
      <w:marTop w:val="0"/>
      <w:marBottom w:val="0"/>
      <w:divBdr>
        <w:top w:val="none" w:sz="0" w:space="0" w:color="auto"/>
        <w:left w:val="none" w:sz="0" w:space="0" w:color="auto"/>
        <w:bottom w:val="none" w:sz="0" w:space="0" w:color="auto"/>
        <w:right w:val="none" w:sz="0" w:space="0" w:color="auto"/>
      </w:divBdr>
    </w:div>
    <w:div w:id="1163856381">
      <w:marLeft w:val="640"/>
      <w:marRight w:val="0"/>
      <w:marTop w:val="0"/>
      <w:marBottom w:val="0"/>
      <w:divBdr>
        <w:top w:val="none" w:sz="0" w:space="0" w:color="auto"/>
        <w:left w:val="none" w:sz="0" w:space="0" w:color="auto"/>
        <w:bottom w:val="none" w:sz="0" w:space="0" w:color="auto"/>
        <w:right w:val="none" w:sz="0" w:space="0" w:color="auto"/>
      </w:divBdr>
    </w:div>
    <w:div w:id="1164279121">
      <w:marLeft w:val="640"/>
      <w:marRight w:val="0"/>
      <w:marTop w:val="0"/>
      <w:marBottom w:val="0"/>
      <w:divBdr>
        <w:top w:val="none" w:sz="0" w:space="0" w:color="auto"/>
        <w:left w:val="none" w:sz="0" w:space="0" w:color="auto"/>
        <w:bottom w:val="none" w:sz="0" w:space="0" w:color="auto"/>
        <w:right w:val="none" w:sz="0" w:space="0" w:color="auto"/>
      </w:divBdr>
    </w:div>
    <w:div w:id="1164395055">
      <w:marLeft w:val="640"/>
      <w:marRight w:val="0"/>
      <w:marTop w:val="0"/>
      <w:marBottom w:val="0"/>
      <w:divBdr>
        <w:top w:val="none" w:sz="0" w:space="0" w:color="auto"/>
        <w:left w:val="none" w:sz="0" w:space="0" w:color="auto"/>
        <w:bottom w:val="none" w:sz="0" w:space="0" w:color="auto"/>
        <w:right w:val="none" w:sz="0" w:space="0" w:color="auto"/>
      </w:divBdr>
    </w:div>
    <w:div w:id="1165703544">
      <w:marLeft w:val="640"/>
      <w:marRight w:val="0"/>
      <w:marTop w:val="0"/>
      <w:marBottom w:val="0"/>
      <w:divBdr>
        <w:top w:val="none" w:sz="0" w:space="0" w:color="auto"/>
        <w:left w:val="none" w:sz="0" w:space="0" w:color="auto"/>
        <w:bottom w:val="none" w:sz="0" w:space="0" w:color="auto"/>
        <w:right w:val="none" w:sz="0" w:space="0" w:color="auto"/>
      </w:divBdr>
    </w:div>
    <w:div w:id="1166017996">
      <w:marLeft w:val="640"/>
      <w:marRight w:val="0"/>
      <w:marTop w:val="0"/>
      <w:marBottom w:val="0"/>
      <w:divBdr>
        <w:top w:val="none" w:sz="0" w:space="0" w:color="auto"/>
        <w:left w:val="none" w:sz="0" w:space="0" w:color="auto"/>
        <w:bottom w:val="none" w:sz="0" w:space="0" w:color="auto"/>
        <w:right w:val="none" w:sz="0" w:space="0" w:color="auto"/>
      </w:divBdr>
    </w:div>
    <w:div w:id="1166214539">
      <w:marLeft w:val="640"/>
      <w:marRight w:val="0"/>
      <w:marTop w:val="0"/>
      <w:marBottom w:val="0"/>
      <w:divBdr>
        <w:top w:val="none" w:sz="0" w:space="0" w:color="auto"/>
        <w:left w:val="none" w:sz="0" w:space="0" w:color="auto"/>
        <w:bottom w:val="none" w:sz="0" w:space="0" w:color="auto"/>
        <w:right w:val="none" w:sz="0" w:space="0" w:color="auto"/>
      </w:divBdr>
    </w:div>
    <w:div w:id="1166481824">
      <w:marLeft w:val="640"/>
      <w:marRight w:val="0"/>
      <w:marTop w:val="0"/>
      <w:marBottom w:val="0"/>
      <w:divBdr>
        <w:top w:val="none" w:sz="0" w:space="0" w:color="auto"/>
        <w:left w:val="none" w:sz="0" w:space="0" w:color="auto"/>
        <w:bottom w:val="none" w:sz="0" w:space="0" w:color="auto"/>
        <w:right w:val="none" w:sz="0" w:space="0" w:color="auto"/>
      </w:divBdr>
    </w:div>
    <w:div w:id="1166552448">
      <w:marLeft w:val="640"/>
      <w:marRight w:val="0"/>
      <w:marTop w:val="0"/>
      <w:marBottom w:val="0"/>
      <w:divBdr>
        <w:top w:val="none" w:sz="0" w:space="0" w:color="auto"/>
        <w:left w:val="none" w:sz="0" w:space="0" w:color="auto"/>
        <w:bottom w:val="none" w:sz="0" w:space="0" w:color="auto"/>
        <w:right w:val="none" w:sz="0" w:space="0" w:color="auto"/>
      </w:divBdr>
    </w:div>
    <w:div w:id="1168132257">
      <w:marLeft w:val="640"/>
      <w:marRight w:val="0"/>
      <w:marTop w:val="0"/>
      <w:marBottom w:val="0"/>
      <w:divBdr>
        <w:top w:val="none" w:sz="0" w:space="0" w:color="auto"/>
        <w:left w:val="none" w:sz="0" w:space="0" w:color="auto"/>
        <w:bottom w:val="none" w:sz="0" w:space="0" w:color="auto"/>
        <w:right w:val="none" w:sz="0" w:space="0" w:color="auto"/>
      </w:divBdr>
    </w:div>
    <w:div w:id="1169179591">
      <w:marLeft w:val="640"/>
      <w:marRight w:val="0"/>
      <w:marTop w:val="0"/>
      <w:marBottom w:val="0"/>
      <w:divBdr>
        <w:top w:val="none" w:sz="0" w:space="0" w:color="auto"/>
        <w:left w:val="none" w:sz="0" w:space="0" w:color="auto"/>
        <w:bottom w:val="none" w:sz="0" w:space="0" w:color="auto"/>
        <w:right w:val="none" w:sz="0" w:space="0" w:color="auto"/>
      </w:divBdr>
    </w:div>
    <w:div w:id="1169640953">
      <w:marLeft w:val="640"/>
      <w:marRight w:val="0"/>
      <w:marTop w:val="0"/>
      <w:marBottom w:val="0"/>
      <w:divBdr>
        <w:top w:val="none" w:sz="0" w:space="0" w:color="auto"/>
        <w:left w:val="none" w:sz="0" w:space="0" w:color="auto"/>
        <w:bottom w:val="none" w:sz="0" w:space="0" w:color="auto"/>
        <w:right w:val="none" w:sz="0" w:space="0" w:color="auto"/>
      </w:divBdr>
    </w:div>
    <w:div w:id="1169828416">
      <w:marLeft w:val="640"/>
      <w:marRight w:val="0"/>
      <w:marTop w:val="0"/>
      <w:marBottom w:val="0"/>
      <w:divBdr>
        <w:top w:val="none" w:sz="0" w:space="0" w:color="auto"/>
        <w:left w:val="none" w:sz="0" w:space="0" w:color="auto"/>
        <w:bottom w:val="none" w:sz="0" w:space="0" w:color="auto"/>
        <w:right w:val="none" w:sz="0" w:space="0" w:color="auto"/>
      </w:divBdr>
    </w:div>
    <w:div w:id="1170103462">
      <w:marLeft w:val="640"/>
      <w:marRight w:val="0"/>
      <w:marTop w:val="0"/>
      <w:marBottom w:val="0"/>
      <w:divBdr>
        <w:top w:val="none" w:sz="0" w:space="0" w:color="auto"/>
        <w:left w:val="none" w:sz="0" w:space="0" w:color="auto"/>
        <w:bottom w:val="none" w:sz="0" w:space="0" w:color="auto"/>
        <w:right w:val="none" w:sz="0" w:space="0" w:color="auto"/>
      </w:divBdr>
    </w:div>
    <w:div w:id="1171019432">
      <w:marLeft w:val="640"/>
      <w:marRight w:val="0"/>
      <w:marTop w:val="0"/>
      <w:marBottom w:val="0"/>
      <w:divBdr>
        <w:top w:val="none" w:sz="0" w:space="0" w:color="auto"/>
        <w:left w:val="none" w:sz="0" w:space="0" w:color="auto"/>
        <w:bottom w:val="none" w:sz="0" w:space="0" w:color="auto"/>
        <w:right w:val="none" w:sz="0" w:space="0" w:color="auto"/>
      </w:divBdr>
    </w:div>
    <w:div w:id="1171259636">
      <w:marLeft w:val="640"/>
      <w:marRight w:val="0"/>
      <w:marTop w:val="0"/>
      <w:marBottom w:val="0"/>
      <w:divBdr>
        <w:top w:val="none" w:sz="0" w:space="0" w:color="auto"/>
        <w:left w:val="none" w:sz="0" w:space="0" w:color="auto"/>
        <w:bottom w:val="none" w:sz="0" w:space="0" w:color="auto"/>
        <w:right w:val="none" w:sz="0" w:space="0" w:color="auto"/>
      </w:divBdr>
    </w:div>
    <w:div w:id="1171682721">
      <w:marLeft w:val="640"/>
      <w:marRight w:val="0"/>
      <w:marTop w:val="0"/>
      <w:marBottom w:val="0"/>
      <w:divBdr>
        <w:top w:val="none" w:sz="0" w:space="0" w:color="auto"/>
        <w:left w:val="none" w:sz="0" w:space="0" w:color="auto"/>
        <w:bottom w:val="none" w:sz="0" w:space="0" w:color="auto"/>
        <w:right w:val="none" w:sz="0" w:space="0" w:color="auto"/>
      </w:divBdr>
    </w:div>
    <w:div w:id="1171749779">
      <w:marLeft w:val="640"/>
      <w:marRight w:val="0"/>
      <w:marTop w:val="0"/>
      <w:marBottom w:val="0"/>
      <w:divBdr>
        <w:top w:val="none" w:sz="0" w:space="0" w:color="auto"/>
        <w:left w:val="none" w:sz="0" w:space="0" w:color="auto"/>
        <w:bottom w:val="none" w:sz="0" w:space="0" w:color="auto"/>
        <w:right w:val="none" w:sz="0" w:space="0" w:color="auto"/>
      </w:divBdr>
    </w:div>
    <w:div w:id="1172448793">
      <w:marLeft w:val="640"/>
      <w:marRight w:val="0"/>
      <w:marTop w:val="0"/>
      <w:marBottom w:val="0"/>
      <w:divBdr>
        <w:top w:val="none" w:sz="0" w:space="0" w:color="auto"/>
        <w:left w:val="none" w:sz="0" w:space="0" w:color="auto"/>
        <w:bottom w:val="none" w:sz="0" w:space="0" w:color="auto"/>
        <w:right w:val="none" w:sz="0" w:space="0" w:color="auto"/>
      </w:divBdr>
    </w:div>
    <w:div w:id="1172531676">
      <w:marLeft w:val="640"/>
      <w:marRight w:val="0"/>
      <w:marTop w:val="0"/>
      <w:marBottom w:val="0"/>
      <w:divBdr>
        <w:top w:val="none" w:sz="0" w:space="0" w:color="auto"/>
        <w:left w:val="none" w:sz="0" w:space="0" w:color="auto"/>
        <w:bottom w:val="none" w:sz="0" w:space="0" w:color="auto"/>
        <w:right w:val="none" w:sz="0" w:space="0" w:color="auto"/>
      </w:divBdr>
    </w:div>
    <w:div w:id="1172909076">
      <w:marLeft w:val="640"/>
      <w:marRight w:val="0"/>
      <w:marTop w:val="0"/>
      <w:marBottom w:val="0"/>
      <w:divBdr>
        <w:top w:val="none" w:sz="0" w:space="0" w:color="auto"/>
        <w:left w:val="none" w:sz="0" w:space="0" w:color="auto"/>
        <w:bottom w:val="none" w:sz="0" w:space="0" w:color="auto"/>
        <w:right w:val="none" w:sz="0" w:space="0" w:color="auto"/>
      </w:divBdr>
    </w:div>
    <w:div w:id="1172989689">
      <w:marLeft w:val="640"/>
      <w:marRight w:val="0"/>
      <w:marTop w:val="0"/>
      <w:marBottom w:val="0"/>
      <w:divBdr>
        <w:top w:val="none" w:sz="0" w:space="0" w:color="auto"/>
        <w:left w:val="none" w:sz="0" w:space="0" w:color="auto"/>
        <w:bottom w:val="none" w:sz="0" w:space="0" w:color="auto"/>
        <w:right w:val="none" w:sz="0" w:space="0" w:color="auto"/>
      </w:divBdr>
    </w:div>
    <w:div w:id="1173952533">
      <w:marLeft w:val="640"/>
      <w:marRight w:val="0"/>
      <w:marTop w:val="0"/>
      <w:marBottom w:val="0"/>
      <w:divBdr>
        <w:top w:val="none" w:sz="0" w:space="0" w:color="auto"/>
        <w:left w:val="none" w:sz="0" w:space="0" w:color="auto"/>
        <w:bottom w:val="none" w:sz="0" w:space="0" w:color="auto"/>
        <w:right w:val="none" w:sz="0" w:space="0" w:color="auto"/>
      </w:divBdr>
    </w:div>
    <w:div w:id="1174026439">
      <w:marLeft w:val="640"/>
      <w:marRight w:val="0"/>
      <w:marTop w:val="0"/>
      <w:marBottom w:val="0"/>
      <w:divBdr>
        <w:top w:val="none" w:sz="0" w:space="0" w:color="auto"/>
        <w:left w:val="none" w:sz="0" w:space="0" w:color="auto"/>
        <w:bottom w:val="none" w:sz="0" w:space="0" w:color="auto"/>
        <w:right w:val="none" w:sz="0" w:space="0" w:color="auto"/>
      </w:divBdr>
    </w:div>
    <w:div w:id="1174035991">
      <w:marLeft w:val="640"/>
      <w:marRight w:val="0"/>
      <w:marTop w:val="0"/>
      <w:marBottom w:val="0"/>
      <w:divBdr>
        <w:top w:val="none" w:sz="0" w:space="0" w:color="auto"/>
        <w:left w:val="none" w:sz="0" w:space="0" w:color="auto"/>
        <w:bottom w:val="none" w:sz="0" w:space="0" w:color="auto"/>
        <w:right w:val="none" w:sz="0" w:space="0" w:color="auto"/>
      </w:divBdr>
    </w:div>
    <w:div w:id="1174108892">
      <w:marLeft w:val="640"/>
      <w:marRight w:val="0"/>
      <w:marTop w:val="0"/>
      <w:marBottom w:val="0"/>
      <w:divBdr>
        <w:top w:val="none" w:sz="0" w:space="0" w:color="auto"/>
        <w:left w:val="none" w:sz="0" w:space="0" w:color="auto"/>
        <w:bottom w:val="none" w:sz="0" w:space="0" w:color="auto"/>
        <w:right w:val="none" w:sz="0" w:space="0" w:color="auto"/>
      </w:divBdr>
    </w:div>
    <w:div w:id="1174496799">
      <w:marLeft w:val="640"/>
      <w:marRight w:val="0"/>
      <w:marTop w:val="0"/>
      <w:marBottom w:val="0"/>
      <w:divBdr>
        <w:top w:val="none" w:sz="0" w:space="0" w:color="auto"/>
        <w:left w:val="none" w:sz="0" w:space="0" w:color="auto"/>
        <w:bottom w:val="none" w:sz="0" w:space="0" w:color="auto"/>
        <w:right w:val="none" w:sz="0" w:space="0" w:color="auto"/>
      </w:divBdr>
    </w:div>
    <w:div w:id="1174684410">
      <w:marLeft w:val="640"/>
      <w:marRight w:val="0"/>
      <w:marTop w:val="0"/>
      <w:marBottom w:val="0"/>
      <w:divBdr>
        <w:top w:val="none" w:sz="0" w:space="0" w:color="auto"/>
        <w:left w:val="none" w:sz="0" w:space="0" w:color="auto"/>
        <w:bottom w:val="none" w:sz="0" w:space="0" w:color="auto"/>
        <w:right w:val="none" w:sz="0" w:space="0" w:color="auto"/>
      </w:divBdr>
    </w:div>
    <w:div w:id="1174686985">
      <w:marLeft w:val="640"/>
      <w:marRight w:val="0"/>
      <w:marTop w:val="0"/>
      <w:marBottom w:val="0"/>
      <w:divBdr>
        <w:top w:val="none" w:sz="0" w:space="0" w:color="auto"/>
        <w:left w:val="none" w:sz="0" w:space="0" w:color="auto"/>
        <w:bottom w:val="none" w:sz="0" w:space="0" w:color="auto"/>
        <w:right w:val="none" w:sz="0" w:space="0" w:color="auto"/>
      </w:divBdr>
    </w:div>
    <w:div w:id="1175533395">
      <w:marLeft w:val="640"/>
      <w:marRight w:val="0"/>
      <w:marTop w:val="0"/>
      <w:marBottom w:val="0"/>
      <w:divBdr>
        <w:top w:val="none" w:sz="0" w:space="0" w:color="auto"/>
        <w:left w:val="none" w:sz="0" w:space="0" w:color="auto"/>
        <w:bottom w:val="none" w:sz="0" w:space="0" w:color="auto"/>
        <w:right w:val="none" w:sz="0" w:space="0" w:color="auto"/>
      </w:divBdr>
    </w:div>
    <w:div w:id="1175732397">
      <w:marLeft w:val="640"/>
      <w:marRight w:val="0"/>
      <w:marTop w:val="0"/>
      <w:marBottom w:val="0"/>
      <w:divBdr>
        <w:top w:val="none" w:sz="0" w:space="0" w:color="auto"/>
        <w:left w:val="none" w:sz="0" w:space="0" w:color="auto"/>
        <w:bottom w:val="none" w:sz="0" w:space="0" w:color="auto"/>
        <w:right w:val="none" w:sz="0" w:space="0" w:color="auto"/>
      </w:divBdr>
    </w:div>
    <w:div w:id="1176311011">
      <w:marLeft w:val="640"/>
      <w:marRight w:val="0"/>
      <w:marTop w:val="0"/>
      <w:marBottom w:val="0"/>
      <w:divBdr>
        <w:top w:val="none" w:sz="0" w:space="0" w:color="auto"/>
        <w:left w:val="none" w:sz="0" w:space="0" w:color="auto"/>
        <w:bottom w:val="none" w:sz="0" w:space="0" w:color="auto"/>
        <w:right w:val="none" w:sz="0" w:space="0" w:color="auto"/>
      </w:divBdr>
    </w:div>
    <w:div w:id="1176382355">
      <w:marLeft w:val="640"/>
      <w:marRight w:val="0"/>
      <w:marTop w:val="0"/>
      <w:marBottom w:val="0"/>
      <w:divBdr>
        <w:top w:val="none" w:sz="0" w:space="0" w:color="auto"/>
        <w:left w:val="none" w:sz="0" w:space="0" w:color="auto"/>
        <w:bottom w:val="none" w:sz="0" w:space="0" w:color="auto"/>
        <w:right w:val="none" w:sz="0" w:space="0" w:color="auto"/>
      </w:divBdr>
    </w:div>
    <w:div w:id="1176652904">
      <w:marLeft w:val="480"/>
      <w:marRight w:val="0"/>
      <w:marTop w:val="0"/>
      <w:marBottom w:val="0"/>
      <w:divBdr>
        <w:top w:val="none" w:sz="0" w:space="0" w:color="auto"/>
        <w:left w:val="none" w:sz="0" w:space="0" w:color="auto"/>
        <w:bottom w:val="none" w:sz="0" w:space="0" w:color="auto"/>
        <w:right w:val="none" w:sz="0" w:space="0" w:color="auto"/>
      </w:divBdr>
    </w:div>
    <w:div w:id="1176919954">
      <w:marLeft w:val="640"/>
      <w:marRight w:val="0"/>
      <w:marTop w:val="0"/>
      <w:marBottom w:val="0"/>
      <w:divBdr>
        <w:top w:val="none" w:sz="0" w:space="0" w:color="auto"/>
        <w:left w:val="none" w:sz="0" w:space="0" w:color="auto"/>
        <w:bottom w:val="none" w:sz="0" w:space="0" w:color="auto"/>
        <w:right w:val="none" w:sz="0" w:space="0" w:color="auto"/>
      </w:divBdr>
    </w:div>
    <w:div w:id="1177117889">
      <w:marLeft w:val="640"/>
      <w:marRight w:val="0"/>
      <w:marTop w:val="0"/>
      <w:marBottom w:val="0"/>
      <w:divBdr>
        <w:top w:val="none" w:sz="0" w:space="0" w:color="auto"/>
        <w:left w:val="none" w:sz="0" w:space="0" w:color="auto"/>
        <w:bottom w:val="none" w:sz="0" w:space="0" w:color="auto"/>
        <w:right w:val="none" w:sz="0" w:space="0" w:color="auto"/>
      </w:divBdr>
    </w:div>
    <w:div w:id="1177157705">
      <w:marLeft w:val="640"/>
      <w:marRight w:val="0"/>
      <w:marTop w:val="0"/>
      <w:marBottom w:val="0"/>
      <w:divBdr>
        <w:top w:val="none" w:sz="0" w:space="0" w:color="auto"/>
        <w:left w:val="none" w:sz="0" w:space="0" w:color="auto"/>
        <w:bottom w:val="none" w:sz="0" w:space="0" w:color="auto"/>
        <w:right w:val="none" w:sz="0" w:space="0" w:color="auto"/>
      </w:divBdr>
    </w:div>
    <w:div w:id="1177228297">
      <w:marLeft w:val="640"/>
      <w:marRight w:val="0"/>
      <w:marTop w:val="0"/>
      <w:marBottom w:val="0"/>
      <w:divBdr>
        <w:top w:val="none" w:sz="0" w:space="0" w:color="auto"/>
        <w:left w:val="none" w:sz="0" w:space="0" w:color="auto"/>
        <w:bottom w:val="none" w:sz="0" w:space="0" w:color="auto"/>
        <w:right w:val="none" w:sz="0" w:space="0" w:color="auto"/>
      </w:divBdr>
    </w:div>
    <w:div w:id="1177228905">
      <w:marLeft w:val="640"/>
      <w:marRight w:val="0"/>
      <w:marTop w:val="0"/>
      <w:marBottom w:val="0"/>
      <w:divBdr>
        <w:top w:val="none" w:sz="0" w:space="0" w:color="auto"/>
        <w:left w:val="none" w:sz="0" w:space="0" w:color="auto"/>
        <w:bottom w:val="none" w:sz="0" w:space="0" w:color="auto"/>
        <w:right w:val="none" w:sz="0" w:space="0" w:color="auto"/>
      </w:divBdr>
    </w:div>
    <w:div w:id="1177578160">
      <w:marLeft w:val="640"/>
      <w:marRight w:val="0"/>
      <w:marTop w:val="0"/>
      <w:marBottom w:val="0"/>
      <w:divBdr>
        <w:top w:val="none" w:sz="0" w:space="0" w:color="auto"/>
        <w:left w:val="none" w:sz="0" w:space="0" w:color="auto"/>
        <w:bottom w:val="none" w:sz="0" w:space="0" w:color="auto"/>
        <w:right w:val="none" w:sz="0" w:space="0" w:color="auto"/>
      </w:divBdr>
    </w:div>
    <w:div w:id="1177842498">
      <w:marLeft w:val="640"/>
      <w:marRight w:val="0"/>
      <w:marTop w:val="0"/>
      <w:marBottom w:val="0"/>
      <w:divBdr>
        <w:top w:val="none" w:sz="0" w:space="0" w:color="auto"/>
        <w:left w:val="none" w:sz="0" w:space="0" w:color="auto"/>
        <w:bottom w:val="none" w:sz="0" w:space="0" w:color="auto"/>
        <w:right w:val="none" w:sz="0" w:space="0" w:color="auto"/>
      </w:divBdr>
    </w:div>
    <w:div w:id="1177888207">
      <w:marLeft w:val="640"/>
      <w:marRight w:val="0"/>
      <w:marTop w:val="0"/>
      <w:marBottom w:val="0"/>
      <w:divBdr>
        <w:top w:val="none" w:sz="0" w:space="0" w:color="auto"/>
        <w:left w:val="none" w:sz="0" w:space="0" w:color="auto"/>
        <w:bottom w:val="none" w:sz="0" w:space="0" w:color="auto"/>
        <w:right w:val="none" w:sz="0" w:space="0" w:color="auto"/>
      </w:divBdr>
    </w:div>
    <w:div w:id="1178038937">
      <w:marLeft w:val="640"/>
      <w:marRight w:val="0"/>
      <w:marTop w:val="0"/>
      <w:marBottom w:val="0"/>
      <w:divBdr>
        <w:top w:val="none" w:sz="0" w:space="0" w:color="auto"/>
        <w:left w:val="none" w:sz="0" w:space="0" w:color="auto"/>
        <w:bottom w:val="none" w:sz="0" w:space="0" w:color="auto"/>
        <w:right w:val="none" w:sz="0" w:space="0" w:color="auto"/>
      </w:divBdr>
    </w:div>
    <w:div w:id="1178153064">
      <w:marLeft w:val="640"/>
      <w:marRight w:val="0"/>
      <w:marTop w:val="0"/>
      <w:marBottom w:val="0"/>
      <w:divBdr>
        <w:top w:val="none" w:sz="0" w:space="0" w:color="auto"/>
        <w:left w:val="none" w:sz="0" w:space="0" w:color="auto"/>
        <w:bottom w:val="none" w:sz="0" w:space="0" w:color="auto"/>
        <w:right w:val="none" w:sz="0" w:space="0" w:color="auto"/>
      </w:divBdr>
    </w:div>
    <w:div w:id="1178933952">
      <w:marLeft w:val="640"/>
      <w:marRight w:val="0"/>
      <w:marTop w:val="0"/>
      <w:marBottom w:val="0"/>
      <w:divBdr>
        <w:top w:val="none" w:sz="0" w:space="0" w:color="auto"/>
        <w:left w:val="none" w:sz="0" w:space="0" w:color="auto"/>
        <w:bottom w:val="none" w:sz="0" w:space="0" w:color="auto"/>
        <w:right w:val="none" w:sz="0" w:space="0" w:color="auto"/>
      </w:divBdr>
    </w:div>
    <w:div w:id="1179806514">
      <w:marLeft w:val="640"/>
      <w:marRight w:val="0"/>
      <w:marTop w:val="0"/>
      <w:marBottom w:val="0"/>
      <w:divBdr>
        <w:top w:val="none" w:sz="0" w:space="0" w:color="auto"/>
        <w:left w:val="none" w:sz="0" w:space="0" w:color="auto"/>
        <w:bottom w:val="none" w:sz="0" w:space="0" w:color="auto"/>
        <w:right w:val="none" w:sz="0" w:space="0" w:color="auto"/>
      </w:divBdr>
    </w:div>
    <w:div w:id="1179932836">
      <w:marLeft w:val="640"/>
      <w:marRight w:val="0"/>
      <w:marTop w:val="0"/>
      <w:marBottom w:val="0"/>
      <w:divBdr>
        <w:top w:val="none" w:sz="0" w:space="0" w:color="auto"/>
        <w:left w:val="none" w:sz="0" w:space="0" w:color="auto"/>
        <w:bottom w:val="none" w:sz="0" w:space="0" w:color="auto"/>
        <w:right w:val="none" w:sz="0" w:space="0" w:color="auto"/>
      </w:divBdr>
    </w:div>
    <w:div w:id="1180000953">
      <w:marLeft w:val="640"/>
      <w:marRight w:val="0"/>
      <w:marTop w:val="0"/>
      <w:marBottom w:val="0"/>
      <w:divBdr>
        <w:top w:val="none" w:sz="0" w:space="0" w:color="auto"/>
        <w:left w:val="none" w:sz="0" w:space="0" w:color="auto"/>
        <w:bottom w:val="none" w:sz="0" w:space="0" w:color="auto"/>
        <w:right w:val="none" w:sz="0" w:space="0" w:color="auto"/>
      </w:divBdr>
    </w:div>
    <w:div w:id="1180198567">
      <w:marLeft w:val="640"/>
      <w:marRight w:val="0"/>
      <w:marTop w:val="0"/>
      <w:marBottom w:val="0"/>
      <w:divBdr>
        <w:top w:val="none" w:sz="0" w:space="0" w:color="auto"/>
        <w:left w:val="none" w:sz="0" w:space="0" w:color="auto"/>
        <w:bottom w:val="none" w:sz="0" w:space="0" w:color="auto"/>
        <w:right w:val="none" w:sz="0" w:space="0" w:color="auto"/>
      </w:divBdr>
    </w:div>
    <w:div w:id="1180199138">
      <w:marLeft w:val="640"/>
      <w:marRight w:val="0"/>
      <w:marTop w:val="0"/>
      <w:marBottom w:val="0"/>
      <w:divBdr>
        <w:top w:val="none" w:sz="0" w:space="0" w:color="auto"/>
        <w:left w:val="none" w:sz="0" w:space="0" w:color="auto"/>
        <w:bottom w:val="none" w:sz="0" w:space="0" w:color="auto"/>
        <w:right w:val="none" w:sz="0" w:space="0" w:color="auto"/>
      </w:divBdr>
    </w:div>
    <w:div w:id="1180461279">
      <w:marLeft w:val="640"/>
      <w:marRight w:val="0"/>
      <w:marTop w:val="0"/>
      <w:marBottom w:val="0"/>
      <w:divBdr>
        <w:top w:val="none" w:sz="0" w:space="0" w:color="auto"/>
        <w:left w:val="none" w:sz="0" w:space="0" w:color="auto"/>
        <w:bottom w:val="none" w:sz="0" w:space="0" w:color="auto"/>
        <w:right w:val="none" w:sz="0" w:space="0" w:color="auto"/>
      </w:divBdr>
    </w:div>
    <w:div w:id="1180509894">
      <w:marLeft w:val="640"/>
      <w:marRight w:val="0"/>
      <w:marTop w:val="0"/>
      <w:marBottom w:val="0"/>
      <w:divBdr>
        <w:top w:val="none" w:sz="0" w:space="0" w:color="auto"/>
        <w:left w:val="none" w:sz="0" w:space="0" w:color="auto"/>
        <w:bottom w:val="none" w:sz="0" w:space="0" w:color="auto"/>
        <w:right w:val="none" w:sz="0" w:space="0" w:color="auto"/>
      </w:divBdr>
    </w:div>
    <w:div w:id="1180923737">
      <w:marLeft w:val="640"/>
      <w:marRight w:val="0"/>
      <w:marTop w:val="0"/>
      <w:marBottom w:val="0"/>
      <w:divBdr>
        <w:top w:val="none" w:sz="0" w:space="0" w:color="auto"/>
        <w:left w:val="none" w:sz="0" w:space="0" w:color="auto"/>
        <w:bottom w:val="none" w:sz="0" w:space="0" w:color="auto"/>
        <w:right w:val="none" w:sz="0" w:space="0" w:color="auto"/>
      </w:divBdr>
    </w:div>
    <w:div w:id="1180925382">
      <w:marLeft w:val="640"/>
      <w:marRight w:val="0"/>
      <w:marTop w:val="0"/>
      <w:marBottom w:val="0"/>
      <w:divBdr>
        <w:top w:val="none" w:sz="0" w:space="0" w:color="auto"/>
        <w:left w:val="none" w:sz="0" w:space="0" w:color="auto"/>
        <w:bottom w:val="none" w:sz="0" w:space="0" w:color="auto"/>
        <w:right w:val="none" w:sz="0" w:space="0" w:color="auto"/>
      </w:divBdr>
    </w:div>
    <w:div w:id="1181120647">
      <w:marLeft w:val="640"/>
      <w:marRight w:val="0"/>
      <w:marTop w:val="0"/>
      <w:marBottom w:val="0"/>
      <w:divBdr>
        <w:top w:val="none" w:sz="0" w:space="0" w:color="auto"/>
        <w:left w:val="none" w:sz="0" w:space="0" w:color="auto"/>
        <w:bottom w:val="none" w:sz="0" w:space="0" w:color="auto"/>
        <w:right w:val="none" w:sz="0" w:space="0" w:color="auto"/>
      </w:divBdr>
    </w:div>
    <w:div w:id="1181239755">
      <w:marLeft w:val="640"/>
      <w:marRight w:val="0"/>
      <w:marTop w:val="0"/>
      <w:marBottom w:val="0"/>
      <w:divBdr>
        <w:top w:val="none" w:sz="0" w:space="0" w:color="auto"/>
        <w:left w:val="none" w:sz="0" w:space="0" w:color="auto"/>
        <w:bottom w:val="none" w:sz="0" w:space="0" w:color="auto"/>
        <w:right w:val="none" w:sz="0" w:space="0" w:color="auto"/>
      </w:divBdr>
    </w:div>
    <w:div w:id="1182355251">
      <w:marLeft w:val="640"/>
      <w:marRight w:val="0"/>
      <w:marTop w:val="0"/>
      <w:marBottom w:val="0"/>
      <w:divBdr>
        <w:top w:val="none" w:sz="0" w:space="0" w:color="auto"/>
        <w:left w:val="none" w:sz="0" w:space="0" w:color="auto"/>
        <w:bottom w:val="none" w:sz="0" w:space="0" w:color="auto"/>
        <w:right w:val="none" w:sz="0" w:space="0" w:color="auto"/>
      </w:divBdr>
    </w:div>
    <w:div w:id="1182624207">
      <w:marLeft w:val="480"/>
      <w:marRight w:val="0"/>
      <w:marTop w:val="0"/>
      <w:marBottom w:val="0"/>
      <w:divBdr>
        <w:top w:val="none" w:sz="0" w:space="0" w:color="auto"/>
        <w:left w:val="none" w:sz="0" w:space="0" w:color="auto"/>
        <w:bottom w:val="none" w:sz="0" w:space="0" w:color="auto"/>
        <w:right w:val="none" w:sz="0" w:space="0" w:color="auto"/>
      </w:divBdr>
    </w:div>
    <w:div w:id="1182741197">
      <w:marLeft w:val="640"/>
      <w:marRight w:val="0"/>
      <w:marTop w:val="0"/>
      <w:marBottom w:val="0"/>
      <w:divBdr>
        <w:top w:val="none" w:sz="0" w:space="0" w:color="auto"/>
        <w:left w:val="none" w:sz="0" w:space="0" w:color="auto"/>
        <w:bottom w:val="none" w:sz="0" w:space="0" w:color="auto"/>
        <w:right w:val="none" w:sz="0" w:space="0" w:color="auto"/>
      </w:divBdr>
    </w:div>
    <w:div w:id="1182821648">
      <w:marLeft w:val="640"/>
      <w:marRight w:val="0"/>
      <w:marTop w:val="0"/>
      <w:marBottom w:val="0"/>
      <w:divBdr>
        <w:top w:val="none" w:sz="0" w:space="0" w:color="auto"/>
        <w:left w:val="none" w:sz="0" w:space="0" w:color="auto"/>
        <w:bottom w:val="none" w:sz="0" w:space="0" w:color="auto"/>
        <w:right w:val="none" w:sz="0" w:space="0" w:color="auto"/>
      </w:divBdr>
    </w:div>
    <w:div w:id="1183284000">
      <w:marLeft w:val="640"/>
      <w:marRight w:val="0"/>
      <w:marTop w:val="0"/>
      <w:marBottom w:val="0"/>
      <w:divBdr>
        <w:top w:val="none" w:sz="0" w:space="0" w:color="auto"/>
        <w:left w:val="none" w:sz="0" w:space="0" w:color="auto"/>
        <w:bottom w:val="none" w:sz="0" w:space="0" w:color="auto"/>
        <w:right w:val="none" w:sz="0" w:space="0" w:color="auto"/>
      </w:divBdr>
    </w:div>
    <w:div w:id="1183587892">
      <w:marLeft w:val="640"/>
      <w:marRight w:val="0"/>
      <w:marTop w:val="0"/>
      <w:marBottom w:val="0"/>
      <w:divBdr>
        <w:top w:val="none" w:sz="0" w:space="0" w:color="auto"/>
        <w:left w:val="none" w:sz="0" w:space="0" w:color="auto"/>
        <w:bottom w:val="none" w:sz="0" w:space="0" w:color="auto"/>
        <w:right w:val="none" w:sz="0" w:space="0" w:color="auto"/>
      </w:divBdr>
    </w:div>
    <w:div w:id="1183742202">
      <w:marLeft w:val="640"/>
      <w:marRight w:val="0"/>
      <w:marTop w:val="0"/>
      <w:marBottom w:val="0"/>
      <w:divBdr>
        <w:top w:val="none" w:sz="0" w:space="0" w:color="auto"/>
        <w:left w:val="none" w:sz="0" w:space="0" w:color="auto"/>
        <w:bottom w:val="none" w:sz="0" w:space="0" w:color="auto"/>
        <w:right w:val="none" w:sz="0" w:space="0" w:color="auto"/>
      </w:divBdr>
    </w:div>
    <w:div w:id="1183787802">
      <w:marLeft w:val="640"/>
      <w:marRight w:val="0"/>
      <w:marTop w:val="0"/>
      <w:marBottom w:val="0"/>
      <w:divBdr>
        <w:top w:val="none" w:sz="0" w:space="0" w:color="auto"/>
        <w:left w:val="none" w:sz="0" w:space="0" w:color="auto"/>
        <w:bottom w:val="none" w:sz="0" w:space="0" w:color="auto"/>
        <w:right w:val="none" w:sz="0" w:space="0" w:color="auto"/>
      </w:divBdr>
    </w:div>
    <w:div w:id="1185093750">
      <w:marLeft w:val="640"/>
      <w:marRight w:val="0"/>
      <w:marTop w:val="0"/>
      <w:marBottom w:val="0"/>
      <w:divBdr>
        <w:top w:val="none" w:sz="0" w:space="0" w:color="auto"/>
        <w:left w:val="none" w:sz="0" w:space="0" w:color="auto"/>
        <w:bottom w:val="none" w:sz="0" w:space="0" w:color="auto"/>
        <w:right w:val="none" w:sz="0" w:space="0" w:color="auto"/>
      </w:divBdr>
    </w:div>
    <w:div w:id="1185746894">
      <w:marLeft w:val="640"/>
      <w:marRight w:val="0"/>
      <w:marTop w:val="0"/>
      <w:marBottom w:val="0"/>
      <w:divBdr>
        <w:top w:val="none" w:sz="0" w:space="0" w:color="auto"/>
        <w:left w:val="none" w:sz="0" w:space="0" w:color="auto"/>
        <w:bottom w:val="none" w:sz="0" w:space="0" w:color="auto"/>
        <w:right w:val="none" w:sz="0" w:space="0" w:color="auto"/>
      </w:divBdr>
    </w:div>
    <w:div w:id="1185948272">
      <w:marLeft w:val="640"/>
      <w:marRight w:val="0"/>
      <w:marTop w:val="0"/>
      <w:marBottom w:val="0"/>
      <w:divBdr>
        <w:top w:val="none" w:sz="0" w:space="0" w:color="auto"/>
        <w:left w:val="none" w:sz="0" w:space="0" w:color="auto"/>
        <w:bottom w:val="none" w:sz="0" w:space="0" w:color="auto"/>
        <w:right w:val="none" w:sz="0" w:space="0" w:color="auto"/>
      </w:divBdr>
    </w:div>
    <w:div w:id="1186018502">
      <w:marLeft w:val="640"/>
      <w:marRight w:val="0"/>
      <w:marTop w:val="0"/>
      <w:marBottom w:val="0"/>
      <w:divBdr>
        <w:top w:val="none" w:sz="0" w:space="0" w:color="auto"/>
        <w:left w:val="none" w:sz="0" w:space="0" w:color="auto"/>
        <w:bottom w:val="none" w:sz="0" w:space="0" w:color="auto"/>
        <w:right w:val="none" w:sz="0" w:space="0" w:color="auto"/>
      </w:divBdr>
    </w:div>
    <w:div w:id="1186364190">
      <w:marLeft w:val="640"/>
      <w:marRight w:val="0"/>
      <w:marTop w:val="0"/>
      <w:marBottom w:val="0"/>
      <w:divBdr>
        <w:top w:val="none" w:sz="0" w:space="0" w:color="auto"/>
        <w:left w:val="none" w:sz="0" w:space="0" w:color="auto"/>
        <w:bottom w:val="none" w:sz="0" w:space="0" w:color="auto"/>
        <w:right w:val="none" w:sz="0" w:space="0" w:color="auto"/>
      </w:divBdr>
    </w:div>
    <w:div w:id="1187332193">
      <w:marLeft w:val="640"/>
      <w:marRight w:val="0"/>
      <w:marTop w:val="0"/>
      <w:marBottom w:val="0"/>
      <w:divBdr>
        <w:top w:val="none" w:sz="0" w:space="0" w:color="auto"/>
        <w:left w:val="none" w:sz="0" w:space="0" w:color="auto"/>
        <w:bottom w:val="none" w:sz="0" w:space="0" w:color="auto"/>
        <w:right w:val="none" w:sz="0" w:space="0" w:color="auto"/>
      </w:divBdr>
    </w:div>
    <w:div w:id="1187986926">
      <w:marLeft w:val="480"/>
      <w:marRight w:val="0"/>
      <w:marTop w:val="0"/>
      <w:marBottom w:val="0"/>
      <w:divBdr>
        <w:top w:val="none" w:sz="0" w:space="0" w:color="auto"/>
        <w:left w:val="none" w:sz="0" w:space="0" w:color="auto"/>
        <w:bottom w:val="none" w:sz="0" w:space="0" w:color="auto"/>
        <w:right w:val="none" w:sz="0" w:space="0" w:color="auto"/>
      </w:divBdr>
    </w:div>
    <w:div w:id="1188106558">
      <w:marLeft w:val="640"/>
      <w:marRight w:val="0"/>
      <w:marTop w:val="0"/>
      <w:marBottom w:val="0"/>
      <w:divBdr>
        <w:top w:val="none" w:sz="0" w:space="0" w:color="auto"/>
        <w:left w:val="none" w:sz="0" w:space="0" w:color="auto"/>
        <w:bottom w:val="none" w:sz="0" w:space="0" w:color="auto"/>
        <w:right w:val="none" w:sz="0" w:space="0" w:color="auto"/>
      </w:divBdr>
    </w:div>
    <w:div w:id="1188180456">
      <w:marLeft w:val="640"/>
      <w:marRight w:val="0"/>
      <w:marTop w:val="0"/>
      <w:marBottom w:val="0"/>
      <w:divBdr>
        <w:top w:val="none" w:sz="0" w:space="0" w:color="auto"/>
        <w:left w:val="none" w:sz="0" w:space="0" w:color="auto"/>
        <w:bottom w:val="none" w:sz="0" w:space="0" w:color="auto"/>
        <w:right w:val="none" w:sz="0" w:space="0" w:color="auto"/>
      </w:divBdr>
    </w:div>
    <w:div w:id="1188299516">
      <w:marLeft w:val="640"/>
      <w:marRight w:val="0"/>
      <w:marTop w:val="0"/>
      <w:marBottom w:val="0"/>
      <w:divBdr>
        <w:top w:val="none" w:sz="0" w:space="0" w:color="auto"/>
        <w:left w:val="none" w:sz="0" w:space="0" w:color="auto"/>
        <w:bottom w:val="none" w:sz="0" w:space="0" w:color="auto"/>
        <w:right w:val="none" w:sz="0" w:space="0" w:color="auto"/>
      </w:divBdr>
    </w:div>
    <w:div w:id="1188376472">
      <w:marLeft w:val="640"/>
      <w:marRight w:val="0"/>
      <w:marTop w:val="0"/>
      <w:marBottom w:val="0"/>
      <w:divBdr>
        <w:top w:val="none" w:sz="0" w:space="0" w:color="auto"/>
        <w:left w:val="none" w:sz="0" w:space="0" w:color="auto"/>
        <w:bottom w:val="none" w:sz="0" w:space="0" w:color="auto"/>
        <w:right w:val="none" w:sz="0" w:space="0" w:color="auto"/>
      </w:divBdr>
    </w:div>
    <w:div w:id="1188718286">
      <w:marLeft w:val="640"/>
      <w:marRight w:val="0"/>
      <w:marTop w:val="0"/>
      <w:marBottom w:val="0"/>
      <w:divBdr>
        <w:top w:val="none" w:sz="0" w:space="0" w:color="auto"/>
        <w:left w:val="none" w:sz="0" w:space="0" w:color="auto"/>
        <w:bottom w:val="none" w:sz="0" w:space="0" w:color="auto"/>
        <w:right w:val="none" w:sz="0" w:space="0" w:color="auto"/>
      </w:divBdr>
    </w:div>
    <w:div w:id="1188834930">
      <w:marLeft w:val="480"/>
      <w:marRight w:val="0"/>
      <w:marTop w:val="0"/>
      <w:marBottom w:val="0"/>
      <w:divBdr>
        <w:top w:val="none" w:sz="0" w:space="0" w:color="auto"/>
        <w:left w:val="none" w:sz="0" w:space="0" w:color="auto"/>
        <w:bottom w:val="none" w:sz="0" w:space="0" w:color="auto"/>
        <w:right w:val="none" w:sz="0" w:space="0" w:color="auto"/>
      </w:divBdr>
    </w:div>
    <w:div w:id="1188982838">
      <w:marLeft w:val="640"/>
      <w:marRight w:val="0"/>
      <w:marTop w:val="0"/>
      <w:marBottom w:val="0"/>
      <w:divBdr>
        <w:top w:val="none" w:sz="0" w:space="0" w:color="auto"/>
        <w:left w:val="none" w:sz="0" w:space="0" w:color="auto"/>
        <w:bottom w:val="none" w:sz="0" w:space="0" w:color="auto"/>
        <w:right w:val="none" w:sz="0" w:space="0" w:color="auto"/>
      </w:divBdr>
    </w:div>
    <w:div w:id="1189298214">
      <w:marLeft w:val="640"/>
      <w:marRight w:val="0"/>
      <w:marTop w:val="0"/>
      <w:marBottom w:val="0"/>
      <w:divBdr>
        <w:top w:val="none" w:sz="0" w:space="0" w:color="auto"/>
        <w:left w:val="none" w:sz="0" w:space="0" w:color="auto"/>
        <w:bottom w:val="none" w:sz="0" w:space="0" w:color="auto"/>
        <w:right w:val="none" w:sz="0" w:space="0" w:color="auto"/>
      </w:divBdr>
    </w:div>
    <w:div w:id="1189375685">
      <w:marLeft w:val="640"/>
      <w:marRight w:val="0"/>
      <w:marTop w:val="0"/>
      <w:marBottom w:val="0"/>
      <w:divBdr>
        <w:top w:val="none" w:sz="0" w:space="0" w:color="auto"/>
        <w:left w:val="none" w:sz="0" w:space="0" w:color="auto"/>
        <w:bottom w:val="none" w:sz="0" w:space="0" w:color="auto"/>
        <w:right w:val="none" w:sz="0" w:space="0" w:color="auto"/>
      </w:divBdr>
    </w:div>
    <w:div w:id="1189487160">
      <w:marLeft w:val="640"/>
      <w:marRight w:val="0"/>
      <w:marTop w:val="0"/>
      <w:marBottom w:val="0"/>
      <w:divBdr>
        <w:top w:val="none" w:sz="0" w:space="0" w:color="auto"/>
        <w:left w:val="none" w:sz="0" w:space="0" w:color="auto"/>
        <w:bottom w:val="none" w:sz="0" w:space="0" w:color="auto"/>
        <w:right w:val="none" w:sz="0" w:space="0" w:color="auto"/>
      </w:divBdr>
    </w:div>
    <w:div w:id="1189490957">
      <w:marLeft w:val="640"/>
      <w:marRight w:val="0"/>
      <w:marTop w:val="0"/>
      <w:marBottom w:val="0"/>
      <w:divBdr>
        <w:top w:val="none" w:sz="0" w:space="0" w:color="auto"/>
        <w:left w:val="none" w:sz="0" w:space="0" w:color="auto"/>
        <w:bottom w:val="none" w:sz="0" w:space="0" w:color="auto"/>
        <w:right w:val="none" w:sz="0" w:space="0" w:color="auto"/>
      </w:divBdr>
    </w:div>
    <w:div w:id="1190145410">
      <w:marLeft w:val="640"/>
      <w:marRight w:val="0"/>
      <w:marTop w:val="0"/>
      <w:marBottom w:val="0"/>
      <w:divBdr>
        <w:top w:val="none" w:sz="0" w:space="0" w:color="auto"/>
        <w:left w:val="none" w:sz="0" w:space="0" w:color="auto"/>
        <w:bottom w:val="none" w:sz="0" w:space="0" w:color="auto"/>
        <w:right w:val="none" w:sz="0" w:space="0" w:color="auto"/>
      </w:divBdr>
    </w:div>
    <w:div w:id="1190332806">
      <w:marLeft w:val="640"/>
      <w:marRight w:val="0"/>
      <w:marTop w:val="0"/>
      <w:marBottom w:val="0"/>
      <w:divBdr>
        <w:top w:val="none" w:sz="0" w:space="0" w:color="auto"/>
        <w:left w:val="none" w:sz="0" w:space="0" w:color="auto"/>
        <w:bottom w:val="none" w:sz="0" w:space="0" w:color="auto"/>
        <w:right w:val="none" w:sz="0" w:space="0" w:color="auto"/>
      </w:divBdr>
    </w:div>
    <w:div w:id="1190413798">
      <w:marLeft w:val="640"/>
      <w:marRight w:val="0"/>
      <w:marTop w:val="0"/>
      <w:marBottom w:val="0"/>
      <w:divBdr>
        <w:top w:val="none" w:sz="0" w:space="0" w:color="auto"/>
        <w:left w:val="none" w:sz="0" w:space="0" w:color="auto"/>
        <w:bottom w:val="none" w:sz="0" w:space="0" w:color="auto"/>
        <w:right w:val="none" w:sz="0" w:space="0" w:color="auto"/>
      </w:divBdr>
    </w:div>
    <w:div w:id="1191532098">
      <w:marLeft w:val="480"/>
      <w:marRight w:val="0"/>
      <w:marTop w:val="0"/>
      <w:marBottom w:val="0"/>
      <w:divBdr>
        <w:top w:val="none" w:sz="0" w:space="0" w:color="auto"/>
        <w:left w:val="none" w:sz="0" w:space="0" w:color="auto"/>
        <w:bottom w:val="none" w:sz="0" w:space="0" w:color="auto"/>
        <w:right w:val="none" w:sz="0" w:space="0" w:color="auto"/>
      </w:divBdr>
    </w:div>
    <w:div w:id="1191606694">
      <w:marLeft w:val="640"/>
      <w:marRight w:val="0"/>
      <w:marTop w:val="0"/>
      <w:marBottom w:val="0"/>
      <w:divBdr>
        <w:top w:val="none" w:sz="0" w:space="0" w:color="auto"/>
        <w:left w:val="none" w:sz="0" w:space="0" w:color="auto"/>
        <w:bottom w:val="none" w:sz="0" w:space="0" w:color="auto"/>
        <w:right w:val="none" w:sz="0" w:space="0" w:color="auto"/>
      </w:divBdr>
    </w:div>
    <w:div w:id="1192263135">
      <w:marLeft w:val="640"/>
      <w:marRight w:val="0"/>
      <w:marTop w:val="0"/>
      <w:marBottom w:val="0"/>
      <w:divBdr>
        <w:top w:val="none" w:sz="0" w:space="0" w:color="auto"/>
        <w:left w:val="none" w:sz="0" w:space="0" w:color="auto"/>
        <w:bottom w:val="none" w:sz="0" w:space="0" w:color="auto"/>
        <w:right w:val="none" w:sz="0" w:space="0" w:color="auto"/>
      </w:divBdr>
    </w:div>
    <w:div w:id="1192840472">
      <w:marLeft w:val="640"/>
      <w:marRight w:val="0"/>
      <w:marTop w:val="0"/>
      <w:marBottom w:val="0"/>
      <w:divBdr>
        <w:top w:val="none" w:sz="0" w:space="0" w:color="auto"/>
        <w:left w:val="none" w:sz="0" w:space="0" w:color="auto"/>
        <w:bottom w:val="none" w:sz="0" w:space="0" w:color="auto"/>
        <w:right w:val="none" w:sz="0" w:space="0" w:color="auto"/>
      </w:divBdr>
    </w:div>
    <w:div w:id="1193425347">
      <w:marLeft w:val="640"/>
      <w:marRight w:val="0"/>
      <w:marTop w:val="0"/>
      <w:marBottom w:val="0"/>
      <w:divBdr>
        <w:top w:val="none" w:sz="0" w:space="0" w:color="auto"/>
        <w:left w:val="none" w:sz="0" w:space="0" w:color="auto"/>
        <w:bottom w:val="none" w:sz="0" w:space="0" w:color="auto"/>
        <w:right w:val="none" w:sz="0" w:space="0" w:color="auto"/>
      </w:divBdr>
    </w:div>
    <w:div w:id="1193571410">
      <w:marLeft w:val="480"/>
      <w:marRight w:val="0"/>
      <w:marTop w:val="0"/>
      <w:marBottom w:val="0"/>
      <w:divBdr>
        <w:top w:val="none" w:sz="0" w:space="0" w:color="auto"/>
        <w:left w:val="none" w:sz="0" w:space="0" w:color="auto"/>
        <w:bottom w:val="none" w:sz="0" w:space="0" w:color="auto"/>
        <w:right w:val="none" w:sz="0" w:space="0" w:color="auto"/>
      </w:divBdr>
    </w:div>
    <w:div w:id="1193810328">
      <w:marLeft w:val="640"/>
      <w:marRight w:val="0"/>
      <w:marTop w:val="0"/>
      <w:marBottom w:val="0"/>
      <w:divBdr>
        <w:top w:val="none" w:sz="0" w:space="0" w:color="auto"/>
        <w:left w:val="none" w:sz="0" w:space="0" w:color="auto"/>
        <w:bottom w:val="none" w:sz="0" w:space="0" w:color="auto"/>
        <w:right w:val="none" w:sz="0" w:space="0" w:color="auto"/>
      </w:divBdr>
    </w:div>
    <w:div w:id="1194271371">
      <w:marLeft w:val="640"/>
      <w:marRight w:val="0"/>
      <w:marTop w:val="0"/>
      <w:marBottom w:val="0"/>
      <w:divBdr>
        <w:top w:val="none" w:sz="0" w:space="0" w:color="auto"/>
        <w:left w:val="none" w:sz="0" w:space="0" w:color="auto"/>
        <w:bottom w:val="none" w:sz="0" w:space="0" w:color="auto"/>
        <w:right w:val="none" w:sz="0" w:space="0" w:color="auto"/>
      </w:divBdr>
    </w:div>
    <w:div w:id="1194536785">
      <w:marLeft w:val="640"/>
      <w:marRight w:val="0"/>
      <w:marTop w:val="0"/>
      <w:marBottom w:val="0"/>
      <w:divBdr>
        <w:top w:val="none" w:sz="0" w:space="0" w:color="auto"/>
        <w:left w:val="none" w:sz="0" w:space="0" w:color="auto"/>
        <w:bottom w:val="none" w:sz="0" w:space="0" w:color="auto"/>
        <w:right w:val="none" w:sz="0" w:space="0" w:color="auto"/>
      </w:divBdr>
    </w:div>
    <w:div w:id="1194807934">
      <w:marLeft w:val="640"/>
      <w:marRight w:val="0"/>
      <w:marTop w:val="0"/>
      <w:marBottom w:val="0"/>
      <w:divBdr>
        <w:top w:val="none" w:sz="0" w:space="0" w:color="auto"/>
        <w:left w:val="none" w:sz="0" w:space="0" w:color="auto"/>
        <w:bottom w:val="none" w:sz="0" w:space="0" w:color="auto"/>
        <w:right w:val="none" w:sz="0" w:space="0" w:color="auto"/>
      </w:divBdr>
    </w:div>
    <w:div w:id="1194884816">
      <w:marLeft w:val="640"/>
      <w:marRight w:val="0"/>
      <w:marTop w:val="0"/>
      <w:marBottom w:val="0"/>
      <w:divBdr>
        <w:top w:val="none" w:sz="0" w:space="0" w:color="auto"/>
        <w:left w:val="none" w:sz="0" w:space="0" w:color="auto"/>
        <w:bottom w:val="none" w:sz="0" w:space="0" w:color="auto"/>
        <w:right w:val="none" w:sz="0" w:space="0" w:color="auto"/>
      </w:divBdr>
    </w:div>
    <w:div w:id="1195003485">
      <w:marLeft w:val="640"/>
      <w:marRight w:val="0"/>
      <w:marTop w:val="0"/>
      <w:marBottom w:val="0"/>
      <w:divBdr>
        <w:top w:val="none" w:sz="0" w:space="0" w:color="auto"/>
        <w:left w:val="none" w:sz="0" w:space="0" w:color="auto"/>
        <w:bottom w:val="none" w:sz="0" w:space="0" w:color="auto"/>
        <w:right w:val="none" w:sz="0" w:space="0" w:color="auto"/>
      </w:divBdr>
    </w:div>
    <w:div w:id="1195538556">
      <w:marLeft w:val="640"/>
      <w:marRight w:val="0"/>
      <w:marTop w:val="0"/>
      <w:marBottom w:val="0"/>
      <w:divBdr>
        <w:top w:val="none" w:sz="0" w:space="0" w:color="auto"/>
        <w:left w:val="none" w:sz="0" w:space="0" w:color="auto"/>
        <w:bottom w:val="none" w:sz="0" w:space="0" w:color="auto"/>
        <w:right w:val="none" w:sz="0" w:space="0" w:color="auto"/>
      </w:divBdr>
    </w:div>
    <w:div w:id="1195968353">
      <w:marLeft w:val="640"/>
      <w:marRight w:val="0"/>
      <w:marTop w:val="0"/>
      <w:marBottom w:val="0"/>
      <w:divBdr>
        <w:top w:val="none" w:sz="0" w:space="0" w:color="auto"/>
        <w:left w:val="none" w:sz="0" w:space="0" w:color="auto"/>
        <w:bottom w:val="none" w:sz="0" w:space="0" w:color="auto"/>
        <w:right w:val="none" w:sz="0" w:space="0" w:color="auto"/>
      </w:divBdr>
    </w:div>
    <w:div w:id="1195970931">
      <w:marLeft w:val="640"/>
      <w:marRight w:val="0"/>
      <w:marTop w:val="0"/>
      <w:marBottom w:val="0"/>
      <w:divBdr>
        <w:top w:val="none" w:sz="0" w:space="0" w:color="auto"/>
        <w:left w:val="none" w:sz="0" w:space="0" w:color="auto"/>
        <w:bottom w:val="none" w:sz="0" w:space="0" w:color="auto"/>
        <w:right w:val="none" w:sz="0" w:space="0" w:color="auto"/>
      </w:divBdr>
    </w:div>
    <w:div w:id="1196231643">
      <w:marLeft w:val="640"/>
      <w:marRight w:val="0"/>
      <w:marTop w:val="0"/>
      <w:marBottom w:val="0"/>
      <w:divBdr>
        <w:top w:val="none" w:sz="0" w:space="0" w:color="auto"/>
        <w:left w:val="none" w:sz="0" w:space="0" w:color="auto"/>
        <w:bottom w:val="none" w:sz="0" w:space="0" w:color="auto"/>
        <w:right w:val="none" w:sz="0" w:space="0" w:color="auto"/>
      </w:divBdr>
    </w:div>
    <w:div w:id="1196390187">
      <w:marLeft w:val="640"/>
      <w:marRight w:val="0"/>
      <w:marTop w:val="0"/>
      <w:marBottom w:val="0"/>
      <w:divBdr>
        <w:top w:val="none" w:sz="0" w:space="0" w:color="auto"/>
        <w:left w:val="none" w:sz="0" w:space="0" w:color="auto"/>
        <w:bottom w:val="none" w:sz="0" w:space="0" w:color="auto"/>
        <w:right w:val="none" w:sz="0" w:space="0" w:color="auto"/>
      </w:divBdr>
    </w:div>
    <w:div w:id="1197544018">
      <w:marLeft w:val="640"/>
      <w:marRight w:val="0"/>
      <w:marTop w:val="0"/>
      <w:marBottom w:val="0"/>
      <w:divBdr>
        <w:top w:val="none" w:sz="0" w:space="0" w:color="auto"/>
        <w:left w:val="none" w:sz="0" w:space="0" w:color="auto"/>
        <w:bottom w:val="none" w:sz="0" w:space="0" w:color="auto"/>
        <w:right w:val="none" w:sz="0" w:space="0" w:color="auto"/>
      </w:divBdr>
    </w:div>
    <w:div w:id="1198010391">
      <w:marLeft w:val="640"/>
      <w:marRight w:val="0"/>
      <w:marTop w:val="0"/>
      <w:marBottom w:val="0"/>
      <w:divBdr>
        <w:top w:val="none" w:sz="0" w:space="0" w:color="auto"/>
        <w:left w:val="none" w:sz="0" w:space="0" w:color="auto"/>
        <w:bottom w:val="none" w:sz="0" w:space="0" w:color="auto"/>
        <w:right w:val="none" w:sz="0" w:space="0" w:color="auto"/>
      </w:divBdr>
    </w:div>
    <w:div w:id="1198466381">
      <w:marLeft w:val="640"/>
      <w:marRight w:val="0"/>
      <w:marTop w:val="0"/>
      <w:marBottom w:val="0"/>
      <w:divBdr>
        <w:top w:val="none" w:sz="0" w:space="0" w:color="auto"/>
        <w:left w:val="none" w:sz="0" w:space="0" w:color="auto"/>
        <w:bottom w:val="none" w:sz="0" w:space="0" w:color="auto"/>
        <w:right w:val="none" w:sz="0" w:space="0" w:color="auto"/>
      </w:divBdr>
    </w:div>
    <w:div w:id="1198543116">
      <w:marLeft w:val="640"/>
      <w:marRight w:val="0"/>
      <w:marTop w:val="0"/>
      <w:marBottom w:val="0"/>
      <w:divBdr>
        <w:top w:val="none" w:sz="0" w:space="0" w:color="auto"/>
        <w:left w:val="none" w:sz="0" w:space="0" w:color="auto"/>
        <w:bottom w:val="none" w:sz="0" w:space="0" w:color="auto"/>
        <w:right w:val="none" w:sz="0" w:space="0" w:color="auto"/>
      </w:divBdr>
    </w:div>
    <w:div w:id="1199707817">
      <w:marLeft w:val="640"/>
      <w:marRight w:val="0"/>
      <w:marTop w:val="0"/>
      <w:marBottom w:val="0"/>
      <w:divBdr>
        <w:top w:val="none" w:sz="0" w:space="0" w:color="auto"/>
        <w:left w:val="none" w:sz="0" w:space="0" w:color="auto"/>
        <w:bottom w:val="none" w:sz="0" w:space="0" w:color="auto"/>
        <w:right w:val="none" w:sz="0" w:space="0" w:color="auto"/>
      </w:divBdr>
    </w:div>
    <w:div w:id="1201014693">
      <w:marLeft w:val="640"/>
      <w:marRight w:val="0"/>
      <w:marTop w:val="0"/>
      <w:marBottom w:val="0"/>
      <w:divBdr>
        <w:top w:val="none" w:sz="0" w:space="0" w:color="auto"/>
        <w:left w:val="none" w:sz="0" w:space="0" w:color="auto"/>
        <w:bottom w:val="none" w:sz="0" w:space="0" w:color="auto"/>
        <w:right w:val="none" w:sz="0" w:space="0" w:color="auto"/>
      </w:divBdr>
    </w:div>
    <w:div w:id="1201087230">
      <w:marLeft w:val="640"/>
      <w:marRight w:val="0"/>
      <w:marTop w:val="0"/>
      <w:marBottom w:val="0"/>
      <w:divBdr>
        <w:top w:val="none" w:sz="0" w:space="0" w:color="auto"/>
        <w:left w:val="none" w:sz="0" w:space="0" w:color="auto"/>
        <w:bottom w:val="none" w:sz="0" w:space="0" w:color="auto"/>
        <w:right w:val="none" w:sz="0" w:space="0" w:color="auto"/>
      </w:divBdr>
    </w:div>
    <w:div w:id="1201169075">
      <w:marLeft w:val="640"/>
      <w:marRight w:val="0"/>
      <w:marTop w:val="0"/>
      <w:marBottom w:val="0"/>
      <w:divBdr>
        <w:top w:val="none" w:sz="0" w:space="0" w:color="auto"/>
        <w:left w:val="none" w:sz="0" w:space="0" w:color="auto"/>
        <w:bottom w:val="none" w:sz="0" w:space="0" w:color="auto"/>
        <w:right w:val="none" w:sz="0" w:space="0" w:color="auto"/>
      </w:divBdr>
    </w:div>
    <w:div w:id="1201816475">
      <w:marLeft w:val="640"/>
      <w:marRight w:val="0"/>
      <w:marTop w:val="0"/>
      <w:marBottom w:val="0"/>
      <w:divBdr>
        <w:top w:val="none" w:sz="0" w:space="0" w:color="auto"/>
        <w:left w:val="none" w:sz="0" w:space="0" w:color="auto"/>
        <w:bottom w:val="none" w:sz="0" w:space="0" w:color="auto"/>
        <w:right w:val="none" w:sz="0" w:space="0" w:color="auto"/>
      </w:divBdr>
    </w:div>
    <w:div w:id="1201824047">
      <w:marLeft w:val="480"/>
      <w:marRight w:val="0"/>
      <w:marTop w:val="0"/>
      <w:marBottom w:val="0"/>
      <w:divBdr>
        <w:top w:val="none" w:sz="0" w:space="0" w:color="auto"/>
        <w:left w:val="none" w:sz="0" w:space="0" w:color="auto"/>
        <w:bottom w:val="none" w:sz="0" w:space="0" w:color="auto"/>
        <w:right w:val="none" w:sz="0" w:space="0" w:color="auto"/>
      </w:divBdr>
    </w:div>
    <w:div w:id="1202283816">
      <w:marLeft w:val="640"/>
      <w:marRight w:val="0"/>
      <w:marTop w:val="0"/>
      <w:marBottom w:val="0"/>
      <w:divBdr>
        <w:top w:val="none" w:sz="0" w:space="0" w:color="auto"/>
        <w:left w:val="none" w:sz="0" w:space="0" w:color="auto"/>
        <w:bottom w:val="none" w:sz="0" w:space="0" w:color="auto"/>
        <w:right w:val="none" w:sz="0" w:space="0" w:color="auto"/>
      </w:divBdr>
    </w:div>
    <w:div w:id="1202746787">
      <w:marLeft w:val="640"/>
      <w:marRight w:val="0"/>
      <w:marTop w:val="0"/>
      <w:marBottom w:val="0"/>
      <w:divBdr>
        <w:top w:val="none" w:sz="0" w:space="0" w:color="auto"/>
        <w:left w:val="none" w:sz="0" w:space="0" w:color="auto"/>
        <w:bottom w:val="none" w:sz="0" w:space="0" w:color="auto"/>
        <w:right w:val="none" w:sz="0" w:space="0" w:color="auto"/>
      </w:divBdr>
    </w:div>
    <w:div w:id="1202783731">
      <w:marLeft w:val="640"/>
      <w:marRight w:val="0"/>
      <w:marTop w:val="0"/>
      <w:marBottom w:val="0"/>
      <w:divBdr>
        <w:top w:val="none" w:sz="0" w:space="0" w:color="auto"/>
        <w:left w:val="none" w:sz="0" w:space="0" w:color="auto"/>
        <w:bottom w:val="none" w:sz="0" w:space="0" w:color="auto"/>
        <w:right w:val="none" w:sz="0" w:space="0" w:color="auto"/>
      </w:divBdr>
    </w:div>
    <w:div w:id="1203634926">
      <w:marLeft w:val="640"/>
      <w:marRight w:val="0"/>
      <w:marTop w:val="0"/>
      <w:marBottom w:val="0"/>
      <w:divBdr>
        <w:top w:val="none" w:sz="0" w:space="0" w:color="auto"/>
        <w:left w:val="none" w:sz="0" w:space="0" w:color="auto"/>
        <w:bottom w:val="none" w:sz="0" w:space="0" w:color="auto"/>
        <w:right w:val="none" w:sz="0" w:space="0" w:color="auto"/>
      </w:divBdr>
    </w:div>
    <w:div w:id="1203833239">
      <w:marLeft w:val="640"/>
      <w:marRight w:val="0"/>
      <w:marTop w:val="0"/>
      <w:marBottom w:val="0"/>
      <w:divBdr>
        <w:top w:val="none" w:sz="0" w:space="0" w:color="auto"/>
        <w:left w:val="none" w:sz="0" w:space="0" w:color="auto"/>
        <w:bottom w:val="none" w:sz="0" w:space="0" w:color="auto"/>
        <w:right w:val="none" w:sz="0" w:space="0" w:color="auto"/>
      </w:divBdr>
    </w:div>
    <w:div w:id="1203857749">
      <w:marLeft w:val="640"/>
      <w:marRight w:val="0"/>
      <w:marTop w:val="0"/>
      <w:marBottom w:val="0"/>
      <w:divBdr>
        <w:top w:val="none" w:sz="0" w:space="0" w:color="auto"/>
        <w:left w:val="none" w:sz="0" w:space="0" w:color="auto"/>
        <w:bottom w:val="none" w:sz="0" w:space="0" w:color="auto"/>
        <w:right w:val="none" w:sz="0" w:space="0" w:color="auto"/>
      </w:divBdr>
    </w:div>
    <w:div w:id="1204050717">
      <w:marLeft w:val="640"/>
      <w:marRight w:val="0"/>
      <w:marTop w:val="0"/>
      <w:marBottom w:val="0"/>
      <w:divBdr>
        <w:top w:val="none" w:sz="0" w:space="0" w:color="auto"/>
        <w:left w:val="none" w:sz="0" w:space="0" w:color="auto"/>
        <w:bottom w:val="none" w:sz="0" w:space="0" w:color="auto"/>
        <w:right w:val="none" w:sz="0" w:space="0" w:color="auto"/>
      </w:divBdr>
    </w:div>
    <w:div w:id="1204176619">
      <w:marLeft w:val="640"/>
      <w:marRight w:val="0"/>
      <w:marTop w:val="0"/>
      <w:marBottom w:val="0"/>
      <w:divBdr>
        <w:top w:val="none" w:sz="0" w:space="0" w:color="auto"/>
        <w:left w:val="none" w:sz="0" w:space="0" w:color="auto"/>
        <w:bottom w:val="none" w:sz="0" w:space="0" w:color="auto"/>
        <w:right w:val="none" w:sz="0" w:space="0" w:color="auto"/>
      </w:divBdr>
    </w:div>
    <w:div w:id="1204244466">
      <w:marLeft w:val="640"/>
      <w:marRight w:val="0"/>
      <w:marTop w:val="0"/>
      <w:marBottom w:val="0"/>
      <w:divBdr>
        <w:top w:val="none" w:sz="0" w:space="0" w:color="auto"/>
        <w:left w:val="none" w:sz="0" w:space="0" w:color="auto"/>
        <w:bottom w:val="none" w:sz="0" w:space="0" w:color="auto"/>
        <w:right w:val="none" w:sz="0" w:space="0" w:color="auto"/>
      </w:divBdr>
    </w:div>
    <w:div w:id="1204248046">
      <w:marLeft w:val="640"/>
      <w:marRight w:val="0"/>
      <w:marTop w:val="0"/>
      <w:marBottom w:val="0"/>
      <w:divBdr>
        <w:top w:val="none" w:sz="0" w:space="0" w:color="auto"/>
        <w:left w:val="none" w:sz="0" w:space="0" w:color="auto"/>
        <w:bottom w:val="none" w:sz="0" w:space="0" w:color="auto"/>
        <w:right w:val="none" w:sz="0" w:space="0" w:color="auto"/>
      </w:divBdr>
    </w:div>
    <w:div w:id="1204363567">
      <w:marLeft w:val="640"/>
      <w:marRight w:val="0"/>
      <w:marTop w:val="0"/>
      <w:marBottom w:val="0"/>
      <w:divBdr>
        <w:top w:val="none" w:sz="0" w:space="0" w:color="auto"/>
        <w:left w:val="none" w:sz="0" w:space="0" w:color="auto"/>
        <w:bottom w:val="none" w:sz="0" w:space="0" w:color="auto"/>
        <w:right w:val="none" w:sz="0" w:space="0" w:color="auto"/>
      </w:divBdr>
    </w:div>
    <w:div w:id="1204637616">
      <w:marLeft w:val="640"/>
      <w:marRight w:val="0"/>
      <w:marTop w:val="0"/>
      <w:marBottom w:val="0"/>
      <w:divBdr>
        <w:top w:val="none" w:sz="0" w:space="0" w:color="auto"/>
        <w:left w:val="none" w:sz="0" w:space="0" w:color="auto"/>
        <w:bottom w:val="none" w:sz="0" w:space="0" w:color="auto"/>
        <w:right w:val="none" w:sz="0" w:space="0" w:color="auto"/>
      </w:divBdr>
    </w:div>
    <w:div w:id="1204705998">
      <w:marLeft w:val="640"/>
      <w:marRight w:val="0"/>
      <w:marTop w:val="0"/>
      <w:marBottom w:val="0"/>
      <w:divBdr>
        <w:top w:val="none" w:sz="0" w:space="0" w:color="auto"/>
        <w:left w:val="none" w:sz="0" w:space="0" w:color="auto"/>
        <w:bottom w:val="none" w:sz="0" w:space="0" w:color="auto"/>
        <w:right w:val="none" w:sz="0" w:space="0" w:color="auto"/>
      </w:divBdr>
    </w:div>
    <w:div w:id="1204905093">
      <w:marLeft w:val="640"/>
      <w:marRight w:val="0"/>
      <w:marTop w:val="0"/>
      <w:marBottom w:val="0"/>
      <w:divBdr>
        <w:top w:val="none" w:sz="0" w:space="0" w:color="auto"/>
        <w:left w:val="none" w:sz="0" w:space="0" w:color="auto"/>
        <w:bottom w:val="none" w:sz="0" w:space="0" w:color="auto"/>
        <w:right w:val="none" w:sz="0" w:space="0" w:color="auto"/>
      </w:divBdr>
    </w:div>
    <w:div w:id="1204946562">
      <w:marLeft w:val="640"/>
      <w:marRight w:val="0"/>
      <w:marTop w:val="0"/>
      <w:marBottom w:val="0"/>
      <w:divBdr>
        <w:top w:val="none" w:sz="0" w:space="0" w:color="auto"/>
        <w:left w:val="none" w:sz="0" w:space="0" w:color="auto"/>
        <w:bottom w:val="none" w:sz="0" w:space="0" w:color="auto"/>
        <w:right w:val="none" w:sz="0" w:space="0" w:color="auto"/>
      </w:divBdr>
    </w:div>
    <w:div w:id="1206017736">
      <w:marLeft w:val="640"/>
      <w:marRight w:val="0"/>
      <w:marTop w:val="0"/>
      <w:marBottom w:val="0"/>
      <w:divBdr>
        <w:top w:val="none" w:sz="0" w:space="0" w:color="auto"/>
        <w:left w:val="none" w:sz="0" w:space="0" w:color="auto"/>
        <w:bottom w:val="none" w:sz="0" w:space="0" w:color="auto"/>
        <w:right w:val="none" w:sz="0" w:space="0" w:color="auto"/>
      </w:divBdr>
    </w:div>
    <w:div w:id="1207135981">
      <w:marLeft w:val="640"/>
      <w:marRight w:val="0"/>
      <w:marTop w:val="0"/>
      <w:marBottom w:val="0"/>
      <w:divBdr>
        <w:top w:val="none" w:sz="0" w:space="0" w:color="auto"/>
        <w:left w:val="none" w:sz="0" w:space="0" w:color="auto"/>
        <w:bottom w:val="none" w:sz="0" w:space="0" w:color="auto"/>
        <w:right w:val="none" w:sz="0" w:space="0" w:color="auto"/>
      </w:divBdr>
    </w:div>
    <w:div w:id="1207178371">
      <w:marLeft w:val="640"/>
      <w:marRight w:val="0"/>
      <w:marTop w:val="0"/>
      <w:marBottom w:val="0"/>
      <w:divBdr>
        <w:top w:val="none" w:sz="0" w:space="0" w:color="auto"/>
        <w:left w:val="none" w:sz="0" w:space="0" w:color="auto"/>
        <w:bottom w:val="none" w:sz="0" w:space="0" w:color="auto"/>
        <w:right w:val="none" w:sz="0" w:space="0" w:color="auto"/>
      </w:divBdr>
    </w:div>
    <w:div w:id="1207181068">
      <w:marLeft w:val="640"/>
      <w:marRight w:val="0"/>
      <w:marTop w:val="0"/>
      <w:marBottom w:val="0"/>
      <w:divBdr>
        <w:top w:val="none" w:sz="0" w:space="0" w:color="auto"/>
        <w:left w:val="none" w:sz="0" w:space="0" w:color="auto"/>
        <w:bottom w:val="none" w:sz="0" w:space="0" w:color="auto"/>
        <w:right w:val="none" w:sz="0" w:space="0" w:color="auto"/>
      </w:divBdr>
    </w:div>
    <w:div w:id="1207639967">
      <w:marLeft w:val="640"/>
      <w:marRight w:val="0"/>
      <w:marTop w:val="0"/>
      <w:marBottom w:val="0"/>
      <w:divBdr>
        <w:top w:val="none" w:sz="0" w:space="0" w:color="auto"/>
        <w:left w:val="none" w:sz="0" w:space="0" w:color="auto"/>
        <w:bottom w:val="none" w:sz="0" w:space="0" w:color="auto"/>
        <w:right w:val="none" w:sz="0" w:space="0" w:color="auto"/>
      </w:divBdr>
    </w:div>
    <w:div w:id="1207644992">
      <w:marLeft w:val="640"/>
      <w:marRight w:val="0"/>
      <w:marTop w:val="0"/>
      <w:marBottom w:val="0"/>
      <w:divBdr>
        <w:top w:val="none" w:sz="0" w:space="0" w:color="auto"/>
        <w:left w:val="none" w:sz="0" w:space="0" w:color="auto"/>
        <w:bottom w:val="none" w:sz="0" w:space="0" w:color="auto"/>
        <w:right w:val="none" w:sz="0" w:space="0" w:color="auto"/>
      </w:divBdr>
    </w:div>
    <w:div w:id="1208223637">
      <w:marLeft w:val="640"/>
      <w:marRight w:val="0"/>
      <w:marTop w:val="0"/>
      <w:marBottom w:val="0"/>
      <w:divBdr>
        <w:top w:val="none" w:sz="0" w:space="0" w:color="auto"/>
        <w:left w:val="none" w:sz="0" w:space="0" w:color="auto"/>
        <w:bottom w:val="none" w:sz="0" w:space="0" w:color="auto"/>
        <w:right w:val="none" w:sz="0" w:space="0" w:color="auto"/>
      </w:divBdr>
    </w:div>
    <w:div w:id="1208680836">
      <w:marLeft w:val="640"/>
      <w:marRight w:val="0"/>
      <w:marTop w:val="0"/>
      <w:marBottom w:val="0"/>
      <w:divBdr>
        <w:top w:val="none" w:sz="0" w:space="0" w:color="auto"/>
        <w:left w:val="none" w:sz="0" w:space="0" w:color="auto"/>
        <w:bottom w:val="none" w:sz="0" w:space="0" w:color="auto"/>
        <w:right w:val="none" w:sz="0" w:space="0" w:color="auto"/>
      </w:divBdr>
    </w:div>
    <w:div w:id="1208840332">
      <w:marLeft w:val="640"/>
      <w:marRight w:val="0"/>
      <w:marTop w:val="0"/>
      <w:marBottom w:val="0"/>
      <w:divBdr>
        <w:top w:val="none" w:sz="0" w:space="0" w:color="auto"/>
        <w:left w:val="none" w:sz="0" w:space="0" w:color="auto"/>
        <w:bottom w:val="none" w:sz="0" w:space="0" w:color="auto"/>
        <w:right w:val="none" w:sz="0" w:space="0" w:color="auto"/>
      </w:divBdr>
    </w:div>
    <w:div w:id="1209494560">
      <w:marLeft w:val="640"/>
      <w:marRight w:val="0"/>
      <w:marTop w:val="0"/>
      <w:marBottom w:val="0"/>
      <w:divBdr>
        <w:top w:val="none" w:sz="0" w:space="0" w:color="auto"/>
        <w:left w:val="none" w:sz="0" w:space="0" w:color="auto"/>
        <w:bottom w:val="none" w:sz="0" w:space="0" w:color="auto"/>
        <w:right w:val="none" w:sz="0" w:space="0" w:color="auto"/>
      </w:divBdr>
    </w:div>
    <w:div w:id="1210023897">
      <w:marLeft w:val="640"/>
      <w:marRight w:val="0"/>
      <w:marTop w:val="0"/>
      <w:marBottom w:val="0"/>
      <w:divBdr>
        <w:top w:val="none" w:sz="0" w:space="0" w:color="auto"/>
        <w:left w:val="none" w:sz="0" w:space="0" w:color="auto"/>
        <w:bottom w:val="none" w:sz="0" w:space="0" w:color="auto"/>
        <w:right w:val="none" w:sz="0" w:space="0" w:color="auto"/>
      </w:divBdr>
    </w:div>
    <w:div w:id="1210067922">
      <w:marLeft w:val="640"/>
      <w:marRight w:val="0"/>
      <w:marTop w:val="0"/>
      <w:marBottom w:val="0"/>
      <w:divBdr>
        <w:top w:val="none" w:sz="0" w:space="0" w:color="auto"/>
        <w:left w:val="none" w:sz="0" w:space="0" w:color="auto"/>
        <w:bottom w:val="none" w:sz="0" w:space="0" w:color="auto"/>
        <w:right w:val="none" w:sz="0" w:space="0" w:color="auto"/>
      </w:divBdr>
    </w:div>
    <w:div w:id="1210146639">
      <w:marLeft w:val="640"/>
      <w:marRight w:val="0"/>
      <w:marTop w:val="0"/>
      <w:marBottom w:val="0"/>
      <w:divBdr>
        <w:top w:val="none" w:sz="0" w:space="0" w:color="auto"/>
        <w:left w:val="none" w:sz="0" w:space="0" w:color="auto"/>
        <w:bottom w:val="none" w:sz="0" w:space="0" w:color="auto"/>
        <w:right w:val="none" w:sz="0" w:space="0" w:color="auto"/>
      </w:divBdr>
    </w:div>
    <w:div w:id="1210455639">
      <w:marLeft w:val="640"/>
      <w:marRight w:val="0"/>
      <w:marTop w:val="0"/>
      <w:marBottom w:val="0"/>
      <w:divBdr>
        <w:top w:val="none" w:sz="0" w:space="0" w:color="auto"/>
        <w:left w:val="none" w:sz="0" w:space="0" w:color="auto"/>
        <w:bottom w:val="none" w:sz="0" w:space="0" w:color="auto"/>
        <w:right w:val="none" w:sz="0" w:space="0" w:color="auto"/>
      </w:divBdr>
    </w:div>
    <w:div w:id="1210917695">
      <w:marLeft w:val="640"/>
      <w:marRight w:val="0"/>
      <w:marTop w:val="0"/>
      <w:marBottom w:val="0"/>
      <w:divBdr>
        <w:top w:val="none" w:sz="0" w:space="0" w:color="auto"/>
        <w:left w:val="none" w:sz="0" w:space="0" w:color="auto"/>
        <w:bottom w:val="none" w:sz="0" w:space="0" w:color="auto"/>
        <w:right w:val="none" w:sz="0" w:space="0" w:color="auto"/>
      </w:divBdr>
    </w:div>
    <w:div w:id="1211654506">
      <w:marLeft w:val="640"/>
      <w:marRight w:val="0"/>
      <w:marTop w:val="0"/>
      <w:marBottom w:val="0"/>
      <w:divBdr>
        <w:top w:val="none" w:sz="0" w:space="0" w:color="auto"/>
        <w:left w:val="none" w:sz="0" w:space="0" w:color="auto"/>
        <w:bottom w:val="none" w:sz="0" w:space="0" w:color="auto"/>
        <w:right w:val="none" w:sz="0" w:space="0" w:color="auto"/>
      </w:divBdr>
    </w:div>
    <w:div w:id="1211923425">
      <w:marLeft w:val="640"/>
      <w:marRight w:val="0"/>
      <w:marTop w:val="0"/>
      <w:marBottom w:val="0"/>
      <w:divBdr>
        <w:top w:val="none" w:sz="0" w:space="0" w:color="auto"/>
        <w:left w:val="none" w:sz="0" w:space="0" w:color="auto"/>
        <w:bottom w:val="none" w:sz="0" w:space="0" w:color="auto"/>
        <w:right w:val="none" w:sz="0" w:space="0" w:color="auto"/>
      </w:divBdr>
    </w:div>
    <w:div w:id="1212304038">
      <w:marLeft w:val="640"/>
      <w:marRight w:val="0"/>
      <w:marTop w:val="0"/>
      <w:marBottom w:val="0"/>
      <w:divBdr>
        <w:top w:val="none" w:sz="0" w:space="0" w:color="auto"/>
        <w:left w:val="none" w:sz="0" w:space="0" w:color="auto"/>
        <w:bottom w:val="none" w:sz="0" w:space="0" w:color="auto"/>
        <w:right w:val="none" w:sz="0" w:space="0" w:color="auto"/>
      </w:divBdr>
    </w:div>
    <w:div w:id="1212377092">
      <w:marLeft w:val="640"/>
      <w:marRight w:val="0"/>
      <w:marTop w:val="0"/>
      <w:marBottom w:val="0"/>
      <w:divBdr>
        <w:top w:val="none" w:sz="0" w:space="0" w:color="auto"/>
        <w:left w:val="none" w:sz="0" w:space="0" w:color="auto"/>
        <w:bottom w:val="none" w:sz="0" w:space="0" w:color="auto"/>
        <w:right w:val="none" w:sz="0" w:space="0" w:color="auto"/>
      </w:divBdr>
    </w:div>
    <w:div w:id="1212501873">
      <w:marLeft w:val="640"/>
      <w:marRight w:val="0"/>
      <w:marTop w:val="0"/>
      <w:marBottom w:val="0"/>
      <w:divBdr>
        <w:top w:val="none" w:sz="0" w:space="0" w:color="auto"/>
        <w:left w:val="none" w:sz="0" w:space="0" w:color="auto"/>
        <w:bottom w:val="none" w:sz="0" w:space="0" w:color="auto"/>
        <w:right w:val="none" w:sz="0" w:space="0" w:color="auto"/>
      </w:divBdr>
    </w:div>
    <w:div w:id="1212501960">
      <w:marLeft w:val="640"/>
      <w:marRight w:val="0"/>
      <w:marTop w:val="0"/>
      <w:marBottom w:val="0"/>
      <w:divBdr>
        <w:top w:val="none" w:sz="0" w:space="0" w:color="auto"/>
        <w:left w:val="none" w:sz="0" w:space="0" w:color="auto"/>
        <w:bottom w:val="none" w:sz="0" w:space="0" w:color="auto"/>
        <w:right w:val="none" w:sz="0" w:space="0" w:color="auto"/>
      </w:divBdr>
    </w:div>
    <w:div w:id="1212883897">
      <w:marLeft w:val="640"/>
      <w:marRight w:val="0"/>
      <w:marTop w:val="0"/>
      <w:marBottom w:val="0"/>
      <w:divBdr>
        <w:top w:val="none" w:sz="0" w:space="0" w:color="auto"/>
        <w:left w:val="none" w:sz="0" w:space="0" w:color="auto"/>
        <w:bottom w:val="none" w:sz="0" w:space="0" w:color="auto"/>
        <w:right w:val="none" w:sz="0" w:space="0" w:color="auto"/>
      </w:divBdr>
    </w:div>
    <w:div w:id="1213808344">
      <w:marLeft w:val="640"/>
      <w:marRight w:val="0"/>
      <w:marTop w:val="0"/>
      <w:marBottom w:val="0"/>
      <w:divBdr>
        <w:top w:val="none" w:sz="0" w:space="0" w:color="auto"/>
        <w:left w:val="none" w:sz="0" w:space="0" w:color="auto"/>
        <w:bottom w:val="none" w:sz="0" w:space="0" w:color="auto"/>
        <w:right w:val="none" w:sz="0" w:space="0" w:color="auto"/>
      </w:divBdr>
    </w:div>
    <w:div w:id="1214196928">
      <w:marLeft w:val="640"/>
      <w:marRight w:val="0"/>
      <w:marTop w:val="0"/>
      <w:marBottom w:val="0"/>
      <w:divBdr>
        <w:top w:val="none" w:sz="0" w:space="0" w:color="auto"/>
        <w:left w:val="none" w:sz="0" w:space="0" w:color="auto"/>
        <w:bottom w:val="none" w:sz="0" w:space="0" w:color="auto"/>
        <w:right w:val="none" w:sz="0" w:space="0" w:color="auto"/>
      </w:divBdr>
    </w:div>
    <w:div w:id="1214929705">
      <w:marLeft w:val="640"/>
      <w:marRight w:val="0"/>
      <w:marTop w:val="0"/>
      <w:marBottom w:val="0"/>
      <w:divBdr>
        <w:top w:val="none" w:sz="0" w:space="0" w:color="auto"/>
        <w:left w:val="none" w:sz="0" w:space="0" w:color="auto"/>
        <w:bottom w:val="none" w:sz="0" w:space="0" w:color="auto"/>
        <w:right w:val="none" w:sz="0" w:space="0" w:color="auto"/>
      </w:divBdr>
    </w:div>
    <w:div w:id="1215118098">
      <w:marLeft w:val="640"/>
      <w:marRight w:val="0"/>
      <w:marTop w:val="0"/>
      <w:marBottom w:val="0"/>
      <w:divBdr>
        <w:top w:val="none" w:sz="0" w:space="0" w:color="auto"/>
        <w:left w:val="none" w:sz="0" w:space="0" w:color="auto"/>
        <w:bottom w:val="none" w:sz="0" w:space="0" w:color="auto"/>
        <w:right w:val="none" w:sz="0" w:space="0" w:color="auto"/>
      </w:divBdr>
    </w:div>
    <w:div w:id="1215237205">
      <w:marLeft w:val="640"/>
      <w:marRight w:val="0"/>
      <w:marTop w:val="0"/>
      <w:marBottom w:val="0"/>
      <w:divBdr>
        <w:top w:val="none" w:sz="0" w:space="0" w:color="auto"/>
        <w:left w:val="none" w:sz="0" w:space="0" w:color="auto"/>
        <w:bottom w:val="none" w:sz="0" w:space="0" w:color="auto"/>
        <w:right w:val="none" w:sz="0" w:space="0" w:color="auto"/>
      </w:divBdr>
    </w:div>
    <w:div w:id="1215508749">
      <w:marLeft w:val="640"/>
      <w:marRight w:val="0"/>
      <w:marTop w:val="0"/>
      <w:marBottom w:val="0"/>
      <w:divBdr>
        <w:top w:val="none" w:sz="0" w:space="0" w:color="auto"/>
        <w:left w:val="none" w:sz="0" w:space="0" w:color="auto"/>
        <w:bottom w:val="none" w:sz="0" w:space="0" w:color="auto"/>
        <w:right w:val="none" w:sz="0" w:space="0" w:color="auto"/>
      </w:divBdr>
    </w:div>
    <w:div w:id="1215580066">
      <w:marLeft w:val="640"/>
      <w:marRight w:val="0"/>
      <w:marTop w:val="0"/>
      <w:marBottom w:val="0"/>
      <w:divBdr>
        <w:top w:val="none" w:sz="0" w:space="0" w:color="auto"/>
        <w:left w:val="none" w:sz="0" w:space="0" w:color="auto"/>
        <w:bottom w:val="none" w:sz="0" w:space="0" w:color="auto"/>
        <w:right w:val="none" w:sz="0" w:space="0" w:color="auto"/>
      </w:divBdr>
    </w:div>
    <w:div w:id="1215656142">
      <w:marLeft w:val="640"/>
      <w:marRight w:val="0"/>
      <w:marTop w:val="0"/>
      <w:marBottom w:val="0"/>
      <w:divBdr>
        <w:top w:val="none" w:sz="0" w:space="0" w:color="auto"/>
        <w:left w:val="none" w:sz="0" w:space="0" w:color="auto"/>
        <w:bottom w:val="none" w:sz="0" w:space="0" w:color="auto"/>
        <w:right w:val="none" w:sz="0" w:space="0" w:color="auto"/>
      </w:divBdr>
    </w:div>
    <w:div w:id="1215966311">
      <w:marLeft w:val="640"/>
      <w:marRight w:val="0"/>
      <w:marTop w:val="0"/>
      <w:marBottom w:val="0"/>
      <w:divBdr>
        <w:top w:val="none" w:sz="0" w:space="0" w:color="auto"/>
        <w:left w:val="none" w:sz="0" w:space="0" w:color="auto"/>
        <w:bottom w:val="none" w:sz="0" w:space="0" w:color="auto"/>
        <w:right w:val="none" w:sz="0" w:space="0" w:color="auto"/>
      </w:divBdr>
    </w:div>
    <w:div w:id="1216114281">
      <w:marLeft w:val="640"/>
      <w:marRight w:val="0"/>
      <w:marTop w:val="0"/>
      <w:marBottom w:val="0"/>
      <w:divBdr>
        <w:top w:val="none" w:sz="0" w:space="0" w:color="auto"/>
        <w:left w:val="none" w:sz="0" w:space="0" w:color="auto"/>
        <w:bottom w:val="none" w:sz="0" w:space="0" w:color="auto"/>
        <w:right w:val="none" w:sz="0" w:space="0" w:color="auto"/>
      </w:divBdr>
    </w:div>
    <w:div w:id="1216505603">
      <w:marLeft w:val="640"/>
      <w:marRight w:val="0"/>
      <w:marTop w:val="0"/>
      <w:marBottom w:val="0"/>
      <w:divBdr>
        <w:top w:val="none" w:sz="0" w:space="0" w:color="auto"/>
        <w:left w:val="none" w:sz="0" w:space="0" w:color="auto"/>
        <w:bottom w:val="none" w:sz="0" w:space="0" w:color="auto"/>
        <w:right w:val="none" w:sz="0" w:space="0" w:color="auto"/>
      </w:divBdr>
    </w:div>
    <w:div w:id="1216546640">
      <w:marLeft w:val="640"/>
      <w:marRight w:val="0"/>
      <w:marTop w:val="0"/>
      <w:marBottom w:val="0"/>
      <w:divBdr>
        <w:top w:val="none" w:sz="0" w:space="0" w:color="auto"/>
        <w:left w:val="none" w:sz="0" w:space="0" w:color="auto"/>
        <w:bottom w:val="none" w:sz="0" w:space="0" w:color="auto"/>
        <w:right w:val="none" w:sz="0" w:space="0" w:color="auto"/>
      </w:divBdr>
    </w:div>
    <w:div w:id="1216699569">
      <w:marLeft w:val="640"/>
      <w:marRight w:val="0"/>
      <w:marTop w:val="0"/>
      <w:marBottom w:val="0"/>
      <w:divBdr>
        <w:top w:val="none" w:sz="0" w:space="0" w:color="auto"/>
        <w:left w:val="none" w:sz="0" w:space="0" w:color="auto"/>
        <w:bottom w:val="none" w:sz="0" w:space="0" w:color="auto"/>
        <w:right w:val="none" w:sz="0" w:space="0" w:color="auto"/>
      </w:divBdr>
    </w:div>
    <w:div w:id="1217009260">
      <w:marLeft w:val="640"/>
      <w:marRight w:val="0"/>
      <w:marTop w:val="0"/>
      <w:marBottom w:val="0"/>
      <w:divBdr>
        <w:top w:val="none" w:sz="0" w:space="0" w:color="auto"/>
        <w:left w:val="none" w:sz="0" w:space="0" w:color="auto"/>
        <w:bottom w:val="none" w:sz="0" w:space="0" w:color="auto"/>
        <w:right w:val="none" w:sz="0" w:space="0" w:color="auto"/>
      </w:divBdr>
    </w:div>
    <w:div w:id="1217010232">
      <w:marLeft w:val="640"/>
      <w:marRight w:val="0"/>
      <w:marTop w:val="0"/>
      <w:marBottom w:val="0"/>
      <w:divBdr>
        <w:top w:val="none" w:sz="0" w:space="0" w:color="auto"/>
        <w:left w:val="none" w:sz="0" w:space="0" w:color="auto"/>
        <w:bottom w:val="none" w:sz="0" w:space="0" w:color="auto"/>
        <w:right w:val="none" w:sz="0" w:space="0" w:color="auto"/>
      </w:divBdr>
    </w:div>
    <w:div w:id="1217203234">
      <w:marLeft w:val="640"/>
      <w:marRight w:val="0"/>
      <w:marTop w:val="0"/>
      <w:marBottom w:val="0"/>
      <w:divBdr>
        <w:top w:val="none" w:sz="0" w:space="0" w:color="auto"/>
        <w:left w:val="none" w:sz="0" w:space="0" w:color="auto"/>
        <w:bottom w:val="none" w:sz="0" w:space="0" w:color="auto"/>
        <w:right w:val="none" w:sz="0" w:space="0" w:color="auto"/>
      </w:divBdr>
    </w:div>
    <w:div w:id="1217206122">
      <w:marLeft w:val="640"/>
      <w:marRight w:val="0"/>
      <w:marTop w:val="0"/>
      <w:marBottom w:val="0"/>
      <w:divBdr>
        <w:top w:val="none" w:sz="0" w:space="0" w:color="auto"/>
        <w:left w:val="none" w:sz="0" w:space="0" w:color="auto"/>
        <w:bottom w:val="none" w:sz="0" w:space="0" w:color="auto"/>
        <w:right w:val="none" w:sz="0" w:space="0" w:color="auto"/>
      </w:divBdr>
    </w:div>
    <w:div w:id="1217661006">
      <w:marLeft w:val="640"/>
      <w:marRight w:val="0"/>
      <w:marTop w:val="0"/>
      <w:marBottom w:val="0"/>
      <w:divBdr>
        <w:top w:val="none" w:sz="0" w:space="0" w:color="auto"/>
        <w:left w:val="none" w:sz="0" w:space="0" w:color="auto"/>
        <w:bottom w:val="none" w:sz="0" w:space="0" w:color="auto"/>
        <w:right w:val="none" w:sz="0" w:space="0" w:color="auto"/>
      </w:divBdr>
    </w:div>
    <w:div w:id="1217818417">
      <w:marLeft w:val="640"/>
      <w:marRight w:val="0"/>
      <w:marTop w:val="0"/>
      <w:marBottom w:val="0"/>
      <w:divBdr>
        <w:top w:val="none" w:sz="0" w:space="0" w:color="auto"/>
        <w:left w:val="none" w:sz="0" w:space="0" w:color="auto"/>
        <w:bottom w:val="none" w:sz="0" w:space="0" w:color="auto"/>
        <w:right w:val="none" w:sz="0" w:space="0" w:color="auto"/>
      </w:divBdr>
    </w:div>
    <w:div w:id="1218055044">
      <w:marLeft w:val="640"/>
      <w:marRight w:val="0"/>
      <w:marTop w:val="0"/>
      <w:marBottom w:val="0"/>
      <w:divBdr>
        <w:top w:val="none" w:sz="0" w:space="0" w:color="auto"/>
        <w:left w:val="none" w:sz="0" w:space="0" w:color="auto"/>
        <w:bottom w:val="none" w:sz="0" w:space="0" w:color="auto"/>
        <w:right w:val="none" w:sz="0" w:space="0" w:color="auto"/>
      </w:divBdr>
    </w:div>
    <w:div w:id="1218318152">
      <w:marLeft w:val="640"/>
      <w:marRight w:val="0"/>
      <w:marTop w:val="0"/>
      <w:marBottom w:val="0"/>
      <w:divBdr>
        <w:top w:val="none" w:sz="0" w:space="0" w:color="auto"/>
        <w:left w:val="none" w:sz="0" w:space="0" w:color="auto"/>
        <w:bottom w:val="none" w:sz="0" w:space="0" w:color="auto"/>
        <w:right w:val="none" w:sz="0" w:space="0" w:color="auto"/>
      </w:divBdr>
    </w:div>
    <w:div w:id="1218392100">
      <w:marLeft w:val="640"/>
      <w:marRight w:val="0"/>
      <w:marTop w:val="0"/>
      <w:marBottom w:val="0"/>
      <w:divBdr>
        <w:top w:val="none" w:sz="0" w:space="0" w:color="auto"/>
        <w:left w:val="none" w:sz="0" w:space="0" w:color="auto"/>
        <w:bottom w:val="none" w:sz="0" w:space="0" w:color="auto"/>
        <w:right w:val="none" w:sz="0" w:space="0" w:color="auto"/>
      </w:divBdr>
    </w:div>
    <w:div w:id="1218660390">
      <w:marLeft w:val="640"/>
      <w:marRight w:val="0"/>
      <w:marTop w:val="0"/>
      <w:marBottom w:val="0"/>
      <w:divBdr>
        <w:top w:val="none" w:sz="0" w:space="0" w:color="auto"/>
        <w:left w:val="none" w:sz="0" w:space="0" w:color="auto"/>
        <w:bottom w:val="none" w:sz="0" w:space="0" w:color="auto"/>
        <w:right w:val="none" w:sz="0" w:space="0" w:color="auto"/>
      </w:divBdr>
    </w:div>
    <w:div w:id="1219365568">
      <w:marLeft w:val="640"/>
      <w:marRight w:val="0"/>
      <w:marTop w:val="0"/>
      <w:marBottom w:val="0"/>
      <w:divBdr>
        <w:top w:val="none" w:sz="0" w:space="0" w:color="auto"/>
        <w:left w:val="none" w:sz="0" w:space="0" w:color="auto"/>
        <w:bottom w:val="none" w:sz="0" w:space="0" w:color="auto"/>
        <w:right w:val="none" w:sz="0" w:space="0" w:color="auto"/>
      </w:divBdr>
    </w:div>
    <w:div w:id="1219516144">
      <w:marLeft w:val="640"/>
      <w:marRight w:val="0"/>
      <w:marTop w:val="0"/>
      <w:marBottom w:val="0"/>
      <w:divBdr>
        <w:top w:val="none" w:sz="0" w:space="0" w:color="auto"/>
        <w:left w:val="none" w:sz="0" w:space="0" w:color="auto"/>
        <w:bottom w:val="none" w:sz="0" w:space="0" w:color="auto"/>
        <w:right w:val="none" w:sz="0" w:space="0" w:color="auto"/>
      </w:divBdr>
    </w:div>
    <w:div w:id="1219974623">
      <w:marLeft w:val="640"/>
      <w:marRight w:val="0"/>
      <w:marTop w:val="0"/>
      <w:marBottom w:val="0"/>
      <w:divBdr>
        <w:top w:val="none" w:sz="0" w:space="0" w:color="auto"/>
        <w:left w:val="none" w:sz="0" w:space="0" w:color="auto"/>
        <w:bottom w:val="none" w:sz="0" w:space="0" w:color="auto"/>
        <w:right w:val="none" w:sz="0" w:space="0" w:color="auto"/>
      </w:divBdr>
    </w:div>
    <w:div w:id="1220245329">
      <w:marLeft w:val="640"/>
      <w:marRight w:val="0"/>
      <w:marTop w:val="0"/>
      <w:marBottom w:val="0"/>
      <w:divBdr>
        <w:top w:val="none" w:sz="0" w:space="0" w:color="auto"/>
        <w:left w:val="none" w:sz="0" w:space="0" w:color="auto"/>
        <w:bottom w:val="none" w:sz="0" w:space="0" w:color="auto"/>
        <w:right w:val="none" w:sz="0" w:space="0" w:color="auto"/>
      </w:divBdr>
    </w:div>
    <w:div w:id="1220629981">
      <w:marLeft w:val="640"/>
      <w:marRight w:val="0"/>
      <w:marTop w:val="0"/>
      <w:marBottom w:val="0"/>
      <w:divBdr>
        <w:top w:val="none" w:sz="0" w:space="0" w:color="auto"/>
        <w:left w:val="none" w:sz="0" w:space="0" w:color="auto"/>
        <w:bottom w:val="none" w:sz="0" w:space="0" w:color="auto"/>
        <w:right w:val="none" w:sz="0" w:space="0" w:color="auto"/>
      </w:divBdr>
    </w:div>
    <w:div w:id="1220898462">
      <w:marLeft w:val="640"/>
      <w:marRight w:val="0"/>
      <w:marTop w:val="0"/>
      <w:marBottom w:val="0"/>
      <w:divBdr>
        <w:top w:val="none" w:sz="0" w:space="0" w:color="auto"/>
        <w:left w:val="none" w:sz="0" w:space="0" w:color="auto"/>
        <w:bottom w:val="none" w:sz="0" w:space="0" w:color="auto"/>
        <w:right w:val="none" w:sz="0" w:space="0" w:color="auto"/>
      </w:divBdr>
    </w:div>
    <w:div w:id="1221284749">
      <w:marLeft w:val="640"/>
      <w:marRight w:val="0"/>
      <w:marTop w:val="0"/>
      <w:marBottom w:val="0"/>
      <w:divBdr>
        <w:top w:val="none" w:sz="0" w:space="0" w:color="auto"/>
        <w:left w:val="none" w:sz="0" w:space="0" w:color="auto"/>
        <w:bottom w:val="none" w:sz="0" w:space="0" w:color="auto"/>
        <w:right w:val="none" w:sz="0" w:space="0" w:color="auto"/>
      </w:divBdr>
    </w:div>
    <w:div w:id="1221332124">
      <w:marLeft w:val="640"/>
      <w:marRight w:val="0"/>
      <w:marTop w:val="0"/>
      <w:marBottom w:val="0"/>
      <w:divBdr>
        <w:top w:val="none" w:sz="0" w:space="0" w:color="auto"/>
        <w:left w:val="none" w:sz="0" w:space="0" w:color="auto"/>
        <w:bottom w:val="none" w:sz="0" w:space="0" w:color="auto"/>
        <w:right w:val="none" w:sz="0" w:space="0" w:color="auto"/>
      </w:divBdr>
    </w:div>
    <w:div w:id="1221359764">
      <w:marLeft w:val="640"/>
      <w:marRight w:val="0"/>
      <w:marTop w:val="0"/>
      <w:marBottom w:val="0"/>
      <w:divBdr>
        <w:top w:val="none" w:sz="0" w:space="0" w:color="auto"/>
        <w:left w:val="none" w:sz="0" w:space="0" w:color="auto"/>
        <w:bottom w:val="none" w:sz="0" w:space="0" w:color="auto"/>
        <w:right w:val="none" w:sz="0" w:space="0" w:color="auto"/>
      </w:divBdr>
    </w:div>
    <w:div w:id="1221555669">
      <w:marLeft w:val="640"/>
      <w:marRight w:val="0"/>
      <w:marTop w:val="0"/>
      <w:marBottom w:val="0"/>
      <w:divBdr>
        <w:top w:val="none" w:sz="0" w:space="0" w:color="auto"/>
        <w:left w:val="none" w:sz="0" w:space="0" w:color="auto"/>
        <w:bottom w:val="none" w:sz="0" w:space="0" w:color="auto"/>
        <w:right w:val="none" w:sz="0" w:space="0" w:color="auto"/>
      </w:divBdr>
    </w:div>
    <w:div w:id="1221671578">
      <w:marLeft w:val="640"/>
      <w:marRight w:val="0"/>
      <w:marTop w:val="0"/>
      <w:marBottom w:val="0"/>
      <w:divBdr>
        <w:top w:val="none" w:sz="0" w:space="0" w:color="auto"/>
        <w:left w:val="none" w:sz="0" w:space="0" w:color="auto"/>
        <w:bottom w:val="none" w:sz="0" w:space="0" w:color="auto"/>
        <w:right w:val="none" w:sz="0" w:space="0" w:color="auto"/>
      </w:divBdr>
    </w:div>
    <w:div w:id="1221988340">
      <w:marLeft w:val="640"/>
      <w:marRight w:val="0"/>
      <w:marTop w:val="0"/>
      <w:marBottom w:val="0"/>
      <w:divBdr>
        <w:top w:val="none" w:sz="0" w:space="0" w:color="auto"/>
        <w:left w:val="none" w:sz="0" w:space="0" w:color="auto"/>
        <w:bottom w:val="none" w:sz="0" w:space="0" w:color="auto"/>
        <w:right w:val="none" w:sz="0" w:space="0" w:color="auto"/>
      </w:divBdr>
    </w:div>
    <w:div w:id="1222055235">
      <w:marLeft w:val="640"/>
      <w:marRight w:val="0"/>
      <w:marTop w:val="0"/>
      <w:marBottom w:val="0"/>
      <w:divBdr>
        <w:top w:val="none" w:sz="0" w:space="0" w:color="auto"/>
        <w:left w:val="none" w:sz="0" w:space="0" w:color="auto"/>
        <w:bottom w:val="none" w:sz="0" w:space="0" w:color="auto"/>
        <w:right w:val="none" w:sz="0" w:space="0" w:color="auto"/>
      </w:divBdr>
    </w:div>
    <w:div w:id="1222670864">
      <w:marLeft w:val="640"/>
      <w:marRight w:val="0"/>
      <w:marTop w:val="0"/>
      <w:marBottom w:val="0"/>
      <w:divBdr>
        <w:top w:val="none" w:sz="0" w:space="0" w:color="auto"/>
        <w:left w:val="none" w:sz="0" w:space="0" w:color="auto"/>
        <w:bottom w:val="none" w:sz="0" w:space="0" w:color="auto"/>
        <w:right w:val="none" w:sz="0" w:space="0" w:color="auto"/>
      </w:divBdr>
    </w:div>
    <w:div w:id="1223906511">
      <w:marLeft w:val="640"/>
      <w:marRight w:val="0"/>
      <w:marTop w:val="0"/>
      <w:marBottom w:val="0"/>
      <w:divBdr>
        <w:top w:val="none" w:sz="0" w:space="0" w:color="auto"/>
        <w:left w:val="none" w:sz="0" w:space="0" w:color="auto"/>
        <w:bottom w:val="none" w:sz="0" w:space="0" w:color="auto"/>
        <w:right w:val="none" w:sz="0" w:space="0" w:color="auto"/>
      </w:divBdr>
    </w:div>
    <w:div w:id="1224100817">
      <w:marLeft w:val="640"/>
      <w:marRight w:val="0"/>
      <w:marTop w:val="0"/>
      <w:marBottom w:val="0"/>
      <w:divBdr>
        <w:top w:val="none" w:sz="0" w:space="0" w:color="auto"/>
        <w:left w:val="none" w:sz="0" w:space="0" w:color="auto"/>
        <w:bottom w:val="none" w:sz="0" w:space="0" w:color="auto"/>
        <w:right w:val="none" w:sz="0" w:space="0" w:color="auto"/>
      </w:divBdr>
    </w:div>
    <w:div w:id="1224485355">
      <w:marLeft w:val="640"/>
      <w:marRight w:val="0"/>
      <w:marTop w:val="0"/>
      <w:marBottom w:val="0"/>
      <w:divBdr>
        <w:top w:val="none" w:sz="0" w:space="0" w:color="auto"/>
        <w:left w:val="none" w:sz="0" w:space="0" w:color="auto"/>
        <w:bottom w:val="none" w:sz="0" w:space="0" w:color="auto"/>
        <w:right w:val="none" w:sz="0" w:space="0" w:color="auto"/>
      </w:divBdr>
    </w:div>
    <w:div w:id="1224637353">
      <w:marLeft w:val="640"/>
      <w:marRight w:val="0"/>
      <w:marTop w:val="0"/>
      <w:marBottom w:val="0"/>
      <w:divBdr>
        <w:top w:val="none" w:sz="0" w:space="0" w:color="auto"/>
        <w:left w:val="none" w:sz="0" w:space="0" w:color="auto"/>
        <w:bottom w:val="none" w:sz="0" w:space="0" w:color="auto"/>
        <w:right w:val="none" w:sz="0" w:space="0" w:color="auto"/>
      </w:divBdr>
    </w:div>
    <w:div w:id="1225681534">
      <w:marLeft w:val="640"/>
      <w:marRight w:val="0"/>
      <w:marTop w:val="0"/>
      <w:marBottom w:val="0"/>
      <w:divBdr>
        <w:top w:val="none" w:sz="0" w:space="0" w:color="auto"/>
        <w:left w:val="none" w:sz="0" w:space="0" w:color="auto"/>
        <w:bottom w:val="none" w:sz="0" w:space="0" w:color="auto"/>
        <w:right w:val="none" w:sz="0" w:space="0" w:color="auto"/>
      </w:divBdr>
    </w:div>
    <w:div w:id="1225750939">
      <w:marLeft w:val="640"/>
      <w:marRight w:val="0"/>
      <w:marTop w:val="0"/>
      <w:marBottom w:val="0"/>
      <w:divBdr>
        <w:top w:val="none" w:sz="0" w:space="0" w:color="auto"/>
        <w:left w:val="none" w:sz="0" w:space="0" w:color="auto"/>
        <w:bottom w:val="none" w:sz="0" w:space="0" w:color="auto"/>
        <w:right w:val="none" w:sz="0" w:space="0" w:color="auto"/>
      </w:divBdr>
    </w:div>
    <w:div w:id="1225943198">
      <w:marLeft w:val="640"/>
      <w:marRight w:val="0"/>
      <w:marTop w:val="0"/>
      <w:marBottom w:val="0"/>
      <w:divBdr>
        <w:top w:val="none" w:sz="0" w:space="0" w:color="auto"/>
        <w:left w:val="none" w:sz="0" w:space="0" w:color="auto"/>
        <w:bottom w:val="none" w:sz="0" w:space="0" w:color="auto"/>
        <w:right w:val="none" w:sz="0" w:space="0" w:color="auto"/>
      </w:divBdr>
    </w:div>
    <w:div w:id="1225947808">
      <w:marLeft w:val="640"/>
      <w:marRight w:val="0"/>
      <w:marTop w:val="0"/>
      <w:marBottom w:val="0"/>
      <w:divBdr>
        <w:top w:val="none" w:sz="0" w:space="0" w:color="auto"/>
        <w:left w:val="none" w:sz="0" w:space="0" w:color="auto"/>
        <w:bottom w:val="none" w:sz="0" w:space="0" w:color="auto"/>
        <w:right w:val="none" w:sz="0" w:space="0" w:color="auto"/>
      </w:divBdr>
    </w:div>
    <w:div w:id="1226339242">
      <w:marLeft w:val="640"/>
      <w:marRight w:val="0"/>
      <w:marTop w:val="0"/>
      <w:marBottom w:val="0"/>
      <w:divBdr>
        <w:top w:val="none" w:sz="0" w:space="0" w:color="auto"/>
        <w:left w:val="none" w:sz="0" w:space="0" w:color="auto"/>
        <w:bottom w:val="none" w:sz="0" w:space="0" w:color="auto"/>
        <w:right w:val="none" w:sz="0" w:space="0" w:color="auto"/>
      </w:divBdr>
    </w:div>
    <w:div w:id="1226794543">
      <w:marLeft w:val="640"/>
      <w:marRight w:val="0"/>
      <w:marTop w:val="0"/>
      <w:marBottom w:val="0"/>
      <w:divBdr>
        <w:top w:val="none" w:sz="0" w:space="0" w:color="auto"/>
        <w:left w:val="none" w:sz="0" w:space="0" w:color="auto"/>
        <w:bottom w:val="none" w:sz="0" w:space="0" w:color="auto"/>
        <w:right w:val="none" w:sz="0" w:space="0" w:color="auto"/>
      </w:divBdr>
    </w:div>
    <w:div w:id="1227032836">
      <w:marLeft w:val="640"/>
      <w:marRight w:val="0"/>
      <w:marTop w:val="0"/>
      <w:marBottom w:val="0"/>
      <w:divBdr>
        <w:top w:val="none" w:sz="0" w:space="0" w:color="auto"/>
        <w:left w:val="none" w:sz="0" w:space="0" w:color="auto"/>
        <w:bottom w:val="none" w:sz="0" w:space="0" w:color="auto"/>
        <w:right w:val="none" w:sz="0" w:space="0" w:color="auto"/>
      </w:divBdr>
    </w:div>
    <w:div w:id="1227567145">
      <w:marLeft w:val="640"/>
      <w:marRight w:val="0"/>
      <w:marTop w:val="0"/>
      <w:marBottom w:val="0"/>
      <w:divBdr>
        <w:top w:val="none" w:sz="0" w:space="0" w:color="auto"/>
        <w:left w:val="none" w:sz="0" w:space="0" w:color="auto"/>
        <w:bottom w:val="none" w:sz="0" w:space="0" w:color="auto"/>
        <w:right w:val="none" w:sz="0" w:space="0" w:color="auto"/>
      </w:divBdr>
    </w:div>
    <w:div w:id="1227686629">
      <w:marLeft w:val="640"/>
      <w:marRight w:val="0"/>
      <w:marTop w:val="0"/>
      <w:marBottom w:val="0"/>
      <w:divBdr>
        <w:top w:val="none" w:sz="0" w:space="0" w:color="auto"/>
        <w:left w:val="none" w:sz="0" w:space="0" w:color="auto"/>
        <w:bottom w:val="none" w:sz="0" w:space="0" w:color="auto"/>
        <w:right w:val="none" w:sz="0" w:space="0" w:color="auto"/>
      </w:divBdr>
    </w:div>
    <w:div w:id="1227912994">
      <w:marLeft w:val="640"/>
      <w:marRight w:val="0"/>
      <w:marTop w:val="0"/>
      <w:marBottom w:val="0"/>
      <w:divBdr>
        <w:top w:val="none" w:sz="0" w:space="0" w:color="auto"/>
        <w:left w:val="none" w:sz="0" w:space="0" w:color="auto"/>
        <w:bottom w:val="none" w:sz="0" w:space="0" w:color="auto"/>
        <w:right w:val="none" w:sz="0" w:space="0" w:color="auto"/>
      </w:divBdr>
    </w:div>
    <w:div w:id="1228150790">
      <w:marLeft w:val="640"/>
      <w:marRight w:val="0"/>
      <w:marTop w:val="0"/>
      <w:marBottom w:val="0"/>
      <w:divBdr>
        <w:top w:val="none" w:sz="0" w:space="0" w:color="auto"/>
        <w:left w:val="none" w:sz="0" w:space="0" w:color="auto"/>
        <w:bottom w:val="none" w:sz="0" w:space="0" w:color="auto"/>
        <w:right w:val="none" w:sz="0" w:space="0" w:color="auto"/>
      </w:divBdr>
    </w:div>
    <w:div w:id="1228498387">
      <w:marLeft w:val="640"/>
      <w:marRight w:val="0"/>
      <w:marTop w:val="0"/>
      <w:marBottom w:val="0"/>
      <w:divBdr>
        <w:top w:val="none" w:sz="0" w:space="0" w:color="auto"/>
        <w:left w:val="none" w:sz="0" w:space="0" w:color="auto"/>
        <w:bottom w:val="none" w:sz="0" w:space="0" w:color="auto"/>
        <w:right w:val="none" w:sz="0" w:space="0" w:color="auto"/>
      </w:divBdr>
    </w:div>
    <w:div w:id="1228804586">
      <w:marLeft w:val="640"/>
      <w:marRight w:val="0"/>
      <w:marTop w:val="0"/>
      <w:marBottom w:val="0"/>
      <w:divBdr>
        <w:top w:val="none" w:sz="0" w:space="0" w:color="auto"/>
        <w:left w:val="none" w:sz="0" w:space="0" w:color="auto"/>
        <w:bottom w:val="none" w:sz="0" w:space="0" w:color="auto"/>
        <w:right w:val="none" w:sz="0" w:space="0" w:color="auto"/>
      </w:divBdr>
    </w:div>
    <w:div w:id="1228999905">
      <w:marLeft w:val="640"/>
      <w:marRight w:val="0"/>
      <w:marTop w:val="0"/>
      <w:marBottom w:val="0"/>
      <w:divBdr>
        <w:top w:val="none" w:sz="0" w:space="0" w:color="auto"/>
        <w:left w:val="none" w:sz="0" w:space="0" w:color="auto"/>
        <w:bottom w:val="none" w:sz="0" w:space="0" w:color="auto"/>
        <w:right w:val="none" w:sz="0" w:space="0" w:color="auto"/>
      </w:divBdr>
    </w:div>
    <w:div w:id="1229146092">
      <w:marLeft w:val="640"/>
      <w:marRight w:val="0"/>
      <w:marTop w:val="0"/>
      <w:marBottom w:val="0"/>
      <w:divBdr>
        <w:top w:val="none" w:sz="0" w:space="0" w:color="auto"/>
        <w:left w:val="none" w:sz="0" w:space="0" w:color="auto"/>
        <w:bottom w:val="none" w:sz="0" w:space="0" w:color="auto"/>
        <w:right w:val="none" w:sz="0" w:space="0" w:color="auto"/>
      </w:divBdr>
    </w:div>
    <w:div w:id="1229730995">
      <w:marLeft w:val="640"/>
      <w:marRight w:val="0"/>
      <w:marTop w:val="0"/>
      <w:marBottom w:val="0"/>
      <w:divBdr>
        <w:top w:val="none" w:sz="0" w:space="0" w:color="auto"/>
        <w:left w:val="none" w:sz="0" w:space="0" w:color="auto"/>
        <w:bottom w:val="none" w:sz="0" w:space="0" w:color="auto"/>
        <w:right w:val="none" w:sz="0" w:space="0" w:color="auto"/>
      </w:divBdr>
    </w:div>
    <w:div w:id="1230309799">
      <w:marLeft w:val="640"/>
      <w:marRight w:val="0"/>
      <w:marTop w:val="0"/>
      <w:marBottom w:val="0"/>
      <w:divBdr>
        <w:top w:val="none" w:sz="0" w:space="0" w:color="auto"/>
        <w:left w:val="none" w:sz="0" w:space="0" w:color="auto"/>
        <w:bottom w:val="none" w:sz="0" w:space="0" w:color="auto"/>
        <w:right w:val="none" w:sz="0" w:space="0" w:color="auto"/>
      </w:divBdr>
    </w:div>
    <w:div w:id="1230313009">
      <w:marLeft w:val="640"/>
      <w:marRight w:val="0"/>
      <w:marTop w:val="0"/>
      <w:marBottom w:val="0"/>
      <w:divBdr>
        <w:top w:val="none" w:sz="0" w:space="0" w:color="auto"/>
        <w:left w:val="none" w:sz="0" w:space="0" w:color="auto"/>
        <w:bottom w:val="none" w:sz="0" w:space="0" w:color="auto"/>
        <w:right w:val="none" w:sz="0" w:space="0" w:color="auto"/>
      </w:divBdr>
    </w:div>
    <w:div w:id="1230380445">
      <w:marLeft w:val="640"/>
      <w:marRight w:val="0"/>
      <w:marTop w:val="0"/>
      <w:marBottom w:val="0"/>
      <w:divBdr>
        <w:top w:val="none" w:sz="0" w:space="0" w:color="auto"/>
        <w:left w:val="none" w:sz="0" w:space="0" w:color="auto"/>
        <w:bottom w:val="none" w:sz="0" w:space="0" w:color="auto"/>
        <w:right w:val="none" w:sz="0" w:space="0" w:color="auto"/>
      </w:divBdr>
    </w:div>
    <w:div w:id="1230457722">
      <w:marLeft w:val="640"/>
      <w:marRight w:val="0"/>
      <w:marTop w:val="0"/>
      <w:marBottom w:val="0"/>
      <w:divBdr>
        <w:top w:val="none" w:sz="0" w:space="0" w:color="auto"/>
        <w:left w:val="none" w:sz="0" w:space="0" w:color="auto"/>
        <w:bottom w:val="none" w:sz="0" w:space="0" w:color="auto"/>
        <w:right w:val="none" w:sz="0" w:space="0" w:color="auto"/>
      </w:divBdr>
    </w:div>
    <w:div w:id="1230729129">
      <w:marLeft w:val="640"/>
      <w:marRight w:val="0"/>
      <w:marTop w:val="0"/>
      <w:marBottom w:val="0"/>
      <w:divBdr>
        <w:top w:val="none" w:sz="0" w:space="0" w:color="auto"/>
        <w:left w:val="none" w:sz="0" w:space="0" w:color="auto"/>
        <w:bottom w:val="none" w:sz="0" w:space="0" w:color="auto"/>
        <w:right w:val="none" w:sz="0" w:space="0" w:color="auto"/>
      </w:divBdr>
    </w:div>
    <w:div w:id="1230770449">
      <w:marLeft w:val="640"/>
      <w:marRight w:val="0"/>
      <w:marTop w:val="0"/>
      <w:marBottom w:val="0"/>
      <w:divBdr>
        <w:top w:val="none" w:sz="0" w:space="0" w:color="auto"/>
        <w:left w:val="none" w:sz="0" w:space="0" w:color="auto"/>
        <w:bottom w:val="none" w:sz="0" w:space="0" w:color="auto"/>
        <w:right w:val="none" w:sz="0" w:space="0" w:color="auto"/>
      </w:divBdr>
    </w:div>
    <w:div w:id="1230923449">
      <w:marLeft w:val="640"/>
      <w:marRight w:val="0"/>
      <w:marTop w:val="0"/>
      <w:marBottom w:val="0"/>
      <w:divBdr>
        <w:top w:val="none" w:sz="0" w:space="0" w:color="auto"/>
        <w:left w:val="none" w:sz="0" w:space="0" w:color="auto"/>
        <w:bottom w:val="none" w:sz="0" w:space="0" w:color="auto"/>
        <w:right w:val="none" w:sz="0" w:space="0" w:color="auto"/>
      </w:divBdr>
    </w:div>
    <w:div w:id="1231386813">
      <w:marLeft w:val="640"/>
      <w:marRight w:val="0"/>
      <w:marTop w:val="0"/>
      <w:marBottom w:val="0"/>
      <w:divBdr>
        <w:top w:val="none" w:sz="0" w:space="0" w:color="auto"/>
        <w:left w:val="none" w:sz="0" w:space="0" w:color="auto"/>
        <w:bottom w:val="none" w:sz="0" w:space="0" w:color="auto"/>
        <w:right w:val="none" w:sz="0" w:space="0" w:color="auto"/>
      </w:divBdr>
    </w:div>
    <w:div w:id="1231427030">
      <w:marLeft w:val="640"/>
      <w:marRight w:val="0"/>
      <w:marTop w:val="0"/>
      <w:marBottom w:val="0"/>
      <w:divBdr>
        <w:top w:val="none" w:sz="0" w:space="0" w:color="auto"/>
        <w:left w:val="none" w:sz="0" w:space="0" w:color="auto"/>
        <w:bottom w:val="none" w:sz="0" w:space="0" w:color="auto"/>
        <w:right w:val="none" w:sz="0" w:space="0" w:color="auto"/>
      </w:divBdr>
    </w:div>
    <w:div w:id="1231575501">
      <w:marLeft w:val="640"/>
      <w:marRight w:val="0"/>
      <w:marTop w:val="0"/>
      <w:marBottom w:val="0"/>
      <w:divBdr>
        <w:top w:val="none" w:sz="0" w:space="0" w:color="auto"/>
        <w:left w:val="none" w:sz="0" w:space="0" w:color="auto"/>
        <w:bottom w:val="none" w:sz="0" w:space="0" w:color="auto"/>
        <w:right w:val="none" w:sz="0" w:space="0" w:color="auto"/>
      </w:divBdr>
    </w:div>
    <w:div w:id="1231772926">
      <w:marLeft w:val="640"/>
      <w:marRight w:val="0"/>
      <w:marTop w:val="0"/>
      <w:marBottom w:val="0"/>
      <w:divBdr>
        <w:top w:val="none" w:sz="0" w:space="0" w:color="auto"/>
        <w:left w:val="none" w:sz="0" w:space="0" w:color="auto"/>
        <w:bottom w:val="none" w:sz="0" w:space="0" w:color="auto"/>
        <w:right w:val="none" w:sz="0" w:space="0" w:color="auto"/>
      </w:divBdr>
    </w:div>
    <w:div w:id="1231773240">
      <w:marLeft w:val="640"/>
      <w:marRight w:val="0"/>
      <w:marTop w:val="0"/>
      <w:marBottom w:val="0"/>
      <w:divBdr>
        <w:top w:val="none" w:sz="0" w:space="0" w:color="auto"/>
        <w:left w:val="none" w:sz="0" w:space="0" w:color="auto"/>
        <w:bottom w:val="none" w:sz="0" w:space="0" w:color="auto"/>
        <w:right w:val="none" w:sz="0" w:space="0" w:color="auto"/>
      </w:divBdr>
    </w:div>
    <w:div w:id="1231883577">
      <w:marLeft w:val="640"/>
      <w:marRight w:val="0"/>
      <w:marTop w:val="0"/>
      <w:marBottom w:val="0"/>
      <w:divBdr>
        <w:top w:val="none" w:sz="0" w:space="0" w:color="auto"/>
        <w:left w:val="none" w:sz="0" w:space="0" w:color="auto"/>
        <w:bottom w:val="none" w:sz="0" w:space="0" w:color="auto"/>
        <w:right w:val="none" w:sz="0" w:space="0" w:color="auto"/>
      </w:divBdr>
    </w:div>
    <w:div w:id="1232035827">
      <w:marLeft w:val="640"/>
      <w:marRight w:val="0"/>
      <w:marTop w:val="0"/>
      <w:marBottom w:val="0"/>
      <w:divBdr>
        <w:top w:val="none" w:sz="0" w:space="0" w:color="auto"/>
        <w:left w:val="none" w:sz="0" w:space="0" w:color="auto"/>
        <w:bottom w:val="none" w:sz="0" w:space="0" w:color="auto"/>
        <w:right w:val="none" w:sz="0" w:space="0" w:color="auto"/>
      </w:divBdr>
    </w:div>
    <w:div w:id="1232084622">
      <w:marLeft w:val="640"/>
      <w:marRight w:val="0"/>
      <w:marTop w:val="0"/>
      <w:marBottom w:val="0"/>
      <w:divBdr>
        <w:top w:val="none" w:sz="0" w:space="0" w:color="auto"/>
        <w:left w:val="none" w:sz="0" w:space="0" w:color="auto"/>
        <w:bottom w:val="none" w:sz="0" w:space="0" w:color="auto"/>
        <w:right w:val="none" w:sz="0" w:space="0" w:color="auto"/>
      </w:divBdr>
    </w:div>
    <w:div w:id="1232886897">
      <w:marLeft w:val="640"/>
      <w:marRight w:val="0"/>
      <w:marTop w:val="0"/>
      <w:marBottom w:val="0"/>
      <w:divBdr>
        <w:top w:val="none" w:sz="0" w:space="0" w:color="auto"/>
        <w:left w:val="none" w:sz="0" w:space="0" w:color="auto"/>
        <w:bottom w:val="none" w:sz="0" w:space="0" w:color="auto"/>
        <w:right w:val="none" w:sz="0" w:space="0" w:color="auto"/>
      </w:divBdr>
    </w:div>
    <w:div w:id="1233155458">
      <w:marLeft w:val="640"/>
      <w:marRight w:val="0"/>
      <w:marTop w:val="0"/>
      <w:marBottom w:val="0"/>
      <w:divBdr>
        <w:top w:val="none" w:sz="0" w:space="0" w:color="auto"/>
        <w:left w:val="none" w:sz="0" w:space="0" w:color="auto"/>
        <w:bottom w:val="none" w:sz="0" w:space="0" w:color="auto"/>
        <w:right w:val="none" w:sz="0" w:space="0" w:color="auto"/>
      </w:divBdr>
    </w:div>
    <w:div w:id="1233195731">
      <w:marLeft w:val="640"/>
      <w:marRight w:val="0"/>
      <w:marTop w:val="0"/>
      <w:marBottom w:val="0"/>
      <w:divBdr>
        <w:top w:val="none" w:sz="0" w:space="0" w:color="auto"/>
        <w:left w:val="none" w:sz="0" w:space="0" w:color="auto"/>
        <w:bottom w:val="none" w:sz="0" w:space="0" w:color="auto"/>
        <w:right w:val="none" w:sz="0" w:space="0" w:color="auto"/>
      </w:divBdr>
    </w:div>
    <w:div w:id="1233394080">
      <w:marLeft w:val="640"/>
      <w:marRight w:val="0"/>
      <w:marTop w:val="0"/>
      <w:marBottom w:val="0"/>
      <w:divBdr>
        <w:top w:val="none" w:sz="0" w:space="0" w:color="auto"/>
        <w:left w:val="none" w:sz="0" w:space="0" w:color="auto"/>
        <w:bottom w:val="none" w:sz="0" w:space="0" w:color="auto"/>
        <w:right w:val="none" w:sz="0" w:space="0" w:color="auto"/>
      </w:divBdr>
    </w:div>
    <w:div w:id="1233661737">
      <w:marLeft w:val="640"/>
      <w:marRight w:val="0"/>
      <w:marTop w:val="0"/>
      <w:marBottom w:val="0"/>
      <w:divBdr>
        <w:top w:val="none" w:sz="0" w:space="0" w:color="auto"/>
        <w:left w:val="none" w:sz="0" w:space="0" w:color="auto"/>
        <w:bottom w:val="none" w:sz="0" w:space="0" w:color="auto"/>
        <w:right w:val="none" w:sz="0" w:space="0" w:color="auto"/>
      </w:divBdr>
    </w:div>
    <w:div w:id="1233851131">
      <w:marLeft w:val="640"/>
      <w:marRight w:val="0"/>
      <w:marTop w:val="0"/>
      <w:marBottom w:val="0"/>
      <w:divBdr>
        <w:top w:val="none" w:sz="0" w:space="0" w:color="auto"/>
        <w:left w:val="none" w:sz="0" w:space="0" w:color="auto"/>
        <w:bottom w:val="none" w:sz="0" w:space="0" w:color="auto"/>
        <w:right w:val="none" w:sz="0" w:space="0" w:color="auto"/>
      </w:divBdr>
    </w:div>
    <w:div w:id="1234125869">
      <w:marLeft w:val="640"/>
      <w:marRight w:val="0"/>
      <w:marTop w:val="0"/>
      <w:marBottom w:val="0"/>
      <w:divBdr>
        <w:top w:val="none" w:sz="0" w:space="0" w:color="auto"/>
        <w:left w:val="none" w:sz="0" w:space="0" w:color="auto"/>
        <w:bottom w:val="none" w:sz="0" w:space="0" w:color="auto"/>
        <w:right w:val="none" w:sz="0" w:space="0" w:color="auto"/>
      </w:divBdr>
    </w:div>
    <w:div w:id="1234201131">
      <w:marLeft w:val="640"/>
      <w:marRight w:val="0"/>
      <w:marTop w:val="0"/>
      <w:marBottom w:val="0"/>
      <w:divBdr>
        <w:top w:val="none" w:sz="0" w:space="0" w:color="auto"/>
        <w:left w:val="none" w:sz="0" w:space="0" w:color="auto"/>
        <w:bottom w:val="none" w:sz="0" w:space="0" w:color="auto"/>
        <w:right w:val="none" w:sz="0" w:space="0" w:color="auto"/>
      </w:divBdr>
    </w:div>
    <w:div w:id="1234269890">
      <w:marLeft w:val="640"/>
      <w:marRight w:val="0"/>
      <w:marTop w:val="0"/>
      <w:marBottom w:val="0"/>
      <w:divBdr>
        <w:top w:val="none" w:sz="0" w:space="0" w:color="auto"/>
        <w:left w:val="none" w:sz="0" w:space="0" w:color="auto"/>
        <w:bottom w:val="none" w:sz="0" w:space="0" w:color="auto"/>
        <w:right w:val="none" w:sz="0" w:space="0" w:color="auto"/>
      </w:divBdr>
    </w:div>
    <w:div w:id="1234508584">
      <w:marLeft w:val="640"/>
      <w:marRight w:val="0"/>
      <w:marTop w:val="0"/>
      <w:marBottom w:val="0"/>
      <w:divBdr>
        <w:top w:val="none" w:sz="0" w:space="0" w:color="auto"/>
        <w:left w:val="none" w:sz="0" w:space="0" w:color="auto"/>
        <w:bottom w:val="none" w:sz="0" w:space="0" w:color="auto"/>
        <w:right w:val="none" w:sz="0" w:space="0" w:color="auto"/>
      </w:divBdr>
    </w:div>
    <w:div w:id="1235319891">
      <w:marLeft w:val="640"/>
      <w:marRight w:val="0"/>
      <w:marTop w:val="0"/>
      <w:marBottom w:val="0"/>
      <w:divBdr>
        <w:top w:val="none" w:sz="0" w:space="0" w:color="auto"/>
        <w:left w:val="none" w:sz="0" w:space="0" w:color="auto"/>
        <w:bottom w:val="none" w:sz="0" w:space="0" w:color="auto"/>
        <w:right w:val="none" w:sz="0" w:space="0" w:color="auto"/>
      </w:divBdr>
    </w:div>
    <w:div w:id="1235748332">
      <w:marLeft w:val="640"/>
      <w:marRight w:val="0"/>
      <w:marTop w:val="0"/>
      <w:marBottom w:val="0"/>
      <w:divBdr>
        <w:top w:val="none" w:sz="0" w:space="0" w:color="auto"/>
        <w:left w:val="none" w:sz="0" w:space="0" w:color="auto"/>
        <w:bottom w:val="none" w:sz="0" w:space="0" w:color="auto"/>
        <w:right w:val="none" w:sz="0" w:space="0" w:color="auto"/>
      </w:divBdr>
    </w:div>
    <w:div w:id="1235773785">
      <w:marLeft w:val="640"/>
      <w:marRight w:val="0"/>
      <w:marTop w:val="0"/>
      <w:marBottom w:val="0"/>
      <w:divBdr>
        <w:top w:val="none" w:sz="0" w:space="0" w:color="auto"/>
        <w:left w:val="none" w:sz="0" w:space="0" w:color="auto"/>
        <w:bottom w:val="none" w:sz="0" w:space="0" w:color="auto"/>
        <w:right w:val="none" w:sz="0" w:space="0" w:color="auto"/>
      </w:divBdr>
    </w:div>
    <w:div w:id="1235965931">
      <w:marLeft w:val="640"/>
      <w:marRight w:val="0"/>
      <w:marTop w:val="0"/>
      <w:marBottom w:val="0"/>
      <w:divBdr>
        <w:top w:val="none" w:sz="0" w:space="0" w:color="auto"/>
        <w:left w:val="none" w:sz="0" w:space="0" w:color="auto"/>
        <w:bottom w:val="none" w:sz="0" w:space="0" w:color="auto"/>
        <w:right w:val="none" w:sz="0" w:space="0" w:color="auto"/>
      </w:divBdr>
    </w:div>
    <w:div w:id="1236168294">
      <w:marLeft w:val="640"/>
      <w:marRight w:val="0"/>
      <w:marTop w:val="0"/>
      <w:marBottom w:val="0"/>
      <w:divBdr>
        <w:top w:val="none" w:sz="0" w:space="0" w:color="auto"/>
        <w:left w:val="none" w:sz="0" w:space="0" w:color="auto"/>
        <w:bottom w:val="none" w:sz="0" w:space="0" w:color="auto"/>
        <w:right w:val="none" w:sz="0" w:space="0" w:color="auto"/>
      </w:divBdr>
    </w:div>
    <w:div w:id="1236235777">
      <w:marLeft w:val="640"/>
      <w:marRight w:val="0"/>
      <w:marTop w:val="0"/>
      <w:marBottom w:val="0"/>
      <w:divBdr>
        <w:top w:val="none" w:sz="0" w:space="0" w:color="auto"/>
        <w:left w:val="none" w:sz="0" w:space="0" w:color="auto"/>
        <w:bottom w:val="none" w:sz="0" w:space="0" w:color="auto"/>
        <w:right w:val="none" w:sz="0" w:space="0" w:color="auto"/>
      </w:divBdr>
    </w:div>
    <w:div w:id="1236427867">
      <w:marLeft w:val="640"/>
      <w:marRight w:val="0"/>
      <w:marTop w:val="0"/>
      <w:marBottom w:val="0"/>
      <w:divBdr>
        <w:top w:val="none" w:sz="0" w:space="0" w:color="auto"/>
        <w:left w:val="none" w:sz="0" w:space="0" w:color="auto"/>
        <w:bottom w:val="none" w:sz="0" w:space="0" w:color="auto"/>
        <w:right w:val="none" w:sz="0" w:space="0" w:color="auto"/>
      </w:divBdr>
    </w:div>
    <w:div w:id="1236932618">
      <w:marLeft w:val="640"/>
      <w:marRight w:val="0"/>
      <w:marTop w:val="0"/>
      <w:marBottom w:val="0"/>
      <w:divBdr>
        <w:top w:val="none" w:sz="0" w:space="0" w:color="auto"/>
        <w:left w:val="none" w:sz="0" w:space="0" w:color="auto"/>
        <w:bottom w:val="none" w:sz="0" w:space="0" w:color="auto"/>
        <w:right w:val="none" w:sz="0" w:space="0" w:color="auto"/>
      </w:divBdr>
    </w:div>
    <w:div w:id="1237209917">
      <w:marLeft w:val="640"/>
      <w:marRight w:val="0"/>
      <w:marTop w:val="0"/>
      <w:marBottom w:val="0"/>
      <w:divBdr>
        <w:top w:val="none" w:sz="0" w:space="0" w:color="auto"/>
        <w:left w:val="none" w:sz="0" w:space="0" w:color="auto"/>
        <w:bottom w:val="none" w:sz="0" w:space="0" w:color="auto"/>
        <w:right w:val="none" w:sz="0" w:space="0" w:color="auto"/>
      </w:divBdr>
    </w:div>
    <w:div w:id="1238369301">
      <w:marLeft w:val="640"/>
      <w:marRight w:val="0"/>
      <w:marTop w:val="0"/>
      <w:marBottom w:val="0"/>
      <w:divBdr>
        <w:top w:val="none" w:sz="0" w:space="0" w:color="auto"/>
        <w:left w:val="none" w:sz="0" w:space="0" w:color="auto"/>
        <w:bottom w:val="none" w:sz="0" w:space="0" w:color="auto"/>
        <w:right w:val="none" w:sz="0" w:space="0" w:color="auto"/>
      </w:divBdr>
    </w:div>
    <w:div w:id="1238445363">
      <w:marLeft w:val="640"/>
      <w:marRight w:val="0"/>
      <w:marTop w:val="0"/>
      <w:marBottom w:val="0"/>
      <w:divBdr>
        <w:top w:val="none" w:sz="0" w:space="0" w:color="auto"/>
        <w:left w:val="none" w:sz="0" w:space="0" w:color="auto"/>
        <w:bottom w:val="none" w:sz="0" w:space="0" w:color="auto"/>
        <w:right w:val="none" w:sz="0" w:space="0" w:color="auto"/>
      </w:divBdr>
    </w:div>
    <w:div w:id="1238783342">
      <w:marLeft w:val="640"/>
      <w:marRight w:val="0"/>
      <w:marTop w:val="0"/>
      <w:marBottom w:val="0"/>
      <w:divBdr>
        <w:top w:val="none" w:sz="0" w:space="0" w:color="auto"/>
        <w:left w:val="none" w:sz="0" w:space="0" w:color="auto"/>
        <w:bottom w:val="none" w:sz="0" w:space="0" w:color="auto"/>
        <w:right w:val="none" w:sz="0" w:space="0" w:color="auto"/>
      </w:divBdr>
    </w:div>
    <w:div w:id="1239052580">
      <w:marLeft w:val="640"/>
      <w:marRight w:val="0"/>
      <w:marTop w:val="0"/>
      <w:marBottom w:val="0"/>
      <w:divBdr>
        <w:top w:val="none" w:sz="0" w:space="0" w:color="auto"/>
        <w:left w:val="none" w:sz="0" w:space="0" w:color="auto"/>
        <w:bottom w:val="none" w:sz="0" w:space="0" w:color="auto"/>
        <w:right w:val="none" w:sz="0" w:space="0" w:color="auto"/>
      </w:divBdr>
    </w:div>
    <w:div w:id="1239100922">
      <w:marLeft w:val="640"/>
      <w:marRight w:val="0"/>
      <w:marTop w:val="0"/>
      <w:marBottom w:val="0"/>
      <w:divBdr>
        <w:top w:val="none" w:sz="0" w:space="0" w:color="auto"/>
        <w:left w:val="none" w:sz="0" w:space="0" w:color="auto"/>
        <w:bottom w:val="none" w:sz="0" w:space="0" w:color="auto"/>
        <w:right w:val="none" w:sz="0" w:space="0" w:color="auto"/>
      </w:divBdr>
    </w:div>
    <w:div w:id="1239364314">
      <w:marLeft w:val="640"/>
      <w:marRight w:val="0"/>
      <w:marTop w:val="0"/>
      <w:marBottom w:val="0"/>
      <w:divBdr>
        <w:top w:val="none" w:sz="0" w:space="0" w:color="auto"/>
        <w:left w:val="none" w:sz="0" w:space="0" w:color="auto"/>
        <w:bottom w:val="none" w:sz="0" w:space="0" w:color="auto"/>
        <w:right w:val="none" w:sz="0" w:space="0" w:color="auto"/>
      </w:divBdr>
    </w:div>
    <w:div w:id="1239441677">
      <w:marLeft w:val="640"/>
      <w:marRight w:val="0"/>
      <w:marTop w:val="0"/>
      <w:marBottom w:val="0"/>
      <w:divBdr>
        <w:top w:val="none" w:sz="0" w:space="0" w:color="auto"/>
        <w:left w:val="none" w:sz="0" w:space="0" w:color="auto"/>
        <w:bottom w:val="none" w:sz="0" w:space="0" w:color="auto"/>
        <w:right w:val="none" w:sz="0" w:space="0" w:color="auto"/>
      </w:divBdr>
    </w:div>
    <w:div w:id="1239629515">
      <w:marLeft w:val="640"/>
      <w:marRight w:val="0"/>
      <w:marTop w:val="0"/>
      <w:marBottom w:val="0"/>
      <w:divBdr>
        <w:top w:val="none" w:sz="0" w:space="0" w:color="auto"/>
        <w:left w:val="none" w:sz="0" w:space="0" w:color="auto"/>
        <w:bottom w:val="none" w:sz="0" w:space="0" w:color="auto"/>
        <w:right w:val="none" w:sz="0" w:space="0" w:color="auto"/>
      </w:divBdr>
    </w:div>
    <w:div w:id="1239637946">
      <w:marLeft w:val="640"/>
      <w:marRight w:val="0"/>
      <w:marTop w:val="0"/>
      <w:marBottom w:val="0"/>
      <w:divBdr>
        <w:top w:val="none" w:sz="0" w:space="0" w:color="auto"/>
        <w:left w:val="none" w:sz="0" w:space="0" w:color="auto"/>
        <w:bottom w:val="none" w:sz="0" w:space="0" w:color="auto"/>
        <w:right w:val="none" w:sz="0" w:space="0" w:color="auto"/>
      </w:divBdr>
    </w:div>
    <w:div w:id="1239948152">
      <w:marLeft w:val="640"/>
      <w:marRight w:val="0"/>
      <w:marTop w:val="0"/>
      <w:marBottom w:val="0"/>
      <w:divBdr>
        <w:top w:val="none" w:sz="0" w:space="0" w:color="auto"/>
        <w:left w:val="none" w:sz="0" w:space="0" w:color="auto"/>
        <w:bottom w:val="none" w:sz="0" w:space="0" w:color="auto"/>
        <w:right w:val="none" w:sz="0" w:space="0" w:color="auto"/>
      </w:divBdr>
    </w:div>
    <w:div w:id="1240093601">
      <w:marLeft w:val="640"/>
      <w:marRight w:val="0"/>
      <w:marTop w:val="0"/>
      <w:marBottom w:val="0"/>
      <w:divBdr>
        <w:top w:val="none" w:sz="0" w:space="0" w:color="auto"/>
        <w:left w:val="none" w:sz="0" w:space="0" w:color="auto"/>
        <w:bottom w:val="none" w:sz="0" w:space="0" w:color="auto"/>
        <w:right w:val="none" w:sz="0" w:space="0" w:color="auto"/>
      </w:divBdr>
    </w:div>
    <w:div w:id="1240866514">
      <w:marLeft w:val="640"/>
      <w:marRight w:val="0"/>
      <w:marTop w:val="0"/>
      <w:marBottom w:val="0"/>
      <w:divBdr>
        <w:top w:val="none" w:sz="0" w:space="0" w:color="auto"/>
        <w:left w:val="none" w:sz="0" w:space="0" w:color="auto"/>
        <w:bottom w:val="none" w:sz="0" w:space="0" w:color="auto"/>
        <w:right w:val="none" w:sz="0" w:space="0" w:color="auto"/>
      </w:divBdr>
    </w:div>
    <w:div w:id="1240990905">
      <w:marLeft w:val="640"/>
      <w:marRight w:val="0"/>
      <w:marTop w:val="0"/>
      <w:marBottom w:val="0"/>
      <w:divBdr>
        <w:top w:val="none" w:sz="0" w:space="0" w:color="auto"/>
        <w:left w:val="none" w:sz="0" w:space="0" w:color="auto"/>
        <w:bottom w:val="none" w:sz="0" w:space="0" w:color="auto"/>
        <w:right w:val="none" w:sz="0" w:space="0" w:color="auto"/>
      </w:divBdr>
    </w:div>
    <w:div w:id="1241138110">
      <w:marLeft w:val="640"/>
      <w:marRight w:val="0"/>
      <w:marTop w:val="0"/>
      <w:marBottom w:val="0"/>
      <w:divBdr>
        <w:top w:val="none" w:sz="0" w:space="0" w:color="auto"/>
        <w:left w:val="none" w:sz="0" w:space="0" w:color="auto"/>
        <w:bottom w:val="none" w:sz="0" w:space="0" w:color="auto"/>
        <w:right w:val="none" w:sz="0" w:space="0" w:color="auto"/>
      </w:divBdr>
    </w:div>
    <w:div w:id="1241789339">
      <w:marLeft w:val="640"/>
      <w:marRight w:val="0"/>
      <w:marTop w:val="0"/>
      <w:marBottom w:val="0"/>
      <w:divBdr>
        <w:top w:val="none" w:sz="0" w:space="0" w:color="auto"/>
        <w:left w:val="none" w:sz="0" w:space="0" w:color="auto"/>
        <w:bottom w:val="none" w:sz="0" w:space="0" w:color="auto"/>
        <w:right w:val="none" w:sz="0" w:space="0" w:color="auto"/>
      </w:divBdr>
    </w:div>
    <w:div w:id="1241939524">
      <w:marLeft w:val="640"/>
      <w:marRight w:val="0"/>
      <w:marTop w:val="0"/>
      <w:marBottom w:val="0"/>
      <w:divBdr>
        <w:top w:val="none" w:sz="0" w:space="0" w:color="auto"/>
        <w:left w:val="none" w:sz="0" w:space="0" w:color="auto"/>
        <w:bottom w:val="none" w:sz="0" w:space="0" w:color="auto"/>
        <w:right w:val="none" w:sz="0" w:space="0" w:color="auto"/>
      </w:divBdr>
    </w:div>
    <w:div w:id="1242253215">
      <w:marLeft w:val="640"/>
      <w:marRight w:val="0"/>
      <w:marTop w:val="0"/>
      <w:marBottom w:val="0"/>
      <w:divBdr>
        <w:top w:val="none" w:sz="0" w:space="0" w:color="auto"/>
        <w:left w:val="none" w:sz="0" w:space="0" w:color="auto"/>
        <w:bottom w:val="none" w:sz="0" w:space="0" w:color="auto"/>
        <w:right w:val="none" w:sz="0" w:space="0" w:color="auto"/>
      </w:divBdr>
    </w:div>
    <w:div w:id="1244142491">
      <w:marLeft w:val="640"/>
      <w:marRight w:val="0"/>
      <w:marTop w:val="0"/>
      <w:marBottom w:val="0"/>
      <w:divBdr>
        <w:top w:val="none" w:sz="0" w:space="0" w:color="auto"/>
        <w:left w:val="none" w:sz="0" w:space="0" w:color="auto"/>
        <w:bottom w:val="none" w:sz="0" w:space="0" w:color="auto"/>
        <w:right w:val="none" w:sz="0" w:space="0" w:color="auto"/>
      </w:divBdr>
    </w:div>
    <w:div w:id="1244219428">
      <w:marLeft w:val="640"/>
      <w:marRight w:val="0"/>
      <w:marTop w:val="0"/>
      <w:marBottom w:val="0"/>
      <w:divBdr>
        <w:top w:val="none" w:sz="0" w:space="0" w:color="auto"/>
        <w:left w:val="none" w:sz="0" w:space="0" w:color="auto"/>
        <w:bottom w:val="none" w:sz="0" w:space="0" w:color="auto"/>
        <w:right w:val="none" w:sz="0" w:space="0" w:color="auto"/>
      </w:divBdr>
    </w:div>
    <w:div w:id="1244752881">
      <w:marLeft w:val="640"/>
      <w:marRight w:val="0"/>
      <w:marTop w:val="0"/>
      <w:marBottom w:val="0"/>
      <w:divBdr>
        <w:top w:val="none" w:sz="0" w:space="0" w:color="auto"/>
        <w:left w:val="none" w:sz="0" w:space="0" w:color="auto"/>
        <w:bottom w:val="none" w:sz="0" w:space="0" w:color="auto"/>
        <w:right w:val="none" w:sz="0" w:space="0" w:color="auto"/>
      </w:divBdr>
    </w:div>
    <w:div w:id="1245263761">
      <w:marLeft w:val="640"/>
      <w:marRight w:val="0"/>
      <w:marTop w:val="0"/>
      <w:marBottom w:val="0"/>
      <w:divBdr>
        <w:top w:val="none" w:sz="0" w:space="0" w:color="auto"/>
        <w:left w:val="none" w:sz="0" w:space="0" w:color="auto"/>
        <w:bottom w:val="none" w:sz="0" w:space="0" w:color="auto"/>
        <w:right w:val="none" w:sz="0" w:space="0" w:color="auto"/>
      </w:divBdr>
    </w:div>
    <w:div w:id="1245650832">
      <w:marLeft w:val="640"/>
      <w:marRight w:val="0"/>
      <w:marTop w:val="0"/>
      <w:marBottom w:val="0"/>
      <w:divBdr>
        <w:top w:val="none" w:sz="0" w:space="0" w:color="auto"/>
        <w:left w:val="none" w:sz="0" w:space="0" w:color="auto"/>
        <w:bottom w:val="none" w:sz="0" w:space="0" w:color="auto"/>
        <w:right w:val="none" w:sz="0" w:space="0" w:color="auto"/>
      </w:divBdr>
    </w:div>
    <w:div w:id="1245725371">
      <w:marLeft w:val="640"/>
      <w:marRight w:val="0"/>
      <w:marTop w:val="0"/>
      <w:marBottom w:val="0"/>
      <w:divBdr>
        <w:top w:val="none" w:sz="0" w:space="0" w:color="auto"/>
        <w:left w:val="none" w:sz="0" w:space="0" w:color="auto"/>
        <w:bottom w:val="none" w:sz="0" w:space="0" w:color="auto"/>
        <w:right w:val="none" w:sz="0" w:space="0" w:color="auto"/>
      </w:divBdr>
    </w:div>
    <w:div w:id="1245803976">
      <w:marLeft w:val="640"/>
      <w:marRight w:val="0"/>
      <w:marTop w:val="0"/>
      <w:marBottom w:val="0"/>
      <w:divBdr>
        <w:top w:val="none" w:sz="0" w:space="0" w:color="auto"/>
        <w:left w:val="none" w:sz="0" w:space="0" w:color="auto"/>
        <w:bottom w:val="none" w:sz="0" w:space="0" w:color="auto"/>
        <w:right w:val="none" w:sz="0" w:space="0" w:color="auto"/>
      </w:divBdr>
    </w:div>
    <w:div w:id="1246769130">
      <w:marLeft w:val="640"/>
      <w:marRight w:val="0"/>
      <w:marTop w:val="0"/>
      <w:marBottom w:val="0"/>
      <w:divBdr>
        <w:top w:val="none" w:sz="0" w:space="0" w:color="auto"/>
        <w:left w:val="none" w:sz="0" w:space="0" w:color="auto"/>
        <w:bottom w:val="none" w:sz="0" w:space="0" w:color="auto"/>
        <w:right w:val="none" w:sz="0" w:space="0" w:color="auto"/>
      </w:divBdr>
    </w:div>
    <w:div w:id="1246837076">
      <w:marLeft w:val="640"/>
      <w:marRight w:val="0"/>
      <w:marTop w:val="0"/>
      <w:marBottom w:val="0"/>
      <w:divBdr>
        <w:top w:val="none" w:sz="0" w:space="0" w:color="auto"/>
        <w:left w:val="none" w:sz="0" w:space="0" w:color="auto"/>
        <w:bottom w:val="none" w:sz="0" w:space="0" w:color="auto"/>
        <w:right w:val="none" w:sz="0" w:space="0" w:color="auto"/>
      </w:divBdr>
    </w:div>
    <w:div w:id="1246918272">
      <w:marLeft w:val="640"/>
      <w:marRight w:val="0"/>
      <w:marTop w:val="0"/>
      <w:marBottom w:val="0"/>
      <w:divBdr>
        <w:top w:val="none" w:sz="0" w:space="0" w:color="auto"/>
        <w:left w:val="none" w:sz="0" w:space="0" w:color="auto"/>
        <w:bottom w:val="none" w:sz="0" w:space="0" w:color="auto"/>
        <w:right w:val="none" w:sz="0" w:space="0" w:color="auto"/>
      </w:divBdr>
    </w:div>
    <w:div w:id="1247378082">
      <w:marLeft w:val="640"/>
      <w:marRight w:val="0"/>
      <w:marTop w:val="0"/>
      <w:marBottom w:val="0"/>
      <w:divBdr>
        <w:top w:val="none" w:sz="0" w:space="0" w:color="auto"/>
        <w:left w:val="none" w:sz="0" w:space="0" w:color="auto"/>
        <w:bottom w:val="none" w:sz="0" w:space="0" w:color="auto"/>
        <w:right w:val="none" w:sz="0" w:space="0" w:color="auto"/>
      </w:divBdr>
    </w:div>
    <w:div w:id="1247762810">
      <w:marLeft w:val="640"/>
      <w:marRight w:val="0"/>
      <w:marTop w:val="0"/>
      <w:marBottom w:val="0"/>
      <w:divBdr>
        <w:top w:val="none" w:sz="0" w:space="0" w:color="auto"/>
        <w:left w:val="none" w:sz="0" w:space="0" w:color="auto"/>
        <w:bottom w:val="none" w:sz="0" w:space="0" w:color="auto"/>
        <w:right w:val="none" w:sz="0" w:space="0" w:color="auto"/>
      </w:divBdr>
    </w:div>
    <w:div w:id="1247808421">
      <w:marLeft w:val="640"/>
      <w:marRight w:val="0"/>
      <w:marTop w:val="0"/>
      <w:marBottom w:val="0"/>
      <w:divBdr>
        <w:top w:val="none" w:sz="0" w:space="0" w:color="auto"/>
        <w:left w:val="none" w:sz="0" w:space="0" w:color="auto"/>
        <w:bottom w:val="none" w:sz="0" w:space="0" w:color="auto"/>
        <w:right w:val="none" w:sz="0" w:space="0" w:color="auto"/>
      </w:divBdr>
    </w:div>
    <w:div w:id="1248266290">
      <w:marLeft w:val="640"/>
      <w:marRight w:val="0"/>
      <w:marTop w:val="0"/>
      <w:marBottom w:val="0"/>
      <w:divBdr>
        <w:top w:val="none" w:sz="0" w:space="0" w:color="auto"/>
        <w:left w:val="none" w:sz="0" w:space="0" w:color="auto"/>
        <w:bottom w:val="none" w:sz="0" w:space="0" w:color="auto"/>
        <w:right w:val="none" w:sz="0" w:space="0" w:color="auto"/>
      </w:divBdr>
    </w:div>
    <w:div w:id="1248729405">
      <w:marLeft w:val="640"/>
      <w:marRight w:val="0"/>
      <w:marTop w:val="0"/>
      <w:marBottom w:val="0"/>
      <w:divBdr>
        <w:top w:val="none" w:sz="0" w:space="0" w:color="auto"/>
        <w:left w:val="none" w:sz="0" w:space="0" w:color="auto"/>
        <w:bottom w:val="none" w:sz="0" w:space="0" w:color="auto"/>
        <w:right w:val="none" w:sz="0" w:space="0" w:color="auto"/>
      </w:divBdr>
    </w:div>
    <w:div w:id="1249265970">
      <w:marLeft w:val="640"/>
      <w:marRight w:val="0"/>
      <w:marTop w:val="0"/>
      <w:marBottom w:val="0"/>
      <w:divBdr>
        <w:top w:val="none" w:sz="0" w:space="0" w:color="auto"/>
        <w:left w:val="none" w:sz="0" w:space="0" w:color="auto"/>
        <w:bottom w:val="none" w:sz="0" w:space="0" w:color="auto"/>
        <w:right w:val="none" w:sz="0" w:space="0" w:color="auto"/>
      </w:divBdr>
    </w:div>
    <w:div w:id="1249466613">
      <w:marLeft w:val="640"/>
      <w:marRight w:val="0"/>
      <w:marTop w:val="0"/>
      <w:marBottom w:val="0"/>
      <w:divBdr>
        <w:top w:val="none" w:sz="0" w:space="0" w:color="auto"/>
        <w:left w:val="none" w:sz="0" w:space="0" w:color="auto"/>
        <w:bottom w:val="none" w:sz="0" w:space="0" w:color="auto"/>
        <w:right w:val="none" w:sz="0" w:space="0" w:color="auto"/>
      </w:divBdr>
    </w:div>
    <w:div w:id="1249658316">
      <w:marLeft w:val="640"/>
      <w:marRight w:val="0"/>
      <w:marTop w:val="0"/>
      <w:marBottom w:val="0"/>
      <w:divBdr>
        <w:top w:val="none" w:sz="0" w:space="0" w:color="auto"/>
        <w:left w:val="none" w:sz="0" w:space="0" w:color="auto"/>
        <w:bottom w:val="none" w:sz="0" w:space="0" w:color="auto"/>
        <w:right w:val="none" w:sz="0" w:space="0" w:color="auto"/>
      </w:divBdr>
    </w:div>
    <w:div w:id="1250112852">
      <w:marLeft w:val="640"/>
      <w:marRight w:val="0"/>
      <w:marTop w:val="0"/>
      <w:marBottom w:val="0"/>
      <w:divBdr>
        <w:top w:val="none" w:sz="0" w:space="0" w:color="auto"/>
        <w:left w:val="none" w:sz="0" w:space="0" w:color="auto"/>
        <w:bottom w:val="none" w:sz="0" w:space="0" w:color="auto"/>
        <w:right w:val="none" w:sz="0" w:space="0" w:color="auto"/>
      </w:divBdr>
    </w:div>
    <w:div w:id="1250236414">
      <w:marLeft w:val="640"/>
      <w:marRight w:val="0"/>
      <w:marTop w:val="0"/>
      <w:marBottom w:val="0"/>
      <w:divBdr>
        <w:top w:val="none" w:sz="0" w:space="0" w:color="auto"/>
        <w:left w:val="none" w:sz="0" w:space="0" w:color="auto"/>
        <w:bottom w:val="none" w:sz="0" w:space="0" w:color="auto"/>
        <w:right w:val="none" w:sz="0" w:space="0" w:color="auto"/>
      </w:divBdr>
    </w:div>
    <w:div w:id="1251164255">
      <w:marLeft w:val="640"/>
      <w:marRight w:val="0"/>
      <w:marTop w:val="0"/>
      <w:marBottom w:val="0"/>
      <w:divBdr>
        <w:top w:val="none" w:sz="0" w:space="0" w:color="auto"/>
        <w:left w:val="none" w:sz="0" w:space="0" w:color="auto"/>
        <w:bottom w:val="none" w:sz="0" w:space="0" w:color="auto"/>
        <w:right w:val="none" w:sz="0" w:space="0" w:color="auto"/>
      </w:divBdr>
    </w:div>
    <w:div w:id="1251311307">
      <w:marLeft w:val="640"/>
      <w:marRight w:val="0"/>
      <w:marTop w:val="0"/>
      <w:marBottom w:val="0"/>
      <w:divBdr>
        <w:top w:val="none" w:sz="0" w:space="0" w:color="auto"/>
        <w:left w:val="none" w:sz="0" w:space="0" w:color="auto"/>
        <w:bottom w:val="none" w:sz="0" w:space="0" w:color="auto"/>
        <w:right w:val="none" w:sz="0" w:space="0" w:color="auto"/>
      </w:divBdr>
    </w:div>
    <w:div w:id="1251348100">
      <w:marLeft w:val="640"/>
      <w:marRight w:val="0"/>
      <w:marTop w:val="0"/>
      <w:marBottom w:val="0"/>
      <w:divBdr>
        <w:top w:val="none" w:sz="0" w:space="0" w:color="auto"/>
        <w:left w:val="none" w:sz="0" w:space="0" w:color="auto"/>
        <w:bottom w:val="none" w:sz="0" w:space="0" w:color="auto"/>
        <w:right w:val="none" w:sz="0" w:space="0" w:color="auto"/>
      </w:divBdr>
    </w:div>
    <w:div w:id="1252081055">
      <w:marLeft w:val="640"/>
      <w:marRight w:val="0"/>
      <w:marTop w:val="0"/>
      <w:marBottom w:val="0"/>
      <w:divBdr>
        <w:top w:val="none" w:sz="0" w:space="0" w:color="auto"/>
        <w:left w:val="none" w:sz="0" w:space="0" w:color="auto"/>
        <w:bottom w:val="none" w:sz="0" w:space="0" w:color="auto"/>
        <w:right w:val="none" w:sz="0" w:space="0" w:color="auto"/>
      </w:divBdr>
    </w:div>
    <w:div w:id="1252203867">
      <w:marLeft w:val="640"/>
      <w:marRight w:val="0"/>
      <w:marTop w:val="0"/>
      <w:marBottom w:val="0"/>
      <w:divBdr>
        <w:top w:val="none" w:sz="0" w:space="0" w:color="auto"/>
        <w:left w:val="none" w:sz="0" w:space="0" w:color="auto"/>
        <w:bottom w:val="none" w:sz="0" w:space="0" w:color="auto"/>
        <w:right w:val="none" w:sz="0" w:space="0" w:color="auto"/>
      </w:divBdr>
    </w:div>
    <w:div w:id="1252274822">
      <w:marLeft w:val="640"/>
      <w:marRight w:val="0"/>
      <w:marTop w:val="0"/>
      <w:marBottom w:val="0"/>
      <w:divBdr>
        <w:top w:val="none" w:sz="0" w:space="0" w:color="auto"/>
        <w:left w:val="none" w:sz="0" w:space="0" w:color="auto"/>
        <w:bottom w:val="none" w:sz="0" w:space="0" w:color="auto"/>
        <w:right w:val="none" w:sz="0" w:space="0" w:color="auto"/>
      </w:divBdr>
    </w:div>
    <w:div w:id="1252810177">
      <w:marLeft w:val="640"/>
      <w:marRight w:val="0"/>
      <w:marTop w:val="0"/>
      <w:marBottom w:val="0"/>
      <w:divBdr>
        <w:top w:val="none" w:sz="0" w:space="0" w:color="auto"/>
        <w:left w:val="none" w:sz="0" w:space="0" w:color="auto"/>
        <w:bottom w:val="none" w:sz="0" w:space="0" w:color="auto"/>
        <w:right w:val="none" w:sz="0" w:space="0" w:color="auto"/>
      </w:divBdr>
    </w:div>
    <w:div w:id="1253202262">
      <w:marLeft w:val="640"/>
      <w:marRight w:val="0"/>
      <w:marTop w:val="0"/>
      <w:marBottom w:val="0"/>
      <w:divBdr>
        <w:top w:val="none" w:sz="0" w:space="0" w:color="auto"/>
        <w:left w:val="none" w:sz="0" w:space="0" w:color="auto"/>
        <w:bottom w:val="none" w:sz="0" w:space="0" w:color="auto"/>
        <w:right w:val="none" w:sz="0" w:space="0" w:color="auto"/>
      </w:divBdr>
    </w:div>
    <w:div w:id="1253969656">
      <w:marLeft w:val="640"/>
      <w:marRight w:val="0"/>
      <w:marTop w:val="0"/>
      <w:marBottom w:val="0"/>
      <w:divBdr>
        <w:top w:val="none" w:sz="0" w:space="0" w:color="auto"/>
        <w:left w:val="none" w:sz="0" w:space="0" w:color="auto"/>
        <w:bottom w:val="none" w:sz="0" w:space="0" w:color="auto"/>
        <w:right w:val="none" w:sz="0" w:space="0" w:color="auto"/>
      </w:divBdr>
    </w:div>
    <w:div w:id="1254052026">
      <w:marLeft w:val="640"/>
      <w:marRight w:val="0"/>
      <w:marTop w:val="0"/>
      <w:marBottom w:val="0"/>
      <w:divBdr>
        <w:top w:val="none" w:sz="0" w:space="0" w:color="auto"/>
        <w:left w:val="none" w:sz="0" w:space="0" w:color="auto"/>
        <w:bottom w:val="none" w:sz="0" w:space="0" w:color="auto"/>
        <w:right w:val="none" w:sz="0" w:space="0" w:color="auto"/>
      </w:divBdr>
    </w:div>
    <w:div w:id="1254245563">
      <w:marLeft w:val="640"/>
      <w:marRight w:val="0"/>
      <w:marTop w:val="0"/>
      <w:marBottom w:val="0"/>
      <w:divBdr>
        <w:top w:val="none" w:sz="0" w:space="0" w:color="auto"/>
        <w:left w:val="none" w:sz="0" w:space="0" w:color="auto"/>
        <w:bottom w:val="none" w:sz="0" w:space="0" w:color="auto"/>
        <w:right w:val="none" w:sz="0" w:space="0" w:color="auto"/>
      </w:divBdr>
    </w:div>
    <w:div w:id="1254699999">
      <w:marLeft w:val="640"/>
      <w:marRight w:val="0"/>
      <w:marTop w:val="0"/>
      <w:marBottom w:val="0"/>
      <w:divBdr>
        <w:top w:val="none" w:sz="0" w:space="0" w:color="auto"/>
        <w:left w:val="none" w:sz="0" w:space="0" w:color="auto"/>
        <w:bottom w:val="none" w:sz="0" w:space="0" w:color="auto"/>
        <w:right w:val="none" w:sz="0" w:space="0" w:color="auto"/>
      </w:divBdr>
    </w:div>
    <w:div w:id="1254781837">
      <w:marLeft w:val="640"/>
      <w:marRight w:val="0"/>
      <w:marTop w:val="0"/>
      <w:marBottom w:val="0"/>
      <w:divBdr>
        <w:top w:val="none" w:sz="0" w:space="0" w:color="auto"/>
        <w:left w:val="none" w:sz="0" w:space="0" w:color="auto"/>
        <w:bottom w:val="none" w:sz="0" w:space="0" w:color="auto"/>
        <w:right w:val="none" w:sz="0" w:space="0" w:color="auto"/>
      </w:divBdr>
    </w:div>
    <w:div w:id="1255358076">
      <w:marLeft w:val="640"/>
      <w:marRight w:val="0"/>
      <w:marTop w:val="0"/>
      <w:marBottom w:val="0"/>
      <w:divBdr>
        <w:top w:val="none" w:sz="0" w:space="0" w:color="auto"/>
        <w:left w:val="none" w:sz="0" w:space="0" w:color="auto"/>
        <w:bottom w:val="none" w:sz="0" w:space="0" w:color="auto"/>
        <w:right w:val="none" w:sz="0" w:space="0" w:color="auto"/>
      </w:divBdr>
    </w:div>
    <w:div w:id="1255432858">
      <w:marLeft w:val="640"/>
      <w:marRight w:val="0"/>
      <w:marTop w:val="0"/>
      <w:marBottom w:val="0"/>
      <w:divBdr>
        <w:top w:val="none" w:sz="0" w:space="0" w:color="auto"/>
        <w:left w:val="none" w:sz="0" w:space="0" w:color="auto"/>
        <w:bottom w:val="none" w:sz="0" w:space="0" w:color="auto"/>
        <w:right w:val="none" w:sz="0" w:space="0" w:color="auto"/>
      </w:divBdr>
    </w:div>
    <w:div w:id="1255438166">
      <w:marLeft w:val="640"/>
      <w:marRight w:val="0"/>
      <w:marTop w:val="0"/>
      <w:marBottom w:val="0"/>
      <w:divBdr>
        <w:top w:val="none" w:sz="0" w:space="0" w:color="auto"/>
        <w:left w:val="none" w:sz="0" w:space="0" w:color="auto"/>
        <w:bottom w:val="none" w:sz="0" w:space="0" w:color="auto"/>
        <w:right w:val="none" w:sz="0" w:space="0" w:color="auto"/>
      </w:divBdr>
    </w:div>
    <w:div w:id="1255938021">
      <w:marLeft w:val="640"/>
      <w:marRight w:val="0"/>
      <w:marTop w:val="0"/>
      <w:marBottom w:val="0"/>
      <w:divBdr>
        <w:top w:val="none" w:sz="0" w:space="0" w:color="auto"/>
        <w:left w:val="none" w:sz="0" w:space="0" w:color="auto"/>
        <w:bottom w:val="none" w:sz="0" w:space="0" w:color="auto"/>
        <w:right w:val="none" w:sz="0" w:space="0" w:color="auto"/>
      </w:divBdr>
    </w:div>
    <w:div w:id="1255941321">
      <w:marLeft w:val="640"/>
      <w:marRight w:val="0"/>
      <w:marTop w:val="0"/>
      <w:marBottom w:val="0"/>
      <w:divBdr>
        <w:top w:val="none" w:sz="0" w:space="0" w:color="auto"/>
        <w:left w:val="none" w:sz="0" w:space="0" w:color="auto"/>
        <w:bottom w:val="none" w:sz="0" w:space="0" w:color="auto"/>
        <w:right w:val="none" w:sz="0" w:space="0" w:color="auto"/>
      </w:divBdr>
    </w:div>
    <w:div w:id="1256017467">
      <w:marLeft w:val="640"/>
      <w:marRight w:val="0"/>
      <w:marTop w:val="0"/>
      <w:marBottom w:val="0"/>
      <w:divBdr>
        <w:top w:val="none" w:sz="0" w:space="0" w:color="auto"/>
        <w:left w:val="none" w:sz="0" w:space="0" w:color="auto"/>
        <w:bottom w:val="none" w:sz="0" w:space="0" w:color="auto"/>
        <w:right w:val="none" w:sz="0" w:space="0" w:color="auto"/>
      </w:divBdr>
    </w:div>
    <w:div w:id="1256283524">
      <w:marLeft w:val="640"/>
      <w:marRight w:val="0"/>
      <w:marTop w:val="0"/>
      <w:marBottom w:val="0"/>
      <w:divBdr>
        <w:top w:val="none" w:sz="0" w:space="0" w:color="auto"/>
        <w:left w:val="none" w:sz="0" w:space="0" w:color="auto"/>
        <w:bottom w:val="none" w:sz="0" w:space="0" w:color="auto"/>
        <w:right w:val="none" w:sz="0" w:space="0" w:color="auto"/>
      </w:divBdr>
    </w:div>
    <w:div w:id="1256744390">
      <w:marLeft w:val="640"/>
      <w:marRight w:val="0"/>
      <w:marTop w:val="0"/>
      <w:marBottom w:val="0"/>
      <w:divBdr>
        <w:top w:val="none" w:sz="0" w:space="0" w:color="auto"/>
        <w:left w:val="none" w:sz="0" w:space="0" w:color="auto"/>
        <w:bottom w:val="none" w:sz="0" w:space="0" w:color="auto"/>
        <w:right w:val="none" w:sz="0" w:space="0" w:color="auto"/>
      </w:divBdr>
    </w:div>
    <w:div w:id="1256745340">
      <w:marLeft w:val="640"/>
      <w:marRight w:val="0"/>
      <w:marTop w:val="0"/>
      <w:marBottom w:val="0"/>
      <w:divBdr>
        <w:top w:val="none" w:sz="0" w:space="0" w:color="auto"/>
        <w:left w:val="none" w:sz="0" w:space="0" w:color="auto"/>
        <w:bottom w:val="none" w:sz="0" w:space="0" w:color="auto"/>
        <w:right w:val="none" w:sz="0" w:space="0" w:color="auto"/>
      </w:divBdr>
    </w:div>
    <w:div w:id="1256784743">
      <w:marLeft w:val="640"/>
      <w:marRight w:val="0"/>
      <w:marTop w:val="0"/>
      <w:marBottom w:val="0"/>
      <w:divBdr>
        <w:top w:val="none" w:sz="0" w:space="0" w:color="auto"/>
        <w:left w:val="none" w:sz="0" w:space="0" w:color="auto"/>
        <w:bottom w:val="none" w:sz="0" w:space="0" w:color="auto"/>
        <w:right w:val="none" w:sz="0" w:space="0" w:color="auto"/>
      </w:divBdr>
    </w:div>
    <w:div w:id="1257054814">
      <w:marLeft w:val="640"/>
      <w:marRight w:val="0"/>
      <w:marTop w:val="0"/>
      <w:marBottom w:val="0"/>
      <w:divBdr>
        <w:top w:val="none" w:sz="0" w:space="0" w:color="auto"/>
        <w:left w:val="none" w:sz="0" w:space="0" w:color="auto"/>
        <w:bottom w:val="none" w:sz="0" w:space="0" w:color="auto"/>
        <w:right w:val="none" w:sz="0" w:space="0" w:color="auto"/>
      </w:divBdr>
    </w:div>
    <w:div w:id="1257059280">
      <w:marLeft w:val="640"/>
      <w:marRight w:val="0"/>
      <w:marTop w:val="0"/>
      <w:marBottom w:val="0"/>
      <w:divBdr>
        <w:top w:val="none" w:sz="0" w:space="0" w:color="auto"/>
        <w:left w:val="none" w:sz="0" w:space="0" w:color="auto"/>
        <w:bottom w:val="none" w:sz="0" w:space="0" w:color="auto"/>
        <w:right w:val="none" w:sz="0" w:space="0" w:color="auto"/>
      </w:divBdr>
    </w:div>
    <w:div w:id="1257249848">
      <w:marLeft w:val="640"/>
      <w:marRight w:val="0"/>
      <w:marTop w:val="0"/>
      <w:marBottom w:val="0"/>
      <w:divBdr>
        <w:top w:val="none" w:sz="0" w:space="0" w:color="auto"/>
        <w:left w:val="none" w:sz="0" w:space="0" w:color="auto"/>
        <w:bottom w:val="none" w:sz="0" w:space="0" w:color="auto"/>
        <w:right w:val="none" w:sz="0" w:space="0" w:color="auto"/>
      </w:divBdr>
    </w:div>
    <w:div w:id="1257250854">
      <w:marLeft w:val="640"/>
      <w:marRight w:val="0"/>
      <w:marTop w:val="0"/>
      <w:marBottom w:val="0"/>
      <w:divBdr>
        <w:top w:val="none" w:sz="0" w:space="0" w:color="auto"/>
        <w:left w:val="none" w:sz="0" w:space="0" w:color="auto"/>
        <w:bottom w:val="none" w:sz="0" w:space="0" w:color="auto"/>
        <w:right w:val="none" w:sz="0" w:space="0" w:color="auto"/>
      </w:divBdr>
    </w:div>
    <w:div w:id="1257640960">
      <w:marLeft w:val="640"/>
      <w:marRight w:val="0"/>
      <w:marTop w:val="0"/>
      <w:marBottom w:val="0"/>
      <w:divBdr>
        <w:top w:val="none" w:sz="0" w:space="0" w:color="auto"/>
        <w:left w:val="none" w:sz="0" w:space="0" w:color="auto"/>
        <w:bottom w:val="none" w:sz="0" w:space="0" w:color="auto"/>
        <w:right w:val="none" w:sz="0" w:space="0" w:color="auto"/>
      </w:divBdr>
    </w:div>
    <w:div w:id="1257787009">
      <w:marLeft w:val="640"/>
      <w:marRight w:val="0"/>
      <w:marTop w:val="0"/>
      <w:marBottom w:val="0"/>
      <w:divBdr>
        <w:top w:val="none" w:sz="0" w:space="0" w:color="auto"/>
        <w:left w:val="none" w:sz="0" w:space="0" w:color="auto"/>
        <w:bottom w:val="none" w:sz="0" w:space="0" w:color="auto"/>
        <w:right w:val="none" w:sz="0" w:space="0" w:color="auto"/>
      </w:divBdr>
    </w:div>
    <w:div w:id="1258056424">
      <w:marLeft w:val="640"/>
      <w:marRight w:val="0"/>
      <w:marTop w:val="0"/>
      <w:marBottom w:val="0"/>
      <w:divBdr>
        <w:top w:val="none" w:sz="0" w:space="0" w:color="auto"/>
        <w:left w:val="none" w:sz="0" w:space="0" w:color="auto"/>
        <w:bottom w:val="none" w:sz="0" w:space="0" w:color="auto"/>
        <w:right w:val="none" w:sz="0" w:space="0" w:color="auto"/>
      </w:divBdr>
    </w:div>
    <w:div w:id="1258252677">
      <w:marLeft w:val="640"/>
      <w:marRight w:val="0"/>
      <w:marTop w:val="0"/>
      <w:marBottom w:val="0"/>
      <w:divBdr>
        <w:top w:val="none" w:sz="0" w:space="0" w:color="auto"/>
        <w:left w:val="none" w:sz="0" w:space="0" w:color="auto"/>
        <w:bottom w:val="none" w:sz="0" w:space="0" w:color="auto"/>
        <w:right w:val="none" w:sz="0" w:space="0" w:color="auto"/>
      </w:divBdr>
    </w:div>
    <w:div w:id="1258950471">
      <w:marLeft w:val="640"/>
      <w:marRight w:val="0"/>
      <w:marTop w:val="0"/>
      <w:marBottom w:val="0"/>
      <w:divBdr>
        <w:top w:val="none" w:sz="0" w:space="0" w:color="auto"/>
        <w:left w:val="none" w:sz="0" w:space="0" w:color="auto"/>
        <w:bottom w:val="none" w:sz="0" w:space="0" w:color="auto"/>
        <w:right w:val="none" w:sz="0" w:space="0" w:color="auto"/>
      </w:divBdr>
    </w:div>
    <w:div w:id="1259023021">
      <w:marLeft w:val="640"/>
      <w:marRight w:val="0"/>
      <w:marTop w:val="0"/>
      <w:marBottom w:val="0"/>
      <w:divBdr>
        <w:top w:val="none" w:sz="0" w:space="0" w:color="auto"/>
        <w:left w:val="none" w:sz="0" w:space="0" w:color="auto"/>
        <w:bottom w:val="none" w:sz="0" w:space="0" w:color="auto"/>
        <w:right w:val="none" w:sz="0" w:space="0" w:color="auto"/>
      </w:divBdr>
    </w:div>
    <w:div w:id="1259634001">
      <w:marLeft w:val="640"/>
      <w:marRight w:val="0"/>
      <w:marTop w:val="0"/>
      <w:marBottom w:val="0"/>
      <w:divBdr>
        <w:top w:val="none" w:sz="0" w:space="0" w:color="auto"/>
        <w:left w:val="none" w:sz="0" w:space="0" w:color="auto"/>
        <w:bottom w:val="none" w:sz="0" w:space="0" w:color="auto"/>
        <w:right w:val="none" w:sz="0" w:space="0" w:color="auto"/>
      </w:divBdr>
    </w:div>
    <w:div w:id="1259948363">
      <w:marLeft w:val="640"/>
      <w:marRight w:val="0"/>
      <w:marTop w:val="0"/>
      <w:marBottom w:val="0"/>
      <w:divBdr>
        <w:top w:val="none" w:sz="0" w:space="0" w:color="auto"/>
        <w:left w:val="none" w:sz="0" w:space="0" w:color="auto"/>
        <w:bottom w:val="none" w:sz="0" w:space="0" w:color="auto"/>
        <w:right w:val="none" w:sz="0" w:space="0" w:color="auto"/>
      </w:divBdr>
    </w:div>
    <w:div w:id="1260211992">
      <w:marLeft w:val="640"/>
      <w:marRight w:val="0"/>
      <w:marTop w:val="0"/>
      <w:marBottom w:val="0"/>
      <w:divBdr>
        <w:top w:val="none" w:sz="0" w:space="0" w:color="auto"/>
        <w:left w:val="none" w:sz="0" w:space="0" w:color="auto"/>
        <w:bottom w:val="none" w:sz="0" w:space="0" w:color="auto"/>
        <w:right w:val="none" w:sz="0" w:space="0" w:color="auto"/>
      </w:divBdr>
    </w:div>
    <w:div w:id="1261140235">
      <w:marLeft w:val="640"/>
      <w:marRight w:val="0"/>
      <w:marTop w:val="0"/>
      <w:marBottom w:val="0"/>
      <w:divBdr>
        <w:top w:val="none" w:sz="0" w:space="0" w:color="auto"/>
        <w:left w:val="none" w:sz="0" w:space="0" w:color="auto"/>
        <w:bottom w:val="none" w:sz="0" w:space="0" w:color="auto"/>
        <w:right w:val="none" w:sz="0" w:space="0" w:color="auto"/>
      </w:divBdr>
    </w:div>
    <w:div w:id="1261571626">
      <w:marLeft w:val="480"/>
      <w:marRight w:val="0"/>
      <w:marTop w:val="0"/>
      <w:marBottom w:val="0"/>
      <w:divBdr>
        <w:top w:val="none" w:sz="0" w:space="0" w:color="auto"/>
        <w:left w:val="none" w:sz="0" w:space="0" w:color="auto"/>
        <w:bottom w:val="none" w:sz="0" w:space="0" w:color="auto"/>
        <w:right w:val="none" w:sz="0" w:space="0" w:color="auto"/>
      </w:divBdr>
    </w:div>
    <w:div w:id="1261600160">
      <w:marLeft w:val="640"/>
      <w:marRight w:val="0"/>
      <w:marTop w:val="0"/>
      <w:marBottom w:val="0"/>
      <w:divBdr>
        <w:top w:val="none" w:sz="0" w:space="0" w:color="auto"/>
        <w:left w:val="none" w:sz="0" w:space="0" w:color="auto"/>
        <w:bottom w:val="none" w:sz="0" w:space="0" w:color="auto"/>
        <w:right w:val="none" w:sz="0" w:space="0" w:color="auto"/>
      </w:divBdr>
    </w:div>
    <w:div w:id="1261640832">
      <w:marLeft w:val="640"/>
      <w:marRight w:val="0"/>
      <w:marTop w:val="0"/>
      <w:marBottom w:val="0"/>
      <w:divBdr>
        <w:top w:val="none" w:sz="0" w:space="0" w:color="auto"/>
        <w:left w:val="none" w:sz="0" w:space="0" w:color="auto"/>
        <w:bottom w:val="none" w:sz="0" w:space="0" w:color="auto"/>
        <w:right w:val="none" w:sz="0" w:space="0" w:color="auto"/>
      </w:divBdr>
    </w:div>
    <w:div w:id="1262295595">
      <w:marLeft w:val="640"/>
      <w:marRight w:val="0"/>
      <w:marTop w:val="0"/>
      <w:marBottom w:val="0"/>
      <w:divBdr>
        <w:top w:val="none" w:sz="0" w:space="0" w:color="auto"/>
        <w:left w:val="none" w:sz="0" w:space="0" w:color="auto"/>
        <w:bottom w:val="none" w:sz="0" w:space="0" w:color="auto"/>
        <w:right w:val="none" w:sz="0" w:space="0" w:color="auto"/>
      </w:divBdr>
    </w:div>
    <w:div w:id="1262303979">
      <w:marLeft w:val="640"/>
      <w:marRight w:val="0"/>
      <w:marTop w:val="0"/>
      <w:marBottom w:val="0"/>
      <w:divBdr>
        <w:top w:val="none" w:sz="0" w:space="0" w:color="auto"/>
        <w:left w:val="none" w:sz="0" w:space="0" w:color="auto"/>
        <w:bottom w:val="none" w:sz="0" w:space="0" w:color="auto"/>
        <w:right w:val="none" w:sz="0" w:space="0" w:color="auto"/>
      </w:divBdr>
    </w:div>
    <w:div w:id="1262449697">
      <w:marLeft w:val="640"/>
      <w:marRight w:val="0"/>
      <w:marTop w:val="0"/>
      <w:marBottom w:val="0"/>
      <w:divBdr>
        <w:top w:val="none" w:sz="0" w:space="0" w:color="auto"/>
        <w:left w:val="none" w:sz="0" w:space="0" w:color="auto"/>
        <w:bottom w:val="none" w:sz="0" w:space="0" w:color="auto"/>
        <w:right w:val="none" w:sz="0" w:space="0" w:color="auto"/>
      </w:divBdr>
    </w:div>
    <w:div w:id="1262833279">
      <w:marLeft w:val="640"/>
      <w:marRight w:val="0"/>
      <w:marTop w:val="0"/>
      <w:marBottom w:val="0"/>
      <w:divBdr>
        <w:top w:val="none" w:sz="0" w:space="0" w:color="auto"/>
        <w:left w:val="none" w:sz="0" w:space="0" w:color="auto"/>
        <w:bottom w:val="none" w:sz="0" w:space="0" w:color="auto"/>
        <w:right w:val="none" w:sz="0" w:space="0" w:color="auto"/>
      </w:divBdr>
    </w:div>
    <w:div w:id="1262953124">
      <w:marLeft w:val="640"/>
      <w:marRight w:val="0"/>
      <w:marTop w:val="0"/>
      <w:marBottom w:val="0"/>
      <w:divBdr>
        <w:top w:val="none" w:sz="0" w:space="0" w:color="auto"/>
        <w:left w:val="none" w:sz="0" w:space="0" w:color="auto"/>
        <w:bottom w:val="none" w:sz="0" w:space="0" w:color="auto"/>
        <w:right w:val="none" w:sz="0" w:space="0" w:color="auto"/>
      </w:divBdr>
    </w:div>
    <w:div w:id="1263106434">
      <w:marLeft w:val="640"/>
      <w:marRight w:val="0"/>
      <w:marTop w:val="0"/>
      <w:marBottom w:val="0"/>
      <w:divBdr>
        <w:top w:val="none" w:sz="0" w:space="0" w:color="auto"/>
        <w:left w:val="none" w:sz="0" w:space="0" w:color="auto"/>
        <w:bottom w:val="none" w:sz="0" w:space="0" w:color="auto"/>
        <w:right w:val="none" w:sz="0" w:space="0" w:color="auto"/>
      </w:divBdr>
    </w:div>
    <w:div w:id="1263145647">
      <w:marLeft w:val="640"/>
      <w:marRight w:val="0"/>
      <w:marTop w:val="0"/>
      <w:marBottom w:val="0"/>
      <w:divBdr>
        <w:top w:val="none" w:sz="0" w:space="0" w:color="auto"/>
        <w:left w:val="none" w:sz="0" w:space="0" w:color="auto"/>
        <w:bottom w:val="none" w:sz="0" w:space="0" w:color="auto"/>
        <w:right w:val="none" w:sz="0" w:space="0" w:color="auto"/>
      </w:divBdr>
    </w:div>
    <w:div w:id="1263220239">
      <w:marLeft w:val="640"/>
      <w:marRight w:val="0"/>
      <w:marTop w:val="0"/>
      <w:marBottom w:val="0"/>
      <w:divBdr>
        <w:top w:val="none" w:sz="0" w:space="0" w:color="auto"/>
        <w:left w:val="none" w:sz="0" w:space="0" w:color="auto"/>
        <w:bottom w:val="none" w:sz="0" w:space="0" w:color="auto"/>
        <w:right w:val="none" w:sz="0" w:space="0" w:color="auto"/>
      </w:divBdr>
    </w:div>
    <w:div w:id="1263337731">
      <w:marLeft w:val="640"/>
      <w:marRight w:val="0"/>
      <w:marTop w:val="0"/>
      <w:marBottom w:val="0"/>
      <w:divBdr>
        <w:top w:val="none" w:sz="0" w:space="0" w:color="auto"/>
        <w:left w:val="none" w:sz="0" w:space="0" w:color="auto"/>
        <w:bottom w:val="none" w:sz="0" w:space="0" w:color="auto"/>
        <w:right w:val="none" w:sz="0" w:space="0" w:color="auto"/>
      </w:divBdr>
    </w:div>
    <w:div w:id="1263340564">
      <w:marLeft w:val="640"/>
      <w:marRight w:val="0"/>
      <w:marTop w:val="0"/>
      <w:marBottom w:val="0"/>
      <w:divBdr>
        <w:top w:val="none" w:sz="0" w:space="0" w:color="auto"/>
        <w:left w:val="none" w:sz="0" w:space="0" w:color="auto"/>
        <w:bottom w:val="none" w:sz="0" w:space="0" w:color="auto"/>
        <w:right w:val="none" w:sz="0" w:space="0" w:color="auto"/>
      </w:divBdr>
    </w:div>
    <w:div w:id="1263491948">
      <w:marLeft w:val="640"/>
      <w:marRight w:val="0"/>
      <w:marTop w:val="0"/>
      <w:marBottom w:val="0"/>
      <w:divBdr>
        <w:top w:val="none" w:sz="0" w:space="0" w:color="auto"/>
        <w:left w:val="none" w:sz="0" w:space="0" w:color="auto"/>
        <w:bottom w:val="none" w:sz="0" w:space="0" w:color="auto"/>
        <w:right w:val="none" w:sz="0" w:space="0" w:color="auto"/>
      </w:divBdr>
    </w:div>
    <w:div w:id="1263882746">
      <w:marLeft w:val="640"/>
      <w:marRight w:val="0"/>
      <w:marTop w:val="0"/>
      <w:marBottom w:val="0"/>
      <w:divBdr>
        <w:top w:val="none" w:sz="0" w:space="0" w:color="auto"/>
        <w:left w:val="none" w:sz="0" w:space="0" w:color="auto"/>
        <w:bottom w:val="none" w:sz="0" w:space="0" w:color="auto"/>
        <w:right w:val="none" w:sz="0" w:space="0" w:color="auto"/>
      </w:divBdr>
    </w:div>
    <w:div w:id="1263953269">
      <w:marLeft w:val="640"/>
      <w:marRight w:val="0"/>
      <w:marTop w:val="0"/>
      <w:marBottom w:val="0"/>
      <w:divBdr>
        <w:top w:val="none" w:sz="0" w:space="0" w:color="auto"/>
        <w:left w:val="none" w:sz="0" w:space="0" w:color="auto"/>
        <w:bottom w:val="none" w:sz="0" w:space="0" w:color="auto"/>
        <w:right w:val="none" w:sz="0" w:space="0" w:color="auto"/>
      </w:divBdr>
    </w:div>
    <w:div w:id="1264803567">
      <w:marLeft w:val="640"/>
      <w:marRight w:val="0"/>
      <w:marTop w:val="0"/>
      <w:marBottom w:val="0"/>
      <w:divBdr>
        <w:top w:val="none" w:sz="0" w:space="0" w:color="auto"/>
        <w:left w:val="none" w:sz="0" w:space="0" w:color="auto"/>
        <w:bottom w:val="none" w:sz="0" w:space="0" w:color="auto"/>
        <w:right w:val="none" w:sz="0" w:space="0" w:color="auto"/>
      </w:divBdr>
    </w:div>
    <w:div w:id="1265378303">
      <w:marLeft w:val="640"/>
      <w:marRight w:val="0"/>
      <w:marTop w:val="0"/>
      <w:marBottom w:val="0"/>
      <w:divBdr>
        <w:top w:val="none" w:sz="0" w:space="0" w:color="auto"/>
        <w:left w:val="none" w:sz="0" w:space="0" w:color="auto"/>
        <w:bottom w:val="none" w:sz="0" w:space="0" w:color="auto"/>
        <w:right w:val="none" w:sz="0" w:space="0" w:color="auto"/>
      </w:divBdr>
    </w:div>
    <w:div w:id="1265501987">
      <w:marLeft w:val="640"/>
      <w:marRight w:val="0"/>
      <w:marTop w:val="0"/>
      <w:marBottom w:val="0"/>
      <w:divBdr>
        <w:top w:val="none" w:sz="0" w:space="0" w:color="auto"/>
        <w:left w:val="none" w:sz="0" w:space="0" w:color="auto"/>
        <w:bottom w:val="none" w:sz="0" w:space="0" w:color="auto"/>
        <w:right w:val="none" w:sz="0" w:space="0" w:color="auto"/>
      </w:divBdr>
    </w:div>
    <w:div w:id="1265651829">
      <w:marLeft w:val="640"/>
      <w:marRight w:val="0"/>
      <w:marTop w:val="0"/>
      <w:marBottom w:val="0"/>
      <w:divBdr>
        <w:top w:val="none" w:sz="0" w:space="0" w:color="auto"/>
        <w:left w:val="none" w:sz="0" w:space="0" w:color="auto"/>
        <w:bottom w:val="none" w:sz="0" w:space="0" w:color="auto"/>
        <w:right w:val="none" w:sz="0" w:space="0" w:color="auto"/>
      </w:divBdr>
    </w:div>
    <w:div w:id="1265725189">
      <w:marLeft w:val="640"/>
      <w:marRight w:val="0"/>
      <w:marTop w:val="0"/>
      <w:marBottom w:val="0"/>
      <w:divBdr>
        <w:top w:val="none" w:sz="0" w:space="0" w:color="auto"/>
        <w:left w:val="none" w:sz="0" w:space="0" w:color="auto"/>
        <w:bottom w:val="none" w:sz="0" w:space="0" w:color="auto"/>
        <w:right w:val="none" w:sz="0" w:space="0" w:color="auto"/>
      </w:divBdr>
    </w:div>
    <w:div w:id="1266036401">
      <w:marLeft w:val="640"/>
      <w:marRight w:val="0"/>
      <w:marTop w:val="0"/>
      <w:marBottom w:val="0"/>
      <w:divBdr>
        <w:top w:val="none" w:sz="0" w:space="0" w:color="auto"/>
        <w:left w:val="none" w:sz="0" w:space="0" w:color="auto"/>
        <w:bottom w:val="none" w:sz="0" w:space="0" w:color="auto"/>
        <w:right w:val="none" w:sz="0" w:space="0" w:color="auto"/>
      </w:divBdr>
    </w:div>
    <w:div w:id="1266158003">
      <w:marLeft w:val="640"/>
      <w:marRight w:val="0"/>
      <w:marTop w:val="0"/>
      <w:marBottom w:val="0"/>
      <w:divBdr>
        <w:top w:val="none" w:sz="0" w:space="0" w:color="auto"/>
        <w:left w:val="none" w:sz="0" w:space="0" w:color="auto"/>
        <w:bottom w:val="none" w:sz="0" w:space="0" w:color="auto"/>
        <w:right w:val="none" w:sz="0" w:space="0" w:color="auto"/>
      </w:divBdr>
    </w:div>
    <w:div w:id="1266227533">
      <w:marLeft w:val="640"/>
      <w:marRight w:val="0"/>
      <w:marTop w:val="0"/>
      <w:marBottom w:val="0"/>
      <w:divBdr>
        <w:top w:val="none" w:sz="0" w:space="0" w:color="auto"/>
        <w:left w:val="none" w:sz="0" w:space="0" w:color="auto"/>
        <w:bottom w:val="none" w:sz="0" w:space="0" w:color="auto"/>
        <w:right w:val="none" w:sz="0" w:space="0" w:color="auto"/>
      </w:divBdr>
    </w:div>
    <w:div w:id="1266502247">
      <w:marLeft w:val="640"/>
      <w:marRight w:val="0"/>
      <w:marTop w:val="0"/>
      <w:marBottom w:val="0"/>
      <w:divBdr>
        <w:top w:val="none" w:sz="0" w:space="0" w:color="auto"/>
        <w:left w:val="none" w:sz="0" w:space="0" w:color="auto"/>
        <w:bottom w:val="none" w:sz="0" w:space="0" w:color="auto"/>
        <w:right w:val="none" w:sz="0" w:space="0" w:color="auto"/>
      </w:divBdr>
    </w:div>
    <w:div w:id="1267035932">
      <w:marLeft w:val="640"/>
      <w:marRight w:val="0"/>
      <w:marTop w:val="0"/>
      <w:marBottom w:val="0"/>
      <w:divBdr>
        <w:top w:val="none" w:sz="0" w:space="0" w:color="auto"/>
        <w:left w:val="none" w:sz="0" w:space="0" w:color="auto"/>
        <w:bottom w:val="none" w:sz="0" w:space="0" w:color="auto"/>
        <w:right w:val="none" w:sz="0" w:space="0" w:color="auto"/>
      </w:divBdr>
    </w:div>
    <w:div w:id="1267082901">
      <w:marLeft w:val="640"/>
      <w:marRight w:val="0"/>
      <w:marTop w:val="0"/>
      <w:marBottom w:val="0"/>
      <w:divBdr>
        <w:top w:val="none" w:sz="0" w:space="0" w:color="auto"/>
        <w:left w:val="none" w:sz="0" w:space="0" w:color="auto"/>
        <w:bottom w:val="none" w:sz="0" w:space="0" w:color="auto"/>
        <w:right w:val="none" w:sz="0" w:space="0" w:color="auto"/>
      </w:divBdr>
    </w:div>
    <w:div w:id="1267663234">
      <w:marLeft w:val="640"/>
      <w:marRight w:val="0"/>
      <w:marTop w:val="0"/>
      <w:marBottom w:val="0"/>
      <w:divBdr>
        <w:top w:val="none" w:sz="0" w:space="0" w:color="auto"/>
        <w:left w:val="none" w:sz="0" w:space="0" w:color="auto"/>
        <w:bottom w:val="none" w:sz="0" w:space="0" w:color="auto"/>
        <w:right w:val="none" w:sz="0" w:space="0" w:color="auto"/>
      </w:divBdr>
    </w:div>
    <w:div w:id="1267881096">
      <w:marLeft w:val="640"/>
      <w:marRight w:val="0"/>
      <w:marTop w:val="0"/>
      <w:marBottom w:val="0"/>
      <w:divBdr>
        <w:top w:val="none" w:sz="0" w:space="0" w:color="auto"/>
        <w:left w:val="none" w:sz="0" w:space="0" w:color="auto"/>
        <w:bottom w:val="none" w:sz="0" w:space="0" w:color="auto"/>
        <w:right w:val="none" w:sz="0" w:space="0" w:color="auto"/>
      </w:divBdr>
    </w:div>
    <w:div w:id="1267883888">
      <w:marLeft w:val="640"/>
      <w:marRight w:val="0"/>
      <w:marTop w:val="0"/>
      <w:marBottom w:val="0"/>
      <w:divBdr>
        <w:top w:val="none" w:sz="0" w:space="0" w:color="auto"/>
        <w:left w:val="none" w:sz="0" w:space="0" w:color="auto"/>
        <w:bottom w:val="none" w:sz="0" w:space="0" w:color="auto"/>
        <w:right w:val="none" w:sz="0" w:space="0" w:color="auto"/>
      </w:divBdr>
    </w:div>
    <w:div w:id="1268659811">
      <w:marLeft w:val="640"/>
      <w:marRight w:val="0"/>
      <w:marTop w:val="0"/>
      <w:marBottom w:val="0"/>
      <w:divBdr>
        <w:top w:val="none" w:sz="0" w:space="0" w:color="auto"/>
        <w:left w:val="none" w:sz="0" w:space="0" w:color="auto"/>
        <w:bottom w:val="none" w:sz="0" w:space="0" w:color="auto"/>
        <w:right w:val="none" w:sz="0" w:space="0" w:color="auto"/>
      </w:divBdr>
    </w:div>
    <w:div w:id="1268932077">
      <w:marLeft w:val="640"/>
      <w:marRight w:val="0"/>
      <w:marTop w:val="0"/>
      <w:marBottom w:val="0"/>
      <w:divBdr>
        <w:top w:val="none" w:sz="0" w:space="0" w:color="auto"/>
        <w:left w:val="none" w:sz="0" w:space="0" w:color="auto"/>
        <w:bottom w:val="none" w:sz="0" w:space="0" w:color="auto"/>
        <w:right w:val="none" w:sz="0" w:space="0" w:color="auto"/>
      </w:divBdr>
    </w:div>
    <w:div w:id="1269200044">
      <w:marLeft w:val="640"/>
      <w:marRight w:val="0"/>
      <w:marTop w:val="0"/>
      <w:marBottom w:val="0"/>
      <w:divBdr>
        <w:top w:val="none" w:sz="0" w:space="0" w:color="auto"/>
        <w:left w:val="none" w:sz="0" w:space="0" w:color="auto"/>
        <w:bottom w:val="none" w:sz="0" w:space="0" w:color="auto"/>
        <w:right w:val="none" w:sz="0" w:space="0" w:color="auto"/>
      </w:divBdr>
    </w:div>
    <w:div w:id="1270236408">
      <w:marLeft w:val="640"/>
      <w:marRight w:val="0"/>
      <w:marTop w:val="0"/>
      <w:marBottom w:val="0"/>
      <w:divBdr>
        <w:top w:val="none" w:sz="0" w:space="0" w:color="auto"/>
        <w:left w:val="none" w:sz="0" w:space="0" w:color="auto"/>
        <w:bottom w:val="none" w:sz="0" w:space="0" w:color="auto"/>
        <w:right w:val="none" w:sz="0" w:space="0" w:color="auto"/>
      </w:divBdr>
    </w:div>
    <w:div w:id="1270358991">
      <w:marLeft w:val="640"/>
      <w:marRight w:val="0"/>
      <w:marTop w:val="0"/>
      <w:marBottom w:val="0"/>
      <w:divBdr>
        <w:top w:val="none" w:sz="0" w:space="0" w:color="auto"/>
        <w:left w:val="none" w:sz="0" w:space="0" w:color="auto"/>
        <w:bottom w:val="none" w:sz="0" w:space="0" w:color="auto"/>
        <w:right w:val="none" w:sz="0" w:space="0" w:color="auto"/>
      </w:divBdr>
    </w:div>
    <w:div w:id="1270359587">
      <w:marLeft w:val="640"/>
      <w:marRight w:val="0"/>
      <w:marTop w:val="0"/>
      <w:marBottom w:val="0"/>
      <w:divBdr>
        <w:top w:val="none" w:sz="0" w:space="0" w:color="auto"/>
        <w:left w:val="none" w:sz="0" w:space="0" w:color="auto"/>
        <w:bottom w:val="none" w:sz="0" w:space="0" w:color="auto"/>
        <w:right w:val="none" w:sz="0" w:space="0" w:color="auto"/>
      </w:divBdr>
    </w:div>
    <w:div w:id="1270620737">
      <w:marLeft w:val="640"/>
      <w:marRight w:val="0"/>
      <w:marTop w:val="0"/>
      <w:marBottom w:val="0"/>
      <w:divBdr>
        <w:top w:val="none" w:sz="0" w:space="0" w:color="auto"/>
        <w:left w:val="none" w:sz="0" w:space="0" w:color="auto"/>
        <w:bottom w:val="none" w:sz="0" w:space="0" w:color="auto"/>
        <w:right w:val="none" w:sz="0" w:space="0" w:color="auto"/>
      </w:divBdr>
    </w:div>
    <w:div w:id="1270628077">
      <w:marLeft w:val="640"/>
      <w:marRight w:val="0"/>
      <w:marTop w:val="0"/>
      <w:marBottom w:val="0"/>
      <w:divBdr>
        <w:top w:val="none" w:sz="0" w:space="0" w:color="auto"/>
        <w:left w:val="none" w:sz="0" w:space="0" w:color="auto"/>
        <w:bottom w:val="none" w:sz="0" w:space="0" w:color="auto"/>
        <w:right w:val="none" w:sz="0" w:space="0" w:color="auto"/>
      </w:divBdr>
    </w:div>
    <w:div w:id="1270816006">
      <w:marLeft w:val="640"/>
      <w:marRight w:val="0"/>
      <w:marTop w:val="0"/>
      <w:marBottom w:val="0"/>
      <w:divBdr>
        <w:top w:val="none" w:sz="0" w:space="0" w:color="auto"/>
        <w:left w:val="none" w:sz="0" w:space="0" w:color="auto"/>
        <w:bottom w:val="none" w:sz="0" w:space="0" w:color="auto"/>
        <w:right w:val="none" w:sz="0" w:space="0" w:color="auto"/>
      </w:divBdr>
    </w:div>
    <w:div w:id="1270940450">
      <w:marLeft w:val="640"/>
      <w:marRight w:val="0"/>
      <w:marTop w:val="0"/>
      <w:marBottom w:val="0"/>
      <w:divBdr>
        <w:top w:val="none" w:sz="0" w:space="0" w:color="auto"/>
        <w:left w:val="none" w:sz="0" w:space="0" w:color="auto"/>
        <w:bottom w:val="none" w:sz="0" w:space="0" w:color="auto"/>
        <w:right w:val="none" w:sz="0" w:space="0" w:color="auto"/>
      </w:divBdr>
    </w:div>
    <w:div w:id="1271007397">
      <w:marLeft w:val="640"/>
      <w:marRight w:val="0"/>
      <w:marTop w:val="0"/>
      <w:marBottom w:val="0"/>
      <w:divBdr>
        <w:top w:val="none" w:sz="0" w:space="0" w:color="auto"/>
        <w:left w:val="none" w:sz="0" w:space="0" w:color="auto"/>
        <w:bottom w:val="none" w:sz="0" w:space="0" w:color="auto"/>
        <w:right w:val="none" w:sz="0" w:space="0" w:color="auto"/>
      </w:divBdr>
    </w:div>
    <w:div w:id="1271162517">
      <w:marLeft w:val="640"/>
      <w:marRight w:val="0"/>
      <w:marTop w:val="0"/>
      <w:marBottom w:val="0"/>
      <w:divBdr>
        <w:top w:val="none" w:sz="0" w:space="0" w:color="auto"/>
        <w:left w:val="none" w:sz="0" w:space="0" w:color="auto"/>
        <w:bottom w:val="none" w:sz="0" w:space="0" w:color="auto"/>
        <w:right w:val="none" w:sz="0" w:space="0" w:color="auto"/>
      </w:divBdr>
    </w:div>
    <w:div w:id="1271281520">
      <w:marLeft w:val="640"/>
      <w:marRight w:val="0"/>
      <w:marTop w:val="0"/>
      <w:marBottom w:val="0"/>
      <w:divBdr>
        <w:top w:val="none" w:sz="0" w:space="0" w:color="auto"/>
        <w:left w:val="none" w:sz="0" w:space="0" w:color="auto"/>
        <w:bottom w:val="none" w:sz="0" w:space="0" w:color="auto"/>
        <w:right w:val="none" w:sz="0" w:space="0" w:color="auto"/>
      </w:divBdr>
    </w:div>
    <w:div w:id="1271626375">
      <w:marLeft w:val="640"/>
      <w:marRight w:val="0"/>
      <w:marTop w:val="0"/>
      <w:marBottom w:val="0"/>
      <w:divBdr>
        <w:top w:val="none" w:sz="0" w:space="0" w:color="auto"/>
        <w:left w:val="none" w:sz="0" w:space="0" w:color="auto"/>
        <w:bottom w:val="none" w:sz="0" w:space="0" w:color="auto"/>
        <w:right w:val="none" w:sz="0" w:space="0" w:color="auto"/>
      </w:divBdr>
    </w:div>
    <w:div w:id="1271661347">
      <w:marLeft w:val="640"/>
      <w:marRight w:val="0"/>
      <w:marTop w:val="0"/>
      <w:marBottom w:val="0"/>
      <w:divBdr>
        <w:top w:val="none" w:sz="0" w:space="0" w:color="auto"/>
        <w:left w:val="none" w:sz="0" w:space="0" w:color="auto"/>
        <w:bottom w:val="none" w:sz="0" w:space="0" w:color="auto"/>
        <w:right w:val="none" w:sz="0" w:space="0" w:color="auto"/>
      </w:divBdr>
    </w:div>
    <w:div w:id="1271670139">
      <w:marLeft w:val="640"/>
      <w:marRight w:val="0"/>
      <w:marTop w:val="0"/>
      <w:marBottom w:val="0"/>
      <w:divBdr>
        <w:top w:val="none" w:sz="0" w:space="0" w:color="auto"/>
        <w:left w:val="none" w:sz="0" w:space="0" w:color="auto"/>
        <w:bottom w:val="none" w:sz="0" w:space="0" w:color="auto"/>
        <w:right w:val="none" w:sz="0" w:space="0" w:color="auto"/>
      </w:divBdr>
    </w:div>
    <w:div w:id="1271742367">
      <w:marLeft w:val="640"/>
      <w:marRight w:val="0"/>
      <w:marTop w:val="0"/>
      <w:marBottom w:val="0"/>
      <w:divBdr>
        <w:top w:val="none" w:sz="0" w:space="0" w:color="auto"/>
        <w:left w:val="none" w:sz="0" w:space="0" w:color="auto"/>
        <w:bottom w:val="none" w:sz="0" w:space="0" w:color="auto"/>
        <w:right w:val="none" w:sz="0" w:space="0" w:color="auto"/>
      </w:divBdr>
    </w:div>
    <w:div w:id="1271862700">
      <w:marLeft w:val="640"/>
      <w:marRight w:val="0"/>
      <w:marTop w:val="0"/>
      <w:marBottom w:val="0"/>
      <w:divBdr>
        <w:top w:val="none" w:sz="0" w:space="0" w:color="auto"/>
        <w:left w:val="none" w:sz="0" w:space="0" w:color="auto"/>
        <w:bottom w:val="none" w:sz="0" w:space="0" w:color="auto"/>
        <w:right w:val="none" w:sz="0" w:space="0" w:color="auto"/>
      </w:divBdr>
    </w:div>
    <w:div w:id="1272669728">
      <w:marLeft w:val="640"/>
      <w:marRight w:val="0"/>
      <w:marTop w:val="0"/>
      <w:marBottom w:val="0"/>
      <w:divBdr>
        <w:top w:val="none" w:sz="0" w:space="0" w:color="auto"/>
        <w:left w:val="none" w:sz="0" w:space="0" w:color="auto"/>
        <w:bottom w:val="none" w:sz="0" w:space="0" w:color="auto"/>
        <w:right w:val="none" w:sz="0" w:space="0" w:color="auto"/>
      </w:divBdr>
    </w:div>
    <w:div w:id="1273635134">
      <w:marLeft w:val="640"/>
      <w:marRight w:val="0"/>
      <w:marTop w:val="0"/>
      <w:marBottom w:val="0"/>
      <w:divBdr>
        <w:top w:val="none" w:sz="0" w:space="0" w:color="auto"/>
        <w:left w:val="none" w:sz="0" w:space="0" w:color="auto"/>
        <w:bottom w:val="none" w:sz="0" w:space="0" w:color="auto"/>
        <w:right w:val="none" w:sz="0" w:space="0" w:color="auto"/>
      </w:divBdr>
    </w:div>
    <w:div w:id="1273635427">
      <w:marLeft w:val="640"/>
      <w:marRight w:val="0"/>
      <w:marTop w:val="0"/>
      <w:marBottom w:val="0"/>
      <w:divBdr>
        <w:top w:val="none" w:sz="0" w:space="0" w:color="auto"/>
        <w:left w:val="none" w:sz="0" w:space="0" w:color="auto"/>
        <w:bottom w:val="none" w:sz="0" w:space="0" w:color="auto"/>
        <w:right w:val="none" w:sz="0" w:space="0" w:color="auto"/>
      </w:divBdr>
    </w:div>
    <w:div w:id="1274555018">
      <w:marLeft w:val="640"/>
      <w:marRight w:val="0"/>
      <w:marTop w:val="0"/>
      <w:marBottom w:val="0"/>
      <w:divBdr>
        <w:top w:val="none" w:sz="0" w:space="0" w:color="auto"/>
        <w:left w:val="none" w:sz="0" w:space="0" w:color="auto"/>
        <w:bottom w:val="none" w:sz="0" w:space="0" w:color="auto"/>
        <w:right w:val="none" w:sz="0" w:space="0" w:color="auto"/>
      </w:divBdr>
    </w:div>
    <w:div w:id="1274559883">
      <w:marLeft w:val="640"/>
      <w:marRight w:val="0"/>
      <w:marTop w:val="0"/>
      <w:marBottom w:val="0"/>
      <w:divBdr>
        <w:top w:val="none" w:sz="0" w:space="0" w:color="auto"/>
        <w:left w:val="none" w:sz="0" w:space="0" w:color="auto"/>
        <w:bottom w:val="none" w:sz="0" w:space="0" w:color="auto"/>
        <w:right w:val="none" w:sz="0" w:space="0" w:color="auto"/>
      </w:divBdr>
    </w:div>
    <w:div w:id="1274631050">
      <w:marLeft w:val="640"/>
      <w:marRight w:val="0"/>
      <w:marTop w:val="0"/>
      <w:marBottom w:val="0"/>
      <w:divBdr>
        <w:top w:val="none" w:sz="0" w:space="0" w:color="auto"/>
        <w:left w:val="none" w:sz="0" w:space="0" w:color="auto"/>
        <w:bottom w:val="none" w:sz="0" w:space="0" w:color="auto"/>
        <w:right w:val="none" w:sz="0" w:space="0" w:color="auto"/>
      </w:divBdr>
    </w:div>
    <w:div w:id="1275137554">
      <w:marLeft w:val="640"/>
      <w:marRight w:val="0"/>
      <w:marTop w:val="0"/>
      <w:marBottom w:val="0"/>
      <w:divBdr>
        <w:top w:val="none" w:sz="0" w:space="0" w:color="auto"/>
        <w:left w:val="none" w:sz="0" w:space="0" w:color="auto"/>
        <w:bottom w:val="none" w:sz="0" w:space="0" w:color="auto"/>
        <w:right w:val="none" w:sz="0" w:space="0" w:color="auto"/>
      </w:divBdr>
    </w:div>
    <w:div w:id="1275331493">
      <w:marLeft w:val="640"/>
      <w:marRight w:val="0"/>
      <w:marTop w:val="0"/>
      <w:marBottom w:val="0"/>
      <w:divBdr>
        <w:top w:val="none" w:sz="0" w:space="0" w:color="auto"/>
        <w:left w:val="none" w:sz="0" w:space="0" w:color="auto"/>
        <w:bottom w:val="none" w:sz="0" w:space="0" w:color="auto"/>
        <w:right w:val="none" w:sz="0" w:space="0" w:color="auto"/>
      </w:divBdr>
    </w:div>
    <w:div w:id="1275820138">
      <w:marLeft w:val="640"/>
      <w:marRight w:val="0"/>
      <w:marTop w:val="0"/>
      <w:marBottom w:val="0"/>
      <w:divBdr>
        <w:top w:val="none" w:sz="0" w:space="0" w:color="auto"/>
        <w:left w:val="none" w:sz="0" w:space="0" w:color="auto"/>
        <w:bottom w:val="none" w:sz="0" w:space="0" w:color="auto"/>
        <w:right w:val="none" w:sz="0" w:space="0" w:color="auto"/>
      </w:divBdr>
    </w:div>
    <w:div w:id="1276060748">
      <w:marLeft w:val="640"/>
      <w:marRight w:val="0"/>
      <w:marTop w:val="0"/>
      <w:marBottom w:val="0"/>
      <w:divBdr>
        <w:top w:val="none" w:sz="0" w:space="0" w:color="auto"/>
        <w:left w:val="none" w:sz="0" w:space="0" w:color="auto"/>
        <w:bottom w:val="none" w:sz="0" w:space="0" w:color="auto"/>
        <w:right w:val="none" w:sz="0" w:space="0" w:color="auto"/>
      </w:divBdr>
    </w:div>
    <w:div w:id="1276132683">
      <w:marLeft w:val="640"/>
      <w:marRight w:val="0"/>
      <w:marTop w:val="0"/>
      <w:marBottom w:val="0"/>
      <w:divBdr>
        <w:top w:val="none" w:sz="0" w:space="0" w:color="auto"/>
        <w:left w:val="none" w:sz="0" w:space="0" w:color="auto"/>
        <w:bottom w:val="none" w:sz="0" w:space="0" w:color="auto"/>
        <w:right w:val="none" w:sz="0" w:space="0" w:color="auto"/>
      </w:divBdr>
    </w:div>
    <w:div w:id="1276407956">
      <w:marLeft w:val="480"/>
      <w:marRight w:val="0"/>
      <w:marTop w:val="0"/>
      <w:marBottom w:val="0"/>
      <w:divBdr>
        <w:top w:val="none" w:sz="0" w:space="0" w:color="auto"/>
        <w:left w:val="none" w:sz="0" w:space="0" w:color="auto"/>
        <w:bottom w:val="none" w:sz="0" w:space="0" w:color="auto"/>
        <w:right w:val="none" w:sz="0" w:space="0" w:color="auto"/>
      </w:divBdr>
    </w:div>
    <w:div w:id="1276445534">
      <w:marLeft w:val="640"/>
      <w:marRight w:val="0"/>
      <w:marTop w:val="0"/>
      <w:marBottom w:val="0"/>
      <w:divBdr>
        <w:top w:val="none" w:sz="0" w:space="0" w:color="auto"/>
        <w:left w:val="none" w:sz="0" w:space="0" w:color="auto"/>
        <w:bottom w:val="none" w:sz="0" w:space="0" w:color="auto"/>
        <w:right w:val="none" w:sz="0" w:space="0" w:color="auto"/>
      </w:divBdr>
    </w:div>
    <w:div w:id="1276519549">
      <w:marLeft w:val="640"/>
      <w:marRight w:val="0"/>
      <w:marTop w:val="0"/>
      <w:marBottom w:val="0"/>
      <w:divBdr>
        <w:top w:val="none" w:sz="0" w:space="0" w:color="auto"/>
        <w:left w:val="none" w:sz="0" w:space="0" w:color="auto"/>
        <w:bottom w:val="none" w:sz="0" w:space="0" w:color="auto"/>
        <w:right w:val="none" w:sz="0" w:space="0" w:color="auto"/>
      </w:divBdr>
    </w:div>
    <w:div w:id="1276596214">
      <w:marLeft w:val="640"/>
      <w:marRight w:val="0"/>
      <w:marTop w:val="0"/>
      <w:marBottom w:val="0"/>
      <w:divBdr>
        <w:top w:val="none" w:sz="0" w:space="0" w:color="auto"/>
        <w:left w:val="none" w:sz="0" w:space="0" w:color="auto"/>
        <w:bottom w:val="none" w:sz="0" w:space="0" w:color="auto"/>
        <w:right w:val="none" w:sz="0" w:space="0" w:color="auto"/>
      </w:divBdr>
    </w:div>
    <w:div w:id="1276644551">
      <w:marLeft w:val="640"/>
      <w:marRight w:val="0"/>
      <w:marTop w:val="0"/>
      <w:marBottom w:val="0"/>
      <w:divBdr>
        <w:top w:val="none" w:sz="0" w:space="0" w:color="auto"/>
        <w:left w:val="none" w:sz="0" w:space="0" w:color="auto"/>
        <w:bottom w:val="none" w:sz="0" w:space="0" w:color="auto"/>
        <w:right w:val="none" w:sz="0" w:space="0" w:color="auto"/>
      </w:divBdr>
    </w:div>
    <w:div w:id="1277131459">
      <w:marLeft w:val="640"/>
      <w:marRight w:val="0"/>
      <w:marTop w:val="0"/>
      <w:marBottom w:val="0"/>
      <w:divBdr>
        <w:top w:val="none" w:sz="0" w:space="0" w:color="auto"/>
        <w:left w:val="none" w:sz="0" w:space="0" w:color="auto"/>
        <w:bottom w:val="none" w:sz="0" w:space="0" w:color="auto"/>
        <w:right w:val="none" w:sz="0" w:space="0" w:color="auto"/>
      </w:divBdr>
    </w:div>
    <w:div w:id="1277178547">
      <w:marLeft w:val="640"/>
      <w:marRight w:val="0"/>
      <w:marTop w:val="0"/>
      <w:marBottom w:val="0"/>
      <w:divBdr>
        <w:top w:val="none" w:sz="0" w:space="0" w:color="auto"/>
        <w:left w:val="none" w:sz="0" w:space="0" w:color="auto"/>
        <w:bottom w:val="none" w:sz="0" w:space="0" w:color="auto"/>
        <w:right w:val="none" w:sz="0" w:space="0" w:color="auto"/>
      </w:divBdr>
    </w:div>
    <w:div w:id="1277904892">
      <w:marLeft w:val="640"/>
      <w:marRight w:val="0"/>
      <w:marTop w:val="0"/>
      <w:marBottom w:val="0"/>
      <w:divBdr>
        <w:top w:val="none" w:sz="0" w:space="0" w:color="auto"/>
        <w:left w:val="none" w:sz="0" w:space="0" w:color="auto"/>
        <w:bottom w:val="none" w:sz="0" w:space="0" w:color="auto"/>
        <w:right w:val="none" w:sz="0" w:space="0" w:color="auto"/>
      </w:divBdr>
    </w:div>
    <w:div w:id="1278023221">
      <w:marLeft w:val="640"/>
      <w:marRight w:val="0"/>
      <w:marTop w:val="0"/>
      <w:marBottom w:val="0"/>
      <w:divBdr>
        <w:top w:val="none" w:sz="0" w:space="0" w:color="auto"/>
        <w:left w:val="none" w:sz="0" w:space="0" w:color="auto"/>
        <w:bottom w:val="none" w:sz="0" w:space="0" w:color="auto"/>
        <w:right w:val="none" w:sz="0" w:space="0" w:color="auto"/>
      </w:divBdr>
    </w:div>
    <w:div w:id="1278220471">
      <w:marLeft w:val="640"/>
      <w:marRight w:val="0"/>
      <w:marTop w:val="0"/>
      <w:marBottom w:val="0"/>
      <w:divBdr>
        <w:top w:val="none" w:sz="0" w:space="0" w:color="auto"/>
        <w:left w:val="none" w:sz="0" w:space="0" w:color="auto"/>
        <w:bottom w:val="none" w:sz="0" w:space="0" w:color="auto"/>
        <w:right w:val="none" w:sz="0" w:space="0" w:color="auto"/>
      </w:divBdr>
    </w:div>
    <w:div w:id="1278832363">
      <w:marLeft w:val="640"/>
      <w:marRight w:val="0"/>
      <w:marTop w:val="0"/>
      <w:marBottom w:val="0"/>
      <w:divBdr>
        <w:top w:val="none" w:sz="0" w:space="0" w:color="auto"/>
        <w:left w:val="none" w:sz="0" w:space="0" w:color="auto"/>
        <w:bottom w:val="none" w:sz="0" w:space="0" w:color="auto"/>
        <w:right w:val="none" w:sz="0" w:space="0" w:color="auto"/>
      </w:divBdr>
    </w:div>
    <w:div w:id="1278835642">
      <w:marLeft w:val="640"/>
      <w:marRight w:val="0"/>
      <w:marTop w:val="0"/>
      <w:marBottom w:val="0"/>
      <w:divBdr>
        <w:top w:val="none" w:sz="0" w:space="0" w:color="auto"/>
        <w:left w:val="none" w:sz="0" w:space="0" w:color="auto"/>
        <w:bottom w:val="none" w:sz="0" w:space="0" w:color="auto"/>
        <w:right w:val="none" w:sz="0" w:space="0" w:color="auto"/>
      </w:divBdr>
    </w:div>
    <w:div w:id="1278947403">
      <w:marLeft w:val="640"/>
      <w:marRight w:val="0"/>
      <w:marTop w:val="0"/>
      <w:marBottom w:val="0"/>
      <w:divBdr>
        <w:top w:val="none" w:sz="0" w:space="0" w:color="auto"/>
        <w:left w:val="none" w:sz="0" w:space="0" w:color="auto"/>
        <w:bottom w:val="none" w:sz="0" w:space="0" w:color="auto"/>
        <w:right w:val="none" w:sz="0" w:space="0" w:color="auto"/>
      </w:divBdr>
    </w:div>
    <w:div w:id="1279408117">
      <w:marLeft w:val="640"/>
      <w:marRight w:val="0"/>
      <w:marTop w:val="0"/>
      <w:marBottom w:val="0"/>
      <w:divBdr>
        <w:top w:val="none" w:sz="0" w:space="0" w:color="auto"/>
        <w:left w:val="none" w:sz="0" w:space="0" w:color="auto"/>
        <w:bottom w:val="none" w:sz="0" w:space="0" w:color="auto"/>
        <w:right w:val="none" w:sz="0" w:space="0" w:color="auto"/>
      </w:divBdr>
    </w:div>
    <w:div w:id="1279601330">
      <w:marLeft w:val="640"/>
      <w:marRight w:val="0"/>
      <w:marTop w:val="0"/>
      <w:marBottom w:val="0"/>
      <w:divBdr>
        <w:top w:val="none" w:sz="0" w:space="0" w:color="auto"/>
        <w:left w:val="none" w:sz="0" w:space="0" w:color="auto"/>
        <w:bottom w:val="none" w:sz="0" w:space="0" w:color="auto"/>
        <w:right w:val="none" w:sz="0" w:space="0" w:color="auto"/>
      </w:divBdr>
    </w:div>
    <w:div w:id="1279949487">
      <w:marLeft w:val="640"/>
      <w:marRight w:val="0"/>
      <w:marTop w:val="0"/>
      <w:marBottom w:val="0"/>
      <w:divBdr>
        <w:top w:val="none" w:sz="0" w:space="0" w:color="auto"/>
        <w:left w:val="none" w:sz="0" w:space="0" w:color="auto"/>
        <w:bottom w:val="none" w:sz="0" w:space="0" w:color="auto"/>
        <w:right w:val="none" w:sz="0" w:space="0" w:color="auto"/>
      </w:divBdr>
    </w:div>
    <w:div w:id="1280915627">
      <w:marLeft w:val="640"/>
      <w:marRight w:val="0"/>
      <w:marTop w:val="0"/>
      <w:marBottom w:val="0"/>
      <w:divBdr>
        <w:top w:val="none" w:sz="0" w:space="0" w:color="auto"/>
        <w:left w:val="none" w:sz="0" w:space="0" w:color="auto"/>
        <w:bottom w:val="none" w:sz="0" w:space="0" w:color="auto"/>
        <w:right w:val="none" w:sz="0" w:space="0" w:color="auto"/>
      </w:divBdr>
    </w:div>
    <w:div w:id="1281061856">
      <w:marLeft w:val="640"/>
      <w:marRight w:val="0"/>
      <w:marTop w:val="0"/>
      <w:marBottom w:val="0"/>
      <w:divBdr>
        <w:top w:val="none" w:sz="0" w:space="0" w:color="auto"/>
        <w:left w:val="none" w:sz="0" w:space="0" w:color="auto"/>
        <w:bottom w:val="none" w:sz="0" w:space="0" w:color="auto"/>
        <w:right w:val="none" w:sz="0" w:space="0" w:color="auto"/>
      </w:divBdr>
    </w:div>
    <w:div w:id="1281260517">
      <w:marLeft w:val="640"/>
      <w:marRight w:val="0"/>
      <w:marTop w:val="0"/>
      <w:marBottom w:val="0"/>
      <w:divBdr>
        <w:top w:val="none" w:sz="0" w:space="0" w:color="auto"/>
        <w:left w:val="none" w:sz="0" w:space="0" w:color="auto"/>
        <w:bottom w:val="none" w:sz="0" w:space="0" w:color="auto"/>
        <w:right w:val="none" w:sz="0" w:space="0" w:color="auto"/>
      </w:divBdr>
    </w:div>
    <w:div w:id="1281497334">
      <w:marLeft w:val="640"/>
      <w:marRight w:val="0"/>
      <w:marTop w:val="0"/>
      <w:marBottom w:val="0"/>
      <w:divBdr>
        <w:top w:val="none" w:sz="0" w:space="0" w:color="auto"/>
        <w:left w:val="none" w:sz="0" w:space="0" w:color="auto"/>
        <w:bottom w:val="none" w:sz="0" w:space="0" w:color="auto"/>
        <w:right w:val="none" w:sz="0" w:space="0" w:color="auto"/>
      </w:divBdr>
    </w:div>
    <w:div w:id="1281767539">
      <w:marLeft w:val="640"/>
      <w:marRight w:val="0"/>
      <w:marTop w:val="0"/>
      <w:marBottom w:val="0"/>
      <w:divBdr>
        <w:top w:val="none" w:sz="0" w:space="0" w:color="auto"/>
        <w:left w:val="none" w:sz="0" w:space="0" w:color="auto"/>
        <w:bottom w:val="none" w:sz="0" w:space="0" w:color="auto"/>
        <w:right w:val="none" w:sz="0" w:space="0" w:color="auto"/>
      </w:divBdr>
    </w:div>
    <w:div w:id="1281957404">
      <w:marLeft w:val="640"/>
      <w:marRight w:val="0"/>
      <w:marTop w:val="0"/>
      <w:marBottom w:val="0"/>
      <w:divBdr>
        <w:top w:val="none" w:sz="0" w:space="0" w:color="auto"/>
        <w:left w:val="none" w:sz="0" w:space="0" w:color="auto"/>
        <w:bottom w:val="none" w:sz="0" w:space="0" w:color="auto"/>
        <w:right w:val="none" w:sz="0" w:space="0" w:color="auto"/>
      </w:divBdr>
    </w:div>
    <w:div w:id="1282806398">
      <w:marLeft w:val="640"/>
      <w:marRight w:val="0"/>
      <w:marTop w:val="0"/>
      <w:marBottom w:val="0"/>
      <w:divBdr>
        <w:top w:val="none" w:sz="0" w:space="0" w:color="auto"/>
        <w:left w:val="none" w:sz="0" w:space="0" w:color="auto"/>
        <w:bottom w:val="none" w:sz="0" w:space="0" w:color="auto"/>
        <w:right w:val="none" w:sz="0" w:space="0" w:color="auto"/>
      </w:divBdr>
    </w:div>
    <w:div w:id="1283003481">
      <w:marLeft w:val="640"/>
      <w:marRight w:val="0"/>
      <w:marTop w:val="0"/>
      <w:marBottom w:val="0"/>
      <w:divBdr>
        <w:top w:val="none" w:sz="0" w:space="0" w:color="auto"/>
        <w:left w:val="none" w:sz="0" w:space="0" w:color="auto"/>
        <w:bottom w:val="none" w:sz="0" w:space="0" w:color="auto"/>
        <w:right w:val="none" w:sz="0" w:space="0" w:color="auto"/>
      </w:divBdr>
    </w:div>
    <w:div w:id="1283996669">
      <w:marLeft w:val="640"/>
      <w:marRight w:val="0"/>
      <w:marTop w:val="0"/>
      <w:marBottom w:val="0"/>
      <w:divBdr>
        <w:top w:val="none" w:sz="0" w:space="0" w:color="auto"/>
        <w:left w:val="none" w:sz="0" w:space="0" w:color="auto"/>
        <w:bottom w:val="none" w:sz="0" w:space="0" w:color="auto"/>
        <w:right w:val="none" w:sz="0" w:space="0" w:color="auto"/>
      </w:divBdr>
    </w:div>
    <w:div w:id="1284071049">
      <w:marLeft w:val="640"/>
      <w:marRight w:val="0"/>
      <w:marTop w:val="0"/>
      <w:marBottom w:val="0"/>
      <w:divBdr>
        <w:top w:val="none" w:sz="0" w:space="0" w:color="auto"/>
        <w:left w:val="none" w:sz="0" w:space="0" w:color="auto"/>
        <w:bottom w:val="none" w:sz="0" w:space="0" w:color="auto"/>
        <w:right w:val="none" w:sz="0" w:space="0" w:color="auto"/>
      </w:divBdr>
    </w:div>
    <w:div w:id="1284073965">
      <w:marLeft w:val="640"/>
      <w:marRight w:val="0"/>
      <w:marTop w:val="0"/>
      <w:marBottom w:val="0"/>
      <w:divBdr>
        <w:top w:val="none" w:sz="0" w:space="0" w:color="auto"/>
        <w:left w:val="none" w:sz="0" w:space="0" w:color="auto"/>
        <w:bottom w:val="none" w:sz="0" w:space="0" w:color="auto"/>
        <w:right w:val="none" w:sz="0" w:space="0" w:color="auto"/>
      </w:divBdr>
    </w:div>
    <w:div w:id="1284310546">
      <w:marLeft w:val="640"/>
      <w:marRight w:val="0"/>
      <w:marTop w:val="0"/>
      <w:marBottom w:val="0"/>
      <w:divBdr>
        <w:top w:val="none" w:sz="0" w:space="0" w:color="auto"/>
        <w:left w:val="none" w:sz="0" w:space="0" w:color="auto"/>
        <w:bottom w:val="none" w:sz="0" w:space="0" w:color="auto"/>
        <w:right w:val="none" w:sz="0" w:space="0" w:color="auto"/>
      </w:divBdr>
    </w:div>
    <w:div w:id="1284772561">
      <w:marLeft w:val="640"/>
      <w:marRight w:val="0"/>
      <w:marTop w:val="0"/>
      <w:marBottom w:val="0"/>
      <w:divBdr>
        <w:top w:val="none" w:sz="0" w:space="0" w:color="auto"/>
        <w:left w:val="none" w:sz="0" w:space="0" w:color="auto"/>
        <w:bottom w:val="none" w:sz="0" w:space="0" w:color="auto"/>
        <w:right w:val="none" w:sz="0" w:space="0" w:color="auto"/>
      </w:divBdr>
    </w:div>
    <w:div w:id="1284774599">
      <w:marLeft w:val="640"/>
      <w:marRight w:val="0"/>
      <w:marTop w:val="0"/>
      <w:marBottom w:val="0"/>
      <w:divBdr>
        <w:top w:val="none" w:sz="0" w:space="0" w:color="auto"/>
        <w:left w:val="none" w:sz="0" w:space="0" w:color="auto"/>
        <w:bottom w:val="none" w:sz="0" w:space="0" w:color="auto"/>
        <w:right w:val="none" w:sz="0" w:space="0" w:color="auto"/>
      </w:divBdr>
    </w:div>
    <w:div w:id="1285040027">
      <w:marLeft w:val="640"/>
      <w:marRight w:val="0"/>
      <w:marTop w:val="0"/>
      <w:marBottom w:val="0"/>
      <w:divBdr>
        <w:top w:val="none" w:sz="0" w:space="0" w:color="auto"/>
        <w:left w:val="none" w:sz="0" w:space="0" w:color="auto"/>
        <w:bottom w:val="none" w:sz="0" w:space="0" w:color="auto"/>
        <w:right w:val="none" w:sz="0" w:space="0" w:color="auto"/>
      </w:divBdr>
    </w:div>
    <w:div w:id="1285423488">
      <w:marLeft w:val="640"/>
      <w:marRight w:val="0"/>
      <w:marTop w:val="0"/>
      <w:marBottom w:val="0"/>
      <w:divBdr>
        <w:top w:val="none" w:sz="0" w:space="0" w:color="auto"/>
        <w:left w:val="none" w:sz="0" w:space="0" w:color="auto"/>
        <w:bottom w:val="none" w:sz="0" w:space="0" w:color="auto"/>
        <w:right w:val="none" w:sz="0" w:space="0" w:color="auto"/>
      </w:divBdr>
    </w:div>
    <w:div w:id="1285843691">
      <w:marLeft w:val="640"/>
      <w:marRight w:val="0"/>
      <w:marTop w:val="0"/>
      <w:marBottom w:val="0"/>
      <w:divBdr>
        <w:top w:val="none" w:sz="0" w:space="0" w:color="auto"/>
        <w:left w:val="none" w:sz="0" w:space="0" w:color="auto"/>
        <w:bottom w:val="none" w:sz="0" w:space="0" w:color="auto"/>
        <w:right w:val="none" w:sz="0" w:space="0" w:color="auto"/>
      </w:divBdr>
    </w:div>
    <w:div w:id="1286038227">
      <w:marLeft w:val="640"/>
      <w:marRight w:val="0"/>
      <w:marTop w:val="0"/>
      <w:marBottom w:val="0"/>
      <w:divBdr>
        <w:top w:val="none" w:sz="0" w:space="0" w:color="auto"/>
        <w:left w:val="none" w:sz="0" w:space="0" w:color="auto"/>
        <w:bottom w:val="none" w:sz="0" w:space="0" w:color="auto"/>
        <w:right w:val="none" w:sz="0" w:space="0" w:color="auto"/>
      </w:divBdr>
    </w:div>
    <w:div w:id="1286110732">
      <w:marLeft w:val="640"/>
      <w:marRight w:val="0"/>
      <w:marTop w:val="0"/>
      <w:marBottom w:val="0"/>
      <w:divBdr>
        <w:top w:val="none" w:sz="0" w:space="0" w:color="auto"/>
        <w:left w:val="none" w:sz="0" w:space="0" w:color="auto"/>
        <w:bottom w:val="none" w:sz="0" w:space="0" w:color="auto"/>
        <w:right w:val="none" w:sz="0" w:space="0" w:color="auto"/>
      </w:divBdr>
    </w:div>
    <w:div w:id="1286157888">
      <w:marLeft w:val="640"/>
      <w:marRight w:val="0"/>
      <w:marTop w:val="0"/>
      <w:marBottom w:val="0"/>
      <w:divBdr>
        <w:top w:val="none" w:sz="0" w:space="0" w:color="auto"/>
        <w:left w:val="none" w:sz="0" w:space="0" w:color="auto"/>
        <w:bottom w:val="none" w:sz="0" w:space="0" w:color="auto"/>
        <w:right w:val="none" w:sz="0" w:space="0" w:color="auto"/>
      </w:divBdr>
    </w:div>
    <w:div w:id="1287390378">
      <w:marLeft w:val="640"/>
      <w:marRight w:val="0"/>
      <w:marTop w:val="0"/>
      <w:marBottom w:val="0"/>
      <w:divBdr>
        <w:top w:val="none" w:sz="0" w:space="0" w:color="auto"/>
        <w:left w:val="none" w:sz="0" w:space="0" w:color="auto"/>
        <w:bottom w:val="none" w:sz="0" w:space="0" w:color="auto"/>
        <w:right w:val="none" w:sz="0" w:space="0" w:color="auto"/>
      </w:divBdr>
    </w:div>
    <w:div w:id="1288392112">
      <w:marLeft w:val="640"/>
      <w:marRight w:val="0"/>
      <w:marTop w:val="0"/>
      <w:marBottom w:val="0"/>
      <w:divBdr>
        <w:top w:val="none" w:sz="0" w:space="0" w:color="auto"/>
        <w:left w:val="none" w:sz="0" w:space="0" w:color="auto"/>
        <w:bottom w:val="none" w:sz="0" w:space="0" w:color="auto"/>
        <w:right w:val="none" w:sz="0" w:space="0" w:color="auto"/>
      </w:divBdr>
    </w:div>
    <w:div w:id="1288707975">
      <w:marLeft w:val="640"/>
      <w:marRight w:val="0"/>
      <w:marTop w:val="0"/>
      <w:marBottom w:val="0"/>
      <w:divBdr>
        <w:top w:val="none" w:sz="0" w:space="0" w:color="auto"/>
        <w:left w:val="none" w:sz="0" w:space="0" w:color="auto"/>
        <w:bottom w:val="none" w:sz="0" w:space="0" w:color="auto"/>
        <w:right w:val="none" w:sz="0" w:space="0" w:color="auto"/>
      </w:divBdr>
    </w:div>
    <w:div w:id="1290433360">
      <w:marLeft w:val="640"/>
      <w:marRight w:val="0"/>
      <w:marTop w:val="0"/>
      <w:marBottom w:val="0"/>
      <w:divBdr>
        <w:top w:val="none" w:sz="0" w:space="0" w:color="auto"/>
        <w:left w:val="none" w:sz="0" w:space="0" w:color="auto"/>
        <w:bottom w:val="none" w:sz="0" w:space="0" w:color="auto"/>
        <w:right w:val="none" w:sz="0" w:space="0" w:color="auto"/>
      </w:divBdr>
    </w:div>
    <w:div w:id="1290471914">
      <w:marLeft w:val="640"/>
      <w:marRight w:val="0"/>
      <w:marTop w:val="0"/>
      <w:marBottom w:val="0"/>
      <w:divBdr>
        <w:top w:val="none" w:sz="0" w:space="0" w:color="auto"/>
        <w:left w:val="none" w:sz="0" w:space="0" w:color="auto"/>
        <w:bottom w:val="none" w:sz="0" w:space="0" w:color="auto"/>
        <w:right w:val="none" w:sz="0" w:space="0" w:color="auto"/>
      </w:divBdr>
    </w:div>
    <w:div w:id="1290552959">
      <w:marLeft w:val="640"/>
      <w:marRight w:val="0"/>
      <w:marTop w:val="0"/>
      <w:marBottom w:val="0"/>
      <w:divBdr>
        <w:top w:val="none" w:sz="0" w:space="0" w:color="auto"/>
        <w:left w:val="none" w:sz="0" w:space="0" w:color="auto"/>
        <w:bottom w:val="none" w:sz="0" w:space="0" w:color="auto"/>
        <w:right w:val="none" w:sz="0" w:space="0" w:color="auto"/>
      </w:divBdr>
    </w:div>
    <w:div w:id="1290939637">
      <w:marLeft w:val="640"/>
      <w:marRight w:val="0"/>
      <w:marTop w:val="0"/>
      <w:marBottom w:val="0"/>
      <w:divBdr>
        <w:top w:val="none" w:sz="0" w:space="0" w:color="auto"/>
        <w:left w:val="none" w:sz="0" w:space="0" w:color="auto"/>
        <w:bottom w:val="none" w:sz="0" w:space="0" w:color="auto"/>
        <w:right w:val="none" w:sz="0" w:space="0" w:color="auto"/>
      </w:divBdr>
    </w:div>
    <w:div w:id="1291473617">
      <w:marLeft w:val="640"/>
      <w:marRight w:val="0"/>
      <w:marTop w:val="0"/>
      <w:marBottom w:val="0"/>
      <w:divBdr>
        <w:top w:val="none" w:sz="0" w:space="0" w:color="auto"/>
        <w:left w:val="none" w:sz="0" w:space="0" w:color="auto"/>
        <w:bottom w:val="none" w:sz="0" w:space="0" w:color="auto"/>
        <w:right w:val="none" w:sz="0" w:space="0" w:color="auto"/>
      </w:divBdr>
    </w:div>
    <w:div w:id="1291549633">
      <w:marLeft w:val="640"/>
      <w:marRight w:val="0"/>
      <w:marTop w:val="0"/>
      <w:marBottom w:val="0"/>
      <w:divBdr>
        <w:top w:val="none" w:sz="0" w:space="0" w:color="auto"/>
        <w:left w:val="none" w:sz="0" w:space="0" w:color="auto"/>
        <w:bottom w:val="none" w:sz="0" w:space="0" w:color="auto"/>
        <w:right w:val="none" w:sz="0" w:space="0" w:color="auto"/>
      </w:divBdr>
    </w:div>
    <w:div w:id="1291937705">
      <w:marLeft w:val="640"/>
      <w:marRight w:val="0"/>
      <w:marTop w:val="0"/>
      <w:marBottom w:val="0"/>
      <w:divBdr>
        <w:top w:val="none" w:sz="0" w:space="0" w:color="auto"/>
        <w:left w:val="none" w:sz="0" w:space="0" w:color="auto"/>
        <w:bottom w:val="none" w:sz="0" w:space="0" w:color="auto"/>
        <w:right w:val="none" w:sz="0" w:space="0" w:color="auto"/>
      </w:divBdr>
    </w:div>
    <w:div w:id="1292174756">
      <w:marLeft w:val="640"/>
      <w:marRight w:val="0"/>
      <w:marTop w:val="0"/>
      <w:marBottom w:val="0"/>
      <w:divBdr>
        <w:top w:val="none" w:sz="0" w:space="0" w:color="auto"/>
        <w:left w:val="none" w:sz="0" w:space="0" w:color="auto"/>
        <w:bottom w:val="none" w:sz="0" w:space="0" w:color="auto"/>
        <w:right w:val="none" w:sz="0" w:space="0" w:color="auto"/>
      </w:divBdr>
    </w:div>
    <w:div w:id="1292397989">
      <w:marLeft w:val="640"/>
      <w:marRight w:val="0"/>
      <w:marTop w:val="0"/>
      <w:marBottom w:val="0"/>
      <w:divBdr>
        <w:top w:val="none" w:sz="0" w:space="0" w:color="auto"/>
        <w:left w:val="none" w:sz="0" w:space="0" w:color="auto"/>
        <w:bottom w:val="none" w:sz="0" w:space="0" w:color="auto"/>
        <w:right w:val="none" w:sz="0" w:space="0" w:color="auto"/>
      </w:divBdr>
    </w:div>
    <w:div w:id="1293025462">
      <w:marLeft w:val="480"/>
      <w:marRight w:val="0"/>
      <w:marTop w:val="0"/>
      <w:marBottom w:val="0"/>
      <w:divBdr>
        <w:top w:val="none" w:sz="0" w:space="0" w:color="auto"/>
        <w:left w:val="none" w:sz="0" w:space="0" w:color="auto"/>
        <w:bottom w:val="none" w:sz="0" w:space="0" w:color="auto"/>
        <w:right w:val="none" w:sz="0" w:space="0" w:color="auto"/>
      </w:divBdr>
    </w:div>
    <w:div w:id="1293442772">
      <w:marLeft w:val="640"/>
      <w:marRight w:val="0"/>
      <w:marTop w:val="0"/>
      <w:marBottom w:val="0"/>
      <w:divBdr>
        <w:top w:val="none" w:sz="0" w:space="0" w:color="auto"/>
        <w:left w:val="none" w:sz="0" w:space="0" w:color="auto"/>
        <w:bottom w:val="none" w:sz="0" w:space="0" w:color="auto"/>
        <w:right w:val="none" w:sz="0" w:space="0" w:color="auto"/>
      </w:divBdr>
    </w:div>
    <w:div w:id="1293943320">
      <w:marLeft w:val="640"/>
      <w:marRight w:val="0"/>
      <w:marTop w:val="0"/>
      <w:marBottom w:val="0"/>
      <w:divBdr>
        <w:top w:val="none" w:sz="0" w:space="0" w:color="auto"/>
        <w:left w:val="none" w:sz="0" w:space="0" w:color="auto"/>
        <w:bottom w:val="none" w:sz="0" w:space="0" w:color="auto"/>
        <w:right w:val="none" w:sz="0" w:space="0" w:color="auto"/>
      </w:divBdr>
    </w:div>
    <w:div w:id="1294095580">
      <w:marLeft w:val="640"/>
      <w:marRight w:val="0"/>
      <w:marTop w:val="0"/>
      <w:marBottom w:val="0"/>
      <w:divBdr>
        <w:top w:val="none" w:sz="0" w:space="0" w:color="auto"/>
        <w:left w:val="none" w:sz="0" w:space="0" w:color="auto"/>
        <w:bottom w:val="none" w:sz="0" w:space="0" w:color="auto"/>
        <w:right w:val="none" w:sz="0" w:space="0" w:color="auto"/>
      </w:divBdr>
    </w:div>
    <w:div w:id="1294095938">
      <w:marLeft w:val="640"/>
      <w:marRight w:val="0"/>
      <w:marTop w:val="0"/>
      <w:marBottom w:val="0"/>
      <w:divBdr>
        <w:top w:val="none" w:sz="0" w:space="0" w:color="auto"/>
        <w:left w:val="none" w:sz="0" w:space="0" w:color="auto"/>
        <w:bottom w:val="none" w:sz="0" w:space="0" w:color="auto"/>
        <w:right w:val="none" w:sz="0" w:space="0" w:color="auto"/>
      </w:divBdr>
    </w:div>
    <w:div w:id="1294167065">
      <w:marLeft w:val="640"/>
      <w:marRight w:val="0"/>
      <w:marTop w:val="0"/>
      <w:marBottom w:val="0"/>
      <w:divBdr>
        <w:top w:val="none" w:sz="0" w:space="0" w:color="auto"/>
        <w:left w:val="none" w:sz="0" w:space="0" w:color="auto"/>
        <w:bottom w:val="none" w:sz="0" w:space="0" w:color="auto"/>
        <w:right w:val="none" w:sz="0" w:space="0" w:color="auto"/>
      </w:divBdr>
    </w:div>
    <w:div w:id="1294671080">
      <w:marLeft w:val="640"/>
      <w:marRight w:val="0"/>
      <w:marTop w:val="0"/>
      <w:marBottom w:val="0"/>
      <w:divBdr>
        <w:top w:val="none" w:sz="0" w:space="0" w:color="auto"/>
        <w:left w:val="none" w:sz="0" w:space="0" w:color="auto"/>
        <w:bottom w:val="none" w:sz="0" w:space="0" w:color="auto"/>
        <w:right w:val="none" w:sz="0" w:space="0" w:color="auto"/>
      </w:divBdr>
    </w:div>
    <w:div w:id="1295720804">
      <w:marLeft w:val="640"/>
      <w:marRight w:val="0"/>
      <w:marTop w:val="0"/>
      <w:marBottom w:val="0"/>
      <w:divBdr>
        <w:top w:val="none" w:sz="0" w:space="0" w:color="auto"/>
        <w:left w:val="none" w:sz="0" w:space="0" w:color="auto"/>
        <w:bottom w:val="none" w:sz="0" w:space="0" w:color="auto"/>
        <w:right w:val="none" w:sz="0" w:space="0" w:color="auto"/>
      </w:divBdr>
    </w:div>
    <w:div w:id="1295984397">
      <w:marLeft w:val="640"/>
      <w:marRight w:val="0"/>
      <w:marTop w:val="0"/>
      <w:marBottom w:val="0"/>
      <w:divBdr>
        <w:top w:val="none" w:sz="0" w:space="0" w:color="auto"/>
        <w:left w:val="none" w:sz="0" w:space="0" w:color="auto"/>
        <w:bottom w:val="none" w:sz="0" w:space="0" w:color="auto"/>
        <w:right w:val="none" w:sz="0" w:space="0" w:color="auto"/>
      </w:divBdr>
    </w:div>
    <w:div w:id="1296252756">
      <w:marLeft w:val="640"/>
      <w:marRight w:val="0"/>
      <w:marTop w:val="0"/>
      <w:marBottom w:val="0"/>
      <w:divBdr>
        <w:top w:val="none" w:sz="0" w:space="0" w:color="auto"/>
        <w:left w:val="none" w:sz="0" w:space="0" w:color="auto"/>
        <w:bottom w:val="none" w:sz="0" w:space="0" w:color="auto"/>
        <w:right w:val="none" w:sz="0" w:space="0" w:color="auto"/>
      </w:divBdr>
    </w:div>
    <w:div w:id="1296325779">
      <w:marLeft w:val="640"/>
      <w:marRight w:val="0"/>
      <w:marTop w:val="0"/>
      <w:marBottom w:val="0"/>
      <w:divBdr>
        <w:top w:val="none" w:sz="0" w:space="0" w:color="auto"/>
        <w:left w:val="none" w:sz="0" w:space="0" w:color="auto"/>
        <w:bottom w:val="none" w:sz="0" w:space="0" w:color="auto"/>
        <w:right w:val="none" w:sz="0" w:space="0" w:color="auto"/>
      </w:divBdr>
    </w:div>
    <w:div w:id="1296448104">
      <w:marLeft w:val="640"/>
      <w:marRight w:val="0"/>
      <w:marTop w:val="0"/>
      <w:marBottom w:val="0"/>
      <w:divBdr>
        <w:top w:val="none" w:sz="0" w:space="0" w:color="auto"/>
        <w:left w:val="none" w:sz="0" w:space="0" w:color="auto"/>
        <w:bottom w:val="none" w:sz="0" w:space="0" w:color="auto"/>
        <w:right w:val="none" w:sz="0" w:space="0" w:color="auto"/>
      </w:divBdr>
    </w:div>
    <w:div w:id="1296521346">
      <w:marLeft w:val="640"/>
      <w:marRight w:val="0"/>
      <w:marTop w:val="0"/>
      <w:marBottom w:val="0"/>
      <w:divBdr>
        <w:top w:val="none" w:sz="0" w:space="0" w:color="auto"/>
        <w:left w:val="none" w:sz="0" w:space="0" w:color="auto"/>
        <w:bottom w:val="none" w:sz="0" w:space="0" w:color="auto"/>
        <w:right w:val="none" w:sz="0" w:space="0" w:color="auto"/>
      </w:divBdr>
    </w:div>
    <w:div w:id="1297180240">
      <w:marLeft w:val="640"/>
      <w:marRight w:val="0"/>
      <w:marTop w:val="0"/>
      <w:marBottom w:val="0"/>
      <w:divBdr>
        <w:top w:val="none" w:sz="0" w:space="0" w:color="auto"/>
        <w:left w:val="none" w:sz="0" w:space="0" w:color="auto"/>
        <w:bottom w:val="none" w:sz="0" w:space="0" w:color="auto"/>
        <w:right w:val="none" w:sz="0" w:space="0" w:color="auto"/>
      </w:divBdr>
    </w:div>
    <w:div w:id="1297836793">
      <w:marLeft w:val="640"/>
      <w:marRight w:val="0"/>
      <w:marTop w:val="0"/>
      <w:marBottom w:val="0"/>
      <w:divBdr>
        <w:top w:val="none" w:sz="0" w:space="0" w:color="auto"/>
        <w:left w:val="none" w:sz="0" w:space="0" w:color="auto"/>
        <w:bottom w:val="none" w:sz="0" w:space="0" w:color="auto"/>
        <w:right w:val="none" w:sz="0" w:space="0" w:color="auto"/>
      </w:divBdr>
    </w:div>
    <w:div w:id="1298104208">
      <w:marLeft w:val="640"/>
      <w:marRight w:val="0"/>
      <w:marTop w:val="0"/>
      <w:marBottom w:val="0"/>
      <w:divBdr>
        <w:top w:val="none" w:sz="0" w:space="0" w:color="auto"/>
        <w:left w:val="none" w:sz="0" w:space="0" w:color="auto"/>
        <w:bottom w:val="none" w:sz="0" w:space="0" w:color="auto"/>
        <w:right w:val="none" w:sz="0" w:space="0" w:color="auto"/>
      </w:divBdr>
    </w:div>
    <w:div w:id="1298342148">
      <w:marLeft w:val="640"/>
      <w:marRight w:val="0"/>
      <w:marTop w:val="0"/>
      <w:marBottom w:val="0"/>
      <w:divBdr>
        <w:top w:val="none" w:sz="0" w:space="0" w:color="auto"/>
        <w:left w:val="none" w:sz="0" w:space="0" w:color="auto"/>
        <w:bottom w:val="none" w:sz="0" w:space="0" w:color="auto"/>
        <w:right w:val="none" w:sz="0" w:space="0" w:color="auto"/>
      </w:divBdr>
    </w:div>
    <w:div w:id="1299649995">
      <w:marLeft w:val="640"/>
      <w:marRight w:val="0"/>
      <w:marTop w:val="0"/>
      <w:marBottom w:val="0"/>
      <w:divBdr>
        <w:top w:val="none" w:sz="0" w:space="0" w:color="auto"/>
        <w:left w:val="none" w:sz="0" w:space="0" w:color="auto"/>
        <w:bottom w:val="none" w:sz="0" w:space="0" w:color="auto"/>
        <w:right w:val="none" w:sz="0" w:space="0" w:color="auto"/>
      </w:divBdr>
    </w:div>
    <w:div w:id="1300115792">
      <w:marLeft w:val="640"/>
      <w:marRight w:val="0"/>
      <w:marTop w:val="0"/>
      <w:marBottom w:val="0"/>
      <w:divBdr>
        <w:top w:val="none" w:sz="0" w:space="0" w:color="auto"/>
        <w:left w:val="none" w:sz="0" w:space="0" w:color="auto"/>
        <w:bottom w:val="none" w:sz="0" w:space="0" w:color="auto"/>
        <w:right w:val="none" w:sz="0" w:space="0" w:color="auto"/>
      </w:divBdr>
    </w:div>
    <w:div w:id="1300569239">
      <w:marLeft w:val="640"/>
      <w:marRight w:val="0"/>
      <w:marTop w:val="0"/>
      <w:marBottom w:val="0"/>
      <w:divBdr>
        <w:top w:val="none" w:sz="0" w:space="0" w:color="auto"/>
        <w:left w:val="none" w:sz="0" w:space="0" w:color="auto"/>
        <w:bottom w:val="none" w:sz="0" w:space="0" w:color="auto"/>
        <w:right w:val="none" w:sz="0" w:space="0" w:color="auto"/>
      </w:divBdr>
    </w:div>
    <w:div w:id="1301113454">
      <w:marLeft w:val="640"/>
      <w:marRight w:val="0"/>
      <w:marTop w:val="0"/>
      <w:marBottom w:val="0"/>
      <w:divBdr>
        <w:top w:val="none" w:sz="0" w:space="0" w:color="auto"/>
        <w:left w:val="none" w:sz="0" w:space="0" w:color="auto"/>
        <w:bottom w:val="none" w:sz="0" w:space="0" w:color="auto"/>
        <w:right w:val="none" w:sz="0" w:space="0" w:color="auto"/>
      </w:divBdr>
    </w:div>
    <w:div w:id="1301226288">
      <w:marLeft w:val="640"/>
      <w:marRight w:val="0"/>
      <w:marTop w:val="0"/>
      <w:marBottom w:val="0"/>
      <w:divBdr>
        <w:top w:val="none" w:sz="0" w:space="0" w:color="auto"/>
        <w:left w:val="none" w:sz="0" w:space="0" w:color="auto"/>
        <w:bottom w:val="none" w:sz="0" w:space="0" w:color="auto"/>
        <w:right w:val="none" w:sz="0" w:space="0" w:color="auto"/>
      </w:divBdr>
    </w:div>
    <w:div w:id="1301380114">
      <w:marLeft w:val="640"/>
      <w:marRight w:val="0"/>
      <w:marTop w:val="0"/>
      <w:marBottom w:val="0"/>
      <w:divBdr>
        <w:top w:val="none" w:sz="0" w:space="0" w:color="auto"/>
        <w:left w:val="none" w:sz="0" w:space="0" w:color="auto"/>
        <w:bottom w:val="none" w:sz="0" w:space="0" w:color="auto"/>
        <w:right w:val="none" w:sz="0" w:space="0" w:color="auto"/>
      </w:divBdr>
    </w:div>
    <w:div w:id="1301572075">
      <w:marLeft w:val="640"/>
      <w:marRight w:val="0"/>
      <w:marTop w:val="0"/>
      <w:marBottom w:val="0"/>
      <w:divBdr>
        <w:top w:val="none" w:sz="0" w:space="0" w:color="auto"/>
        <w:left w:val="none" w:sz="0" w:space="0" w:color="auto"/>
        <w:bottom w:val="none" w:sz="0" w:space="0" w:color="auto"/>
        <w:right w:val="none" w:sz="0" w:space="0" w:color="auto"/>
      </w:divBdr>
    </w:div>
    <w:div w:id="1301616950">
      <w:marLeft w:val="640"/>
      <w:marRight w:val="0"/>
      <w:marTop w:val="0"/>
      <w:marBottom w:val="0"/>
      <w:divBdr>
        <w:top w:val="none" w:sz="0" w:space="0" w:color="auto"/>
        <w:left w:val="none" w:sz="0" w:space="0" w:color="auto"/>
        <w:bottom w:val="none" w:sz="0" w:space="0" w:color="auto"/>
        <w:right w:val="none" w:sz="0" w:space="0" w:color="auto"/>
      </w:divBdr>
    </w:div>
    <w:div w:id="1301643213">
      <w:marLeft w:val="640"/>
      <w:marRight w:val="0"/>
      <w:marTop w:val="0"/>
      <w:marBottom w:val="0"/>
      <w:divBdr>
        <w:top w:val="none" w:sz="0" w:space="0" w:color="auto"/>
        <w:left w:val="none" w:sz="0" w:space="0" w:color="auto"/>
        <w:bottom w:val="none" w:sz="0" w:space="0" w:color="auto"/>
        <w:right w:val="none" w:sz="0" w:space="0" w:color="auto"/>
      </w:divBdr>
    </w:div>
    <w:div w:id="1301693912">
      <w:marLeft w:val="640"/>
      <w:marRight w:val="0"/>
      <w:marTop w:val="0"/>
      <w:marBottom w:val="0"/>
      <w:divBdr>
        <w:top w:val="none" w:sz="0" w:space="0" w:color="auto"/>
        <w:left w:val="none" w:sz="0" w:space="0" w:color="auto"/>
        <w:bottom w:val="none" w:sz="0" w:space="0" w:color="auto"/>
        <w:right w:val="none" w:sz="0" w:space="0" w:color="auto"/>
      </w:divBdr>
    </w:div>
    <w:div w:id="1301837231">
      <w:marLeft w:val="640"/>
      <w:marRight w:val="0"/>
      <w:marTop w:val="0"/>
      <w:marBottom w:val="0"/>
      <w:divBdr>
        <w:top w:val="none" w:sz="0" w:space="0" w:color="auto"/>
        <w:left w:val="none" w:sz="0" w:space="0" w:color="auto"/>
        <w:bottom w:val="none" w:sz="0" w:space="0" w:color="auto"/>
        <w:right w:val="none" w:sz="0" w:space="0" w:color="auto"/>
      </w:divBdr>
    </w:div>
    <w:div w:id="1302035320">
      <w:marLeft w:val="640"/>
      <w:marRight w:val="0"/>
      <w:marTop w:val="0"/>
      <w:marBottom w:val="0"/>
      <w:divBdr>
        <w:top w:val="none" w:sz="0" w:space="0" w:color="auto"/>
        <w:left w:val="none" w:sz="0" w:space="0" w:color="auto"/>
        <w:bottom w:val="none" w:sz="0" w:space="0" w:color="auto"/>
        <w:right w:val="none" w:sz="0" w:space="0" w:color="auto"/>
      </w:divBdr>
    </w:div>
    <w:div w:id="1302232557">
      <w:marLeft w:val="640"/>
      <w:marRight w:val="0"/>
      <w:marTop w:val="0"/>
      <w:marBottom w:val="0"/>
      <w:divBdr>
        <w:top w:val="none" w:sz="0" w:space="0" w:color="auto"/>
        <w:left w:val="none" w:sz="0" w:space="0" w:color="auto"/>
        <w:bottom w:val="none" w:sz="0" w:space="0" w:color="auto"/>
        <w:right w:val="none" w:sz="0" w:space="0" w:color="auto"/>
      </w:divBdr>
    </w:div>
    <w:div w:id="1302342201">
      <w:marLeft w:val="640"/>
      <w:marRight w:val="0"/>
      <w:marTop w:val="0"/>
      <w:marBottom w:val="0"/>
      <w:divBdr>
        <w:top w:val="none" w:sz="0" w:space="0" w:color="auto"/>
        <w:left w:val="none" w:sz="0" w:space="0" w:color="auto"/>
        <w:bottom w:val="none" w:sz="0" w:space="0" w:color="auto"/>
        <w:right w:val="none" w:sz="0" w:space="0" w:color="auto"/>
      </w:divBdr>
    </w:div>
    <w:div w:id="1302618366">
      <w:marLeft w:val="640"/>
      <w:marRight w:val="0"/>
      <w:marTop w:val="0"/>
      <w:marBottom w:val="0"/>
      <w:divBdr>
        <w:top w:val="none" w:sz="0" w:space="0" w:color="auto"/>
        <w:left w:val="none" w:sz="0" w:space="0" w:color="auto"/>
        <w:bottom w:val="none" w:sz="0" w:space="0" w:color="auto"/>
        <w:right w:val="none" w:sz="0" w:space="0" w:color="auto"/>
      </w:divBdr>
    </w:div>
    <w:div w:id="1303148642">
      <w:marLeft w:val="640"/>
      <w:marRight w:val="0"/>
      <w:marTop w:val="0"/>
      <w:marBottom w:val="0"/>
      <w:divBdr>
        <w:top w:val="none" w:sz="0" w:space="0" w:color="auto"/>
        <w:left w:val="none" w:sz="0" w:space="0" w:color="auto"/>
        <w:bottom w:val="none" w:sz="0" w:space="0" w:color="auto"/>
        <w:right w:val="none" w:sz="0" w:space="0" w:color="auto"/>
      </w:divBdr>
    </w:div>
    <w:div w:id="1303271221">
      <w:marLeft w:val="640"/>
      <w:marRight w:val="0"/>
      <w:marTop w:val="0"/>
      <w:marBottom w:val="0"/>
      <w:divBdr>
        <w:top w:val="none" w:sz="0" w:space="0" w:color="auto"/>
        <w:left w:val="none" w:sz="0" w:space="0" w:color="auto"/>
        <w:bottom w:val="none" w:sz="0" w:space="0" w:color="auto"/>
        <w:right w:val="none" w:sz="0" w:space="0" w:color="auto"/>
      </w:divBdr>
    </w:div>
    <w:div w:id="1303850441">
      <w:marLeft w:val="480"/>
      <w:marRight w:val="0"/>
      <w:marTop w:val="0"/>
      <w:marBottom w:val="0"/>
      <w:divBdr>
        <w:top w:val="none" w:sz="0" w:space="0" w:color="auto"/>
        <w:left w:val="none" w:sz="0" w:space="0" w:color="auto"/>
        <w:bottom w:val="none" w:sz="0" w:space="0" w:color="auto"/>
        <w:right w:val="none" w:sz="0" w:space="0" w:color="auto"/>
      </w:divBdr>
    </w:div>
    <w:div w:id="1304119627">
      <w:marLeft w:val="640"/>
      <w:marRight w:val="0"/>
      <w:marTop w:val="0"/>
      <w:marBottom w:val="0"/>
      <w:divBdr>
        <w:top w:val="none" w:sz="0" w:space="0" w:color="auto"/>
        <w:left w:val="none" w:sz="0" w:space="0" w:color="auto"/>
        <w:bottom w:val="none" w:sz="0" w:space="0" w:color="auto"/>
        <w:right w:val="none" w:sz="0" w:space="0" w:color="auto"/>
      </w:divBdr>
    </w:div>
    <w:div w:id="1304316348">
      <w:marLeft w:val="640"/>
      <w:marRight w:val="0"/>
      <w:marTop w:val="0"/>
      <w:marBottom w:val="0"/>
      <w:divBdr>
        <w:top w:val="none" w:sz="0" w:space="0" w:color="auto"/>
        <w:left w:val="none" w:sz="0" w:space="0" w:color="auto"/>
        <w:bottom w:val="none" w:sz="0" w:space="0" w:color="auto"/>
        <w:right w:val="none" w:sz="0" w:space="0" w:color="auto"/>
      </w:divBdr>
    </w:div>
    <w:div w:id="1304429151">
      <w:marLeft w:val="640"/>
      <w:marRight w:val="0"/>
      <w:marTop w:val="0"/>
      <w:marBottom w:val="0"/>
      <w:divBdr>
        <w:top w:val="none" w:sz="0" w:space="0" w:color="auto"/>
        <w:left w:val="none" w:sz="0" w:space="0" w:color="auto"/>
        <w:bottom w:val="none" w:sz="0" w:space="0" w:color="auto"/>
        <w:right w:val="none" w:sz="0" w:space="0" w:color="auto"/>
      </w:divBdr>
    </w:div>
    <w:div w:id="1304502170">
      <w:marLeft w:val="640"/>
      <w:marRight w:val="0"/>
      <w:marTop w:val="0"/>
      <w:marBottom w:val="0"/>
      <w:divBdr>
        <w:top w:val="none" w:sz="0" w:space="0" w:color="auto"/>
        <w:left w:val="none" w:sz="0" w:space="0" w:color="auto"/>
        <w:bottom w:val="none" w:sz="0" w:space="0" w:color="auto"/>
        <w:right w:val="none" w:sz="0" w:space="0" w:color="auto"/>
      </w:divBdr>
    </w:div>
    <w:div w:id="1304509497">
      <w:marLeft w:val="640"/>
      <w:marRight w:val="0"/>
      <w:marTop w:val="0"/>
      <w:marBottom w:val="0"/>
      <w:divBdr>
        <w:top w:val="none" w:sz="0" w:space="0" w:color="auto"/>
        <w:left w:val="none" w:sz="0" w:space="0" w:color="auto"/>
        <w:bottom w:val="none" w:sz="0" w:space="0" w:color="auto"/>
        <w:right w:val="none" w:sz="0" w:space="0" w:color="auto"/>
      </w:divBdr>
    </w:div>
    <w:div w:id="1304656394">
      <w:marLeft w:val="640"/>
      <w:marRight w:val="0"/>
      <w:marTop w:val="0"/>
      <w:marBottom w:val="0"/>
      <w:divBdr>
        <w:top w:val="none" w:sz="0" w:space="0" w:color="auto"/>
        <w:left w:val="none" w:sz="0" w:space="0" w:color="auto"/>
        <w:bottom w:val="none" w:sz="0" w:space="0" w:color="auto"/>
        <w:right w:val="none" w:sz="0" w:space="0" w:color="auto"/>
      </w:divBdr>
    </w:div>
    <w:div w:id="1305236774">
      <w:marLeft w:val="640"/>
      <w:marRight w:val="0"/>
      <w:marTop w:val="0"/>
      <w:marBottom w:val="0"/>
      <w:divBdr>
        <w:top w:val="none" w:sz="0" w:space="0" w:color="auto"/>
        <w:left w:val="none" w:sz="0" w:space="0" w:color="auto"/>
        <w:bottom w:val="none" w:sz="0" w:space="0" w:color="auto"/>
        <w:right w:val="none" w:sz="0" w:space="0" w:color="auto"/>
      </w:divBdr>
    </w:div>
    <w:div w:id="1305280792">
      <w:marLeft w:val="640"/>
      <w:marRight w:val="0"/>
      <w:marTop w:val="0"/>
      <w:marBottom w:val="0"/>
      <w:divBdr>
        <w:top w:val="none" w:sz="0" w:space="0" w:color="auto"/>
        <w:left w:val="none" w:sz="0" w:space="0" w:color="auto"/>
        <w:bottom w:val="none" w:sz="0" w:space="0" w:color="auto"/>
        <w:right w:val="none" w:sz="0" w:space="0" w:color="auto"/>
      </w:divBdr>
    </w:div>
    <w:div w:id="1305349994">
      <w:marLeft w:val="640"/>
      <w:marRight w:val="0"/>
      <w:marTop w:val="0"/>
      <w:marBottom w:val="0"/>
      <w:divBdr>
        <w:top w:val="none" w:sz="0" w:space="0" w:color="auto"/>
        <w:left w:val="none" w:sz="0" w:space="0" w:color="auto"/>
        <w:bottom w:val="none" w:sz="0" w:space="0" w:color="auto"/>
        <w:right w:val="none" w:sz="0" w:space="0" w:color="auto"/>
      </w:divBdr>
    </w:div>
    <w:div w:id="1305354472">
      <w:marLeft w:val="640"/>
      <w:marRight w:val="0"/>
      <w:marTop w:val="0"/>
      <w:marBottom w:val="0"/>
      <w:divBdr>
        <w:top w:val="none" w:sz="0" w:space="0" w:color="auto"/>
        <w:left w:val="none" w:sz="0" w:space="0" w:color="auto"/>
        <w:bottom w:val="none" w:sz="0" w:space="0" w:color="auto"/>
        <w:right w:val="none" w:sz="0" w:space="0" w:color="auto"/>
      </w:divBdr>
    </w:div>
    <w:div w:id="1305695712">
      <w:marLeft w:val="640"/>
      <w:marRight w:val="0"/>
      <w:marTop w:val="0"/>
      <w:marBottom w:val="0"/>
      <w:divBdr>
        <w:top w:val="none" w:sz="0" w:space="0" w:color="auto"/>
        <w:left w:val="none" w:sz="0" w:space="0" w:color="auto"/>
        <w:bottom w:val="none" w:sz="0" w:space="0" w:color="auto"/>
        <w:right w:val="none" w:sz="0" w:space="0" w:color="auto"/>
      </w:divBdr>
    </w:div>
    <w:div w:id="1305888441">
      <w:marLeft w:val="640"/>
      <w:marRight w:val="0"/>
      <w:marTop w:val="0"/>
      <w:marBottom w:val="0"/>
      <w:divBdr>
        <w:top w:val="none" w:sz="0" w:space="0" w:color="auto"/>
        <w:left w:val="none" w:sz="0" w:space="0" w:color="auto"/>
        <w:bottom w:val="none" w:sz="0" w:space="0" w:color="auto"/>
        <w:right w:val="none" w:sz="0" w:space="0" w:color="auto"/>
      </w:divBdr>
    </w:div>
    <w:div w:id="1306353876">
      <w:marLeft w:val="640"/>
      <w:marRight w:val="0"/>
      <w:marTop w:val="0"/>
      <w:marBottom w:val="0"/>
      <w:divBdr>
        <w:top w:val="none" w:sz="0" w:space="0" w:color="auto"/>
        <w:left w:val="none" w:sz="0" w:space="0" w:color="auto"/>
        <w:bottom w:val="none" w:sz="0" w:space="0" w:color="auto"/>
        <w:right w:val="none" w:sz="0" w:space="0" w:color="auto"/>
      </w:divBdr>
    </w:div>
    <w:div w:id="1306474849">
      <w:marLeft w:val="640"/>
      <w:marRight w:val="0"/>
      <w:marTop w:val="0"/>
      <w:marBottom w:val="0"/>
      <w:divBdr>
        <w:top w:val="none" w:sz="0" w:space="0" w:color="auto"/>
        <w:left w:val="none" w:sz="0" w:space="0" w:color="auto"/>
        <w:bottom w:val="none" w:sz="0" w:space="0" w:color="auto"/>
        <w:right w:val="none" w:sz="0" w:space="0" w:color="auto"/>
      </w:divBdr>
    </w:div>
    <w:div w:id="1307012728">
      <w:marLeft w:val="640"/>
      <w:marRight w:val="0"/>
      <w:marTop w:val="0"/>
      <w:marBottom w:val="0"/>
      <w:divBdr>
        <w:top w:val="none" w:sz="0" w:space="0" w:color="auto"/>
        <w:left w:val="none" w:sz="0" w:space="0" w:color="auto"/>
        <w:bottom w:val="none" w:sz="0" w:space="0" w:color="auto"/>
        <w:right w:val="none" w:sz="0" w:space="0" w:color="auto"/>
      </w:divBdr>
    </w:div>
    <w:div w:id="1307970352">
      <w:marLeft w:val="640"/>
      <w:marRight w:val="0"/>
      <w:marTop w:val="0"/>
      <w:marBottom w:val="0"/>
      <w:divBdr>
        <w:top w:val="none" w:sz="0" w:space="0" w:color="auto"/>
        <w:left w:val="none" w:sz="0" w:space="0" w:color="auto"/>
        <w:bottom w:val="none" w:sz="0" w:space="0" w:color="auto"/>
        <w:right w:val="none" w:sz="0" w:space="0" w:color="auto"/>
      </w:divBdr>
    </w:div>
    <w:div w:id="1308437834">
      <w:marLeft w:val="640"/>
      <w:marRight w:val="0"/>
      <w:marTop w:val="0"/>
      <w:marBottom w:val="0"/>
      <w:divBdr>
        <w:top w:val="none" w:sz="0" w:space="0" w:color="auto"/>
        <w:left w:val="none" w:sz="0" w:space="0" w:color="auto"/>
        <w:bottom w:val="none" w:sz="0" w:space="0" w:color="auto"/>
        <w:right w:val="none" w:sz="0" w:space="0" w:color="auto"/>
      </w:divBdr>
    </w:div>
    <w:div w:id="1308439091">
      <w:marLeft w:val="640"/>
      <w:marRight w:val="0"/>
      <w:marTop w:val="0"/>
      <w:marBottom w:val="0"/>
      <w:divBdr>
        <w:top w:val="none" w:sz="0" w:space="0" w:color="auto"/>
        <w:left w:val="none" w:sz="0" w:space="0" w:color="auto"/>
        <w:bottom w:val="none" w:sz="0" w:space="0" w:color="auto"/>
        <w:right w:val="none" w:sz="0" w:space="0" w:color="auto"/>
      </w:divBdr>
    </w:div>
    <w:div w:id="1308708093">
      <w:marLeft w:val="640"/>
      <w:marRight w:val="0"/>
      <w:marTop w:val="0"/>
      <w:marBottom w:val="0"/>
      <w:divBdr>
        <w:top w:val="none" w:sz="0" w:space="0" w:color="auto"/>
        <w:left w:val="none" w:sz="0" w:space="0" w:color="auto"/>
        <w:bottom w:val="none" w:sz="0" w:space="0" w:color="auto"/>
        <w:right w:val="none" w:sz="0" w:space="0" w:color="auto"/>
      </w:divBdr>
    </w:div>
    <w:div w:id="1309165265">
      <w:marLeft w:val="640"/>
      <w:marRight w:val="0"/>
      <w:marTop w:val="0"/>
      <w:marBottom w:val="0"/>
      <w:divBdr>
        <w:top w:val="none" w:sz="0" w:space="0" w:color="auto"/>
        <w:left w:val="none" w:sz="0" w:space="0" w:color="auto"/>
        <w:bottom w:val="none" w:sz="0" w:space="0" w:color="auto"/>
        <w:right w:val="none" w:sz="0" w:space="0" w:color="auto"/>
      </w:divBdr>
    </w:div>
    <w:div w:id="1309245183">
      <w:marLeft w:val="640"/>
      <w:marRight w:val="0"/>
      <w:marTop w:val="0"/>
      <w:marBottom w:val="0"/>
      <w:divBdr>
        <w:top w:val="none" w:sz="0" w:space="0" w:color="auto"/>
        <w:left w:val="none" w:sz="0" w:space="0" w:color="auto"/>
        <w:bottom w:val="none" w:sz="0" w:space="0" w:color="auto"/>
        <w:right w:val="none" w:sz="0" w:space="0" w:color="auto"/>
      </w:divBdr>
    </w:div>
    <w:div w:id="1309478824">
      <w:marLeft w:val="640"/>
      <w:marRight w:val="0"/>
      <w:marTop w:val="0"/>
      <w:marBottom w:val="0"/>
      <w:divBdr>
        <w:top w:val="none" w:sz="0" w:space="0" w:color="auto"/>
        <w:left w:val="none" w:sz="0" w:space="0" w:color="auto"/>
        <w:bottom w:val="none" w:sz="0" w:space="0" w:color="auto"/>
        <w:right w:val="none" w:sz="0" w:space="0" w:color="auto"/>
      </w:divBdr>
    </w:div>
    <w:div w:id="1309673537">
      <w:marLeft w:val="640"/>
      <w:marRight w:val="0"/>
      <w:marTop w:val="0"/>
      <w:marBottom w:val="0"/>
      <w:divBdr>
        <w:top w:val="none" w:sz="0" w:space="0" w:color="auto"/>
        <w:left w:val="none" w:sz="0" w:space="0" w:color="auto"/>
        <w:bottom w:val="none" w:sz="0" w:space="0" w:color="auto"/>
        <w:right w:val="none" w:sz="0" w:space="0" w:color="auto"/>
      </w:divBdr>
    </w:div>
    <w:div w:id="1309900640">
      <w:marLeft w:val="640"/>
      <w:marRight w:val="0"/>
      <w:marTop w:val="0"/>
      <w:marBottom w:val="0"/>
      <w:divBdr>
        <w:top w:val="none" w:sz="0" w:space="0" w:color="auto"/>
        <w:left w:val="none" w:sz="0" w:space="0" w:color="auto"/>
        <w:bottom w:val="none" w:sz="0" w:space="0" w:color="auto"/>
        <w:right w:val="none" w:sz="0" w:space="0" w:color="auto"/>
      </w:divBdr>
    </w:div>
    <w:div w:id="1310138518">
      <w:marLeft w:val="640"/>
      <w:marRight w:val="0"/>
      <w:marTop w:val="0"/>
      <w:marBottom w:val="0"/>
      <w:divBdr>
        <w:top w:val="none" w:sz="0" w:space="0" w:color="auto"/>
        <w:left w:val="none" w:sz="0" w:space="0" w:color="auto"/>
        <w:bottom w:val="none" w:sz="0" w:space="0" w:color="auto"/>
        <w:right w:val="none" w:sz="0" w:space="0" w:color="auto"/>
      </w:divBdr>
    </w:div>
    <w:div w:id="1310401435">
      <w:marLeft w:val="640"/>
      <w:marRight w:val="0"/>
      <w:marTop w:val="0"/>
      <w:marBottom w:val="0"/>
      <w:divBdr>
        <w:top w:val="none" w:sz="0" w:space="0" w:color="auto"/>
        <w:left w:val="none" w:sz="0" w:space="0" w:color="auto"/>
        <w:bottom w:val="none" w:sz="0" w:space="0" w:color="auto"/>
        <w:right w:val="none" w:sz="0" w:space="0" w:color="auto"/>
      </w:divBdr>
    </w:div>
    <w:div w:id="1310402522">
      <w:marLeft w:val="640"/>
      <w:marRight w:val="0"/>
      <w:marTop w:val="0"/>
      <w:marBottom w:val="0"/>
      <w:divBdr>
        <w:top w:val="none" w:sz="0" w:space="0" w:color="auto"/>
        <w:left w:val="none" w:sz="0" w:space="0" w:color="auto"/>
        <w:bottom w:val="none" w:sz="0" w:space="0" w:color="auto"/>
        <w:right w:val="none" w:sz="0" w:space="0" w:color="auto"/>
      </w:divBdr>
    </w:div>
    <w:div w:id="1310474808">
      <w:marLeft w:val="640"/>
      <w:marRight w:val="0"/>
      <w:marTop w:val="0"/>
      <w:marBottom w:val="0"/>
      <w:divBdr>
        <w:top w:val="none" w:sz="0" w:space="0" w:color="auto"/>
        <w:left w:val="none" w:sz="0" w:space="0" w:color="auto"/>
        <w:bottom w:val="none" w:sz="0" w:space="0" w:color="auto"/>
        <w:right w:val="none" w:sz="0" w:space="0" w:color="auto"/>
      </w:divBdr>
    </w:div>
    <w:div w:id="1310591097">
      <w:marLeft w:val="640"/>
      <w:marRight w:val="0"/>
      <w:marTop w:val="0"/>
      <w:marBottom w:val="0"/>
      <w:divBdr>
        <w:top w:val="none" w:sz="0" w:space="0" w:color="auto"/>
        <w:left w:val="none" w:sz="0" w:space="0" w:color="auto"/>
        <w:bottom w:val="none" w:sz="0" w:space="0" w:color="auto"/>
        <w:right w:val="none" w:sz="0" w:space="0" w:color="auto"/>
      </w:divBdr>
    </w:div>
    <w:div w:id="1310862075">
      <w:marLeft w:val="640"/>
      <w:marRight w:val="0"/>
      <w:marTop w:val="0"/>
      <w:marBottom w:val="0"/>
      <w:divBdr>
        <w:top w:val="none" w:sz="0" w:space="0" w:color="auto"/>
        <w:left w:val="none" w:sz="0" w:space="0" w:color="auto"/>
        <w:bottom w:val="none" w:sz="0" w:space="0" w:color="auto"/>
        <w:right w:val="none" w:sz="0" w:space="0" w:color="auto"/>
      </w:divBdr>
    </w:div>
    <w:div w:id="1310866588">
      <w:marLeft w:val="640"/>
      <w:marRight w:val="0"/>
      <w:marTop w:val="0"/>
      <w:marBottom w:val="0"/>
      <w:divBdr>
        <w:top w:val="none" w:sz="0" w:space="0" w:color="auto"/>
        <w:left w:val="none" w:sz="0" w:space="0" w:color="auto"/>
        <w:bottom w:val="none" w:sz="0" w:space="0" w:color="auto"/>
        <w:right w:val="none" w:sz="0" w:space="0" w:color="auto"/>
      </w:divBdr>
    </w:div>
    <w:div w:id="1311980323">
      <w:marLeft w:val="640"/>
      <w:marRight w:val="0"/>
      <w:marTop w:val="0"/>
      <w:marBottom w:val="0"/>
      <w:divBdr>
        <w:top w:val="none" w:sz="0" w:space="0" w:color="auto"/>
        <w:left w:val="none" w:sz="0" w:space="0" w:color="auto"/>
        <w:bottom w:val="none" w:sz="0" w:space="0" w:color="auto"/>
        <w:right w:val="none" w:sz="0" w:space="0" w:color="auto"/>
      </w:divBdr>
    </w:div>
    <w:div w:id="1312368892">
      <w:marLeft w:val="640"/>
      <w:marRight w:val="0"/>
      <w:marTop w:val="0"/>
      <w:marBottom w:val="0"/>
      <w:divBdr>
        <w:top w:val="none" w:sz="0" w:space="0" w:color="auto"/>
        <w:left w:val="none" w:sz="0" w:space="0" w:color="auto"/>
        <w:bottom w:val="none" w:sz="0" w:space="0" w:color="auto"/>
        <w:right w:val="none" w:sz="0" w:space="0" w:color="auto"/>
      </w:divBdr>
    </w:div>
    <w:div w:id="1312711300">
      <w:marLeft w:val="640"/>
      <w:marRight w:val="0"/>
      <w:marTop w:val="0"/>
      <w:marBottom w:val="0"/>
      <w:divBdr>
        <w:top w:val="none" w:sz="0" w:space="0" w:color="auto"/>
        <w:left w:val="none" w:sz="0" w:space="0" w:color="auto"/>
        <w:bottom w:val="none" w:sz="0" w:space="0" w:color="auto"/>
        <w:right w:val="none" w:sz="0" w:space="0" w:color="auto"/>
      </w:divBdr>
    </w:div>
    <w:div w:id="1313096351">
      <w:marLeft w:val="640"/>
      <w:marRight w:val="0"/>
      <w:marTop w:val="0"/>
      <w:marBottom w:val="0"/>
      <w:divBdr>
        <w:top w:val="none" w:sz="0" w:space="0" w:color="auto"/>
        <w:left w:val="none" w:sz="0" w:space="0" w:color="auto"/>
        <w:bottom w:val="none" w:sz="0" w:space="0" w:color="auto"/>
        <w:right w:val="none" w:sz="0" w:space="0" w:color="auto"/>
      </w:divBdr>
    </w:div>
    <w:div w:id="1313099053">
      <w:marLeft w:val="640"/>
      <w:marRight w:val="0"/>
      <w:marTop w:val="0"/>
      <w:marBottom w:val="0"/>
      <w:divBdr>
        <w:top w:val="none" w:sz="0" w:space="0" w:color="auto"/>
        <w:left w:val="none" w:sz="0" w:space="0" w:color="auto"/>
        <w:bottom w:val="none" w:sz="0" w:space="0" w:color="auto"/>
        <w:right w:val="none" w:sz="0" w:space="0" w:color="auto"/>
      </w:divBdr>
    </w:div>
    <w:div w:id="1313173789">
      <w:marLeft w:val="640"/>
      <w:marRight w:val="0"/>
      <w:marTop w:val="0"/>
      <w:marBottom w:val="0"/>
      <w:divBdr>
        <w:top w:val="none" w:sz="0" w:space="0" w:color="auto"/>
        <w:left w:val="none" w:sz="0" w:space="0" w:color="auto"/>
        <w:bottom w:val="none" w:sz="0" w:space="0" w:color="auto"/>
        <w:right w:val="none" w:sz="0" w:space="0" w:color="auto"/>
      </w:divBdr>
    </w:div>
    <w:div w:id="1314289197">
      <w:marLeft w:val="640"/>
      <w:marRight w:val="0"/>
      <w:marTop w:val="0"/>
      <w:marBottom w:val="0"/>
      <w:divBdr>
        <w:top w:val="none" w:sz="0" w:space="0" w:color="auto"/>
        <w:left w:val="none" w:sz="0" w:space="0" w:color="auto"/>
        <w:bottom w:val="none" w:sz="0" w:space="0" w:color="auto"/>
        <w:right w:val="none" w:sz="0" w:space="0" w:color="auto"/>
      </w:divBdr>
    </w:div>
    <w:div w:id="1314523063">
      <w:marLeft w:val="640"/>
      <w:marRight w:val="0"/>
      <w:marTop w:val="0"/>
      <w:marBottom w:val="0"/>
      <w:divBdr>
        <w:top w:val="none" w:sz="0" w:space="0" w:color="auto"/>
        <w:left w:val="none" w:sz="0" w:space="0" w:color="auto"/>
        <w:bottom w:val="none" w:sz="0" w:space="0" w:color="auto"/>
        <w:right w:val="none" w:sz="0" w:space="0" w:color="auto"/>
      </w:divBdr>
    </w:div>
    <w:div w:id="1315181973">
      <w:marLeft w:val="640"/>
      <w:marRight w:val="0"/>
      <w:marTop w:val="0"/>
      <w:marBottom w:val="0"/>
      <w:divBdr>
        <w:top w:val="none" w:sz="0" w:space="0" w:color="auto"/>
        <w:left w:val="none" w:sz="0" w:space="0" w:color="auto"/>
        <w:bottom w:val="none" w:sz="0" w:space="0" w:color="auto"/>
        <w:right w:val="none" w:sz="0" w:space="0" w:color="auto"/>
      </w:divBdr>
    </w:div>
    <w:div w:id="1315182033">
      <w:marLeft w:val="640"/>
      <w:marRight w:val="0"/>
      <w:marTop w:val="0"/>
      <w:marBottom w:val="0"/>
      <w:divBdr>
        <w:top w:val="none" w:sz="0" w:space="0" w:color="auto"/>
        <w:left w:val="none" w:sz="0" w:space="0" w:color="auto"/>
        <w:bottom w:val="none" w:sz="0" w:space="0" w:color="auto"/>
        <w:right w:val="none" w:sz="0" w:space="0" w:color="auto"/>
      </w:divBdr>
    </w:div>
    <w:div w:id="1315766842">
      <w:marLeft w:val="640"/>
      <w:marRight w:val="0"/>
      <w:marTop w:val="0"/>
      <w:marBottom w:val="0"/>
      <w:divBdr>
        <w:top w:val="none" w:sz="0" w:space="0" w:color="auto"/>
        <w:left w:val="none" w:sz="0" w:space="0" w:color="auto"/>
        <w:bottom w:val="none" w:sz="0" w:space="0" w:color="auto"/>
        <w:right w:val="none" w:sz="0" w:space="0" w:color="auto"/>
      </w:divBdr>
    </w:div>
    <w:div w:id="1316226666">
      <w:marLeft w:val="640"/>
      <w:marRight w:val="0"/>
      <w:marTop w:val="0"/>
      <w:marBottom w:val="0"/>
      <w:divBdr>
        <w:top w:val="none" w:sz="0" w:space="0" w:color="auto"/>
        <w:left w:val="none" w:sz="0" w:space="0" w:color="auto"/>
        <w:bottom w:val="none" w:sz="0" w:space="0" w:color="auto"/>
        <w:right w:val="none" w:sz="0" w:space="0" w:color="auto"/>
      </w:divBdr>
    </w:div>
    <w:div w:id="1316301493">
      <w:marLeft w:val="640"/>
      <w:marRight w:val="0"/>
      <w:marTop w:val="0"/>
      <w:marBottom w:val="0"/>
      <w:divBdr>
        <w:top w:val="none" w:sz="0" w:space="0" w:color="auto"/>
        <w:left w:val="none" w:sz="0" w:space="0" w:color="auto"/>
        <w:bottom w:val="none" w:sz="0" w:space="0" w:color="auto"/>
        <w:right w:val="none" w:sz="0" w:space="0" w:color="auto"/>
      </w:divBdr>
    </w:div>
    <w:div w:id="1316763412">
      <w:marLeft w:val="640"/>
      <w:marRight w:val="0"/>
      <w:marTop w:val="0"/>
      <w:marBottom w:val="0"/>
      <w:divBdr>
        <w:top w:val="none" w:sz="0" w:space="0" w:color="auto"/>
        <w:left w:val="none" w:sz="0" w:space="0" w:color="auto"/>
        <w:bottom w:val="none" w:sz="0" w:space="0" w:color="auto"/>
        <w:right w:val="none" w:sz="0" w:space="0" w:color="auto"/>
      </w:divBdr>
    </w:div>
    <w:div w:id="1317417343">
      <w:marLeft w:val="640"/>
      <w:marRight w:val="0"/>
      <w:marTop w:val="0"/>
      <w:marBottom w:val="0"/>
      <w:divBdr>
        <w:top w:val="none" w:sz="0" w:space="0" w:color="auto"/>
        <w:left w:val="none" w:sz="0" w:space="0" w:color="auto"/>
        <w:bottom w:val="none" w:sz="0" w:space="0" w:color="auto"/>
        <w:right w:val="none" w:sz="0" w:space="0" w:color="auto"/>
      </w:divBdr>
    </w:div>
    <w:div w:id="1317762558">
      <w:marLeft w:val="640"/>
      <w:marRight w:val="0"/>
      <w:marTop w:val="0"/>
      <w:marBottom w:val="0"/>
      <w:divBdr>
        <w:top w:val="none" w:sz="0" w:space="0" w:color="auto"/>
        <w:left w:val="none" w:sz="0" w:space="0" w:color="auto"/>
        <w:bottom w:val="none" w:sz="0" w:space="0" w:color="auto"/>
        <w:right w:val="none" w:sz="0" w:space="0" w:color="auto"/>
      </w:divBdr>
    </w:div>
    <w:div w:id="1318026342">
      <w:marLeft w:val="640"/>
      <w:marRight w:val="0"/>
      <w:marTop w:val="0"/>
      <w:marBottom w:val="0"/>
      <w:divBdr>
        <w:top w:val="none" w:sz="0" w:space="0" w:color="auto"/>
        <w:left w:val="none" w:sz="0" w:space="0" w:color="auto"/>
        <w:bottom w:val="none" w:sz="0" w:space="0" w:color="auto"/>
        <w:right w:val="none" w:sz="0" w:space="0" w:color="auto"/>
      </w:divBdr>
    </w:div>
    <w:div w:id="1318070769">
      <w:marLeft w:val="640"/>
      <w:marRight w:val="0"/>
      <w:marTop w:val="0"/>
      <w:marBottom w:val="0"/>
      <w:divBdr>
        <w:top w:val="none" w:sz="0" w:space="0" w:color="auto"/>
        <w:left w:val="none" w:sz="0" w:space="0" w:color="auto"/>
        <w:bottom w:val="none" w:sz="0" w:space="0" w:color="auto"/>
        <w:right w:val="none" w:sz="0" w:space="0" w:color="auto"/>
      </w:divBdr>
    </w:div>
    <w:div w:id="1318725203">
      <w:marLeft w:val="640"/>
      <w:marRight w:val="0"/>
      <w:marTop w:val="0"/>
      <w:marBottom w:val="0"/>
      <w:divBdr>
        <w:top w:val="none" w:sz="0" w:space="0" w:color="auto"/>
        <w:left w:val="none" w:sz="0" w:space="0" w:color="auto"/>
        <w:bottom w:val="none" w:sz="0" w:space="0" w:color="auto"/>
        <w:right w:val="none" w:sz="0" w:space="0" w:color="auto"/>
      </w:divBdr>
    </w:div>
    <w:div w:id="1318995107">
      <w:marLeft w:val="640"/>
      <w:marRight w:val="0"/>
      <w:marTop w:val="0"/>
      <w:marBottom w:val="0"/>
      <w:divBdr>
        <w:top w:val="none" w:sz="0" w:space="0" w:color="auto"/>
        <w:left w:val="none" w:sz="0" w:space="0" w:color="auto"/>
        <w:bottom w:val="none" w:sz="0" w:space="0" w:color="auto"/>
        <w:right w:val="none" w:sz="0" w:space="0" w:color="auto"/>
      </w:divBdr>
    </w:div>
    <w:div w:id="1319267762">
      <w:marLeft w:val="640"/>
      <w:marRight w:val="0"/>
      <w:marTop w:val="0"/>
      <w:marBottom w:val="0"/>
      <w:divBdr>
        <w:top w:val="none" w:sz="0" w:space="0" w:color="auto"/>
        <w:left w:val="none" w:sz="0" w:space="0" w:color="auto"/>
        <w:bottom w:val="none" w:sz="0" w:space="0" w:color="auto"/>
        <w:right w:val="none" w:sz="0" w:space="0" w:color="auto"/>
      </w:divBdr>
    </w:div>
    <w:div w:id="1319504078">
      <w:marLeft w:val="640"/>
      <w:marRight w:val="0"/>
      <w:marTop w:val="0"/>
      <w:marBottom w:val="0"/>
      <w:divBdr>
        <w:top w:val="none" w:sz="0" w:space="0" w:color="auto"/>
        <w:left w:val="none" w:sz="0" w:space="0" w:color="auto"/>
        <w:bottom w:val="none" w:sz="0" w:space="0" w:color="auto"/>
        <w:right w:val="none" w:sz="0" w:space="0" w:color="auto"/>
      </w:divBdr>
    </w:div>
    <w:div w:id="1320037135">
      <w:marLeft w:val="640"/>
      <w:marRight w:val="0"/>
      <w:marTop w:val="0"/>
      <w:marBottom w:val="0"/>
      <w:divBdr>
        <w:top w:val="none" w:sz="0" w:space="0" w:color="auto"/>
        <w:left w:val="none" w:sz="0" w:space="0" w:color="auto"/>
        <w:bottom w:val="none" w:sz="0" w:space="0" w:color="auto"/>
        <w:right w:val="none" w:sz="0" w:space="0" w:color="auto"/>
      </w:divBdr>
    </w:div>
    <w:div w:id="1320308729">
      <w:marLeft w:val="640"/>
      <w:marRight w:val="0"/>
      <w:marTop w:val="0"/>
      <w:marBottom w:val="0"/>
      <w:divBdr>
        <w:top w:val="none" w:sz="0" w:space="0" w:color="auto"/>
        <w:left w:val="none" w:sz="0" w:space="0" w:color="auto"/>
        <w:bottom w:val="none" w:sz="0" w:space="0" w:color="auto"/>
        <w:right w:val="none" w:sz="0" w:space="0" w:color="auto"/>
      </w:divBdr>
    </w:div>
    <w:div w:id="1321738650">
      <w:marLeft w:val="640"/>
      <w:marRight w:val="0"/>
      <w:marTop w:val="0"/>
      <w:marBottom w:val="0"/>
      <w:divBdr>
        <w:top w:val="none" w:sz="0" w:space="0" w:color="auto"/>
        <w:left w:val="none" w:sz="0" w:space="0" w:color="auto"/>
        <w:bottom w:val="none" w:sz="0" w:space="0" w:color="auto"/>
        <w:right w:val="none" w:sz="0" w:space="0" w:color="auto"/>
      </w:divBdr>
    </w:div>
    <w:div w:id="1322195901">
      <w:marLeft w:val="640"/>
      <w:marRight w:val="0"/>
      <w:marTop w:val="0"/>
      <w:marBottom w:val="0"/>
      <w:divBdr>
        <w:top w:val="none" w:sz="0" w:space="0" w:color="auto"/>
        <w:left w:val="none" w:sz="0" w:space="0" w:color="auto"/>
        <w:bottom w:val="none" w:sz="0" w:space="0" w:color="auto"/>
        <w:right w:val="none" w:sz="0" w:space="0" w:color="auto"/>
      </w:divBdr>
    </w:div>
    <w:div w:id="1322470263">
      <w:marLeft w:val="640"/>
      <w:marRight w:val="0"/>
      <w:marTop w:val="0"/>
      <w:marBottom w:val="0"/>
      <w:divBdr>
        <w:top w:val="none" w:sz="0" w:space="0" w:color="auto"/>
        <w:left w:val="none" w:sz="0" w:space="0" w:color="auto"/>
        <w:bottom w:val="none" w:sz="0" w:space="0" w:color="auto"/>
        <w:right w:val="none" w:sz="0" w:space="0" w:color="auto"/>
      </w:divBdr>
    </w:div>
    <w:div w:id="1322660819">
      <w:marLeft w:val="640"/>
      <w:marRight w:val="0"/>
      <w:marTop w:val="0"/>
      <w:marBottom w:val="0"/>
      <w:divBdr>
        <w:top w:val="none" w:sz="0" w:space="0" w:color="auto"/>
        <w:left w:val="none" w:sz="0" w:space="0" w:color="auto"/>
        <w:bottom w:val="none" w:sz="0" w:space="0" w:color="auto"/>
        <w:right w:val="none" w:sz="0" w:space="0" w:color="auto"/>
      </w:divBdr>
    </w:div>
    <w:div w:id="1322738474">
      <w:marLeft w:val="640"/>
      <w:marRight w:val="0"/>
      <w:marTop w:val="0"/>
      <w:marBottom w:val="0"/>
      <w:divBdr>
        <w:top w:val="none" w:sz="0" w:space="0" w:color="auto"/>
        <w:left w:val="none" w:sz="0" w:space="0" w:color="auto"/>
        <w:bottom w:val="none" w:sz="0" w:space="0" w:color="auto"/>
        <w:right w:val="none" w:sz="0" w:space="0" w:color="auto"/>
      </w:divBdr>
    </w:div>
    <w:div w:id="1322805082">
      <w:marLeft w:val="640"/>
      <w:marRight w:val="0"/>
      <w:marTop w:val="0"/>
      <w:marBottom w:val="0"/>
      <w:divBdr>
        <w:top w:val="none" w:sz="0" w:space="0" w:color="auto"/>
        <w:left w:val="none" w:sz="0" w:space="0" w:color="auto"/>
        <w:bottom w:val="none" w:sz="0" w:space="0" w:color="auto"/>
        <w:right w:val="none" w:sz="0" w:space="0" w:color="auto"/>
      </w:divBdr>
    </w:div>
    <w:div w:id="1322849097">
      <w:marLeft w:val="640"/>
      <w:marRight w:val="0"/>
      <w:marTop w:val="0"/>
      <w:marBottom w:val="0"/>
      <w:divBdr>
        <w:top w:val="none" w:sz="0" w:space="0" w:color="auto"/>
        <w:left w:val="none" w:sz="0" w:space="0" w:color="auto"/>
        <w:bottom w:val="none" w:sz="0" w:space="0" w:color="auto"/>
        <w:right w:val="none" w:sz="0" w:space="0" w:color="auto"/>
      </w:divBdr>
    </w:div>
    <w:div w:id="1322926605">
      <w:marLeft w:val="640"/>
      <w:marRight w:val="0"/>
      <w:marTop w:val="0"/>
      <w:marBottom w:val="0"/>
      <w:divBdr>
        <w:top w:val="none" w:sz="0" w:space="0" w:color="auto"/>
        <w:left w:val="none" w:sz="0" w:space="0" w:color="auto"/>
        <w:bottom w:val="none" w:sz="0" w:space="0" w:color="auto"/>
        <w:right w:val="none" w:sz="0" w:space="0" w:color="auto"/>
      </w:divBdr>
    </w:div>
    <w:div w:id="1323312329">
      <w:marLeft w:val="640"/>
      <w:marRight w:val="0"/>
      <w:marTop w:val="0"/>
      <w:marBottom w:val="0"/>
      <w:divBdr>
        <w:top w:val="none" w:sz="0" w:space="0" w:color="auto"/>
        <w:left w:val="none" w:sz="0" w:space="0" w:color="auto"/>
        <w:bottom w:val="none" w:sz="0" w:space="0" w:color="auto"/>
        <w:right w:val="none" w:sz="0" w:space="0" w:color="auto"/>
      </w:divBdr>
    </w:div>
    <w:div w:id="1323316995">
      <w:marLeft w:val="640"/>
      <w:marRight w:val="0"/>
      <w:marTop w:val="0"/>
      <w:marBottom w:val="0"/>
      <w:divBdr>
        <w:top w:val="none" w:sz="0" w:space="0" w:color="auto"/>
        <w:left w:val="none" w:sz="0" w:space="0" w:color="auto"/>
        <w:bottom w:val="none" w:sz="0" w:space="0" w:color="auto"/>
        <w:right w:val="none" w:sz="0" w:space="0" w:color="auto"/>
      </w:divBdr>
    </w:div>
    <w:div w:id="1324551940">
      <w:marLeft w:val="640"/>
      <w:marRight w:val="0"/>
      <w:marTop w:val="0"/>
      <w:marBottom w:val="0"/>
      <w:divBdr>
        <w:top w:val="none" w:sz="0" w:space="0" w:color="auto"/>
        <w:left w:val="none" w:sz="0" w:space="0" w:color="auto"/>
        <w:bottom w:val="none" w:sz="0" w:space="0" w:color="auto"/>
        <w:right w:val="none" w:sz="0" w:space="0" w:color="auto"/>
      </w:divBdr>
    </w:div>
    <w:div w:id="1325209851">
      <w:marLeft w:val="640"/>
      <w:marRight w:val="0"/>
      <w:marTop w:val="0"/>
      <w:marBottom w:val="0"/>
      <w:divBdr>
        <w:top w:val="none" w:sz="0" w:space="0" w:color="auto"/>
        <w:left w:val="none" w:sz="0" w:space="0" w:color="auto"/>
        <w:bottom w:val="none" w:sz="0" w:space="0" w:color="auto"/>
        <w:right w:val="none" w:sz="0" w:space="0" w:color="auto"/>
      </w:divBdr>
    </w:div>
    <w:div w:id="1325429085">
      <w:marLeft w:val="640"/>
      <w:marRight w:val="0"/>
      <w:marTop w:val="0"/>
      <w:marBottom w:val="0"/>
      <w:divBdr>
        <w:top w:val="none" w:sz="0" w:space="0" w:color="auto"/>
        <w:left w:val="none" w:sz="0" w:space="0" w:color="auto"/>
        <w:bottom w:val="none" w:sz="0" w:space="0" w:color="auto"/>
        <w:right w:val="none" w:sz="0" w:space="0" w:color="auto"/>
      </w:divBdr>
    </w:div>
    <w:div w:id="1326200455">
      <w:marLeft w:val="640"/>
      <w:marRight w:val="0"/>
      <w:marTop w:val="0"/>
      <w:marBottom w:val="0"/>
      <w:divBdr>
        <w:top w:val="none" w:sz="0" w:space="0" w:color="auto"/>
        <w:left w:val="none" w:sz="0" w:space="0" w:color="auto"/>
        <w:bottom w:val="none" w:sz="0" w:space="0" w:color="auto"/>
        <w:right w:val="none" w:sz="0" w:space="0" w:color="auto"/>
      </w:divBdr>
    </w:div>
    <w:div w:id="1326321139">
      <w:marLeft w:val="640"/>
      <w:marRight w:val="0"/>
      <w:marTop w:val="0"/>
      <w:marBottom w:val="0"/>
      <w:divBdr>
        <w:top w:val="none" w:sz="0" w:space="0" w:color="auto"/>
        <w:left w:val="none" w:sz="0" w:space="0" w:color="auto"/>
        <w:bottom w:val="none" w:sz="0" w:space="0" w:color="auto"/>
        <w:right w:val="none" w:sz="0" w:space="0" w:color="auto"/>
      </w:divBdr>
    </w:div>
    <w:div w:id="1326858266">
      <w:marLeft w:val="640"/>
      <w:marRight w:val="0"/>
      <w:marTop w:val="0"/>
      <w:marBottom w:val="0"/>
      <w:divBdr>
        <w:top w:val="none" w:sz="0" w:space="0" w:color="auto"/>
        <w:left w:val="none" w:sz="0" w:space="0" w:color="auto"/>
        <w:bottom w:val="none" w:sz="0" w:space="0" w:color="auto"/>
        <w:right w:val="none" w:sz="0" w:space="0" w:color="auto"/>
      </w:divBdr>
    </w:div>
    <w:div w:id="1326974580">
      <w:marLeft w:val="640"/>
      <w:marRight w:val="0"/>
      <w:marTop w:val="0"/>
      <w:marBottom w:val="0"/>
      <w:divBdr>
        <w:top w:val="none" w:sz="0" w:space="0" w:color="auto"/>
        <w:left w:val="none" w:sz="0" w:space="0" w:color="auto"/>
        <w:bottom w:val="none" w:sz="0" w:space="0" w:color="auto"/>
        <w:right w:val="none" w:sz="0" w:space="0" w:color="auto"/>
      </w:divBdr>
    </w:div>
    <w:div w:id="1327127615">
      <w:marLeft w:val="640"/>
      <w:marRight w:val="0"/>
      <w:marTop w:val="0"/>
      <w:marBottom w:val="0"/>
      <w:divBdr>
        <w:top w:val="none" w:sz="0" w:space="0" w:color="auto"/>
        <w:left w:val="none" w:sz="0" w:space="0" w:color="auto"/>
        <w:bottom w:val="none" w:sz="0" w:space="0" w:color="auto"/>
        <w:right w:val="none" w:sz="0" w:space="0" w:color="auto"/>
      </w:divBdr>
    </w:div>
    <w:div w:id="1328364784">
      <w:marLeft w:val="640"/>
      <w:marRight w:val="0"/>
      <w:marTop w:val="0"/>
      <w:marBottom w:val="0"/>
      <w:divBdr>
        <w:top w:val="none" w:sz="0" w:space="0" w:color="auto"/>
        <w:left w:val="none" w:sz="0" w:space="0" w:color="auto"/>
        <w:bottom w:val="none" w:sz="0" w:space="0" w:color="auto"/>
        <w:right w:val="none" w:sz="0" w:space="0" w:color="auto"/>
      </w:divBdr>
    </w:div>
    <w:div w:id="1328824677">
      <w:marLeft w:val="640"/>
      <w:marRight w:val="0"/>
      <w:marTop w:val="0"/>
      <w:marBottom w:val="0"/>
      <w:divBdr>
        <w:top w:val="none" w:sz="0" w:space="0" w:color="auto"/>
        <w:left w:val="none" w:sz="0" w:space="0" w:color="auto"/>
        <w:bottom w:val="none" w:sz="0" w:space="0" w:color="auto"/>
        <w:right w:val="none" w:sz="0" w:space="0" w:color="auto"/>
      </w:divBdr>
    </w:div>
    <w:div w:id="1329090305">
      <w:marLeft w:val="640"/>
      <w:marRight w:val="0"/>
      <w:marTop w:val="0"/>
      <w:marBottom w:val="0"/>
      <w:divBdr>
        <w:top w:val="none" w:sz="0" w:space="0" w:color="auto"/>
        <w:left w:val="none" w:sz="0" w:space="0" w:color="auto"/>
        <w:bottom w:val="none" w:sz="0" w:space="0" w:color="auto"/>
        <w:right w:val="none" w:sz="0" w:space="0" w:color="auto"/>
      </w:divBdr>
    </w:div>
    <w:div w:id="1329216579">
      <w:marLeft w:val="640"/>
      <w:marRight w:val="0"/>
      <w:marTop w:val="0"/>
      <w:marBottom w:val="0"/>
      <w:divBdr>
        <w:top w:val="none" w:sz="0" w:space="0" w:color="auto"/>
        <w:left w:val="none" w:sz="0" w:space="0" w:color="auto"/>
        <w:bottom w:val="none" w:sz="0" w:space="0" w:color="auto"/>
        <w:right w:val="none" w:sz="0" w:space="0" w:color="auto"/>
      </w:divBdr>
    </w:div>
    <w:div w:id="1329409859">
      <w:marLeft w:val="640"/>
      <w:marRight w:val="0"/>
      <w:marTop w:val="0"/>
      <w:marBottom w:val="0"/>
      <w:divBdr>
        <w:top w:val="none" w:sz="0" w:space="0" w:color="auto"/>
        <w:left w:val="none" w:sz="0" w:space="0" w:color="auto"/>
        <w:bottom w:val="none" w:sz="0" w:space="0" w:color="auto"/>
        <w:right w:val="none" w:sz="0" w:space="0" w:color="auto"/>
      </w:divBdr>
    </w:div>
    <w:div w:id="1329672183">
      <w:marLeft w:val="640"/>
      <w:marRight w:val="0"/>
      <w:marTop w:val="0"/>
      <w:marBottom w:val="0"/>
      <w:divBdr>
        <w:top w:val="none" w:sz="0" w:space="0" w:color="auto"/>
        <w:left w:val="none" w:sz="0" w:space="0" w:color="auto"/>
        <w:bottom w:val="none" w:sz="0" w:space="0" w:color="auto"/>
        <w:right w:val="none" w:sz="0" w:space="0" w:color="auto"/>
      </w:divBdr>
    </w:div>
    <w:div w:id="1330207684">
      <w:marLeft w:val="640"/>
      <w:marRight w:val="0"/>
      <w:marTop w:val="0"/>
      <w:marBottom w:val="0"/>
      <w:divBdr>
        <w:top w:val="none" w:sz="0" w:space="0" w:color="auto"/>
        <w:left w:val="none" w:sz="0" w:space="0" w:color="auto"/>
        <w:bottom w:val="none" w:sz="0" w:space="0" w:color="auto"/>
        <w:right w:val="none" w:sz="0" w:space="0" w:color="auto"/>
      </w:divBdr>
    </w:div>
    <w:div w:id="1330324608">
      <w:marLeft w:val="640"/>
      <w:marRight w:val="0"/>
      <w:marTop w:val="0"/>
      <w:marBottom w:val="0"/>
      <w:divBdr>
        <w:top w:val="none" w:sz="0" w:space="0" w:color="auto"/>
        <w:left w:val="none" w:sz="0" w:space="0" w:color="auto"/>
        <w:bottom w:val="none" w:sz="0" w:space="0" w:color="auto"/>
        <w:right w:val="none" w:sz="0" w:space="0" w:color="auto"/>
      </w:divBdr>
    </w:div>
    <w:div w:id="1330325668">
      <w:marLeft w:val="640"/>
      <w:marRight w:val="0"/>
      <w:marTop w:val="0"/>
      <w:marBottom w:val="0"/>
      <w:divBdr>
        <w:top w:val="none" w:sz="0" w:space="0" w:color="auto"/>
        <w:left w:val="none" w:sz="0" w:space="0" w:color="auto"/>
        <w:bottom w:val="none" w:sz="0" w:space="0" w:color="auto"/>
        <w:right w:val="none" w:sz="0" w:space="0" w:color="auto"/>
      </w:divBdr>
    </w:div>
    <w:div w:id="1331903710">
      <w:marLeft w:val="480"/>
      <w:marRight w:val="0"/>
      <w:marTop w:val="0"/>
      <w:marBottom w:val="0"/>
      <w:divBdr>
        <w:top w:val="none" w:sz="0" w:space="0" w:color="auto"/>
        <w:left w:val="none" w:sz="0" w:space="0" w:color="auto"/>
        <w:bottom w:val="none" w:sz="0" w:space="0" w:color="auto"/>
        <w:right w:val="none" w:sz="0" w:space="0" w:color="auto"/>
      </w:divBdr>
    </w:div>
    <w:div w:id="1331907018">
      <w:marLeft w:val="640"/>
      <w:marRight w:val="0"/>
      <w:marTop w:val="0"/>
      <w:marBottom w:val="0"/>
      <w:divBdr>
        <w:top w:val="none" w:sz="0" w:space="0" w:color="auto"/>
        <w:left w:val="none" w:sz="0" w:space="0" w:color="auto"/>
        <w:bottom w:val="none" w:sz="0" w:space="0" w:color="auto"/>
        <w:right w:val="none" w:sz="0" w:space="0" w:color="auto"/>
      </w:divBdr>
    </w:div>
    <w:div w:id="1333027493">
      <w:marLeft w:val="640"/>
      <w:marRight w:val="0"/>
      <w:marTop w:val="0"/>
      <w:marBottom w:val="0"/>
      <w:divBdr>
        <w:top w:val="none" w:sz="0" w:space="0" w:color="auto"/>
        <w:left w:val="none" w:sz="0" w:space="0" w:color="auto"/>
        <w:bottom w:val="none" w:sz="0" w:space="0" w:color="auto"/>
        <w:right w:val="none" w:sz="0" w:space="0" w:color="auto"/>
      </w:divBdr>
    </w:div>
    <w:div w:id="1333147492">
      <w:marLeft w:val="640"/>
      <w:marRight w:val="0"/>
      <w:marTop w:val="0"/>
      <w:marBottom w:val="0"/>
      <w:divBdr>
        <w:top w:val="none" w:sz="0" w:space="0" w:color="auto"/>
        <w:left w:val="none" w:sz="0" w:space="0" w:color="auto"/>
        <w:bottom w:val="none" w:sz="0" w:space="0" w:color="auto"/>
        <w:right w:val="none" w:sz="0" w:space="0" w:color="auto"/>
      </w:divBdr>
    </w:div>
    <w:div w:id="1333988348">
      <w:marLeft w:val="640"/>
      <w:marRight w:val="0"/>
      <w:marTop w:val="0"/>
      <w:marBottom w:val="0"/>
      <w:divBdr>
        <w:top w:val="none" w:sz="0" w:space="0" w:color="auto"/>
        <w:left w:val="none" w:sz="0" w:space="0" w:color="auto"/>
        <w:bottom w:val="none" w:sz="0" w:space="0" w:color="auto"/>
        <w:right w:val="none" w:sz="0" w:space="0" w:color="auto"/>
      </w:divBdr>
    </w:div>
    <w:div w:id="1334410498">
      <w:marLeft w:val="640"/>
      <w:marRight w:val="0"/>
      <w:marTop w:val="0"/>
      <w:marBottom w:val="0"/>
      <w:divBdr>
        <w:top w:val="none" w:sz="0" w:space="0" w:color="auto"/>
        <w:left w:val="none" w:sz="0" w:space="0" w:color="auto"/>
        <w:bottom w:val="none" w:sz="0" w:space="0" w:color="auto"/>
        <w:right w:val="none" w:sz="0" w:space="0" w:color="auto"/>
      </w:divBdr>
    </w:div>
    <w:div w:id="1334525180">
      <w:marLeft w:val="640"/>
      <w:marRight w:val="0"/>
      <w:marTop w:val="0"/>
      <w:marBottom w:val="0"/>
      <w:divBdr>
        <w:top w:val="none" w:sz="0" w:space="0" w:color="auto"/>
        <w:left w:val="none" w:sz="0" w:space="0" w:color="auto"/>
        <w:bottom w:val="none" w:sz="0" w:space="0" w:color="auto"/>
        <w:right w:val="none" w:sz="0" w:space="0" w:color="auto"/>
      </w:divBdr>
    </w:div>
    <w:div w:id="1335500017">
      <w:marLeft w:val="640"/>
      <w:marRight w:val="0"/>
      <w:marTop w:val="0"/>
      <w:marBottom w:val="0"/>
      <w:divBdr>
        <w:top w:val="none" w:sz="0" w:space="0" w:color="auto"/>
        <w:left w:val="none" w:sz="0" w:space="0" w:color="auto"/>
        <w:bottom w:val="none" w:sz="0" w:space="0" w:color="auto"/>
        <w:right w:val="none" w:sz="0" w:space="0" w:color="auto"/>
      </w:divBdr>
    </w:div>
    <w:div w:id="1335720490">
      <w:marLeft w:val="640"/>
      <w:marRight w:val="0"/>
      <w:marTop w:val="0"/>
      <w:marBottom w:val="0"/>
      <w:divBdr>
        <w:top w:val="none" w:sz="0" w:space="0" w:color="auto"/>
        <w:left w:val="none" w:sz="0" w:space="0" w:color="auto"/>
        <w:bottom w:val="none" w:sz="0" w:space="0" w:color="auto"/>
        <w:right w:val="none" w:sz="0" w:space="0" w:color="auto"/>
      </w:divBdr>
    </w:div>
    <w:div w:id="1336108795">
      <w:marLeft w:val="640"/>
      <w:marRight w:val="0"/>
      <w:marTop w:val="0"/>
      <w:marBottom w:val="0"/>
      <w:divBdr>
        <w:top w:val="none" w:sz="0" w:space="0" w:color="auto"/>
        <w:left w:val="none" w:sz="0" w:space="0" w:color="auto"/>
        <w:bottom w:val="none" w:sz="0" w:space="0" w:color="auto"/>
        <w:right w:val="none" w:sz="0" w:space="0" w:color="auto"/>
      </w:divBdr>
    </w:div>
    <w:div w:id="1336112488">
      <w:marLeft w:val="640"/>
      <w:marRight w:val="0"/>
      <w:marTop w:val="0"/>
      <w:marBottom w:val="0"/>
      <w:divBdr>
        <w:top w:val="none" w:sz="0" w:space="0" w:color="auto"/>
        <w:left w:val="none" w:sz="0" w:space="0" w:color="auto"/>
        <w:bottom w:val="none" w:sz="0" w:space="0" w:color="auto"/>
        <w:right w:val="none" w:sz="0" w:space="0" w:color="auto"/>
      </w:divBdr>
    </w:div>
    <w:div w:id="1336495376">
      <w:marLeft w:val="640"/>
      <w:marRight w:val="0"/>
      <w:marTop w:val="0"/>
      <w:marBottom w:val="0"/>
      <w:divBdr>
        <w:top w:val="none" w:sz="0" w:space="0" w:color="auto"/>
        <w:left w:val="none" w:sz="0" w:space="0" w:color="auto"/>
        <w:bottom w:val="none" w:sz="0" w:space="0" w:color="auto"/>
        <w:right w:val="none" w:sz="0" w:space="0" w:color="auto"/>
      </w:divBdr>
    </w:div>
    <w:div w:id="1336611177">
      <w:marLeft w:val="640"/>
      <w:marRight w:val="0"/>
      <w:marTop w:val="0"/>
      <w:marBottom w:val="0"/>
      <w:divBdr>
        <w:top w:val="none" w:sz="0" w:space="0" w:color="auto"/>
        <w:left w:val="none" w:sz="0" w:space="0" w:color="auto"/>
        <w:bottom w:val="none" w:sz="0" w:space="0" w:color="auto"/>
        <w:right w:val="none" w:sz="0" w:space="0" w:color="auto"/>
      </w:divBdr>
    </w:div>
    <w:div w:id="1336803775">
      <w:marLeft w:val="640"/>
      <w:marRight w:val="0"/>
      <w:marTop w:val="0"/>
      <w:marBottom w:val="0"/>
      <w:divBdr>
        <w:top w:val="none" w:sz="0" w:space="0" w:color="auto"/>
        <w:left w:val="none" w:sz="0" w:space="0" w:color="auto"/>
        <w:bottom w:val="none" w:sz="0" w:space="0" w:color="auto"/>
        <w:right w:val="none" w:sz="0" w:space="0" w:color="auto"/>
      </w:divBdr>
    </w:div>
    <w:div w:id="1337071809">
      <w:marLeft w:val="640"/>
      <w:marRight w:val="0"/>
      <w:marTop w:val="0"/>
      <w:marBottom w:val="0"/>
      <w:divBdr>
        <w:top w:val="none" w:sz="0" w:space="0" w:color="auto"/>
        <w:left w:val="none" w:sz="0" w:space="0" w:color="auto"/>
        <w:bottom w:val="none" w:sz="0" w:space="0" w:color="auto"/>
        <w:right w:val="none" w:sz="0" w:space="0" w:color="auto"/>
      </w:divBdr>
    </w:div>
    <w:div w:id="1337221846">
      <w:marLeft w:val="640"/>
      <w:marRight w:val="0"/>
      <w:marTop w:val="0"/>
      <w:marBottom w:val="0"/>
      <w:divBdr>
        <w:top w:val="none" w:sz="0" w:space="0" w:color="auto"/>
        <w:left w:val="none" w:sz="0" w:space="0" w:color="auto"/>
        <w:bottom w:val="none" w:sz="0" w:space="0" w:color="auto"/>
        <w:right w:val="none" w:sz="0" w:space="0" w:color="auto"/>
      </w:divBdr>
    </w:div>
    <w:div w:id="1338340181">
      <w:marLeft w:val="640"/>
      <w:marRight w:val="0"/>
      <w:marTop w:val="0"/>
      <w:marBottom w:val="0"/>
      <w:divBdr>
        <w:top w:val="none" w:sz="0" w:space="0" w:color="auto"/>
        <w:left w:val="none" w:sz="0" w:space="0" w:color="auto"/>
        <w:bottom w:val="none" w:sz="0" w:space="0" w:color="auto"/>
        <w:right w:val="none" w:sz="0" w:space="0" w:color="auto"/>
      </w:divBdr>
    </w:div>
    <w:div w:id="1338532762">
      <w:marLeft w:val="480"/>
      <w:marRight w:val="0"/>
      <w:marTop w:val="0"/>
      <w:marBottom w:val="0"/>
      <w:divBdr>
        <w:top w:val="none" w:sz="0" w:space="0" w:color="auto"/>
        <w:left w:val="none" w:sz="0" w:space="0" w:color="auto"/>
        <w:bottom w:val="none" w:sz="0" w:space="0" w:color="auto"/>
        <w:right w:val="none" w:sz="0" w:space="0" w:color="auto"/>
      </w:divBdr>
    </w:div>
    <w:div w:id="1338969213">
      <w:marLeft w:val="640"/>
      <w:marRight w:val="0"/>
      <w:marTop w:val="0"/>
      <w:marBottom w:val="0"/>
      <w:divBdr>
        <w:top w:val="none" w:sz="0" w:space="0" w:color="auto"/>
        <w:left w:val="none" w:sz="0" w:space="0" w:color="auto"/>
        <w:bottom w:val="none" w:sz="0" w:space="0" w:color="auto"/>
        <w:right w:val="none" w:sz="0" w:space="0" w:color="auto"/>
      </w:divBdr>
    </w:div>
    <w:div w:id="1339700192">
      <w:marLeft w:val="480"/>
      <w:marRight w:val="0"/>
      <w:marTop w:val="0"/>
      <w:marBottom w:val="0"/>
      <w:divBdr>
        <w:top w:val="none" w:sz="0" w:space="0" w:color="auto"/>
        <w:left w:val="none" w:sz="0" w:space="0" w:color="auto"/>
        <w:bottom w:val="none" w:sz="0" w:space="0" w:color="auto"/>
        <w:right w:val="none" w:sz="0" w:space="0" w:color="auto"/>
      </w:divBdr>
    </w:div>
    <w:div w:id="1339893574">
      <w:marLeft w:val="640"/>
      <w:marRight w:val="0"/>
      <w:marTop w:val="0"/>
      <w:marBottom w:val="0"/>
      <w:divBdr>
        <w:top w:val="none" w:sz="0" w:space="0" w:color="auto"/>
        <w:left w:val="none" w:sz="0" w:space="0" w:color="auto"/>
        <w:bottom w:val="none" w:sz="0" w:space="0" w:color="auto"/>
        <w:right w:val="none" w:sz="0" w:space="0" w:color="auto"/>
      </w:divBdr>
    </w:div>
    <w:div w:id="1340153460">
      <w:marLeft w:val="640"/>
      <w:marRight w:val="0"/>
      <w:marTop w:val="0"/>
      <w:marBottom w:val="0"/>
      <w:divBdr>
        <w:top w:val="none" w:sz="0" w:space="0" w:color="auto"/>
        <w:left w:val="none" w:sz="0" w:space="0" w:color="auto"/>
        <w:bottom w:val="none" w:sz="0" w:space="0" w:color="auto"/>
        <w:right w:val="none" w:sz="0" w:space="0" w:color="auto"/>
      </w:divBdr>
    </w:div>
    <w:div w:id="1340348310">
      <w:marLeft w:val="640"/>
      <w:marRight w:val="0"/>
      <w:marTop w:val="0"/>
      <w:marBottom w:val="0"/>
      <w:divBdr>
        <w:top w:val="none" w:sz="0" w:space="0" w:color="auto"/>
        <w:left w:val="none" w:sz="0" w:space="0" w:color="auto"/>
        <w:bottom w:val="none" w:sz="0" w:space="0" w:color="auto"/>
        <w:right w:val="none" w:sz="0" w:space="0" w:color="auto"/>
      </w:divBdr>
    </w:div>
    <w:div w:id="1340424629">
      <w:marLeft w:val="640"/>
      <w:marRight w:val="0"/>
      <w:marTop w:val="0"/>
      <w:marBottom w:val="0"/>
      <w:divBdr>
        <w:top w:val="none" w:sz="0" w:space="0" w:color="auto"/>
        <w:left w:val="none" w:sz="0" w:space="0" w:color="auto"/>
        <w:bottom w:val="none" w:sz="0" w:space="0" w:color="auto"/>
        <w:right w:val="none" w:sz="0" w:space="0" w:color="auto"/>
      </w:divBdr>
    </w:div>
    <w:div w:id="1341856962">
      <w:marLeft w:val="640"/>
      <w:marRight w:val="0"/>
      <w:marTop w:val="0"/>
      <w:marBottom w:val="0"/>
      <w:divBdr>
        <w:top w:val="none" w:sz="0" w:space="0" w:color="auto"/>
        <w:left w:val="none" w:sz="0" w:space="0" w:color="auto"/>
        <w:bottom w:val="none" w:sz="0" w:space="0" w:color="auto"/>
        <w:right w:val="none" w:sz="0" w:space="0" w:color="auto"/>
      </w:divBdr>
    </w:div>
    <w:div w:id="1342274564">
      <w:marLeft w:val="640"/>
      <w:marRight w:val="0"/>
      <w:marTop w:val="0"/>
      <w:marBottom w:val="0"/>
      <w:divBdr>
        <w:top w:val="none" w:sz="0" w:space="0" w:color="auto"/>
        <w:left w:val="none" w:sz="0" w:space="0" w:color="auto"/>
        <w:bottom w:val="none" w:sz="0" w:space="0" w:color="auto"/>
        <w:right w:val="none" w:sz="0" w:space="0" w:color="auto"/>
      </w:divBdr>
    </w:div>
    <w:div w:id="1343357075">
      <w:marLeft w:val="640"/>
      <w:marRight w:val="0"/>
      <w:marTop w:val="0"/>
      <w:marBottom w:val="0"/>
      <w:divBdr>
        <w:top w:val="none" w:sz="0" w:space="0" w:color="auto"/>
        <w:left w:val="none" w:sz="0" w:space="0" w:color="auto"/>
        <w:bottom w:val="none" w:sz="0" w:space="0" w:color="auto"/>
        <w:right w:val="none" w:sz="0" w:space="0" w:color="auto"/>
      </w:divBdr>
    </w:div>
    <w:div w:id="1343507154">
      <w:marLeft w:val="640"/>
      <w:marRight w:val="0"/>
      <w:marTop w:val="0"/>
      <w:marBottom w:val="0"/>
      <w:divBdr>
        <w:top w:val="none" w:sz="0" w:space="0" w:color="auto"/>
        <w:left w:val="none" w:sz="0" w:space="0" w:color="auto"/>
        <w:bottom w:val="none" w:sz="0" w:space="0" w:color="auto"/>
        <w:right w:val="none" w:sz="0" w:space="0" w:color="auto"/>
      </w:divBdr>
    </w:div>
    <w:div w:id="1343508191">
      <w:marLeft w:val="640"/>
      <w:marRight w:val="0"/>
      <w:marTop w:val="0"/>
      <w:marBottom w:val="0"/>
      <w:divBdr>
        <w:top w:val="none" w:sz="0" w:space="0" w:color="auto"/>
        <w:left w:val="none" w:sz="0" w:space="0" w:color="auto"/>
        <w:bottom w:val="none" w:sz="0" w:space="0" w:color="auto"/>
        <w:right w:val="none" w:sz="0" w:space="0" w:color="auto"/>
      </w:divBdr>
    </w:div>
    <w:div w:id="1343514606">
      <w:marLeft w:val="640"/>
      <w:marRight w:val="0"/>
      <w:marTop w:val="0"/>
      <w:marBottom w:val="0"/>
      <w:divBdr>
        <w:top w:val="none" w:sz="0" w:space="0" w:color="auto"/>
        <w:left w:val="none" w:sz="0" w:space="0" w:color="auto"/>
        <w:bottom w:val="none" w:sz="0" w:space="0" w:color="auto"/>
        <w:right w:val="none" w:sz="0" w:space="0" w:color="auto"/>
      </w:divBdr>
    </w:div>
    <w:div w:id="1343555787">
      <w:marLeft w:val="640"/>
      <w:marRight w:val="0"/>
      <w:marTop w:val="0"/>
      <w:marBottom w:val="0"/>
      <w:divBdr>
        <w:top w:val="none" w:sz="0" w:space="0" w:color="auto"/>
        <w:left w:val="none" w:sz="0" w:space="0" w:color="auto"/>
        <w:bottom w:val="none" w:sz="0" w:space="0" w:color="auto"/>
        <w:right w:val="none" w:sz="0" w:space="0" w:color="auto"/>
      </w:divBdr>
    </w:div>
    <w:div w:id="1343626886">
      <w:marLeft w:val="640"/>
      <w:marRight w:val="0"/>
      <w:marTop w:val="0"/>
      <w:marBottom w:val="0"/>
      <w:divBdr>
        <w:top w:val="none" w:sz="0" w:space="0" w:color="auto"/>
        <w:left w:val="none" w:sz="0" w:space="0" w:color="auto"/>
        <w:bottom w:val="none" w:sz="0" w:space="0" w:color="auto"/>
        <w:right w:val="none" w:sz="0" w:space="0" w:color="auto"/>
      </w:divBdr>
    </w:div>
    <w:div w:id="1343898837">
      <w:marLeft w:val="640"/>
      <w:marRight w:val="0"/>
      <w:marTop w:val="0"/>
      <w:marBottom w:val="0"/>
      <w:divBdr>
        <w:top w:val="none" w:sz="0" w:space="0" w:color="auto"/>
        <w:left w:val="none" w:sz="0" w:space="0" w:color="auto"/>
        <w:bottom w:val="none" w:sz="0" w:space="0" w:color="auto"/>
        <w:right w:val="none" w:sz="0" w:space="0" w:color="auto"/>
      </w:divBdr>
    </w:div>
    <w:div w:id="1344672687">
      <w:marLeft w:val="640"/>
      <w:marRight w:val="0"/>
      <w:marTop w:val="0"/>
      <w:marBottom w:val="0"/>
      <w:divBdr>
        <w:top w:val="none" w:sz="0" w:space="0" w:color="auto"/>
        <w:left w:val="none" w:sz="0" w:space="0" w:color="auto"/>
        <w:bottom w:val="none" w:sz="0" w:space="0" w:color="auto"/>
        <w:right w:val="none" w:sz="0" w:space="0" w:color="auto"/>
      </w:divBdr>
    </w:div>
    <w:div w:id="1345089807">
      <w:marLeft w:val="640"/>
      <w:marRight w:val="0"/>
      <w:marTop w:val="0"/>
      <w:marBottom w:val="0"/>
      <w:divBdr>
        <w:top w:val="none" w:sz="0" w:space="0" w:color="auto"/>
        <w:left w:val="none" w:sz="0" w:space="0" w:color="auto"/>
        <w:bottom w:val="none" w:sz="0" w:space="0" w:color="auto"/>
        <w:right w:val="none" w:sz="0" w:space="0" w:color="auto"/>
      </w:divBdr>
    </w:div>
    <w:div w:id="1345398858">
      <w:marLeft w:val="640"/>
      <w:marRight w:val="0"/>
      <w:marTop w:val="0"/>
      <w:marBottom w:val="0"/>
      <w:divBdr>
        <w:top w:val="none" w:sz="0" w:space="0" w:color="auto"/>
        <w:left w:val="none" w:sz="0" w:space="0" w:color="auto"/>
        <w:bottom w:val="none" w:sz="0" w:space="0" w:color="auto"/>
        <w:right w:val="none" w:sz="0" w:space="0" w:color="auto"/>
      </w:divBdr>
    </w:div>
    <w:div w:id="1345593414">
      <w:marLeft w:val="640"/>
      <w:marRight w:val="0"/>
      <w:marTop w:val="0"/>
      <w:marBottom w:val="0"/>
      <w:divBdr>
        <w:top w:val="none" w:sz="0" w:space="0" w:color="auto"/>
        <w:left w:val="none" w:sz="0" w:space="0" w:color="auto"/>
        <w:bottom w:val="none" w:sz="0" w:space="0" w:color="auto"/>
        <w:right w:val="none" w:sz="0" w:space="0" w:color="auto"/>
      </w:divBdr>
    </w:div>
    <w:div w:id="1345669539">
      <w:marLeft w:val="640"/>
      <w:marRight w:val="0"/>
      <w:marTop w:val="0"/>
      <w:marBottom w:val="0"/>
      <w:divBdr>
        <w:top w:val="none" w:sz="0" w:space="0" w:color="auto"/>
        <w:left w:val="none" w:sz="0" w:space="0" w:color="auto"/>
        <w:bottom w:val="none" w:sz="0" w:space="0" w:color="auto"/>
        <w:right w:val="none" w:sz="0" w:space="0" w:color="auto"/>
      </w:divBdr>
    </w:div>
    <w:div w:id="1345863747">
      <w:marLeft w:val="640"/>
      <w:marRight w:val="0"/>
      <w:marTop w:val="0"/>
      <w:marBottom w:val="0"/>
      <w:divBdr>
        <w:top w:val="none" w:sz="0" w:space="0" w:color="auto"/>
        <w:left w:val="none" w:sz="0" w:space="0" w:color="auto"/>
        <w:bottom w:val="none" w:sz="0" w:space="0" w:color="auto"/>
        <w:right w:val="none" w:sz="0" w:space="0" w:color="auto"/>
      </w:divBdr>
    </w:div>
    <w:div w:id="1345866478">
      <w:marLeft w:val="640"/>
      <w:marRight w:val="0"/>
      <w:marTop w:val="0"/>
      <w:marBottom w:val="0"/>
      <w:divBdr>
        <w:top w:val="none" w:sz="0" w:space="0" w:color="auto"/>
        <w:left w:val="none" w:sz="0" w:space="0" w:color="auto"/>
        <w:bottom w:val="none" w:sz="0" w:space="0" w:color="auto"/>
        <w:right w:val="none" w:sz="0" w:space="0" w:color="auto"/>
      </w:divBdr>
    </w:div>
    <w:div w:id="1346201668">
      <w:marLeft w:val="640"/>
      <w:marRight w:val="0"/>
      <w:marTop w:val="0"/>
      <w:marBottom w:val="0"/>
      <w:divBdr>
        <w:top w:val="none" w:sz="0" w:space="0" w:color="auto"/>
        <w:left w:val="none" w:sz="0" w:space="0" w:color="auto"/>
        <w:bottom w:val="none" w:sz="0" w:space="0" w:color="auto"/>
        <w:right w:val="none" w:sz="0" w:space="0" w:color="auto"/>
      </w:divBdr>
    </w:div>
    <w:div w:id="1346785173">
      <w:marLeft w:val="640"/>
      <w:marRight w:val="0"/>
      <w:marTop w:val="0"/>
      <w:marBottom w:val="0"/>
      <w:divBdr>
        <w:top w:val="none" w:sz="0" w:space="0" w:color="auto"/>
        <w:left w:val="none" w:sz="0" w:space="0" w:color="auto"/>
        <w:bottom w:val="none" w:sz="0" w:space="0" w:color="auto"/>
        <w:right w:val="none" w:sz="0" w:space="0" w:color="auto"/>
      </w:divBdr>
    </w:div>
    <w:div w:id="1346904116">
      <w:marLeft w:val="640"/>
      <w:marRight w:val="0"/>
      <w:marTop w:val="0"/>
      <w:marBottom w:val="0"/>
      <w:divBdr>
        <w:top w:val="none" w:sz="0" w:space="0" w:color="auto"/>
        <w:left w:val="none" w:sz="0" w:space="0" w:color="auto"/>
        <w:bottom w:val="none" w:sz="0" w:space="0" w:color="auto"/>
        <w:right w:val="none" w:sz="0" w:space="0" w:color="auto"/>
      </w:divBdr>
    </w:div>
    <w:div w:id="1347175384">
      <w:marLeft w:val="640"/>
      <w:marRight w:val="0"/>
      <w:marTop w:val="0"/>
      <w:marBottom w:val="0"/>
      <w:divBdr>
        <w:top w:val="none" w:sz="0" w:space="0" w:color="auto"/>
        <w:left w:val="none" w:sz="0" w:space="0" w:color="auto"/>
        <w:bottom w:val="none" w:sz="0" w:space="0" w:color="auto"/>
        <w:right w:val="none" w:sz="0" w:space="0" w:color="auto"/>
      </w:divBdr>
    </w:div>
    <w:div w:id="1347244901">
      <w:marLeft w:val="480"/>
      <w:marRight w:val="0"/>
      <w:marTop w:val="0"/>
      <w:marBottom w:val="0"/>
      <w:divBdr>
        <w:top w:val="none" w:sz="0" w:space="0" w:color="auto"/>
        <w:left w:val="none" w:sz="0" w:space="0" w:color="auto"/>
        <w:bottom w:val="none" w:sz="0" w:space="0" w:color="auto"/>
        <w:right w:val="none" w:sz="0" w:space="0" w:color="auto"/>
      </w:divBdr>
    </w:div>
    <w:div w:id="1347436838">
      <w:marLeft w:val="640"/>
      <w:marRight w:val="0"/>
      <w:marTop w:val="0"/>
      <w:marBottom w:val="0"/>
      <w:divBdr>
        <w:top w:val="none" w:sz="0" w:space="0" w:color="auto"/>
        <w:left w:val="none" w:sz="0" w:space="0" w:color="auto"/>
        <w:bottom w:val="none" w:sz="0" w:space="0" w:color="auto"/>
        <w:right w:val="none" w:sz="0" w:space="0" w:color="auto"/>
      </w:divBdr>
    </w:div>
    <w:div w:id="1348675745">
      <w:marLeft w:val="640"/>
      <w:marRight w:val="0"/>
      <w:marTop w:val="0"/>
      <w:marBottom w:val="0"/>
      <w:divBdr>
        <w:top w:val="none" w:sz="0" w:space="0" w:color="auto"/>
        <w:left w:val="none" w:sz="0" w:space="0" w:color="auto"/>
        <w:bottom w:val="none" w:sz="0" w:space="0" w:color="auto"/>
        <w:right w:val="none" w:sz="0" w:space="0" w:color="auto"/>
      </w:divBdr>
    </w:div>
    <w:div w:id="1348680558">
      <w:marLeft w:val="640"/>
      <w:marRight w:val="0"/>
      <w:marTop w:val="0"/>
      <w:marBottom w:val="0"/>
      <w:divBdr>
        <w:top w:val="none" w:sz="0" w:space="0" w:color="auto"/>
        <w:left w:val="none" w:sz="0" w:space="0" w:color="auto"/>
        <w:bottom w:val="none" w:sz="0" w:space="0" w:color="auto"/>
        <w:right w:val="none" w:sz="0" w:space="0" w:color="auto"/>
      </w:divBdr>
    </w:div>
    <w:div w:id="1349022049">
      <w:marLeft w:val="640"/>
      <w:marRight w:val="0"/>
      <w:marTop w:val="0"/>
      <w:marBottom w:val="0"/>
      <w:divBdr>
        <w:top w:val="none" w:sz="0" w:space="0" w:color="auto"/>
        <w:left w:val="none" w:sz="0" w:space="0" w:color="auto"/>
        <w:bottom w:val="none" w:sz="0" w:space="0" w:color="auto"/>
        <w:right w:val="none" w:sz="0" w:space="0" w:color="auto"/>
      </w:divBdr>
    </w:div>
    <w:div w:id="1349259766">
      <w:marLeft w:val="640"/>
      <w:marRight w:val="0"/>
      <w:marTop w:val="0"/>
      <w:marBottom w:val="0"/>
      <w:divBdr>
        <w:top w:val="none" w:sz="0" w:space="0" w:color="auto"/>
        <w:left w:val="none" w:sz="0" w:space="0" w:color="auto"/>
        <w:bottom w:val="none" w:sz="0" w:space="0" w:color="auto"/>
        <w:right w:val="none" w:sz="0" w:space="0" w:color="auto"/>
      </w:divBdr>
    </w:div>
    <w:div w:id="1349287096">
      <w:marLeft w:val="640"/>
      <w:marRight w:val="0"/>
      <w:marTop w:val="0"/>
      <w:marBottom w:val="0"/>
      <w:divBdr>
        <w:top w:val="none" w:sz="0" w:space="0" w:color="auto"/>
        <w:left w:val="none" w:sz="0" w:space="0" w:color="auto"/>
        <w:bottom w:val="none" w:sz="0" w:space="0" w:color="auto"/>
        <w:right w:val="none" w:sz="0" w:space="0" w:color="auto"/>
      </w:divBdr>
    </w:div>
    <w:div w:id="1350066091">
      <w:marLeft w:val="640"/>
      <w:marRight w:val="0"/>
      <w:marTop w:val="0"/>
      <w:marBottom w:val="0"/>
      <w:divBdr>
        <w:top w:val="none" w:sz="0" w:space="0" w:color="auto"/>
        <w:left w:val="none" w:sz="0" w:space="0" w:color="auto"/>
        <w:bottom w:val="none" w:sz="0" w:space="0" w:color="auto"/>
        <w:right w:val="none" w:sz="0" w:space="0" w:color="auto"/>
      </w:divBdr>
    </w:div>
    <w:div w:id="1350329659">
      <w:marLeft w:val="640"/>
      <w:marRight w:val="0"/>
      <w:marTop w:val="0"/>
      <w:marBottom w:val="0"/>
      <w:divBdr>
        <w:top w:val="none" w:sz="0" w:space="0" w:color="auto"/>
        <w:left w:val="none" w:sz="0" w:space="0" w:color="auto"/>
        <w:bottom w:val="none" w:sz="0" w:space="0" w:color="auto"/>
        <w:right w:val="none" w:sz="0" w:space="0" w:color="auto"/>
      </w:divBdr>
    </w:div>
    <w:div w:id="1350641364">
      <w:marLeft w:val="640"/>
      <w:marRight w:val="0"/>
      <w:marTop w:val="0"/>
      <w:marBottom w:val="0"/>
      <w:divBdr>
        <w:top w:val="none" w:sz="0" w:space="0" w:color="auto"/>
        <w:left w:val="none" w:sz="0" w:space="0" w:color="auto"/>
        <w:bottom w:val="none" w:sz="0" w:space="0" w:color="auto"/>
        <w:right w:val="none" w:sz="0" w:space="0" w:color="auto"/>
      </w:divBdr>
    </w:div>
    <w:div w:id="1351100439">
      <w:marLeft w:val="480"/>
      <w:marRight w:val="0"/>
      <w:marTop w:val="0"/>
      <w:marBottom w:val="0"/>
      <w:divBdr>
        <w:top w:val="none" w:sz="0" w:space="0" w:color="auto"/>
        <w:left w:val="none" w:sz="0" w:space="0" w:color="auto"/>
        <w:bottom w:val="none" w:sz="0" w:space="0" w:color="auto"/>
        <w:right w:val="none" w:sz="0" w:space="0" w:color="auto"/>
      </w:divBdr>
    </w:div>
    <w:div w:id="1351488000">
      <w:marLeft w:val="640"/>
      <w:marRight w:val="0"/>
      <w:marTop w:val="0"/>
      <w:marBottom w:val="0"/>
      <w:divBdr>
        <w:top w:val="none" w:sz="0" w:space="0" w:color="auto"/>
        <w:left w:val="none" w:sz="0" w:space="0" w:color="auto"/>
        <w:bottom w:val="none" w:sz="0" w:space="0" w:color="auto"/>
        <w:right w:val="none" w:sz="0" w:space="0" w:color="auto"/>
      </w:divBdr>
    </w:div>
    <w:div w:id="1352410596">
      <w:marLeft w:val="640"/>
      <w:marRight w:val="0"/>
      <w:marTop w:val="0"/>
      <w:marBottom w:val="0"/>
      <w:divBdr>
        <w:top w:val="none" w:sz="0" w:space="0" w:color="auto"/>
        <w:left w:val="none" w:sz="0" w:space="0" w:color="auto"/>
        <w:bottom w:val="none" w:sz="0" w:space="0" w:color="auto"/>
        <w:right w:val="none" w:sz="0" w:space="0" w:color="auto"/>
      </w:divBdr>
    </w:div>
    <w:div w:id="1352605085">
      <w:marLeft w:val="640"/>
      <w:marRight w:val="0"/>
      <w:marTop w:val="0"/>
      <w:marBottom w:val="0"/>
      <w:divBdr>
        <w:top w:val="none" w:sz="0" w:space="0" w:color="auto"/>
        <w:left w:val="none" w:sz="0" w:space="0" w:color="auto"/>
        <w:bottom w:val="none" w:sz="0" w:space="0" w:color="auto"/>
        <w:right w:val="none" w:sz="0" w:space="0" w:color="auto"/>
      </w:divBdr>
    </w:div>
    <w:div w:id="1352609380">
      <w:marLeft w:val="640"/>
      <w:marRight w:val="0"/>
      <w:marTop w:val="0"/>
      <w:marBottom w:val="0"/>
      <w:divBdr>
        <w:top w:val="none" w:sz="0" w:space="0" w:color="auto"/>
        <w:left w:val="none" w:sz="0" w:space="0" w:color="auto"/>
        <w:bottom w:val="none" w:sz="0" w:space="0" w:color="auto"/>
        <w:right w:val="none" w:sz="0" w:space="0" w:color="auto"/>
      </w:divBdr>
    </w:div>
    <w:div w:id="1353259602">
      <w:marLeft w:val="640"/>
      <w:marRight w:val="0"/>
      <w:marTop w:val="0"/>
      <w:marBottom w:val="0"/>
      <w:divBdr>
        <w:top w:val="none" w:sz="0" w:space="0" w:color="auto"/>
        <w:left w:val="none" w:sz="0" w:space="0" w:color="auto"/>
        <w:bottom w:val="none" w:sz="0" w:space="0" w:color="auto"/>
        <w:right w:val="none" w:sz="0" w:space="0" w:color="auto"/>
      </w:divBdr>
    </w:div>
    <w:div w:id="1353650965">
      <w:marLeft w:val="640"/>
      <w:marRight w:val="0"/>
      <w:marTop w:val="0"/>
      <w:marBottom w:val="0"/>
      <w:divBdr>
        <w:top w:val="none" w:sz="0" w:space="0" w:color="auto"/>
        <w:left w:val="none" w:sz="0" w:space="0" w:color="auto"/>
        <w:bottom w:val="none" w:sz="0" w:space="0" w:color="auto"/>
        <w:right w:val="none" w:sz="0" w:space="0" w:color="auto"/>
      </w:divBdr>
    </w:div>
    <w:div w:id="1354263024">
      <w:marLeft w:val="640"/>
      <w:marRight w:val="0"/>
      <w:marTop w:val="0"/>
      <w:marBottom w:val="0"/>
      <w:divBdr>
        <w:top w:val="none" w:sz="0" w:space="0" w:color="auto"/>
        <w:left w:val="none" w:sz="0" w:space="0" w:color="auto"/>
        <w:bottom w:val="none" w:sz="0" w:space="0" w:color="auto"/>
        <w:right w:val="none" w:sz="0" w:space="0" w:color="auto"/>
      </w:divBdr>
    </w:div>
    <w:div w:id="1354455088">
      <w:marLeft w:val="640"/>
      <w:marRight w:val="0"/>
      <w:marTop w:val="0"/>
      <w:marBottom w:val="0"/>
      <w:divBdr>
        <w:top w:val="none" w:sz="0" w:space="0" w:color="auto"/>
        <w:left w:val="none" w:sz="0" w:space="0" w:color="auto"/>
        <w:bottom w:val="none" w:sz="0" w:space="0" w:color="auto"/>
        <w:right w:val="none" w:sz="0" w:space="0" w:color="auto"/>
      </w:divBdr>
    </w:div>
    <w:div w:id="1354458626">
      <w:marLeft w:val="640"/>
      <w:marRight w:val="0"/>
      <w:marTop w:val="0"/>
      <w:marBottom w:val="0"/>
      <w:divBdr>
        <w:top w:val="none" w:sz="0" w:space="0" w:color="auto"/>
        <w:left w:val="none" w:sz="0" w:space="0" w:color="auto"/>
        <w:bottom w:val="none" w:sz="0" w:space="0" w:color="auto"/>
        <w:right w:val="none" w:sz="0" w:space="0" w:color="auto"/>
      </w:divBdr>
    </w:div>
    <w:div w:id="1354920260">
      <w:marLeft w:val="640"/>
      <w:marRight w:val="0"/>
      <w:marTop w:val="0"/>
      <w:marBottom w:val="0"/>
      <w:divBdr>
        <w:top w:val="none" w:sz="0" w:space="0" w:color="auto"/>
        <w:left w:val="none" w:sz="0" w:space="0" w:color="auto"/>
        <w:bottom w:val="none" w:sz="0" w:space="0" w:color="auto"/>
        <w:right w:val="none" w:sz="0" w:space="0" w:color="auto"/>
      </w:divBdr>
    </w:div>
    <w:div w:id="1355154605">
      <w:marLeft w:val="640"/>
      <w:marRight w:val="0"/>
      <w:marTop w:val="0"/>
      <w:marBottom w:val="0"/>
      <w:divBdr>
        <w:top w:val="none" w:sz="0" w:space="0" w:color="auto"/>
        <w:left w:val="none" w:sz="0" w:space="0" w:color="auto"/>
        <w:bottom w:val="none" w:sz="0" w:space="0" w:color="auto"/>
        <w:right w:val="none" w:sz="0" w:space="0" w:color="auto"/>
      </w:divBdr>
    </w:div>
    <w:div w:id="1355155384">
      <w:marLeft w:val="640"/>
      <w:marRight w:val="0"/>
      <w:marTop w:val="0"/>
      <w:marBottom w:val="0"/>
      <w:divBdr>
        <w:top w:val="none" w:sz="0" w:space="0" w:color="auto"/>
        <w:left w:val="none" w:sz="0" w:space="0" w:color="auto"/>
        <w:bottom w:val="none" w:sz="0" w:space="0" w:color="auto"/>
        <w:right w:val="none" w:sz="0" w:space="0" w:color="auto"/>
      </w:divBdr>
    </w:div>
    <w:div w:id="1356882168">
      <w:marLeft w:val="640"/>
      <w:marRight w:val="0"/>
      <w:marTop w:val="0"/>
      <w:marBottom w:val="0"/>
      <w:divBdr>
        <w:top w:val="none" w:sz="0" w:space="0" w:color="auto"/>
        <w:left w:val="none" w:sz="0" w:space="0" w:color="auto"/>
        <w:bottom w:val="none" w:sz="0" w:space="0" w:color="auto"/>
        <w:right w:val="none" w:sz="0" w:space="0" w:color="auto"/>
      </w:divBdr>
    </w:div>
    <w:div w:id="1359090008">
      <w:marLeft w:val="640"/>
      <w:marRight w:val="0"/>
      <w:marTop w:val="0"/>
      <w:marBottom w:val="0"/>
      <w:divBdr>
        <w:top w:val="none" w:sz="0" w:space="0" w:color="auto"/>
        <w:left w:val="none" w:sz="0" w:space="0" w:color="auto"/>
        <w:bottom w:val="none" w:sz="0" w:space="0" w:color="auto"/>
        <w:right w:val="none" w:sz="0" w:space="0" w:color="auto"/>
      </w:divBdr>
    </w:div>
    <w:div w:id="1359313868">
      <w:marLeft w:val="640"/>
      <w:marRight w:val="0"/>
      <w:marTop w:val="0"/>
      <w:marBottom w:val="0"/>
      <w:divBdr>
        <w:top w:val="none" w:sz="0" w:space="0" w:color="auto"/>
        <w:left w:val="none" w:sz="0" w:space="0" w:color="auto"/>
        <w:bottom w:val="none" w:sz="0" w:space="0" w:color="auto"/>
        <w:right w:val="none" w:sz="0" w:space="0" w:color="auto"/>
      </w:divBdr>
    </w:div>
    <w:div w:id="1359618177">
      <w:marLeft w:val="640"/>
      <w:marRight w:val="0"/>
      <w:marTop w:val="0"/>
      <w:marBottom w:val="0"/>
      <w:divBdr>
        <w:top w:val="none" w:sz="0" w:space="0" w:color="auto"/>
        <w:left w:val="none" w:sz="0" w:space="0" w:color="auto"/>
        <w:bottom w:val="none" w:sz="0" w:space="0" w:color="auto"/>
        <w:right w:val="none" w:sz="0" w:space="0" w:color="auto"/>
      </w:divBdr>
    </w:div>
    <w:div w:id="1360080614">
      <w:marLeft w:val="640"/>
      <w:marRight w:val="0"/>
      <w:marTop w:val="0"/>
      <w:marBottom w:val="0"/>
      <w:divBdr>
        <w:top w:val="none" w:sz="0" w:space="0" w:color="auto"/>
        <w:left w:val="none" w:sz="0" w:space="0" w:color="auto"/>
        <w:bottom w:val="none" w:sz="0" w:space="0" w:color="auto"/>
        <w:right w:val="none" w:sz="0" w:space="0" w:color="auto"/>
      </w:divBdr>
    </w:div>
    <w:div w:id="1360159939">
      <w:marLeft w:val="640"/>
      <w:marRight w:val="0"/>
      <w:marTop w:val="0"/>
      <w:marBottom w:val="0"/>
      <w:divBdr>
        <w:top w:val="none" w:sz="0" w:space="0" w:color="auto"/>
        <w:left w:val="none" w:sz="0" w:space="0" w:color="auto"/>
        <w:bottom w:val="none" w:sz="0" w:space="0" w:color="auto"/>
        <w:right w:val="none" w:sz="0" w:space="0" w:color="auto"/>
      </w:divBdr>
    </w:div>
    <w:div w:id="1360475083">
      <w:marLeft w:val="640"/>
      <w:marRight w:val="0"/>
      <w:marTop w:val="0"/>
      <w:marBottom w:val="0"/>
      <w:divBdr>
        <w:top w:val="none" w:sz="0" w:space="0" w:color="auto"/>
        <w:left w:val="none" w:sz="0" w:space="0" w:color="auto"/>
        <w:bottom w:val="none" w:sz="0" w:space="0" w:color="auto"/>
        <w:right w:val="none" w:sz="0" w:space="0" w:color="auto"/>
      </w:divBdr>
    </w:div>
    <w:div w:id="1361318005">
      <w:marLeft w:val="640"/>
      <w:marRight w:val="0"/>
      <w:marTop w:val="0"/>
      <w:marBottom w:val="0"/>
      <w:divBdr>
        <w:top w:val="none" w:sz="0" w:space="0" w:color="auto"/>
        <w:left w:val="none" w:sz="0" w:space="0" w:color="auto"/>
        <w:bottom w:val="none" w:sz="0" w:space="0" w:color="auto"/>
        <w:right w:val="none" w:sz="0" w:space="0" w:color="auto"/>
      </w:divBdr>
    </w:div>
    <w:div w:id="1362320818">
      <w:marLeft w:val="640"/>
      <w:marRight w:val="0"/>
      <w:marTop w:val="0"/>
      <w:marBottom w:val="0"/>
      <w:divBdr>
        <w:top w:val="none" w:sz="0" w:space="0" w:color="auto"/>
        <w:left w:val="none" w:sz="0" w:space="0" w:color="auto"/>
        <w:bottom w:val="none" w:sz="0" w:space="0" w:color="auto"/>
        <w:right w:val="none" w:sz="0" w:space="0" w:color="auto"/>
      </w:divBdr>
    </w:div>
    <w:div w:id="1362709970">
      <w:marLeft w:val="640"/>
      <w:marRight w:val="0"/>
      <w:marTop w:val="0"/>
      <w:marBottom w:val="0"/>
      <w:divBdr>
        <w:top w:val="none" w:sz="0" w:space="0" w:color="auto"/>
        <w:left w:val="none" w:sz="0" w:space="0" w:color="auto"/>
        <w:bottom w:val="none" w:sz="0" w:space="0" w:color="auto"/>
        <w:right w:val="none" w:sz="0" w:space="0" w:color="auto"/>
      </w:divBdr>
    </w:div>
    <w:div w:id="1362977431">
      <w:marLeft w:val="640"/>
      <w:marRight w:val="0"/>
      <w:marTop w:val="0"/>
      <w:marBottom w:val="0"/>
      <w:divBdr>
        <w:top w:val="none" w:sz="0" w:space="0" w:color="auto"/>
        <w:left w:val="none" w:sz="0" w:space="0" w:color="auto"/>
        <w:bottom w:val="none" w:sz="0" w:space="0" w:color="auto"/>
        <w:right w:val="none" w:sz="0" w:space="0" w:color="auto"/>
      </w:divBdr>
    </w:div>
    <w:div w:id="1363549876">
      <w:marLeft w:val="640"/>
      <w:marRight w:val="0"/>
      <w:marTop w:val="0"/>
      <w:marBottom w:val="0"/>
      <w:divBdr>
        <w:top w:val="none" w:sz="0" w:space="0" w:color="auto"/>
        <w:left w:val="none" w:sz="0" w:space="0" w:color="auto"/>
        <w:bottom w:val="none" w:sz="0" w:space="0" w:color="auto"/>
        <w:right w:val="none" w:sz="0" w:space="0" w:color="auto"/>
      </w:divBdr>
    </w:div>
    <w:div w:id="1363628387">
      <w:marLeft w:val="640"/>
      <w:marRight w:val="0"/>
      <w:marTop w:val="0"/>
      <w:marBottom w:val="0"/>
      <w:divBdr>
        <w:top w:val="none" w:sz="0" w:space="0" w:color="auto"/>
        <w:left w:val="none" w:sz="0" w:space="0" w:color="auto"/>
        <w:bottom w:val="none" w:sz="0" w:space="0" w:color="auto"/>
        <w:right w:val="none" w:sz="0" w:space="0" w:color="auto"/>
      </w:divBdr>
    </w:div>
    <w:div w:id="1364289465">
      <w:marLeft w:val="640"/>
      <w:marRight w:val="0"/>
      <w:marTop w:val="0"/>
      <w:marBottom w:val="0"/>
      <w:divBdr>
        <w:top w:val="none" w:sz="0" w:space="0" w:color="auto"/>
        <w:left w:val="none" w:sz="0" w:space="0" w:color="auto"/>
        <w:bottom w:val="none" w:sz="0" w:space="0" w:color="auto"/>
        <w:right w:val="none" w:sz="0" w:space="0" w:color="auto"/>
      </w:divBdr>
    </w:div>
    <w:div w:id="1364359807">
      <w:marLeft w:val="640"/>
      <w:marRight w:val="0"/>
      <w:marTop w:val="0"/>
      <w:marBottom w:val="0"/>
      <w:divBdr>
        <w:top w:val="none" w:sz="0" w:space="0" w:color="auto"/>
        <w:left w:val="none" w:sz="0" w:space="0" w:color="auto"/>
        <w:bottom w:val="none" w:sz="0" w:space="0" w:color="auto"/>
        <w:right w:val="none" w:sz="0" w:space="0" w:color="auto"/>
      </w:divBdr>
    </w:div>
    <w:div w:id="1365131941">
      <w:marLeft w:val="640"/>
      <w:marRight w:val="0"/>
      <w:marTop w:val="0"/>
      <w:marBottom w:val="0"/>
      <w:divBdr>
        <w:top w:val="none" w:sz="0" w:space="0" w:color="auto"/>
        <w:left w:val="none" w:sz="0" w:space="0" w:color="auto"/>
        <w:bottom w:val="none" w:sz="0" w:space="0" w:color="auto"/>
        <w:right w:val="none" w:sz="0" w:space="0" w:color="auto"/>
      </w:divBdr>
    </w:div>
    <w:div w:id="1365211095">
      <w:marLeft w:val="640"/>
      <w:marRight w:val="0"/>
      <w:marTop w:val="0"/>
      <w:marBottom w:val="0"/>
      <w:divBdr>
        <w:top w:val="none" w:sz="0" w:space="0" w:color="auto"/>
        <w:left w:val="none" w:sz="0" w:space="0" w:color="auto"/>
        <w:bottom w:val="none" w:sz="0" w:space="0" w:color="auto"/>
        <w:right w:val="none" w:sz="0" w:space="0" w:color="auto"/>
      </w:divBdr>
    </w:div>
    <w:div w:id="1366246531">
      <w:marLeft w:val="640"/>
      <w:marRight w:val="0"/>
      <w:marTop w:val="0"/>
      <w:marBottom w:val="0"/>
      <w:divBdr>
        <w:top w:val="none" w:sz="0" w:space="0" w:color="auto"/>
        <w:left w:val="none" w:sz="0" w:space="0" w:color="auto"/>
        <w:bottom w:val="none" w:sz="0" w:space="0" w:color="auto"/>
        <w:right w:val="none" w:sz="0" w:space="0" w:color="auto"/>
      </w:divBdr>
    </w:div>
    <w:div w:id="1366447032">
      <w:marLeft w:val="640"/>
      <w:marRight w:val="0"/>
      <w:marTop w:val="0"/>
      <w:marBottom w:val="0"/>
      <w:divBdr>
        <w:top w:val="none" w:sz="0" w:space="0" w:color="auto"/>
        <w:left w:val="none" w:sz="0" w:space="0" w:color="auto"/>
        <w:bottom w:val="none" w:sz="0" w:space="0" w:color="auto"/>
        <w:right w:val="none" w:sz="0" w:space="0" w:color="auto"/>
      </w:divBdr>
    </w:div>
    <w:div w:id="1366557837">
      <w:marLeft w:val="640"/>
      <w:marRight w:val="0"/>
      <w:marTop w:val="0"/>
      <w:marBottom w:val="0"/>
      <w:divBdr>
        <w:top w:val="none" w:sz="0" w:space="0" w:color="auto"/>
        <w:left w:val="none" w:sz="0" w:space="0" w:color="auto"/>
        <w:bottom w:val="none" w:sz="0" w:space="0" w:color="auto"/>
        <w:right w:val="none" w:sz="0" w:space="0" w:color="auto"/>
      </w:divBdr>
    </w:div>
    <w:div w:id="1366714455">
      <w:marLeft w:val="640"/>
      <w:marRight w:val="0"/>
      <w:marTop w:val="0"/>
      <w:marBottom w:val="0"/>
      <w:divBdr>
        <w:top w:val="none" w:sz="0" w:space="0" w:color="auto"/>
        <w:left w:val="none" w:sz="0" w:space="0" w:color="auto"/>
        <w:bottom w:val="none" w:sz="0" w:space="0" w:color="auto"/>
        <w:right w:val="none" w:sz="0" w:space="0" w:color="auto"/>
      </w:divBdr>
    </w:div>
    <w:div w:id="1366783966">
      <w:marLeft w:val="640"/>
      <w:marRight w:val="0"/>
      <w:marTop w:val="0"/>
      <w:marBottom w:val="0"/>
      <w:divBdr>
        <w:top w:val="none" w:sz="0" w:space="0" w:color="auto"/>
        <w:left w:val="none" w:sz="0" w:space="0" w:color="auto"/>
        <w:bottom w:val="none" w:sz="0" w:space="0" w:color="auto"/>
        <w:right w:val="none" w:sz="0" w:space="0" w:color="auto"/>
      </w:divBdr>
    </w:div>
    <w:div w:id="1367294281">
      <w:marLeft w:val="640"/>
      <w:marRight w:val="0"/>
      <w:marTop w:val="0"/>
      <w:marBottom w:val="0"/>
      <w:divBdr>
        <w:top w:val="none" w:sz="0" w:space="0" w:color="auto"/>
        <w:left w:val="none" w:sz="0" w:space="0" w:color="auto"/>
        <w:bottom w:val="none" w:sz="0" w:space="0" w:color="auto"/>
        <w:right w:val="none" w:sz="0" w:space="0" w:color="auto"/>
      </w:divBdr>
    </w:div>
    <w:div w:id="1367486236">
      <w:marLeft w:val="480"/>
      <w:marRight w:val="0"/>
      <w:marTop w:val="0"/>
      <w:marBottom w:val="0"/>
      <w:divBdr>
        <w:top w:val="none" w:sz="0" w:space="0" w:color="auto"/>
        <w:left w:val="none" w:sz="0" w:space="0" w:color="auto"/>
        <w:bottom w:val="none" w:sz="0" w:space="0" w:color="auto"/>
        <w:right w:val="none" w:sz="0" w:space="0" w:color="auto"/>
      </w:divBdr>
    </w:div>
    <w:div w:id="1367946408">
      <w:marLeft w:val="640"/>
      <w:marRight w:val="0"/>
      <w:marTop w:val="0"/>
      <w:marBottom w:val="0"/>
      <w:divBdr>
        <w:top w:val="none" w:sz="0" w:space="0" w:color="auto"/>
        <w:left w:val="none" w:sz="0" w:space="0" w:color="auto"/>
        <w:bottom w:val="none" w:sz="0" w:space="0" w:color="auto"/>
        <w:right w:val="none" w:sz="0" w:space="0" w:color="auto"/>
      </w:divBdr>
    </w:div>
    <w:div w:id="1368486754">
      <w:marLeft w:val="640"/>
      <w:marRight w:val="0"/>
      <w:marTop w:val="0"/>
      <w:marBottom w:val="0"/>
      <w:divBdr>
        <w:top w:val="none" w:sz="0" w:space="0" w:color="auto"/>
        <w:left w:val="none" w:sz="0" w:space="0" w:color="auto"/>
        <w:bottom w:val="none" w:sz="0" w:space="0" w:color="auto"/>
        <w:right w:val="none" w:sz="0" w:space="0" w:color="auto"/>
      </w:divBdr>
    </w:div>
    <w:div w:id="1368600541">
      <w:marLeft w:val="640"/>
      <w:marRight w:val="0"/>
      <w:marTop w:val="0"/>
      <w:marBottom w:val="0"/>
      <w:divBdr>
        <w:top w:val="none" w:sz="0" w:space="0" w:color="auto"/>
        <w:left w:val="none" w:sz="0" w:space="0" w:color="auto"/>
        <w:bottom w:val="none" w:sz="0" w:space="0" w:color="auto"/>
        <w:right w:val="none" w:sz="0" w:space="0" w:color="auto"/>
      </w:divBdr>
    </w:div>
    <w:div w:id="1368874322">
      <w:marLeft w:val="640"/>
      <w:marRight w:val="0"/>
      <w:marTop w:val="0"/>
      <w:marBottom w:val="0"/>
      <w:divBdr>
        <w:top w:val="none" w:sz="0" w:space="0" w:color="auto"/>
        <w:left w:val="none" w:sz="0" w:space="0" w:color="auto"/>
        <w:bottom w:val="none" w:sz="0" w:space="0" w:color="auto"/>
        <w:right w:val="none" w:sz="0" w:space="0" w:color="auto"/>
      </w:divBdr>
    </w:div>
    <w:div w:id="1369182907">
      <w:marLeft w:val="640"/>
      <w:marRight w:val="0"/>
      <w:marTop w:val="0"/>
      <w:marBottom w:val="0"/>
      <w:divBdr>
        <w:top w:val="none" w:sz="0" w:space="0" w:color="auto"/>
        <w:left w:val="none" w:sz="0" w:space="0" w:color="auto"/>
        <w:bottom w:val="none" w:sz="0" w:space="0" w:color="auto"/>
        <w:right w:val="none" w:sz="0" w:space="0" w:color="auto"/>
      </w:divBdr>
    </w:div>
    <w:div w:id="1369184929">
      <w:marLeft w:val="640"/>
      <w:marRight w:val="0"/>
      <w:marTop w:val="0"/>
      <w:marBottom w:val="0"/>
      <w:divBdr>
        <w:top w:val="none" w:sz="0" w:space="0" w:color="auto"/>
        <w:left w:val="none" w:sz="0" w:space="0" w:color="auto"/>
        <w:bottom w:val="none" w:sz="0" w:space="0" w:color="auto"/>
        <w:right w:val="none" w:sz="0" w:space="0" w:color="auto"/>
      </w:divBdr>
    </w:div>
    <w:div w:id="1369987734">
      <w:marLeft w:val="640"/>
      <w:marRight w:val="0"/>
      <w:marTop w:val="0"/>
      <w:marBottom w:val="0"/>
      <w:divBdr>
        <w:top w:val="none" w:sz="0" w:space="0" w:color="auto"/>
        <w:left w:val="none" w:sz="0" w:space="0" w:color="auto"/>
        <w:bottom w:val="none" w:sz="0" w:space="0" w:color="auto"/>
        <w:right w:val="none" w:sz="0" w:space="0" w:color="auto"/>
      </w:divBdr>
    </w:div>
    <w:div w:id="1370035315">
      <w:marLeft w:val="640"/>
      <w:marRight w:val="0"/>
      <w:marTop w:val="0"/>
      <w:marBottom w:val="0"/>
      <w:divBdr>
        <w:top w:val="none" w:sz="0" w:space="0" w:color="auto"/>
        <w:left w:val="none" w:sz="0" w:space="0" w:color="auto"/>
        <w:bottom w:val="none" w:sz="0" w:space="0" w:color="auto"/>
        <w:right w:val="none" w:sz="0" w:space="0" w:color="auto"/>
      </w:divBdr>
    </w:div>
    <w:div w:id="1370109524">
      <w:marLeft w:val="640"/>
      <w:marRight w:val="0"/>
      <w:marTop w:val="0"/>
      <w:marBottom w:val="0"/>
      <w:divBdr>
        <w:top w:val="none" w:sz="0" w:space="0" w:color="auto"/>
        <w:left w:val="none" w:sz="0" w:space="0" w:color="auto"/>
        <w:bottom w:val="none" w:sz="0" w:space="0" w:color="auto"/>
        <w:right w:val="none" w:sz="0" w:space="0" w:color="auto"/>
      </w:divBdr>
    </w:div>
    <w:div w:id="1370179623">
      <w:marLeft w:val="640"/>
      <w:marRight w:val="0"/>
      <w:marTop w:val="0"/>
      <w:marBottom w:val="0"/>
      <w:divBdr>
        <w:top w:val="none" w:sz="0" w:space="0" w:color="auto"/>
        <w:left w:val="none" w:sz="0" w:space="0" w:color="auto"/>
        <w:bottom w:val="none" w:sz="0" w:space="0" w:color="auto"/>
        <w:right w:val="none" w:sz="0" w:space="0" w:color="auto"/>
      </w:divBdr>
    </w:div>
    <w:div w:id="1370375681">
      <w:marLeft w:val="640"/>
      <w:marRight w:val="0"/>
      <w:marTop w:val="0"/>
      <w:marBottom w:val="0"/>
      <w:divBdr>
        <w:top w:val="none" w:sz="0" w:space="0" w:color="auto"/>
        <w:left w:val="none" w:sz="0" w:space="0" w:color="auto"/>
        <w:bottom w:val="none" w:sz="0" w:space="0" w:color="auto"/>
        <w:right w:val="none" w:sz="0" w:space="0" w:color="auto"/>
      </w:divBdr>
    </w:div>
    <w:div w:id="1370566008">
      <w:marLeft w:val="640"/>
      <w:marRight w:val="0"/>
      <w:marTop w:val="0"/>
      <w:marBottom w:val="0"/>
      <w:divBdr>
        <w:top w:val="none" w:sz="0" w:space="0" w:color="auto"/>
        <w:left w:val="none" w:sz="0" w:space="0" w:color="auto"/>
        <w:bottom w:val="none" w:sz="0" w:space="0" w:color="auto"/>
        <w:right w:val="none" w:sz="0" w:space="0" w:color="auto"/>
      </w:divBdr>
    </w:div>
    <w:div w:id="1370718059">
      <w:marLeft w:val="640"/>
      <w:marRight w:val="0"/>
      <w:marTop w:val="0"/>
      <w:marBottom w:val="0"/>
      <w:divBdr>
        <w:top w:val="none" w:sz="0" w:space="0" w:color="auto"/>
        <w:left w:val="none" w:sz="0" w:space="0" w:color="auto"/>
        <w:bottom w:val="none" w:sz="0" w:space="0" w:color="auto"/>
        <w:right w:val="none" w:sz="0" w:space="0" w:color="auto"/>
      </w:divBdr>
    </w:div>
    <w:div w:id="1371027248">
      <w:marLeft w:val="640"/>
      <w:marRight w:val="0"/>
      <w:marTop w:val="0"/>
      <w:marBottom w:val="0"/>
      <w:divBdr>
        <w:top w:val="none" w:sz="0" w:space="0" w:color="auto"/>
        <w:left w:val="none" w:sz="0" w:space="0" w:color="auto"/>
        <w:bottom w:val="none" w:sz="0" w:space="0" w:color="auto"/>
        <w:right w:val="none" w:sz="0" w:space="0" w:color="auto"/>
      </w:divBdr>
    </w:div>
    <w:div w:id="1371370865">
      <w:marLeft w:val="640"/>
      <w:marRight w:val="0"/>
      <w:marTop w:val="0"/>
      <w:marBottom w:val="0"/>
      <w:divBdr>
        <w:top w:val="none" w:sz="0" w:space="0" w:color="auto"/>
        <w:left w:val="none" w:sz="0" w:space="0" w:color="auto"/>
        <w:bottom w:val="none" w:sz="0" w:space="0" w:color="auto"/>
        <w:right w:val="none" w:sz="0" w:space="0" w:color="auto"/>
      </w:divBdr>
    </w:div>
    <w:div w:id="1372799318">
      <w:marLeft w:val="640"/>
      <w:marRight w:val="0"/>
      <w:marTop w:val="0"/>
      <w:marBottom w:val="0"/>
      <w:divBdr>
        <w:top w:val="none" w:sz="0" w:space="0" w:color="auto"/>
        <w:left w:val="none" w:sz="0" w:space="0" w:color="auto"/>
        <w:bottom w:val="none" w:sz="0" w:space="0" w:color="auto"/>
        <w:right w:val="none" w:sz="0" w:space="0" w:color="auto"/>
      </w:divBdr>
    </w:div>
    <w:div w:id="1372801532">
      <w:marLeft w:val="640"/>
      <w:marRight w:val="0"/>
      <w:marTop w:val="0"/>
      <w:marBottom w:val="0"/>
      <w:divBdr>
        <w:top w:val="none" w:sz="0" w:space="0" w:color="auto"/>
        <w:left w:val="none" w:sz="0" w:space="0" w:color="auto"/>
        <w:bottom w:val="none" w:sz="0" w:space="0" w:color="auto"/>
        <w:right w:val="none" w:sz="0" w:space="0" w:color="auto"/>
      </w:divBdr>
    </w:div>
    <w:div w:id="1372804738">
      <w:marLeft w:val="640"/>
      <w:marRight w:val="0"/>
      <w:marTop w:val="0"/>
      <w:marBottom w:val="0"/>
      <w:divBdr>
        <w:top w:val="none" w:sz="0" w:space="0" w:color="auto"/>
        <w:left w:val="none" w:sz="0" w:space="0" w:color="auto"/>
        <w:bottom w:val="none" w:sz="0" w:space="0" w:color="auto"/>
        <w:right w:val="none" w:sz="0" w:space="0" w:color="auto"/>
      </w:divBdr>
    </w:div>
    <w:div w:id="1373075655">
      <w:marLeft w:val="640"/>
      <w:marRight w:val="0"/>
      <w:marTop w:val="0"/>
      <w:marBottom w:val="0"/>
      <w:divBdr>
        <w:top w:val="none" w:sz="0" w:space="0" w:color="auto"/>
        <w:left w:val="none" w:sz="0" w:space="0" w:color="auto"/>
        <w:bottom w:val="none" w:sz="0" w:space="0" w:color="auto"/>
        <w:right w:val="none" w:sz="0" w:space="0" w:color="auto"/>
      </w:divBdr>
    </w:div>
    <w:div w:id="1373111009">
      <w:marLeft w:val="640"/>
      <w:marRight w:val="0"/>
      <w:marTop w:val="0"/>
      <w:marBottom w:val="0"/>
      <w:divBdr>
        <w:top w:val="none" w:sz="0" w:space="0" w:color="auto"/>
        <w:left w:val="none" w:sz="0" w:space="0" w:color="auto"/>
        <w:bottom w:val="none" w:sz="0" w:space="0" w:color="auto"/>
        <w:right w:val="none" w:sz="0" w:space="0" w:color="auto"/>
      </w:divBdr>
    </w:div>
    <w:div w:id="1373387885">
      <w:marLeft w:val="640"/>
      <w:marRight w:val="0"/>
      <w:marTop w:val="0"/>
      <w:marBottom w:val="0"/>
      <w:divBdr>
        <w:top w:val="none" w:sz="0" w:space="0" w:color="auto"/>
        <w:left w:val="none" w:sz="0" w:space="0" w:color="auto"/>
        <w:bottom w:val="none" w:sz="0" w:space="0" w:color="auto"/>
        <w:right w:val="none" w:sz="0" w:space="0" w:color="auto"/>
      </w:divBdr>
    </w:div>
    <w:div w:id="1373454869">
      <w:marLeft w:val="640"/>
      <w:marRight w:val="0"/>
      <w:marTop w:val="0"/>
      <w:marBottom w:val="0"/>
      <w:divBdr>
        <w:top w:val="none" w:sz="0" w:space="0" w:color="auto"/>
        <w:left w:val="none" w:sz="0" w:space="0" w:color="auto"/>
        <w:bottom w:val="none" w:sz="0" w:space="0" w:color="auto"/>
        <w:right w:val="none" w:sz="0" w:space="0" w:color="auto"/>
      </w:divBdr>
    </w:div>
    <w:div w:id="1373532660">
      <w:marLeft w:val="640"/>
      <w:marRight w:val="0"/>
      <w:marTop w:val="0"/>
      <w:marBottom w:val="0"/>
      <w:divBdr>
        <w:top w:val="none" w:sz="0" w:space="0" w:color="auto"/>
        <w:left w:val="none" w:sz="0" w:space="0" w:color="auto"/>
        <w:bottom w:val="none" w:sz="0" w:space="0" w:color="auto"/>
        <w:right w:val="none" w:sz="0" w:space="0" w:color="auto"/>
      </w:divBdr>
    </w:div>
    <w:div w:id="1373727233">
      <w:marLeft w:val="640"/>
      <w:marRight w:val="0"/>
      <w:marTop w:val="0"/>
      <w:marBottom w:val="0"/>
      <w:divBdr>
        <w:top w:val="none" w:sz="0" w:space="0" w:color="auto"/>
        <w:left w:val="none" w:sz="0" w:space="0" w:color="auto"/>
        <w:bottom w:val="none" w:sz="0" w:space="0" w:color="auto"/>
        <w:right w:val="none" w:sz="0" w:space="0" w:color="auto"/>
      </w:divBdr>
    </w:div>
    <w:div w:id="1373964955">
      <w:marLeft w:val="640"/>
      <w:marRight w:val="0"/>
      <w:marTop w:val="0"/>
      <w:marBottom w:val="0"/>
      <w:divBdr>
        <w:top w:val="none" w:sz="0" w:space="0" w:color="auto"/>
        <w:left w:val="none" w:sz="0" w:space="0" w:color="auto"/>
        <w:bottom w:val="none" w:sz="0" w:space="0" w:color="auto"/>
        <w:right w:val="none" w:sz="0" w:space="0" w:color="auto"/>
      </w:divBdr>
    </w:div>
    <w:div w:id="1373966967">
      <w:marLeft w:val="640"/>
      <w:marRight w:val="0"/>
      <w:marTop w:val="0"/>
      <w:marBottom w:val="0"/>
      <w:divBdr>
        <w:top w:val="none" w:sz="0" w:space="0" w:color="auto"/>
        <w:left w:val="none" w:sz="0" w:space="0" w:color="auto"/>
        <w:bottom w:val="none" w:sz="0" w:space="0" w:color="auto"/>
        <w:right w:val="none" w:sz="0" w:space="0" w:color="auto"/>
      </w:divBdr>
    </w:div>
    <w:div w:id="1373994755">
      <w:marLeft w:val="640"/>
      <w:marRight w:val="0"/>
      <w:marTop w:val="0"/>
      <w:marBottom w:val="0"/>
      <w:divBdr>
        <w:top w:val="none" w:sz="0" w:space="0" w:color="auto"/>
        <w:left w:val="none" w:sz="0" w:space="0" w:color="auto"/>
        <w:bottom w:val="none" w:sz="0" w:space="0" w:color="auto"/>
        <w:right w:val="none" w:sz="0" w:space="0" w:color="auto"/>
      </w:divBdr>
    </w:div>
    <w:div w:id="1374230176">
      <w:marLeft w:val="640"/>
      <w:marRight w:val="0"/>
      <w:marTop w:val="0"/>
      <w:marBottom w:val="0"/>
      <w:divBdr>
        <w:top w:val="none" w:sz="0" w:space="0" w:color="auto"/>
        <w:left w:val="none" w:sz="0" w:space="0" w:color="auto"/>
        <w:bottom w:val="none" w:sz="0" w:space="0" w:color="auto"/>
        <w:right w:val="none" w:sz="0" w:space="0" w:color="auto"/>
      </w:divBdr>
    </w:div>
    <w:div w:id="1374302793">
      <w:marLeft w:val="640"/>
      <w:marRight w:val="0"/>
      <w:marTop w:val="0"/>
      <w:marBottom w:val="0"/>
      <w:divBdr>
        <w:top w:val="none" w:sz="0" w:space="0" w:color="auto"/>
        <w:left w:val="none" w:sz="0" w:space="0" w:color="auto"/>
        <w:bottom w:val="none" w:sz="0" w:space="0" w:color="auto"/>
        <w:right w:val="none" w:sz="0" w:space="0" w:color="auto"/>
      </w:divBdr>
    </w:div>
    <w:div w:id="1374312268">
      <w:marLeft w:val="640"/>
      <w:marRight w:val="0"/>
      <w:marTop w:val="0"/>
      <w:marBottom w:val="0"/>
      <w:divBdr>
        <w:top w:val="none" w:sz="0" w:space="0" w:color="auto"/>
        <w:left w:val="none" w:sz="0" w:space="0" w:color="auto"/>
        <w:bottom w:val="none" w:sz="0" w:space="0" w:color="auto"/>
        <w:right w:val="none" w:sz="0" w:space="0" w:color="auto"/>
      </w:divBdr>
    </w:div>
    <w:div w:id="1374693576">
      <w:marLeft w:val="640"/>
      <w:marRight w:val="0"/>
      <w:marTop w:val="0"/>
      <w:marBottom w:val="0"/>
      <w:divBdr>
        <w:top w:val="none" w:sz="0" w:space="0" w:color="auto"/>
        <w:left w:val="none" w:sz="0" w:space="0" w:color="auto"/>
        <w:bottom w:val="none" w:sz="0" w:space="0" w:color="auto"/>
        <w:right w:val="none" w:sz="0" w:space="0" w:color="auto"/>
      </w:divBdr>
    </w:div>
    <w:div w:id="1374764669">
      <w:marLeft w:val="640"/>
      <w:marRight w:val="0"/>
      <w:marTop w:val="0"/>
      <w:marBottom w:val="0"/>
      <w:divBdr>
        <w:top w:val="none" w:sz="0" w:space="0" w:color="auto"/>
        <w:left w:val="none" w:sz="0" w:space="0" w:color="auto"/>
        <w:bottom w:val="none" w:sz="0" w:space="0" w:color="auto"/>
        <w:right w:val="none" w:sz="0" w:space="0" w:color="auto"/>
      </w:divBdr>
    </w:div>
    <w:div w:id="1374769190">
      <w:marLeft w:val="640"/>
      <w:marRight w:val="0"/>
      <w:marTop w:val="0"/>
      <w:marBottom w:val="0"/>
      <w:divBdr>
        <w:top w:val="none" w:sz="0" w:space="0" w:color="auto"/>
        <w:left w:val="none" w:sz="0" w:space="0" w:color="auto"/>
        <w:bottom w:val="none" w:sz="0" w:space="0" w:color="auto"/>
        <w:right w:val="none" w:sz="0" w:space="0" w:color="auto"/>
      </w:divBdr>
    </w:div>
    <w:div w:id="1375427306">
      <w:marLeft w:val="640"/>
      <w:marRight w:val="0"/>
      <w:marTop w:val="0"/>
      <w:marBottom w:val="0"/>
      <w:divBdr>
        <w:top w:val="none" w:sz="0" w:space="0" w:color="auto"/>
        <w:left w:val="none" w:sz="0" w:space="0" w:color="auto"/>
        <w:bottom w:val="none" w:sz="0" w:space="0" w:color="auto"/>
        <w:right w:val="none" w:sz="0" w:space="0" w:color="auto"/>
      </w:divBdr>
    </w:div>
    <w:div w:id="1376195258">
      <w:marLeft w:val="640"/>
      <w:marRight w:val="0"/>
      <w:marTop w:val="0"/>
      <w:marBottom w:val="0"/>
      <w:divBdr>
        <w:top w:val="none" w:sz="0" w:space="0" w:color="auto"/>
        <w:left w:val="none" w:sz="0" w:space="0" w:color="auto"/>
        <w:bottom w:val="none" w:sz="0" w:space="0" w:color="auto"/>
        <w:right w:val="none" w:sz="0" w:space="0" w:color="auto"/>
      </w:divBdr>
    </w:div>
    <w:div w:id="1377046848">
      <w:marLeft w:val="640"/>
      <w:marRight w:val="0"/>
      <w:marTop w:val="0"/>
      <w:marBottom w:val="0"/>
      <w:divBdr>
        <w:top w:val="none" w:sz="0" w:space="0" w:color="auto"/>
        <w:left w:val="none" w:sz="0" w:space="0" w:color="auto"/>
        <w:bottom w:val="none" w:sz="0" w:space="0" w:color="auto"/>
        <w:right w:val="none" w:sz="0" w:space="0" w:color="auto"/>
      </w:divBdr>
    </w:div>
    <w:div w:id="1377124110">
      <w:marLeft w:val="640"/>
      <w:marRight w:val="0"/>
      <w:marTop w:val="0"/>
      <w:marBottom w:val="0"/>
      <w:divBdr>
        <w:top w:val="none" w:sz="0" w:space="0" w:color="auto"/>
        <w:left w:val="none" w:sz="0" w:space="0" w:color="auto"/>
        <w:bottom w:val="none" w:sz="0" w:space="0" w:color="auto"/>
        <w:right w:val="none" w:sz="0" w:space="0" w:color="auto"/>
      </w:divBdr>
    </w:div>
    <w:div w:id="1377125869">
      <w:marLeft w:val="640"/>
      <w:marRight w:val="0"/>
      <w:marTop w:val="0"/>
      <w:marBottom w:val="0"/>
      <w:divBdr>
        <w:top w:val="none" w:sz="0" w:space="0" w:color="auto"/>
        <w:left w:val="none" w:sz="0" w:space="0" w:color="auto"/>
        <w:bottom w:val="none" w:sz="0" w:space="0" w:color="auto"/>
        <w:right w:val="none" w:sz="0" w:space="0" w:color="auto"/>
      </w:divBdr>
    </w:div>
    <w:div w:id="1377198045">
      <w:marLeft w:val="640"/>
      <w:marRight w:val="0"/>
      <w:marTop w:val="0"/>
      <w:marBottom w:val="0"/>
      <w:divBdr>
        <w:top w:val="none" w:sz="0" w:space="0" w:color="auto"/>
        <w:left w:val="none" w:sz="0" w:space="0" w:color="auto"/>
        <w:bottom w:val="none" w:sz="0" w:space="0" w:color="auto"/>
        <w:right w:val="none" w:sz="0" w:space="0" w:color="auto"/>
      </w:divBdr>
    </w:div>
    <w:div w:id="1378627420">
      <w:marLeft w:val="640"/>
      <w:marRight w:val="0"/>
      <w:marTop w:val="0"/>
      <w:marBottom w:val="0"/>
      <w:divBdr>
        <w:top w:val="none" w:sz="0" w:space="0" w:color="auto"/>
        <w:left w:val="none" w:sz="0" w:space="0" w:color="auto"/>
        <w:bottom w:val="none" w:sz="0" w:space="0" w:color="auto"/>
        <w:right w:val="none" w:sz="0" w:space="0" w:color="auto"/>
      </w:divBdr>
    </w:div>
    <w:div w:id="1378815340">
      <w:marLeft w:val="640"/>
      <w:marRight w:val="0"/>
      <w:marTop w:val="0"/>
      <w:marBottom w:val="0"/>
      <w:divBdr>
        <w:top w:val="none" w:sz="0" w:space="0" w:color="auto"/>
        <w:left w:val="none" w:sz="0" w:space="0" w:color="auto"/>
        <w:bottom w:val="none" w:sz="0" w:space="0" w:color="auto"/>
        <w:right w:val="none" w:sz="0" w:space="0" w:color="auto"/>
      </w:divBdr>
    </w:div>
    <w:div w:id="1379041024">
      <w:marLeft w:val="640"/>
      <w:marRight w:val="0"/>
      <w:marTop w:val="0"/>
      <w:marBottom w:val="0"/>
      <w:divBdr>
        <w:top w:val="none" w:sz="0" w:space="0" w:color="auto"/>
        <w:left w:val="none" w:sz="0" w:space="0" w:color="auto"/>
        <w:bottom w:val="none" w:sz="0" w:space="0" w:color="auto"/>
        <w:right w:val="none" w:sz="0" w:space="0" w:color="auto"/>
      </w:divBdr>
    </w:div>
    <w:div w:id="1379161760">
      <w:marLeft w:val="640"/>
      <w:marRight w:val="0"/>
      <w:marTop w:val="0"/>
      <w:marBottom w:val="0"/>
      <w:divBdr>
        <w:top w:val="none" w:sz="0" w:space="0" w:color="auto"/>
        <w:left w:val="none" w:sz="0" w:space="0" w:color="auto"/>
        <w:bottom w:val="none" w:sz="0" w:space="0" w:color="auto"/>
        <w:right w:val="none" w:sz="0" w:space="0" w:color="auto"/>
      </w:divBdr>
    </w:div>
    <w:div w:id="1379431564">
      <w:marLeft w:val="640"/>
      <w:marRight w:val="0"/>
      <w:marTop w:val="0"/>
      <w:marBottom w:val="0"/>
      <w:divBdr>
        <w:top w:val="none" w:sz="0" w:space="0" w:color="auto"/>
        <w:left w:val="none" w:sz="0" w:space="0" w:color="auto"/>
        <w:bottom w:val="none" w:sz="0" w:space="0" w:color="auto"/>
        <w:right w:val="none" w:sz="0" w:space="0" w:color="auto"/>
      </w:divBdr>
    </w:div>
    <w:div w:id="1379553207">
      <w:marLeft w:val="640"/>
      <w:marRight w:val="0"/>
      <w:marTop w:val="0"/>
      <w:marBottom w:val="0"/>
      <w:divBdr>
        <w:top w:val="none" w:sz="0" w:space="0" w:color="auto"/>
        <w:left w:val="none" w:sz="0" w:space="0" w:color="auto"/>
        <w:bottom w:val="none" w:sz="0" w:space="0" w:color="auto"/>
        <w:right w:val="none" w:sz="0" w:space="0" w:color="auto"/>
      </w:divBdr>
    </w:div>
    <w:div w:id="1379623142">
      <w:marLeft w:val="480"/>
      <w:marRight w:val="0"/>
      <w:marTop w:val="0"/>
      <w:marBottom w:val="0"/>
      <w:divBdr>
        <w:top w:val="none" w:sz="0" w:space="0" w:color="auto"/>
        <w:left w:val="none" w:sz="0" w:space="0" w:color="auto"/>
        <w:bottom w:val="none" w:sz="0" w:space="0" w:color="auto"/>
        <w:right w:val="none" w:sz="0" w:space="0" w:color="auto"/>
      </w:divBdr>
    </w:div>
    <w:div w:id="1379816008">
      <w:marLeft w:val="640"/>
      <w:marRight w:val="0"/>
      <w:marTop w:val="0"/>
      <w:marBottom w:val="0"/>
      <w:divBdr>
        <w:top w:val="none" w:sz="0" w:space="0" w:color="auto"/>
        <w:left w:val="none" w:sz="0" w:space="0" w:color="auto"/>
        <w:bottom w:val="none" w:sz="0" w:space="0" w:color="auto"/>
        <w:right w:val="none" w:sz="0" w:space="0" w:color="auto"/>
      </w:divBdr>
    </w:div>
    <w:div w:id="1379863660">
      <w:marLeft w:val="640"/>
      <w:marRight w:val="0"/>
      <w:marTop w:val="0"/>
      <w:marBottom w:val="0"/>
      <w:divBdr>
        <w:top w:val="none" w:sz="0" w:space="0" w:color="auto"/>
        <w:left w:val="none" w:sz="0" w:space="0" w:color="auto"/>
        <w:bottom w:val="none" w:sz="0" w:space="0" w:color="auto"/>
        <w:right w:val="none" w:sz="0" w:space="0" w:color="auto"/>
      </w:divBdr>
    </w:div>
    <w:div w:id="1380013747">
      <w:marLeft w:val="640"/>
      <w:marRight w:val="0"/>
      <w:marTop w:val="0"/>
      <w:marBottom w:val="0"/>
      <w:divBdr>
        <w:top w:val="none" w:sz="0" w:space="0" w:color="auto"/>
        <w:left w:val="none" w:sz="0" w:space="0" w:color="auto"/>
        <w:bottom w:val="none" w:sz="0" w:space="0" w:color="auto"/>
        <w:right w:val="none" w:sz="0" w:space="0" w:color="auto"/>
      </w:divBdr>
    </w:div>
    <w:div w:id="1380125381">
      <w:marLeft w:val="640"/>
      <w:marRight w:val="0"/>
      <w:marTop w:val="0"/>
      <w:marBottom w:val="0"/>
      <w:divBdr>
        <w:top w:val="none" w:sz="0" w:space="0" w:color="auto"/>
        <w:left w:val="none" w:sz="0" w:space="0" w:color="auto"/>
        <w:bottom w:val="none" w:sz="0" w:space="0" w:color="auto"/>
        <w:right w:val="none" w:sz="0" w:space="0" w:color="auto"/>
      </w:divBdr>
    </w:div>
    <w:div w:id="1380670807">
      <w:marLeft w:val="480"/>
      <w:marRight w:val="0"/>
      <w:marTop w:val="0"/>
      <w:marBottom w:val="0"/>
      <w:divBdr>
        <w:top w:val="none" w:sz="0" w:space="0" w:color="auto"/>
        <w:left w:val="none" w:sz="0" w:space="0" w:color="auto"/>
        <w:bottom w:val="none" w:sz="0" w:space="0" w:color="auto"/>
        <w:right w:val="none" w:sz="0" w:space="0" w:color="auto"/>
      </w:divBdr>
    </w:div>
    <w:div w:id="1380784708">
      <w:marLeft w:val="640"/>
      <w:marRight w:val="0"/>
      <w:marTop w:val="0"/>
      <w:marBottom w:val="0"/>
      <w:divBdr>
        <w:top w:val="none" w:sz="0" w:space="0" w:color="auto"/>
        <w:left w:val="none" w:sz="0" w:space="0" w:color="auto"/>
        <w:bottom w:val="none" w:sz="0" w:space="0" w:color="auto"/>
        <w:right w:val="none" w:sz="0" w:space="0" w:color="auto"/>
      </w:divBdr>
    </w:div>
    <w:div w:id="1381057524">
      <w:marLeft w:val="640"/>
      <w:marRight w:val="0"/>
      <w:marTop w:val="0"/>
      <w:marBottom w:val="0"/>
      <w:divBdr>
        <w:top w:val="none" w:sz="0" w:space="0" w:color="auto"/>
        <w:left w:val="none" w:sz="0" w:space="0" w:color="auto"/>
        <w:bottom w:val="none" w:sz="0" w:space="0" w:color="auto"/>
        <w:right w:val="none" w:sz="0" w:space="0" w:color="auto"/>
      </w:divBdr>
    </w:div>
    <w:div w:id="1381318213">
      <w:marLeft w:val="640"/>
      <w:marRight w:val="0"/>
      <w:marTop w:val="0"/>
      <w:marBottom w:val="0"/>
      <w:divBdr>
        <w:top w:val="none" w:sz="0" w:space="0" w:color="auto"/>
        <w:left w:val="none" w:sz="0" w:space="0" w:color="auto"/>
        <w:bottom w:val="none" w:sz="0" w:space="0" w:color="auto"/>
        <w:right w:val="none" w:sz="0" w:space="0" w:color="auto"/>
      </w:divBdr>
    </w:div>
    <w:div w:id="1381324077">
      <w:marLeft w:val="640"/>
      <w:marRight w:val="0"/>
      <w:marTop w:val="0"/>
      <w:marBottom w:val="0"/>
      <w:divBdr>
        <w:top w:val="none" w:sz="0" w:space="0" w:color="auto"/>
        <w:left w:val="none" w:sz="0" w:space="0" w:color="auto"/>
        <w:bottom w:val="none" w:sz="0" w:space="0" w:color="auto"/>
        <w:right w:val="none" w:sz="0" w:space="0" w:color="auto"/>
      </w:divBdr>
    </w:div>
    <w:div w:id="1381831361">
      <w:marLeft w:val="640"/>
      <w:marRight w:val="0"/>
      <w:marTop w:val="0"/>
      <w:marBottom w:val="0"/>
      <w:divBdr>
        <w:top w:val="none" w:sz="0" w:space="0" w:color="auto"/>
        <w:left w:val="none" w:sz="0" w:space="0" w:color="auto"/>
        <w:bottom w:val="none" w:sz="0" w:space="0" w:color="auto"/>
        <w:right w:val="none" w:sz="0" w:space="0" w:color="auto"/>
      </w:divBdr>
    </w:div>
    <w:div w:id="1381858220">
      <w:marLeft w:val="640"/>
      <w:marRight w:val="0"/>
      <w:marTop w:val="0"/>
      <w:marBottom w:val="0"/>
      <w:divBdr>
        <w:top w:val="none" w:sz="0" w:space="0" w:color="auto"/>
        <w:left w:val="none" w:sz="0" w:space="0" w:color="auto"/>
        <w:bottom w:val="none" w:sz="0" w:space="0" w:color="auto"/>
        <w:right w:val="none" w:sz="0" w:space="0" w:color="auto"/>
      </w:divBdr>
    </w:div>
    <w:div w:id="1382092100">
      <w:marLeft w:val="640"/>
      <w:marRight w:val="0"/>
      <w:marTop w:val="0"/>
      <w:marBottom w:val="0"/>
      <w:divBdr>
        <w:top w:val="none" w:sz="0" w:space="0" w:color="auto"/>
        <w:left w:val="none" w:sz="0" w:space="0" w:color="auto"/>
        <w:bottom w:val="none" w:sz="0" w:space="0" w:color="auto"/>
        <w:right w:val="none" w:sz="0" w:space="0" w:color="auto"/>
      </w:divBdr>
    </w:div>
    <w:div w:id="1382249327">
      <w:marLeft w:val="640"/>
      <w:marRight w:val="0"/>
      <w:marTop w:val="0"/>
      <w:marBottom w:val="0"/>
      <w:divBdr>
        <w:top w:val="none" w:sz="0" w:space="0" w:color="auto"/>
        <w:left w:val="none" w:sz="0" w:space="0" w:color="auto"/>
        <w:bottom w:val="none" w:sz="0" w:space="0" w:color="auto"/>
        <w:right w:val="none" w:sz="0" w:space="0" w:color="auto"/>
      </w:divBdr>
    </w:div>
    <w:div w:id="1382317699">
      <w:marLeft w:val="640"/>
      <w:marRight w:val="0"/>
      <w:marTop w:val="0"/>
      <w:marBottom w:val="0"/>
      <w:divBdr>
        <w:top w:val="none" w:sz="0" w:space="0" w:color="auto"/>
        <w:left w:val="none" w:sz="0" w:space="0" w:color="auto"/>
        <w:bottom w:val="none" w:sz="0" w:space="0" w:color="auto"/>
        <w:right w:val="none" w:sz="0" w:space="0" w:color="auto"/>
      </w:divBdr>
    </w:div>
    <w:div w:id="1382635395">
      <w:marLeft w:val="640"/>
      <w:marRight w:val="0"/>
      <w:marTop w:val="0"/>
      <w:marBottom w:val="0"/>
      <w:divBdr>
        <w:top w:val="none" w:sz="0" w:space="0" w:color="auto"/>
        <w:left w:val="none" w:sz="0" w:space="0" w:color="auto"/>
        <w:bottom w:val="none" w:sz="0" w:space="0" w:color="auto"/>
        <w:right w:val="none" w:sz="0" w:space="0" w:color="auto"/>
      </w:divBdr>
    </w:div>
    <w:div w:id="1383410642">
      <w:marLeft w:val="640"/>
      <w:marRight w:val="0"/>
      <w:marTop w:val="0"/>
      <w:marBottom w:val="0"/>
      <w:divBdr>
        <w:top w:val="none" w:sz="0" w:space="0" w:color="auto"/>
        <w:left w:val="none" w:sz="0" w:space="0" w:color="auto"/>
        <w:bottom w:val="none" w:sz="0" w:space="0" w:color="auto"/>
        <w:right w:val="none" w:sz="0" w:space="0" w:color="auto"/>
      </w:divBdr>
    </w:div>
    <w:div w:id="1383793877">
      <w:marLeft w:val="640"/>
      <w:marRight w:val="0"/>
      <w:marTop w:val="0"/>
      <w:marBottom w:val="0"/>
      <w:divBdr>
        <w:top w:val="none" w:sz="0" w:space="0" w:color="auto"/>
        <w:left w:val="none" w:sz="0" w:space="0" w:color="auto"/>
        <w:bottom w:val="none" w:sz="0" w:space="0" w:color="auto"/>
        <w:right w:val="none" w:sz="0" w:space="0" w:color="auto"/>
      </w:divBdr>
    </w:div>
    <w:div w:id="1383871154">
      <w:marLeft w:val="640"/>
      <w:marRight w:val="0"/>
      <w:marTop w:val="0"/>
      <w:marBottom w:val="0"/>
      <w:divBdr>
        <w:top w:val="none" w:sz="0" w:space="0" w:color="auto"/>
        <w:left w:val="none" w:sz="0" w:space="0" w:color="auto"/>
        <w:bottom w:val="none" w:sz="0" w:space="0" w:color="auto"/>
        <w:right w:val="none" w:sz="0" w:space="0" w:color="auto"/>
      </w:divBdr>
    </w:div>
    <w:div w:id="1383945751">
      <w:marLeft w:val="640"/>
      <w:marRight w:val="0"/>
      <w:marTop w:val="0"/>
      <w:marBottom w:val="0"/>
      <w:divBdr>
        <w:top w:val="none" w:sz="0" w:space="0" w:color="auto"/>
        <w:left w:val="none" w:sz="0" w:space="0" w:color="auto"/>
        <w:bottom w:val="none" w:sz="0" w:space="0" w:color="auto"/>
        <w:right w:val="none" w:sz="0" w:space="0" w:color="auto"/>
      </w:divBdr>
    </w:div>
    <w:div w:id="1384019428">
      <w:marLeft w:val="640"/>
      <w:marRight w:val="0"/>
      <w:marTop w:val="0"/>
      <w:marBottom w:val="0"/>
      <w:divBdr>
        <w:top w:val="none" w:sz="0" w:space="0" w:color="auto"/>
        <w:left w:val="none" w:sz="0" w:space="0" w:color="auto"/>
        <w:bottom w:val="none" w:sz="0" w:space="0" w:color="auto"/>
        <w:right w:val="none" w:sz="0" w:space="0" w:color="auto"/>
      </w:divBdr>
    </w:div>
    <w:div w:id="1384209057">
      <w:marLeft w:val="640"/>
      <w:marRight w:val="0"/>
      <w:marTop w:val="0"/>
      <w:marBottom w:val="0"/>
      <w:divBdr>
        <w:top w:val="none" w:sz="0" w:space="0" w:color="auto"/>
        <w:left w:val="none" w:sz="0" w:space="0" w:color="auto"/>
        <w:bottom w:val="none" w:sz="0" w:space="0" w:color="auto"/>
        <w:right w:val="none" w:sz="0" w:space="0" w:color="auto"/>
      </w:divBdr>
    </w:div>
    <w:div w:id="1385443969">
      <w:marLeft w:val="640"/>
      <w:marRight w:val="0"/>
      <w:marTop w:val="0"/>
      <w:marBottom w:val="0"/>
      <w:divBdr>
        <w:top w:val="none" w:sz="0" w:space="0" w:color="auto"/>
        <w:left w:val="none" w:sz="0" w:space="0" w:color="auto"/>
        <w:bottom w:val="none" w:sz="0" w:space="0" w:color="auto"/>
        <w:right w:val="none" w:sz="0" w:space="0" w:color="auto"/>
      </w:divBdr>
    </w:div>
    <w:div w:id="1385563366">
      <w:marLeft w:val="640"/>
      <w:marRight w:val="0"/>
      <w:marTop w:val="0"/>
      <w:marBottom w:val="0"/>
      <w:divBdr>
        <w:top w:val="none" w:sz="0" w:space="0" w:color="auto"/>
        <w:left w:val="none" w:sz="0" w:space="0" w:color="auto"/>
        <w:bottom w:val="none" w:sz="0" w:space="0" w:color="auto"/>
        <w:right w:val="none" w:sz="0" w:space="0" w:color="auto"/>
      </w:divBdr>
    </w:div>
    <w:div w:id="1385641737">
      <w:marLeft w:val="640"/>
      <w:marRight w:val="0"/>
      <w:marTop w:val="0"/>
      <w:marBottom w:val="0"/>
      <w:divBdr>
        <w:top w:val="none" w:sz="0" w:space="0" w:color="auto"/>
        <w:left w:val="none" w:sz="0" w:space="0" w:color="auto"/>
        <w:bottom w:val="none" w:sz="0" w:space="0" w:color="auto"/>
        <w:right w:val="none" w:sz="0" w:space="0" w:color="auto"/>
      </w:divBdr>
    </w:div>
    <w:div w:id="1385830943">
      <w:marLeft w:val="640"/>
      <w:marRight w:val="0"/>
      <w:marTop w:val="0"/>
      <w:marBottom w:val="0"/>
      <w:divBdr>
        <w:top w:val="none" w:sz="0" w:space="0" w:color="auto"/>
        <w:left w:val="none" w:sz="0" w:space="0" w:color="auto"/>
        <w:bottom w:val="none" w:sz="0" w:space="0" w:color="auto"/>
        <w:right w:val="none" w:sz="0" w:space="0" w:color="auto"/>
      </w:divBdr>
    </w:div>
    <w:div w:id="1386611455">
      <w:marLeft w:val="640"/>
      <w:marRight w:val="0"/>
      <w:marTop w:val="0"/>
      <w:marBottom w:val="0"/>
      <w:divBdr>
        <w:top w:val="none" w:sz="0" w:space="0" w:color="auto"/>
        <w:left w:val="none" w:sz="0" w:space="0" w:color="auto"/>
        <w:bottom w:val="none" w:sz="0" w:space="0" w:color="auto"/>
        <w:right w:val="none" w:sz="0" w:space="0" w:color="auto"/>
      </w:divBdr>
    </w:div>
    <w:div w:id="1386641509">
      <w:marLeft w:val="640"/>
      <w:marRight w:val="0"/>
      <w:marTop w:val="0"/>
      <w:marBottom w:val="0"/>
      <w:divBdr>
        <w:top w:val="none" w:sz="0" w:space="0" w:color="auto"/>
        <w:left w:val="none" w:sz="0" w:space="0" w:color="auto"/>
        <w:bottom w:val="none" w:sz="0" w:space="0" w:color="auto"/>
        <w:right w:val="none" w:sz="0" w:space="0" w:color="auto"/>
      </w:divBdr>
    </w:div>
    <w:div w:id="1386683421">
      <w:marLeft w:val="640"/>
      <w:marRight w:val="0"/>
      <w:marTop w:val="0"/>
      <w:marBottom w:val="0"/>
      <w:divBdr>
        <w:top w:val="none" w:sz="0" w:space="0" w:color="auto"/>
        <w:left w:val="none" w:sz="0" w:space="0" w:color="auto"/>
        <w:bottom w:val="none" w:sz="0" w:space="0" w:color="auto"/>
        <w:right w:val="none" w:sz="0" w:space="0" w:color="auto"/>
      </w:divBdr>
    </w:div>
    <w:div w:id="1386837624">
      <w:marLeft w:val="640"/>
      <w:marRight w:val="0"/>
      <w:marTop w:val="0"/>
      <w:marBottom w:val="0"/>
      <w:divBdr>
        <w:top w:val="none" w:sz="0" w:space="0" w:color="auto"/>
        <w:left w:val="none" w:sz="0" w:space="0" w:color="auto"/>
        <w:bottom w:val="none" w:sz="0" w:space="0" w:color="auto"/>
        <w:right w:val="none" w:sz="0" w:space="0" w:color="auto"/>
      </w:divBdr>
    </w:div>
    <w:div w:id="1387027149">
      <w:marLeft w:val="640"/>
      <w:marRight w:val="0"/>
      <w:marTop w:val="0"/>
      <w:marBottom w:val="0"/>
      <w:divBdr>
        <w:top w:val="none" w:sz="0" w:space="0" w:color="auto"/>
        <w:left w:val="none" w:sz="0" w:space="0" w:color="auto"/>
        <w:bottom w:val="none" w:sz="0" w:space="0" w:color="auto"/>
        <w:right w:val="none" w:sz="0" w:space="0" w:color="auto"/>
      </w:divBdr>
    </w:div>
    <w:div w:id="1387073099">
      <w:marLeft w:val="640"/>
      <w:marRight w:val="0"/>
      <w:marTop w:val="0"/>
      <w:marBottom w:val="0"/>
      <w:divBdr>
        <w:top w:val="none" w:sz="0" w:space="0" w:color="auto"/>
        <w:left w:val="none" w:sz="0" w:space="0" w:color="auto"/>
        <w:bottom w:val="none" w:sz="0" w:space="0" w:color="auto"/>
        <w:right w:val="none" w:sz="0" w:space="0" w:color="auto"/>
      </w:divBdr>
    </w:div>
    <w:div w:id="1387100380">
      <w:marLeft w:val="640"/>
      <w:marRight w:val="0"/>
      <w:marTop w:val="0"/>
      <w:marBottom w:val="0"/>
      <w:divBdr>
        <w:top w:val="none" w:sz="0" w:space="0" w:color="auto"/>
        <w:left w:val="none" w:sz="0" w:space="0" w:color="auto"/>
        <w:bottom w:val="none" w:sz="0" w:space="0" w:color="auto"/>
        <w:right w:val="none" w:sz="0" w:space="0" w:color="auto"/>
      </w:divBdr>
    </w:div>
    <w:div w:id="1387144459">
      <w:marLeft w:val="640"/>
      <w:marRight w:val="0"/>
      <w:marTop w:val="0"/>
      <w:marBottom w:val="0"/>
      <w:divBdr>
        <w:top w:val="none" w:sz="0" w:space="0" w:color="auto"/>
        <w:left w:val="none" w:sz="0" w:space="0" w:color="auto"/>
        <w:bottom w:val="none" w:sz="0" w:space="0" w:color="auto"/>
        <w:right w:val="none" w:sz="0" w:space="0" w:color="auto"/>
      </w:divBdr>
    </w:div>
    <w:div w:id="1387409954">
      <w:marLeft w:val="640"/>
      <w:marRight w:val="0"/>
      <w:marTop w:val="0"/>
      <w:marBottom w:val="0"/>
      <w:divBdr>
        <w:top w:val="none" w:sz="0" w:space="0" w:color="auto"/>
        <w:left w:val="none" w:sz="0" w:space="0" w:color="auto"/>
        <w:bottom w:val="none" w:sz="0" w:space="0" w:color="auto"/>
        <w:right w:val="none" w:sz="0" w:space="0" w:color="auto"/>
      </w:divBdr>
    </w:div>
    <w:div w:id="1387409996">
      <w:marLeft w:val="480"/>
      <w:marRight w:val="0"/>
      <w:marTop w:val="0"/>
      <w:marBottom w:val="0"/>
      <w:divBdr>
        <w:top w:val="none" w:sz="0" w:space="0" w:color="auto"/>
        <w:left w:val="none" w:sz="0" w:space="0" w:color="auto"/>
        <w:bottom w:val="none" w:sz="0" w:space="0" w:color="auto"/>
        <w:right w:val="none" w:sz="0" w:space="0" w:color="auto"/>
      </w:divBdr>
    </w:div>
    <w:div w:id="1387416188">
      <w:marLeft w:val="640"/>
      <w:marRight w:val="0"/>
      <w:marTop w:val="0"/>
      <w:marBottom w:val="0"/>
      <w:divBdr>
        <w:top w:val="none" w:sz="0" w:space="0" w:color="auto"/>
        <w:left w:val="none" w:sz="0" w:space="0" w:color="auto"/>
        <w:bottom w:val="none" w:sz="0" w:space="0" w:color="auto"/>
        <w:right w:val="none" w:sz="0" w:space="0" w:color="auto"/>
      </w:divBdr>
    </w:div>
    <w:div w:id="1387678984">
      <w:marLeft w:val="640"/>
      <w:marRight w:val="0"/>
      <w:marTop w:val="0"/>
      <w:marBottom w:val="0"/>
      <w:divBdr>
        <w:top w:val="none" w:sz="0" w:space="0" w:color="auto"/>
        <w:left w:val="none" w:sz="0" w:space="0" w:color="auto"/>
        <w:bottom w:val="none" w:sz="0" w:space="0" w:color="auto"/>
        <w:right w:val="none" w:sz="0" w:space="0" w:color="auto"/>
      </w:divBdr>
    </w:div>
    <w:div w:id="1387798316">
      <w:marLeft w:val="640"/>
      <w:marRight w:val="0"/>
      <w:marTop w:val="0"/>
      <w:marBottom w:val="0"/>
      <w:divBdr>
        <w:top w:val="none" w:sz="0" w:space="0" w:color="auto"/>
        <w:left w:val="none" w:sz="0" w:space="0" w:color="auto"/>
        <w:bottom w:val="none" w:sz="0" w:space="0" w:color="auto"/>
        <w:right w:val="none" w:sz="0" w:space="0" w:color="auto"/>
      </w:divBdr>
    </w:div>
    <w:div w:id="1388600991">
      <w:marLeft w:val="640"/>
      <w:marRight w:val="0"/>
      <w:marTop w:val="0"/>
      <w:marBottom w:val="0"/>
      <w:divBdr>
        <w:top w:val="none" w:sz="0" w:space="0" w:color="auto"/>
        <w:left w:val="none" w:sz="0" w:space="0" w:color="auto"/>
        <w:bottom w:val="none" w:sz="0" w:space="0" w:color="auto"/>
        <w:right w:val="none" w:sz="0" w:space="0" w:color="auto"/>
      </w:divBdr>
    </w:div>
    <w:div w:id="1388648822">
      <w:marLeft w:val="640"/>
      <w:marRight w:val="0"/>
      <w:marTop w:val="0"/>
      <w:marBottom w:val="0"/>
      <w:divBdr>
        <w:top w:val="none" w:sz="0" w:space="0" w:color="auto"/>
        <w:left w:val="none" w:sz="0" w:space="0" w:color="auto"/>
        <w:bottom w:val="none" w:sz="0" w:space="0" w:color="auto"/>
        <w:right w:val="none" w:sz="0" w:space="0" w:color="auto"/>
      </w:divBdr>
    </w:div>
    <w:div w:id="1389694780">
      <w:marLeft w:val="640"/>
      <w:marRight w:val="0"/>
      <w:marTop w:val="0"/>
      <w:marBottom w:val="0"/>
      <w:divBdr>
        <w:top w:val="none" w:sz="0" w:space="0" w:color="auto"/>
        <w:left w:val="none" w:sz="0" w:space="0" w:color="auto"/>
        <w:bottom w:val="none" w:sz="0" w:space="0" w:color="auto"/>
        <w:right w:val="none" w:sz="0" w:space="0" w:color="auto"/>
      </w:divBdr>
    </w:div>
    <w:div w:id="1389956764">
      <w:marLeft w:val="640"/>
      <w:marRight w:val="0"/>
      <w:marTop w:val="0"/>
      <w:marBottom w:val="0"/>
      <w:divBdr>
        <w:top w:val="none" w:sz="0" w:space="0" w:color="auto"/>
        <w:left w:val="none" w:sz="0" w:space="0" w:color="auto"/>
        <w:bottom w:val="none" w:sz="0" w:space="0" w:color="auto"/>
        <w:right w:val="none" w:sz="0" w:space="0" w:color="auto"/>
      </w:divBdr>
    </w:div>
    <w:div w:id="1390037981">
      <w:marLeft w:val="640"/>
      <w:marRight w:val="0"/>
      <w:marTop w:val="0"/>
      <w:marBottom w:val="0"/>
      <w:divBdr>
        <w:top w:val="none" w:sz="0" w:space="0" w:color="auto"/>
        <w:left w:val="none" w:sz="0" w:space="0" w:color="auto"/>
        <w:bottom w:val="none" w:sz="0" w:space="0" w:color="auto"/>
        <w:right w:val="none" w:sz="0" w:space="0" w:color="auto"/>
      </w:divBdr>
    </w:div>
    <w:div w:id="1390108603">
      <w:marLeft w:val="480"/>
      <w:marRight w:val="0"/>
      <w:marTop w:val="0"/>
      <w:marBottom w:val="0"/>
      <w:divBdr>
        <w:top w:val="none" w:sz="0" w:space="0" w:color="auto"/>
        <w:left w:val="none" w:sz="0" w:space="0" w:color="auto"/>
        <w:bottom w:val="none" w:sz="0" w:space="0" w:color="auto"/>
        <w:right w:val="none" w:sz="0" w:space="0" w:color="auto"/>
      </w:divBdr>
    </w:div>
    <w:div w:id="1390495656">
      <w:marLeft w:val="640"/>
      <w:marRight w:val="0"/>
      <w:marTop w:val="0"/>
      <w:marBottom w:val="0"/>
      <w:divBdr>
        <w:top w:val="none" w:sz="0" w:space="0" w:color="auto"/>
        <w:left w:val="none" w:sz="0" w:space="0" w:color="auto"/>
        <w:bottom w:val="none" w:sz="0" w:space="0" w:color="auto"/>
        <w:right w:val="none" w:sz="0" w:space="0" w:color="auto"/>
      </w:divBdr>
    </w:div>
    <w:div w:id="1390569362">
      <w:marLeft w:val="640"/>
      <w:marRight w:val="0"/>
      <w:marTop w:val="0"/>
      <w:marBottom w:val="0"/>
      <w:divBdr>
        <w:top w:val="none" w:sz="0" w:space="0" w:color="auto"/>
        <w:left w:val="none" w:sz="0" w:space="0" w:color="auto"/>
        <w:bottom w:val="none" w:sz="0" w:space="0" w:color="auto"/>
        <w:right w:val="none" w:sz="0" w:space="0" w:color="auto"/>
      </w:divBdr>
    </w:div>
    <w:div w:id="1390809743">
      <w:marLeft w:val="640"/>
      <w:marRight w:val="0"/>
      <w:marTop w:val="0"/>
      <w:marBottom w:val="0"/>
      <w:divBdr>
        <w:top w:val="none" w:sz="0" w:space="0" w:color="auto"/>
        <w:left w:val="none" w:sz="0" w:space="0" w:color="auto"/>
        <w:bottom w:val="none" w:sz="0" w:space="0" w:color="auto"/>
        <w:right w:val="none" w:sz="0" w:space="0" w:color="auto"/>
      </w:divBdr>
    </w:div>
    <w:div w:id="1391149441">
      <w:marLeft w:val="640"/>
      <w:marRight w:val="0"/>
      <w:marTop w:val="0"/>
      <w:marBottom w:val="0"/>
      <w:divBdr>
        <w:top w:val="none" w:sz="0" w:space="0" w:color="auto"/>
        <w:left w:val="none" w:sz="0" w:space="0" w:color="auto"/>
        <w:bottom w:val="none" w:sz="0" w:space="0" w:color="auto"/>
        <w:right w:val="none" w:sz="0" w:space="0" w:color="auto"/>
      </w:divBdr>
    </w:div>
    <w:div w:id="1391541709">
      <w:marLeft w:val="640"/>
      <w:marRight w:val="0"/>
      <w:marTop w:val="0"/>
      <w:marBottom w:val="0"/>
      <w:divBdr>
        <w:top w:val="none" w:sz="0" w:space="0" w:color="auto"/>
        <w:left w:val="none" w:sz="0" w:space="0" w:color="auto"/>
        <w:bottom w:val="none" w:sz="0" w:space="0" w:color="auto"/>
        <w:right w:val="none" w:sz="0" w:space="0" w:color="auto"/>
      </w:divBdr>
    </w:div>
    <w:div w:id="1392462633">
      <w:marLeft w:val="640"/>
      <w:marRight w:val="0"/>
      <w:marTop w:val="0"/>
      <w:marBottom w:val="0"/>
      <w:divBdr>
        <w:top w:val="none" w:sz="0" w:space="0" w:color="auto"/>
        <w:left w:val="none" w:sz="0" w:space="0" w:color="auto"/>
        <w:bottom w:val="none" w:sz="0" w:space="0" w:color="auto"/>
        <w:right w:val="none" w:sz="0" w:space="0" w:color="auto"/>
      </w:divBdr>
    </w:div>
    <w:div w:id="1392653670">
      <w:marLeft w:val="640"/>
      <w:marRight w:val="0"/>
      <w:marTop w:val="0"/>
      <w:marBottom w:val="0"/>
      <w:divBdr>
        <w:top w:val="none" w:sz="0" w:space="0" w:color="auto"/>
        <w:left w:val="none" w:sz="0" w:space="0" w:color="auto"/>
        <w:bottom w:val="none" w:sz="0" w:space="0" w:color="auto"/>
        <w:right w:val="none" w:sz="0" w:space="0" w:color="auto"/>
      </w:divBdr>
    </w:div>
    <w:div w:id="1392846492">
      <w:marLeft w:val="640"/>
      <w:marRight w:val="0"/>
      <w:marTop w:val="0"/>
      <w:marBottom w:val="0"/>
      <w:divBdr>
        <w:top w:val="none" w:sz="0" w:space="0" w:color="auto"/>
        <w:left w:val="none" w:sz="0" w:space="0" w:color="auto"/>
        <w:bottom w:val="none" w:sz="0" w:space="0" w:color="auto"/>
        <w:right w:val="none" w:sz="0" w:space="0" w:color="auto"/>
      </w:divBdr>
    </w:div>
    <w:div w:id="1393114491">
      <w:marLeft w:val="640"/>
      <w:marRight w:val="0"/>
      <w:marTop w:val="0"/>
      <w:marBottom w:val="0"/>
      <w:divBdr>
        <w:top w:val="none" w:sz="0" w:space="0" w:color="auto"/>
        <w:left w:val="none" w:sz="0" w:space="0" w:color="auto"/>
        <w:bottom w:val="none" w:sz="0" w:space="0" w:color="auto"/>
        <w:right w:val="none" w:sz="0" w:space="0" w:color="auto"/>
      </w:divBdr>
    </w:div>
    <w:div w:id="1393310336">
      <w:marLeft w:val="640"/>
      <w:marRight w:val="0"/>
      <w:marTop w:val="0"/>
      <w:marBottom w:val="0"/>
      <w:divBdr>
        <w:top w:val="none" w:sz="0" w:space="0" w:color="auto"/>
        <w:left w:val="none" w:sz="0" w:space="0" w:color="auto"/>
        <w:bottom w:val="none" w:sz="0" w:space="0" w:color="auto"/>
        <w:right w:val="none" w:sz="0" w:space="0" w:color="auto"/>
      </w:divBdr>
    </w:div>
    <w:div w:id="1393381900">
      <w:marLeft w:val="640"/>
      <w:marRight w:val="0"/>
      <w:marTop w:val="0"/>
      <w:marBottom w:val="0"/>
      <w:divBdr>
        <w:top w:val="none" w:sz="0" w:space="0" w:color="auto"/>
        <w:left w:val="none" w:sz="0" w:space="0" w:color="auto"/>
        <w:bottom w:val="none" w:sz="0" w:space="0" w:color="auto"/>
        <w:right w:val="none" w:sz="0" w:space="0" w:color="auto"/>
      </w:divBdr>
    </w:div>
    <w:div w:id="1393623299">
      <w:marLeft w:val="640"/>
      <w:marRight w:val="0"/>
      <w:marTop w:val="0"/>
      <w:marBottom w:val="0"/>
      <w:divBdr>
        <w:top w:val="none" w:sz="0" w:space="0" w:color="auto"/>
        <w:left w:val="none" w:sz="0" w:space="0" w:color="auto"/>
        <w:bottom w:val="none" w:sz="0" w:space="0" w:color="auto"/>
        <w:right w:val="none" w:sz="0" w:space="0" w:color="auto"/>
      </w:divBdr>
    </w:div>
    <w:div w:id="1393623695">
      <w:marLeft w:val="480"/>
      <w:marRight w:val="0"/>
      <w:marTop w:val="0"/>
      <w:marBottom w:val="0"/>
      <w:divBdr>
        <w:top w:val="none" w:sz="0" w:space="0" w:color="auto"/>
        <w:left w:val="none" w:sz="0" w:space="0" w:color="auto"/>
        <w:bottom w:val="none" w:sz="0" w:space="0" w:color="auto"/>
        <w:right w:val="none" w:sz="0" w:space="0" w:color="auto"/>
      </w:divBdr>
    </w:div>
    <w:div w:id="1394894176">
      <w:marLeft w:val="640"/>
      <w:marRight w:val="0"/>
      <w:marTop w:val="0"/>
      <w:marBottom w:val="0"/>
      <w:divBdr>
        <w:top w:val="none" w:sz="0" w:space="0" w:color="auto"/>
        <w:left w:val="none" w:sz="0" w:space="0" w:color="auto"/>
        <w:bottom w:val="none" w:sz="0" w:space="0" w:color="auto"/>
        <w:right w:val="none" w:sz="0" w:space="0" w:color="auto"/>
      </w:divBdr>
    </w:div>
    <w:div w:id="1395154576">
      <w:marLeft w:val="640"/>
      <w:marRight w:val="0"/>
      <w:marTop w:val="0"/>
      <w:marBottom w:val="0"/>
      <w:divBdr>
        <w:top w:val="none" w:sz="0" w:space="0" w:color="auto"/>
        <w:left w:val="none" w:sz="0" w:space="0" w:color="auto"/>
        <w:bottom w:val="none" w:sz="0" w:space="0" w:color="auto"/>
        <w:right w:val="none" w:sz="0" w:space="0" w:color="auto"/>
      </w:divBdr>
    </w:div>
    <w:div w:id="1395197418">
      <w:marLeft w:val="640"/>
      <w:marRight w:val="0"/>
      <w:marTop w:val="0"/>
      <w:marBottom w:val="0"/>
      <w:divBdr>
        <w:top w:val="none" w:sz="0" w:space="0" w:color="auto"/>
        <w:left w:val="none" w:sz="0" w:space="0" w:color="auto"/>
        <w:bottom w:val="none" w:sz="0" w:space="0" w:color="auto"/>
        <w:right w:val="none" w:sz="0" w:space="0" w:color="auto"/>
      </w:divBdr>
    </w:div>
    <w:div w:id="1395275822">
      <w:marLeft w:val="640"/>
      <w:marRight w:val="0"/>
      <w:marTop w:val="0"/>
      <w:marBottom w:val="0"/>
      <w:divBdr>
        <w:top w:val="none" w:sz="0" w:space="0" w:color="auto"/>
        <w:left w:val="none" w:sz="0" w:space="0" w:color="auto"/>
        <w:bottom w:val="none" w:sz="0" w:space="0" w:color="auto"/>
        <w:right w:val="none" w:sz="0" w:space="0" w:color="auto"/>
      </w:divBdr>
    </w:div>
    <w:div w:id="1396277002">
      <w:marLeft w:val="640"/>
      <w:marRight w:val="0"/>
      <w:marTop w:val="0"/>
      <w:marBottom w:val="0"/>
      <w:divBdr>
        <w:top w:val="none" w:sz="0" w:space="0" w:color="auto"/>
        <w:left w:val="none" w:sz="0" w:space="0" w:color="auto"/>
        <w:bottom w:val="none" w:sz="0" w:space="0" w:color="auto"/>
        <w:right w:val="none" w:sz="0" w:space="0" w:color="auto"/>
      </w:divBdr>
    </w:div>
    <w:div w:id="1396589137">
      <w:marLeft w:val="640"/>
      <w:marRight w:val="0"/>
      <w:marTop w:val="0"/>
      <w:marBottom w:val="0"/>
      <w:divBdr>
        <w:top w:val="none" w:sz="0" w:space="0" w:color="auto"/>
        <w:left w:val="none" w:sz="0" w:space="0" w:color="auto"/>
        <w:bottom w:val="none" w:sz="0" w:space="0" w:color="auto"/>
        <w:right w:val="none" w:sz="0" w:space="0" w:color="auto"/>
      </w:divBdr>
    </w:div>
    <w:div w:id="1396857182">
      <w:marLeft w:val="640"/>
      <w:marRight w:val="0"/>
      <w:marTop w:val="0"/>
      <w:marBottom w:val="0"/>
      <w:divBdr>
        <w:top w:val="none" w:sz="0" w:space="0" w:color="auto"/>
        <w:left w:val="none" w:sz="0" w:space="0" w:color="auto"/>
        <w:bottom w:val="none" w:sz="0" w:space="0" w:color="auto"/>
        <w:right w:val="none" w:sz="0" w:space="0" w:color="auto"/>
      </w:divBdr>
    </w:div>
    <w:div w:id="1397237181">
      <w:marLeft w:val="640"/>
      <w:marRight w:val="0"/>
      <w:marTop w:val="0"/>
      <w:marBottom w:val="0"/>
      <w:divBdr>
        <w:top w:val="none" w:sz="0" w:space="0" w:color="auto"/>
        <w:left w:val="none" w:sz="0" w:space="0" w:color="auto"/>
        <w:bottom w:val="none" w:sz="0" w:space="0" w:color="auto"/>
        <w:right w:val="none" w:sz="0" w:space="0" w:color="auto"/>
      </w:divBdr>
    </w:div>
    <w:div w:id="1397315039">
      <w:marLeft w:val="640"/>
      <w:marRight w:val="0"/>
      <w:marTop w:val="0"/>
      <w:marBottom w:val="0"/>
      <w:divBdr>
        <w:top w:val="none" w:sz="0" w:space="0" w:color="auto"/>
        <w:left w:val="none" w:sz="0" w:space="0" w:color="auto"/>
        <w:bottom w:val="none" w:sz="0" w:space="0" w:color="auto"/>
        <w:right w:val="none" w:sz="0" w:space="0" w:color="auto"/>
      </w:divBdr>
    </w:div>
    <w:div w:id="1397436588">
      <w:marLeft w:val="640"/>
      <w:marRight w:val="0"/>
      <w:marTop w:val="0"/>
      <w:marBottom w:val="0"/>
      <w:divBdr>
        <w:top w:val="none" w:sz="0" w:space="0" w:color="auto"/>
        <w:left w:val="none" w:sz="0" w:space="0" w:color="auto"/>
        <w:bottom w:val="none" w:sz="0" w:space="0" w:color="auto"/>
        <w:right w:val="none" w:sz="0" w:space="0" w:color="auto"/>
      </w:divBdr>
    </w:div>
    <w:div w:id="1397506358">
      <w:marLeft w:val="640"/>
      <w:marRight w:val="0"/>
      <w:marTop w:val="0"/>
      <w:marBottom w:val="0"/>
      <w:divBdr>
        <w:top w:val="none" w:sz="0" w:space="0" w:color="auto"/>
        <w:left w:val="none" w:sz="0" w:space="0" w:color="auto"/>
        <w:bottom w:val="none" w:sz="0" w:space="0" w:color="auto"/>
        <w:right w:val="none" w:sz="0" w:space="0" w:color="auto"/>
      </w:divBdr>
    </w:div>
    <w:div w:id="1398045514">
      <w:marLeft w:val="640"/>
      <w:marRight w:val="0"/>
      <w:marTop w:val="0"/>
      <w:marBottom w:val="0"/>
      <w:divBdr>
        <w:top w:val="none" w:sz="0" w:space="0" w:color="auto"/>
        <w:left w:val="none" w:sz="0" w:space="0" w:color="auto"/>
        <w:bottom w:val="none" w:sz="0" w:space="0" w:color="auto"/>
        <w:right w:val="none" w:sz="0" w:space="0" w:color="auto"/>
      </w:divBdr>
    </w:div>
    <w:div w:id="1398432622">
      <w:marLeft w:val="640"/>
      <w:marRight w:val="0"/>
      <w:marTop w:val="0"/>
      <w:marBottom w:val="0"/>
      <w:divBdr>
        <w:top w:val="none" w:sz="0" w:space="0" w:color="auto"/>
        <w:left w:val="none" w:sz="0" w:space="0" w:color="auto"/>
        <w:bottom w:val="none" w:sz="0" w:space="0" w:color="auto"/>
        <w:right w:val="none" w:sz="0" w:space="0" w:color="auto"/>
      </w:divBdr>
    </w:div>
    <w:div w:id="1399011768">
      <w:marLeft w:val="640"/>
      <w:marRight w:val="0"/>
      <w:marTop w:val="0"/>
      <w:marBottom w:val="0"/>
      <w:divBdr>
        <w:top w:val="none" w:sz="0" w:space="0" w:color="auto"/>
        <w:left w:val="none" w:sz="0" w:space="0" w:color="auto"/>
        <w:bottom w:val="none" w:sz="0" w:space="0" w:color="auto"/>
        <w:right w:val="none" w:sz="0" w:space="0" w:color="auto"/>
      </w:divBdr>
    </w:div>
    <w:div w:id="1399404458">
      <w:marLeft w:val="640"/>
      <w:marRight w:val="0"/>
      <w:marTop w:val="0"/>
      <w:marBottom w:val="0"/>
      <w:divBdr>
        <w:top w:val="none" w:sz="0" w:space="0" w:color="auto"/>
        <w:left w:val="none" w:sz="0" w:space="0" w:color="auto"/>
        <w:bottom w:val="none" w:sz="0" w:space="0" w:color="auto"/>
        <w:right w:val="none" w:sz="0" w:space="0" w:color="auto"/>
      </w:divBdr>
    </w:div>
    <w:div w:id="1399547584">
      <w:marLeft w:val="640"/>
      <w:marRight w:val="0"/>
      <w:marTop w:val="0"/>
      <w:marBottom w:val="0"/>
      <w:divBdr>
        <w:top w:val="none" w:sz="0" w:space="0" w:color="auto"/>
        <w:left w:val="none" w:sz="0" w:space="0" w:color="auto"/>
        <w:bottom w:val="none" w:sz="0" w:space="0" w:color="auto"/>
        <w:right w:val="none" w:sz="0" w:space="0" w:color="auto"/>
      </w:divBdr>
    </w:div>
    <w:div w:id="1399674182">
      <w:marLeft w:val="640"/>
      <w:marRight w:val="0"/>
      <w:marTop w:val="0"/>
      <w:marBottom w:val="0"/>
      <w:divBdr>
        <w:top w:val="none" w:sz="0" w:space="0" w:color="auto"/>
        <w:left w:val="none" w:sz="0" w:space="0" w:color="auto"/>
        <w:bottom w:val="none" w:sz="0" w:space="0" w:color="auto"/>
        <w:right w:val="none" w:sz="0" w:space="0" w:color="auto"/>
      </w:divBdr>
    </w:div>
    <w:div w:id="1399983423">
      <w:marLeft w:val="640"/>
      <w:marRight w:val="0"/>
      <w:marTop w:val="0"/>
      <w:marBottom w:val="0"/>
      <w:divBdr>
        <w:top w:val="none" w:sz="0" w:space="0" w:color="auto"/>
        <w:left w:val="none" w:sz="0" w:space="0" w:color="auto"/>
        <w:bottom w:val="none" w:sz="0" w:space="0" w:color="auto"/>
        <w:right w:val="none" w:sz="0" w:space="0" w:color="auto"/>
      </w:divBdr>
    </w:div>
    <w:div w:id="1400132074">
      <w:marLeft w:val="640"/>
      <w:marRight w:val="0"/>
      <w:marTop w:val="0"/>
      <w:marBottom w:val="0"/>
      <w:divBdr>
        <w:top w:val="none" w:sz="0" w:space="0" w:color="auto"/>
        <w:left w:val="none" w:sz="0" w:space="0" w:color="auto"/>
        <w:bottom w:val="none" w:sz="0" w:space="0" w:color="auto"/>
        <w:right w:val="none" w:sz="0" w:space="0" w:color="auto"/>
      </w:divBdr>
    </w:div>
    <w:div w:id="1400404470">
      <w:marLeft w:val="640"/>
      <w:marRight w:val="0"/>
      <w:marTop w:val="0"/>
      <w:marBottom w:val="0"/>
      <w:divBdr>
        <w:top w:val="none" w:sz="0" w:space="0" w:color="auto"/>
        <w:left w:val="none" w:sz="0" w:space="0" w:color="auto"/>
        <w:bottom w:val="none" w:sz="0" w:space="0" w:color="auto"/>
        <w:right w:val="none" w:sz="0" w:space="0" w:color="auto"/>
      </w:divBdr>
    </w:div>
    <w:div w:id="1401177478">
      <w:marLeft w:val="640"/>
      <w:marRight w:val="0"/>
      <w:marTop w:val="0"/>
      <w:marBottom w:val="0"/>
      <w:divBdr>
        <w:top w:val="none" w:sz="0" w:space="0" w:color="auto"/>
        <w:left w:val="none" w:sz="0" w:space="0" w:color="auto"/>
        <w:bottom w:val="none" w:sz="0" w:space="0" w:color="auto"/>
        <w:right w:val="none" w:sz="0" w:space="0" w:color="auto"/>
      </w:divBdr>
    </w:div>
    <w:div w:id="1402486240">
      <w:marLeft w:val="640"/>
      <w:marRight w:val="0"/>
      <w:marTop w:val="0"/>
      <w:marBottom w:val="0"/>
      <w:divBdr>
        <w:top w:val="none" w:sz="0" w:space="0" w:color="auto"/>
        <w:left w:val="none" w:sz="0" w:space="0" w:color="auto"/>
        <w:bottom w:val="none" w:sz="0" w:space="0" w:color="auto"/>
        <w:right w:val="none" w:sz="0" w:space="0" w:color="auto"/>
      </w:divBdr>
    </w:div>
    <w:div w:id="1402945623">
      <w:marLeft w:val="640"/>
      <w:marRight w:val="0"/>
      <w:marTop w:val="0"/>
      <w:marBottom w:val="0"/>
      <w:divBdr>
        <w:top w:val="none" w:sz="0" w:space="0" w:color="auto"/>
        <w:left w:val="none" w:sz="0" w:space="0" w:color="auto"/>
        <w:bottom w:val="none" w:sz="0" w:space="0" w:color="auto"/>
        <w:right w:val="none" w:sz="0" w:space="0" w:color="auto"/>
      </w:divBdr>
    </w:div>
    <w:div w:id="1403210393">
      <w:marLeft w:val="640"/>
      <w:marRight w:val="0"/>
      <w:marTop w:val="0"/>
      <w:marBottom w:val="0"/>
      <w:divBdr>
        <w:top w:val="none" w:sz="0" w:space="0" w:color="auto"/>
        <w:left w:val="none" w:sz="0" w:space="0" w:color="auto"/>
        <w:bottom w:val="none" w:sz="0" w:space="0" w:color="auto"/>
        <w:right w:val="none" w:sz="0" w:space="0" w:color="auto"/>
      </w:divBdr>
    </w:div>
    <w:div w:id="1403523560">
      <w:marLeft w:val="640"/>
      <w:marRight w:val="0"/>
      <w:marTop w:val="0"/>
      <w:marBottom w:val="0"/>
      <w:divBdr>
        <w:top w:val="none" w:sz="0" w:space="0" w:color="auto"/>
        <w:left w:val="none" w:sz="0" w:space="0" w:color="auto"/>
        <w:bottom w:val="none" w:sz="0" w:space="0" w:color="auto"/>
        <w:right w:val="none" w:sz="0" w:space="0" w:color="auto"/>
      </w:divBdr>
    </w:div>
    <w:div w:id="1403527008">
      <w:marLeft w:val="640"/>
      <w:marRight w:val="0"/>
      <w:marTop w:val="0"/>
      <w:marBottom w:val="0"/>
      <w:divBdr>
        <w:top w:val="none" w:sz="0" w:space="0" w:color="auto"/>
        <w:left w:val="none" w:sz="0" w:space="0" w:color="auto"/>
        <w:bottom w:val="none" w:sz="0" w:space="0" w:color="auto"/>
        <w:right w:val="none" w:sz="0" w:space="0" w:color="auto"/>
      </w:divBdr>
    </w:div>
    <w:div w:id="1404062546">
      <w:marLeft w:val="640"/>
      <w:marRight w:val="0"/>
      <w:marTop w:val="0"/>
      <w:marBottom w:val="0"/>
      <w:divBdr>
        <w:top w:val="none" w:sz="0" w:space="0" w:color="auto"/>
        <w:left w:val="none" w:sz="0" w:space="0" w:color="auto"/>
        <w:bottom w:val="none" w:sz="0" w:space="0" w:color="auto"/>
        <w:right w:val="none" w:sz="0" w:space="0" w:color="auto"/>
      </w:divBdr>
    </w:div>
    <w:div w:id="1404256875">
      <w:marLeft w:val="640"/>
      <w:marRight w:val="0"/>
      <w:marTop w:val="0"/>
      <w:marBottom w:val="0"/>
      <w:divBdr>
        <w:top w:val="none" w:sz="0" w:space="0" w:color="auto"/>
        <w:left w:val="none" w:sz="0" w:space="0" w:color="auto"/>
        <w:bottom w:val="none" w:sz="0" w:space="0" w:color="auto"/>
        <w:right w:val="none" w:sz="0" w:space="0" w:color="auto"/>
      </w:divBdr>
    </w:div>
    <w:div w:id="1404528935">
      <w:marLeft w:val="640"/>
      <w:marRight w:val="0"/>
      <w:marTop w:val="0"/>
      <w:marBottom w:val="0"/>
      <w:divBdr>
        <w:top w:val="none" w:sz="0" w:space="0" w:color="auto"/>
        <w:left w:val="none" w:sz="0" w:space="0" w:color="auto"/>
        <w:bottom w:val="none" w:sz="0" w:space="0" w:color="auto"/>
        <w:right w:val="none" w:sz="0" w:space="0" w:color="auto"/>
      </w:divBdr>
    </w:div>
    <w:div w:id="1404795619">
      <w:marLeft w:val="640"/>
      <w:marRight w:val="0"/>
      <w:marTop w:val="0"/>
      <w:marBottom w:val="0"/>
      <w:divBdr>
        <w:top w:val="none" w:sz="0" w:space="0" w:color="auto"/>
        <w:left w:val="none" w:sz="0" w:space="0" w:color="auto"/>
        <w:bottom w:val="none" w:sz="0" w:space="0" w:color="auto"/>
        <w:right w:val="none" w:sz="0" w:space="0" w:color="auto"/>
      </w:divBdr>
    </w:div>
    <w:div w:id="1405224065">
      <w:marLeft w:val="640"/>
      <w:marRight w:val="0"/>
      <w:marTop w:val="0"/>
      <w:marBottom w:val="0"/>
      <w:divBdr>
        <w:top w:val="none" w:sz="0" w:space="0" w:color="auto"/>
        <w:left w:val="none" w:sz="0" w:space="0" w:color="auto"/>
        <w:bottom w:val="none" w:sz="0" w:space="0" w:color="auto"/>
        <w:right w:val="none" w:sz="0" w:space="0" w:color="auto"/>
      </w:divBdr>
    </w:div>
    <w:div w:id="1405686961">
      <w:marLeft w:val="640"/>
      <w:marRight w:val="0"/>
      <w:marTop w:val="0"/>
      <w:marBottom w:val="0"/>
      <w:divBdr>
        <w:top w:val="none" w:sz="0" w:space="0" w:color="auto"/>
        <w:left w:val="none" w:sz="0" w:space="0" w:color="auto"/>
        <w:bottom w:val="none" w:sz="0" w:space="0" w:color="auto"/>
        <w:right w:val="none" w:sz="0" w:space="0" w:color="auto"/>
      </w:divBdr>
    </w:div>
    <w:div w:id="1406145154">
      <w:marLeft w:val="640"/>
      <w:marRight w:val="0"/>
      <w:marTop w:val="0"/>
      <w:marBottom w:val="0"/>
      <w:divBdr>
        <w:top w:val="none" w:sz="0" w:space="0" w:color="auto"/>
        <w:left w:val="none" w:sz="0" w:space="0" w:color="auto"/>
        <w:bottom w:val="none" w:sz="0" w:space="0" w:color="auto"/>
        <w:right w:val="none" w:sz="0" w:space="0" w:color="auto"/>
      </w:divBdr>
    </w:div>
    <w:div w:id="1406221713">
      <w:marLeft w:val="640"/>
      <w:marRight w:val="0"/>
      <w:marTop w:val="0"/>
      <w:marBottom w:val="0"/>
      <w:divBdr>
        <w:top w:val="none" w:sz="0" w:space="0" w:color="auto"/>
        <w:left w:val="none" w:sz="0" w:space="0" w:color="auto"/>
        <w:bottom w:val="none" w:sz="0" w:space="0" w:color="auto"/>
        <w:right w:val="none" w:sz="0" w:space="0" w:color="auto"/>
      </w:divBdr>
    </w:div>
    <w:div w:id="1406731850">
      <w:marLeft w:val="640"/>
      <w:marRight w:val="0"/>
      <w:marTop w:val="0"/>
      <w:marBottom w:val="0"/>
      <w:divBdr>
        <w:top w:val="none" w:sz="0" w:space="0" w:color="auto"/>
        <w:left w:val="none" w:sz="0" w:space="0" w:color="auto"/>
        <w:bottom w:val="none" w:sz="0" w:space="0" w:color="auto"/>
        <w:right w:val="none" w:sz="0" w:space="0" w:color="auto"/>
      </w:divBdr>
    </w:div>
    <w:div w:id="1406882440">
      <w:marLeft w:val="640"/>
      <w:marRight w:val="0"/>
      <w:marTop w:val="0"/>
      <w:marBottom w:val="0"/>
      <w:divBdr>
        <w:top w:val="none" w:sz="0" w:space="0" w:color="auto"/>
        <w:left w:val="none" w:sz="0" w:space="0" w:color="auto"/>
        <w:bottom w:val="none" w:sz="0" w:space="0" w:color="auto"/>
        <w:right w:val="none" w:sz="0" w:space="0" w:color="auto"/>
      </w:divBdr>
    </w:div>
    <w:div w:id="1407070152">
      <w:marLeft w:val="640"/>
      <w:marRight w:val="0"/>
      <w:marTop w:val="0"/>
      <w:marBottom w:val="0"/>
      <w:divBdr>
        <w:top w:val="none" w:sz="0" w:space="0" w:color="auto"/>
        <w:left w:val="none" w:sz="0" w:space="0" w:color="auto"/>
        <w:bottom w:val="none" w:sz="0" w:space="0" w:color="auto"/>
        <w:right w:val="none" w:sz="0" w:space="0" w:color="auto"/>
      </w:divBdr>
    </w:div>
    <w:div w:id="1407190870">
      <w:marLeft w:val="640"/>
      <w:marRight w:val="0"/>
      <w:marTop w:val="0"/>
      <w:marBottom w:val="0"/>
      <w:divBdr>
        <w:top w:val="none" w:sz="0" w:space="0" w:color="auto"/>
        <w:left w:val="none" w:sz="0" w:space="0" w:color="auto"/>
        <w:bottom w:val="none" w:sz="0" w:space="0" w:color="auto"/>
        <w:right w:val="none" w:sz="0" w:space="0" w:color="auto"/>
      </w:divBdr>
    </w:div>
    <w:div w:id="1407220624">
      <w:marLeft w:val="640"/>
      <w:marRight w:val="0"/>
      <w:marTop w:val="0"/>
      <w:marBottom w:val="0"/>
      <w:divBdr>
        <w:top w:val="none" w:sz="0" w:space="0" w:color="auto"/>
        <w:left w:val="none" w:sz="0" w:space="0" w:color="auto"/>
        <w:bottom w:val="none" w:sz="0" w:space="0" w:color="auto"/>
        <w:right w:val="none" w:sz="0" w:space="0" w:color="auto"/>
      </w:divBdr>
    </w:div>
    <w:div w:id="1407454255">
      <w:marLeft w:val="640"/>
      <w:marRight w:val="0"/>
      <w:marTop w:val="0"/>
      <w:marBottom w:val="0"/>
      <w:divBdr>
        <w:top w:val="none" w:sz="0" w:space="0" w:color="auto"/>
        <w:left w:val="none" w:sz="0" w:space="0" w:color="auto"/>
        <w:bottom w:val="none" w:sz="0" w:space="0" w:color="auto"/>
        <w:right w:val="none" w:sz="0" w:space="0" w:color="auto"/>
      </w:divBdr>
    </w:div>
    <w:div w:id="1407728127">
      <w:marLeft w:val="640"/>
      <w:marRight w:val="0"/>
      <w:marTop w:val="0"/>
      <w:marBottom w:val="0"/>
      <w:divBdr>
        <w:top w:val="none" w:sz="0" w:space="0" w:color="auto"/>
        <w:left w:val="none" w:sz="0" w:space="0" w:color="auto"/>
        <w:bottom w:val="none" w:sz="0" w:space="0" w:color="auto"/>
        <w:right w:val="none" w:sz="0" w:space="0" w:color="auto"/>
      </w:divBdr>
    </w:div>
    <w:div w:id="1407847356">
      <w:marLeft w:val="640"/>
      <w:marRight w:val="0"/>
      <w:marTop w:val="0"/>
      <w:marBottom w:val="0"/>
      <w:divBdr>
        <w:top w:val="none" w:sz="0" w:space="0" w:color="auto"/>
        <w:left w:val="none" w:sz="0" w:space="0" w:color="auto"/>
        <w:bottom w:val="none" w:sz="0" w:space="0" w:color="auto"/>
        <w:right w:val="none" w:sz="0" w:space="0" w:color="auto"/>
      </w:divBdr>
    </w:div>
    <w:div w:id="1408259421">
      <w:marLeft w:val="640"/>
      <w:marRight w:val="0"/>
      <w:marTop w:val="0"/>
      <w:marBottom w:val="0"/>
      <w:divBdr>
        <w:top w:val="none" w:sz="0" w:space="0" w:color="auto"/>
        <w:left w:val="none" w:sz="0" w:space="0" w:color="auto"/>
        <w:bottom w:val="none" w:sz="0" w:space="0" w:color="auto"/>
        <w:right w:val="none" w:sz="0" w:space="0" w:color="auto"/>
      </w:divBdr>
    </w:div>
    <w:div w:id="1408651718">
      <w:marLeft w:val="640"/>
      <w:marRight w:val="0"/>
      <w:marTop w:val="0"/>
      <w:marBottom w:val="0"/>
      <w:divBdr>
        <w:top w:val="none" w:sz="0" w:space="0" w:color="auto"/>
        <w:left w:val="none" w:sz="0" w:space="0" w:color="auto"/>
        <w:bottom w:val="none" w:sz="0" w:space="0" w:color="auto"/>
        <w:right w:val="none" w:sz="0" w:space="0" w:color="auto"/>
      </w:divBdr>
    </w:div>
    <w:div w:id="1408728855">
      <w:marLeft w:val="640"/>
      <w:marRight w:val="0"/>
      <w:marTop w:val="0"/>
      <w:marBottom w:val="0"/>
      <w:divBdr>
        <w:top w:val="none" w:sz="0" w:space="0" w:color="auto"/>
        <w:left w:val="none" w:sz="0" w:space="0" w:color="auto"/>
        <w:bottom w:val="none" w:sz="0" w:space="0" w:color="auto"/>
        <w:right w:val="none" w:sz="0" w:space="0" w:color="auto"/>
      </w:divBdr>
    </w:div>
    <w:div w:id="1408961207">
      <w:marLeft w:val="640"/>
      <w:marRight w:val="0"/>
      <w:marTop w:val="0"/>
      <w:marBottom w:val="0"/>
      <w:divBdr>
        <w:top w:val="none" w:sz="0" w:space="0" w:color="auto"/>
        <w:left w:val="none" w:sz="0" w:space="0" w:color="auto"/>
        <w:bottom w:val="none" w:sz="0" w:space="0" w:color="auto"/>
        <w:right w:val="none" w:sz="0" w:space="0" w:color="auto"/>
      </w:divBdr>
    </w:div>
    <w:div w:id="1409422663">
      <w:marLeft w:val="640"/>
      <w:marRight w:val="0"/>
      <w:marTop w:val="0"/>
      <w:marBottom w:val="0"/>
      <w:divBdr>
        <w:top w:val="none" w:sz="0" w:space="0" w:color="auto"/>
        <w:left w:val="none" w:sz="0" w:space="0" w:color="auto"/>
        <w:bottom w:val="none" w:sz="0" w:space="0" w:color="auto"/>
        <w:right w:val="none" w:sz="0" w:space="0" w:color="auto"/>
      </w:divBdr>
    </w:div>
    <w:div w:id="1409696626">
      <w:marLeft w:val="640"/>
      <w:marRight w:val="0"/>
      <w:marTop w:val="0"/>
      <w:marBottom w:val="0"/>
      <w:divBdr>
        <w:top w:val="none" w:sz="0" w:space="0" w:color="auto"/>
        <w:left w:val="none" w:sz="0" w:space="0" w:color="auto"/>
        <w:bottom w:val="none" w:sz="0" w:space="0" w:color="auto"/>
        <w:right w:val="none" w:sz="0" w:space="0" w:color="auto"/>
      </w:divBdr>
    </w:div>
    <w:div w:id="1409883847">
      <w:marLeft w:val="480"/>
      <w:marRight w:val="0"/>
      <w:marTop w:val="0"/>
      <w:marBottom w:val="0"/>
      <w:divBdr>
        <w:top w:val="none" w:sz="0" w:space="0" w:color="auto"/>
        <w:left w:val="none" w:sz="0" w:space="0" w:color="auto"/>
        <w:bottom w:val="none" w:sz="0" w:space="0" w:color="auto"/>
        <w:right w:val="none" w:sz="0" w:space="0" w:color="auto"/>
      </w:divBdr>
    </w:div>
    <w:div w:id="1409964931">
      <w:marLeft w:val="640"/>
      <w:marRight w:val="0"/>
      <w:marTop w:val="0"/>
      <w:marBottom w:val="0"/>
      <w:divBdr>
        <w:top w:val="none" w:sz="0" w:space="0" w:color="auto"/>
        <w:left w:val="none" w:sz="0" w:space="0" w:color="auto"/>
        <w:bottom w:val="none" w:sz="0" w:space="0" w:color="auto"/>
        <w:right w:val="none" w:sz="0" w:space="0" w:color="auto"/>
      </w:divBdr>
    </w:div>
    <w:div w:id="1410039692">
      <w:marLeft w:val="640"/>
      <w:marRight w:val="0"/>
      <w:marTop w:val="0"/>
      <w:marBottom w:val="0"/>
      <w:divBdr>
        <w:top w:val="none" w:sz="0" w:space="0" w:color="auto"/>
        <w:left w:val="none" w:sz="0" w:space="0" w:color="auto"/>
        <w:bottom w:val="none" w:sz="0" w:space="0" w:color="auto"/>
        <w:right w:val="none" w:sz="0" w:space="0" w:color="auto"/>
      </w:divBdr>
    </w:div>
    <w:div w:id="1410497138">
      <w:marLeft w:val="640"/>
      <w:marRight w:val="0"/>
      <w:marTop w:val="0"/>
      <w:marBottom w:val="0"/>
      <w:divBdr>
        <w:top w:val="none" w:sz="0" w:space="0" w:color="auto"/>
        <w:left w:val="none" w:sz="0" w:space="0" w:color="auto"/>
        <w:bottom w:val="none" w:sz="0" w:space="0" w:color="auto"/>
        <w:right w:val="none" w:sz="0" w:space="0" w:color="auto"/>
      </w:divBdr>
    </w:div>
    <w:div w:id="1410618724">
      <w:marLeft w:val="640"/>
      <w:marRight w:val="0"/>
      <w:marTop w:val="0"/>
      <w:marBottom w:val="0"/>
      <w:divBdr>
        <w:top w:val="none" w:sz="0" w:space="0" w:color="auto"/>
        <w:left w:val="none" w:sz="0" w:space="0" w:color="auto"/>
        <w:bottom w:val="none" w:sz="0" w:space="0" w:color="auto"/>
        <w:right w:val="none" w:sz="0" w:space="0" w:color="auto"/>
      </w:divBdr>
    </w:div>
    <w:div w:id="1411267572">
      <w:marLeft w:val="640"/>
      <w:marRight w:val="0"/>
      <w:marTop w:val="0"/>
      <w:marBottom w:val="0"/>
      <w:divBdr>
        <w:top w:val="none" w:sz="0" w:space="0" w:color="auto"/>
        <w:left w:val="none" w:sz="0" w:space="0" w:color="auto"/>
        <w:bottom w:val="none" w:sz="0" w:space="0" w:color="auto"/>
        <w:right w:val="none" w:sz="0" w:space="0" w:color="auto"/>
      </w:divBdr>
    </w:div>
    <w:div w:id="1411459920">
      <w:marLeft w:val="640"/>
      <w:marRight w:val="0"/>
      <w:marTop w:val="0"/>
      <w:marBottom w:val="0"/>
      <w:divBdr>
        <w:top w:val="none" w:sz="0" w:space="0" w:color="auto"/>
        <w:left w:val="none" w:sz="0" w:space="0" w:color="auto"/>
        <w:bottom w:val="none" w:sz="0" w:space="0" w:color="auto"/>
        <w:right w:val="none" w:sz="0" w:space="0" w:color="auto"/>
      </w:divBdr>
    </w:div>
    <w:div w:id="1411582711">
      <w:marLeft w:val="640"/>
      <w:marRight w:val="0"/>
      <w:marTop w:val="0"/>
      <w:marBottom w:val="0"/>
      <w:divBdr>
        <w:top w:val="none" w:sz="0" w:space="0" w:color="auto"/>
        <w:left w:val="none" w:sz="0" w:space="0" w:color="auto"/>
        <w:bottom w:val="none" w:sz="0" w:space="0" w:color="auto"/>
        <w:right w:val="none" w:sz="0" w:space="0" w:color="auto"/>
      </w:divBdr>
    </w:div>
    <w:div w:id="1411930720">
      <w:marLeft w:val="640"/>
      <w:marRight w:val="0"/>
      <w:marTop w:val="0"/>
      <w:marBottom w:val="0"/>
      <w:divBdr>
        <w:top w:val="none" w:sz="0" w:space="0" w:color="auto"/>
        <w:left w:val="none" w:sz="0" w:space="0" w:color="auto"/>
        <w:bottom w:val="none" w:sz="0" w:space="0" w:color="auto"/>
        <w:right w:val="none" w:sz="0" w:space="0" w:color="auto"/>
      </w:divBdr>
    </w:div>
    <w:div w:id="1412005665">
      <w:marLeft w:val="640"/>
      <w:marRight w:val="0"/>
      <w:marTop w:val="0"/>
      <w:marBottom w:val="0"/>
      <w:divBdr>
        <w:top w:val="none" w:sz="0" w:space="0" w:color="auto"/>
        <w:left w:val="none" w:sz="0" w:space="0" w:color="auto"/>
        <w:bottom w:val="none" w:sz="0" w:space="0" w:color="auto"/>
        <w:right w:val="none" w:sz="0" w:space="0" w:color="auto"/>
      </w:divBdr>
    </w:div>
    <w:div w:id="1412198514">
      <w:marLeft w:val="640"/>
      <w:marRight w:val="0"/>
      <w:marTop w:val="0"/>
      <w:marBottom w:val="0"/>
      <w:divBdr>
        <w:top w:val="none" w:sz="0" w:space="0" w:color="auto"/>
        <w:left w:val="none" w:sz="0" w:space="0" w:color="auto"/>
        <w:bottom w:val="none" w:sz="0" w:space="0" w:color="auto"/>
        <w:right w:val="none" w:sz="0" w:space="0" w:color="auto"/>
      </w:divBdr>
    </w:div>
    <w:div w:id="1412580445">
      <w:marLeft w:val="640"/>
      <w:marRight w:val="0"/>
      <w:marTop w:val="0"/>
      <w:marBottom w:val="0"/>
      <w:divBdr>
        <w:top w:val="none" w:sz="0" w:space="0" w:color="auto"/>
        <w:left w:val="none" w:sz="0" w:space="0" w:color="auto"/>
        <w:bottom w:val="none" w:sz="0" w:space="0" w:color="auto"/>
        <w:right w:val="none" w:sz="0" w:space="0" w:color="auto"/>
      </w:divBdr>
    </w:div>
    <w:div w:id="1412653325">
      <w:marLeft w:val="640"/>
      <w:marRight w:val="0"/>
      <w:marTop w:val="0"/>
      <w:marBottom w:val="0"/>
      <w:divBdr>
        <w:top w:val="none" w:sz="0" w:space="0" w:color="auto"/>
        <w:left w:val="none" w:sz="0" w:space="0" w:color="auto"/>
        <w:bottom w:val="none" w:sz="0" w:space="0" w:color="auto"/>
        <w:right w:val="none" w:sz="0" w:space="0" w:color="auto"/>
      </w:divBdr>
    </w:div>
    <w:div w:id="1412658241">
      <w:marLeft w:val="640"/>
      <w:marRight w:val="0"/>
      <w:marTop w:val="0"/>
      <w:marBottom w:val="0"/>
      <w:divBdr>
        <w:top w:val="none" w:sz="0" w:space="0" w:color="auto"/>
        <w:left w:val="none" w:sz="0" w:space="0" w:color="auto"/>
        <w:bottom w:val="none" w:sz="0" w:space="0" w:color="auto"/>
        <w:right w:val="none" w:sz="0" w:space="0" w:color="auto"/>
      </w:divBdr>
    </w:div>
    <w:div w:id="1412922267">
      <w:marLeft w:val="640"/>
      <w:marRight w:val="0"/>
      <w:marTop w:val="0"/>
      <w:marBottom w:val="0"/>
      <w:divBdr>
        <w:top w:val="none" w:sz="0" w:space="0" w:color="auto"/>
        <w:left w:val="none" w:sz="0" w:space="0" w:color="auto"/>
        <w:bottom w:val="none" w:sz="0" w:space="0" w:color="auto"/>
        <w:right w:val="none" w:sz="0" w:space="0" w:color="auto"/>
      </w:divBdr>
    </w:div>
    <w:div w:id="1412964838">
      <w:marLeft w:val="640"/>
      <w:marRight w:val="0"/>
      <w:marTop w:val="0"/>
      <w:marBottom w:val="0"/>
      <w:divBdr>
        <w:top w:val="none" w:sz="0" w:space="0" w:color="auto"/>
        <w:left w:val="none" w:sz="0" w:space="0" w:color="auto"/>
        <w:bottom w:val="none" w:sz="0" w:space="0" w:color="auto"/>
        <w:right w:val="none" w:sz="0" w:space="0" w:color="auto"/>
      </w:divBdr>
    </w:div>
    <w:div w:id="1412965071">
      <w:marLeft w:val="480"/>
      <w:marRight w:val="0"/>
      <w:marTop w:val="0"/>
      <w:marBottom w:val="0"/>
      <w:divBdr>
        <w:top w:val="none" w:sz="0" w:space="0" w:color="auto"/>
        <w:left w:val="none" w:sz="0" w:space="0" w:color="auto"/>
        <w:bottom w:val="none" w:sz="0" w:space="0" w:color="auto"/>
        <w:right w:val="none" w:sz="0" w:space="0" w:color="auto"/>
      </w:divBdr>
    </w:div>
    <w:div w:id="1413043930">
      <w:marLeft w:val="640"/>
      <w:marRight w:val="0"/>
      <w:marTop w:val="0"/>
      <w:marBottom w:val="0"/>
      <w:divBdr>
        <w:top w:val="none" w:sz="0" w:space="0" w:color="auto"/>
        <w:left w:val="none" w:sz="0" w:space="0" w:color="auto"/>
        <w:bottom w:val="none" w:sz="0" w:space="0" w:color="auto"/>
        <w:right w:val="none" w:sz="0" w:space="0" w:color="auto"/>
      </w:divBdr>
    </w:div>
    <w:div w:id="1413309735">
      <w:marLeft w:val="640"/>
      <w:marRight w:val="0"/>
      <w:marTop w:val="0"/>
      <w:marBottom w:val="0"/>
      <w:divBdr>
        <w:top w:val="none" w:sz="0" w:space="0" w:color="auto"/>
        <w:left w:val="none" w:sz="0" w:space="0" w:color="auto"/>
        <w:bottom w:val="none" w:sz="0" w:space="0" w:color="auto"/>
        <w:right w:val="none" w:sz="0" w:space="0" w:color="auto"/>
      </w:divBdr>
    </w:div>
    <w:div w:id="1413550956">
      <w:marLeft w:val="640"/>
      <w:marRight w:val="0"/>
      <w:marTop w:val="0"/>
      <w:marBottom w:val="0"/>
      <w:divBdr>
        <w:top w:val="none" w:sz="0" w:space="0" w:color="auto"/>
        <w:left w:val="none" w:sz="0" w:space="0" w:color="auto"/>
        <w:bottom w:val="none" w:sz="0" w:space="0" w:color="auto"/>
        <w:right w:val="none" w:sz="0" w:space="0" w:color="auto"/>
      </w:divBdr>
    </w:div>
    <w:div w:id="1413814111">
      <w:marLeft w:val="640"/>
      <w:marRight w:val="0"/>
      <w:marTop w:val="0"/>
      <w:marBottom w:val="0"/>
      <w:divBdr>
        <w:top w:val="none" w:sz="0" w:space="0" w:color="auto"/>
        <w:left w:val="none" w:sz="0" w:space="0" w:color="auto"/>
        <w:bottom w:val="none" w:sz="0" w:space="0" w:color="auto"/>
        <w:right w:val="none" w:sz="0" w:space="0" w:color="auto"/>
      </w:divBdr>
    </w:div>
    <w:div w:id="1413820764">
      <w:marLeft w:val="640"/>
      <w:marRight w:val="0"/>
      <w:marTop w:val="0"/>
      <w:marBottom w:val="0"/>
      <w:divBdr>
        <w:top w:val="none" w:sz="0" w:space="0" w:color="auto"/>
        <w:left w:val="none" w:sz="0" w:space="0" w:color="auto"/>
        <w:bottom w:val="none" w:sz="0" w:space="0" w:color="auto"/>
        <w:right w:val="none" w:sz="0" w:space="0" w:color="auto"/>
      </w:divBdr>
    </w:div>
    <w:div w:id="1414082231">
      <w:marLeft w:val="640"/>
      <w:marRight w:val="0"/>
      <w:marTop w:val="0"/>
      <w:marBottom w:val="0"/>
      <w:divBdr>
        <w:top w:val="none" w:sz="0" w:space="0" w:color="auto"/>
        <w:left w:val="none" w:sz="0" w:space="0" w:color="auto"/>
        <w:bottom w:val="none" w:sz="0" w:space="0" w:color="auto"/>
        <w:right w:val="none" w:sz="0" w:space="0" w:color="auto"/>
      </w:divBdr>
    </w:div>
    <w:div w:id="1414159920">
      <w:marLeft w:val="640"/>
      <w:marRight w:val="0"/>
      <w:marTop w:val="0"/>
      <w:marBottom w:val="0"/>
      <w:divBdr>
        <w:top w:val="none" w:sz="0" w:space="0" w:color="auto"/>
        <w:left w:val="none" w:sz="0" w:space="0" w:color="auto"/>
        <w:bottom w:val="none" w:sz="0" w:space="0" w:color="auto"/>
        <w:right w:val="none" w:sz="0" w:space="0" w:color="auto"/>
      </w:divBdr>
    </w:div>
    <w:div w:id="1414739745">
      <w:marLeft w:val="640"/>
      <w:marRight w:val="0"/>
      <w:marTop w:val="0"/>
      <w:marBottom w:val="0"/>
      <w:divBdr>
        <w:top w:val="none" w:sz="0" w:space="0" w:color="auto"/>
        <w:left w:val="none" w:sz="0" w:space="0" w:color="auto"/>
        <w:bottom w:val="none" w:sz="0" w:space="0" w:color="auto"/>
        <w:right w:val="none" w:sz="0" w:space="0" w:color="auto"/>
      </w:divBdr>
    </w:div>
    <w:div w:id="1415274403">
      <w:marLeft w:val="640"/>
      <w:marRight w:val="0"/>
      <w:marTop w:val="0"/>
      <w:marBottom w:val="0"/>
      <w:divBdr>
        <w:top w:val="none" w:sz="0" w:space="0" w:color="auto"/>
        <w:left w:val="none" w:sz="0" w:space="0" w:color="auto"/>
        <w:bottom w:val="none" w:sz="0" w:space="0" w:color="auto"/>
        <w:right w:val="none" w:sz="0" w:space="0" w:color="auto"/>
      </w:divBdr>
    </w:div>
    <w:div w:id="1415399116">
      <w:marLeft w:val="640"/>
      <w:marRight w:val="0"/>
      <w:marTop w:val="0"/>
      <w:marBottom w:val="0"/>
      <w:divBdr>
        <w:top w:val="none" w:sz="0" w:space="0" w:color="auto"/>
        <w:left w:val="none" w:sz="0" w:space="0" w:color="auto"/>
        <w:bottom w:val="none" w:sz="0" w:space="0" w:color="auto"/>
        <w:right w:val="none" w:sz="0" w:space="0" w:color="auto"/>
      </w:divBdr>
    </w:div>
    <w:div w:id="1415473985">
      <w:marLeft w:val="640"/>
      <w:marRight w:val="0"/>
      <w:marTop w:val="0"/>
      <w:marBottom w:val="0"/>
      <w:divBdr>
        <w:top w:val="none" w:sz="0" w:space="0" w:color="auto"/>
        <w:left w:val="none" w:sz="0" w:space="0" w:color="auto"/>
        <w:bottom w:val="none" w:sz="0" w:space="0" w:color="auto"/>
        <w:right w:val="none" w:sz="0" w:space="0" w:color="auto"/>
      </w:divBdr>
    </w:div>
    <w:div w:id="1415779246">
      <w:marLeft w:val="640"/>
      <w:marRight w:val="0"/>
      <w:marTop w:val="0"/>
      <w:marBottom w:val="0"/>
      <w:divBdr>
        <w:top w:val="none" w:sz="0" w:space="0" w:color="auto"/>
        <w:left w:val="none" w:sz="0" w:space="0" w:color="auto"/>
        <w:bottom w:val="none" w:sz="0" w:space="0" w:color="auto"/>
        <w:right w:val="none" w:sz="0" w:space="0" w:color="auto"/>
      </w:divBdr>
    </w:div>
    <w:div w:id="1415780750">
      <w:marLeft w:val="640"/>
      <w:marRight w:val="0"/>
      <w:marTop w:val="0"/>
      <w:marBottom w:val="0"/>
      <w:divBdr>
        <w:top w:val="none" w:sz="0" w:space="0" w:color="auto"/>
        <w:left w:val="none" w:sz="0" w:space="0" w:color="auto"/>
        <w:bottom w:val="none" w:sz="0" w:space="0" w:color="auto"/>
        <w:right w:val="none" w:sz="0" w:space="0" w:color="auto"/>
      </w:divBdr>
    </w:div>
    <w:div w:id="1415781943">
      <w:marLeft w:val="640"/>
      <w:marRight w:val="0"/>
      <w:marTop w:val="0"/>
      <w:marBottom w:val="0"/>
      <w:divBdr>
        <w:top w:val="none" w:sz="0" w:space="0" w:color="auto"/>
        <w:left w:val="none" w:sz="0" w:space="0" w:color="auto"/>
        <w:bottom w:val="none" w:sz="0" w:space="0" w:color="auto"/>
        <w:right w:val="none" w:sz="0" w:space="0" w:color="auto"/>
      </w:divBdr>
    </w:div>
    <w:div w:id="1416244756">
      <w:marLeft w:val="640"/>
      <w:marRight w:val="0"/>
      <w:marTop w:val="0"/>
      <w:marBottom w:val="0"/>
      <w:divBdr>
        <w:top w:val="none" w:sz="0" w:space="0" w:color="auto"/>
        <w:left w:val="none" w:sz="0" w:space="0" w:color="auto"/>
        <w:bottom w:val="none" w:sz="0" w:space="0" w:color="auto"/>
        <w:right w:val="none" w:sz="0" w:space="0" w:color="auto"/>
      </w:divBdr>
    </w:div>
    <w:div w:id="1416593124">
      <w:marLeft w:val="640"/>
      <w:marRight w:val="0"/>
      <w:marTop w:val="0"/>
      <w:marBottom w:val="0"/>
      <w:divBdr>
        <w:top w:val="none" w:sz="0" w:space="0" w:color="auto"/>
        <w:left w:val="none" w:sz="0" w:space="0" w:color="auto"/>
        <w:bottom w:val="none" w:sz="0" w:space="0" w:color="auto"/>
        <w:right w:val="none" w:sz="0" w:space="0" w:color="auto"/>
      </w:divBdr>
    </w:div>
    <w:div w:id="1417166366">
      <w:marLeft w:val="640"/>
      <w:marRight w:val="0"/>
      <w:marTop w:val="0"/>
      <w:marBottom w:val="0"/>
      <w:divBdr>
        <w:top w:val="none" w:sz="0" w:space="0" w:color="auto"/>
        <w:left w:val="none" w:sz="0" w:space="0" w:color="auto"/>
        <w:bottom w:val="none" w:sz="0" w:space="0" w:color="auto"/>
        <w:right w:val="none" w:sz="0" w:space="0" w:color="auto"/>
      </w:divBdr>
    </w:div>
    <w:div w:id="1417241680">
      <w:marLeft w:val="640"/>
      <w:marRight w:val="0"/>
      <w:marTop w:val="0"/>
      <w:marBottom w:val="0"/>
      <w:divBdr>
        <w:top w:val="none" w:sz="0" w:space="0" w:color="auto"/>
        <w:left w:val="none" w:sz="0" w:space="0" w:color="auto"/>
        <w:bottom w:val="none" w:sz="0" w:space="0" w:color="auto"/>
        <w:right w:val="none" w:sz="0" w:space="0" w:color="auto"/>
      </w:divBdr>
    </w:div>
    <w:div w:id="1417358769">
      <w:marLeft w:val="640"/>
      <w:marRight w:val="0"/>
      <w:marTop w:val="0"/>
      <w:marBottom w:val="0"/>
      <w:divBdr>
        <w:top w:val="none" w:sz="0" w:space="0" w:color="auto"/>
        <w:left w:val="none" w:sz="0" w:space="0" w:color="auto"/>
        <w:bottom w:val="none" w:sz="0" w:space="0" w:color="auto"/>
        <w:right w:val="none" w:sz="0" w:space="0" w:color="auto"/>
      </w:divBdr>
    </w:div>
    <w:div w:id="1418095744">
      <w:marLeft w:val="640"/>
      <w:marRight w:val="0"/>
      <w:marTop w:val="0"/>
      <w:marBottom w:val="0"/>
      <w:divBdr>
        <w:top w:val="none" w:sz="0" w:space="0" w:color="auto"/>
        <w:left w:val="none" w:sz="0" w:space="0" w:color="auto"/>
        <w:bottom w:val="none" w:sz="0" w:space="0" w:color="auto"/>
        <w:right w:val="none" w:sz="0" w:space="0" w:color="auto"/>
      </w:divBdr>
    </w:div>
    <w:div w:id="1418332544">
      <w:marLeft w:val="640"/>
      <w:marRight w:val="0"/>
      <w:marTop w:val="0"/>
      <w:marBottom w:val="0"/>
      <w:divBdr>
        <w:top w:val="none" w:sz="0" w:space="0" w:color="auto"/>
        <w:left w:val="none" w:sz="0" w:space="0" w:color="auto"/>
        <w:bottom w:val="none" w:sz="0" w:space="0" w:color="auto"/>
        <w:right w:val="none" w:sz="0" w:space="0" w:color="auto"/>
      </w:divBdr>
    </w:div>
    <w:div w:id="1418360655">
      <w:marLeft w:val="640"/>
      <w:marRight w:val="0"/>
      <w:marTop w:val="0"/>
      <w:marBottom w:val="0"/>
      <w:divBdr>
        <w:top w:val="none" w:sz="0" w:space="0" w:color="auto"/>
        <w:left w:val="none" w:sz="0" w:space="0" w:color="auto"/>
        <w:bottom w:val="none" w:sz="0" w:space="0" w:color="auto"/>
        <w:right w:val="none" w:sz="0" w:space="0" w:color="auto"/>
      </w:divBdr>
    </w:div>
    <w:div w:id="1418595693">
      <w:marLeft w:val="640"/>
      <w:marRight w:val="0"/>
      <w:marTop w:val="0"/>
      <w:marBottom w:val="0"/>
      <w:divBdr>
        <w:top w:val="none" w:sz="0" w:space="0" w:color="auto"/>
        <w:left w:val="none" w:sz="0" w:space="0" w:color="auto"/>
        <w:bottom w:val="none" w:sz="0" w:space="0" w:color="auto"/>
        <w:right w:val="none" w:sz="0" w:space="0" w:color="auto"/>
      </w:divBdr>
    </w:div>
    <w:div w:id="1418677207">
      <w:marLeft w:val="640"/>
      <w:marRight w:val="0"/>
      <w:marTop w:val="0"/>
      <w:marBottom w:val="0"/>
      <w:divBdr>
        <w:top w:val="none" w:sz="0" w:space="0" w:color="auto"/>
        <w:left w:val="none" w:sz="0" w:space="0" w:color="auto"/>
        <w:bottom w:val="none" w:sz="0" w:space="0" w:color="auto"/>
        <w:right w:val="none" w:sz="0" w:space="0" w:color="auto"/>
      </w:divBdr>
    </w:div>
    <w:div w:id="1418789057">
      <w:marLeft w:val="640"/>
      <w:marRight w:val="0"/>
      <w:marTop w:val="0"/>
      <w:marBottom w:val="0"/>
      <w:divBdr>
        <w:top w:val="none" w:sz="0" w:space="0" w:color="auto"/>
        <w:left w:val="none" w:sz="0" w:space="0" w:color="auto"/>
        <w:bottom w:val="none" w:sz="0" w:space="0" w:color="auto"/>
        <w:right w:val="none" w:sz="0" w:space="0" w:color="auto"/>
      </w:divBdr>
    </w:div>
    <w:div w:id="1418869890">
      <w:marLeft w:val="640"/>
      <w:marRight w:val="0"/>
      <w:marTop w:val="0"/>
      <w:marBottom w:val="0"/>
      <w:divBdr>
        <w:top w:val="none" w:sz="0" w:space="0" w:color="auto"/>
        <w:left w:val="none" w:sz="0" w:space="0" w:color="auto"/>
        <w:bottom w:val="none" w:sz="0" w:space="0" w:color="auto"/>
        <w:right w:val="none" w:sz="0" w:space="0" w:color="auto"/>
      </w:divBdr>
    </w:div>
    <w:div w:id="1419018199">
      <w:marLeft w:val="640"/>
      <w:marRight w:val="0"/>
      <w:marTop w:val="0"/>
      <w:marBottom w:val="0"/>
      <w:divBdr>
        <w:top w:val="none" w:sz="0" w:space="0" w:color="auto"/>
        <w:left w:val="none" w:sz="0" w:space="0" w:color="auto"/>
        <w:bottom w:val="none" w:sz="0" w:space="0" w:color="auto"/>
        <w:right w:val="none" w:sz="0" w:space="0" w:color="auto"/>
      </w:divBdr>
    </w:div>
    <w:div w:id="1419064031">
      <w:marLeft w:val="640"/>
      <w:marRight w:val="0"/>
      <w:marTop w:val="0"/>
      <w:marBottom w:val="0"/>
      <w:divBdr>
        <w:top w:val="none" w:sz="0" w:space="0" w:color="auto"/>
        <w:left w:val="none" w:sz="0" w:space="0" w:color="auto"/>
        <w:bottom w:val="none" w:sz="0" w:space="0" w:color="auto"/>
        <w:right w:val="none" w:sz="0" w:space="0" w:color="auto"/>
      </w:divBdr>
    </w:div>
    <w:div w:id="1419212009">
      <w:marLeft w:val="640"/>
      <w:marRight w:val="0"/>
      <w:marTop w:val="0"/>
      <w:marBottom w:val="0"/>
      <w:divBdr>
        <w:top w:val="none" w:sz="0" w:space="0" w:color="auto"/>
        <w:left w:val="none" w:sz="0" w:space="0" w:color="auto"/>
        <w:bottom w:val="none" w:sz="0" w:space="0" w:color="auto"/>
        <w:right w:val="none" w:sz="0" w:space="0" w:color="auto"/>
      </w:divBdr>
    </w:div>
    <w:div w:id="1419598162">
      <w:marLeft w:val="640"/>
      <w:marRight w:val="0"/>
      <w:marTop w:val="0"/>
      <w:marBottom w:val="0"/>
      <w:divBdr>
        <w:top w:val="none" w:sz="0" w:space="0" w:color="auto"/>
        <w:left w:val="none" w:sz="0" w:space="0" w:color="auto"/>
        <w:bottom w:val="none" w:sz="0" w:space="0" w:color="auto"/>
        <w:right w:val="none" w:sz="0" w:space="0" w:color="auto"/>
      </w:divBdr>
    </w:div>
    <w:div w:id="1419669433">
      <w:marLeft w:val="640"/>
      <w:marRight w:val="0"/>
      <w:marTop w:val="0"/>
      <w:marBottom w:val="0"/>
      <w:divBdr>
        <w:top w:val="none" w:sz="0" w:space="0" w:color="auto"/>
        <w:left w:val="none" w:sz="0" w:space="0" w:color="auto"/>
        <w:bottom w:val="none" w:sz="0" w:space="0" w:color="auto"/>
        <w:right w:val="none" w:sz="0" w:space="0" w:color="auto"/>
      </w:divBdr>
    </w:div>
    <w:div w:id="1419673156">
      <w:marLeft w:val="640"/>
      <w:marRight w:val="0"/>
      <w:marTop w:val="0"/>
      <w:marBottom w:val="0"/>
      <w:divBdr>
        <w:top w:val="none" w:sz="0" w:space="0" w:color="auto"/>
        <w:left w:val="none" w:sz="0" w:space="0" w:color="auto"/>
        <w:bottom w:val="none" w:sz="0" w:space="0" w:color="auto"/>
        <w:right w:val="none" w:sz="0" w:space="0" w:color="auto"/>
      </w:divBdr>
    </w:div>
    <w:div w:id="1419864345">
      <w:marLeft w:val="640"/>
      <w:marRight w:val="0"/>
      <w:marTop w:val="0"/>
      <w:marBottom w:val="0"/>
      <w:divBdr>
        <w:top w:val="none" w:sz="0" w:space="0" w:color="auto"/>
        <w:left w:val="none" w:sz="0" w:space="0" w:color="auto"/>
        <w:bottom w:val="none" w:sz="0" w:space="0" w:color="auto"/>
        <w:right w:val="none" w:sz="0" w:space="0" w:color="auto"/>
      </w:divBdr>
    </w:div>
    <w:div w:id="1421171769">
      <w:marLeft w:val="480"/>
      <w:marRight w:val="0"/>
      <w:marTop w:val="0"/>
      <w:marBottom w:val="0"/>
      <w:divBdr>
        <w:top w:val="none" w:sz="0" w:space="0" w:color="auto"/>
        <w:left w:val="none" w:sz="0" w:space="0" w:color="auto"/>
        <w:bottom w:val="none" w:sz="0" w:space="0" w:color="auto"/>
        <w:right w:val="none" w:sz="0" w:space="0" w:color="auto"/>
      </w:divBdr>
    </w:div>
    <w:div w:id="1421289686">
      <w:marLeft w:val="640"/>
      <w:marRight w:val="0"/>
      <w:marTop w:val="0"/>
      <w:marBottom w:val="0"/>
      <w:divBdr>
        <w:top w:val="none" w:sz="0" w:space="0" w:color="auto"/>
        <w:left w:val="none" w:sz="0" w:space="0" w:color="auto"/>
        <w:bottom w:val="none" w:sz="0" w:space="0" w:color="auto"/>
        <w:right w:val="none" w:sz="0" w:space="0" w:color="auto"/>
      </w:divBdr>
    </w:div>
    <w:div w:id="1421633237">
      <w:marLeft w:val="640"/>
      <w:marRight w:val="0"/>
      <w:marTop w:val="0"/>
      <w:marBottom w:val="0"/>
      <w:divBdr>
        <w:top w:val="none" w:sz="0" w:space="0" w:color="auto"/>
        <w:left w:val="none" w:sz="0" w:space="0" w:color="auto"/>
        <w:bottom w:val="none" w:sz="0" w:space="0" w:color="auto"/>
        <w:right w:val="none" w:sz="0" w:space="0" w:color="auto"/>
      </w:divBdr>
    </w:div>
    <w:div w:id="1422793359">
      <w:marLeft w:val="640"/>
      <w:marRight w:val="0"/>
      <w:marTop w:val="0"/>
      <w:marBottom w:val="0"/>
      <w:divBdr>
        <w:top w:val="none" w:sz="0" w:space="0" w:color="auto"/>
        <w:left w:val="none" w:sz="0" w:space="0" w:color="auto"/>
        <w:bottom w:val="none" w:sz="0" w:space="0" w:color="auto"/>
        <w:right w:val="none" w:sz="0" w:space="0" w:color="auto"/>
      </w:divBdr>
    </w:div>
    <w:div w:id="1422872701">
      <w:marLeft w:val="640"/>
      <w:marRight w:val="0"/>
      <w:marTop w:val="0"/>
      <w:marBottom w:val="0"/>
      <w:divBdr>
        <w:top w:val="none" w:sz="0" w:space="0" w:color="auto"/>
        <w:left w:val="none" w:sz="0" w:space="0" w:color="auto"/>
        <w:bottom w:val="none" w:sz="0" w:space="0" w:color="auto"/>
        <w:right w:val="none" w:sz="0" w:space="0" w:color="auto"/>
      </w:divBdr>
    </w:div>
    <w:div w:id="1422992014">
      <w:marLeft w:val="640"/>
      <w:marRight w:val="0"/>
      <w:marTop w:val="0"/>
      <w:marBottom w:val="0"/>
      <w:divBdr>
        <w:top w:val="none" w:sz="0" w:space="0" w:color="auto"/>
        <w:left w:val="none" w:sz="0" w:space="0" w:color="auto"/>
        <w:bottom w:val="none" w:sz="0" w:space="0" w:color="auto"/>
        <w:right w:val="none" w:sz="0" w:space="0" w:color="auto"/>
      </w:divBdr>
    </w:div>
    <w:div w:id="1423836845">
      <w:marLeft w:val="640"/>
      <w:marRight w:val="0"/>
      <w:marTop w:val="0"/>
      <w:marBottom w:val="0"/>
      <w:divBdr>
        <w:top w:val="none" w:sz="0" w:space="0" w:color="auto"/>
        <w:left w:val="none" w:sz="0" w:space="0" w:color="auto"/>
        <w:bottom w:val="none" w:sz="0" w:space="0" w:color="auto"/>
        <w:right w:val="none" w:sz="0" w:space="0" w:color="auto"/>
      </w:divBdr>
    </w:div>
    <w:div w:id="1423916291">
      <w:marLeft w:val="640"/>
      <w:marRight w:val="0"/>
      <w:marTop w:val="0"/>
      <w:marBottom w:val="0"/>
      <w:divBdr>
        <w:top w:val="none" w:sz="0" w:space="0" w:color="auto"/>
        <w:left w:val="none" w:sz="0" w:space="0" w:color="auto"/>
        <w:bottom w:val="none" w:sz="0" w:space="0" w:color="auto"/>
        <w:right w:val="none" w:sz="0" w:space="0" w:color="auto"/>
      </w:divBdr>
    </w:div>
    <w:div w:id="1423987241">
      <w:marLeft w:val="640"/>
      <w:marRight w:val="0"/>
      <w:marTop w:val="0"/>
      <w:marBottom w:val="0"/>
      <w:divBdr>
        <w:top w:val="none" w:sz="0" w:space="0" w:color="auto"/>
        <w:left w:val="none" w:sz="0" w:space="0" w:color="auto"/>
        <w:bottom w:val="none" w:sz="0" w:space="0" w:color="auto"/>
        <w:right w:val="none" w:sz="0" w:space="0" w:color="auto"/>
      </w:divBdr>
    </w:div>
    <w:div w:id="1424184755">
      <w:marLeft w:val="640"/>
      <w:marRight w:val="0"/>
      <w:marTop w:val="0"/>
      <w:marBottom w:val="0"/>
      <w:divBdr>
        <w:top w:val="none" w:sz="0" w:space="0" w:color="auto"/>
        <w:left w:val="none" w:sz="0" w:space="0" w:color="auto"/>
        <w:bottom w:val="none" w:sz="0" w:space="0" w:color="auto"/>
        <w:right w:val="none" w:sz="0" w:space="0" w:color="auto"/>
      </w:divBdr>
    </w:div>
    <w:div w:id="1424837832">
      <w:marLeft w:val="640"/>
      <w:marRight w:val="0"/>
      <w:marTop w:val="0"/>
      <w:marBottom w:val="0"/>
      <w:divBdr>
        <w:top w:val="none" w:sz="0" w:space="0" w:color="auto"/>
        <w:left w:val="none" w:sz="0" w:space="0" w:color="auto"/>
        <w:bottom w:val="none" w:sz="0" w:space="0" w:color="auto"/>
        <w:right w:val="none" w:sz="0" w:space="0" w:color="auto"/>
      </w:divBdr>
    </w:div>
    <w:div w:id="1425106146">
      <w:marLeft w:val="640"/>
      <w:marRight w:val="0"/>
      <w:marTop w:val="0"/>
      <w:marBottom w:val="0"/>
      <w:divBdr>
        <w:top w:val="none" w:sz="0" w:space="0" w:color="auto"/>
        <w:left w:val="none" w:sz="0" w:space="0" w:color="auto"/>
        <w:bottom w:val="none" w:sz="0" w:space="0" w:color="auto"/>
        <w:right w:val="none" w:sz="0" w:space="0" w:color="auto"/>
      </w:divBdr>
    </w:div>
    <w:div w:id="1425106842">
      <w:marLeft w:val="640"/>
      <w:marRight w:val="0"/>
      <w:marTop w:val="0"/>
      <w:marBottom w:val="0"/>
      <w:divBdr>
        <w:top w:val="none" w:sz="0" w:space="0" w:color="auto"/>
        <w:left w:val="none" w:sz="0" w:space="0" w:color="auto"/>
        <w:bottom w:val="none" w:sz="0" w:space="0" w:color="auto"/>
        <w:right w:val="none" w:sz="0" w:space="0" w:color="auto"/>
      </w:divBdr>
    </w:div>
    <w:div w:id="1425225581">
      <w:marLeft w:val="640"/>
      <w:marRight w:val="0"/>
      <w:marTop w:val="0"/>
      <w:marBottom w:val="0"/>
      <w:divBdr>
        <w:top w:val="none" w:sz="0" w:space="0" w:color="auto"/>
        <w:left w:val="none" w:sz="0" w:space="0" w:color="auto"/>
        <w:bottom w:val="none" w:sz="0" w:space="0" w:color="auto"/>
        <w:right w:val="none" w:sz="0" w:space="0" w:color="auto"/>
      </w:divBdr>
    </w:div>
    <w:div w:id="1425807620">
      <w:marLeft w:val="640"/>
      <w:marRight w:val="0"/>
      <w:marTop w:val="0"/>
      <w:marBottom w:val="0"/>
      <w:divBdr>
        <w:top w:val="none" w:sz="0" w:space="0" w:color="auto"/>
        <w:left w:val="none" w:sz="0" w:space="0" w:color="auto"/>
        <w:bottom w:val="none" w:sz="0" w:space="0" w:color="auto"/>
        <w:right w:val="none" w:sz="0" w:space="0" w:color="auto"/>
      </w:divBdr>
    </w:div>
    <w:div w:id="1426265185">
      <w:marLeft w:val="640"/>
      <w:marRight w:val="0"/>
      <w:marTop w:val="0"/>
      <w:marBottom w:val="0"/>
      <w:divBdr>
        <w:top w:val="none" w:sz="0" w:space="0" w:color="auto"/>
        <w:left w:val="none" w:sz="0" w:space="0" w:color="auto"/>
        <w:bottom w:val="none" w:sz="0" w:space="0" w:color="auto"/>
        <w:right w:val="none" w:sz="0" w:space="0" w:color="auto"/>
      </w:divBdr>
    </w:div>
    <w:div w:id="1426343213">
      <w:marLeft w:val="640"/>
      <w:marRight w:val="0"/>
      <w:marTop w:val="0"/>
      <w:marBottom w:val="0"/>
      <w:divBdr>
        <w:top w:val="none" w:sz="0" w:space="0" w:color="auto"/>
        <w:left w:val="none" w:sz="0" w:space="0" w:color="auto"/>
        <w:bottom w:val="none" w:sz="0" w:space="0" w:color="auto"/>
        <w:right w:val="none" w:sz="0" w:space="0" w:color="auto"/>
      </w:divBdr>
    </w:div>
    <w:div w:id="1426533049">
      <w:marLeft w:val="640"/>
      <w:marRight w:val="0"/>
      <w:marTop w:val="0"/>
      <w:marBottom w:val="0"/>
      <w:divBdr>
        <w:top w:val="none" w:sz="0" w:space="0" w:color="auto"/>
        <w:left w:val="none" w:sz="0" w:space="0" w:color="auto"/>
        <w:bottom w:val="none" w:sz="0" w:space="0" w:color="auto"/>
        <w:right w:val="none" w:sz="0" w:space="0" w:color="auto"/>
      </w:divBdr>
    </w:div>
    <w:div w:id="1426654210">
      <w:marLeft w:val="640"/>
      <w:marRight w:val="0"/>
      <w:marTop w:val="0"/>
      <w:marBottom w:val="0"/>
      <w:divBdr>
        <w:top w:val="none" w:sz="0" w:space="0" w:color="auto"/>
        <w:left w:val="none" w:sz="0" w:space="0" w:color="auto"/>
        <w:bottom w:val="none" w:sz="0" w:space="0" w:color="auto"/>
        <w:right w:val="none" w:sz="0" w:space="0" w:color="auto"/>
      </w:divBdr>
    </w:div>
    <w:div w:id="1426799794">
      <w:marLeft w:val="640"/>
      <w:marRight w:val="0"/>
      <w:marTop w:val="0"/>
      <w:marBottom w:val="0"/>
      <w:divBdr>
        <w:top w:val="none" w:sz="0" w:space="0" w:color="auto"/>
        <w:left w:val="none" w:sz="0" w:space="0" w:color="auto"/>
        <w:bottom w:val="none" w:sz="0" w:space="0" w:color="auto"/>
        <w:right w:val="none" w:sz="0" w:space="0" w:color="auto"/>
      </w:divBdr>
    </w:div>
    <w:div w:id="1426921602">
      <w:marLeft w:val="640"/>
      <w:marRight w:val="0"/>
      <w:marTop w:val="0"/>
      <w:marBottom w:val="0"/>
      <w:divBdr>
        <w:top w:val="none" w:sz="0" w:space="0" w:color="auto"/>
        <w:left w:val="none" w:sz="0" w:space="0" w:color="auto"/>
        <w:bottom w:val="none" w:sz="0" w:space="0" w:color="auto"/>
        <w:right w:val="none" w:sz="0" w:space="0" w:color="auto"/>
      </w:divBdr>
    </w:div>
    <w:div w:id="1426923439">
      <w:marLeft w:val="480"/>
      <w:marRight w:val="0"/>
      <w:marTop w:val="0"/>
      <w:marBottom w:val="0"/>
      <w:divBdr>
        <w:top w:val="none" w:sz="0" w:space="0" w:color="auto"/>
        <w:left w:val="none" w:sz="0" w:space="0" w:color="auto"/>
        <w:bottom w:val="none" w:sz="0" w:space="0" w:color="auto"/>
        <w:right w:val="none" w:sz="0" w:space="0" w:color="auto"/>
      </w:divBdr>
    </w:div>
    <w:div w:id="1427114873">
      <w:marLeft w:val="640"/>
      <w:marRight w:val="0"/>
      <w:marTop w:val="0"/>
      <w:marBottom w:val="0"/>
      <w:divBdr>
        <w:top w:val="none" w:sz="0" w:space="0" w:color="auto"/>
        <w:left w:val="none" w:sz="0" w:space="0" w:color="auto"/>
        <w:bottom w:val="none" w:sz="0" w:space="0" w:color="auto"/>
        <w:right w:val="none" w:sz="0" w:space="0" w:color="auto"/>
      </w:divBdr>
    </w:div>
    <w:div w:id="1427384793">
      <w:marLeft w:val="640"/>
      <w:marRight w:val="0"/>
      <w:marTop w:val="0"/>
      <w:marBottom w:val="0"/>
      <w:divBdr>
        <w:top w:val="none" w:sz="0" w:space="0" w:color="auto"/>
        <w:left w:val="none" w:sz="0" w:space="0" w:color="auto"/>
        <w:bottom w:val="none" w:sz="0" w:space="0" w:color="auto"/>
        <w:right w:val="none" w:sz="0" w:space="0" w:color="auto"/>
      </w:divBdr>
    </w:div>
    <w:div w:id="1427769418">
      <w:marLeft w:val="640"/>
      <w:marRight w:val="0"/>
      <w:marTop w:val="0"/>
      <w:marBottom w:val="0"/>
      <w:divBdr>
        <w:top w:val="none" w:sz="0" w:space="0" w:color="auto"/>
        <w:left w:val="none" w:sz="0" w:space="0" w:color="auto"/>
        <w:bottom w:val="none" w:sz="0" w:space="0" w:color="auto"/>
        <w:right w:val="none" w:sz="0" w:space="0" w:color="auto"/>
      </w:divBdr>
    </w:div>
    <w:div w:id="1427769576">
      <w:marLeft w:val="640"/>
      <w:marRight w:val="0"/>
      <w:marTop w:val="0"/>
      <w:marBottom w:val="0"/>
      <w:divBdr>
        <w:top w:val="none" w:sz="0" w:space="0" w:color="auto"/>
        <w:left w:val="none" w:sz="0" w:space="0" w:color="auto"/>
        <w:bottom w:val="none" w:sz="0" w:space="0" w:color="auto"/>
        <w:right w:val="none" w:sz="0" w:space="0" w:color="auto"/>
      </w:divBdr>
    </w:div>
    <w:div w:id="1429421500">
      <w:marLeft w:val="640"/>
      <w:marRight w:val="0"/>
      <w:marTop w:val="0"/>
      <w:marBottom w:val="0"/>
      <w:divBdr>
        <w:top w:val="none" w:sz="0" w:space="0" w:color="auto"/>
        <w:left w:val="none" w:sz="0" w:space="0" w:color="auto"/>
        <w:bottom w:val="none" w:sz="0" w:space="0" w:color="auto"/>
        <w:right w:val="none" w:sz="0" w:space="0" w:color="auto"/>
      </w:divBdr>
    </w:div>
    <w:div w:id="1429735015">
      <w:marLeft w:val="640"/>
      <w:marRight w:val="0"/>
      <w:marTop w:val="0"/>
      <w:marBottom w:val="0"/>
      <w:divBdr>
        <w:top w:val="none" w:sz="0" w:space="0" w:color="auto"/>
        <w:left w:val="none" w:sz="0" w:space="0" w:color="auto"/>
        <w:bottom w:val="none" w:sz="0" w:space="0" w:color="auto"/>
        <w:right w:val="none" w:sz="0" w:space="0" w:color="auto"/>
      </w:divBdr>
    </w:div>
    <w:div w:id="1429815477">
      <w:marLeft w:val="640"/>
      <w:marRight w:val="0"/>
      <w:marTop w:val="0"/>
      <w:marBottom w:val="0"/>
      <w:divBdr>
        <w:top w:val="none" w:sz="0" w:space="0" w:color="auto"/>
        <w:left w:val="none" w:sz="0" w:space="0" w:color="auto"/>
        <w:bottom w:val="none" w:sz="0" w:space="0" w:color="auto"/>
        <w:right w:val="none" w:sz="0" w:space="0" w:color="auto"/>
      </w:divBdr>
    </w:div>
    <w:div w:id="1430393967">
      <w:marLeft w:val="640"/>
      <w:marRight w:val="0"/>
      <w:marTop w:val="0"/>
      <w:marBottom w:val="0"/>
      <w:divBdr>
        <w:top w:val="none" w:sz="0" w:space="0" w:color="auto"/>
        <w:left w:val="none" w:sz="0" w:space="0" w:color="auto"/>
        <w:bottom w:val="none" w:sz="0" w:space="0" w:color="auto"/>
        <w:right w:val="none" w:sz="0" w:space="0" w:color="auto"/>
      </w:divBdr>
    </w:div>
    <w:div w:id="1430934089">
      <w:marLeft w:val="640"/>
      <w:marRight w:val="0"/>
      <w:marTop w:val="0"/>
      <w:marBottom w:val="0"/>
      <w:divBdr>
        <w:top w:val="none" w:sz="0" w:space="0" w:color="auto"/>
        <w:left w:val="none" w:sz="0" w:space="0" w:color="auto"/>
        <w:bottom w:val="none" w:sz="0" w:space="0" w:color="auto"/>
        <w:right w:val="none" w:sz="0" w:space="0" w:color="auto"/>
      </w:divBdr>
    </w:div>
    <w:div w:id="1432703101">
      <w:marLeft w:val="640"/>
      <w:marRight w:val="0"/>
      <w:marTop w:val="0"/>
      <w:marBottom w:val="0"/>
      <w:divBdr>
        <w:top w:val="none" w:sz="0" w:space="0" w:color="auto"/>
        <w:left w:val="none" w:sz="0" w:space="0" w:color="auto"/>
        <w:bottom w:val="none" w:sz="0" w:space="0" w:color="auto"/>
        <w:right w:val="none" w:sz="0" w:space="0" w:color="auto"/>
      </w:divBdr>
    </w:div>
    <w:div w:id="1432777786">
      <w:marLeft w:val="640"/>
      <w:marRight w:val="0"/>
      <w:marTop w:val="0"/>
      <w:marBottom w:val="0"/>
      <w:divBdr>
        <w:top w:val="none" w:sz="0" w:space="0" w:color="auto"/>
        <w:left w:val="none" w:sz="0" w:space="0" w:color="auto"/>
        <w:bottom w:val="none" w:sz="0" w:space="0" w:color="auto"/>
        <w:right w:val="none" w:sz="0" w:space="0" w:color="auto"/>
      </w:divBdr>
    </w:div>
    <w:div w:id="1432972802">
      <w:marLeft w:val="640"/>
      <w:marRight w:val="0"/>
      <w:marTop w:val="0"/>
      <w:marBottom w:val="0"/>
      <w:divBdr>
        <w:top w:val="none" w:sz="0" w:space="0" w:color="auto"/>
        <w:left w:val="none" w:sz="0" w:space="0" w:color="auto"/>
        <w:bottom w:val="none" w:sz="0" w:space="0" w:color="auto"/>
        <w:right w:val="none" w:sz="0" w:space="0" w:color="auto"/>
      </w:divBdr>
    </w:div>
    <w:div w:id="1433278107">
      <w:marLeft w:val="640"/>
      <w:marRight w:val="0"/>
      <w:marTop w:val="0"/>
      <w:marBottom w:val="0"/>
      <w:divBdr>
        <w:top w:val="none" w:sz="0" w:space="0" w:color="auto"/>
        <w:left w:val="none" w:sz="0" w:space="0" w:color="auto"/>
        <w:bottom w:val="none" w:sz="0" w:space="0" w:color="auto"/>
        <w:right w:val="none" w:sz="0" w:space="0" w:color="auto"/>
      </w:divBdr>
    </w:div>
    <w:div w:id="1433429302">
      <w:marLeft w:val="640"/>
      <w:marRight w:val="0"/>
      <w:marTop w:val="0"/>
      <w:marBottom w:val="0"/>
      <w:divBdr>
        <w:top w:val="none" w:sz="0" w:space="0" w:color="auto"/>
        <w:left w:val="none" w:sz="0" w:space="0" w:color="auto"/>
        <w:bottom w:val="none" w:sz="0" w:space="0" w:color="auto"/>
        <w:right w:val="none" w:sz="0" w:space="0" w:color="auto"/>
      </w:divBdr>
    </w:div>
    <w:div w:id="1433432778">
      <w:marLeft w:val="640"/>
      <w:marRight w:val="0"/>
      <w:marTop w:val="0"/>
      <w:marBottom w:val="0"/>
      <w:divBdr>
        <w:top w:val="none" w:sz="0" w:space="0" w:color="auto"/>
        <w:left w:val="none" w:sz="0" w:space="0" w:color="auto"/>
        <w:bottom w:val="none" w:sz="0" w:space="0" w:color="auto"/>
        <w:right w:val="none" w:sz="0" w:space="0" w:color="auto"/>
      </w:divBdr>
    </w:div>
    <w:div w:id="1433552947">
      <w:marLeft w:val="640"/>
      <w:marRight w:val="0"/>
      <w:marTop w:val="0"/>
      <w:marBottom w:val="0"/>
      <w:divBdr>
        <w:top w:val="none" w:sz="0" w:space="0" w:color="auto"/>
        <w:left w:val="none" w:sz="0" w:space="0" w:color="auto"/>
        <w:bottom w:val="none" w:sz="0" w:space="0" w:color="auto"/>
        <w:right w:val="none" w:sz="0" w:space="0" w:color="auto"/>
      </w:divBdr>
    </w:div>
    <w:div w:id="1433818396">
      <w:marLeft w:val="640"/>
      <w:marRight w:val="0"/>
      <w:marTop w:val="0"/>
      <w:marBottom w:val="0"/>
      <w:divBdr>
        <w:top w:val="none" w:sz="0" w:space="0" w:color="auto"/>
        <w:left w:val="none" w:sz="0" w:space="0" w:color="auto"/>
        <w:bottom w:val="none" w:sz="0" w:space="0" w:color="auto"/>
        <w:right w:val="none" w:sz="0" w:space="0" w:color="auto"/>
      </w:divBdr>
    </w:div>
    <w:div w:id="1434781406">
      <w:marLeft w:val="640"/>
      <w:marRight w:val="0"/>
      <w:marTop w:val="0"/>
      <w:marBottom w:val="0"/>
      <w:divBdr>
        <w:top w:val="none" w:sz="0" w:space="0" w:color="auto"/>
        <w:left w:val="none" w:sz="0" w:space="0" w:color="auto"/>
        <w:bottom w:val="none" w:sz="0" w:space="0" w:color="auto"/>
        <w:right w:val="none" w:sz="0" w:space="0" w:color="auto"/>
      </w:divBdr>
    </w:div>
    <w:div w:id="1435324282">
      <w:marLeft w:val="640"/>
      <w:marRight w:val="0"/>
      <w:marTop w:val="0"/>
      <w:marBottom w:val="0"/>
      <w:divBdr>
        <w:top w:val="none" w:sz="0" w:space="0" w:color="auto"/>
        <w:left w:val="none" w:sz="0" w:space="0" w:color="auto"/>
        <w:bottom w:val="none" w:sz="0" w:space="0" w:color="auto"/>
        <w:right w:val="none" w:sz="0" w:space="0" w:color="auto"/>
      </w:divBdr>
    </w:div>
    <w:div w:id="1436364448">
      <w:marLeft w:val="640"/>
      <w:marRight w:val="0"/>
      <w:marTop w:val="0"/>
      <w:marBottom w:val="0"/>
      <w:divBdr>
        <w:top w:val="none" w:sz="0" w:space="0" w:color="auto"/>
        <w:left w:val="none" w:sz="0" w:space="0" w:color="auto"/>
        <w:bottom w:val="none" w:sz="0" w:space="0" w:color="auto"/>
        <w:right w:val="none" w:sz="0" w:space="0" w:color="auto"/>
      </w:divBdr>
    </w:div>
    <w:div w:id="1436511112">
      <w:marLeft w:val="640"/>
      <w:marRight w:val="0"/>
      <w:marTop w:val="0"/>
      <w:marBottom w:val="0"/>
      <w:divBdr>
        <w:top w:val="none" w:sz="0" w:space="0" w:color="auto"/>
        <w:left w:val="none" w:sz="0" w:space="0" w:color="auto"/>
        <w:bottom w:val="none" w:sz="0" w:space="0" w:color="auto"/>
        <w:right w:val="none" w:sz="0" w:space="0" w:color="auto"/>
      </w:divBdr>
    </w:div>
    <w:div w:id="1436511280">
      <w:marLeft w:val="480"/>
      <w:marRight w:val="0"/>
      <w:marTop w:val="0"/>
      <w:marBottom w:val="0"/>
      <w:divBdr>
        <w:top w:val="none" w:sz="0" w:space="0" w:color="auto"/>
        <w:left w:val="none" w:sz="0" w:space="0" w:color="auto"/>
        <w:bottom w:val="none" w:sz="0" w:space="0" w:color="auto"/>
        <w:right w:val="none" w:sz="0" w:space="0" w:color="auto"/>
      </w:divBdr>
    </w:div>
    <w:div w:id="1436511362">
      <w:marLeft w:val="640"/>
      <w:marRight w:val="0"/>
      <w:marTop w:val="0"/>
      <w:marBottom w:val="0"/>
      <w:divBdr>
        <w:top w:val="none" w:sz="0" w:space="0" w:color="auto"/>
        <w:left w:val="none" w:sz="0" w:space="0" w:color="auto"/>
        <w:bottom w:val="none" w:sz="0" w:space="0" w:color="auto"/>
        <w:right w:val="none" w:sz="0" w:space="0" w:color="auto"/>
      </w:divBdr>
    </w:div>
    <w:div w:id="1436515566">
      <w:marLeft w:val="640"/>
      <w:marRight w:val="0"/>
      <w:marTop w:val="0"/>
      <w:marBottom w:val="0"/>
      <w:divBdr>
        <w:top w:val="none" w:sz="0" w:space="0" w:color="auto"/>
        <w:left w:val="none" w:sz="0" w:space="0" w:color="auto"/>
        <w:bottom w:val="none" w:sz="0" w:space="0" w:color="auto"/>
        <w:right w:val="none" w:sz="0" w:space="0" w:color="auto"/>
      </w:divBdr>
    </w:div>
    <w:div w:id="1437404052">
      <w:marLeft w:val="640"/>
      <w:marRight w:val="0"/>
      <w:marTop w:val="0"/>
      <w:marBottom w:val="0"/>
      <w:divBdr>
        <w:top w:val="none" w:sz="0" w:space="0" w:color="auto"/>
        <w:left w:val="none" w:sz="0" w:space="0" w:color="auto"/>
        <w:bottom w:val="none" w:sz="0" w:space="0" w:color="auto"/>
        <w:right w:val="none" w:sz="0" w:space="0" w:color="auto"/>
      </w:divBdr>
    </w:div>
    <w:div w:id="1437408085">
      <w:marLeft w:val="640"/>
      <w:marRight w:val="0"/>
      <w:marTop w:val="0"/>
      <w:marBottom w:val="0"/>
      <w:divBdr>
        <w:top w:val="none" w:sz="0" w:space="0" w:color="auto"/>
        <w:left w:val="none" w:sz="0" w:space="0" w:color="auto"/>
        <w:bottom w:val="none" w:sz="0" w:space="0" w:color="auto"/>
        <w:right w:val="none" w:sz="0" w:space="0" w:color="auto"/>
      </w:divBdr>
    </w:div>
    <w:div w:id="1437409098">
      <w:marLeft w:val="640"/>
      <w:marRight w:val="0"/>
      <w:marTop w:val="0"/>
      <w:marBottom w:val="0"/>
      <w:divBdr>
        <w:top w:val="none" w:sz="0" w:space="0" w:color="auto"/>
        <w:left w:val="none" w:sz="0" w:space="0" w:color="auto"/>
        <w:bottom w:val="none" w:sz="0" w:space="0" w:color="auto"/>
        <w:right w:val="none" w:sz="0" w:space="0" w:color="auto"/>
      </w:divBdr>
    </w:div>
    <w:div w:id="1438016885">
      <w:marLeft w:val="640"/>
      <w:marRight w:val="0"/>
      <w:marTop w:val="0"/>
      <w:marBottom w:val="0"/>
      <w:divBdr>
        <w:top w:val="none" w:sz="0" w:space="0" w:color="auto"/>
        <w:left w:val="none" w:sz="0" w:space="0" w:color="auto"/>
        <w:bottom w:val="none" w:sz="0" w:space="0" w:color="auto"/>
        <w:right w:val="none" w:sz="0" w:space="0" w:color="auto"/>
      </w:divBdr>
    </w:div>
    <w:div w:id="1438331557">
      <w:marLeft w:val="640"/>
      <w:marRight w:val="0"/>
      <w:marTop w:val="0"/>
      <w:marBottom w:val="0"/>
      <w:divBdr>
        <w:top w:val="none" w:sz="0" w:space="0" w:color="auto"/>
        <w:left w:val="none" w:sz="0" w:space="0" w:color="auto"/>
        <w:bottom w:val="none" w:sz="0" w:space="0" w:color="auto"/>
        <w:right w:val="none" w:sz="0" w:space="0" w:color="auto"/>
      </w:divBdr>
    </w:div>
    <w:div w:id="1438335049">
      <w:marLeft w:val="640"/>
      <w:marRight w:val="0"/>
      <w:marTop w:val="0"/>
      <w:marBottom w:val="0"/>
      <w:divBdr>
        <w:top w:val="none" w:sz="0" w:space="0" w:color="auto"/>
        <w:left w:val="none" w:sz="0" w:space="0" w:color="auto"/>
        <w:bottom w:val="none" w:sz="0" w:space="0" w:color="auto"/>
        <w:right w:val="none" w:sz="0" w:space="0" w:color="auto"/>
      </w:divBdr>
    </w:div>
    <w:div w:id="1438601918">
      <w:marLeft w:val="640"/>
      <w:marRight w:val="0"/>
      <w:marTop w:val="0"/>
      <w:marBottom w:val="0"/>
      <w:divBdr>
        <w:top w:val="none" w:sz="0" w:space="0" w:color="auto"/>
        <w:left w:val="none" w:sz="0" w:space="0" w:color="auto"/>
        <w:bottom w:val="none" w:sz="0" w:space="0" w:color="auto"/>
        <w:right w:val="none" w:sz="0" w:space="0" w:color="auto"/>
      </w:divBdr>
    </w:div>
    <w:div w:id="1438867864">
      <w:marLeft w:val="640"/>
      <w:marRight w:val="0"/>
      <w:marTop w:val="0"/>
      <w:marBottom w:val="0"/>
      <w:divBdr>
        <w:top w:val="none" w:sz="0" w:space="0" w:color="auto"/>
        <w:left w:val="none" w:sz="0" w:space="0" w:color="auto"/>
        <w:bottom w:val="none" w:sz="0" w:space="0" w:color="auto"/>
        <w:right w:val="none" w:sz="0" w:space="0" w:color="auto"/>
      </w:divBdr>
    </w:div>
    <w:div w:id="1438981571">
      <w:marLeft w:val="640"/>
      <w:marRight w:val="0"/>
      <w:marTop w:val="0"/>
      <w:marBottom w:val="0"/>
      <w:divBdr>
        <w:top w:val="none" w:sz="0" w:space="0" w:color="auto"/>
        <w:left w:val="none" w:sz="0" w:space="0" w:color="auto"/>
        <w:bottom w:val="none" w:sz="0" w:space="0" w:color="auto"/>
        <w:right w:val="none" w:sz="0" w:space="0" w:color="auto"/>
      </w:divBdr>
    </w:div>
    <w:div w:id="1439257908">
      <w:marLeft w:val="640"/>
      <w:marRight w:val="0"/>
      <w:marTop w:val="0"/>
      <w:marBottom w:val="0"/>
      <w:divBdr>
        <w:top w:val="none" w:sz="0" w:space="0" w:color="auto"/>
        <w:left w:val="none" w:sz="0" w:space="0" w:color="auto"/>
        <w:bottom w:val="none" w:sz="0" w:space="0" w:color="auto"/>
        <w:right w:val="none" w:sz="0" w:space="0" w:color="auto"/>
      </w:divBdr>
    </w:div>
    <w:div w:id="1439374008">
      <w:marLeft w:val="480"/>
      <w:marRight w:val="0"/>
      <w:marTop w:val="0"/>
      <w:marBottom w:val="0"/>
      <w:divBdr>
        <w:top w:val="none" w:sz="0" w:space="0" w:color="auto"/>
        <w:left w:val="none" w:sz="0" w:space="0" w:color="auto"/>
        <w:bottom w:val="none" w:sz="0" w:space="0" w:color="auto"/>
        <w:right w:val="none" w:sz="0" w:space="0" w:color="auto"/>
      </w:divBdr>
    </w:div>
    <w:div w:id="1439711841">
      <w:marLeft w:val="640"/>
      <w:marRight w:val="0"/>
      <w:marTop w:val="0"/>
      <w:marBottom w:val="0"/>
      <w:divBdr>
        <w:top w:val="none" w:sz="0" w:space="0" w:color="auto"/>
        <w:left w:val="none" w:sz="0" w:space="0" w:color="auto"/>
        <w:bottom w:val="none" w:sz="0" w:space="0" w:color="auto"/>
        <w:right w:val="none" w:sz="0" w:space="0" w:color="auto"/>
      </w:divBdr>
    </w:div>
    <w:div w:id="1439717041">
      <w:marLeft w:val="640"/>
      <w:marRight w:val="0"/>
      <w:marTop w:val="0"/>
      <w:marBottom w:val="0"/>
      <w:divBdr>
        <w:top w:val="none" w:sz="0" w:space="0" w:color="auto"/>
        <w:left w:val="none" w:sz="0" w:space="0" w:color="auto"/>
        <w:bottom w:val="none" w:sz="0" w:space="0" w:color="auto"/>
        <w:right w:val="none" w:sz="0" w:space="0" w:color="auto"/>
      </w:divBdr>
    </w:div>
    <w:div w:id="1440442753">
      <w:marLeft w:val="640"/>
      <w:marRight w:val="0"/>
      <w:marTop w:val="0"/>
      <w:marBottom w:val="0"/>
      <w:divBdr>
        <w:top w:val="none" w:sz="0" w:space="0" w:color="auto"/>
        <w:left w:val="none" w:sz="0" w:space="0" w:color="auto"/>
        <w:bottom w:val="none" w:sz="0" w:space="0" w:color="auto"/>
        <w:right w:val="none" w:sz="0" w:space="0" w:color="auto"/>
      </w:divBdr>
    </w:div>
    <w:div w:id="1440644019">
      <w:marLeft w:val="640"/>
      <w:marRight w:val="0"/>
      <w:marTop w:val="0"/>
      <w:marBottom w:val="0"/>
      <w:divBdr>
        <w:top w:val="none" w:sz="0" w:space="0" w:color="auto"/>
        <w:left w:val="none" w:sz="0" w:space="0" w:color="auto"/>
        <w:bottom w:val="none" w:sz="0" w:space="0" w:color="auto"/>
        <w:right w:val="none" w:sz="0" w:space="0" w:color="auto"/>
      </w:divBdr>
    </w:div>
    <w:div w:id="1440756686">
      <w:marLeft w:val="640"/>
      <w:marRight w:val="0"/>
      <w:marTop w:val="0"/>
      <w:marBottom w:val="0"/>
      <w:divBdr>
        <w:top w:val="none" w:sz="0" w:space="0" w:color="auto"/>
        <w:left w:val="none" w:sz="0" w:space="0" w:color="auto"/>
        <w:bottom w:val="none" w:sz="0" w:space="0" w:color="auto"/>
        <w:right w:val="none" w:sz="0" w:space="0" w:color="auto"/>
      </w:divBdr>
    </w:div>
    <w:div w:id="1441026804">
      <w:marLeft w:val="640"/>
      <w:marRight w:val="0"/>
      <w:marTop w:val="0"/>
      <w:marBottom w:val="0"/>
      <w:divBdr>
        <w:top w:val="none" w:sz="0" w:space="0" w:color="auto"/>
        <w:left w:val="none" w:sz="0" w:space="0" w:color="auto"/>
        <w:bottom w:val="none" w:sz="0" w:space="0" w:color="auto"/>
        <w:right w:val="none" w:sz="0" w:space="0" w:color="auto"/>
      </w:divBdr>
    </w:div>
    <w:div w:id="1441797405">
      <w:marLeft w:val="640"/>
      <w:marRight w:val="0"/>
      <w:marTop w:val="0"/>
      <w:marBottom w:val="0"/>
      <w:divBdr>
        <w:top w:val="none" w:sz="0" w:space="0" w:color="auto"/>
        <w:left w:val="none" w:sz="0" w:space="0" w:color="auto"/>
        <w:bottom w:val="none" w:sz="0" w:space="0" w:color="auto"/>
        <w:right w:val="none" w:sz="0" w:space="0" w:color="auto"/>
      </w:divBdr>
    </w:div>
    <w:div w:id="1441803299">
      <w:marLeft w:val="640"/>
      <w:marRight w:val="0"/>
      <w:marTop w:val="0"/>
      <w:marBottom w:val="0"/>
      <w:divBdr>
        <w:top w:val="none" w:sz="0" w:space="0" w:color="auto"/>
        <w:left w:val="none" w:sz="0" w:space="0" w:color="auto"/>
        <w:bottom w:val="none" w:sz="0" w:space="0" w:color="auto"/>
        <w:right w:val="none" w:sz="0" w:space="0" w:color="auto"/>
      </w:divBdr>
    </w:div>
    <w:div w:id="1441954781">
      <w:marLeft w:val="640"/>
      <w:marRight w:val="0"/>
      <w:marTop w:val="0"/>
      <w:marBottom w:val="0"/>
      <w:divBdr>
        <w:top w:val="none" w:sz="0" w:space="0" w:color="auto"/>
        <w:left w:val="none" w:sz="0" w:space="0" w:color="auto"/>
        <w:bottom w:val="none" w:sz="0" w:space="0" w:color="auto"/>
        <w:right w:val="none" w:sz="0" w:space="0" w:color="auto"/>
      </w:divBdr>
    </w:div>
    <w:div w:id="1442452064">
      <w:marLeft w:val="640"/>
      <w:marRight w:val="0"/>
      <w:marTop w:val="0"/>
      <w:marBottom w:val="0"/>
      <w:divBdr>
        <w:top w:val="none" w:sz="0" w:space="0" w:color="auto"/>
        <w:left w:val="none" w:sz="0" w:space="0" w:color="auto"/>
        <w:bottom w:val="none" w:sz="0" w:space="0" w:color="auto"/>
        <w:right w:val="none" w:sz="0" w:space="0" w:color="auto"/>
      </w:divBdr>
    </w:div>
    <w:div w:id="1442527649">
      <w:marLeft w:val="640"/>
      <w:marRight w:val="0"/>
      <w:marTop w:val="0"/>
      <w:marBottom w:val="0"/>
      <w:divBdr>
        <w:top w:val="none" w:sz="0" w:space="0" w:color="auto"/>
        <w:left w:val="none" w:sz="0" w:space="0" w:color="auto"/>
        <w:bottom w:val="none" w:sz="0" w:space="0" w:color="auto"/>
        <w:right w:val="none" w:sz="0" w:space="0" w:color="auto"/>
      </w:divBdr>
    </w:div>
    <w:div w:id="1442603321">
      <w:marLeft w:val="640"/>
      <w:marRight w:val="0"/>
      <w:marTop w:val="0"/>
      <w:marBottom w:val="0"/>
      <w:divBdr>
        <w:top w:val="none" w:sz="0" w:space="0" w:color="auto"/>
        <w:left w:val="none" w:sz="0" w:space="0" w:color="auto"/>
        <w:bottom w:val="none" w:sz="0" w:space="0" w:color="auto"/>
        <w:right w:val="none" w:sz="0" w:space="0" w:color="auto"/>
      </w:divBdr>
    </w:div>
    <w:div w:id="1442652420">
      <w:marLeft w:val="640"/>
      <w:marRight w:val="0"/>
      <w:marTop w:val="0"/>
      <w:marBottom w:val="0"/>
      <w:divBdr>
        <w:top w:val="none" w:sz="0" w:space="0" w:color="auto"/>
        <w:left w:val="none" w:sz="0" w:space="0" w:color="auto"/>
        <w:bottom w:val="none" w:sz="0" w:space="0" w:color="auto"/>
        <w:right w:val="none" w:sz="0" w:space="0" w:color="auto"/>
      </w:divBdr>
    </w:div>
    <w:div w:id="1443842010">
      <w:marLeft w:val="640"/>
      <w:marRight w:val="0"/>
      <w:marTop w:val="0"/>
      <w:marBottom w:val="0"/>
      <w:divBdr>
        <w:top w:val="none" w:sz="0" w:space="0" w:color="auto"/>
        <w:left w:val="none" w:sz="0" w:space="0" w:color="auto"/>
        <w:bottom w:val="none" w:sz="0" w:space="0" w:color="auto"/>
        <w:right w:val="none" w:sz="0" w:space="0" w:color="auto"/>
      </w:divBdr>
    </w:div>
    <w:div w:id="1443913125">
      <w:marLeft w:val="640"/>
      <w:marRight w:val="0"/>
      <w:marTop w:val="0"/>
      <w:marBottom w:val="0"/>
      <w:divBdr>
        <w:top w:val="none" w:sz="0" w:space="0" w:color="auto"/>
        <w:left w:val="none" w:sz="0" w:space="0" w:color="auto"/>
        <w:bottom w:val="none" w:sz="0" w:space="0" w:color="auto"/>
        <w:right w:val="none" w:sz="0" w:space="0" w:color="auto"/>
      </w:divBdr>
    </w:div>
    <w:div w:id="1444232416">
      <w:marLeft w:val="640"/>
      <w:marRight w:val="0"/>
      <w:marTop w:val="0"/>
      <w:marBottom w:val="0"/>
      <w:divBdr>
        <w:top w:val="none" w:sz="0" w:space="0" w:color="auto"/>
        <w:left w:val="none" w:sz="0" w:space="0" w:color="auto"/>
        <w:bottom w:val="none" w:sz="0" w:space="0" w:color="auto"/>
        <w:right w:val="none" w:sz="0" w:space="0" w:color="auto"/>
      </w:divBdr>
    </w:div>
    <w:div w:id="1444419040">
      <w:marLeft w:val="640"/>
      <w:marRight w:val="0"/>
      <w:marTop w:val="0"/>
      <w:marBottom w:val="0"/>
      <w:divBdr>
        <w:top w:val="none" w:sz="0" w:space="0" w:color="auto"/>
        <w:left w:val="none" w:sz="0" w:space="0" w:color="auto"/>
        <w:bottom w:val="none" w:sz="0" w:space="0" w:color="auto"/>
        <w:right w:val="none" w:sz="0" w:space="0" w:color="auto"/>
      </w:divBdr>
    </w:div>
    <w:div w:id="1444768110">
      <w:marLeft w:val="640"/>
      <w:marRight w:val="0"/>
      <w:marTop w:val="0"/>
      <w:marBottom w:val="0"/>
      <w:divBdr>
        <w:top w:val="none" w:sz="0" w:space="0" w:color="auto"/>
        <w:left w:val="none" w:sz="0" w:space="0" w:color="auto"/>
        <w:bottom w:val="none" w:sz="0" w:space="0" w:color="auto"/>
        <w:right w:val="none" w:sz="0" w:space="0" w:color="auto"/>
      </w:divBdr>
    </w:div>
    <w:div w:id="1444807912">
      <w:marLeft w:val="640"/>
      <w:marRight w:val="0"/>
      <w:marTop w:val="0"/>
      <w:marBottom w:val="0"/>
      <w:divBdr>
        <w:top w:val="none" w:sz="0" w:space="0" w:color="auto"/>
        <w:left w:val="none" w:sz="0" w:space="0" w:color="auto"/>
        <w:bottom w:val="none" w:sz="0" w:space="0" w:color="auto"/>
        <w:right w:val="none" w:sz="0" w:space="0" w:color="auto"/>
      </w:divBdr>
    </w:div>
    <w:div w:id="1444837092">
      <w:marLeft w:val="640"/>
      <w:marRight w:val="0"/>
      <w:marTop w:val="0"/>
      <w:marBottom w:val="0"/>
      <w:divBdr>
        <w:top w:val="none" w:sz="0" w:space="0" w:color="auto"/>
        <w:left w:val="none" w:sz="0" w:space="0" w:color="auto"/>
        <w:bottom w:val="none" w:sz="0" w:space="0" w:color="auto"/>
        <w:right w:val="none" w:sz="0" w:space="0" w:color="auto"/>
      </w:divBdr>
    </w:div>
    <w:div w:id="1445882132">
      <w:marLeft w:val="640"/>
      <w:marRight w:val="0"/>
      <w:marTop w:val="0"/>
      <w:marBottom w:val="0"/>
      <w:divBdr>
        <w:top w:val="none" w:sz="0" w:space="0" w:color="auto"/>
        <w:left w:val="none" w:sz="0" w:space="0" w:color="auto"/>
        <w:bottom w:val="none" w:sz="0" w:space="0" w:color="auto"/>
        <w:right w:val="none" w:sz="0" w:space="0" w:color="auto"/>
      </w:divBdr>
    </w:div>
    <w:div w:id="1446195885">
      <w:marLeft w:val="640"/>
      <w:marRight w:val="0"/>
      <w:marTop w:val="0"/>
      <w:marBottom w:val="0"/>
      <w:divBdr>
        <w:top w:val="none" w:sz="0" w:space="0" w:color="auto"/>
        <w:left w:val="none" w:sz="0" w:space="0" w:color="auto"/>
        <w:bottom w:val="none" w:sz="0" w:space="0" w:color="auto"/>
        <w:right w:val="none" w:sz="0" w:space="0" w:color="auto"/>
      </w:divBdr>
    </w:div>
    <w:div w:id="1446273542">
      <w:marLeft w:val="640"/>
      <w:marRight w:val="0"/>
      <w:marTop w:val="0"/>
      <w:marBottom w:val="0"/>
      <w:divBdr>
        <w:top w:val="none" w:sz="0" w:space="0" w:color="auto"/>
        <w:left w:val="none" w:sz="0" w:space="0" w:color="auto"/>
        <w:bottom w:val="none" w:sz="0" w:space="0" w:color="auto"/>
        <w:right w:val="none" w:sz="0" w:space="0" w:color="auto"/>
      </w:divBdr>
    </w:div>
    <w:div w:id="1447264106">
      <w:marLeft w:val="640"/>
      <w:marRight w:val="0"/>
      <w:marTop w:val="0"/>
      <w:marBottom w:val="0"/>
      <w:divBdr>
        <w:top w:val="none" w:sz="0" w:space="0" w:color="auto"/>
        <w:left w:val="none" w:sz="0" w:space="0" w:color="auto"/>
        <w:bottom w:val="none" w:sz="0" w:space="0" w:color="auto"/>
        <w:right w:val="none" w:sz="0" w:space="0" w:color="auto"/>
      </w:divBdr>
    </w:div>
    <w:div w:id="1447389408">
      <w:marLeft w:val="640"/>
      <w:marRight w:val="0"/>
      <w:marTop w:val="0"/>
      <w:marBottom w:val="0"/>
      <w:divBdr>
        <w:top w:val="none" w:sz="0" w:space="0" w:color="auto"/>
        <w:left w:val="none" w:sz="0" w:space="0" w:color="auto"/>
        <w:bottom w:val="none" w:sz="0" w:space="0" w:color="auto"/>
        <w:right w:val="none" w:sz="0" w:space="0" w:color="auto"/>
      </w:divBdr>
    </w:div>
    <w:div w:id="1447507733">
      <w:marLeft w:val="640"/>
      <w:marRight w:val="0"/>
      <w:marTop w:val="0"/>
      <w:marBottom w:val="0"/>
      <w:divBdr>
        <w:top w:val="none" w:sz="0" w:space="0" w:color="auto"/>
        <w:left w:val="none" w:sz="0" w:space="0" w:color="auto"/>
        <w:bottom w:val="none" w:sz="0" w:space="0" w:color="auto"/>
        <w:right w:val="none" w:sz="0" w:space="0" w:color="auto"/>
      </w:divBdr>
    </w:div>
    <w:div w:id="1447583173">
      <w:marLeft w:val="640"/>
      <w:marRight w:val="0"/>
      <w:marTop w:val="0"/>
      <w:marBottom w:val="0"/>
      <w:divBdr>
        <w:top w:val="none" w:sz="0" w:space="0" w:color="auto"/>
        <w:left w:val="none" w:sz="0" w:space="0" w:color="auto"/>
        <w:bottom w:val="none" w:sz="0" w:space="0" w:color="auto"/>
        <w:right w:val="none" w:sz="0" w:space="0" w:color="auto"/>
      </w:divBdr>
    </w:div>
    <w:div w:id="1447773535">
      <w:marLeft w:val="640"/>
      <w:marRight w:val="0"/>
      <w:marTop w:val="0"/>
      <w:marBottom w:val="0"/>
      <w:divBdr>
        <w:top w:val="none" w:sz="0" w:space="0" w:color="auto"/>
        <w:left w:val="none" w:sz="0" w:space="0" w:color="auto"/>
        <w:bottom w:val="none" w:sz="0" w:space="0" w:color="auto"/>
        <w:right w:val="none" w:sz="0" w:space="0" w:color="auto"/>
      </w:divBdr>
    </w:div>
    <w:div w:id="1448042859">
      <w:marLeft w:val="640"/>
      <w:marRight w:val="0"/>
      <w:marTop w:val="0"/>
      <w:marBottom w:val="0"/>
      <w:divBdr>
        <w:top w:val="none" w:sz="0" w:space="0" w:color="auto"/>
        <w:left w:val="none" w:sz="0" w:space="0" w:color="auto"/>
        <w:bottom w:val="none" w:sz="0" w:space="0" w:color="auto"/>
        <w:right w:val="none" w:sz="0" w:space="0" w:color="auto"/>
      </w:divBdr>
    </w:div>
    <w:div w:id="1448234434">
      <w:marLeft w:val="640"/>
      <w:marRight w:val="0"/>
      <w:marTop w:val="0"/>
      <w:marBottom w:val="0"/>
      <w:divBdr>
        <w:top w:val="none" w:sz="0" w:space="0" w:color="auto"/>
        <w:left w:val="none" w:sz="0" w:space="0" w:color="auto"/>
        <w:bottom w:val="none" w:sz="0" w:space="0" w:color="auto"/>
        <w:right w:val="none" w:sz="0" w:space="0" w:color="auto"/>
      </w:divBdr>
    </w:div>
    <w:div w:id="1448963836">
      <w:marLeft w:val="640"/>
      <w:marRight w:val="0"/>
      <w:marTop w:val="0"/>
      <w:marBottom w:val="0"/>
      <w:divBdr>
        <w:top w:val="none" w:sz="0" w:space="0" w:color="auto"/>
        <w:left w:val="none" w:sz="0" w:space="0" w:color="auto"/>
        <w:bottom w:val="none" w:sz="0" w:space="0" w:color="auto"/>
        <w:right w:val="none" w:sz="0" w:space="0" w:color="auto"/>
      </w:divBdr>
    </w:div>
    <w:div w:id="1449198703">
      <w:marLeft w:val="640"/>
      <w:marRight w:val="0"/>
      <w:marTop w:val="0"/>
      <w:marBottom w:val="0"/>
      <w:divBdr>
        <w:top w:val="none" w:sz="0" w:space="0" w:color="auto"/>
        <w:left w:val="none" w:sz="0" w:space="0" w:color="auto"/>
        <w:bottom w:val="none" w:sz="0" w:space="0" w:color="auto"/>
        <w:right w:val="none" w:sz="0" w:space="0" w:color="auto"/>
      </w:divBdr>
    </w:div>
    <w:div w:id="1449425946">
      <w:marLeft w:val="640"/>
      <w:marRight w:val="0"/>
      <w:marTop w:val="0"/>
      <w:marBottom w:val="0"/>
      <w:divBdr>
        <w:top w:val="none" w:sz="0" w:space="0" w:color="auto"/>
        <w:left w:val="none" w:sz="0" w:space="0" w:color="auto"/>
        <w:bottom w:val="none" w:sz="0" w:space="0" w:color="auto"/>
        <w:right w:val="none" w:sz="0" w:space="0" w:color="auto"/>
      </w:divBdr>
    </w:div>
    <w:div w:id="1449813588">
      <w:marLeft w:val="640"/>
      <w:marRight w:val="0"/>
      <w:marTop w:val="0"/>
      <w:marBottom w:val="0"/>
      <w:divBdr>
        <w:top w:val="none" w:sz="0" w:space="0" w:color="auto"/>
        <w:left w:val="none" w:sz="0" w:space="0" w:color="auto"/>
        <w:bottom w:val="none" w:sz="0" w:space="0" w:color="auto"/>
        <w:right w:val="none" w:sz="0" w:space="0" w:color="auto"/>
      </w:divBdr>
    </w:div>
    <w:div w:id="1449814792">
      <w:marLeft w:val="640"/>
      <w:marRight w:val="0"/>
      <w:marTop w:val="0"/>
      <w:marBottom w:val="0"/>
      <w:divBdr>
        <w:top w:val="none" w:sz="0" w:space="0" w:color="auto"/>
        <w:left w:val="none" w:sz="0" w:space="0" w:color="auto"/>
        <w:bottom w:val="none" w:sz="0" w:space="0" w:color="auto"/>
        <w:right w:val="none" w:sz="0" w:space="0" w:color="auto"/>
      </w:divBdr>
    </w:div>
    <w:div w:id="1450080324">
      <w:marLeft w:val="640"/>
      <w:marRight w:val="0"/>
      <w:marTop w:val="0"/>
      <w:marBottom w:val="0"/>
      <w:divBdr>
        <w:top w:val="none" w:sz="0" w:space="0" w:color="auto"/>
        <w:left w:val="none" w:sz="0" w:space="0" w:color="auto"/>
        <w:bottom w:val="none" w:sz="0" w:space="0" w:color="auto"/>
        <w:right w:val="none" w:sz="0" w:space="0" w:color="auto"/>
      </w:divBdr>
    </w:div>
    <w:div w:id="1450205686">
      <w:marLeft w:val="640"/>
      <w:marRight w:val="0"/>
      <w:marTop w:val="0"/>
      <w:marBottom w:val="0"/>
      <w:divBdr>
        <w:top w:val="none" w:sz="0" w:space="0" w:color="auto"/>
        <w:left w:val="none" w:sz="0" w:space="0" w:color="auto"/>
        <w:bottom w:val="none" w:sz="0" w:space="0" w:color="auto"/>
        <w:right w:val="none" w:sz="0" w:space="0" w:color="auto"/>
      </w:divBdr>
    </w:div>
    <w:div w:id="1450471708">
      <w:marLeft w:val="640"/>
      <w:marRight w:val="0"/>
      <w:marTop w:val="0"/>
      <w:marBottom w:val="0"/>
      <w:divBdr>
        <w:top w:val="none" w:sz="0" w:space="0" w:color="auto"/>
        <w:left w:val="none" w:sz="0" w:space="0" w:color="auto"/>
        <w:bottom w:val="none" w:sz="0" w:space="0" w:color="auto"/>
        <w:right w:val="none" w:sz="0" w:space="0" w:color="auto"/>
      </w:divBdr>
    </w:div>
    <w:div w:id="1450734842">
      <w:marLeft w:val="640"/>
      <w:marRight w:val="0"/>
      <w:marTop w:val="0"/>
      <w:marBottom w:val="0"/>
      <w:divBdr>
        <w:top w:val="none" w:sz="0" w:space="0" w:color="auto"/>
        <w:left w:val="none" w:sz="0" w:space="0" w:color="auto"/>
        <w:bottom w:val="none" w:sz="0" w:space="0" w:color="auto"/>
        <w:right w:val="none" w:sz="0" w:space="0" w:color="auto"/>
      </w:divBdr>
    </w:div>
    <w:div w:id="1450735995">
      <w:marLeft w:val="640"/>
      <w:marRight w:val="0"/>
      <w:marTop w:val="0"/>
      <w:marBottom w:val="0"/>
      <w:divBdr>
        <w:top w:val="none" w:sz="0" w:space="0" w:color="auto"/>
        <w:left w:val="none" w:sz="0" w:space="0" w:color="auto"/>
        <w:bottom w:val="none" w:sz="0" w:space="0" w:color="auto"/>
        <w:right w:val="none" w:sz="0" w:space="0" w:color="auto"/>
      </w:divBdr>
    </w:div>
    <w:div w:id="1450855881">
      <w:marLeft w:val="640"/>
      <w:marRight w:val="0"/>
      <w:marTop w:val="0"/>
      <w:marBottom w:val="0"/>
      <w:divBdr>
        <w:top w:val="none" w:sz="0" w:space="0" w:color="auto"/>
        <w:left w:val="none" w:sz="0" w:space="0" w:color="auto"/>
        <w:bottom w:val="none" w:sz="0" w:space="0" w:color="auto"/>
        <w:right w:val="none" w:sz="0" w:space="0" w:color="auto"/>
      </w:divBdr>
    </w:div>
    <w:div w:id="1451172131">
      <w:marLeft w:val="640"/>
      <w:marRight w:val="0"/>
      <w:marTop w:val="0"/>
      <w:marBottom w:val="0"/>
      <w:divBdr>
        <w:top w:val="none" w:sz="0" w:space="0" w:color="auto"/>
        <w:left w:val="none" w:sz="0" w:space="0" w:color="auto"/>
        <w:bottom w:val="none" w:sz="0" w:space="0" w:color="auto"/>
        <w:right w:val="none" w:sz="0" w:space="0" w:color="auto"/>
      </w:divBdr>
    </w:div>
    <w:div w:id="1451316075">
      <w:marLeft w:val="640"/>
      <w:marRight w:val="0"/>
      <w:marTop w:val="0"/>
      <w:marBottom w:val="0"/>
      <w:divBdr>
        <w:top w:val="none" w:sz="0" w:space="0" w:color="auto"/>
        <w:left w:val="none" w:sz="0" w:space="0" w:color="auto"/>
        <w:bottom w:val="none" w:sz="0" w:space="0" w:color="auto"/>
        <w:right w:val="none" w:sz="0" w:space="0" w:color="auto"/>
      </w:divBdr>
    </w:div>
    <w:div w:id="1451390169">
      <w:marLeft w:val="640"/>
      <w:marRight w:val="0"/>
      <w:marTop w:val="0"/>
      <w:marBottom w:val="0"/>
      <w:divBdr>
        <w:top w:val="none" w:sz="0" w:space="0" w:color="auto"/>
        <w:left w:val="none" w:sz="0" w:space="0" w:color="auto"/>
        <w:bottom w:val="none" w:sz="0" w:space="0" w:color="auto"/>
        <w:right w:val="none" w:sz="0" w:space="0" w:color="auto"/>
      </w:divBdr>
    </w:div>
    <w:div w:id="1451436081">
      <w:marLeft w:val="640"/>
      <w:marRight w:val="0"/>
      <w:marTop w:val="0"/>
      <w:marBottom w:val="0"/>
      <w:divBdr>
        <w:top w:val="none" w:sz="0" w:space="0" w:color="auto"/>
        <w:left w:val="none" w:sz="0" w:space="0" w:color="auto"/>
        <w:bottom w:val="none" w:sz="0" w:space="0" w:color="auto"/>
        <w:right w:val="none" w:sz="0" w:space="0" w:color="auto"/>
      </w:divBdr>
    </w:div>
    <w:div w:id="1451629067">
      <w:marLeft w:val="640"/>
      <w:marRight w:val="0"/>
      <w:marTop w:val="0"/>
      <w:marBottom w:val="0"/>
      <w:divBdr>
        <w:top w:val="none" w:sz="0" w:space="0" w:color="auto"/>
        <w:left w:val="none" w:sz="0" w:space="0" w:color="auto"/>
        <w:bottom w:val="none" w:sz="0" w:space="0" w:color="auto"/>
        <w:right w:val="none" w:sz="0" w:space="0" w:color="auto"/>
      </w:divBdr>
    </w:div>
    <w:div w:id="1451784821">
      <w:marLeft w:val="640"/>
      <w:marRight w:val="0"/>
      <w:marTop w:val="0"/>
      <w:marBottom w:val="0"/>
      <w:divBdr>
        <w:top w:val="none" w:sz="0" w:space="0" w:color="auto"/>
        <w:left w:val="none" w:sz="0" w:space="0" w:color="auto"/>
        <w:bottom w:val="none" w:sz="0" w:space="0" w:color="auto"/>
        <w:right w:val="none" w:sz="0" w:space="0" w:color="auto"/>
      </w:divBdr>
    </w:div>
    <w:div w:id="1452044787">
      <w:marLeft w:val="640"/>
      <w:marRight w:val="0"/>
      <w:marTop w:val="0"/>
      <w:marBottom w:val="0"/>
      <w:divBdr>
        <w:top w:val="none" w:sz="0" w:space="0" w:color="auto"/>
        <w:left w:val="none" w:sz="0" w:space="0" w:color="auto"/>
        <w:bottom w:val="none" w:sz="0" w:space="0" w:color="auto"/>
        <w:right w:val="none" w:sz="0" w:space="0" w:color="auto"/>
      </w:divBdr>
    </w:div>
    <w:div w:id="1452090155">
      <w:marLeft w:val="640"/>
      <w:marRight w:val="0"/>
      <w:marTop w:val="0"/>
      <w:marBottom w:val="0"/>
      <w:divBdr>
        <w:top w:val="none" w:sz="0" w:space="0" w:color="auto"/>
        <w:left w:val="none" w:sz="0" w:space="0" w:color="auto"/>
        <w:bottom w:val="none" w:sz="0" w:space="0" w:color="auto"/>
        <w:right w:val="none" w:sz="0" w:space="0" w:color="auto"/>
      </w:divBdr>
    </w:div>
    <w:div w:id="1452282321">
      <w:marLeft w:val="640"/>
      <w:marRight w:val="0"/>
      <w:marTop w:val="0"/>
      <w:marBottom w:val="0"/>
      <w:divBdr>
        <w:top w:val="none" w:sz="0" w:space="0" w:color="auto"/>
        <w:left w:val="none" w:sz="0" w:space="0" w:color="auto"/>
        <w:bottom w:val="none" w:sz="0" w:space="0" w:color="auto"/>
        <w:right w:val="none" w:sz="0" w:space="0" w:color="auto"/>
      </w:divBdr>
    </w:div>
    <w:div w:id="1452631567">
      <w:marLeft w:val="640"/>
      <w:marRight w:val="0"/>
      <w:marTop w:val="0"/>
      <w:marBottom w:val="0"/>
      <w:divBdr>
        <w:top w:val="none" w:sz="0" w:space="0" w:color="auto"/>
        <w:left w:val="none" w:sz="0" w:space="0" w:color="auto"/>
        <w:bottom w:val="none" w:sz="0" w:space="0" w:color="auto"/>
        <w:right w:val="none" w:sz="0" w:space="0" w:color="auto"/>
      </w:divBdr>
    </w:div>
    <w:div w:id="1453130002">
      <w:marLeft w:val="640"/>
      <w:marRight w:val="0"/>
      <w:marTop w:val="0"/>
      <w:marBottom w:val="0"/>
      <w:divBdr>
        <w:top w:val="none" w:sz="0" w:space="0" w:color="auto"/>
        <w:left w:val="none" w:sz="0" w:space="0" w:color="auto"/>
        <w:bottom w:val="none" w:sz="0" w:space="0" w:color="auto"/>
        <w:right w:val="none" w:sz="0" w:space="0" w:color="auto"/>
      </w:divBdr>
    </w:div>
    <w:div w:id="1453283584">
      <w:marLeft w:val="640"/>
      <w:marRight w:val="0"/>
      <w:marTop w:val="0"/>
      <w:marBottom w:val="0"/>
      <w:divBdr>
        <w:top w:val="none" w:sz="0" w:space="0" w:color="auto"/>
        <w:left w:val="none" w:sz="0" w:space="0" w:color="auto"/>
        <w:bottom w:val="none" w:sz="0" w:space="0" w:color="auto"/>
        <w:right w:val="none" w:sz="0" w:space="0" w:color="auto"/>
      </w:divBdr>
    </w:div>
    <w:div w:id="1453524578">
      <w:marLeft w:val="640"/>
      <w:marRight w:val="0"/>
      <w:marTop w:val="0"/>
      <w:marBottom w:val="0"/>
      <w:divBdr>
        <w:top w:val="none" w:sz="0" w:space="0" w:color="auto"/>
        <w:left w:val="none" w:sz="0" w:space="0" w:color="auto"/>
        <w:bottom w:val="none" w:sz="0" w:space="0" w:color="auto"/>
        <w:right w:val="none" w:sz="0" w:space="0" w:color="auto"/>
      </w:divBdr>
    </w:div>
    <w:div w:id="1454010435">
      <w:marLeft w:val="640"/>
      <w:marRight w:val="0"/>
      <w:marTop w:val="0"/>
      <w:marBottom w:val="0"/>
      <w:divBdr>
        <w:top w:val="none" w:sz="0" w:space="0" w:color="auto"/>
        <w:left w:val="none" w:sz="0" w:space="0" w:color="auto"/>
        <w:bottom w:val="none" w:sz="0" w:space="0" w:color="auto"/>
        <w:right w:val="none" w:sz="0" w:space="0" w:color="auto"/>
      </w:divBdr>
    </w:div>
    <w:div w:id="1454517729">
      <w:marLeft w:val="640"/>
      <w:marRight w:val="0"/>
      <w:marTop w:val="0"/>
      <w:marBottom w:val="0"/>
      <w:divBdr>
        <w:top w:val="none" w:sz="0" w:space="0" w:color="auto"/>
        <w:left w:val="none" w:sz="0" w:space="0" w:color="auto"/>
        <w:bottom w:val="none" w:sz="0" w:space="0" w:color="auto"/>
        <w:right w:val="none" w:sz="0" w:space="0" w:color="auto"/>
      </w:divBdr>
    </w:div>
    <w:div w:id="1454786989">
      <w:marLeft w:val="640"/>
      <w:marRight w:val="0"/>
      <w:marTop w:val="0"/>
      <w:marBottom w:val="0"/>
      <w:divBdr>
        <w:top w:val="none" w:sz="0" w:space="0" w:color="auto"/>
        <w:left w:val="none" w:sz="0" w:space="0" w:color="auto"/>
        <w:bottom w:val="none" w:sz="0" w:space="0" w:color="auto"/>
        <w:right w:val="none" w:sz="0" w:space="0" w:color="auto"/>
      </w:divBdr>
    </w:div>
    <w:div w:id="1454976338">
      <w:marLeft w:val="640"/>
      <w:marRight w:val="0"/>
      <w:marTop w:val="0"/>
      <w:marBottom w:val="0"/>
      <w:divBdr>
        <w:top w:val="none" w:sz="0" w:space="0" w:color="auto"/>
        <w:left w:val="none" w:sz="0" w:space="0" w:color="auto"/>
        <w:bottom w:val="none" w:sz="0" w:space="0" w:color="auto"/>
        <w:right w:val="none" w:sz="0" w:space="0" w:color="auto"/>
      </w:divBdr>
    </w:div>
    <w:div w:id="1455128105">
      <w:marLeft w:val="640"/>
      <w:marRight w:val="0"/>
      <w:marTop w:val="0"/>
      <w:marBottom w:val="0"/>
      <w:divBdr>
        <w:top w:val="none" w:sz="0" w:space="0" w:color="auto"/>
        <w:left w:val="none" w:sz="0" w:space="0" w:color="auto"/>
        <w:bottom w:val="none" w:sz="0" w:space="0" w:color="auto"/>
        <w:right w:val="none" w:sz="0" w:space="0" w:color="auto"/>
      </w:divBdr>
    </w:div>
    <w:div w:id="1456102135">
      <w:marLeft w:val="640"/>
      <w:marRight w:val="0"/>
      <w:marTop w:val="0"/>
      <w:marBottom w:val="0"/>
      <w:divBdr>
        <w:top w:val="none" w:sz="0" w:space="0" w:color="auto"/>
        <w:left w:val="none" w:sz="0" w:space="0" w:color="auto"/>
        <w:bottom w:val="none" w:sz="0" w:space="0" w:color="auto"/>
        <w:right w:val="none" w:sz="0" w:space="0" w:color="auto"/>
      </w:divBdr>
    </w:div>
    <w:div w:id="1456218209">
      <w:marLeft w:val="640"/>
      <w:marRight w:val="0"/>
      <w:marTop w:val="0"/>
      <w:marBottom w:val="0"/>
      <w:divBdr>
        <w:top w:val="none" w:sz="0" w:space="0" w:color="auto"/>
        <w:left w:val="none" w:sz="0" w:space="0" w:color="auto"/>
        <w:bottom w:val="none" w:sz="0" w:space="0" w:color="auto"/>
        <w:right w:val="none" w:sz="0" w:space="0" w:color="auto"/>
      </w:divBdr>
    </w:div>
    <w:div w:id="1457019023">
      <w:marLeft w:val="640"/>
      <w:marRight w:val="0"/>
      <w:marTop w:val="0"/>
      <w:marBottom w:val="0"/>
      <w:divBdr>
        <w:top w:val="none" w:sz="0" w:space="0" w:color="auto"/>
        <w:left w:val="none" w:sz="0" w:space="0" w:color="auto"/>
        <w:bottom w:val="none" w:sz="0" w:space="0" w:color="auto"/>
        <w:right w:val="none" w:sz="0" w:space="0" w:color="auto"/>
      </w:divBdr>
    </w:div>
    <w:div w:id="1457027027">
      <w:marLeft w:val="640"/>
      <w:marRight w:val="0"/>
      <w:marTop w:val="0"/>
      <w:marBottom w:val="0"/>
      <w:divBdr>
        <w:top w:val="none" w:sz="0" w:space="0" w:color="auto"/>
        <w:left w:val="none" w:sz="0" w:space="0" w:color="auto"/>
        <w:bottom w:val="none" w:sz="0" w:space="0" w:color="auto"/>
        <w:right w:val="none" w:sz="0" w:space="0" w:color="auto"/>
      </w:divBdr>
    </w:div>
    <w:div w:id="1457409541">
      <w:marLeft w:val="640"/>
      <w:marRight w:val="0"/>
      <w:marTop w:val="0"/>
      <w:marBottom w:val="0"/>
      <w:divBdr>
        <w:top w:val="none" w:sz="0" w:space="0" w:color="auto"/>
        <w:left w:val="none" w:sz="0" w:space="0" w:color="auto"/>
        <w:bottom w:val="none" w:sz="0" w:space="0" w:color="auto"/>
        <w:right w:val="none" w:sz="0" w:space="0" w:color="auto"/>
      </w:divBdr>
    </w:div>
    <w:div w:id="1457526629">
      <w:marLeft w:val="640"/>
      <w:marRight w:val="0"/>
      <w:marTop w:val="0"/>
      <w:marBottom w:val="0"/>
      <w:divBdr>
        <w:top w:val="none" w:sz="0" w:space="0" w:color="auto"/>
        <w:left w:val="none" w:sz="0" w:space="0" w:color="auto"/>
        <w:bottom w:val="none" w:sz="0" w:space="0" w:color="auto"/>
        <w:right w:val="none" w:sz="0" w:space="0" w:color="auto"/>
      </w:divBdr>
    </w:div>
    <w:div w:id="1457598026">
      <w:marLeft w:val="640"/>
      <w:marRight w:val="0"/>
      <w:marTop w:val="0"/>
      <w:marBottom w:val="0"/>
      <w:divBdr>
        <w:top w:val="none" w:sz="0" w:space="0" w:color="auto"/>
        <w:left w:val="none" w:sz="0" w:space="0" w:color="auto"/>
        <w:bottom w:val="none" w:sz="0" w:space="0" w:color="auto"/>
        <w:right w:val="none" w:sz="0" w:space="0" w:color="auto"/>
      </w:divBdr>
    </w:div>
    <w:div w:id="1457795703">
      <w:marLeft w:val="640"/>
      <w:marRight w:val="0"/>
      <w:marTop w:val="0"/>
      <w:marBottom w:val="0"/>
      <w:divBdr>
        <w:top w:val="none" w:sz="0" w:space="0" w:color="auto"/>
        <w:left w:val="none" w:sz="0" w:space="0" w:color="auto"/>
        <w:bottom w:val="none" w:sz="0" w:space="0" w:color="auto"/>
        <w:right w:val="none" w:sz="0" w:space="0" w:color="auto"/>
      </w:divBdr>
    </w:div>
    <w:div w:id="1457991885">
      <w:marLeft w:val="640"/>
      <w:marRight w:val="0"/>
      <w:marTop w:val="0"/>
      <w:marBottom w:val="0"/>
      <w:divBdr>
        <w:top w:val="none" w:sz="0" w:space="0" w:color="auto"/>
        <w:left w:val="none" w:sz="0" w:space="0" w:color="auto"/>
        <w:bottom w:val="none" w:sz="0" w:space="0" w:color="auto"/>
        <w:right w:val="none" w:sz="0" w:space="0" w:color="auto"/>
      </w:divBdr>
    </w:div>
    <w:div w:id="1458790093">
      <w:marLeft w:val="640"/>
      <w:marRight w:val="0"/>
      <w:marTop w:val="0"/>
      <w:marBottom w:val="0"/>
      <w:divBdr>
        <w:top w:val="none" w:sz="0" w:space="0" w:color="auto"/>
        <w:left w:val="none" w:sz="0" w:space="0" w:color="auto"/>
        <w:bottom w:val="none" w:sz="0" w:space="0" w:color="auto"/>
        <w:right w:val="none" w:sz="0" w:space="0" w:color="auto"/>
      </w:divBdr>
    </w:div>
    <w:div w:id="1459565573">
      <w:marLeft w:val="640"/>
      <w:marRight w:val="0"/>
      <w:marTop w:val="0"/>
      <w:marBottom w:val="0"/>
      <w:divBdr>
        <w:top w:val="none" w:sz="0" w:space="0" w:color="auto"/>
        <w:left w:val="none" w:sz="0" w:space="0" w:color="auto"/>
        <w:bottom w:val="none" w:sz="0" w:space="0" w:color="auto"/>
        <w:right w:val="none" w:sz="0" w:space="0" w:color="auto"/>
      </w:divBdr>
    </w:div>
    <w:div w:id="1459566338">
      <w:marLeft w:val="640"/>
      <w:marRight w:val="0"/>
      <w:marTop w:val="0"/>
      <w:marBottom w:val="0"/>
      <w:divBdr>
        <w:top w:val="none" w:sz="0" w:space="0" w:color="auto"/>
        <w:left w:val="none" w:sz="0" w:space="0" w:color="auto"/>
        <w:bottom w:val="none" w:sz="0" w:space="0" w:color="auto"/>
        <w:right w:val="none" w:sz="0" w:space="0" w:color="auto"/>
      </w:divBdr>
    </w:div>
    <w:div w:id="1459572248">
      <w:marLeft w:val="640"/>
      <w:marRight w:val="0"/>
      <w:marTop w:val="0"/>
      <w:marBottom w:val="0"/>
      <w:divBdr>
        <w:top w:val="none" w:sz="0" w:space="0" w:color="auto"/>
        <w:left w:val="none" w:sz="0" w:space="0" w:color="auto"/>
        <w:bottom w:val="none" w:sz="0" w:space="0" w:color="auto"/>
        <w:right w:val="none" w:sz="0" w:space="0" w:color="auto"/>
      </w:divBdr>
    </w:div>
    <w:div w:id="1459911645">
      <w:marLeft w:val="640"/>
      <w:marRight w:val="0"/>
      <w:marTop w:val="0"/>
      <w:marBottom w:val="0"/>
      <w:divBdr>
        <w:top w:val="none" w:sz="0" w:space="0" w:color="auto"/>
        <w:left w:val="none" w:sz="0" w:space="0" w:color="auto"/>
        <w:bottom w:val="none" w:sz="0" w:space="0" w:color="auto"/>
        <w:right w:val="none" w:sz="0" w:space="0" w:color="auto"/>
      </w:divBdr>
    </w:div>
    <w:div w:id="1459953547">
      <w:marLeft w:val="480"/>
      <w:marRight w:val="0"/>
      <w:marTop w:val="0"/>
      <w:marBottom w:val="0"/>
      <w:divBdr>
        <w:top w:val="none" w:sz="0" w:space="0" w:color="auto"/>
        <w:left w:val="none" w:sz="0" w:space="0" w:color="auto"/>
        <w:bottom w:val="none" w:sz="0" w:space="0" w:color="auto"/>
        <w:right w:val="none" w:sz="0" w:space="0" w:color="auto"/>
      </w:divBdr>
    </w:div>
    <w:div w:id="1460032036">
      <w:marLeft w:val="640"/>
      <w:marRight w:val="0"/>
      <w:marTop w:val="0"/>
      <w:marBottom w:val="0"/>
      <w:divBdr>
        <w:top w:val="none" w:sz="0" w:space="0" w:color="auto"/>
        <w:left w:val="none" w:sz="0" w:space="0" w:color="auto"/>
        <w:bottom w:val="none" w:sz="0" w:space="0" w:color="auto"/>
        <w:right w:val="none" w:sz="0" w:space="0" w:color="auto"/>
      </w:divBdr>
    </w:div>
    <w:div w:id="1460296757">
      <w:marLeft w:val="640"/>
      <w:marRight w:val="0"/>
      <w:marTop w:val="0"/>
      <w:marBottom w:val="0"/>
      <w:divBdr>
        <w:top w:val="none" w:sz="0" w:space="0" w:color="auto"/>
        <w:left w:val="none" w:sz="0" w:space="0" w:color="auto"/>
        <w:bottom w:val="none" w:sz="0" w:space="0" w:color="auto"/>
        <w:right w:val="none" w:sz="0" w:space="0" w:color="auto"/>
      </w:divBdr>
    </w:div>
    <w:div w:id="1460341044">
      <w:marLeft w:val="640"/>
      <w:marRight w:val="0"/>
      <w:marTop w:val="0"/>
      <w:marBottom w:val="0"/>
      <w:divBdr>
        <w:top w:val="none" w:sz="0" w:space="0" w:color="auto"/>
        <w:left w:val="none" w:sz="0" w:space="0" w:color="auto"/>
        <w:bottom w:val="none" w:sz="0" w:space="0" w:color="auto"/>
        <w:right w:val="none" w:sz="0" w:space="0" w:color="auto"/>
      </w:divBdr>
    </w:div>
    <w:div w:id="1460345750">
      <w:marLeft w:val="640"/>
      <w:marRight w:val="0"/>
      <w:marTop w:val="0"/>
      <w:marBottom w:val="0"/>
      <w:divBdr>
        <w:top w:val="none" w:sz="0" w:space="0" w:color="auto"/>
        <w:left w:val="none" w:sz="0" w:space="0" w:color="auto"/>
        <w:bottom w:val="none" w:sz="0" w:space="0" w:color="auto"/>
        <w:right w:val="none" w:sz="0" w:space="0" w:color="auto"/>
      </w:divBdr>
    </w:div>
    <w:div w:id="1460950027">
      <w:marLeft w:val="640"/>
      <w:marRight w:val="0"/>
      <w:marTop w:val="0"/>
      <w:marBottom w:val="0"/>
      <w:divBdr>
        <w:top w:val="none" w:sz="0" w:space="0" w:color="auto"/>
        <w:left w:val="none" w:sz="0" w:space="0" w:color="auto"/>
        <w:bottom w:val="none" w:sz="0" w:space="0" w:color="auto"/>
        <w:right w:val="none" w:sz="0" w:space="0" w:color="auto"/>
      </w:divBdr>
    </w:div>
    <w:div w:id="1461534998">
      <w:marLeft w:val="480"/>
      <w:marRight w:val="0"/>
      <w:marTop w:val="0"/>
      <w:marBottom w:val="0"/>
      <w:divBdr>
        <w:top w:val="none" w:sz="0" w:space="0" w:color="auto"/>
        <w:left w:val="none" w:sz="0" w:space="0" w:color="auto"/>
        <w:bottom w:val="none" w:sz="0" w:space="0" w:color="auto"/>
        <w:right w:val="none" w:sz="0" w:space="0" w:color="auto"/>
      </w:divBdr>
    </w:div>
    <w:div w:id="1461874943">
      <w:marLeft w:val="640"/>
      <w:marRight w:val="0"/>
      <w:marTop w:val="0"/>
      <w:marBottom w:val="0"/>
      <w:divBdr>
        <w:top w:val="none" w:sz="0" w:space="0" w:color="auto"/>
        <w:left w:val="none" w:sz="0" w:space="0" w:color="auto"/>
        <w:bottom w:val="none" w:sz="0" w:space="0" w:color="auto"/>
        <w:right w:val="none" w:sz="0" w:space="0" w:color="auto"/>
      </w:divBdr>
    </w:div>
    <w:div w:id="1462111270">
      <w:marLeft w:val="640"/>
      <w:marRight w:val="0"/>
      <w:marTop w:val="0"/>
      <w:marBottom w:val="0"/>
      <w:divBdr>
        <w:top w:val="none" w:sz="0" w:space="0" w:color="auto"/>
        <w:left w:val="none" w:sz="0" w:space="0" w:color="auto"/>
        <w:bottom w:val="none" w:sz="0" w:space="0" w:color="auto"/>
        <w:right w:val="none" w:sz="0" w:space="0" w:color="auto"/>
      </w:divBdr>
    </w:div>
    <w:div w:id="1462114589">
      <w:marLeft w:val="640"/>
      <w:marRight w:val="0"/>
      <w:marTop w:val="0"/>
      <w:marBottom w:val="0"/>
      <w:divBdr>
        <w:top w:val="none" w:sz="0" w:space="0" w:color="auto"/>
        <w:left w:val="none" w:sz="0" w:space="0" w:color="auto"/>
        <w:bottom w:val="none" w:sz="0" w:space="0" w:color="auto"/>
        <w:right w:val="none" w:sz="0" w:space="0" w:color="auto"/>
      </w:divBdr>
    </w:div>
    <w:div w:id="1462189375">
      <w:marLeft w:val="640"/>
      <w:marRight w:val="0"/>
      <w:marTop w:val="0"/>
      <w:marBottom w:val="0"/>
      <w:divBdr>
        <w:top w:val="none" w:sz="0" w:space="0" w:color="auto"/>
        <w:left w:val="none" w:sz="0" w:space="0" w:color="auto"/>
        <w:bottom w:val="none" w:sz="0" w:space="0" w:color="auto"/>
        <w:right w:val="none" w:sz="0" w:space="0" w:color="auto"/>
      </w:divBdr>
    </w:div>
    <w:div w:id="1462378566">
      <w:marLeft w:val="640"/>
      <w:marRight w:val="0"/>
      <w:marTop w:val="0"/>
      <w:marBottom w:val="0"/>
      <w:divBdr>
        <w:top w:val="none" w:sz="0" w:space="0" w:color="auto"/>
        <w:left w:val="none" w:sz="0" w:space="0" w:color="auto"/>
        <w:bottom w:val="none" w:sz="0" w:space="0" w:color="auto"/>
        <w:right w:val="none" w:sz="0" w:space="0" w:color="auto"/>
      </w:divBdr>
    </w:div>
    <w:div w:id="1462765247">
      <w:marLeft w:val="640"/>
      <w:marRight w:val="0"/>
      <w:marTop w:val="0"/>
      <w:marBottom w:val="0"/>
      <w:divBdr>
        <w:top w:val="none" w:sz="0" w:space="0" w:color="auto"/>
        <w:left w:val="none" w:sz="0" w:space="0" w:color="auto"/>
        <w:bottom w:val="none" w:sz="0" w:space="0" w:color="auto"/>
        <w:right w:val="none" w:sz="0" w:space="0" w:color="auto"/>
      </w:divBdr>
    </w:div>
    <w:div w:id="1462915985">
      <w:marLeft w:val="640"/>
      <w:marRight w:val="0"/>
      <w:marTop w:val="0"/>
      <w:marBottom w:val="0"/>
      <w:divBdr>
        <w:top w:val="none" w:sz="0" w:space="0" w:color="auto"/>
        <w:left w:val="none" w:sz="0" w:space="0" w:color="auto"/>
        <w:bottom w:val="none" w:sz="0" w:space="0" w:color="auto"/>
        <w:right w:val="none" w:sz="0" w:space="0" w:color="auto"/>
      </w:divBdr>
    </w:div>
    <w:div w:id="1463381977">
      <w:marLeft w:val="640"/>
      <w:marRight w:val="0"/>
      <w:marTop w:val="0"/>
      <w:marBottom w:val="0"/>
      <w:divBdr>
        <w:top w:val="none" w:sz="0" w:space="0" w:color="auto"/>
        <w:left w:val="none" w:sz="0" w:space="0" w:color="auto"/>
        <w:bottom w:val="none" w:sz="0" w:space="0" w:color="auto"/>
        <w:right w:val="none" w:sz="0" w:space="0" w:color="auto"/>
      </w:divBdr>
    </w:div>
    <w:div w:id="1463575853">
      <w:marLeft w:val="640"/>
      <w:marRight w:val="0"/>
      <w:marTop w:val="0"/>
      <w:marBottom w:val="0"/>
      <w:divBdr>
        <w:top w:val="none" w:sz="0" w:space="0" w:color="auto"/>
        <w:left w:val="none" w:sz="0" w:space="0" w:color="auto"/>
        <w:bottom w:val="none" w:sz="0" w:space="0" w:color="auto"/>
        <w:right w:val="none" w:sz="0" w:space="0" w:color="auto"/>
      </w:divBdr>
    </w:div>
    <w:div w:id="1463843157">
      <w:marLeft w:val="640"/>
      <w:marRight w:val="0"/>
      <w:marTop w:val="0"/>
      <w:marBottom w:val="0"/>
      <w:divBdr>
        <w:top w:val="none" w:sz="0" w:space="0" w:color="auto"/>
        <w:left w:val="none" w:sz="0" w:space="0" w:color="auto"/>
        <w:bottom w:val="none" w:sz="0" w:space="0" w:color="auto"/>
        <w:right w:val="none" w:sz="0" w:space="0" w:color="auto"/>
      </w:divBdr>
    </w:div>
    <w:div w:id="1464344873">
      <w:marLeft w:val="640"/>
      <w:marRight w:val="0"/>
      <w:marTop w:val="0"/>
      <w:marBottom w:val="0"/>
      <w:divBdr>
        <w:top w:val="none" w:sz="0" w:space="0" w:color="auto"/>
        <w:left w:val="none" w:sz="0" w:space="0" w:color="auto"/>
        <w:bottom w:val="none" w:sz="0" w:space="0" w:color="auto"/>
        <w:right w:val="none" w:sz="0" w:space="0" w:color="auto"/>
      </w:divBdr>
    </w:div>
    <w:div w:id="1464347391">
      <w:marLeft w:val="640"/>
      <w:marRight w:val="0"/>
      <w:marTop w:val="0"/>
      <w:marBottom w:val="0"/>
      <w:divBdr>
        <w:top w:val="none" w:sz="0" w:space="0" w:color="auto"/>
        <w:left w:val="none" w:sz="0" w:space="0" w:color="auto"/>
        <w:bottom w:val="none" w:sz="0" w:space="0" w:color="auto"/>
        <w:right w:val="none" w:sz="0" w:space="0" w:color="auto"/>
      </w:divBdr>
    </w:div>
    <w:div w:id="1464957534">
      <w:marLeft w:val="640"/>
      <w:marRight w:val="0"/>
      <w:marTop w:val="0"/>
      <w:marBottom w:val="0"/>
      <w:divBdr>
        <w:top w:val="none" w:sz="0" w:space="0" w:color="auto"/>
        <w:left w:val="none" w:sz="0" w:space="0" w:color="auto"/>
        <w:bottom w:val="none" w:sz="0" w:space="0" w:color="auto"/>
        <w:right w:val="none" w:sz="0" w:space="0" w:color="auto"/>
      </w:divBdr>
    </w:div>
    <w:div w:id="1465002981">
      <w:marLeft w:val="640"/>
      <w:marRight w:val="0"/>
      <w:marTop w:val="0"/>
      <w:marBottom w:val="0"/>
      <w:divBdr>
        <w:top w:val="none" w:sz="0" w:space="0" w:color="auto"/>
        <w:left w:val="none" w:sz="0" w:space="0" w:color="auto"/>
        <w:bottom w:val="none" w:sz="0" w:space="0" w:color="auto"/>
        <w:right w:val="none" w:sz="0" w:space="0" w:color="auto"/>
      </w:divBdr>
    </w:div>
    <w:div w:id="1465006911">
      <w:marLeft w:val="640"/>
      <w:marRight w:val="0"/>
      <w:marTop w:val="0"/>
      <w:marBottom w:val="0"/>
      <w:divBdr>
        <w:top w:val="none" w:sz="0" w:space="0" w:color="auto"/>
        <w:left w:val="none" w:sz="0" w:space="0" w:color="auto"/>
        <w:bottom w:val="none" w:sz="0" w:space="0" w:color="auto"/>
        <w:right w:val="none" w:sz="0" w:space="0" w:color="auto"/>
      </w:divBdr>
    </w:div>
    <w:div w:id="1465463308">
      <w:marLeft w:val="640"/>
      <w:marRight w:val="0"/>
      <w:marTop w:val="0"/>
      <w:marBottom w:val="0"/>
      <w:divBdr>
        <w:top w:val="none" w:sz="0" w:space="0" w:color="auto"/>
        <w:left w:val="none" w:sz="0" w:space="0" w:color="auto"/>
        <w:bottom w:val="none" w:sz="0" w:space="0" w:color="auto"/>
        <w:right w:val="none" w:sz="0" w:space="0" w:color="auto"/>
      </w:divBdr>
    </w:div>
    <w:div w:id="1465851762">
      <w:marLeft w:val="640"/>
      <w:marRight w:val="0"/>
      <w:marTop w:val="0"/>
      <w:marBottom w:val="0"/>
      <w:divBdr>
        <w:top w:val="none" w:sz="0" w:space="0" w:color="auto"/>
        <w:left w:val="none" w:sz="0" w:space="0" w:color="auto"/>
        <w:bottom w:val="none" w:sz="0" w:space="0" w:color="auto"/>
        <w:right w:val="none" w:sz="0" w:space="0" w:color="auto"/>
      </w:divBdr>
    </w:div>
    <w:div w:id="1465923275">
      <w:marLeft w:val="640"/>
      <w:marRight w:val="0"/>
      <w:marTop w:val="0"/>
      <w:marBottom w:val="0"/>
      <w:divBdr>
        <w:top w:val="none" w:sz="0" w:space="0" w:color="auto"/>
        <w:left w:val="none" w:sz="0" w:space="0" w:color="auto"/>
        <w:bottom w:val="none" w:sz="0" w:space="0" w:color="auto"/>
        <w:right w:val="none" w:sz="0" w:space="0" w:color="auto"/>
      </w:divBdr>
    </w:div>
    <w:div w:id="1466510824">
      <w:marLeft w:val="640"/>
      <w:marRight w:val="0"/>
      <w:marTop w:val="0"/>
      <w:marBottom w:val="0"/>
      <w:divBdr>
        <w:top w:val="none" w:sz="0" w:space="0" w:color="auto"/>
        <w:left w:val="none" w:sz="0" w:space="0" w:color="auto"/>
        <w:bottom w:val="none" w:sz="0" w:space="0" w:color="auto"/>
        <w:right w:val="none" w:sz="0" w:space="0" w:color="auto"/>
      </w:divBdr>
    </w:div>
    <w:div w:id="1466703925">
      <w:marLeft w:val="640"/>
      <w:marRight w:val="0"/>
      <w:marTop w:val="0"/>
      <w:marBottom w:val="0"/>
      <w:divBdr>
        <w:top w:val="none" w:sz="0" w:space="0" w:color="auto"/>
        <w:left w:val="none" w:sz="0" w:space="0" w:color="auto"/>
        <w:bottom w:val="none" w:sz="0" w:space="0" w:color="auto"/>
        <w:right w:val="none" w:sz="0" w:space="0" w:color="auto"/>
      </w:divBdr>
    </w:div>
    <w:div w:id="1467042049">
      <w:marLeft w:val="640"/>
      <w:marRight w:val="0"/>
      <w:marTop w:val="0"/>
      <w:marBottom w:val="0"/>
      <w:divBdr>
        <w:top w:val="none" w:sz="0" w:space="0" w:color="auto"/>
        <w:left w:val="none" w:sz="0" w:space="0" w:color="auto"/>
        <w:bottom w:val="none" w:sz="0" w:space="0" w:color="auto"/>
        <w:right w:val="none" w:sz="0" w:space="0" w:color="auto"/>
      </w:divBdr>
    </w:div>
    <w:div w:id="1467702414">
      <w:marLeft w:val="640"/>
      <w:marRight w:val="0"/>
      <w:marTop w:val="0"/>
      <w:marBottom w:val="0"/>
      <w:divBdr>
        <w:top w:val="none" w:sz="0" w:space="0" w:color="auto"/>
        <w:left w:val="none" w:sz="0" w:space="0" w:color="auto"/>
        <w:bottom w:val="none" w:sz="0" w:space="0" w:color="auto"/>
        <w:right w:val="none" w:sz="0" w:space="0" w:color="auto"/>
      </w:divBdr>
    </w:div>
    <w:div w:id="1468352070">
      <w:marLeft w:val="640"/>
      <w:marRight w:val="0"/>
      <w:marTop w:val="0"/>
      <w:marBottom w:val="0"/>
      <w:divBdr>
        <w:top w:val="none" w:sz="0" w:space="0" w:color="auto"/>
        <w:left w:val="none" w:sz="0" w:space="0" w:color="auto"/>
        <w:bottom w:val="none" w:sz="0" w:space="0" w:color="auto"/>
        <w:right w:val="none" w:sz="0" w:space="0" w:color="auto"/>
      </w:divBdr>
    </w:div>
    <w:div w:id="1469007287">
      <w:marLeft w:val="640"/>
      <w:marRight w:val="0"/>
      <w:marTop w:val="0"/>
      <w:marBottom w:val="0"/>
      <w:divBdr>
        <w:top w:val="none" w:sz="0" w:space="0" w:color="auto"/>
        <w:left w:val="none" w:sz="0" w:space="0" w:color="auto"/>
        <w:bottom w:val="none" w:sz="0" w:space="0" w:color="auto"/>
        <w:right w:val="none" w:sz="0" w:space="0" w:color="auto"/>
      </w:divBdr>
    </w:div>
    <w:div w:id="1469588505">
      <w:marLeft w:val="640"/>
      <w:marRight w:val="0"/>
      <w:marTop w:val="0"/>
      <w:marBottom w:val="0"/>
      <w:divBdr>
        <w:top w:val="none" w:sz="0" w:space="0" w:color="auto"/>
        <w:left w:val="none" w:sz="0" w:space="0" w:color="auto"/>
        <w:bottom w:val="none" w:sz="0" w:space="0" w:color="auto"/>
        <w:right w:val="none" w:sz="0" w:space="0" w:color="auto"/>
      </w:divBdr>
    </w:div>
    <w:div w:id="1469932761">
      <w:marLeft w:val="640"/>
      <w:marRight w:val="0"/>
      <w:marTop w:val="0"/>
      <w:marBottom w:val="0"/>
      <w:divBdr>
        <w:top w:val="none" w:sz="0" w:space="0" w:color="auto"/>
        <w:left w:val="none" w:sz="0" w:space="0" w:color="auto"/>
        <w:bottom w:val="none" w:sz="0" w:space="0" w:color="auto"/>
        <w:right w:val="none" w:sz="0" w:space="0" w:color="auto"/>
      </w:divBdr>
    </w:div>
    <w:div w:id="1470051920">
      <w:marLeft w:val="480"/>
      <w:marRight w:val="0"/>
      <w:marTop w:val="0"/>
      <w:marBottom w:val="0"/>
      <w:divBdr>
        <w:top w:val="none" w:sz="0" w:space="0" w:color="auto"/>
        <w:left w:val="none" w:sz="0" w:space="0" w:color="auto"/>
        <w:bottom w:val="none" w:sz="0" w:space="0" w:color="auto"/>
        <w:right w:val="none" w:sz="0" w:space="0" w:color="auto"/>
      </w:divBdr>
    </w:div>
    <w:div w:id="1470393241">
      <w:marLeft w:val="640"/>
      <w:marRight w:val="0"/>
      <w:marTop w:val="0"/>
      <w:marBottom w:val="0"/>
      <w:divBdr>
        <w:top w:val="none" w:sz="0" w:space="0" w:color="auto"/>
        <w:left w:val="none" w:sz="0" w:space="0" w:color="auto"/>
        <w:bottom w:val="none" w:sz="0" w:space="0" w:color="auto"/>
        <w:right w:val="none" w:sz="0" w:space="0" w:color="auto"/>
      </w:divBdr>
    </w:div>
    <w:div w:id="1470518536">
      <w:marLeft w:val="640"/>
      <w:marRight w:val="0"/>
      <w:marTop w:val="0"/>
      <w:marBottom w:val="0"/>
      <w:divBdr>
        <w:top w:val="none" w:sz="0" w:space="0" w:color="auto"/>
        <w:left w:val="none" w:sz="0" w:space="0" w:color="auto"/>
        <w:bottom w:val="none" w:sz="0" w:space="0" w:color="auto"/>
        <w:right w:val="none" w:sz="0" w:space="0" w:color="auto"/>
      </w:divBdr>
    </w:div>
    <w:div w:id="1470706364">
      <w:marLeft w:val="640"/>
      <w:marRight w:val="0"/>
      <w:marTop w:val="0"/>
      <w:marBottom w:val="0"/>
      <w:divBdr>
        <w:top w:val="none" w:sz="0" w:space="0" w:color="auto"/>
        <w:left w:val="none" w:sz="0" w:space="0" w:color="auto"/>
        <w:bottom w:val="none" w:sz="0" w:space="0" w:color="auto"/>
        <w:right w:val="none" w:sz="0" w:space="0" w:color="auto"/>
      </w:divBdr>
    </w:div>
    <w:div w:id="1470855862">
      <w:marLeft w:val="640"/>
      <w:marRight w:val="0"/>
      <w:marTop w:val="0"/>
      <w:marBottom w:val="0"/>
      <w:divBdr>
        <w:top w:val="none" w:sz="0" w:space="0" w:color="auto"/>
        <w:left w:val="none" w:sz="0" w:space="0" w:color="auto"/>
        <w:bottom w:val="none" w:sz="0" w:space="0" w:color="auto"/>
        <w:right w:val="none" w:sz="0" w:space="0" w:color="auto"/>
      </w:divBdr>
    </w:div>
    <w:div w:id="1471291488">
      <w:marLeft w:val="640"/>
      <w:marRight w:val="0"/>
      <w:marTop w:val="0"/>
      <w:marBottom w:val="0"/>
      <w:divBdr>
        <w:top w:val="none" w:sz="0" w:space="0" w:color="auto"/>
        <w:left w:val="none" w:sz="0" w:space="0" w:color="auto"/>
        <w:bottom w:val="none" w:sz="0" w:space="0" w:color="auto"/>
        <w:right w:val="none" w:sz="0" w:space="0" w:color="auto"/>
      </w:divBdr>
    </w:div>
    <w:div w:id="1471482007">
      <w:marLeft w:val="640"/>
      <w:marRight w:val="0"/>
      <w:marTop w:val="0"/>
      <w:marBottom w:val="0"/>
      <w:divBdr>
        <w:top w:val="none" w:sz="0" w:space="0" w:color="auto"/>
        <w:left w:val="none" w:sz="0" w:space="0" w:color="auto"/>
        <w:bottom w:val="none" w:sz="0" w:space="0" w:color="auto"/>
        <w:right w:val="none" w:sz="0" w:space="0" w:color="auto"/>
      </w:divBdr>
    </w:div>
    <w:div w:id="1471945857">
      <w:marLeft w:val="640"/>
      <w:marRight w:val="0"/>
      <w:marTop w:val="0"/>
      <w:marBottom w:val="0"/>
      <w:divBdr>
        <w:top w:val="none" w:sz="0" w:space="0" w:color="auto"/>
        <w:left w:val="none" w:sz="0" w:space="0" w:color="auto"/>
        <w:bottom w:val="none" w:sz="0" w:space="0" w:color="auto"/>
        <w:right w:val="none" w:sz="0" w:space="0" w:color="auto"/>
      </w:divBdr>
    </w:div>
    <w:div w:id="1472357452">
      <w:marLeft w:val="640"/>
      <w:marRight w:val="0"/>
      <w:marTop w:val="0"/>
      <w:marBottom w:val="0"/>
      <w:divBdr>
        <w:top w:val="none" w:sz="0" w:space="0" w:color="auto"/>
        <w:left w:val="none" w:sz="0" w:space="0" w:color="auto"/>
        <w:bottom w:val="none" w:sz="0" w:space="0" w:color="auto"/>
        <w:right w:val="none" w:sz="0" w:space="0" w:color="auto"/>
      </w:divBdr>
    </w:div>
    <w:div w:id="1472483953">
      <w:marLeft w:val="640"/>
      <w:marRight w:val="0"/>
      <w:marTop w:val="0"/>
      <w:marBottom w:val="0"/>
      <w:divBdr>
        <w:top w:val="none" w:sz="0" w:space="0" w:color="auto"/>
        <w:left w:val="none" w:sz="0" w:space="0" w:color="auto"/>
        <w:bottom w:val="none" w:sz="0" w:space="0" w:color="auto"/>
        <w:right w:val="none" w:sz="0" w:space="0" w:color="auto"/>
      </w:divBdr>
    </w:div>
    <w:div w:id="1472675756">
      <w:marLeft w:val="640"/>
      <w:marRight w:val="0"/>
      <w:marTop w:val="0"/>
      <w:marBottom w:val="0"/>
      <w:divBdr>
        <w:top w:val="none" w:sz="0" w:space="0" w:color="auto"/>
        <w:left w:val="none" w:sz="0" w:space="0" w:color="auto"/>
        <w:bottom w:val="none" w:sz="0" w:space="0" w:color="auto"/>
        <w:right w:val="none" w:sz="0" w:space="0" w:color="auto"/>
      </w:divBdr>
    </w:div>
    <w:div w:id="1472795060">
      <w:marLeft w:val="640"/>
      <w:marRight w:val="0"/>
      <w:marTop w:val="0"/>
      <w:marBottom w:val="0"/>
      <w:divBdr>
        <w:top w:val="none" w:sz="0" w:space="0" w:color="auto"/>
        <w:left w:val="none" w:sz="0" w:space="0" w:color="auto"/>
        <w:bottom w:val="none" w:sz="0" w:space="0" w:color="auto"/>
        <w:right w:val="none" w:sz="0" w:space="0" w:color="auto"/>
      </w:divBdr>
    </w:div>
    <w:div w:id="1473282001">
      <w:marLeft w:val="640"/>
      <w:marRight w:val="0"/>
      <w:marTop w:val="0"/>
      <w:marBottom w:val="0"/>
      <w:divBdr>
        <w:top w:val="none" w:sz="0" w:space="0" w:color="auto"/>
        <w:left w:val="none" w:sz="0" w:space="0" w:color="auto"/>
        <w:bottom w:val="none" w:sz="0" w:space="0" w:color="auto"/>
        <w:right w:val="none" w:sz="0" w:space="0" w:color="auto"/>
      </w:divBdr>
    </w:div>
    <w:div w:id="1473323665">
      <w:marLeft w:val="640"/>
      <w:marRight w:val="0"/>
      <w:marTop w:val="0"/>
      <w:marBottom w:val="0"/>
      <w:divBdr>
        <w:top w:val="none" w:sz="0" w:space="0" w:color="auto"/>
        <w:left w:val="none" w:sz="0" w:space="0" w:color="auto"/>
        <w:bottom w:val="none" w:sz="0" w:space="0" w:color="auto"/>
        <w:right w:val="none" w:sz="0" w:space="0" w:color="auto"/>
      </w:divBdr>
    </w:div>
    <w:div w:id="1473789501">
      <w:marLeft w:val="640"/>
      <w:marRight w:val="0"/>
      <w:marTop w:val="0"/>
      <w:marBottom w:val="0"/>
      <w:divBdr>
        <w:top w:val="none" w:sz="0" w:space="0" w:color="auto"/>
        <w:left w:val="none" w:sz="0" w:space="0" w:color="auto"/>
        <w:bottom w:val="none" w:sz="0" w:space="0" w:color="auto"/>
        <w:right w:val="none" w:sz="0" w:space="0" w:color="auto"/>
      </w:divBdr>
    </w:div>
    <w:div w:id="1474181444">
      <w:marLeft w:val="640"/>
      <w:marRight w:val="0"/>
      <w:marTop w:val="0"/>
      <w:marBottom w:val="0"/>
      <w:divBdr>
        <w:top w:val="none" w:sz="0" w:space="0" w:color="auto"/>
        <w:left w:val="none" w:sz="0" w:space="0" w:color="auto"/>
        <w:bottom w:val="none" w:sz="0" w:space="0" w:color="auto"/>
        <w:right w:val="none" w:sz="0" w:space="0" w:color="auto"/>
      </w:divBdr>
    </w:div>
    <w:div w:id="1474325083">
      <w:marLeft w:val="640"/>
      <w:marRight w:val="0"/>
      <w:marTop w:val="0"/>
      <w:marBottom w:val="0"/>
      <w:divBdr>
        <w:top w:val="none" w:sz="0" w:space="0" w:color="auto"/>
        <w:left w:val="none" w:sz="0" w:space="0" w:color="auto"/>
        <w:bottom w:val="none" w:sz="0" w:space="0" w:color="auto"/>
        <w:right w:val="none" w:sz="0" w:space="0" w:color="auto"/>
      </w:divBdr>
    </w:div>
    <w:div w:id="1474635818">
      <w:marLeft w:val="640"/>
      <w:marRight w:val="0"/>
      <w:marTop w:val="0"/>
      <w:marBottom w:val="0"/>
      <w:divBdr>
        <w:top w:val="none" w:sz="0" w:space="0" w:color="auto"/>
        <w:left w:val="none" w:sz="0" w:space="0" w:color="auto"/>
        <w:bottom w:val="none" w:sz="0" w:space="0" w:color="auto"/>
        <w:right w:val="none" w:sz="0" w:space="0" w:color="auto"/>
      </w:divBdr>
    </w:div>
    <w:div w:id="1474911370">
      <w:marLeft w:val="640"/>
      <w:marRight w:val="0"/>
      <w:marTop w:val="0"/>
      <w:marBottom w:val="0"/>
      <w:divBdr>
        <w:top w:val="none" w:sz="0" w:space="0" w:color="auto"/>
        <w:left w:val="none" w:sz="0" w:space="0" w:color="auto"/>
        <w:bottom w:val="none" w:sz="0" w:space="0" w:color="auto"/>
        <w:right w:val="none" w:sz="0" w:space="0" w:color="auto"/>
      </w:divBdr>
    </w:div>
    <w:div w:id="1474954039">
      <w:marLeft w:val="640"/>
      <w:marRight w:val="0"/>
      <w:marTop w:val="0"/>
      <w:marBottom w:val="0"/>
      <w:divBdr>
        <w:top w:val="none" w:sz="0" w:space="0" w:color="auto"/>
        <w:left w:val="none" w:sz="0" w:space="0" w:color="auto"/>
        <w:bottom w:val="none" w:sz="0" w:space="0" w:color="auto"/>
        <w:right w:val="none" w:sz="0" w:space="0" w:color="auto"/>
      </w:divBdr>
    </w:div>
    <w:div w:id="1475021614">
      <w:marLeft w:val="640"/>
      <w:marRight w:val="0"/>
      <w:marTop w:val="0"/>
      <w:marBottom w:val="0"/>
      <w:divBdr>
        <w:top w:val="none" w:sz="0" w:space="0" w:color="auto"/>
        <w:left w:val="none" w:sz="0" w:space="0" w:color="auto"/>
        <w:bottom w:val="none" w:sz="0" w:space="0" w:color="auto"/>
        <w:right w:val="none" w:sz="0" w:space="0" w:color="auto"/>
      </w:divBdr>
    </w:div>
    <w:div w:id="1475176318">
      <w:marLeft w:val="640"/>
      <w:marRight w:val="0"/>
      <w:marTop w:val="0"/>
      <w:marBottom w:val="0"/>
      <w:divBdr>
        <w:top w:val="none" w:sz="0" w:space="0" w:color="auto"/>
        <w:left w:val="none" w:sz="0" w:space="0" w:color="auto"/>
        <w:bottom w:val="none" w:sz="0" w:space="0" w:color="auto"/>
        <w:right w:val="none" w:sz="0" w:space="0" w:color="auto"/>
      </w:divBdr>
    </w:div>
    <w:div w:id="1475291240">
      <w:marLeft w:val="640"/>
      <w:marRight w:val="0"/>
      <w:marTop w:val="0"/>
      <w:marBottom w:val="0"/>
      <w:divBdr>
        <w:top w:val="none" w:sz="0" w:space="0" w:color="auto"/>
        <w:left w:val="none" w:sz="0" w:space="0" w:color="auto"/>
        <w:bottom w:val="none" w:sz="0" w:space="0" w:color="auto"/>
        <w:right w:val="none" w:sz="0" w:space="0" w:color="auto"/>
      </w:divBdr>
    </w:div>
    <w:div w:id="1475297541">
      <w:marLeft w:val="640"/>
      <w:marRight w:val="0"/>
      <w:marTop w:val="0"/>
      <w:marBottom w:val="0"/>
      <w:divBdr>
        <w:top w:val="none" w:sz="0" w:space="0" w:color="auto"/>
        <w:left w:val="none" w:sz="0" w:space="0" w:color="auto"/>
        <w:bottom w:val="none" w:sz="0" w:space="0" w:color="auto"/>
        <w:right w:val="none" w:sz="0" w:space="0" w:color="auto"/>
      </w:divBdr>
    </w:div>
    <w:div w:id="1476070805">
      <w:marLeft w:val="640"/>
      <w:marRight w:val="0"/>
      <w:marTop w:val="0"/>
      <w:marBottom w:val="0"/>
      <w:divBdr>
        <w:top w:val="none" w:sz="0" w:space="0" w:color="auto"/>
        <w:left w:val="none" w:sz="0" w:space="0" w:color="auto"/>
        <w:bottom w:val="none" w:sz="0" w:space="0" w:color="auto"/>
        <w:right w:val="none" w:sz="0" w:space="0" w:color="auto"/>
      </w:divBdr>
    </w:div>
    <w:div w:id="1476218840">
      <w:marLeft w:val="640"/>
      <w:marRight w:val="0"/>
      <w:marTop w:val="0"/>
      <w:marBottom w:val="0"/>
      <w:divBdr>
        <w:top w:val="none" w:sz="0" w:space="0" w:color="auto"/>
        <w:left w:val="none" w:sz="0" w:space="0" w:color="auto"/>
        <w:bottom w:val="none" w:sz="0" w:space="0" w:color="auto"/>
        <w:right w:val="none" w:sz="0" w:space="0" w:color="auto"/>
      </w:divBdr>
    </w:div>
    <w:div w:id="1476802399">
      <w:marLeft w:val="640"/>
      <w:marRight w:val="0"/>
      <w:marTop w:val="0"/>
      <w:marBottom w:val="0"/>
      <w:divBdr>
        <w:top w:val="none" w:sz="0" w:space="0" w:color="auto"/>
        <w:left w:val="none" w:sz="0" w:space="0" w:color="auto"/>
        <w:bottom w:val="none" w:sz="0" w:space="0" w:color="auto"/>
        <w:right w:val="none" w:sz="0" w:space="0" w:color="auto"/>
      </w:divBdr>
    </w:div>
    <w:div w:id="1476945452">
      <w:marLeft w:val="640"/>
      <w:marRight w:val="0"/>
      <w:marTop w:val="0"/>
      <w:marBottom w:val="0"/>
      <w:divBdr>
        <w:top w:val="none" w:sz="0" w:space="0" w:color="auto"/>
        <w:left w:val="none" w:sz="0" w:space="0" w:color="auto"/>
        <w:bottom w:val="none" w:sz="0" w:space="0" w:color="auto"/>
        <w:right w:val="none" w:sz="0" w:space="0" w:color="auto"/>
      </w:divBdr>
    </w:div>
    <w:div w:id="1477449779">
      <w:marLeft w:val="640"/>
      <w:marRight w:val="0"/>
      <w:marTop w:val="0"/>
      <w:marBottom w:val="0"/>
      <w:divBdr>
        <w:top w:val="none" w:sz="0" w:space="0" w:color="auto"/>
        <w:left w:val="none" w:sz="0" w:space="0" w:color="auto"/>
        <w:bottom w:val="none" w:sz="0" w:space="0" w:color="auto"/>
        <w:right w:val="none" w:sz="0" w:space="0" w:color="auto"/>
      </w:divBdr>
    </w:div>
    <w:div w:id="1477647033">
      <w:marLeft w:val="640"/>
      <w:marRight w:val="0"/>
      <w:marTop w:val="0"/>
      <w:marBottom w:val="0"/>
      <w:divBdr>
        <w:top w:val="none" w:sz="0" w:space="0" w:color="auto"/>
        <w:left w:val="none" w:sz="0" w:space="0" w:color="auto"/>
        <w:bottom w:val="none" w:sz="0" w:space="0" w:color="auto"/>
        <w:right w:val="none" w:sz="0" w:space="0" w:color="auto"/>
      </w:divBdr>
    </w:div>
    <w:div w:id="1477989330">
      <w:marLeft w:val="640"/>
      <w:marRight w:val="0"/>
      <w:marTop w:val="0"/>
      <w:marBottom w:val="0"/>
      <w:divBdr>
        <w:top w:val="none" w:sz="0" w:space="0" w:color="auto"/>
        <w:left w:val="none" w:sz="0" w:space="0" w:color="auto"/>
        <w:bottom w:val="none" w:sz="0" w:space="0" w:color="auto"/>
        <w:right w:val="none" w:sz="0" w:space="0" w:color="auto"/>
      </w:divBdr>
    </w:div>
    <w:div w:id="1478298288">
      <w:marLeft w:val="640"/>
      <w:marRight w:val="0"/>
      <w:marTop w:val="0"/>
      <w:marBottom w:val="0"/>
      <w:divBdr>
        <w:top w:val="none" w:sz="0" w:space="0" w:color="auto"/>
        <w:left w:val="none" w:sz="0" w:space="0" w:color="auto"/>
        <w:bottom w:val="none" w:sz="0" w:space="0" w:color="auto"/>
        <w:right w:val="none" w:sz="0" w:space="0" w:color="auto"/>
      </w:divBdr>
    </w:div>
    <w:div w:id="1478567147">
      <w:marLeft w:val="640"/>
      <w:marRight w:val="0"/>
      <w:marTop w:val="0"/>
      <w:marBottom w:val="0"/>
      <w:divBdr>
        <w:top w:val="none" w:sz="0" w:space="0" w:color="auto"/>
        <w:left w:val="none" w:sz="0" w:space="0" w:color="auto"/>
        <w:bottom w:val="none" w:sz="0" w:space="0" w:color="auto"/>
        <w:right w:val="none" w:sz="0" w:space="0" w:color="auto"/>
      </w:divBdr>
    </w:div>
    <w:div w:id="1478842546">
      <w:marLeft w:val="640"/>
      <w:marRight w:val="0"/>
      <w:marTop w:val="0"/>
      <w:marBottom w:val="0"/>
      <w:divBdr>
        <w:top w:val="none" w:sz="0" w:space="0" w:color="auto"/>
        <w:left w:val="none" w:sz="0" w:space="0" w:color="auto"/>
        <w:bottom w:val="none" w:sz="0" w:space="0" w:color="auto"/>
        <w:right w:val="none" w:sz="0" w:space="0" w:color="auto"/>
      </w:divBdr>
    </w:div>
    <w:div w:id="1479112586">
      <w:marLeft w:val="640"/>
      <w:marRight w:val="0"/>
      <w:marTop w:val="0"/>
      <w:marBottom w:val="0"/>
      <w:divBdr>
        <w:top w:val="none" w:sz="0" w:space="0" w:color="auto"/>
        <w:left w:val="none" w:sz="0" w:space="0" w:color="auto"/>
        <w:bottom w:val="none" w:sz="0" w:space="0" w:color="auto"/>
        <w:right w:val="none" w:sz="0" w:space="0" w:color="auto"/>
      </w:divBdr>
    </w:div>
    <w:div w:id="1479960169">
      <w:marLeft w:val="640"/>
      <w:marRight w:val="0"/>
      <w:marTop w:val="0"/>
      <w:marBottom w:val="0"/>
      <w:divBdr>
        <w:top w:val="none" w:sz="0" w:space="0" w:color="auto"/>
        <w:left w:val="none" w:sz="0" w:space="0" w:color="auto"/>
        <w:bottom w:val="none" w:sz="0" w:space="0" w:color="auto"/>
        <w:right w:val="none" w:sz="0" w:space="0" w:color="auto"/>
      </w:divBdr>
    </w:div>
    <w:div w:id="1480227440">
      <w:marLeft w:val="640"/>
      <w:marRight w:val="0"/>
      <w:marTop w:val="0"/>
      <w:marBottom w:val="0"/>
      <w:divBdr>
        <w:top w:val="none" w:sz="0" w:space="0" w:color="auto"/>
        <w:left w:val="none" w:sz="0" w:space="0" w:color="auto"/>
        <w:bottom w:val="none" w:sz="0" w:space="0" w:color="auto"/>
        <w:right w:val="none" w:sz="0" w:space="0" w:color="auto"/>
      </w:divBdr>
    </w:div>
    <w:div w:id="1480265344">
      <w:marLeft w:val="640"/>
      <w:marRight w:val="0"/>
      <w:marTop w:val="0"/>
      <w:marBottom w:val="0"/>
      <w:divBdr>
        <w:top w:val="none" w:sz="0" w:space="0" w:color="auto"/>
        <w:left w:val="none" w:sz="0" w:space="0" w:color="auto"/>
        <w:bottom w:val="none" w:sz="0" w:space="0" w:color="auto"/>
        <w:right w:val="none" w:sz="0" w:space="0" w:color="auto"/>
      </w:divBdr>
    </w:div>
    <w:div w:id="1480341266">
      <w:marLeft w:val="640"/>
      <w:marRight w:val="0"/>
      <w:marTop w:val="0"/>
      <w:marBottom w:val="0"/>
      <w:divBdr>
        <w:top w:val="none" w:sz="0" w:space="0" w:color="auto"/>
        <w:left w:val="none" w:sz="0" w:space="0" w:color="auto"/>
        <w:bottom w:val="none" w:sz="0" w:space="0" w:color="auto"/>
        <w:right w:val="none" w:sz="0" w:space="0" w:color="auto"/>
      </w:divBdr>
    </w:div>
    <w:div w:id="1480608101">
      <w:marLeft w:val="640"/>
      <w:marRight w:val="0"/>
      <w:marTop w:val="0"/>
      <w:marBottom w:val="0"/>
      <w:divBdr>
        <w:top w:val="none" w:sz="0" w:space="0" w:color="auto"/>
        <w:left w:val="none" w:sz="0" w:space="0" w:color="auto"/>
        <w:bottom w:val="none" w:sz="0" w:space="0" w:color="auto"/>
        <w:right w:val="none" w:sz="0" w:space="0" w:color="auto"/>
      </w:divBdr>
    </w:div>
    <w:div w:id="1480656851">
      <w:marLeft w:val="640"/>
      <w:marRight w:val="0"/>
      <w:marTop w:val="0"/>
      <w:marBottom w:val="0"/>
      <w:divBdr>
        <w:top w:val="none" w:sz="0" w:space="0" w:color="auto"/>
        <w:left w:val="none" w:sz="0" w:space="0" w:color="auto"/>
        <w:bottom w:val="none" w:sz="0" w:space="0" w:color="auto"/>
        <w:right w:val="none" w:sz="0" w:space="0" w:color="auto"/>
      </w:divBdr>
    </w:div>
    <w:div w:id="1480727795">
      <w:marLeft w:val="640"/>
      <w:marRight w:val="0"/>
      <w:marTop w:val="0"/>
      <w:marBottom w:val="0"/>
      <w:divBdr>
        <w:top w:val="none" w:sz="0" w:space="0" w:color="auto"/>
        <w:left w:val="none" w:sz="0" w:space="0" w:color="auto"/>
        <w:bottom w:val="none" w:sz="0" w:space="0" w:color="auto"/>
        <w:right w:val="none" w:sz="0" w:space="0" w:color="auto"/>
      </w:divBdr>
    </w:div>
    <w:div w:id="1480993711">
      <w:marLeft w:val="640"/>
      <w:marRight w:val="0"/>
      <w:marTop w:val="0"/>
      <w:marBottom w:val="0"/>
      <w:divBdr>
        <w:top w:val="none" w:sz="0" w:space="0" w:color="auto"/>
        <w:left w:val="none" w:sz="0" w:space="0" w:color="auto"/>
        <w:bottom w:val="none" w:sz="0" w:space="0" w:color="auto"/>
        <w:right w:val="none" w:sz="0" w:space="0" w:color="auto"/>
      </w:divBdr>
    </w:div>
    <w:div w:id="1481267661">
      <w:marLeft w:val="640"/>
      <w:marRight w:val="0"/>
      <w:marTop w:val="0"/>
      <w:marBottom w:val="0"/>
      <w:divBdr>
        <w:top w:val="none" w:sz="0" w:space="0" w:color="auto"/>
        <w:left w:val="none" w:sz="0" w:space="0" w:color="auto"/>
        <w:bottom w:val="none" w:sz="0" w:space="0" w:color="auto"/>
        <w:right w:val="none" w:sz="0" w:space="0" w:color="auto"/>
      </w:divBdr>
    </w:div>
    <w:div w:id="1481341634">
      <w:marLeft w:val="640"/>
      <w:marRight w:val="0"/>
      <w:marTop w:val="0"/>
      <w:marBottom w:val="0"/>
      <w:divBdr>
        <w:top w:val="none" w:sz="0" w:space="0" w:color="auto"/>
        <w:left w:val="none" w:sz="0" w:space="0" w:color="auto"/>
        <w:bottom w:val="none" w:sz="0" w:space="0" w:color="auto"/>
        <w:right w:val="none" w:sz="0" w:space="0" w:color="auto"/>
      </w:divBdr>
    </w:div>
    <w:div w:id="1481458687">
      <w:marLeft w:val="640"/>
      <w:marRight w:val="0"/>
      <w:marTop w:val="0"/>
      <w:marBottom w:val="0"/>
      <w:divBdr>
        <w:top w:val="none" w:sz="0" w:space="0" w:color="auto"/>
        <w:left w:val="none" w:sz="0" w:space="0" w:color="auto"/>
        <w:bottom w:val="none" w:sz="0" w:space="0" w:color="auto"/>
        <w:right w:val="none" w:sz="0" w:space="0" w:color="auto"/>
      </w:divBdr>
    </w:div>
    <w:div w:id="1481460511">
      <w:marLeft w:val="640"/>
      <w:marRight w:val="0"/>
      <w:marTop w:val="0"/>
      <w:marBottom w:val="0"/>
      <w:divBdr>
        <w:top w:val="none" w:sz="0" w:space="0" w:color="auto"/>
        <w:left w:val="none" w:sz="0" w:space="0" w:color="auto"/>
        <w:bottom w:val="none" w:sz="0" w:space="0" w:color="auto"/>
        <w:right w:val="none" w:sz="0" w:space="0" w:color="auto"/>
      </w:divBdr>
    </w:div>
    <w:div w:id="1481535063">
      <w:marLeft w:val="640"/>
      <w:marRight w:val="0"/>
      <w:marTop w:val="0"/>
      <w:marBottom w:val="0"/>
      <w:divBdr>
        <w:top w:val="none" w:sz="0" w:space="0" w:color="auto"/>
        <w:left w:val="none" w:sz="0" w:space="0" w:color="auto"/>
        <w:bottom w:val="none" w:sz="0" w:space="0" w:color="auto"/>
        <w:right w:val="none" w:sz="0" w:space="0" w:color="auto"/>
      </w:divBdr>
    </w:div>
    <w:div w:id="1481577724">
      <w:marLeft w:val="640"/>
      <w:marRight w:val="0"/>
      <w:marTop w:val="0"/>
      <w:marBottom w:val="0"/>
      <w:divBdr>
        <w:top w:val="none" w:sz="0" w:space="0" w:color="auto"/>
        <w:left w:val="none" w:sz="0" w:space="0" w:color="auto"/>
        <w:bottom w:val="none" w:sz="0" w:space="0" w:color="auto"/>
        <w:right w:val="none" w:sz="0" w:space="0" w:color="auto"/>
      </w:divBdr>
    </w:div>
    <w:div w:id="1481850814">
      <w:marLeft w:val="640"/>
      <w:marRight w:val="0"/>
      <w:marTop w:val="0"/>
      <w:marBottom w:val="0"/>
      <w:divBdr>
        <w:top w:val="none" w:sz="0" w:space="0" w:color="auto"/>
        <w:left w:val="none" w:sz="0" w:space="0" w:color="auto"/>
        <w:bottom w:val="none" w:sz="0" w:space="0" w:color="auto"/>
        <w:right w:val="none" w:sz="0" w:space="0" w:color="auto"/>
      </w:divBdr>
    </w:div>
    <w:div w:id="1481925842">
      <w:marLeft w:val="640"/>
      <w:marRight w:val="0"/>
      <w:marTop w:val="0"/>
      <w:marBottom w:val="0"/>
      <w:divBdr>
        <w:top w:val="none" w:sz="0" w:space="0" w:color="auto"/>
        <w:left w:val="none" w:sz="0" w:space="0" w:color="auto"/>
        <w:bottom w:val="none" w:sz="0" w:space="0" w:color="auto"/>
        <w:right w:val="none" w:sz="0" w:space="0" w:color="auto"/>
      </w:divBdr>
    </w:div>
    <w:div w:id="1482233659">
      <w:marLeft w:val="640"/>
      <w:marRight w:val="0"/>
      <w:marTop w:val="0"/>
      <w:marBottom w:val="0"/>
      <w:divBdr>
        <w:top w:val="none" w:sz="0" w:space="0" w:color="auto"/>
        <w:left w:val="none" w:sz="0" w:space="0" w:color="auto"/>
        <w:bottom w:val="none" w:sz="0" w:space="0" w:color="auto"/>
        <w:right w:val="none" w:sz="0" w:space="0" w:color="auto"/>
      </w:divBdr>
    </w:div>
    <w:div w:id="1482770858">
      <w:marLeft w:val="640"/>
      <w:marRight w:val="0"/>
      <w:marTop w:val="0"/>
      <w:marBottom w:val="0"/>
      <w:divBdr>
        <w:top w:val="none" w:sz="0" w:space="0" w:color="auto"/>
        <w:left w:val="none" w:sz="0" w:space="0" w:color="auto"/>
        <w:bottom w:val="none" w:sz="0" w:space="0" w:color="auto"/>
        <w:right w:val="none" w:sz="0" w:space="0" w:color="auto"/>
      </w:divBdr>
    </w:div>
    <w:div w:id="1482845535">
      <w:marLeft w:val="640"/>
      <w:marRight w:val="0"/>
      <w:marTop w:val="0"/>
      <w:marBottom w:val="0"/>
      <w:divBdr>
        <w:top w:val="none" w:sz="0" w:space="0" w:color="auto"/>
        <w:left w:val="none" w:sz="0" w:space="0" w:color="auto"/>
        <w:bottom w:val="none" w:sz="0" w:space="0" w:color="auto"/>
        <w:right w:val="none" w:sz="0" w:space="0" w:color="auto"/>
      </w:divBdr>
    </w:div>
    <w:div w:id="1482890574">
      <w:marLeft w:val="640"/>
      <w:marRight w:val="0"/>
      <w:marTop w:val="0"/>
      <w:marBottom w:val="0"/>
      <w:divBdr>
        <w:top w:val="none" w:sz="0" w:space="0" w:color="auto"/>
        <w:left w:val="none" w:sz="0" w:space="0" w:color="auto"/>
        <w:bottom w:val="none" w:sz="0" w:space="0" w:color="auto"/>
        <w:right w:val="none" w:sz="0" w:space="0" w:color="auto"/>
      </w:divBdr>
    </w:div>
    <w:div w:id="1483236435">
      <w:marLeft w:val="640"/>
      <w:marRight w:val="0"/>
      <w:marTop w:val="0"/>
      <w:marBottom w:val="0"/>
      <w:divBdr>
        <w:top w:val="none" w:sz="0" w:space="0" w:color="auto"/>
        <w:left w:val="none" w:sz="0" w:space="0" w:color="auto"/>
        <w:bottom w:val="none" w:sz="0" w:space="0" w:color="auto"/>
        <w:right w:val="none" w:sz="0" w:space="0" w:color="auto"/>
      </w:divBdr>
    </w:div>
    <w:div w:id="1483424114">
      <w:marLeft w:val="640"/>
      <w:marRight w:val="0"/>
      <w:marTop w:val="0"/>
      <w:marBottom w:val="0"/>
      <w:divBdr>
        <w:top w:val="none" w:sz="0" w:space="0" w:color="auto"/>
        <w:left w:val="none" w:sz="0" w:space="0" w:color="auto"/>
        <w:bottom w:val="none" w:sz="0" w:space="0" w:color="auto"/>
        <w:right w:val="none" w:sz="0" w:space="0" w:color="auto"/>
      </w:divBdr>
    </w:div>
    <w:div w:id="1484395912">
      <w:marLeft w:val="640"/>
      <w:marRight w:val="0"/>
      <w:marTop w:val="0"/>
      <w:marBottom w:val="0"/>
      <w:divBdr>
        <w:top w:val="none" w:sz="0" w:space="0" w:color="auto"/>
        <w:left w:val="none" w:sz="0" w:space="0" w:color="auto"/>
        <w:bottom w:val="none" w:sz="0" w:space="0" w:color="auto"/>
        <w:right w:val="none" w:sz="0" w:space="0" w:color="auto"/>
      </w:divBdr>
    </w:div>
    <w:div w:id="1484736773">
      <w:marLeft w:val="640"/>
      <w:marRight w:val="0"/>
      <w:marTop w:val="0"/>
      <w:marBottom w:val="0"/>
      <w:divBdr>
        <w:top w:val="none" w:sz="0" w:space="0" w:color="auto"/>
        <w:left w:val="none" w:sz="0" w:space="0" w:color="auto"/>
        <w:bottom w:val="none" w:sz="0" w:space="0" w:color="auto"/>
        <w:right w:val="none" w:sz="0" w:space="0" w:color="auto"/>
      </w:divBdr>
    </w:div>
    <w:div w:id="1484850929">
      <w:marLeft w:val="640"/>
      <w:marRight w:val="0"/>
      <w:marTop w:val="0"/>
      <w:marBottom w:val="0"/>
      <w:divBdr>
        <w:top w:val="none" w:sz="0" w:space="0" w:color="auto"/>
        <w:left w:val="none" w:sz="0" w:space="0" w:color="auto"/>
        <w:bottom w:val="none" w:sz="0" w:space="0" w:color="auto"/>
        <w:right w:val="none" w:sz="0" w:space="0" w:color="auto"/>
      </w:divBdr>
    </w:div>
    <w:div w:id="1485850841">
      <w:marLeft w:val="640"/>
      <w:marRight w:val="0"/>
      <w:marTop w:val="0"/>
      <w:marBottom w:val="0"/>
      <w:divBdr>
        <w:top w:val="none" w:sz="0" w:space="0" w:color="auto"/>
        <w:left w:val="none" w:sz="0" w:space="0" w:color="auto"/>
        <w:bottom w:val="none" w:sz="0" w:space="0" w:color="auto"/>
        <w:right w:val="none" w:sz="0" w:space="0" w:color="auto"/>
      </w:divBdr>
    </w:div>
    <w:div w:id="1486166995">
      <w:marLeft w:val="640"/>
      <w:marRight w:val="0"/>
      <w:marTop w:val="0"/>
      <w:marBottom w:val="0"/>
      <w:divBdr>
        <w:top w:val="none" w:sz="0" w:space="0" w:color="auto"/>
        <w:left w:val="none" w:sz="0" w:space="0" w:color="auto"/>
        <w:bottom w:val="none" w:sz="0" w:space="0" w:color="auto"/>
        <w:right w:val="none" w:sz="0" w:space="0" w:color="auto"/>
      </w:divBdr>
    </w:div>
    <w:div w:id="1486625699">
      <w:marLeft w:val="640"/>
      <w:marRight w:val="0"/>
      <w:marTop w:val="0"/>
      <w:marBottom w:val="0"/>
      <w:divBdr>
        <w:top w:val="none" w:sz="0" w:space="0" w:color="auto"/>
        <w:left w:val="none" w:sz="0" w:space="0" w:color="auto"/>
        <w:bottom w:val="none" w:sz="0" w:space="0" w:color="auto"/>
        <w:right w:val="none" w:sz="0" w:space="0" w:color="auto"/>
      </w:divBdr>
    </w:div>
    <w:div w:id="1486626847">
      <w:marLeft w:val="640"/>
      <w:marRight w:val="0"/>
      <w:marTop w:val="0"/>
      <w:marBottom w:val="0"/>
      <w:divBdr>
        <w:top w:val="none" w:sz="0" w:space="0" w:color="auto"/>
        <w:left w:val="none" w:sz="0" w:space="0" w:color="auto"/>
        <w:bottom w:val="none" w:sz="0" w:space="0" w:color="auto"/>
        <w:right w:val="none" w:sz="0" w:space="0" w:color="auto"/>
      </w:divBdr>
    </w:div>
    <w:div w:id="1486704983">
      <w:marLeft w:val="640"/>
      <w:marRight w:val="0"/>
      <w:marTop w:val="0"/>
      <w:marBottom w:val="0"/>
      <w:divBdr>
        <w:top w:val="none" w:sz="0" w:space="0" w:color="auto"/>
        <w:left w:val="none" w:sz="0" w:space="0" w:color="auto"/>
        <w:bottom w:val="none" w:sz="0" w:space="0" w:color="auto"/>
        <w:right w:val="none" w:sz="0" w:space="0" w:color="auto"/>
      </w:divBdr>
    </w:div>
    <w:div w:id="1486778165">
      <w:marLeft w:val="640"/>
      <w:marRight w:val="0"/>
      <w:marTop w:val="0"/>
      <w:marBottom w:val="0"/>
      <w:divBdr>
        <w:top w:val="none" w:sz="0" w:space="0" w:color="auto"/>
        <w:left w:val="none" w:sz="0" w:space="0" w:color="auto"/>
        <w:bottom w:val="none" w:sz="0" w:space="0" w:color="auto"/>
        <w:right w:val="none" w:sz="0" w:space="0" w:color="auto"/>
      </w:divBdr>
    </w:div>
    <w:div w:id="1486822165">
      <w:marLeft w:val="640"/>
      <w:marRight w:val="0"/>
      <w:marTop w:val="0"/>
      <w:marBottom w:val="0"/>
      <w:divBdr>
        <w:top w:val="none" w:sz="0" w:space="0" w:color="auto"/>
        <w:left w:val="none" w:sz="0" w:space="0" w:color="auto"/>
        <w:bottom w:val="none" w:sz="0" w:space="0" w:color="auto"/>
        <w:right w:val="none" w:sz="0" w:space="0" w:color="auto"/>
      </w:divBdr>
    </w:div>
    <w:div w:id="1486822760">
      <w:marLeft w:val="640"/>
      <w:marRight w:val="0"/>
      <w:marTop w:val="0"/>
      <w:marBottom w:val="0"/>
      <w:divBdr>
        <w:top w:val="none" w:sz="0" w:space="0" w:color="auto"/>
        <w:left w:val="none" w:sz="0" w:space="0" w:color="auto"/>
        <w:bottom w:val="none" w:sz="0" w:space="0" w:color="auto"/>
        <w:right w:val="none" w:sz="0" w:space="0" w:color="auto"/>
      </w:divBdr>
    </w:div>
    <w:div w:id="1487285590">
      <w:marLeft w:val="640"/>
      <w:marRight w:val="0"/>
      <w:marTop w:val="0"/>
      <w:marBottom w:val="0"/>
      <w:divBdr>
        <w:top w:val="none" w:sz="0" w:space="0" w:color="auto"/>
        <w:left w:val="none" w:sz="0" w:space="0" w:color="auto"/>
        <w:bottom w:val="none" w:sz="0" w:space="0" w:color="auto"/>
        <w:right w:val="none" w:sz="0" w:space="0" w:color="auto"/>
      </w:divBdr>
    </w:div>
    <w:div w:id="1488011144">
      <w:marLeft w:val="640"/>
      <w:marRight w:val="0"/>
      <w:marTop w:val="0"/>
      <w:marBottom w:val="0"/>
      <w:divBdr>
        <w:top w:val="none" w:sz="0" w:space="0" w:color="auto"/>
        <w:left w:val="none" w:sz="0" w:space="0" w:color="auto"/>
        <w:bottom w:val="none" w:sz="0" w:space="0" w:color="auto"/>
        <w:right w:val="none" w:sz="0" w:space="0" w:color="auto"/>
      </w:divBdr>
    </w:div>
    <w:div w:id="1488090769">
      <w:marLeft w:val="640"/>
      <w:marRight w:val="0"/>
      <w:marTop w:val="0"/>
      <w:marBottom w:val="0"/>
      <w:divBdr>
        <w:top w:val="none" w:sz="0" w:space="0" w:color="auto"/>
        <w:left w:val="none" w:sz="0" w:space="0" w:color="auto"/>
        <w:bottom w:val="none" w:sz="0" w:space="0" w:color="auto"/>
        <w:right w:val="none" w:sz="0" w:space="0" w:color="auto"/>
      </w:divBdr>
    </w:div>
    <w:div w:id="1488783201">
      <w:marLeft w:val="640"/>
      <w:marRight w:val="0"/>
      <w:marTop w:val="0"/>
      <w:marBottom w:val="0"/>
      <w:divBdr>
        <w:top w:val="none" w:sz="0" w:space="0" w:color="auto"/>
        <w:left w:val="none" w:sz="0" w:space="0" w:color="auto"/>
        <w:bottom w:val="none" w:sz="0" w:space="0" w:color="auto"/>
        <w:right w:val="none" w:sz="0" w:space="0" w:color="auto"/>
      </w:divBdr>
    </w:div>
    <w:div w:id="1489053679">
      <w:marLeft w:val="640"/>
      <w:marRight w:val="0"/>
      <w:marTop w:val="0"/>
      <w:marBottom w:val="0"/>
      <w:divBdr>
        <w:top w:val="none" w:sz="0" w:space="0" w:color="auto"/>
        <w:left w:val="none" w:sz="0" w:space="0" w:color="auto"/>
        <w:bottom w:val="none" w:sz="0" w:space="0" w:color="auto"/>
        <w:right w:val="none" w:sz="0" w:space="0" w:color="auto"/>
      </w:divBdr>
    </w:div>
    <w:div w:id="1489633894">
      <w:marLeft w:val="480"/>
      <w:marRight w:val="0"/>
      <w:marTop w:val="0"/>
      <w:marBottom w:val="0"/>
      <w:divBdr>
        <w:top w:val="none" w:sz="0" w:space="0" w:color="auto"/>
        <w:left w:val="none" w:sz="0" w:space="0" w:color="auto"/>
        <w:bottom w:val="none" w:sz="0" w:space="0" w:color="auto"/>
        <w:right w:val="none" w:sz="0" w:space="0" w:color="auto"/>
      </w:divBdr>
    </w:div>
    <w:div w:id="1489979824">
      <w:marLeft w:val="640"/>
      <w:marRight w:val="0"/>
      <w:marTop w:val="0"/>
      <w:marBottom w:val="0"/>
      <w:divBdr>
        <w:top w:val="none" w:sz="0" w:space="0" w:color="auto"/>
        <w:left w:val="none" w:sz="0" w:space="0" w:color="auto"/>
        <w:bottom w:val="none" w:sz="0" w:space="0" w:color="auto"/>
        <w:right w:val="none" w:sz="0" w:space="0" w:color="auto"/>
      </w:divBdr>
    </w:div>
    <w:div w:id="1490092783">
      <w:marLeft w:val="640"/>
      <w:marRight w:val="0"/>
      <w:marTop w:val="0"/>
      <w:marBottom w:val="0"/>
      <w:divBdr>
        <w:top w:val="none" w:sz="0" w:space="0" w:color="auto"/>
        <w:left w:val="none" w:sz="0" w:space="0" w:color="auto"/>
        <w:bottom w:val="none" w:sz="0" w:space="0" w:color="auto"/>
        <w:right w:val="none" w:sz="0" w:space="0" w:color="auto"/>
      </w:divBdr>
    </w:div>
    <w:div w:id="1490362586">
      <w:marLeft w:val="640"/>
      <w:marRight w:val="0"/>
      <w:marTop w:val="0"/>
      <w:marBottom w:val="0"/>
      <w:divBdr>
        <w:top w:val="none" w:sz="0" w:space="0" w:color="auto"/>
        <w:left w:val="none" w:sz="0" w:space="0" w:color="auto"/>
        <w:bottom w:val="none" w:sz="0" w:space="0" w:color="auto"/>
        <w:right w:val="none" w:sz="0" w:space="0" w:color="auto"/>
      </w:divBdr>
    </w:div>
    <w:div w:id="1490561495">
      <w:marLeft w:val="640"/>
      <w:marRight w:val="0"/>
      <w:marTop w:val="0"/>
      <w:marBottom w:val="0"/>
      <w:divBdr>
        <w:top w:val="none" w:sz="0" w:space="0" w:color="auto"/>
        <w:left w:val="none" w:sz="0" w:space="0" w:color="auto"/>
        <w:bottom w:val="none" w:sz="0" w:space="0" w:color="auto"/>
        <w:right w:val="none" w:sz="0" w:space="0" w:color="auto"/>
      </w:divBdr>
    </w:div>
    <w:div w:id="1490753485">
      <w:marLeft w:val="640"/>
      <w:marRight w:val="0"/>
      <w:marTop w:val="0"/>
      <w:marBottom w:val="0"/>
      <w:divBdr>
        <w:top w:val="none" w:sz="0" w:space="0" w:color="auto"/>
        <w:left w:val="none" w:sz="0" w:space="0" w:color="auto"/>
        <w:bottom w:val="none" w:sz="0" w:space="0" w:color="auto"/>
        <w:right w:val="none" w:sz="0" w:space="0" w:color="auto"/>
      </w:divBdr>
    </w:div>
    <w:div w:id="1490823339">
      <w:marLeft w:val="640"/>
      <w:marRight w:val="0"/>
      <w:marTop w:val="0"/>
      <w:marBottom w:val="0"/>
      <w:divBdr>
        <w:top w:val="none" w:sz="0" w:space="0" w:color="auto"/>
        <w:left w:val="none" w:sz="0" w:space="0" w:color="auto"/>
        <w:bottom w:val="none" w:sz="0" w:space="0" w:color="auto"/>
        <w:right w:val="none" w:sz="0" w:space="0" w:color="auto"/>
      </w:divBdr>
    </w:div>
    <w:div w:id="1491559170">
      <w:marLeft w:val="640"/>
      <w:marRight w:val="0"/>
      <w:marTop w:val="0"/>
      <w:marBottom w:val="0"/>
      <w:divBdr>
        <w:top w:val="none" w:sz="0" w:space="0" w:color="auto"/>
        <w:left w:val="none" w:sz="0" w:space="0" w:color="auto"/>
        <w:bottom w:val="none" w:sz="0" w:space="0" w:color="auto"/>
        <w:right w:val="none" w:sz="0" w:space="0" w:color="auto"/>
      </w:divBdr>
    </w:div>
    <w:div w:id="1491559608">
      <w:marLeft w:val="640"/>
      <w:marRight w:val="0"/>
      <w:marTop w:val="0"/>
      <w:marBottom w:val="0"/>
      <w:divBdr>
        <w:top w:val="none" w:sz="0" w:space="0" w:color="auto"/>
        <w:left w:val="none" w:sz="0" w:space="0" w:color="auto"/>
        <w:bottom w:val="none" w:sz="0" w:space="0" w:color="auto"/>
        <w:right w:val="none" w:sz="0" w:space="0" w:color="auto"/>
      </w:divBdr>
    </w:div>
    <w:div w:id="1491822063">
      <w:marLeft w:val="640"/>
      <w:marRight w:val="0"/>
      <w:marTop w:val="0"/>
      <w:marBottom w:val="0"/>
      <w:divBdr>
        <w:top w:val="none" w:sz="0" w:space="0" w:color="auto"/>
        <w:left w:val="none" w:sz="0" w:space="0" w:color="auto"/>
        <w:bottom w:val="none" w:sz="0" w:space="0" w:color="auto"/>
        <w:right w:val="none" w:sz="0" w:space="0" w:color="auto"/>
      </w:divBdr>
    </w:div>
    <w:div w:id="1492213922">
      <w:marLeft w:val="640"/>
      <w:marRight w:val="0"/>
      <w:marTop w:val="0"/>
      <w:marBottom w:val="0"/>
      <w:divBdr>
        <w:top w:val="none" w:sz="0" w:space="0" w:color="auto"/>
        <w:left w:val="none" w:sz="0" w:space="0" w:color="auto"/>
        <w:bottom w:val="none" w:sz="0" w:space="0" w:color="auto"/>
        <w:right w:val="none" w:sz="0" w:space="0" w:color="auto"/>
      </w:divBdr>
    </w:div>
    <w:div w:id="1493257991">
      <w:marLeft w:val="640"/>
      <w:marRight w:val="0"/>
      <w:marTop w:val="0"/>
      <w:marBottom w:val="0"/>
      <w:divBdr>
        <w:top w:val="none" w:sz="0" w:space="0" w:color="auto"/>
        <w:left w:val="none" w:sz="0" w:space="0" w:color="auto"/>
        <w:bottom w:val="none" w:sz="0" w:space="0" w:color="auto"/>
        <w:right w:val="none" w:sz="0" w:space="0" w:color="auto"/>
      </w:divBdr>
    </w:div>
    <w:div w:id="1493597088">
      <w:marLeft w:val="640"/>
      <w:marRight w:val="0"/>
      <w:marTop w:val="0"/>
      <w:marBottom w:val="0"/>
      <w:divBdr>
        <w:top w:val="none" w:sz="0" w:space="0" w:color="auto"/>
        <w:left w:val="none" w:sz="0" w:space="0" w:color="auto"/>
        <w:bottom w:val="none" w:sz="0" w:space="0" w:color="auto"/>
        <w:right w:val="none" w:sz="0" w:space="0" w:color="auto"/>
      </w:divBdr>
    </w:div>
    <w:div w:id="1493838423">
      <w:marLeft w:val="640"/>
      <w:marRight w:val="0"/>
      <w:marTop w:val="0"/>
      <w:marBottom w:val="0"/>
      <w:divBdr>
        <w:top w:val="none" w:sz="0" w:space="0" w:color="auto"/>
        <w:left w:val="none" w:sz="0" w:space="0" w:color="auto"/>
        <w:bottom w:val="none" w:sz="0" w:space="0" w:color="auto"/>
        <w:right w:val="none" w:sz="0" w:space="0" w:color="auto"/>
      </w:divBdr>
    </w:div>
    <w:div w:id="1494951346">
      <w:marLeft w:val="640"/>
      <w:marRight w:val="0"/>
      <w:marTop w:val="0"/>
      <w:marBottom w:val="0"/>
      <w:divBdr>
        <w:top w:val="none" w:sz="0" w:space="0" w:color="auto"/>
        <w:left w:val="none" w:sz="0" w:space="0" w:color="auto"/>
        <w:bottom w:val="none" w:sz="0" w:space="0" w:color="auto"/>
        <w:right w:val="none" w:sz="0" w:space="0" w:color="auto"/>
      </w:divBdr>
    </w:div>
    <w:div w:id="1495149672">
      <w:marLeft w:val="640"/>
      <w:marRight w:val="0"/>
      <w:marTop w:val="0"/>
      <w:marBottom w:val="0"/>
      <w:divBdr>
        <w:top w:val="none" w:sz="0" w:space="0" w:color="auto"/>
        <w:left w:val="none" w:sz="0" w:space="0" w:color="auto"/>
        <w:bottom w:val="none" w:sz="0" w:space="0" w:color="auto"/>
        <w:right w:val="none" w:sz="0" w:space="0" w:color="auto"/>
      </w:divBdr>
    </w:div>
    <w:div w:id="1495342818">
      <w:marLeft w:val="640"/>
      <w:marRight w:val="0"/>
      <w:marTop w:val="0"/>
      <w:marBottom w:val="0"/>
      <w:divBdr>
        <w:top w:val="none" w:sz="0" w:space="0" w:color="auto"/>
        <w:left w:val="none" w:sz="0" w:space="0" w:color="auto"/>
        <w:bottom w:val="none" w:sz="0" w:space="0" w:color="auto"/>
        <w:right w:val="none" w:sz="0" w:space="0" w:color="auto"/>
      </w:divBdr>
    </w:div>
    <w:div w:id="1495487407">
      <w:marLeft w:val="640"/>
      <w:marRight w:val="0"/>
      <w:marTop w:val="0"/>
      <w:marBottom w:val="0"/>
      <w:divBdr>
        <w:top w:val="none" w:sz="0" w:space="0" w:color="auto"/>
        <w:left w:val="none" w:sz="0" w:space="0" w:color="auto"/>
        <w:bottom w:val="none" w:sz="0" w:space="0" w:color="auto"/>
        <w:right w:val="none" w:sz="0" w:space="0" w:color="auto"/>
      </w:divBdr>
    </w:div>
    <w:div w:id="1495603495">
      <w:marLeft w:val="640"/>
      <w:marRight w:val="0"/>
      <w:marTop w:val="0"/>
      <w:marBottom w:val="0"/>
      <w:divBdr>
        <w:top w:val="none" w:sz="0" w:space="0" w:color="auto"/>
        <w:left w:val="none" w:sz="0" w:space="0" w:color="auto"/>
        <w:bottom w:val="none" w:sz="0" w:space="0" w:color="auto"/>
        <w:right w:val="none" w:sz="0" w:space="0" w:color="auto"/>
      </w:divBdr>
    </w:div>
    <w:div w:id="1495880932">
      <w:marLeft w:val="640"/>
      <w:marRight w:val="0"/>
      <w:marTop w:val="0"/>
      <w:marBottom w:val="0"/>
      <w:divBdr>
        <w:top w:val="none" w:sz="0" w:space="0" w:color="auto"/>
        <w:left w:val="none" w:sz="0" w:space="0" w:color="auto"/>
        <w:bottom w:val="none" w:sz="0" w:space="0" w:color="auto"/>
        <w:right w:val="none" w:sz="0" w:space="0" w:color="auto"/>
      </w:divBdr>
    </w:div>
    <w:div w:id="1496458856">
      <w:marLeft w:val="640"/>
      <w:marRight w:val="0"/>
      <w:marTop w:val="0"/>
      <w:marBottom w:val="0"/>
      <w:divBdr>
        <w:top w:val="none" w:sz="0" w:space="0" w:color="auto"/>
        <w:left w:val="none" w:sz="0" w:space="0" w:color="auto"/>
        <w:bottom w:val="none" w:sz="0" w:space="0" w:color="auto"/>
        <w:right w:val="none" w:sz="0" w:space="0" w:color="auto"/>
      </w:divBdr>
    </w:div>
    <w:div w:id="1496646073">
      <w:marLeft w:val="640"/>
      <w:marRight w:val="0"/>
      <w:marTop w:val="0"/>
      <w:marBottom w:val="0"/>
      <w:divBdr>
        <w:top w:val="none" w:sz="0" w:space="0" w:color="auto"/>
        <w:left w:val="none" w:sz="0" w:space="0" w:color="auto"/>
        <w:bottom w:val="none" w:sz="0" w:space="0" w:color="auto"/>
        <w:right w:val="none" w:sz="0" w:space="0" w:color="auto"/>
      </w:divBdr>
    </w:div>
    <w:div w:id="1497113256">
      <w:marLeft w:val="640"/>
      <w:marRight w:val="0"/>
      <w:marTop w:val="0"/>
      <w:marBottom w:val="0"/>
      <w:divBdr>
        <w:top w:val="none" w:sz="0" w:space="0" w:color="auto"/>
        <w:left w:val="none" w:sz="0" w:space="0" w:color="auto"/>
        <w:bottom w:val="none" w:sz="0" w:space="0" w:color="auto"/>
        <w:right w:val="none" w:sz="0" w:space="0" w:color="auto"/>
      </w:divBdr>
    </w:div>
    <w:div w:id="1497261935">
      <w:marLeft w:val="640"/>
      <w:marRight w:val="0"/>
      <w:marTop w:val="0"/>
      <w:marBottom w:val="0"/>
      <w:divBdr>
        <w:top w:val="none" w:sz="0" w:space="0" w:color="auto"/>
        <w:left w:val="none" w:sz="0" w:space="0" w:color="auto"/>
        <w:bottom w:val="none" w:sz="0" w:space="0" w:color="auto"/>
        <w:right w:val="none" w:sz="0" w:space="0" w:color="auto"/>
      </w:divBdr>
    </w:div>
    <w:div w:id="1497302328">
      <w:marLeft w:val="640"/>
      <w:marRight w:val="0"/>
      <w:marTop w:val="0"/>
      <w:marBottom w:val="0"/>
      <w:divBdr>
        <w:top w:val="none" w:sz="0" w:space="0" w:color="auto"/>
        <w:left w:val="none" w:sz="0" w:space="0" w:color="auto"/>
        <w:bottom w:val="none" w:sz="0" w:space="0" w:color="auto"/>
        <w:right w:val="none" w:sz="0" w:space="0" w:color="auto"/>
      </w:divBdr>
    </w:div>
    <w:div w:id="1497452716">
      <w:marLeft w:val="640"/>
      <w:marRight w:val="0"/>
      <w:marTop w:val="0"/>
      <w:marBottom w:val="0"/>
      <w:divBdr>
        <w:top w:val="none" w:sz="0" w:space="0" w:color="auto"/>
        <w:left w:val="none" w:sz="0" w:space="0" w:color="auto"/>
        <w:bottom w:val="none" w:sz="0" w:space="0" w:color="auto"/>
        <w:right w:val="none" w:sz="0" w:space="0" w:color="auto"/>
      </w:divBdr>
    </w:div>
    <w:div w:id="1497771058">
      <w:marLeft w:val="640"/>
      <w:marRight w:val="0"/>
      <w:marTop w:val="0"/>
      <w:marBottom w:val="0"/>
      <w:divBdr>
        <w:top w:val="none" w:sz="0" w:space="0" w:color="auto"/>
        <w:left w:val="none" w:sz="0" w:space="0" w:color="auto"/>
        <w:bottom w:val="none" w:sz="0" w:space="0" w:color="auto"/>
        <w:right w:val="none" w:sz="0" w:space="0" w:color="auto"/>
      </w:divBdr>
    </w:div>
    <w:div w:id="1497843412">
      <w:marLeft w:val="640"/>
      <w:marRight w:val="0"/>
      <w:marTop w:val="0"/>
      <w:marBottom w:val="0"/>
      <w:divBdr>
        <w:top w:val="none" w:sz="0" w:space="0" w:color="auto"/>
        <w:left w:val="none" w:sz="0" w:space="0" w:color="auto"/>
        <w:bottom w:val="none" w:sz="0" w:space="0" w:color="auto"/>
        <w:right w:val="none" w:sz="0" w:space="0" w:color="auto"/>
      </w:divBdr>
    </w:div>
    <w:div w:id="1498232787">
      <w:marLeft w:val="640"/>
      <w:marRight w:val="0"/>
      <w:marTop w:val="0"/>
      <w:marBottom w:val="0"/>
      <w:divBdr>
        <w:top w:val="none" w:sz="0" w:space="0" w:color="auto"/>
        <w:left w:val="none" w:sz="0" w:space="0" w:color="auto"/>
        <w:bottom w:val="none" w:sz="0" w:space="0" w:color="auto"/>
        <w:right w:val="none" w:sz="0" w:space="0" w:color="auto"/>
      </w:divBdr>
    </w:div>
    <w:div w:id="1498306411">
      <w:marLeft w:val="640"/>
      <w:marRight w:val="0"/>
      <w:marTop w:val="0"/>
      <w:marBottom w:val="0"/>
      <w:divBdr>
        <w:top w:val="none" w:sz="0" w:space="0" w:color="auto"/>
        <w:left w:val="none" w:sz="0" w:space="0" w:color="auto"/>
        <w:bottom w:val="none" w:sz="0" w:space="0" w:color="auto"/>
        <w:right w:val="none" w:sz="0" w:space="0" w:color="auto"/>
      </w:divBdr>
    </w:div>
    <w:div w:id="1498420339">
      <w:marLeft w:val="640"/>
      <w:marRight w:val="0"/>
      <w:marTop w:val="0"/>
      <w:marBottom w:val="0"/>
      <w:divBdr>
        <w:top w:val="none" w:sz="0" w:space="0" w:color="auto"/>
        <w:left w:val="none" w:sz="0" w:space="0" w:color="auto"/>
        <w:bottom w:val="none" w:sz="0" w:space="0" w:color="auto"/>
        <w:right w:val="none" w:sz="0" w:space="0" w:color="auto"/>
      </w:divBdr>
    </w:div>
    <w:div w:id="1498616029">
      <w:marLeft w:val="640"/>
      <w:marRight w:val="0"/>
      <w:marTop w:val="0"/>
      <w:marBottom w:val="0"/>
      <w:divBdr>
        <w:top w:val="none" w:sz="0" w:space="0" w:color="auto"/>
        <w:left w:val="none" w:sz="0" w:space="0" w:color="auto"/>
        <w:bottom w:val="none" w:sz="0" w:space="0" w:color="auto"/>
        <w:right w:val="none" w:sz="0" w:space="0" w:color="auto"/>
      </w:divBdr>
    </w:div>
    <w:div w:id="1498769724">
      <w:marLeft w:val="640"/>
      <w:marRight w:val="0"/>
      <w:marTop w:val="0"/>
      <w:marBottom w:val="0"/>
      <w:divBdr>
        <w:top w:val="none" w:sz="0" w:space="0" w:color="auto"/>
        <w:left w:val="none" w:sz="0" w:space="0" w:color="auto"/>
        <w:bottom w:val="none" w:sz="0" w:space="0" w:color="auto"/>
        <w:right w:val="none" w:sz="0" w:space="0" w:color="auto"/>
      </w:divBdr>
    </w:div>
    <w:div w:id="1499228681">
      <w:marLeft w:val="640"/>
      <w:marRight w:val="0"/>
      <w:marTop w:val="0"/>
      <w:marBottom w:val="0"/>
      <w:divBdr>
        <w:top w:val="none" w:sz="0" w:space="0" w:color="auto"/>
        <w:left w:val="none" w:sz="0" w:space="0" w:color="auto"/>
        <w:bottom w:val="none" w:sz="0" w:space="0" w:color="auto"/>
        <w:right w:val="none" w:sz="0" w:space="0" w:color="auto"/>
      </w:divBdr>
    </w:div>
    <w:div w:id="1499539058">
      <w:marLeft w:val="640"/>
      <w:marRight w:val="0"/>
      <w:marTop w:val="0"/>
      <w:marBottom w:val="0"/>
      <w:divBdr>
        <w:top w:val="none" w:sz="0" w:space="0" w:color="auto"/>
        <w:left w:val="none" w:sz="0" w:space="0" w:color="auto"/>
        <w:bottom w:val="none" w:sz="0" w:space="0" w:color="auto"/>
        <w:right w:val="none" w:sz="0" w:space="0" w:color="auto"/>
      </w:divBdr>
    </w:div>
    <w:div w:id="1499687874">
      <w:marLeft w:val="640"/>
      <w:marRight w:val="0"/>
      <w:marTop w:val="0"/>
      <w:marBottom w:val="0"/>
      <w:divBdr>
        <w:top w:val="none" w:sz="0" w:space="0" w:color="auto"/>
        <w:left w:val="none" w:sz="0" w:space="0" w:color="auto"/>
        <w:bottom w:val="none" w:sz="0" w:space="0" w:color="auto"/>
        <w:right w:val="none" w:sz="0" w:space="0" w:color="auto"/>
      </w:divBdr>
    </w:div>
    <w:div w:id="1499691215">
      <w:marLeft w:val="640"/>
      <w:marRight w:val="0"/>
      <w:marTop w:val="0"/>
      <w:marBottom w:val="0"/>
      <w:divBdr>
        <w:top w:val="none" w:sz="0" w:space="0" w:color="auto"/>
        <w:left w:val="none" w:sz="0" w:space="0" w:color="auto"/>
        <w:bottom w:val="none" w:sz="0" w:space="0" w:color="auto"/>
        <w:right w:val="none" w:sz="0" w:space="0" w:color="auto"/>
      </w:divBdr>
    </w:div>
    <w:div w:id="1499691424">
      <w:marLeft w:val="640"/>
      <w:marRight w:val="0"/>
      <w:marTop w:val="0"/>
      <w:marBottom w:val="0"/>
      <w:divBdr>
        <w:top w:val="none" w:sz="0" w:space="0" w:color="auto"/>
        <w:left w:val="none" w:sz="0" w:space="0" w:color="auto"/>
        <w:bottom w:val="none" w:sz="0" w:space="0" w:color="auto"/>
        <w:right w:val="none" w:sz="0" w:space="0" w:color="auto"/>
      </w:divBdr>
    </w:div>
    <w:div w:id="1499803162">
      <w:marLeft w:val="640"/>
      <w:marRight w:val="0"/>
      <w:marTop w:val="0"/>
      <w:marBottom w:val="0"/>
      <w:divBdr>
        <w:top w:val="none" w:sz="0" w:space="0" w:color="auto"/>
        <w:left w:val="none" w:sz="0" w:space="0" w:color="auto"/>
        <w:bottom w:val="none" w:sz="0" w:space="0" w:color="auto"/>
        <w:right w:val="none" w:sz="0" w:space="0" w:color="auto"/>
      </w:divBdr>
    </w:div>
    <w:div w:id="1500384035">
      <w:marLeft w:val="640"/>
      <w:marRight w:val="0"/>
      <w:marTop w:val="0"/>
      <w:marBottom w:val="0"/>
      <w:divBdr>
        <w:top w:val="none" w:sz="0" w:space="0" w:color="auto"/>
        <w:left w:val="none" w:sz="0" w:space="0" w:color="auto"/>
        <w:bottom w:val="none" w:sz="0" w:space="0" w:color="auto"/>
        <w:right w:val="none" w:sz="0" w:space="0" w:color="auto"/>
      </w:divBdr>
    </w:div>
    <w:div w:id="1501119865">
      <w:marLeft w:val="640"/>
      <w:marRight w:val="0"/>
      <w:marTop w:val="0"/>
      <w:marBottom w:val="0"/>
      <w:divBdr>
        <w:top w:val="none" w:sz="0" w:space="0" w:color="auto"/>
        <w:left w:val="none" w:sz="0" w:space="0" w:color="auto"/>
        <w:bottom w:val="none" w:sz="0" w:space="0" w:color="auto"/>
        <w:right w:val="none" w:sz="0" w:space="0" w:color="auto"/>
      </w:divBdr>
    </w:div>
    <w:div w:id="1501895207">
      <w:marLeft w:val="640"/>
      <w:marRight w:val="0"/>
      <w:marTop w:val="0"/>
      <w:marBottom w:val="0"/>
      <w:divBdr>
        <w:top w:val="none" w:sz="0" w:space="0" w:color="auto"/>
        <w:left w:val="none" w:sz="0" w:space="0" w:color="auto"/>
        <w:bottom w:val="none" w:sz="0" w:space="0" w:color="auto"/>
        <w:right w:val="none" w:sz="0" w:space="0" w:color="auto"/>
      </w:divBdr>
    </w:div>
    <w:div w:id="1502545823">
      <w:marLeft w:val="640"/>
      <w:marRight w:val="0"/>
      <w:marTop w:val="0"/>
      <w:marBottom w:val="0"/>
      <w:divBdr>
        <w:top w:val="none" w:sz="0" w:space="0" w:color="auto"/>
        <w:left w:val="none" w:sz="0" w:space="0" w:color="auto"/>
        <w:bottom w:val="none" w:sz="0" w:space="0" w:color="auto"/>
        <w:right w:val="none" w:sz="0" w:space="0" w:color="auto"/>
      </w:divBdr>
    </w:div>
    <w:div w:id="1502625028">
      <w:marLeft w:val="640"/>
      <w:marRight w:val="0"/>
      <w:marTop w:val="0"/>
      <w:marBottom w:val="0"/>
      <w:divBdr>
        <w:top w:val="none" w:sz="0" w:space="0" w:color="auto"/>
        <w:left w:val="none" w:sz="0" w:space="0" w:color="auto"/>
        <w:bottom w:val="none" w:sz="0" w:space="0" w:color="auto"/>
        <w:right w:val="none" w:sz="0" w:space="0" w:color="auto"/>
      </w:divBdr>
    </w:div>
    <w:div w:id="1503010015">
      <w:marLeft w:val="640"/>
      <w:marRight w:val="0"/>
      <w:marTop w:val="0"/>
      <w:marBottom w:val="0"/>
      <w:divBdr>
        <w:top w:val="none" w:sz="0" w:space="0" w:color="auto"/>
        <w:left w:val="none" w:sz="0" w:space="0" w:color="auto"/>
        <w:bottom w:val="none" w:sz="0" w:space="0" w:color="auto"/>
        <w:right w:val="none" w:sz="0" w:space="0" w:color="auto"/>
      </w:divBdr>
    </w:div>
    <w:div w:id="1503156124">
      <w:marLeft w:val="640"/>
      <w:marRight w:val="0"/>
      <w:marTop w:val="0"/>
      <w:marBottom w:val="0"/>
      <w:divBdr>
        <w:top w:val="none" w:sz="0" w:space="0" w:color="auto"/>
        <w:left w:val="none" w:sz="0" w:space="0" w:color="auto"/>
        <w:bottom w:val="none" w:sz="0" w:space="0" w:color="auto"/>
        <w:right w:val="none" w:sz="0" w:space="0" w:color="auto"/>
      </w:divBdr>
    </w:div>
    <w:div w:id="1503817965">
      <w:marLeft w:val="640"/>
      <w:marRight w:val="0"/>
      <w:marTop w:val="0"/>
      <w:marBottom w:val="0"/>
      <w:divBdr>
        <w:top w:val="none" w:sz="0" w:space="0" w:color="auto"/>
        <w:left w:val="none" w:sz="0" w:space="0" w:color="auto"/>
        <w:bottom w:val="none" w:sz="0" w:space="0" w:color="auto"/>
        <w:right w:val="none" w:sz="0" w:space="0" w:color="auto"/>
      </w:divBdr>
    </w:div>
    <w:div w:id="1504390684">
      <w:marLeft w:val="640"/>
      <w:marRight w:val="0"/>
      <w:marTop w:val="0"/>
      <w:marBottom w:val="0"/>
      <w:divBdr>
        <w:top w:val="none" w:sz="0" w:space="0" w:color="auto"/>
        <w:left w:val="none" w:sz="0" w:space="0" w:color="auto"/>
        <w:bottom w:val="none" w:sz="0" w:space="0" w:color="auto"/>
        <w:right w:val="none" w:sz="0" w:space="0" w:color="auto"/>
      </w:divBdr>
    </w:div>
    <w:div w:id="1505128471">
      <w:marLeft w:val="640"/>
      <w:marRight w:val="0"/>
      <w:marTop w:val="0"/>
      <w:marBottom w:val="0"/>
      <w:divBdr>
        <w:top w:val="none" w:sz="0" w:space="0" w:color="auto"/>
        <w:left w:val="none" w:sz="0" w:space="0" w:color="auto"/>
        <w:bottom w:val="none" w:sz="0" w:space="0" w:color="auto"/>
        <w:right w:val="none" w:sz="0" w:space="0" w:color="auto"/>
      </w:divBdr>
    </w:div>
    <w:div w:id="1505197093">
      <w:marLeft w:val="640"/>
      <w:marRight w:val="0"/>
      <w:marTop w:val="0"/>
      <w:marBottom w:val="0"/>
      <w:divBdr>
        <w:top w:val="none" w:sz="0" w:space="0" w:color="auto"/>
        <w:left w:val="none" w:sz="0" w:space="0" w:color="auto"/>
        <w:bottom w:val="none" w:sz="0" w:space="0" w:color="auto"/>
        <w:right w:val="none" w:sz="0" w:space="0" w:color="auto"/>
      </w:divBdr>
    </w:div>
    <w:div w:id="1505441459">
      <w:marLeft w:val="640"/>
      <w:marRight w:val="0"/>
      <w:marTop w:val="0"/>
      <w:marBottom w:val="0"/>
      <w:divBdr>
        <w:top w:val="none" w:sz="0" w:space="0" w:color="auto"/>
        <w:left w:val="none" w:sz="0" w:space="0" w:color="auto"/>
        <w:bottom w:val="none" w:sz="0" w:space="0" w:color="auto"/>
        <w:right w:val="none" w:sz="0" w:space="0" w:color="auto"/>
      </w:divBdr>
    </w:div>
    <w:div w:id="1505511772">
      <w:marLeft w:val="640"/>
      <w:marRight w:val="0"/>
      <w:marTop w:val="0"/>
      <w:marBottom w:val="0"/>
      <w:divBdr>
        <w:top w:val="none" w:sz="0" w:space="0" w:color="auto"/>
        <w:left w:val="none" w:sz="0" w:space="0" w:color="auto"/>
        <w:bottom w:val="none" w:sz="0" w:space="0" w:color="auto"/>
        <w:right w:val="none" w:sz="0" w:space="0" w:color="auto"/>
      </w:divBdr>
    </w:div>
    <w:div w:id="1505586624">
      <w:marLeft w:val="640"/>
      <w:marRight w:val="0"/>
      <w:marTop w:val="0"/>
      <w:marBottom w:val="0"/>
      <w:divBdr>
        <w:top w:val="none" w:sz="0" w:space="0" w:color="auto"/>
        <w:left w:val="none" w:sz="0" w:space="0" w:color="auto"/>
        <w:bottom w:val="none" w:sz="0" w:space="0" w:color="auto"/>
        <w:right w:val="none" w:sz="0" w:space="0" w:color="auto"/>
      </w:divBdr>
    </w:div>
    <w:div w:id="1505898896">
      <w:marLeft w:val="640"/>
      <w:marRight w:val="0"/>
      <w:marTop w:val="0"/>
      <w:marBottom w:val="0"/>
      <w:divBdr>
        <w:top w:val="none" w:sz="0" w:space="0" w:color="auto"/>
        <w:left w:val="none" w:sz="0" w:space="0" w:color="auto"/>
        <w:bottom w:val="none" w:sz="0" w:space="0" w:color="auto"/>
        <w:right w:val="none" w:sz="0" w:space="0" w:color="auto"/>
      </w:divBdr>
    </w:div>
    <w:div w:id="1506703976">
      <w:marLeft w:val="640"/>
      <w:marRight w:val="0"/>
      <w:marTop w:val="0"/>
      <w:marBottom w:val="0"/>
      <w:divBdr>
        <w:top w:val="none" w:sz="0" w:space="0" w:color="auto"/>
        <w:left w:val="none" w:sz="0" w:space="0" w:color="auto"/>
        <w:bottom w:val="none" w:sz="0" w:space="0" w:color="auto"/>
        <w:right w:val="none" w:sz="0" w:space="0" w:color="auto"/>
      </w:divBdr>
    </w:div>
    <w:div w:id="1506752116">
      <w:marLeft w:val="480"/>
      <w:marRight w:val="0"/>
      <w:marTop w:val="0"/>
      <w:marBottom w:val="0"/>
      <w:divBdr>
        <w:top w:val="none" w:sz="0" w:space="0" w:color="auto"/>
        <w:left w:val="none" w:sz="0" w:space="0" w:color="auto"/>
        <w:bottom w:val="none" w:sz="0" w:space="0" w:color="auto"/>
        <w:right w:val="none" w:sz="0" w:space="0" w:color="auto"/>
      </w:divBdr>
    </w:div>
    <w:div w:id="1507358317">
      <w:marLeft w:val="640"/>
      <w:marRight w:val="0"/>
      <w:marTop w:val="0"/>
      <w:marBottom w:val="0"/>
      <w:divBdr>
        <w:top w:val="none" w:sz="0" w:space="0" w:color="auto"/>
        <w:left w:val="none" w:sz="0" w:space="0" w:color="auto"/>
        <w:bottom w:val="none" w:sz="0" w:space="0" w:color="auto"/>
        <w:right w:val="none" w:sz="0" w:space="0" w:color="auto"/>
      </w:divBdr>
    </w:div>
    <w:div w:id="1507404905">
      <w:marLeft w:val="640"/>
      <w:marRight w:val="0"/>
      <w:marTop w:val="0"/>
      <w:marBottom w:val="0"/>
      <w:divBdr>
        <w:top w:val="none" w:sz="0" w:space="0" w:color="auto"/>
        <w:left w:val="none" w:sz="0" w:space="0" w:color="auto"/>
        <w:bottom w:val="none" w:sz="0" w:space="0" w:color="auto"/>
        <w:right w:val="none" w:sz="0" w:space="0" w:color="auto"/>
      </w:divBdr>
    </w:div>
    <w:div w:id="1508014030">
      <w:marLeft w:val="640"/>
      <w:marRight w:val="0"/>
      <w:marTop w:val="0"/>
      <w:marBottom w:val="0"/>
      <w:divBdr>
        <w:top w:val="none" w:sz="0" w:space="0" w:color="auto"/>
        <w:left w:val="none" w:sz="0" w:space="0" w:color="auto"/>
        <w:bottom w:val="none" w:sz="0" w:space="0" w:color="auto"/>
        <w:right w:val="none" w:sz="0" w:space="0" w:color="auto"/>
      </w:divBdr>
    </w:div>
    <w:div w:id="1508250054">
      <w:marLeft w:val="640"/>
      <w:marRight w:val="0"/>
      <w:marTop w:val="0"/>
      <w:marBottom w:val="0"/>
      <w:divBdr>
        <w:top w:val="none" w:sz="0" w:space="0" w:color="auto"/>
        <w:left w:val="none" w:sz="0" w:space="0" w:color="auto"/>
        <w:bottom w:val="none" w:sz="0" w:space="0" w:color="auto"/>
        <w:right w:val="none" w:sz="0" w:space="0" w:color="auto"/>
      </w:divBdr>
    </w:div>
    <w:div w:id="1508448427">
      <w:marLeft w:val="640"/>
      <w:marRight w:val="0"/>
      <w:marTop w:val="0"/>
      <w:marBottom w:val="0"/>
      <w:divBdr>
        <w:top w:val="none" w:sz="0" w:space="0" w:color="auto"/>
        <w:left w:val="none" w:sz="0" w:space="0" w:color="auto"/>
        <w:bottom w:val="none" w:sz="0" w:space="0" w:color="auto"/>
        <w:right w:val="none" w:sz="0" w:space="0" w:color="auto"/>
      </w:divBdr>
    </w:div>
    <w:div w:id="1508522445">
      <w:marLeft w:val="640"/>
      <w:marRight w:val="0"/>
      <w:marTop w:val="0"/>
      <w:marBottom w:val="0"/>
      <w:divBdr>
        <w:top w:val="none" w:sz="0" w:space="0" w:color="auto"/>
        <w:left w:val="none" w:sz="0" w:space="0" w:color="auto"/>
        <w:bottom w:val="none" w:sz="0" w:space="0" w:color="auto"/>
        <w:right w:val="none" w:sz="0" w:space="0" w:color="auto"/>
      </w:divBdr>
    </w:div>
    <w:div w:id="1508708761">
      <w:marLeft w:val="640"/>
      <w:marRight w:val="0"/>
      <w:marTop w:val="0"/>
      <w:marBottom w:val="0"/>
      <w:divBdr>
        <w:top w:val="none" w:sz="0" w:space="0" w:color="auto"/>
        <w:left w:val="none" w:sz="0" w:space="0" w:color="auto"/>
        <w:bottom w:val="none" w:sz="0" w:space="0" w:color="auto"/>
        <w:right w:val="none" w:sz="0" w:space="0" w:color="auto"/>
      </w:divBdr>
    </w:div>
    <w:div w:id="1508861091">
      <w:marLeft w:val="640"/>
      <w:marRight w:val="0"/>
      <w:marTop w:val="0"/>
      <w:marBottom w:val="0"/>
      <w:divBdr>
        <w:top w:val="none" w:sz="0" w:space="0" w:color="auto"/>
        <w:left w:val="none" w:sz="0" w:space="0" w:color="auto"/>
        <w:bottom w:val="none" w:sz="0" w:space="0" w:color="auto"/>
        <w:right w:val="none" w:sz="0" w:space="0" w:color="auto"/>
      </w:divBdr>
    </w:div>
    <w:div w:id="1509128555">
      <w:marLeft w:val="640"/>
      <w:marRight w:val="0"/>
      <w:marTop w:val="0"/>
      <w:marBottom w:val="0"/>
      <w:divBdr>
        <w:top w:val="none" w:sz="0" w:space="0" w:color="auto"/>
        <w:left w:val="none" w:sz="0" w:space="0" w:color="auto"/>
        <w:bottom w:val="none" w:sz="0" w:space="0" w:color="auto"/>
        <w:right w:val="none" w:sz="0" w:space="0" w:color="auto"/>
      </w:divBdr>
    </w:div>
    <w:div w:id="1509254398">
      <w:marLeft w:val="640"/>
      <w:marRight w:val="0"/>
      <w:marTop w:val="0"/>
      <w:marBottom w:val="0"/>
      <w:divBdr>
        <w:top w:val="none" w:sz="0" w:space="0" w:color="auto"/>
        <w:left w:val="none" w:sz="0" w:space="0" w:color="auto"/>
        <w:bottom w:val="none" w:sz="0" w:space="0" w:color="auto"/>
        <w:right w:val="none" w:sz="0" w:space="0" w:color="auto"/>
      </w:divBdr>
    </w:div>
    <w:div w:id="1509297308">
      <w:marLeft w:val="640"/>
      <w:marRight w:val="0"/>
      <w:marTop w:val="0"/>
      <w:marBottom w:val="0"/>
      <w:divBdr>
        <w:top w:val="none" w:sz="0" w:space="0" w:color="auto"/>
        <w:left w:val="none" w:sz="0" w:space="0" w:color="auto"/>
        <w:bottom w:val="none" w:sz="0" w:space="0" w:color="auto"/>
        <w:right w:val="none" w:sz="0" w:space="0" w:color="auto"/>
      </w:divBdr>
    </w:div>
    <w:div w:id="1509754699">
      <w:marLeft w:val="640"/>
      <w:marRight w:val="0"/>
      <w:marTop w:val="0"/>
      <w:marBottom w:val="0"/>
      <w:divBdr>
        <w:top w:val="none" w:sz="0" w:space="0" w:color="auto"/>
        <w:left w:val="none" w:sz="0" w:space="0" w:color="auto"/>
        <w:bottom w:val="none" w:sz="0" w:space="0" w:color="auto"/>
        <w:right w:val="none" w:sz="0" w:space="0" w:color="auto"/>
      </w:divBdr>
    </w:div>
    <w:div w:id="1509784858">
      <w:marLeft w:val="640"/>
      <w:marRight w:val="0"/>
      <w:marTop w:val="0"/>
      <w:marBottom w:val="0"/>
      <w:divBdr>
        <w:top w:val="none" w:sz="0" w:space="0" w:color="auto"/>
        <w:left w:val="none" w:sz="0" w:space="0" w:color="auto"/>
        <w:bottom w:val="none" w:sz="0" w:space="0" w:color="auto"/>
        <w:right w:val="none" w:sz="0" w:space="0" w:color="auto"/>
      </w:divBdr>
    </w:div>
    <w:div w:id="1510169384">
      <w:marLeft w:val="640"/>
      <w:marRight w:val="0"/>
      <w:marTop w:val="0"/>
      <w:marBottom w:val="0"/>
      <w:divBdr>
        <w:top w:val="none" w:sz="0" w:space="0" w:color="auto"/>
        <w:left w:val="none" w:sz="0" w:space="0" w:color="auto"/>
        <w:bottom w:val="none" w:sz="0" w:space="0" w:color="auto"/>
        <w:right w:val="none" w:sz="0" w:space="0" w:color="auto"/>
      </w:divBdr>
    </w:div>
    <w:div w:id="1510174772">
      <w:marLeft w:val="640"/>
      <w:marRight w:val="0"/>
      <w:marTop w:val="0"/>
      <w:marBottom w:val="0"/>
      <w:divBdr>
        <w:top w:val="none" w:sz="0" w:space="0" w:color="auto"/>
        <w:left w:val="none" w:sz="0" w:space="0" w:color="auto"/>
        <w:bottom w:val="none" w:sz="0" w:space="0" w:color="auto"/>
        <w:right w:val="none" w:sz="0" w:space="0" w:color="auto"/>
      </w:divBdr>
    </w:div>
    <w:div w:id="1510221677">
      <w:marLeft w:val="640"/>
      <w:marRight w:val="0"/>
      <w:marTop w:val="0"/>
      <w:marBottom w:val="0"/>
      <w:divBdr>
        <w:top w:val="none" w:sz="0" w:space="0" w:color="auto"/>
        <w:left w:val="none" w:sz="0" w:space="0" w:color="auto"/>
        <w:bottom w:val="none" w:sz="0" w:space="0" w:color="auto"/>
        <w:right w:val="none" w:sz="0" w:space="0" w:color="auto"/>
      </w:divBdr>
    </w:div>
    <w:div w:id="1510682380">
      <w:marLeft w:val="640"/>
      <w:marRight w:val="0"/>
      <w:marTop w:val="0"/>
      <w:marBottom w:val="0"/>
      <w:divBdr>
        <w:top w:val="none" w:sz="0" w:space="0" w:color="auto"/>
        <w:left w:val="none" w:sz="0" w:space="0" w:color="auto"/>
        <w:bottom w:val="none" w:sz="0" w:space="0" w:color="auto"/>
        <w:right w:val="none" w:sz="0" w:space="0" w:color="auto"/>
      </w:divBdr>
    </w:div>
    <w:div w:id="1510682808">
      <w:marLeft w:val="640"/>
      <w:marRight w:val="0"/>
      <w:marTop w:val="0"/>
      <w:marBottom w:val="0"/>
      <w:divBdr>
        <w:top w:val="none" w:sz="0" w:space="0" w:color="auto"/>
        <w:left w:val="none" w:sz="0" w:space="0" w:color="auto"/>
        <w:bottom w:val="none" w:sz="0" w:space="0" w:color="auto"/>
        <w:right w:val="none" w:sz="0" w:space="0" w:color="auto"/>
      </w:divBdr>
    </w:div>
    <w:div w:id="1511215931">
      <w:marLeft w:val="640"/>
      <w:marRight w:val="0"/>
      <w:marTop w:val="0"/>
      <w:marBottom w:val="0"/>
      <w:divBdr>
        <w:top w:val="none" w:sz="0" w:space="0" w:color="auto"/>
        <w:left w:val="none" w:sz="0" w:space="0" w:color="auto"/>
        <w:bottom w:val="none" w:sz="0" w:space="0" w:color="auto"/>
        <w:right w:val="none" w:sz="0" w:space="0" w:color="auto"/>
      </w:divBdr>
    </w:div>
    <w:div w:id="1511674916">
      <w:marLeft w:val="640"/>
      <w:marRight w:val="0"/>
      <w:marTop w:val="0"/>
      <w:marBottom w:val="0"/>
      <w:divBdr>
        <w:top w:val="none" w:sz="0" w:space="0" w:color="auto"/>
        <w:left w:val="none" w:sz="0" w:space="0" w:color="auto"/>
        <w:bottom w:val="none" w:sz="0" w:space="0" w:color="auto"/>
        <w:right w:val="none" w:sz="0" w:space="0" w:color="auto"/>
      </w:divBdr>
    </w:div>
    <w:div w:id="1511724183">
      <w:marLeft w:val="640"/>
      <w:marRight w:val="0"/>
      <w:marTop w:val="0"/>
      <w:marBottom w:val="0"/>
      <w:divBdr>
        <w:top w:val="none" w:sz="0" w:space="0" w:color="auto"/>
        <w:left w:val="none" w:sz="0" w:space="0" w:color="auto"/>
        <w:bottom w:val="none" w:sz="0" w:space="0" w:color="auto"/>
        <w:right w:val="none" w:sz="0" w:space="0" w:color="auto"/>
      </w:divBdr>
    </w:div>
    <w:div w:id="1511985913">
      <w:marLeft w:val="640"/>
      <w:marRight w:val="0"/>
      <w:marTop w:val="0"/>
      <w:marBottom w:val="0"/>
      <w:divBdr>
        <w:top w:val="none" w:sz="0" w:space="0" w:color="auto"/>
        <w:left w:val="none" w:sz="0" w:space="0" w:color="auto"/>
        <w:bottom w:val="none" w:sz="0" w:space="0" w:color="auto"/>
        <w:right w:val="none" w:sz="0" w:space="0" w:color="auto"/>
      </w:divBdr>
    </w:div>
    <w:div w:id="1512912083">
      <w:marLeft w:val="640"/>
      <w:marRight w:val="0"/>
      <w:marTop w:val="0"/>
      <w:marBottom w:val="0"/>
      <w:divBdr>
        <w:top w:val="none" w:sz="0" w:space="0" w:color="auto"/>
        <w:left w:val="none" w:sz="0" w:space="0" w:color="auto"/>
        <w:bottom w:val="none" w:sz="0" w:space="0" w:color="auto"/>
        <w:right w:val="none" w:sz="0" w:space="0" w:color="auto"/>
      </w:divBdr>
    </w:div>
    <w:div w:id="1513059503">
      <w:marLeft w:val="640"/>
      <w:marRight w:val="0"/>
      <w:marTop w:val="0"/>
      <w:marBottom w:val="0"/>
      <w:divBdr>
        <w:top w:val="none" w:sz="0" w:space="0" w:color="auto"/>
        <w:left w:val="none" w:sz="0" w:space="0" w:color="auto"/>
        <w:bottom w:val="none" w:sz="0" w:space="0" w:color="auto"/>
        <w:right w:val="none" w:sz="0" w:space="0" w:color="auto"/>
      </w:divBdr>
    </w:div>
    <w:div w:id="1513180718">
      <w:marLeft w:val="640"/>
      <w:marRight w:val="0"/>
      <w:marTop w:val="0"/>
      <w:marBottom w:val="0"/>
      <w:divBdr>
        <w:top w:val="none" w:sz="0" w:space="0" w:color="auto"/>
        <w:left w:val="none" w:sz="0" w:space="0" w:color="auto"/>
        <w:bottom w:val="none" w:sz="0" w:space="0" w:color="auto"/>
        <w:right w:val="none" w:sz="0" w:space="0" w:color="auto"/>
      </w:divBdr>
    </w:div>
    <w:div w:id="1513295269">
      <w:marLeft w:val="640"/>
      <w:marRight w:val="0"/>
      <w:marTop w:val="0"/>
      <w:marBottom w:val="0"/>
      <w:divBdr>
        <w:top w:val="none" w:sz="0" w:space="0" w:color="auto"/>
        <w:left w:val="none" w:sz="0" w:space="0" w:color="auto"/>
        <w:bottom w:val="none" w:sz="0" w:space="0" w:color="auto"/>
        <w:right w:val="none" w:sz="0" w:space="0" w:color="auto"/>
      </w:divBdr>
    </w:div>
    <w:div w:id="1513757604">
      <w:marLeft w:val="640"/>
      <w:marRight w:val="0"/>
      <w:marTop w:val="0"/>
      <w:marBottom w:val="0"/>
      <w:divBdr>
        <w:top w:val="none" w:sz="0" w:space="0" w:color="auto"/>
        <w:left w:val="none" w:sz="0" w:space="0" w:color="auto"/>
        <w:bottom w:val="none" w:sz="0" w:space="0" w:color="auto"/>
        <w:right w:val="none" w:sz="0" w:space="0" w:color="auto"/>
      </w:divBdr>
    </w:div>
    <w:div w:id="1513837019">
      <w:marLeft w:val="640"/>
      <w:marRight w:val="0"/>
      <w:marTop w:val="0"/>
      <w:marBottom w:val="0"/>
      <w:divBdr>
        <w:top w:val="none" w:sz="0" w:space="0" w:color="auto"/>
        <w:left w:val="none" w:sz="0" w:space="0" w:color="auto"/>
        <w:bottom w:val="none" w:sz="0" w:space="0" w:color="auto"/>
        <w:right w:val="none" w:sz="0" w:space="0" w:color="auto"/>
      </w:divBdr>
    </w:div>
    <w:div w:id="1514608125">
      <w:marLeft w:val="640"/>
      <w:marRight w:val="0"/>
      <w:marTop w:val="0"/>
      <w:marBottom w:val="0"/>
      <w:divBdr>
        <w:top w:val="none" w:sz="0" w:space="0" w:color="auto"/>
        <w:left w:val="none" w:sz="0" w:space="0" w:color="auto"/>
        <w:bottom w:val="none" w:sz="0" w:space="0" w:color="auto"/>
        <w:right w:val="none" w:sz="0" w:space="0" w:color="auto"/>
      </w:divBdr>
    </w:div>
    <w:div w:id="1515848790">
      <w:marLeft w:val="640"/>
      <w:marRight w:val="0"/>
      <w:marTop w:val="0"/>
      <w:marBottom w:val="0"/>
      <w:divBdr>
        <w:top w:val="none" w:sz="0" w:space="0" w:color="auto"/>
        <w:left w:val="none" w:sz="0" w:space="0" w:color="auto"/>
        <w:bottom w:val="none" w:sz="0" w:space="0" w:color="auto"/>
        <w:right w:val="none" w:sz="0" w:space="0" w:color="auto"/>
      </w:divBdr>
    </w:div>
    <w:div w:id="1516308504">
      <w:marLeft w:val="640"/>
      <w:marRight w:val="0"/>
      <w:marTop w:val="0"/>
      <w:marBottom w:val="0"/>
      <w:divBdr>
        <w:top w:val="none" w:sz="0" w:space="0" w:color="auto"/>
        <w:left w:val="none" w:sz="0" w:space="0" w:color="auto"/>
        <w:bottom w:val="none" w:sz="0" w:space="0" w:color="auto"/>
        <w:right w:val="none" w:sz="0" w:space="0" w:color="auto"/>
      </w:divBdr>
    </w:div>
    <w:div w:id="1516653763">
      <w:marLeft w:val="640"/>
      <w:marRight w:val="0"/>
      <w:marTop w:val="0"/>
      <w:marBottom w:val="0"/>
      <w:divBdr>
        <w:top w:val="none" w:sz="0" w:space="0" w:color="auto"/>
        <w:left w:val="none" w:sz="0" w:space="0" w:color="auto"/>
        <w:bottom w:val="none" w:sz="0" w:space="0" w:color="auto"/>
        <w:right w:val="none" w:sz="0" w:space="0" w:color="auto"/>
      </w:divBdr>
    </w:div>
    <w:div w:id="1517311696">
      <w:marLeft w:val="640"/>
      <w:marRight w:val="0"/>
      <w:marTop w:val="0"/>
      <w:marBottom w:val="0"/>
      <w:divBdr>
        <w:top w:val="none" w:sz="0" w:space="0" w:color="auto"/>
        <w:left w:val="none" w:sz="0" w:space="0" w:color="auto"/>
        <w:bottom w:val="none" w:sz="0" w:space="0" w:color="auto"/>
        <w:right w:val="none" w:sz="0" w:space="0" w:color="auto"/>
      </w:divBdr>
    </w:div>
    <w:div w:id="1518352909">
      <w:marLeft w:val="640"/>
      <w:marRight w:val="0"/>
      <w:marTop w:val="0"/>
      <w:marBottom w:val="0"/>
      <w:divBdr>
        <w:top w:val="none" w:sz="0" w:space="0" w:color="auto"/>
        <w:left w:val="none" w:sz="0" w:space="0" w:color="auto"/>
        <w:bottom w:val="none" w:sz="0" w:space="0" w:color="auto"/>
        <w:right w:val="none" w:sz="0" w:space="0" w:color="auto"/>
      </w:divBdr>
    </w:div>
    <w:div w:id="1518420194">
      <w:marLeft w:val="640"/>
      <w:marRight w:val="0"/>
      <w:marTop w:val="0"/>
      <w:marBottom w:val="0"/>
      <w:divBdr>
        <w:top w:val="none" w:sz="0" w:space="0" w:color="auto"/>
        <w:left w:val="none" w:sz="0" w:space="0" w:color="auto"/>
        <w:bottom w:val="none" w:sz="0" w:space="0" w:color="auto"/>
        <w:right w:val="none" w:sz="0" w:space="0" w:color="auto"/>
      </w:divBdr>
    </w:div>
    <w:div w:id="1518806599">
      <w:marLeft w:val="640"/>
      <w:marRight w:val="0"/>
      <w:marTop w:val="0"/>
      <w:marBottom w:val="0"/>
      <w:divBdr>
        <w:top w:val="none" w:sz="0" w:space="0" w:color="auto"/>
        <w:left w:val="none" w:sz="0" w:space="0" w:color="auto"/>
        <w:bottom w:val="none" w:sz="0" w:space="0" w:color="auto"/>
        <w:right w:val="none" w:sz="0" w:space="0" w:color="auto"/>
      </w:divBdr>
    </w:div>
    <w:div w:id="1518929203">
      <w:marLeft w:val="640"/>
      <w:marRight w:val="0"/>
      <w:marTop w:val="0"/>
      <w:marBottom w:val="0"/>
      <w:divBdr>
        <w:top w:val="none" w:sz="0" w:space="0" w:color="auto"/>
        <w:left w:val="none" w:sz="0" w:space="0" w:color="auto"/>
        <w:bottom w:val="none" w:sz="0" w:space="0" w:color="auto"/>
        <w:right w:val="none" w:sz="0" w:space="0" w:color="auto"/>
      </w:divBdr>
    </w:div>
    <w:div w:id="1518960376">
      <w:marLeft w:val="640"/>
      <w:marRight w:val="0"/>
      <w:marTop w:val="0"/>
      <w:marBottom w:val="0"/>
      <w:divBdr>
        <w:top w:val="none" w:sz="0" w:space="0" w:color="auto"/>
        <w:left w:val="none" w:sz="0" w:space="0" w:color="auto"/>
        <w:bottom w:val="none" w:sz="0" w:space="0" w:color="auto"/>
        <w:right w:val="none" w:sz="0" w:space="0" w:color="auto"/>
      </w:divBdr>
    </w:div>
    <w:div w:id="1519275604">
      <w:marLeft w:val="640"/>
      <w:marRight w:val="0"/>
      <w:marTop w:val="0"/>
      <w:marBottom w:val="0"/>
      <w:divBdr>
        <w:top w:val="none" w:sz="0" w:space="0" w:color="auto"/>
        <w:left w:val="none" w:sz="0" w:space="0" w:color="auto"/>
        <w:bottom w:val="none" w:sz="0" w:space="0" w:color="auto"/>
        <w:right w:val="none" w:sz="0" w:space="0" w:color="auto"/>
      </w:divBdr>
    </w:div>
    <w:div w:id="1519924275">
      <w:marLeft w:val="640"/>
      <w:marRight w:val="0"/>
      <w:marTop w:val="0"/>
      <w:marBottom w:val="0"/>
      <w:divBdr>
        <w:top w:val="none" w:sz="0" w:space="0" w:color="auto"/>
        <w:left w:val="none" w:sz="0" w:space="0" w:color="auto"/>
        <w:bottom w:val="none" w:sz="0" w:space="0" w:color="auto"/>
        <w:right w:val="none" w:sz="0" w:space="0" w:color="auto"/>
      </w:divBdr>
    </w:div>
    <w:div w:id="1520318905">
      <w:marLeft w:val="640"/>
      <w:marRight w:val="0"/>
      <w:marTop w:val="0"/>
      <w:marBottom w:val="0"/>
      <w:divBdr>
        <w:top w:val="none" w:sz="0" w:space="0" w:color="auto"/>
        <w:left w:val="none" w:sz="0" w:space="0" w:color="auto"/>
        <w:bottom w:val="none" w:sz="0" w:space="0" w:color="auto"/>
        <w:right w:val="none" w:sz="0" w:space="0" w:color="auto"/>
      </w:divBdr>
    </w:div>
    <w:div w:id="1520586492">
      <w:marLeft w:val="640"/>
      <w:marRight w:val="0"/>
      <w:marTop w:val="0"/>
      <w:marBottom w:val="0"/>
      <w:divBdr>
        <w:top w:val="none" w:sz="0" w:space="0" w:color="auto"/>
        <w:left w:val="none" w:sz="0" w:space="0" w:color="auto"/>
        <w:bottom w:val="none" w:sz="0" w:space="0" w:color="auto"/>
        <w:right w:val="none" w:sz="0" w:space="0" w:color="auto"/>
      </w:divBdr>
    </w:div>
    <w:div w:id="1520966986">
      <w:marLeft w:val="640"/>
      <w:marRight w:val="0"/>
      <w:marTop w:val="0"/>
      <w:marBottom w:val="0"/>
      <w:divBdr>
        <w:top w:val="none" w:sz="0" w:space="0" w:color="auto"/>
        <w:left w:val="none" w:sz="0" w:space="0" w:color="auto"/>
        <w:bottom w:val="none" w:sz="0" w:space="0" w:color="auto"/>
        <w:right w:val="none" w:sz="0" w:space="0" w:color="auto"/>
      </w:divBdr>
    </w:div>
    <w:div w:id="1521622286">
      <w:marLeft w:val="640"/>
      <w:marRight w:val="0"/>
      <w:marTop w:val="0"/>
      <w:marBottom w:val="0"/>
      <w:divBdr>
        <w:top w:val="none" w:sz="0" w:space="0" w:color="auto"/>
        <w:left w:val="none" w:sz="0" w:space="0" w:color="auto"/>
        <w:bottom w:val="none" w:sz="0" w:space="0" w:color="auto"/>
        <w:right w:val="none" w:sz="0" w:space="0" w:color="auto"/>
      </w:divBdr>
    </w:div>
    <w:div w:id="1521704734">
      <w:marLeft w:val="640"/>
      <w:marRight w:val="0"/>
      <w:marTop w:val="0"/>
      <w:marBottom w:val="0"/>
      <w:divBdr>
        <w:top w:val="none" w:sz="0" w:space="0" w:color="auto"/>
        <w:left w:val="none" w:sz="0" w:space="0" w:color="auto"/>
        <w:bottom w:val="none" w:sz="0" w:space="0" w:color="auto"/>
        <w:right w:val="none" w:sz="0" w:space="0" w:color="auto"/>
      </w:divBdr>
    </w:div>
    <w:div w:id="1521969797">
      <w:marLeft w:val="480"/>
      <w:marRight w:val="0"/>
      <w:marTop w:val="0"/>
      <w:marBottom w:val="0"/>
      <w:divBdr>
        <w:top w:val="none" w:sz="0" w:space="0" w:color="auto"/>
        <w:left w:val="none" w:sz="0" w:space="0" w:color="auto"/>
        <w:bottom w:val="none" w:sz="0" w:space="0" w:color="auto"/>
        <w:right w:val="none" w:sz="0" w:space="0" w:color="auto"/>
      </w:divBdr>
    </w:div>
    <w:div w:id="1522356012">
      <w:marLeft w:val="640"/>
      <w:marRight w:val="0"/>
      <w:marTop w:val="0"/>
      <w:marBottom w:val="0"/>
      <w:divBdr>
        <w:top w:val="none" w:sz="0" w:space="0" w:color="auto"/>
        <w:left w:val="none" w:sz="0" w:space="0" w:color="auto"/>
        <w:bottom w:val="none" w:sz="0" w:space="0" w:color="auto"/>
        <w:right w:val="none" w:sz="0" w:space="0" w:color="auto"/>
      </w:divBdr>
    </w:div>
    <w:div w:id="1522430255">
      <w:marLeft w:val="640"/>
      <w:marRight w:val="0"/>
      <w:marTop w:val="0"/>
      <w:marBottom w:val="0"/>
      <w:divBdr>
        <w:top w:val="none" w:sz="0" w:space="0" w:color="auto"/>
        <w:left w:val="none" w:sz="0" w:space="0" w:color="auto"/>
        <w:bottom w:val="none" w:sz="0" w:space="0" w:color="auto"/>
        <w:right w:val="none" w:sz="0" w:space="0" w:color="auto"/>
      </w:divBdr>
    </w:div>
    <w:div w:id="1522863947">
      <w:marLeft w:val="640"/>
      <w:marRight w:val="0"/>
      <w:marTop w:val="0"/>
      <w:marBottom w:val="0"/>
      <w:divBdr>
        <w:top w:val="none" w:sz="0" w:space="0" w:color="auto"/>
        <w:left w:val="none" w:sz="0" w:space="0" w:color="auto"/>
        <w:bottom w:val="none" w:sz="0" w:space="0" w:color="auto"/>
        <w:right w:val="none" w:sz="0" w:space="0" w:color="auto"/>
      </w:divBdr>
    </w:div>
    <w:div w:id="1523393756">
      <w:marLeft w:val="640"/>
      <w:marRight w:val="0"/>
      <w:marTop w:val="0"/>
      <w:marBottom w:val="0"/>
      <w:divBdr>
        <w:top w:val="none" w:sz="0" w:space="0" w:color="auto"/>
        <w:left w:val="none" w:sz="0" w:space="0" w:color="auto"/>
        <w:bottom w:val="none" w:sz="0" w:space="0" w:color="auto"/>
        <w:right w:val="none" w:sz="0" w:space="0" w:color="auto"/>
      </w:divBdr>
    </w:div>
    <w:div w:id="1523738245">
      <w:marLeft w:val="640"/>
      <w:marRight w:val="0"/>
      <w:marTop w:val="0"/>
      <w:marBottom w:val="0"/>
      <w:divBdr>
        <w:top w:val="none" w:sz="0" w:space="0" w:color="auto"/>
        <w:left w:val="none" w:sz="0" w:space="0" w:color="auto"/>
        <w:bottom w:val="none" w:sz="0" w:space="0" w:color="auto"/>
        <w:right w:val="none" w:sz="0" w:space="0" w:color="auto"/>
      </w:divBdr>
    </w:div>
    <w:div w:id="1523783198">
      <w:marLeft w:val="640"/>
      <w:marRight w:val="0"/>
      <w:marTop w:val="0"/>
      <w:marBottom w:val="0"/>
      <w:divBdr>
        <w:top w:val="none" w:sz="0" w:space="0" w:color="auto"/>
        <w:left w:val="none" w:sz="0" w:space="0" w:color="auto"/>
        <w:bottom w:val="none" w:sz="0" w:space="0" w:color="auto"/>
        <w:right w:val="none" w:sz="0" w:space="0" w:color="auto"/>
      </w:divBdr>
    </w:div>
    <w:div w:id="1523931305">
      <w:marLeft w:val="640"/>
      <w:marRight w:val="0"/>
      <w:marTop w:val="0"/>
      <w:marBottom w:val="0"/>
      <w:divBdr>
        <w:top w:val="none" w:sz="0" w:space="0" w:color="auto"/>
        <w:left w:val="none" w:sz="0" w:space="0" w:color="auto"/>
        <w:bottom w:val="none" w:sz="0" w:space="0" w:color="auto"/>
        <w:right w:val="none" w:sz="0" w:space="0" w:color="auto"/>
      </w:divBdr>
    </w:div>
    <w:div w:id="1523978077">
      <w:marLeft w:val="640"/>
      <w:marRight w:val="0"/>
      <w:marTop w:val="0"/>
      <w:marBottom w:val="0"/>
      <w:divBdr>
        <w:top w:val="none" w:sz="0" w:space="0" w:color="auto"/>
        <w:left w:val="none" w:sz="0" w:space="0" w:color="auto"/>
        <w:bottom w:val="none" w:sz="0" w:space="0" w:color="auto"/>
        <w:right w:val="none" w:sz="0" w:space="0" w:color="auto"/>
      </w:divBdr>
    </w:div>
    <w:div w:id="1524244494">
      <w:marLeft w:val="640"/>
      <w:marRight w:val="0"/>
      <w:marTop w:val="0"/>
      <w:marBottom w:val="0"/>
      <w:divBdr>
        <w:top w:val="none" w:sz="0" w:space="0" w:color="auto"/>
        <w:left w:val="none" w:sz="0" w:space="0" w:color="auto"/>
        <w:bottom w:val="none" w:sz="0" w:space="0" w:color="auto"/>
        <w:right w:val="none" w:sz="0" w:space="0" w:color="auto"/>
      </w:divBdr>
    </w:div>
    <w:div w:id="1524249381">
      <w:marLeft w:val="640"/>
      <w:marRight w:val="0"/>
      <w:marTop w:val="0"/>
      <w:marBottom w:val="0"/>
      <w:divBdr>
        <w:top w:val="none" w:sz="0" w:space="0" w:color="auto"/>
        <w:left w:val="none" w:sz="0" w:space="0" w:color="auto"/>
        <w:bottom w:val="none" w:sz="0" w:space="0" w:color="auto"/>
        <w:right w:val="none" w:sz="0" w:space="0" w:color="auto"/>
      </w:divBdr>
    </w:div>
    <w:div w:id="1525053684">
      <w:marLeft w:val="640"/>
      <w:marRight w:val="0"/>
      <w:marTop w:val="0"/>
      <w:marBottom w:val="0"/>
      <w:divBdr>
        <w:top w:val="none" w:sz="0" w:space="0" w:color="auto"/>
        <w:left w:val="none" w:sz="0" w:space="0" w:color="auto"/>
        <w:bottom w:val="none" w:sz="0" w:space="0" w:color="auto"/>
        <w:right w:val="none" w:sz="0" w:space="0" w:color="auto"/>
      </w:divBdr>
    </w:div>
    <w:div w:id="1525754889">
      <w:marLeft w:val="640"/>
      <w:marRight w:val="0"/>
      <w:marTop w:val="0"/>
      <w:marBottom w:val="0"/>
      <w:divBdr>
        <w:top w:val="none" w:sz="0" w:space="0" w:color="auto"/>
        <w:left w:val="none" w:sz="0" w:space="0" w:color="auto"/>
        <w:bottom w:val="none" w:sz="0" w:space="0" w:color="auto"/>
        <w:right w:val="none" w:sz="0" w:space="0" w:color="auto"/>
      </w:divBdr>
    </w:div>
    <w:div w:id="1526475849">
      <w:marLeft w:val="640"/>
      <w:marRight w:val="0"/>
      <w:marTop w:val="0"/>
      <w:marBottom w:val="0"/>
      <w:divBdr>
        <w:top w:val="none" w:sz="0" w:space="0" w:color="auto"/>
        <w:left w:val="none" w:sz="0" w:space="0" w:color="auto"/>
        <w:bottom w:val="none" w:sz="0" w:space="0" w:color="auto"/>
        <w:right w:val="none" w:sz="0" w:space="0" w:color="auto"/>
      </w:divBdr>
    </w:div>
    <w:div w:id="1526597251">
      <w:marLeft w:val="640"/>
      <w:marRight w:val="0"/>
      <w:marTop w:val="0"/>
      <w:marBottom w:val="0"/>
      <w:divBdr>
        <w:top w:val="none" w:sz="0" w:space="0" w:color="auto"/>
        <w:left w:val="none" w:sz="0" w:space="0" w:color="auto"/>
        <w:bottom w:val="none" w:sz="0" w:space="0" w:color="auto"/>
        <w:right w:val="none" w:sz="0" w:space="0" w:color="auto"/>
      </w:divBdr>
    </w:div>
    <w:div w:id="1526626596">
      <w:marLeft w:val="640"/>
      <w:marRight w:val="0"/>
      <w:marTop w:val="0"/>
      <w:marBottom w:val="0"/>
      <w:divBdr>
        <w:top w:val="none" w:sz="0" w:space="0" w:color="auto"/>
        <w:left w:val="none" w:sz="0" w:space="0" w:color="auto"/>
        <w:bottom w:val="none" w:sz="0" w:space="0" w:color="auto"/>
        <w:right w:val="none" w:sz="0" w:space="0" w:color="auto"/>
      </w:divBdr>
    </w:div>
    <w:div w:id="1526863328">
      <w:marLeft w:val="640"/>
      <w:marRight w:val="0"/>
      <w:marTop w:val="0"/>
      <w:marBottom w:val="0"/>
      <w:divBdr>
        <w:top w:val="none" w:sz="0" w:space="0" w:color="auto"/>
        <w:left w:val="none" w:sz="0" w:space="0" w:color="auto"/>
        <w:bottom w:val="none" w:sz="0" w:space="0" w:color="auto"/>
        <w:right w:val="none" w:sz="0" w:space="0" w:color="auto"/>
      </w:divBdr>
    </w:div>
    <w:div w:id="1527059633">
      <w:marLeft w:val="640"/>
      <w:marRight w:val="0"/>
      <w:marTop w:val="0"/>
      <w:marBottom w:val="0"/>
      <w:divBdr>
        <w:top w:val="none" w:sz="0" w:space="0" w:color="auto"/>
        <w:left w:val="none" w:sz="0" w:space="0" w:color="auto"/>
        <w:bottom w:val="none" w:sz="0" w:space="0" w:color="auto"/>
        <w:right w:val="none" w:sz="0" w:space="0" w:color="auto"/>
      </w:divBdr>
    </w:div>
    <w:div w:id="1527326221">
      <w:marLeft w:val="640"/>
      <w:marRight w:val="0"/>
      <w:marTop w:val="0"/>
      <w:marBottom w:val="0"/>
      <w:divBdr>
        <w:top w:val="none" w:sz="0" w:space="0" w:color="auto"/>
        <w:left w:val="none" w:sz="0" w:space="0" w:color="auto"/>
        <w:bottom w:val="none" w:sz="0" w:space="0" w:color="auto"/>
        <w:right w:val="none" w:sz="0" w:space="0" w:color="auto"/>
      </w:divBdr>
    </w:div>
    <w:div w:id="1528443761">
      <w:marLeft w:val="640"/>
      <w:marRight w:val="0"/>
      <w:marTop w:val="0"/>
      <w:marBottom w:val="0"/>
      <w:divBdr>
        <w:top w:val="none" w:sz="0" w:space="0" w:color="auto"/>
        <w:left w:val="none" w:sz="0" w:space="0" w:color="auto"/>
        <w:bottom w:val="none" w:sz="0" w:space="0" w:color="auto"/>
        <w:right w:val="none" w:sz="0" w:space="0" w:color="auto"/>
      </w:divBdr>
    </w:div>
    <w:div w:id="1528641910">
      <w:marLeft w:val="640"/>
      <w:marRight w:val="0"/>
      <w:marTop w:val="0"/>
      <w:marBottom w:val="0"/>
      <w:divBdr>
        <w:top w:val="none" w:sz="0" w:space="0" w:color="auto"/>
        <w:left w:val="none" w:sz="0" w:space="0" w:color="auto"/>
        <w:bottom w:val="none" w:sz="0" w:space="0" w:color="auto"/>
        <w:right w:val="none" w:sz="0" w:space="0" w:color="auto"/>
      </w:divBdr>
    </w:div>
    <w:div w:id="1529638143">
      <w:marLeft w:val="640"/>
      <w:marRight w:val="0"/>
      <w:marTop w:val="0"/>
      <w:marBottom w:val="0"/>
      <w:divBdr>
        <w:top w:val="none" w:sz="0" w:space="0" w:color="auto"/>
        <w:left w:val="none" w:sz="0" w:space="0" w:color="auto"/>
        <w:bottom w:val="none" w:sz="0" w:space="0" w:color="auto"/>
        <w:right w:val="none" w:sz="0" w:space="0" w:color="auto"/>
      </w:divBdr>
    </w:div>
    <w:div w:id="1529682272">
      <w:marLeft w:val="640"/>
      <w:marRight w:val="0"/>
      <w:marTop w:val="0"/>
      <w:marBottom w:val="0"/>
      <w:divBdr>
        <w:top w:val="none" w:sz="0" w:space="0" w:color="auto"/>
        <w:left w:val="none" w:sz="0" w:space="0" w:color="auto"/>
        <w:bottom w:val="none" w:sz="0" w:space="0" w:color="auto"/>
        <w:right w:val="none" w:sz="0" w:space="0" w:color="auto"/>
      </w:divBdr>
    </w:div>
    <w:div w:id="1529834188">
      <w:marLeft w:val="640"/>
      <w:marRight w:val="0"/>
      <w:marTop w:val="0"/>
      <w:marBottom w:val="0"/>
      <w:divBdr>
        <w:top w:val="none" w:sz="0" w:space="0" w:color="auto"/>
        <w:left w:val="none" w:sz="0" w:space="0" w:color="auto"/>
        <w:bottom w:val="none" w:sz="0" w:space="0" w:color="auto"/>
        <w:right w:val="none" w:sz="0" w:space="0" w:color="auto"/>
      </w:divBdr>
    </w:div>
    <w:div w:id="1530222690">
      <w:marLeft w:val="640"/>
      <w:marRight w:val="0"/>
      <w:marTop w:val="0"/>
      <w:marBottom w:val="0"/>
      <w:divBdr>
        <w:top w:val="none" w:sz="0" w:space="0" w:color="auto"/>
        <w:left w:val="none" w:sz="0" w:space="0" w:color="auto"/>
        <w:bottom w:val="none" w:sz="0" w:space="0" w:color="auto"/>
        <w:right w:val="none" w:sz="0" w:space="0" w:color="auto"/>
      </w:divBdr>
    </w:div>
    <w:div w:id="1530795431">
      <w:marLeft w:val="640"/>
      <w:marRight w:val="0"/>
      <w:marTop w:val="0"/>
      <w:marBottom w:val="0"/>
      <w:divBdr>
        <w:top w:val="none" w:sz="0" w:space="0" w:color="auto"/>
        <w:left w:val="none" w:sz="0" w:space="0" w:color="auto"/>
        <w:bottom w:val="none" w:sz="0" w:space="0" w:color="auto"/>
        <w:right w:val="none" w:sz="0" w:space="0" w:color="auto"/>
      </w:divBdr>
    </w:div>
    <w:div w:id="1530921623">
      <w:marLeft w:val="640"/>
      <w:marRight w:val="0"/>
      <w:marTop w:val="0"/>
      <w:marBottom w:val="0"/>
      <w:divBdr>
        <w:top w:val="none" w:sz="0" w:space="0" w:color="auto"/>
        <w:left w:val="none" w:sz="0" w:space="0" w:color="auto"/>
        <w:bottom w:val="none" w:sz="0" w:space="0" w:color="auto"/>
        <w:right w:val="none" w:sz="0" w:space="0" w:color="auto"/>
      </w:divBdr>
    </w:div>
    <w:div w:id="1531601678">
      <w:marLeft w:val="640"/>
      <w:marRight w:val="0"/>
      <w:marTop w:val="0"/>
      <w:marBottom w:val="0"/>
      <w:divBdr>
        <w:top w:val="none" w:sz="0" w:space="0" w:color="auto"/>
        <w:left w:val="none" w:sz="0" w:space="0" w:color="auto"/>
        <w:bottom w:val="none" w:sz="0" w:space="0" w:color="auto"/>
        <w:right w:val="none" w:sz="0" w:space="0" w:color="auto"/>
      </w:divBdr>
    </w:div>
    <w:div w:id="1531720185">
      <w:marLeft w:val="640"/>
      <w:marRight w:val="0"/>
      <w:marTop w:val="0"/>
      <w:marBottom w:val="0"/>
      <w:divBdr>
        <w:top w:val="none" w:sz="0" w:space="0" w:color="auto"/>
        <w:left w:val="none" w:sz="0" w:space="0" w:color="auto"/>
        <w:bottom w:val="none" w:sz="0" w:space="0" w:color="auto"/>
        <w:right w:val="none" w:sz="0" w:space="0" w:color="auto"/>
      </w:divBdr>
    </w:div>
    <w:div w:id="1531918813">
      <w:marLeft w:val="640"/>
      <w:marRight w:val="0"/>
      <w:marTop w:val="0"/>
      <w:marBottom w:val="0"/>
      <w:divBdr>
        <w:top w:val="none" w:sz="0" w:space="0" w:color="auto"/>
        <w:left w:val="none" w:sz="0" w:space="0" w:color="auto"/>
        <w:bottom w:val="none" w:sz="0" w:space="0" w:color="auto"/>
        <w:right w:val="none" w:sz="0" w:space="0" w:color="auto"/>
      </w:divBdr>
    </w:div>
    <w:div w:id="1532838601">
      <w:marLeft w:val="480"/>
      <w:marRight w:val="0"/>
      <w:marTop w:val="0"/>
      <w:marBottom w:val="0"/>
      <w:divBdr>
        <w:top w:val="none" w:sz="0" w:space="0" w:color="auto"/>
        <w:left w:val="none" w:sz="0" w:space="0" w:color="auto"/>
        <w:bottom w:val="none" w:sz="0" w:space="0" w:color="auto"/>
        <w:right w:val="none" w:sz="0" w:space="0" w:color="auto"/>
      </w:divBdr>
    </w:div>
    <w:div w:id="1533107057">
      <w:marLeft w:val="640"/>
      <w:marRight w:val="0"/>
      <w:marTop w:val="0"/>
      <w:marBottom w:val="0"/>
      <w:divBdr>
        <w:top w:val="none" w:sz="0" w:space="0" w:color="auto"/>
        <w:left w:val="none" w:sz="0" w:space="0" w:color="auto"/>
        <w:bottom w:val="none" w:sz="0" w:space="0" w:color="auto"/>
        <w:right w:val="none" w:sz="0" w:space="0" w:color="auto"/>
      </w:divBdr>
    </w:div>
    <w:div w:id="1533419414">
      <w:marLeft w:val="640"/>
      <w:marRight w:val="0"/>
      <w:marTop w:val="0"/>
      <w:marBottom w:val="0"/>
      <w:divBdr>
        <w:top w:val="none" w:sz="0" w:space="0" w:color="auto"/>
        <w:left w:val="none" w:sz="0" w:space="0" w:color="auto"/>
        <w:bottom w:val="none" w:sz="0" w:space="0" w:color="auto"/>
        <w:right w:val="none" w:sz="0" w:space="0" w:color="auto"/>
      </w:divBdr>
    </w:div>
    <w:div w:id="1534077895">
      <w:marLeft w:val="640"/>
      <w:marRight w:val="0"/>
      <w:marTop w:val="0"/>
      <w:marBottom w:val="0"/>
      <w:divBdr>
        <w:top w:val="none" w:sz="0" w:space="0" w:color="auto"/>
        <w:left w:val="none" w:sz="0" w:space="0" w:color="auto"/>
        <w:bottom w:val="none" w:sz="0" w:space="0" w:color="auto"/>
        <w:right w:val="none" w:sz="0" w:space="0" w:color="auto"/>
      </w:divBdr>
    </w:div>
    <w:div w:id="1535802074">
      <w:marLeft w:val="640"/>
      <w:marRight w:val="0"/>
      <w:marTop w:val="0"/>
      <w:marBottom w:val="0"/>
      <w:divBdr>
        <w:top w:val="none" w:sz="0" w:space="0" w:color="auto"/>
        <w:left w:val="none" w:sz="0" w:space="0" w:color="auto"/>
        <w:bottom w:val="none" w:sz="0" w:space="0" w:color="auto"/>
        <w:right w:val="none" w:sz="0" w:space="0" w:color="auto"/>
      </w:divBdr>
    </w:div>
    <w:div w:id="1536115747">
      <w:marLeft w:val="640"/>
      <w:marRight w:val="0"/>
      <w:marTop w:val="0"/>
      <w:marBottom w:val="0"/>
      <w:divBdr>
        <w:top w:val="none" w:sz="0" w:space="0" w:color="auto"/>
        <w:left w:val="none" w:sz="0" w:space="0" w:color="auto"/>
        <w:bottom w:val="none" w:sz="0" w:space="0" w:color="auto"/>
        <w:right w:val="none" w:sz="0" w:space="0" w:color="auto"/>
      </w:divBdr>
    </w:div>
    <w:div w:id="1536431054">
      <w:marLeft w:val="480"/>
      <w:marRight w:val="0"/>
      <w:marTop w:val="0"/>
      <w:marBottom w:val="0"/>
      <w:divBdr>
        <w:top w:val="none" w:sz="0" w:space="0" w:color="auto"/>
        <w:left w:val="none" w:sz="0" w:space="0" w:color="auto"/>
        <w:bottom w:val="none" w:sz="0" w:space="0" w:color="auto"/>
        <w:right w:val="none" w:sz="0" w:space="0" w:color="auto"/>
      </w:divBdr>
    </w:div>
    <w:div w:id="1536623097">
      <w:marLeft w:val="640"/>
      <w:marRight w:val="0"/>
      <w:marTop w:val="0"/>
      <w:marBottom w:val="0"/>
      <w:divBdr>
        <w:top w:val="none" w:sz="0" w:space="0" w:color="auto"/>
        <w:left w:val="none" w:sz="0" w:space="0" w:color="auto"/>
        <w:bottom w:val="none" w:sz="0" w:space="0" w:color="auto"/>
        <w:right w:val="none" w:sz="0" w:space="0" w:color="auto"/>
      </w:divBdr>
    </w:div>
    <w:div w:id="1537353526">
      <w:marLeft w:val="640"/>
      <w:marRight w:val="0"/>
      <w:marTop w:val="0"/>
      <w:marBottom w:val="0"/>
      <w:divBdr>
        <w:top w:val="none" w:sz="0" w:space="0" w:color="auto"/>
        <w:left w:val="none" w:sz="0" w:space="0" w:color="auto"/>
        <w:bottom w:val="none" w:sz="0" w:space="0" w:color="auto"/>
        <w:right w:val="none" w:sz="0" w:space="0" w:color="auto"/>
      </w:divBdr>
    </w:div>
    <w:div w:id="1537504270">
      <w:marLeft w:val="640"/>
      <w:marRight w:val="0"/>
      <w:marTop w:val="0"/>
      <w:marBottom w:val="0"/>
      <w:divBdr>
        <w:top w:val="none" w:sz="0" w:space="0" w:color="auto"/>
        <w:left w:val="none" w:sz="0" w:space="0" w:color="auto"/>
        <w:bottom w:val="none" w:sz="0" w:space="0" w:color="auto"/>
        <w:right w:val="none" w:sz="0" w:space="0" w:color="auto"/>
      </w:divBdr>
    </w:div>
    <w:div w:id="1537697863">
      <w:marLeft w:val="640"/>
      <w:marRight w:val="0"/>
      <w:marTop w:val="0"/>
      <w:marBottom w:val="0"/>
      <w:divBdr>
        <w:top w:val="none" w:sz="0" w:space="0" w:color="auto"/>
        <w:left w:val="none" w:sz="0" w:space="0" w:color="auto"/>
        <w:bottom w:val="none" w:sz="0" w:space="0" w:color="auto"/>
        <w:right w:val="none" w:sz="0" w:space="0" w:color="auto"/>
      </w:divBdr>
    </w:div>
    <w:div w:id="1538472307">
      <w:marLeft w:val="640"/>
      <w:marRight w:val="0"/>
      <w:marTop w:val="0"/>
      <w:marBottom w:val="0"/>
      <w:divBdr>
        <w:top w:val="none" w:sz="0" w:space="0" w:color="auto"/>
        <w:left w:val="none" w:sz="0" w:space="0" w:color="auto"/>
        <w:bottom w:val="none" w:sz="0" w:space="0" w:color="auto"/>
        <w:right w:val="none" w:sz="0" w:space="0" w:color="auto"/>
      </w:divBdr>
    </w:div>
    <w:div w:id="1538856177">
      <w:marLeft w:val="640"/>
      <w:marRight w:val="0"/>
      <w:marTop w:val="0"/>
      <w:marBottom w:val="0"/>
      <w:divBdr>
        <w:top w:val="none" w:sz="0" w:space="0" w:color="auto"/>
        <w:left w:val="none" w:sz="0" w:space="0" w:color="auto"/>
        <w:bottom w:val="none" w:sz="0" w:space="0" w:color="auto"/>
        <w:right w:val="none" w:sz="0" w:space="0" w:color="auto"/>
      </w:divBdr>
    </w:div>
    <w:div w:id="1539314931">
      <w:marLeft w:val="640"/>
      <w:marRight w:val="0"/>
      <w:marTop w:val="0"/>
      <w:marBottom w:val="0"/>
      <w:divBdr>
        <w:top w:val="none" w:sz="0" w:space="0" w:color="auto"/>
        <w:left w:val="none" w:sz="0" w:space="0" w:color="auto"/>
        <w:bottom w:val="none" w:sz="0" w:space="0" w:color="auto"/>
        <w:right w:val="none" w:sz="0" w:space="0" w:color="auto"/>
      </w:divBdr>
    </w:div>
    <w:div w:id="1539391498">
      <w:marLeft w:val="640"/>
      <w:marRight w:val="0"/>
      <w:marTop w:val="0"/>
      <w:marBottom w:val="0"/>
      <w:divBdr>
        <w:top w:val="none" w:sz="0" w:space="0" w:color="auto"/>
        <w:left w:val="none" w:sz="0" w:space="0" w:color="auto"/>
        <w:bottom w:val="none" w:sz="0" w:space="0" w:color="auto"/>
        <w:right w:val="none" w:sz="0" w:space="0" w:color="auto"/>
      </w:divBdr>
    </w:div>
    <w:div w:id="1539464166">
      <w:marLeft w:val="640"/>
      <w:marRight w:val="0"/>
      <w:marTop w:val="0"/>
      <w:marBottom w:val="0"/>
      <w:divBdr>
        <w:top w:val="none" w:sz="0" w:space="0" w:color="auto"/>
        <w:left w:val="none" w:sz="0" w:space="0" w:color="auto"/>
        <w:bottom w:val="none" w:sz="0" w:space="0" w:color="auto"/>
        <w:right w:val="none" w:sz="0" w:space="0" w:color="auto"/>
      </w:divBdr>
    </w:div>
    <w:div w:id="1539590591">
      <w:marLeft w:val="640"/>
      <w:marRight w:val="0"/>
      <w:marTop w:val="0"/>
      <w:marBottom w:val="0"/>
      <w:divBdr>
        <w:top w:val="none" w:sz="0" w:space="0" w:color="auto"/>
        <w:left w:val="none" w:sz="0" w:space="0" w:color="auto"/>
        <w:bottom w:val="none" w:sz="0" w:space="0" w:color="auto"/>
        <w:right w:val="none" w:sz="0" w:space="0" w:color="auto"/>
      </w:divBdr>
    </w:div>
    <w:div w:id="1539775688">
      <w:marLeft w:val="640"/>
      <w:marRight w:val="0"/>
      <w:marTop w:val="0"/>
      <w:marBottom w:val="0"/>
      <w:divBdr>
        <w:top w:val="none" w:sz="0" w:space="0" w:color="auto"/>
        <w:left w:val="none" w:sz="0" w:space="0" w:color="auto"/>
        <w:bottom w:val="none" w:sz="0" w:space="0" w:color="auto"/>
        <w:right w:val="none" w:sz="0" w:space="0" w:color="auto"/>
      </w:divBdr>
    </w:div>
    <w:div w:id="1540122567">
      <w:marLeft w:val="640"/>
      <w:marRight w:val="0"/>
      <w:marTop w:val="0"/>
      <w:marBottom w:val="0"/>
      <w:divBdr>
        <w:top w:val="none" w:sz="0" w:space="0" w:color="auto"/>
        <w:left w:val="none" w:sz="0" w:space="0" w:color="auto"/>
        <w:bottom w:val="none" w:sz="0" w:space="0" w:color="auto"/>
        <w:right w:val="none" w:sz="0" w:space="0" w:color="auto"/>
      </w:divBdr>
    </w:div>
    <w:div w:id="1540123223">
      <w:marLeft w:val="640"/>
      <w:marRight w:val="0"/>
      <w:marTop w:val="0"/>
      <w:marBottom w:val="0"/>
      <w:divBdr>
        <w:top w:val="none" w:sz="0" w:space="0" w:color="auto"/>
        <w:left w:val="none" w:sz="0" w:space="0" w:color="auto"/>
        <w:bottom w:val="none" w:sz="0" w:space="0" w:color="auto"/>
        <w:right w:val="none" w:sz="0" w:space="0" w:color="auto"/>
      </w:divBdr>
    </w:div>
    <w:div w:id="1540168128">
      <w:marLeft w:val="480"/>
      <w:marRight w:val="0"/>
      <w:marTop w:val="0"/>
      <w:marBottom w:val="0"/>
      <w:divBdr>
        <w:top w:val="none" w:sz="0" w:space="0" w:color="auto"/>
        <w:left w:val="none" w:sz="0" w:space="0" w:color="auto"/>
        <w:bottom w:val="none" w:sz="0" w:space="0" w:color="auto"/>
        <w:right w:val="none" w:sz="0" w:space="0" w:color="auto"/>
      </w:divBdr>
    </w:div>
    <w:div w:id="1540237812">
      <w:marLeft w:val="640"/>
      <w:marRight w:val="0"/>
      <w:marTop w:val="0"/>
      <w:marBottom w:val="0"/>
      <w:divBdr>
        <w:top w:val="none" w:sz="0" w:space="0" w:color="auto"/>
        <w:left w:val="none" w:sz="0" w:space="0" w:color="auto"/>
        <w:bottom w:val="none" w:sz="0" w:space="0" w:color="auto"/>
        <w:right w:val="none" w:sz="0" w:space="0" w:color="auto"/>
      </w:divBdr>
    </w:div>
    <w:div w:id="1540895276">
      <w:marLeft w:val="640"/>
      <w:marRight w:val="0"/>
      <w:marTop w:val="0"/>
      <w:marBottom w:val="0"/>
      <w:divBdr>
        <w:top w:val="none" w:sz="0" w:space="0" w:color="auto"/>
        <w:left w:val="none" w:sz="0" w:space="0" w:color="auto"/>
        <w:bottom w:val="none" w:sz="0" w:space="0" w:color="auto"/>
        <w:right w:val="none" w:sz="0" w:space="0" w:color="auto"/>
      </w:divBdr>
    </w:div>
    <w:div w:id="1540900333">
      <w:marLeft w:val="640"/>
      <w:marRight w:val="0"/>
      <w:marTop w:val="0"/>
      <w:marBottom w:val="0"/>
      <w:divBdr>
        <w:top w:val="none" w:sz="0" w:space="0" w:color="auto"/>
        <w:left w:val="none" w:sz="0" w:space="0" w:color="auto"/>
        <w:bottom w:val="none" w:sz="0" w:space="0" w:color="auto"/>
        <w:right w:val="none" w:sz="0" w:space="0" w:color="auto"/>
      </w:divBdr>
    </w:div>
    <w:div w:id="1541669041">
      <w:marLeft w:val="640"/>
      <w:marRight w:val="0"/>
      <w:marTop w:val="0"/>
      <w:marBottom w:val="0"/>
      <w:divBdr>
        <w:top w:val="none" w:sz="0" w:space="0" w:color="auto"/>
        <w:left w:val="none" w:sz="0" w:space="0" w:color="auto"/>
        <w:bottom w:val="none" w:sz="0" w:space="0" w:color="auto"/>
        <w:right w:val="none" w:sz="0" w:space="0" w:color="auto"/>
      </w:divBdr>
    </w:div>
    <w:div w:id="1541893561">
      <w:marLeft w:val="640"/>
      <w:marRight w:val="0"/>
      <w:marTop w:val="0"/>
      <w:marBottom w:val="0"/>
      <w:divBdr>
        <w:top w:val="none" w:sz="0" w:space="0" w:color="auto"/>
        <w:left w:val="none" w:sz="0" w:space="0" w:color="auto"/>
        <w:bottom w:val="none" w:sz="0" w:space="0" w:color="auto"/>
        <w:right w:val="none" w:sz="0" w:space="0" w:color="auto"/>
      </w:divBdr>
    </w:div>
    <w:div w:id="1542476574">
      <w:marLeft w:val="640"/>
      <w:marRight w:val="0"/>
      <w:marTop w:val="0"/>
      <w:marBottom w:val="0"/>
      <w:divBdr>
        <w:top w:val="none" w:sz="0" w:space="0" w:color="auto"/>
        <w:left w:val="none" w:sz="0" w:space="0" w:color="auto"/>
        <w:bottom w:val="none" w:sz="0" w:space="0" w:color="auto"/>
        <w:right w:val="none" w:sz="0" w:space="0" w:color="auto"/>
      </w:divBdr>
    </w:div>
    <w:div w:id="1542673819">
      <w:marLeft w:val="640"/>
      <w:marRight w:val="0"/>
      <w:marTop w:val="0"/>
      <w:marBottom w:val="0"/>
      <w:divBdr>
        <w:top w:val="none" w:sz="0" w:space="0" w:color="auto"/>
        <w:left w:val="none" w:sz="0" w:space="0" w:color="auto"/>
        <w:bottom w:val="none" w:sz="0" w:space="0" w:color="auto"/>
        <w:right w:val="none" w:sz="0" w:space="0" w:color="auto"/>
      </w:divBdr>
    </w:div>
    <w:div w:id="1543057087">
      <w:marLeft w:val="640"/>
      <w:marRight w:val="0"/>
      <w:marTop w:val="0"/>
      <w:marBottom w:val="0"/>
      <w:divBdr>
        <w:top w:val="none" w:sz="0" w:space="0" w:color="auto"/>
        <w:left w:val="none" w:sz="0" w:space="0" w:color="auto"/>
        <w:bottom w:val="none" w:sz="0" w:space="0" w:color="auto"/>
        <w:right w:val="none" w:sz="0" w:space="0" w:color="auto"/>
      </w:divBdr>
    </w:div>
    <w:div w:id="1544244946">
      <w:marLeft w:val="640"/>
      <w:marRight w:val="0"/>
      <w:marTop w:val="0"/>
      <w:marBottom w:val="0"/>
      <w:divBdr>
        <w:top w:val="none" w:sz="0" w:space="0" w:color="auto"/>
        <w:left w:val="none" w:sz="0" w:space="0" w:color="auto"/>
        <w:bottom w:val="none" w:sz="0" w:space="0" w:color="auto"/>
        <w:right w:val="none" w:sz="0" w:space="0" w:color="auto"/>
      </w:divBdr>
    </w:div>
    <w:div w:id="1544249747">
      <w:marLeft w:val="640"/>
      <w:marRight w:val="0"/>
      <w:marTop w:val="0"/>
      <w:marBottom w:val="0"/>
      <w:divBdr>
        <w:top w:val="none" w:sz="0" w:space="0" w:color="auto"/>
        <w:left w:val="none" w:sz="0" w:space="0" w:color="auto"/>
        <w:bottom w:val="none" w:sz="0" w:space="0" w:color="auto"/>
        <w:right w:val="none" w:sz="0" w:space="0" w:color="auto"/>
      </w:divBdr>
    </w:div>
    <w:div w:id="1544365218">
      <w:marLeft w:val="640"/>
      <w:marRight w:val="0"/>
      <w:marTop w:val="0"/>
      <w:marBottom w:val="0"/>
      <w:divBdr>
        <w:top w:val="none" w:sz="0" w:space="0" w:color="auto"/>
        <w:left w:val="none" w:sz="0" w:space="0" w:color="auto"/>
        <w:bottom w:val="none" w:sz="0" w:space="0" w:color="auto"/>
        <w:right w:val="none" w:sz="0" w:space="0" w:color="auto"/>
      </w:divBdr>
    </w:div>
    <w:div w:id="1544631292">
      <w:marLeft w:val="640"/>
      <w:marRight w:val="0"/>
      <w:marTop w:val="0"/>
      <w:marBottom w:val="0"/>
      <w:divBdr>
        <w:top w:val="none" w:sz="0" w:space="0" w:color="auto"/>
        <w:left w:val="none" w:sz="0" w:space="0" w:color="auto"/>
        <w:bottom w:val="none" w:sz="0" w:space="0" w:color="auto"/>
        <w:right w:val="none" w:sz="0" w:space="0" w:color="auto"/>
      </w:divBdr>
    </w:div>
    <w:div w:id="1544976396">
      <w:marLeft w:val="640"/>
      <w:marRight w:val="0"/>
      <w:marTop w:val="0"/>
      <w:marBottom w:val="0"/>
      <w:divBdr>
        <w:top w:val="none" w:sz="0" w:space="0" w:color="auto"/>
        <w:left w:val="none" w:sz="0" w:space="0" w:color="auto"/>
        <w:bottom w:val="none" w:sz="0" w:space="0" w:color="auto"/>
        <w:right w:val="none" w:sz="0" w:space="0" w:color="auto"/>
      </w:divBdr>
    </w:div>
    <w:div w:id="1545169407">
      <w:marLeft w:val="640"/>
      <w:marRight w:val="0"/>
      <w:marTop w:val="0"/>
      <w:marBottom w:val="0"/>
      <w:divBdr>
        <w:top w:val="none" w:sz="0" w:space="0" w:color="auto"/>
        <w:left w:val="none" w:sz="0" w:space="0" w:color="auto"/>
        <w:bottom w:val="none" w:sz="0" w:space="0" w:color="auto"/>
        <w:right w:val="none" w:sz="0" w:space="0" w:color="auto"/>
      </w:divBdr>
    </w:div>
    <w:div w:id="1546134805">
      <w:marLeft w:val="640"/>
      <w:marRight w:val="0"/>
      <w:marTop w:val="0"/>
      <w:marBottom w:val="0"/>
      <w:divBdr>
        <w:top w:val="none" w:sz="0" w:space="0" w:color="auto"/>
        <w:left w:val="none" w:sz="0" w:space="0" w:color="auto"/>
        <w:bottom w:val="none" w:sz="0" w:space="0" w:color="auto"/>
        <w:right w:val="none" w:sz="0" w:space="0" w:color="auto"/>
      </w:divBdr>
    </w:div>
    <w:div w:id="1546212331">
      <w:marLeft w:val="640"/>
      <w:marRight w:val="0"/>
      <w:marTop w:val="0"/>
      <w:marBottom w:val="0"/>
      <w:divBdr>
        <w:top w:val="none" w:sz="0" w:space="0" w:color="auto"/>
        <w:left w:val="none" w:sz="0" w:space="0" w:color="auto"/>
        <w:bottom w:val="none" w:sz="0" w:space="0" w:color="auto"/>
        <w:right w:val="none" w:sz="0" w:space="0" w:color="auto"/>
      </w:divBdr>
    </w:div>
    <w:div w:id="1546335081">
      <w:marLeft w:val="640"/>
      <w:marRight w:val="0"/>
      <w:marTop w:val="0"/>
      <w:marBottom w:val="0"/>
      <w:divBdr>
        <w:top w:val="none" w:sz="0" w:space="0" w:color="auto"/>
        <w:left w:val="none" w:sz="0" w:space="0" w:color="auto"/>
        <w:bottom w:val="none" w:sz="0" w:space="0" w:color="auto"/>
        <w:right w:val="none" w:sz="0" w:space="0" w:color="auto"/>
      </w:divBdr>
    </w:div>
    <w:div w:id="1546526008">
      <w:marLeft w:val="640"/>
      <w:marRight w:val="0"/>
      <w:marTop w:val="0"/>
      <w:marBottom w:val="0"/>
      <w:divBdr>
        <w:top w:val="none" w:sz="0" w:space="0" w:color="auto"/>
        <w:left w:val="none" w:sz="0" w:space="0" w:color="auto"/>
        <w:bottom w:val="none" w:sz="0" w:space="0" w:color="auto"/>
        <w:right w:val="none" w:sz="0" w:space="0" w:color="auto"/>
      </w:divBdr>
    </w:div>
    <w:div w:id="1546793277">
      <w:marLeft w:val="640"/>
      <w:marRight w:val="0"/>
      <w:marTop w:val="0"/>
      <w:marBottom w:val="0"/>
      <w:divBdr>
        <w:top w:val="none" w:sz="0" w:space="0" w:color="auto"/>
        <w:left w:val="none" w:sz="0" w:space="0" w:color="auto"/>
        <w:bottom w:val="none" w:sz="0" w:space="0" w:color="auto"/>
        <w:right w:val="none" w:sz="0" w:space="0" w:color="auto"/>
      </w:divBdr>
    </w:div>
    <w:div w:id="1546913875">
      <w:marLeft w:val="640"/>
      <w:marRight w:val="0"/>
      <w:marTop w:val="0"/>
      <w:marBottom w:val="0"/>
      <w:divBdr>
        <w:top w:val="none" w:sz="0" w:space="0" w:color="auto"/>
        <w:left w:val="none" w:sz="0" w:space="0" w:color="auto"/>
        <w:bottom w:val="none" w:sz="0" w:space="0" w:color="auto"/>
        <w:right w:val="none" w:sz="0" w:space="0" w:color="auto"/>
      </w:divBdr>
    </w:div>
    <w:div w:id="1547063190">
      <w:marLeft w:val="640"/>
      <w:marRight w:val="0"/>
      <w:marTop w:val="0"/>
      <w:marBottom w:val="0"/>
      <w:divBdr>
        <w:top w:val="none" w:sz="0" w:space="0" w:color="auto"/>
        <w:left w:val="none" w:sz="0" w:space="0" w:color="auto"/>
        <w:bottom w:val="none" w:sz="0" w:space="0" w:color="auto"/>
        <w:right w:val="none" w:sz="0" w:space="0" w:color="auto"/>
      </w:divBdr>
    </w:div>
    <w:div w:id="1548029346">
      <w:marLeft w:val="640"/>
      <w:marRight w:val="0"/>
      <w:marTop w:val="0"/>
      <w:marBottom w:val="0"/>
      <w:divBdr>
        <w:top w:val="none" w:sz="0" w:space="0" w:color="auto"/>
        <w:left w:val="none" w:sz="0" w:space="0" w:color="auto"/>
        <w:bottom w:val="none" w:sz="0" w:space="0" w:color="auto"/>
        <w:right w:val="none" w:sz="0" w:space="0" w:color="auto"/>
      </w:divBdr>
    </w:div>
    <w:div w:id="1548376950">
      <w:marLeft w:val="640"/>
      <w:marRight w:val="0"/>
      <w:marTop w:val="0"/>
      <w:marBottom w:val="0"/>
      <w:divBdr>
        <w:top w:val="none" w:sz="0" w:space="0" w:color="auto"/>
        <w:left w:val="none" w:sz="0" w:space="0" w:color="auto"/>
        <w:bottom w:val="none" w:sz="0" w:space="0" w:color="auto"/>
        <w:right w:val="none" w:sz="0" w:space="0" w:color="auto"/>
      </w:divBdr>
    </w:div>
    <w:div w:id="1548448782">
      <w:marLeft w:val="640"/>
      <w:marRight w:val="0"/>
      <w:marTop w:val="0"/>
      <w:marBottom w:val="0"/>
      <w:divBdr>
        <w:top w:val="none" w:sz="0" w:space="0" w:color="auto"/>
        <w:left w:val="none" w:sz="0" w:space="0" w:color="auto"/>
        <w:bottom w:val="none" w:sz="0" w:space="0" w:color="auto"/>
        <w:right w:val="none" w:sz="0" w:space="0" w:color="auto"/>
      </w:divBdr>
    </w:div>
    <w:div w:id="1549030530">
      <w:marLeft w:val="640"/>
      <w:marRight w:val="0"/>
      <w:marTop w:val="0"/>
      <w:marBottom w:val="0"/>
      <w:divBdr>
        <w:top w:val="none" w:sz="0" w:space="0" w:color="auto"/>
        <w:left w:val="none" w:sz="0" w:space="0" w:color="auto"/>
        <w:bottom w:val="none" w:sz="0" w:space="0" w:color="auto"/>
        <w:right w:val="none" w:sz="0" w:space="0" w:color="auto"/>
      </w:divBdr>
    </w:div>
    <w:div w:id="1549102815">
      <w:marLeft w:val="640"/>
      <w:marRight w:val="0"/>
      <w:marTop w:val="0"/>
      <w:marBottom w:val="0"/>
      <w:divBdr>
        <w:top w:val="none" w:sz="0" w:space="0" w:color="auto"/>
        <w:left w:val="none" w:sz="0" w:space="0" w:color="auto"/>
        <w:bottom w:val="none" w:sz="0" w:space="0" w:color="auto"/>
        <w:right w:val="none" w:sz="0" w:space="0" w:color="auto"/>
      </w:divBdr>
    </w:div>
    <w:div w:id="1549486401">
      <w:marLeft w:val="640"/>
      <w:marRight w:val="0"/>
      <w:marTop w:val="0"/>
      <w:marBottom w:val="0"/>
      <w:divBdr>
        <w:top w:val="none" w:sz="0" w:space="0" w:color="auto"/>
        <w:left w:val="none" w:sz="0" w:space="0" w:color="auto"/>
        <w:bottom w:val="none" w:sz="0" w:space="0" w:color="auto"/>
        <w:right w:val="none" w:sz="0" w:space="0" w:color="auto"/>
      </w:divBdr>
    </w:div>
    <w:div w:id="1549872159">
      <w:marLeft w:val="640"/>
      <w:marRight w:val="0"/>
      <w:marTop w:val="0"/>
      <w:marBottom w:val="0"/>
      <w:divBdr>
        <w:top w:val="none" w:sz="0" w:space="0" w:color="auto"/>
        <w:left w:val="none" w:sz="0" w:space="0" w:color="auto"/>
        <w:bottom w:val="none" w:sz="0" w:space="0" w:color="auto"/>
        <w:right w:val="none" w:sz="0" w:space="0" w:color="auto"/>
      </w:divBdr>
    </w:div>
    <w:div w:id="1550413776">
      <w:marLeft w:val="640"/>
      <w:marRight w:val="0"/>
      <w:marTop w:val="0"/>
      <w:marBottom w:val="0"/>
      <w:divBdr>
        <w:top w:val="none" w:sz="0" w:space="0" w:color="auto"/>
        <w:left w:val="none" w:sz="0" w:space="0" w:color="auto"/>
        <w:bottom w:val="none" w:sz="0" w:space="0" w:color="auto"/>
        <w:right w:val="none" w:sz="0" w:space="0" w:color="auto"/>
      </w:divBdr>
    </w:div>
    <w:div w:id="1550996121">
      <w:marLeft w:val="640"/>
      <w:marRight w:val="0"/>
      <w:marTop w:val="0"/>
      <w:marBottom w:val="0"/>
      <w:divBdr>
        <w:top w:val="none" w:sz="0" w:space="0" w:color="auto"/>
        <w:left w:val="none" w:sz="0" w:space="0" w:color="auto"/>
        <w:bottom w:val="none" w:sz="0" w:space="0" w:color="auto"/>
        <w:right w:val="none" w:sz="0" w:space="0" w:color="auto"/>
      </w:divBdr>
    </w:div>
    <w:div w:id="1551108721">
      <w:marLeft w:val="640"/>
      <w:marRight w:val="0"/>
      <w:marTop w:val="0"/>
      <w:marBottom w:val="0"/>
      <w:divBdr>
        <w:top w:val="none" w:sz="0" w:space="0" w:color="auto"/>
        <w:left w:val="none" w:sz="0" w:space="0" w:color="auto"/>
        <w:bottom w:val="none" w:sz="0" w:space="0" w:color="auto"/>
        <w:right w:val="none" w:sz="0" w:space="0" w:color="auto"/>
      </w:divBdr>
    </w:div>
    <w:div w:id="1551309948">
      <w:marLeft w:val="640"/>
      <w:marRight w:val="0"/>
      <w:marTop w:val="0"/>
      <w:marBottom w:val="0"/>
      <w:divBdr>
        <w:top w:val="none" w:sz="0" w:space="0" w:color="auto"/>
        <w:left w:val="none" w:sz="0" w:space="0" w:color="auto"/>
        <w:bottom w:val="none" w:sz="0" w:space="0" w:color="auto"/>
        <w:right w:val="none" w:sz="0" w:space="0" w:color="auto"/>
      </w:divBdr>
    </w:div>
    <w:div w:id="1552157706">
      <w:marLeft w:val="640"/>
      <w:marRight w:val="0"/>
      <w:marTop w:val="0"/>
      <w:marBottom w:val="0"/>
      <w:divBdr>
        <w:top w:val="none" w:sz="0" w:space="0" w:color="auto"/>
        <w:left w:val="none" w:sz="0" w:space="0" w:color="auto"/>
        <w:bottom w:val="none" w:sz="0" w:space="0" w:color="auto"/>
        <w:right w:val="none" w:sz="0" w:space="0" w:color="auto"/>
      </w:divBdr>
    </w:div>
    <w:div w:id="1552837619">
      <w:marLeft w:val="640"/>
      <w:marRight w:val="0"/>
      <w:marTop w:val="0"/>
      <w:marBottom w:val="0"/>
      <w:divBdr>
        <w:top w:val="none" w:sz="0" w:space="0" w:color="auto"/>
        <w:left w:val="none" w:sz="0" w:space="0" w:color="auto"/>
        <w:bottom w:val="none" w:sz="0" w:space="0" w:color="auto"/>
        <w:right w:val="none" w:sz="0" w:space="0" w:color="auto"/>
      </w:divBdr>
    </w:div>
    <w:div w:id="1553230607">
      <w:marLeft w:val="640"/>
      <w:marRight w:val="0"/>
      <w:marTop w:val="0"/>
      <w:marBottom w:val="0"/>
      <w:divBdr>
        <w:top w:val="none" w:sz="0" w:space="0" w:color="auto"/>
        <w:left w:val="none" w:sz="0" w:space="0" w:color="auto"/>
        <w:bottom w:val="none" w:sz="0" w:space="0" w:color="auto"/>
        <w:right w:val="none" w:sz="0" w:space="0" w:color="auto"/>
      </w:divBdr>
    </w:div>
    <w:div w:id="1553343072">
      <w:marLeft w:val="640"/>
      <w:marRight w:val="0"/>
      <w:marTop w:val="0"/>
      <w:marBottom w:val="0"/>
      <w:divBdr>
        <w:top w:val="none" w:sz="0" w:space="0" w:color="auto"/>
        <w:left w:val="none" w:sz="0" w:space="0" w:color="auto"/>
        <w:bottom w:val="none" w:sz="0" w:space="0" w:color="auto"/>
        <w:right w:val="none" w:sz="0" w:space="0" w:color="auto"/>
      </w:divBdr>
    </w:div>
    <w:div w:id="1553537364">
      <w:marLeft w:val="640"/>
      <w:marRight w:val="0"/>
      <w:marTop w:val="0"/>
      <w:marBottom w:val="0"/>
      <w:divBdr>
        <w:top w:val="none" w:sz="0" w:space="0" w:color="auto"/>
        <w:left w:val="none" w:sz="0" w:space="0" w:color="auto"/>
        <w:bottom w:val="none" w:sz="0" w:space="0" w:color="auto"/>
        <w:right w:val="none" w:sz="0" w:space="0" w:color="auto"/>
      </w:divBdr>
    </w:div>
    <w:div w:id="1553736677">
      <w:marLeft w:val="640"/>
      <w:marRight w:val="0"/>
      <w:marTop w:val="0"/>
      <w:marBottom w:val="0"/>
      <w:divBdr>
        <w:top w:val="none" w:sz="0" w:space="0" w:color="auto"/>
        <w:left w:val="none" w:sz="0" w:space="0" w:color="auto"/>
        <w:bottom w:val="none" w:sz="0" w:space="0" w:color="auto"/>
        <w:right w:val="none" w:sz="0" w:space="0" w:color="auto"/>
      </w:divBdr>
    </w:div>
    <w:div w:id="1554148275">
      <w:marLeft w:val="640"/>
      <w:marRight w:val="0"/>
      <w:marTop w:val="0"/>
      <w:marBottom w:val="0"/>
      <w:divBdr>
        <w:top w:val="none" w:sz="0" w:space="0" w:color="auto"/>
        <w:left w:val="none" w:sz="0" w:space="0" w:color="auto"/>
        <w:bottom w:val="none" w:sz="0" w:space="0" w:color="auto"/>
        <w:right w:val="none" w:sz="0" w:space="0" w:color="auto"/>
      </w:divBdr>
    </w:div>
    <w:div w:id="1554266386">
      <w:marLeft w:val="640"/>
      <w:marRight w:val="0"/>
      <w:marTop w:val="0"/>
      <w:marBottom w:val="0"/>
      <w:divBdr>
        <w:top w:val="none" w:sz="0" w:space="0" w:color="auto"/>
        <w:left w:val="none" w:sz="0" w:space="0" w:color="auto"/>
        <w:bottom w:val="none" w:sz="0" w:space="0" w:color="auto"/>
        <w:right w:val="none" w:sz="0" w:space="0" w:color="auto"/>
      </w:divBdr>
    </w:div>
    <w:div w:id="1554729296">
      <w:marLeft w:val="480"/>
      <w:marRight w:val="0"/>
      <w:marTop w:val="0"/>
      <w:marBottom w:val="0"/>
      <w:divBdr>
        <w:top w:val="none" w:sz="0" w:space="0" w:color="auto"/>
        <w:left w:val="none" w:sz="0" w:space="0" w:color="auto"/>
        <w:bottom w:val="none" w:sz="0" w:space="0" w:color="auto"/>
        <w:right w:val="none" w:sz="0" w:space="0" w:color="auto"/>
      </w:divBdr>
    </w:div>
    <w:div w:id="1554921371">
      <w:marLeft w:val="640"/>
      <w:marRight w:val="0"/>
      <w:marTop w:val="0"/>
      <w:marBottom w:val="0"/>
      <w:divBdr>
        <w:top w:val="none" w:sz="0" w:space="0" w:color="auto"/>
        <w:left w:val="none" w:sz="0" w:space="0" w:color="auto"/>
        <w:bottom w:val="none" w:sz="0" w:space="0" w:color="auto"/>
        <w:right w:val="none" w:sz="0" w:space="0" w:color="auto"/>
      </w:divBdr>
    </w:div>
    <w:div w:id="1555198467">
      <w:marLeft w:val="640"/>
      <w:marRight w:val="0"/>
      <w:marTop w:val="0"/>
      <w:marBottom w:val="0"/>
      <w:divBdr>
        <w:top w:val="none" w:sz="0" w:space="0" w:color="auto"/>
        <w:left w:val="none" w:sz="0" w:space="0" w:color="auto"/>
        <w:bottom w:val="none" w:sz="0" w:space="0" w:color="auto"/>
        <w:right w:val="none" w:sz="0" w:space="0" w:color="auto"/>
      </w:divBdr>
    </w:div>
    <w:div w:id="1555585170">
      <w:marLeft w:val="640"/>
      <w:marRight w:val="0"/>
      <w:marTop w:val="0"/>
      <w:marBottom w:val="0"/>
      <w:divBdr>
        <w:top w:val="none" w:sz="0" w:space="0" w:color="auto"/>
        <w:left w:val="none" w:sz="0" w:space="0" w:color="auto"/>
        <w:bottom w:val="none" w:sz="0" w:space="0" w:color="auto"/>
        <w:right w:val="none" w:sz="0" w:space="0" w:color="auto"/>
      </w:divBdr>
    </w:div>
    <w:div w:id="1556315148">
      <w:marLeft w:val="640"/>
      <w:marRight w:val="0"/>
      <w:marTop w:val="0"/>
      <w:marBottom w:val="0"/>
      <w:divBdr>
        <w:top w:val="none" w:sz="0" w:space="0" w:color="auto"/>
        <w:left w:val="none" w:sz="0" w:space="0" w:color="auto"/>
        <w:bottom w:val="none" w:sz="0" w:space="0" w:color="auto"/>
        <w:right w:val="none" w:sz="0" w:space="0" w:color="auto"/>
      </w:divBdr>
    </w:div>
    <w:div w:id="1556428529">
      <w:marLeft w:val="640"/>
      <w:marRight w:val="0"/>
      <w:marTop w:val="0"/>
      <w:marBottom w:val="0"/>
      <w:divBdr>
        <w:top w:val="none" w:sz="0" w:space="0" w:color="auto"/>
        <w:left w:val="none" w:sz="0" w:space="0" w:color="auto"/>
        <w:bottom w:val="none" w:sz="0" w:space="0" w:color="auto"/>
        <w:right w:val="none" w:sz="0" w:space="0" w:color="auto"/>
      </w:divBdr>
    </w:div>
    <w:div w:id="1556547276">
      <w:marLeft w:val="640"/>
      <w:marRight w:val="0"/>
      <w:marTop w:val="0"/>
      <w:marBottom w:val="0"/>
      <w:divBdr>
        <w:top w:val="none" w:sz="0" w:space="0" w:color="auto"/>
        <w:left w:val="none" w:sz="0" w:space="0" w:color="auto"/>
        <w:bottom w:val="none" w:sz="0" w:space="0" w:color="auto"/>
        <w:right w:val="none" w:sz="0" w:space="0" w:color="auto"/>
      </w:divBdr>
    </w:div>
    <w:div w:id="1556820887">
      <w:marLeft w:val="640"/>
      <w:marRight w:val="0"/>
      <w:marTop w:val="0"/>
      <w:marBottom w:val="0"/>
      <w:divBdr>
        <w:top w:val="none" w:sz="0" w:space="0" w:color="auto"/>
        <w:left w:val="none" w:sz="0" w:space="0" w:color="auto"/>
        <w:bottom w:val="none" w:sz="0" w:space="0" w:color="auto"/>
        <w:right w:val="none" w:sz="0" w:space="0" w:color="auto"/>
      </w:divBdr>
    </w:div>
    <w:div w:id="1557349299">
      <w:marLeft w:val="640"/>
      <w:marRight w:val="0"/>
      <w:marTop w:val="0"/>
      <w:marBottom w:val="0"/>
      <w:divBdr>
        <w:top w:val="none" w:sz="0" w:space="0" w:color="auto"/>
        <w:left w:val="none" w:sz="0" w:space="0" w:color="auto"/>
        <w:bottom w:val="none" w:sz="0" w:space="0" w:color="auto"/>
        <w:right w:val="none" w:sz="0" w:space="0" w:color="auto"/>
      </w:divBdr>
    </w:div>
    <w:div w:id="1557475434">
      <w:marLeft w:val="640"/>
      <w:marRight w:val="0"/>
      <w:marTop w:val="0"/>
      <w:marBottom w:val="0"/>
      <w:divBdr>
        <w:top w:val="none" w:sz="0" w:space="0" w:color="auto"/>
        <w:left w:val="none" w:sz="0" w:space="0" w:color="auto"/>
        <w:bottom w:val="none" w:sz="0" w:space="0" w:color="auto"/>
        <w:right w:val="none" w:sz="0" w:space="0" w:color="auto"/>
      </w:divBdr>
    </w:div>
    <w:div w:id="1557621692">
      <w:marLeft w:val="640"/>
      <w:marRight w:val="0"/>
      <w:marTop w:val="0"/>
      <w:marBottom w:val="0"/>
      <w:divBdr>
        <w:top w:val="none" w:sz="0" w:space="0" w:color="auto"/>
        <w:left w:val="none" w:sz="0" w:space="0" w:color="auto"/>
        <w:bottom w:val="none" w:sz="0" w:space="0" w:color="auto"/>
        <w:right w:val="none" w:sz="0" w:space="0" w:color="auto"/>
      </w:divBdr>
    </w:div>
    <w:div w:id="1557744103">
      <w:marLeft w:val="640"/>
      <w:marRight w:val="0"/>
      <w:marTop w:val="0"/>
      <w:marBottom w:val="0"/>
      <w:divBdr>
        <w:top w:val="none" w:sz="0" w:space="0" w:color="auto"/>
        <w:left w:val="none" w:sz="0" w:space="0" w:color="auto"/>
        <w:bottom w:val="none" w:sz="0" w:space="0" w:color="auto"/>
        <w:right w:val="none" w:sz="0" w:space="0" w:color="auto"/>
      </w:divBdr>
    </w:div>
    <w:div w:id="1557888085">
      <w:marLeft w:val="640"/>
      <w:marRight w:val="0"/>
      <w:marTop w:val="0"/>
      <w:marBottom w:val="0"/>
      <w:divBdr>
        <w:top w:val="none" w:sz="0" w:space="0" w:color="auto"/>
        <w:left w:val="none" w:sz="0" w:space="0" w:color="auto"/>
        <w:bottom w:val="none" w:sz="0" w:space="0" w:color="auto"/>
        <w:right w:val="none" w:sz="0" w:space="0" w:color="auto"/>
      </w:divBdr>
    </w:div>
    <w:div w:id="1558006244">
      <w:marLeft w:val="640"/>
      <w:marRight w:val="0"/>
      <w:marTop w:val="0"/>
      <w:marBottom w:val="0"/>
      <w:divBdr>
        <w:top w:val="none" w:sz="0" w:space="0" w:color="auto"/>
        <w:left w:val="none" w:sz="0" w:space="0" w:color="auto"/>
        <w:bottom w:val="none" w:sz="0" w:space="0" w:color="auto"/>
        <w:right w:val="none" w:sz="0" w:space="0" w:color="auto"/>
      </w:divBdr>
    </w:div>
    <w:div w:id="1558012443">
      <w:marLeft w:val="640"/>
      <w:marRight w:val="0"/>
      <w:marTop w:val="0"/>
      <w:marBottom w:val="0"/>
      <w:divBdr>
        <w:top w:val="none" w:sz="0" w:space="0" w:color="auto"/>
        <w:left w:val="none" w:sz="0" w:space="0" w:color="auto"/>
        <w:bottom w:val="none" w:sz="0" w:space="0" w:color="auto"/>
        <w:right w:val="none" w:sz="0" w:space="0" w:color="auto"/>
      </w:divBdr>
    </w:div>
    <w:div w:id="1558127141">
      <w:marLeft w:val="640"/>
      <w:marRight w:val="0"/>
      <w:marTop w:val="0"/>
      <w:marBottom w:val="0"/>
      <w:divBdr>
        <w:top w:val="none" w:sz="0" w:space="0" w:color="auto"/>
        <w:left w:val="none" w:sz="0" w:space="0" w:color="auto"/>
        <w:bottom w:val="none" w:sz="0" w:space="0" w:color="auto"/>
        <w:right w:val="none" w:sz="0" w:space="0" w:color="auto"/>
      </w:divBdr>
    </w:div>
    <w:div w:id="1558200322">
      <w:marLeft w:val="640"/>
      <w:marRight w:val="0"/>
      <w:marTop w:val="0"/>
      <w:marBottom w:val="0"/>
      <w:divBdr>
        <w:top w:val="none" w:sz="0" w:space="0" w:color="auto"/>
        <w:left w:val="none" w:sz="0" w:space="0" w:color="auto"/>
        <w:bottom w:val="none" w:sz="0" w:space="0" w:color="auto"/>
        <w:right w:val="none" w:sz="0" w:space="0" w:color="auto"/>
      </w:divBdr>
    </w:div>
    <w:div w:id="1558273134">
      <w:marLeft w:val="640"/>
      <w:marRight w:val="0"/>
      <w:marTop w:val="0"/>
      <w:marBottom w:val="0"/>
      <w:divBdr>
        <w:top w:val="none" w:sz="0" w:space="0" w:color="auto"/>
        <w:left w:val="none" w:sz="0" w:space="0" w:color="auto"/>
        <w:bottom w:val="none" w:sz="0" w:space="0" w:color="auto"/>
        <w:right w:val="none" w:sz="0" w:space="0" w:color="auto"/>
      </w:divBdr>
    </w:div>
    <w:div w:id="1558390886">
      <w:marLeft w:val="640"/>
      <w:marRight w:val="0"/>
      <w:marTop w:val="0"/>
      <w:marBottom w:val="0"/>
      <w:divBdr>
        <w:top w:val="none" w:sz="0" w:space="0" w:color="auto"/>
        <w:left w:val="none" w:sz="0" w:space="0" w:color="auto"/>
        <w:bottom w:val="none" w:sz="0" w:space="0" w:color="auto"/>
        <w:right w:val="none" w:sz="0" w:space="0" w:color="auto"/>
      </w:divBdr>
    </w:div>
    <w:div w:id="1558475134">
      <w:marLeft w:val="640"/>
      <w:marRight w:val="0"/>
      <w:marTop w:val="0"/>
      <w:marBottom w:val="0"/>
      <w:divBdr>
        <w:top w:val="none" w:sz="0" w:space="0" w:color="auto"/>
        <w:left w:val="none" w:sz="0" w:space="0" w:color="auto"/>
        <w:bottom w:val="none" w:sz="0" w:space="0" w:color="auto"/>
        <w:right w:val="none" w:sz="0" w:space="0" w:color="auto"/>
      </w:divBdr>
    </w:div>
    <w:div w:id="1558930140">
      <w:marLeft w:val="640"/>
      <w:marRight w:val="0"/>
      <w:marTop w:val="0"/>
      <w:marBottom w:val="0"/>
      <w:divBdr>
        <w:top w:val="none" w:sz="0" w:space="0" w:color="auto"/>
        <w:left w:val="none" w:sz="0" w:space="0" w:color="auto"/>
        <w:bottom w:val="none" w:sz="0" w:space="0" w:color="auto"/>
        <w:right w:val="none" w:sz="0" w:space="0" w:color="auto"/>
      </w:divBdr>
    </w:div>
    <w:div w:id="1559247122">
      <w:marLeft w:val="640"/>
      <w:marRight w:val="0"/>
      <w:marTop w:val="0"/>
      <w:marBottom w:val="0"/>
      <w:divBdr>
        <w:top w:val="none" w:sz="0" w:space="0" w:color="auto"/>
        <w:left w:val="none" w:sz="0" w:space="0" w:color="auto"/>
        <w:bottom w:val="none" w:sz="0" w:space="0" w:color="auto"/>
        <w:right w:val="none" w:sz="0" w:space="0" w:color="auto"/>
      </w:divBdr>
    </w:div>
    <w:div w:id="1559366288">
      <w:marLeft w:val="640"/>
      <w:marRight w:val="0"/>
      <w:marTop w:val="0"/>
      <w:marBottom w:val="0"/>
      <w:divBdr>
        <w:top w:val="none" w:sz="0" w:space="0" w:color="auto"/>
        <w:left w:val="none" w:sz="0" w:space="0" w:color="auto"/>
        <w:bottom w:val="none" w:sz="0" w:space="0" w:color="auto"/>
        <w:right w:val="none" w:sz="0" w:space="0" w:color="auto"/>
      </w:divBdr>
    </w:div>
    <w:div w:id="1559708004">
      <w:marLeft w:val="640"/>
      <w:marRight w:val="0"/>
      <w:marTop w:val="0"/>
      <w:marBottom w:val="0"/>
      <w:divBdr>
        <w:top w:val="none" w:sz="0" w:space="0" w:color="auto"/>
        <w:left w:val="none" w:sz="0" w:space="0" w:color="auto"/>
        <w:bottom w:val="none" w:sz="0" w:space="0" w:color="auto"/>
        <w:right w:val="none" w:sz="0" w:space="0" w:color="auto"/>
      </w:divBdr>
    </w:div>
    <w:div w:id="1559781082">
      <w:marLeft w:val="640"/>
      <w:marRight w:val="0"/>
      <w:marTop w:val="0"/>
      <w:marBottom w:val="0"/>
      <w:divBdr>
        <w:top w:val="none" w:sz="0" w:space="0" w:color="auto"/>
        <w:left w:val="none" w:sz="0" w:space="0" w:color="auto"/>
        <w:bottom w:val="none" w:sz="0" w:space="0" w:color="auto"/>
        <w:right w:val="none" w:sz="0" w:space="0" w:color="auto"/>
      </w:divBdr>
    </w:div>
    <w:div w:id="1559897927">
      <w:marLeft w:val="640"/>
      <w:marRight w:val="0"/>
      <w:marTop w:val="0"/>
      <w:marBottom w:val="0"/>
      <w:divBdr>
        <w:top w:val="none" w:sz="0" w:space="0" w:color="auto"/>
        <w:left w:val="none" w:sz="0" w:space="0" w:color="auto"/>
        <w:bottom w:val="none" w:sz="0" w:space="0" w:color="auto"/>
        <w:right w:val="none" w:sz="0" w:space="0" w:color="auto"/>
      </w:divBdr>
    </w:div>
    <w:div w:id="1559899819">
      <w:marLeft w:val="640"/>
      <w:marRight w:val="0"/>
      <w:marTop w:val="0"/>
      <w:marBottom w:val="0"/>
      <w:divBdr>
        <w:top w:val="none" w:sz="0" w:space="0" w:color="auto"/>
        <w:left w:val="none" w:sz="0" w:space="0" w:color="auto"/>
        <w:bottom w:val="none" w:sz="0" w:space="0" w:color="auto"/>
        <w:right w:val="none" w:sz="0" w:space="0" w:color="auto"/>
      </w:divBdr>
    </w:div>
    <w:div w:id="1560281775">
      <w:marLeft w:val="640"/>
      <w:marRight w:val="0"/>
      <w:marTop w:val="0"/>
      <w:marBottom w:val="0"/>
      <w:divBdr>
        <w:top w:val="none" w:sz="0" w:space="0" w:color="auto"/>
        <w:left w:val="none" w:sz="0" w:space="0" w:color="auto"/>
        <w:bottom w:val="none" w:sz="0" w:space="0" w:color="auto"/>
        <w:right w:val="none" w:sz="0" w:space="0" w:color="auto"/>
      </w:divBdr>
    </w:div>
    <w:div w:id="1560432542">
      <w:marLeft w:val="640"/>
      <w:marRight w:val="0"/>
      <w:marTop w:val="0"/>
      <w:marBottom w:val="0"/>
      <w:divBdr>
        <w:top w:val="none" w:sz="0" w:space="0" w:color="auto"/>
        <w:left w:val="none" w:sz="0" w:space="0" w:color="auto"/>
        <w:bottom w:val="none" w:sz="0" w:space="0" w:color="auto"/>
        <w:right w:val="none" w:sz="0" w:space="0" w:color="auto"/>
      </w:divBdr>
    </w:div>
    <w:div w:id="1561330221">
      <w:marLeft w:val="640"/>
      <w:marRight w:val="0"/>
      <w:marTop w:val="0"/>
      <w:marBottom w:val="0"/>
      <w:divBdr>
        <w:top w:val="none" w:sz="0" w:space="0" w:color="auto"/>
        <w:left w:val="none" w:sz="0" w:space="0" w:color="auto"/>
        <w:bottom w:val="none" w:sz="0" w:space="0" w:color="auto"/>
        <w:right w:val="none" w:sz="0" w:space="0" w:color="auto"/>
      </w:divBdr>
    </w:div>
    <w:div w:id="1561360087">
      <w:marLeft w:val="640"/>
      <w:marRight w:val="0"/>
      <w:marTop w:val="0"/>
      <w:marBottom w:val="0"/>
      <w:divBdr>
        <w:top w:val="none" w:sz="0" w:space="0" w:color="auto"/>
        <w:left w:val="none" w:sz="0" w:space="0" w:color="auto"/>
        <w:bottom w:val="none" w:sz="0" w:space="0" w:color="auto"/>
        <w:right w:val="none" w:sz="0" w:space="0" w:color="auto"/>
      </w:divBdr>
    </w:div>
    <w:div w:id="1561550634">
      <w:marLeft w:val="640"/>
      <w:marRight w:val="0"/>
      <w:marTop w:val="0"/>
      <w:marBottom w:val="0"/>
      <w:divBdr>
        <w:top w:val="none" w:sz="0" w:space="0" w:color="auto"/>
        <w:left w:val="none" w:sz="0" w:space="0" w:color="auto"/>
        <w:bottom w:val="none" w:sz="0" w:space="0" w:color="auto"/>
        <w:right w:val="none" w:sz="0" w:space="0" w:color="auto"/>
      </w:divBdr>
    </w:div>
    <w:div w:id="1561597339">
      <w:marLeft w:val="640"/>
      <w:marRight w:val="0"/>
      <w:marTop w:val="0"/>
      <w:marBottom w:val="0"/>
      <w:divBdr>
        <w:top w:val="none" w:sz="0" w:space="0" w:color="auto"/>
        <w:left w:val="none" w:sz="0" w:space="0" w:color="auto"/>
        <w:bottom w:val="none" w:sz="0" w:space="0" w:color="auto"/>
        <w:right w:val="none" w:sz="0" w:space="0" w:color="auto"/>
      </w:divBdr>
    </w:div>
    <w:div w:id="1562060214">
      <w:marLeft w:val="640"/>
      <w:marRight w:val="0"/>
      <w:marTop w:val="0"/>
      <w:marBottom w:val="0"/>
      <w:divBdr>
        <w:top w:val="none" w:sz="0" w:space="0" w:color="auto"/>
        <w:left w:val="none" w:sz="0" w:space="0" w:color="auto"/>
        <w:bottom w:val="none" w:sz="0" w:space="0" w:color="auto"/>
        <w:right w:val="none" w:sz="0" w:space="0" w:color="auto"/>
      </w:divBdr>
    </w:div>
    <w:div w:id="1562592377">
      <w:marLeft w:val="640"/>
      <w:marRight w:val="0"/>
      <w:marTop w:val="0"/>
      <w:marBottom w:val="0"/>
      <w:divBdr>
        <w:top w:val="none" w:sz="0" w:space="0" w:color="auto"/>
        <w:left w:val="none" w:sz="0" w:space="0" w:color="auto"/>
        <w:bottom w:val="none" w:sz="0" w:space="0" w:color="auto"/>
        <w:right w:val="none" w:sz="0" w:space="0" w:color="auto"/>
      </w:divBdr>
    </w:div>
    <w:div w:id="1562868801">
      <w:marLeft w:val="640"/>
      <w:marRight w:val="0"/>
      <w:marTop w:val="0"/>
      <w:marBottom w:val="0"/>
      <w:divBdr>
        <w:top w:val="none" w:sz="0" w:space="0" w:color="auto"/>
        <w:left w:val="none" w:sz="0" w:space="0" w:color="auto"/>
        <w:bottom w:val="none" w:sz="0" w:space="0" w:color="auto"/>
        <w:right w:val="none" w:sz="0" w:space="0" w:color="auto"/>
      </w:divBdr>
    </w:div>
    <w:div w:id="1562978158">
      <w:marLeft w:val="640"/>
      <w:marRight w:val="0"/>
      <w:marTop w:val="0"/>
      <w:marBottom w:val="0"/>
      <w:divBdr>
        <w:top w:val="none" w:sz="0" w:space="0" w:color="auto"/>
        <w:left w:val="none" w:sz="0" w:space="0" w:color="auto"/>
        <w:bottom w:val="none" w:sz="0" w:space="0" w:color="auto"/>
        <w:right w:val="none" w:sz="0" w:space="0" w:color="auto"/>
      </w:divBdr>
    </w:div>
    <w:div w:id="1562986581">
      <w:marLeft w:val="640"/>
      <w:marRight w:val="0"/>
      <w:marTop w:val="0"/>
      <w:marBottom w:val="0"/>
      <w:divBdr>
        <w:top w:val="none" w:sz="0" w:space="0" w:color="auto"/>
        <w:left w:val="none" w:sz="0" w:space="0" w:color="auto"/>
        <w:bottom w:val="none" w:sz="0" w:space="0" w:color="auto"/>
        <w:right w:val="none" w:sz="0" w:space="0" w:color="auto"/>
      </w:divBdr>
    </w:div>
    <w:div w:id="1563447007">
      <w:marLeft w:val="640"/>
      <w:marRight w:val="0"/>
      <w:marTop w:val="0"/>
      <w:marBottom w:val="0"/>
      <w:divBdr>
        <w:top w:val="none" w:sz="0" w:space="0" w:color="auto"/>
        <w:left w:val="none" w:sz="0" w:space="0" w:color="auto"/>
        <w:bottom w:val="none" w:sz="0" w:space="0" w:color="auto"/>
        <w:right w:val="none" w:sz="0" w:space="0" w:color="auto"/>
      </w:divBdr>
    </w:div>
    <w:div w:id="1563522840">
      <w:marLeft w:val="640"/>
      <w:marRight w:val="0"/>
      <w:marTop w:val="0"/>
      <w:marBottom w:val="0"/>
      <w:divBdr>
        <w:top w:val="none" w:sz="0" w:space="0" w:color="auto"/>
        <w:left w:val="none" w:sz="0" w:space="0" w:color="auto"/>
        <w:bottom w:val="none" w:sz="0" w:space="0" w:color="auto"/>
        <w:right w:val="none" w:sz="0" w:space="0" w:color="auto"/>
      </w:divBdr>
    </w:div>
    <w:div w:id="1563564379">
      <w:marLeft w:val="640"/>
      <w:marRight w:val="0"/>
      <w:marTop w:val="0"/>
      <w:marBottom w:val="0"/>
      <w:divBdr>
        <w:top w:val="none" w:sz="0" w:space="0" w:color="auto"/>
        <w:left w:val="none" w:sz="0" w:space="0" w:color="auto"/>
        <w:bottom w:val="none" w:sz="0" w:space="0" w:color="auto"/>
        <w:right w:val="none" w:sz="0" w:space="0" w:color="auto"/>
      </w:divBdr>
    </w:div>
    <w:div w:id="1563759905">
      <w:marLeft w:val="640"/>
      <w:marRight w:val="0"/>
      <w:marTop w:val="0"/>
      <w:marBottom w:val="0"/>
      <w:divBdr>
        <w:top w:val="none" w:sz="0" w:space="0" w:color="auto"/>
        <w:left w:val="none" w:sz="0" w:space="0" w:color="auto"/>
        <w:bottom w:val="none" w:sz="0" w:space="0" w:color="auto"/>
        <w:right w:val="none" w:sz="0" w:space="0" w:color="auto"/>
      </w:divBdr>
    </w:div>
    <w:div w:id="1564372373">
      <w:marLeft w:val="640"/>
      <w:marRight w:val="0"/>
      <w:marTop w:val="0"/>
      <w:marBottom w:val="0"/>
      <w:divBdr>
        <w:top w:val="none" w:sz="0" w:space="0" w:color="auto"/>
        <w:left w:val="none" w:sz="0" w:space="0" w:color="auto"/>
        <w:bottom w:val="none" w:sz="0" w:space="0" w:color="auto"/>
        <w:right w:val="none" w:sz="0" w:space="0" w:color="auto"/>
      </w:divBdr>
    </w:div>
    <w:div w:id="1564483609">
      <w:marLeft w:val="640"/>
      <w:marRight w:val="0"/>
      <w:marTop w:val="0"/>
      <w:marBottom w:val="0"/>
      <w:divBdr>
        <w:top w:val="none" w:sz="0" w:space="0" w:color="auto"/>
        <w:left w:val="none" w:sz="0" w:space="0" w:color="auto"/>
        <w:bottom w:val="none" w:sz="0" w:space="0" w:color="auto"/>
        <w:right w:val="none" w:sz="0" w:space="0" w:color="auto"/>
      </w:divBdr>
    </w:div>
    <w:div w:id="1564636399">
      <w:marLeft w:val="640"/>
      <w:marRight w:val="0"/>
      <w:marTop w:val="0"/>
      <w:marBottom w:val="0"/>
      <w:divBdr>
        <w:top w:val="none" w:sz="0" w:space="0" w:color="auto"/>
        <w:left w:val="none" w:sz="0" w:space="0" w:color="auto"/>
        <w:bottom w:val="none" w:sz="0" w:space="0" w:color="auto"/>
        <w:right w:val="none" w:sz="0" w:space="0" w:color="auto"/>
      </w:divBdr>
    </w:div>
    <w:div w:id="1564675783">
      <w:marLeft w:val="640"/>
      <w:marRight w:val="0"/>
      <w:marTop w:val="0"/>
      <w:marBottom w:val="0"/>
      <w:divBdr>
        <w:top w:val="none" w:sz="0" w:space="0" w:color="auto"/>
        <w:left w:val="none" w:sz="0" w:space="0" w:color="auto"/>
        <w:bottom w:val="none" w:sz="0" w:space="0" w:color="auto"/>
        <w:right w:val="none" w:sz="0" w:space="0" w:color="auto"/>
      </w:divBdr>
    </w:div>
    <w:div w:id="1564945419">
      <w:marLeft w:val="480"/>
      <w:marRight w:val="0"/>
      <w:marTop w:val="0"/>
      <w:marBottom w:val="0"/>
      <w:divBdr>
        <w:top w:val="none" w:sz="0" w:space="0" w:color="auto"/>
        <w:left w:val="none" w:sz="0" w:space="0" w:color="auto"/>
        <w:bottom w:val="none" w:sz="0" w:space="0" w:color="auto"/>
        <w:right w:val="none" w:sz="0" w:space="0" w:color="auto"/>
      </w:divBdr>
    </w:div>
    <w:div w:id="1565096529">
      <w:marLeft w:val="640"/>
      <w:marRight w:val="0"/>
      <w:marTop w:val="0"/>
      <w:marBottom w:val="0"/>
      <w:divBdr>
        <w:top w:val="none" w:sz="0" w:space="0" w:color="auto"/>
        <w:left w:val="none" w:sz="0" w:space="0" w:color="auto"/>
        <w:bottom w:val="none" w:sz="0" w:space="0" w:color="auto"/>
        <w:right w:val="none" w:sz="0" w:space="0" w:color="auto"/>
      </w:divBdr>
    </w:div>
    <w:div w:id="1565868859">
      <w:marLeft w:val="640"/>
      <w:marRight w:val="0"/>
      <w:marTop w:val="0"/>
      <w:marBottom w:val="0"/>
      <w:divBdr>
        <w:top w:val="none" w:sz="0" w:space="0" w:color="auto"/>
        <w:left w:val="none" w:sz="0" w:space="0" w:color="auto"/>
        <w:bottom w:val="none" w:sz="0" w:space="0" w:color="auto"/>
        <w:right w:val="none" w:sz="0" w:space="0" w:color="auto"/>
      </w:divBdr>
    </w:div>
    <w:div w:id="1566067063">
      <w:marLeft w:val="640"/>
      <w:marRight w:val="0"/>
      <w:marTop w:val="0"/>
      <w:marBottom w:val="0"/>
      <w:divBdr>
        <w:top w:val="none" w:sz="0" w:space="0" w:color="auto"/>
        <w:left w:val="none" w:sz="0" w:space="0" w:color="auto"/>
        <w:bottom w:val="none" w:sz="0" w:space="0" w:color="auto"/>
        <w:right w:val="none" w:sz="0" w:space="0" w:color="auto"/>
      </w:divBdr>
    </w:div>
    <w:div w:id="1566212014">
      <w:marLeft w:val="640"/>
      <w:marRight w:val="0"/>
      <w:marTop w:val="0"/>
      <w:marBottom w:val="0"/>
      <w:divBdr>
        <w:top w:val="none" w:sz="0" w:space="0" w:color="auto"/>
        <w:left w:val="none" w:sz="0" w:space="0" w:color="auto"/>
        <w:bottom w:val="none" w:sz="0" w:space="0" w:color="auto"/>
        <w:right w:val="none" w:sz="0" w:space="0" w:color="auto"/>
      </w:divBdr>
    </w:div>
    <w:div w:id="1566526817">
      <w:marLeft w:val="640"/>
      <w:marRight w:val="0"/>
      <w:marTop w:val="0"/>
      <w:marBottom w:val="0"/>
      <w:divBdr>
        <w:top w:val="none" w:sz="0" w:space="0" w:color="auto"/>
        <w:left w:val="none" w:sz="0" w:space="0" w:color="auto"/>
        <w:bottom w:val="none" w:sz="0" w:space="0" w:color="auto"/>
        <w:right w:val="none" w:sz="0" w:space="0" w:color="auto"/>
      </w:divBdr>
    </w:div>
    <w:div w:id="1567761421">
      <w:marLeft w:val="640"/>
      <w:marRight w:val="0"/>
      <w:marTop w:val="0"/>
      <w:marBottom w:val="0"/>
      <w:divBdr>
        <w:top w:val="none" w:sz="0" w:space="0" w:color="auto"/>
        <w:left w:val="none" w:sz="0" w:space="0" w:color="auto"/>
        <w:bottom w:val="none" w:sz="0" w:space="0" w:color="auto"/>
        <w:right w:val="none" w:sz="0" w:space="0" w:color="auto"/>
      </w:divBdr>
    </w:div>
    <w:div w:id="1567836410">
      <w:marLeft w:val="640"/>
      <w:marRight w:val="0"/>
      <w:marTop w:val="0"/>
      <w:marBottom w:val="0"/>
      <w:divBdr>
        <w:top w:val="none" w:sz="0" w:space="0" w:color="auto"/>
        <w:left w:val="none" w:sz="0" w:space="0" w:color="auto"/>
        <w:bottom w:val="none" w:sz="0" w:space="0" w:color="auto"/>
        <w:right w:val="none" w:sz="0" w:space="0" w:color="auto"/>
      </w:divBdr>
    </w:div>
    <w:div w:id="1567910223">
      <w:marLeft w:val="640"/>
      <w:marRight w:val="0"/>
      <w:marTop w:val="0"/>
      <w:marBottom w:val="0"/>
      <w:divBdr>
        <w:top w:val="none" w:sz="0" w:space="0" w:color="auto"/>
        <w:left w:val="none" w:sz="0" w:space="0" w:color="auto"/>
        <w:bottom w:val="none" w:sz="0" w:space="0" w:color="auto"/>
        <w:right w:val="none" w:sz="0" w:space="0" w:color="auto"/>
      </w:divBdr>
    </w:div>
    <w:div w:id="1567912158">
      <w:marLeft w:val="640"/>
      <w:marRight w:val="0"/>
      <w:marTop w:val="0"/>
      <w:marBottom w:val="0"/>
      <w:divBdr>
        <w:top w:val="none" w:sz="0" w:space="0" w:color="auto"/>
        <w:left w:val="none" w:sz="0" w:space="0" w:color="auto"/>
        <w:bottom w:val="none" w:sz="0" w:space="0" w:color="auto"/>
        <w:right w:val="none" w:sz="0" w:space="0" w:color="auto"/>
      </w:divBdr>
    </w:div>
    <w:div w:id="1568111043">
      <w:marLeft w:val="640"/>
      <w:marRight w:val="0"/>
      <w:marTop w:val="0"/>
      <w:marBottom w:val="0"/>
      <w:divBdr>
        <w:top w:val="none" w:sz="0" w:space="0" w:color="auto"/>
        <w:left w:val="none" w:sz="0" w:space="0" w:color="auto"/>
        <w:bottom w:val="none" w:sz="0" w:space="0" w:color="auto"/>
        <w:right w:val="none" w:sz="0" w:space="0" w:color="auto"/>
      </w:divBdr>
    </w:div>
    <w:div w:id="1568148965">
      <w:marLeft w:val="640"/>
      <w:marRight w:val="0"/>
      <w:marTop w:val="0"/>
      <w:marBottom w:val="0"/>
      <w:divBdr>
        <w:top w:val="none" w:sz="0" w:space="0" w:color="auto"/>
        <w:left w:val="none" w:sz="0" w:space="0" w:color="auto"/>
        <w:bottom w:val="none" w:sz="0" w:space="0" w:color="auto"/>
        <w:right w:val="none" w:sz="0" w:space="0" w:color="auto"/>
      </w:divBdr>
    </w:div>
    <w:div w:id="1568564073">
      <w:marLeft w:val="640"/>
      <w:marRight w:val="0"/>
      <w:marTop w:val="0"/>
      <w:marBottom w:val="0"/>
      <w:divBdr>
        <w:top w:val="none" w:sz="0" w:space="0" w:color="auto"/>
        <w:left w:val="none" w:sz="0" w:space="0" w:color="auto"/>
        <w:bottom w:val="none" w:sz="0" w:space="0" w:color="auto"/>
        <w:right w:val="none" w:sz="0" w:space="0" w:color="auto"/>
      </w:divBdr>
    </w:div>
    <w:div w:id="1568685387">
      <w:marLeft w:val="640"/>
      <w:marRight w:val="0"/>
      <w:marTop w:val="0"/>
      <w:marBottom w:val="0"/>
      <w:divBdr>
        <w:top w:val="none" w:sz="0" w:space="0" w:color="auto"/>
        <w:left w:val="none" w:sz="0" w:space="0" w:color="auto"/>
        <w:bottom w:val="none" w:sz="0" w:space="0" w:color="auto"/>
        <w:right w:val="none" w:sz="0" w:space="0" w:color="auto"/>
      </w:divBdr>
    </w:div>
    <w:div w:id="1568686527">
      <w:marLeft w:val="480"/>
      <w:marRight w:val="0"/>
      <w:marTop w:val="0"/>
      <w:marBottom w:val="0"/>
      <w:divBdr>
        <w:top w:val="none" w:sz="0" w:space="0" w:color="auto"/>
        <w:left w:val="none" w:sz="0" w:space="0" w:color="auto"/>
        <w:bottom w:val="none" w:sz="0" w:space="0" w:color="auto"/>
        <w:right w:val="none" w:sz="0" w:space="0" w:color="auto"/>
      </w:divBdr>
    </w:div>
    <w:div w:id="1569072301">
      <w:marLeft w:val="640"/>
      <w:marRight w:val="0"/>
      <w:marTop w:val="0"/>
      <w:marBottom w:val="0"/>
      <w:divBdr>
        <w:top w:val="none" w:sz="0" w:space="0" w:color="auto"/>
        <w:left w:val="none" w:sz="0" w:space="0" w:color="auto"/>
        <w:bottom w:val="none" w:sz="0" w:space="0" w:color="auto"/>
        <w:right w:val="none" w:sz="0" w:space="0" w:color="auto"/>
      </w:divBdr>
    </w:div>
    <w:div w:id="1569456606">
      <w:marLeft w:val="640"/>
      <w:marRight w:val="0"/>
      <w:marTop w:val="0"/>
      <w:marBottom w:val="0"/>
      <w:divBdr>
        <w:top w:val="none" w:sz="0" w:space="0" w:color="auto"/>
        <w:left w:val="none" w:sz="0" w:space="0" w:color="auto"/>
        <w:bottom w:val="none" w:sz="0" w:space="0" w:color="auto"/>
        <w:right w:val="none" w:sz="0" w:space="0" w:color="auto"/>
      </w:divBdr>
    </w:div>
    <w:div w:id="1569488408">
      <w:marLeft w:val="640"/>
      <w:marRight w:val="0"/>
      <w:marTop w:val="0"/>
      <w:marBottom w:val="0"/>
      <w:divBdr>
        <w:top w:val="none" w:sz="0" w:space="0" w:color="auto"/>
        <w:left w:val="none" w:sz="0" w:space="0" w:color="auto"/>
        <w:bottom w:val="none" w:sz="0" w:space="0" w:color="auto"/>
        <w:right w:val="none" w:sz="0" w:space="0" w:color="auto"/>
      </w:divBdr>
    </w:div>
    <w:div w:id="1569531836">
      <w:marLeft w:val="640"/>
      <w:marRight w:val="0"/>
      <w:marTop w:val="0"/>
      <w:marBottom w:val="0"/>
      <w:divBdr>
        <w:top w:val="none" w:sz="0" w:space="0" w:color="auto"/>
        <w:left w:val="none" w:sz="0" w:space="0" w:color="auto"/>
        <w:bottom w:val="none" w:sz="0" w:space="0" w:color="auto"/>
        <w:right w:val="none" w:sz="0" w:space="0" w:color="auto"/>
      </w:divBdr>
    </w:div>
    <w:div w:id="1569613675">
      <w:marLeft w:val="640"/>
      <w:marRight w:val="0"/>
      <w:marTop w:val="0"/>
      <w:marBottom w:val="0"/>
      <w:divBdr>
        <w:top w:val="none" w:sz="0" w:space="0" w:color="auto"/>
        <w:left w:val="none" w:sz="0" w:space="0" w:color="auto"/>
        <w:bottom w:val="none" w:sz="0" w:space="0" w:color="auto"/>
        <w:right w:val="none" w:sz="0" w:space="0" w:color="auto"/>
      </w:divBdr>
    </w:div>
    <w:div w:id="1569657385">
      <w:marLeft w:val="640"/>
      <w:marRight w:val="0"/>
      <w:marTop w:val="0"/>
      <w:marBottom w:val="0"/>
      <w:divBdr>
        <w:top w:val="none" w:sz="0" w:space="0" w:color="auto"/>
        <w:left w:val="none" w:sz="0" w:space="0" w:color="auto"/>
        <w:bottom w:val="none" w:sz="0" w:space="0" w:color="auto"/>
        <w:right w:val="none" w:sz="0" w:space="0" w:color="auto"/>
      </w:divBdr>
    </w:div>
    <w:div w:id="1570339736">
      <w:marLeft w:val="640"/>
      <w:marRight w:val="0"/>
      <w:marTop w:val="0"/>
      <w:marBottom w:val="0"/>
      <w:divBdr>
        <w:top w:val="none" w:sz="0" w:space="0" w:color="auto"/>
        <w:left w:val="none" w:sz="0" w:space="0" w:color="auto"/>
        <w:bottom w:val="none" w:sz="0" w:space="0" w:color="auto"/>
        <w:right w:val="none" w:sz="0" w:space="0" w:color="auto"/>
      </w:divBdr>
    </w:div>
    <w:div w:id="1571036535">
      <w:marLeft w:val="640"/>
      <w:marRight w:val="0"/>
      <w:marTop w:val="0"/>
      <w:marBottom w:val="0"/>
      <w:divBdr>
        <w:top w:val="none" w:sz="0" w:space="0" w:color="auto"/>
        <w:left w:val="none" w:sz="0" w:space="0" w:color="auto"/>
        <w:bottom w:val="none" w:sz="0" w:space="0" w:color="auto"/>
        <w:right w:val="none" w:sz="0" w:space="0" w:color="auto"/>
      </w:divBdr>
    </w:div>
    <w:div w:id="1571497134">
      <w:marLeft w:val="640"/>
      <w:marRight w:val="0"/>
      <w:marTop w:val="0"/>
      <w:marBottom w:val="0"/>
      <w:divBdr>
        <w:top w:val="none" w:sz="0" w:space="0" w:color="auto"/>
        <w:left w:val="none" w:sz="0" w:space="0" w:color="auto"/>
        <w:bottom w:val="none" w:sz="0" w:space="0" w:color="auto"/>
        <w:right w:val="none" w:sz="0" w:space="0" w:color="auto"/>
      </w:divBdr>
    </w:div>
    <w:div w:id="1571621325">
      <w:marLeft w:val="640"/>
      <w:marRight w:val="0"/>
      <w:marTop w:val="0"/>
      <w:marBottom w:val="0"/>
      <w:divBdr>
        <w:top w:val="none" w:sz="0" w:space="0" w:color="auto"/>
        <w:left w:val="none" w:sz="0" w:space="0" w:color="auto"/>
        <w:bottom w:val="none" w:sz="0" w:space="0" w:color="auto"/>
        <w:right w:val="none" w:sz="0" w:space="0" w:color="auto"/>
      </w:divBdr>
    </w:div>
    <w:div w:id="1572152062">
      <w:marLeft w:val="640"/>
      <w:marRight w:val="0"/>
      <w:marTop w:val="0"/>
      <w:marBottom w:val="0"/>
      <w:divBdr>
        <w:top w:val="none" w:sz="0" w:space="0" w:color="auto"/>
        <w:left w:val="none" w:sz="0" w:space="0" w:color="auto"/>
        <w:bottom w:val="none" w:sz="0" w:space="0" w:color="auto"/>
        <w:right w:val="none" w:sz="0" w:space="0" w:color="auto"/>
      </w:divBdr>
    </w:div>
    <w:div w:id="1572622308">
      <w:marLeft w:val="640"/>
      <w:marRight w:val="0"/>
      <w:marTop w:val="0"/>
      <w:marBottom w:val="0"/>
      <w:divBdr>
        <w:top w:val="none" w:sz="0" w:space="0" w:color="auto"/>
        <w:left w:val="none" w:sz="0" w:space="0" w:color="auto"/>
        <w:bottom w:val="none" w:sz="0" w:space="0" w:color="auto"/>
        <w:right w:val="none" w:sz="0" w:space="0" w:color="auto"/>
      </w:divBdr>
    </w:div>
    <w:div w:id="1573154213">
      <w:marLeft w:val="640"/>
      <w:marRight w:val="0"/>
      <w:marTop w:val="0"/>
      <w:marBottom w:val="0"/>
      <w:divBdr>
        <w:top w:val="none" w:sz="0" w:space="0" w:color="auto"/>
        <w:left w:val="none" w:sz="0" w:space="0" w:color="auto"/>
        <w:bottom w:val="none" w:sz="0" w:space="0" w:color="auto"/>
        <w:right w:val="none" w:sz="0" w:space="0" w:color="auto"/>
      </w:divBdr>
    </w:div>
    <w:div w:id="1573391746">
      <w:marLeft w:val="640"/>
      <w:marRight w:val="0"/>
      <w:marTop w:val="0"/>
      <w:marBottom w:val="0"/>
      <w:divBdr>
        <w:top w:val="none" w:sz="0" w:space="0" w:color="auto"/>
        <w:left w:val="none" w:sz="0" w:space="0" w:color="auto"/>
        <w:bottom w:val="none" w:sz="0" w:space="0" w:color="auto"/>
        <w:right w:val="none" w:sz="0" w:space="0" w:color="auto"/>
      </w:divBdr>
    </w:div>
    <w:div w:id="1574124241">
      <w:marLeft w:val="640"/>
      <w:marRight w:val="0"/>
      <w:marTop w:val="0"/>
      <w:marBottom w:val="0"/>
      <w:divBdr>
        <w:top w:val="none" w:sz="0" w:space="0" w:color="auto"/>
        <w:left w:val="none" w:sz="0" w:space="0" w:color="auto"/>
        <w:bottom w:val="none" w:sz="0" w:space="0" w:color="auto"/>
        <w:right w:val="none" w:sz="0" w:space="0" w:color="auto"/>
      </w:divBdr>
    </w:div>
    <w:div w:id="1574312464">
      <w:marLeft w:val="640"/>
      <w:marRight w:val="0"/>
      <w:marTop w:val="0"/>
      <w:marBottom w:val="0"/>
      <w:divBdr>
        <w:top w:val="none" w:sz="0" w:space="0" w:color="auto"/>
        <w:left w:val="none" w:sz="0" w:space="0" w:color="auto"/>
        <w:bottom w:val="none" w:sz="0" w:space="0" w:color="auto"/>
        <w:right w:val="none" w:sz="0" w:space="0" w:color="auto"/>
      </w:divBdr>
    </w:div>
    <w:div w:id="1575317454">
      <w:marLeft w:val="640"/>
      <w:marRight w:val="0"/>
      <w:marTop w:val="0"/>
      <w:marBottom w:val="0"/>
      <w:divBdr>
        <w:top w:val="none" w:sz="0" w:space="0" w:color="auto"/>
        <w:left w:val="none" w:sz="0" w:space="0" w:color="auto"/>
        <w:bottom w:val="none" w:sz="0" w:space="0" w:color="auto"/>
        <w:right w:val="none" w:sz="0" w:space="0" w:color="auto"/>
      </w:divBdr>
    </w:div>
    <w:div w:id="1575696830">
      <w:marLeft w:val="640"/>
      <w:marRight w:val="0"/>
      <w:marTop w:val="0"/>
      <w:marBottom w:val="0"/>
      <w:divBdr>
        <w:top w:val="none" w:sz="0" w:space="0" w:color="auto"/>
        <w:left w:val="none" w:sz="0" w:space="0" w:color="auto"/>
        <w:bottom w:val="none" w:sz="0" w:space="0" w:color="auto"/>
        <w:right w:val="none" w:sz="0" w:space="0" w:color="auto"/>
      </w:divBdr>
    </w:div>
    <w:div w:id="1575818629">
      <w:marLeft w:val="640"/>
      <w:marRight w:val="0"/>
      <w:marTop w:val="0"/>
      <w:marBottom w:val="0"/>
      <w:divBdr>
        <w:top w:val="none" w:sz="0" w:space="0" w:color="auto"/>
        <w:left w:val="none" w:sz="0" w:space="0" w:color="auto"/>
        <w:bottom w:val="none" w:sz="0" w:space="0" w:color="auto"/>
        <w:right w:val="none" w:sz="0" w:space="0" w:color="auto"/>
      </w:divBdr>
    </w:div>
    <w:div w:id="1575892466">
      <w:marLeft w:val="640"/>
      <w:marRight w:val="0"/>
      <w:marTop w:val="0"/>
      <w:marBottom w:val="0"/>
      <w:divBdr>
        <w:top w:val="none" w:sz="0" w:space="0" w:color="auto"/>
        <w:left w:val="none" w:sz="0" w:space="0" w:color="auto"/>
        <w:bottom w:val="none" w:sz="0" w:space="0" w:color="auto"/>
        <w:right w:val="none" w:sz="0" w:space="0" w:color="auto"/>
      </w:divBdr>
    </w:div>
    <w:div w:id="1575894832">
      <w:marLeft w:val="640"/>
      <w:marRight w:val="0"/>
      <w:marTop w:val="0"/>
      <w:marBottom w:val="0"/>
      <w:divBdr>
        <w:top w:val="none" w:sz="0" w:space="0" w:color="auto"/>
        <w:left w:val="none" w:sz="0" w:space="0" w:color="auto"/>
        <w:bottom w:val="none" w:sz="0" w:space="0" w:color="auto"/>
        <w:right w:val="none" w:sz="0" w:space="0" w:color="auto"/>
      </w:divBdr>
    </w:div>
    <w:div w:id="1575971288">
      <w:marLeft w:val="640"/>
      <w:marRight w:val="0"/>
      <w:marTop w:val="0"/>
      <w:marBottom w:val="0"/>
      <w:divBdr>
        <w:top w:val="none" w:sz="0" w:space="0" w:color="auto"/>
        <w:left w:val="none" w:sz="0" w:space="0" w:color="auto"/>
        <w:bottom w:val="none" w:sz="0" w:space="0" w:color="auto"/>
        <w:right w:val="none" w:sz="0" w:space="0" w:color="auto"/>
      </w:divBdr>
    </w:div>
    <w:div w:id="1576162258">
      <w:marLeft w:val="640"/>
      <w:marRight w:val="0"/>
      <w:marTop w:val="0"/>
      <w:marBottom w:val="0"/>
      <w:divBdr>
        <w:top w:val="none" w:sz="0" w:space="0" w:color="auto"/>
        <w:left w:val="none" w:sz="0" w:space="0" w:color="auto"/>
        <w:bottom w:val="none" w:sz="0" w:space="0" w:color="auto"/>
        <w:right w:val="none" w:sz="0" w:space="0" w:color="auto"/>
      </w:divBdr>
    </w:div>
    <w:div w:id="1576164029">
      <w:marLeft w:val="640"/>
      <w:marRight w:val="0"/>
      <w:marTop w:val="0"/>
      <w:marBottom w:val="0"/>
      <w:divBdr>
        <w:top w:val="none" w:sz="0" w:space="0" w:color="auto"/>
        <w:left w:val="none" w:sz="0" w:space="0" w:color="auto"/>
        <w:bottom w:val="none" w:sz="0" w:space="0" w:color="auto"/>
        <w:right w:val="none" w:sz="0" w:space="0" w:color="auto"/>
      </w:divBdr>
    </w:div>
    <w:div w:id="1576208512">
      <w:marLeft w:val="640"/>
      <w:marRight w:val="0"/>
      <w:marTop w:val="0"/>
      <w:marBottom w:val="0"/>
      <w:divBdr>
        <w:top w:val="none" w:sz="0" w:space="0" w:color="auto"/>
        <w:left w:val="none" w:sz="0" w:space="0" w:color="auto"/>
        <w:bottom w:val="none" w:sz="0" w:space="0" w:color="auto"/>
        <w:right w:val="none" w:sz="0" w:space="0" w:color="auto"/>
      </w:divBdr>
    </w:div>
    <w:div w:id="1576283253">
      <w:marLeft w:val="640"/>
      <w:marRight w:val="0"/>
      <w:marTop w:val="0"/>
      <w:marBottom w:val="0"/>
      <w:divBdr>
        <w:top w:val="none" w:sz="0" w:space="0" w:color="auto"/>
        <w:left w:val="none" w:sz="0" w:space="0" w:color="auto"/>
        <w:bottom w:val="none" w:sz="0" w:space="0" w:color="auto"/>
        <w:right w:val="none" w:sz="0" w:space="0" w:color="auto"/>
      </w:divBdr>
    </w:div>
    <w:div w:id="1576476608">
      <w:marLeft w:val="640"/>
      <w:marRight w:val="0"/>
      <w:marTop w:val="0"/>
      <w:marBottom w:val="0"/>
      <w:divBdr>
        <w:top w:val="none" w:sz="0" w:space="0" w:color="auto"/>
        <w:left w:val="none" w:sz="0" w:space="0" w:color="auto"/>
        <w:bottom w:val="none" w:sz="0" w:space="0" w:color="auto"/>
        <w:right w:val="none" w:sz="0" w:space="0" w:color="auto"/>
      </w:divBdr>
    </w:div>
    <w:div w:id="1577126094">
      <w:marLeft w:val="640"/>
      <w:marRight w:val="0"/>
      <w:marTop w:val="0"/>
      <w:marBottom w:val="0"/>
      <w:divBdr>
        <w:top w:val="none" w:sz="0" w:space="0" w:color="auto"/>
        <w:left w:val="none" w:sz="0" w:space="0" w:color="auto"/>
        <w:bottom w:val="none" w:sz="0" w:space="0" w:color="auto"/>
        <w:right w:val="none" w:sz="0" w:space="0" w:color="auto"/>
      </w:divBdr>
    </w:div>
    <w:div w:id="1577743864">
      <w:marLeft w:val="640"/>
      <w:marRight w:val="0"/>
      <w:marTop w:val="0"/>
      <w:marBottom w:val="0"/>
      <w:divBdr>
        <w:top w:val="none" w:sz="0" w:space="0" w:color="auto"/>
        <w:left w:val="none" w:sz="0" w:space="0" w:color="auto"/>
        <w:bottom w:val="none" w:sz="0" w:space="0" w:color="auto"/>
        <w:right w:val="none" w:sz="0" w:space="0" w:color="auto"/>
      </w:divBdr>
    </w:div>
    <w:div w:id="1577787840">
      <w:marLeft w:val="640"/>
      <w:marRight w:val="0"/>
      <w:marTop w:val="0"/>
      <w:marBottom w:val="0"/>
      <w:divBdr>
        <w:top w:val="none" w:sz="0" w:space="0" w:color="auto"/>
        <w:left w:val="none" w:sz="0" w:space="0" w:color="auto"/>
        <w:bottom w:val="none" w:sz="0" w:space="0" w:color="auto"/>
        <w:right w:val="none" w:sz="0" w:space="0" w:color="auto"/>
      </w:divBdr>
    </w:div>
    <w:div w:id="1577788947">
      <w:marLeft w:val="640"/>
      <w:marRight w:val="0"/>
      <w:marTop w:val="0"/>
      <w:marBottom w:val="0"/>
      <w:divBdr>
        <w:top w:val="none" w:sz="0" w:space="0" w:color="auto"/>
        <w:left w:val="none" w:sz="0" w:space="0" w:color="auto"/>
        <w:bottom w:val="none" w:sz="0" w:space="0" w:color="auto"/>
        <w:right w:val="none" w:sz="0" w:space="0" w:color="auto"/>
      </w:divBdr>
    </w:div>
    <w:div w:id="1578204367">
      <w:marLeft w:val="640"/>
      <w:marRight w:val="0"/>
      <w:marTop w:val="0"/>
      <w:marBottom w:val="0"/>
      <w:divBdr>
        <w:top w:val="none" w:sz="0" w:space="0" w:color="auto"/>
        <w:left w:val="none" w:sz="0" w:space="0" w:color="auto"/>
        <w:bottom w:val="none" w:sz="0" w:space="0" w:color="auto"/>
        <w:right w:val="none" w:sz="0" w:space="0" w:color="auto"/>
      </w:divBdr>
    </w:div>
    <w:div w:id="1578401709">
      <w:marLeft w:val="640"/>
      <w:marRight w:val="0"/>
      <w:marTop w:val="0"/>
      <w:marBottom w:val="0"/>
      <w:divBdr>
        <w:top w:val="none" w:sz="0" w:space="0" w:color="auto"/>
        <w:left w:val="none" w:sz="0" w:space="0" w:color="auto"/>
        <w:bottom w:val="none" w:sz="0" w:space="0" w:color="auto"/>
        <w:right w:val="none" w:sz="0" w:space="0" w:color="auto"/>
      </w:divBdr>
    </w:div>
    <w:div w:id="1578590168">
      <w:marLeft w:val="640"/>
      <w:marRight w:val="0"/>
      <w:marTop w:val="0"/>
      <w:marBottom w:val="0"/>
      <w:divBdr>
        <w:top w:val="none" w:sz="0" w:space="0" w:color="auto"/>
        <w:left w:val="none" w:sz="0" w:space="0" w:color="auto"/>
        <w:bottom w:val="none" w:sz="0" w:space="0" w:color="auto"/>
        <w:right w:val="none" w:sz="0" w:space="0" w:color="auto"/>
      </w:divBdr>
    </w:div>
    <w:div w:id="1578632334">
      <w:marLeft w:val="640"/>
      <w:marRight w:val="0"/>
      <w:marTop w:val="0"/>
      <w:marBottom w:val="0"/>
      <w:divBdr>
        <w:top w:val="none" w:sz="0" w:space="0" w:color="auto"/>
        <w:left w:val="none" w:sz="0" w:space="0" w:color="auto"/>
        <w:bottom w:val="none" w:sz="0" w:space="0" w:color="auto"/>
        <w:right w:val="none" w:sz="0" w:space="0" w:color="auto"/>
      </w:divBdr>
    </w:div>
    <w:div w:id="1578705672">
      <w:marLeft w:val="640"/>
      <w:marRight w:val="0"/>
      <w:marTop w:val="0"/>
      <w:marBottom w:val="0"/>
      <w:divBdr>
        <w:top w:val="none" w:sz="0" w:space="0" w:color="auto"/>
        <w:left w:val="none" w:sz="0" w:space="0" w:color="auto"/>
        <w:bottom w:val="none" w:sz="0" w:space="0" w:color="auto"/>
        <w:right w:val="none" w:sz="0" w:space="0" w:color="auto"/>
      </w:divBdr>
    </w:div>
    <w:div w:id="1578830816">
      <w:marLeft w:val="640"/>
      <w:marRight w:val="0"/>
      <w:marTop w:val="0"/>
      <w:marBottom w:val="0"/>
      <w:divBdr>
        <w:top w:val="none" w:sz="0" w:space="0" w:color="auto"/>
        <w:left w:val="none" w:sz="0" w:space="0" w:color="auto"/>
        <w:bottom w:val="none" w:sz="0" w:space="0" w:color="auto"/>
        <w:right w:val="none" w:sz="0" w:space="0" w:color="auto"/>
      </w:divBdr>
    </w:div>
    <w:div w:id="1578898961">
      <w:marLeft w:val="640"/>
      <w:marRight w:val="0"/>
      <w:marTop w:val="0"/>
      <w:marBottom w:val="0"/>
      <w:divBdr>
        <w:top w:val="none" w:sz="0" w:space="0" w:color="auto"/>
        <w:left w:val="none" w:sz="0" w:space="0" w:color="auto"/>
        <w:bottom w:val="none" w:sz="0" w:space="0" w:color="auto"/>
        <w:right w:val="none" w:sz="0" w:space="0" w:color="auto"/>
      </w:divBdr>
    </w:div>
    <w:div w:id="1578906442">
      <w:marLeft w:val="640"/>
      <w:marRight w:val="0"/>
      <w:marTop w:val="0"/>
      <w:marBottom w:val="0"/>
      <w:divBdr>
        <w:top w:val="none" w:sz="0" w:space="0" w:color="auto"/>
        <w:left w:val="none" w:sz="0" w:space="0" w:color="auto"/>
        <w:bottom w:val="none" w:sz="0" w:space="0" w:color="auto"/>
        <w:right w:val="none" w:sz="0" w:space="0" w:color="auto"/>
      </w:divBdr>
    </w:div>
    <w:div w:id="1579249448">
      <w:marLeft w:val="640"/>
      <w:marRight w:val="0"/>
      <w:marTop w:val="0"/>
      <w:marBottom w:val="0"/>
      <w:divBdr>
        <w:top w:val="none" w:sz="0" w:space="0" w:color="auto"/>
        <w:left w:val="none" w:sz="0" w:space="0" w:color="auto"/>
        <w:bottom w:val="none" w:sz="0" w:space="0" w:color="auto"/>
        <w:right w:val="none" w:sz="0" w:space="0" w:color="auto"/>
      </w:divBdr>
    </w:div>
    <w:div w:id="1579552762">
      <w:marLeft w:val="640"/>
      <w:marRight w:val="0"/>
      <w:marTop w:val="0"/>
      <w:marBottom w:val="0"/>
      <w:divBdr>
        <w:top w:val="none" w:sz="0" w:space="0" w:color="auto"/>
        <w:left w:val="none" w:sz="0" w:space="0" w:color="auto"/>
        <w:bottom w:val="none" w:sz="0" w:space="0" w:color="auto"/>
        <w:right w:val="none" w:sz="0" w:space="0" w:color="auto"/>
      </w:divBdr>
    </w:div>
    <w:div w:id="1579822033">
      <w:marLeft w:val="640"/>
      <w:marRight w:val="0"/>
      <w:marTop w:val="0"/>
      <w:marBottom w:val="0"/>
      <w:divBdr>
        <w:top w:val="none" w:sz="0" w:space="0" w:color="auto"/>
        <w:left w:val="none" w:sz="0" w:space="0" w:color="auto"/>
        <w:bottom w:val="none" w:sz="0" w:space="0" w:color="auto"/>
        <w:right w:val="none" w:sz="0" w:space="0" w:color="auto"/>
      </w:divBdr>
    </w:div>
    <w:div w:id="1579948478">
      <w:marLeft w:val="640"/>
      <w:marRight w:val="0"/>
      <w:marTop w:val="0"/>
      <w:marBottom w:val="0"/>
      <w:divBdr>
        <w:top w:val="none" w:sz="0" w:space="0" w:color="auto"/>
        <w:left w:val="none" w:sz="0" w:space="0" w:color="auto"/>
        <w:bottom w:val="none" w:sz="0" w:space="0" w:color="auto"/>
        <w:right w:val="none" w:sz="0" w:space="0" w:color="auto"/>
      </w:divBdr>
    </w:div>
    <w:div w:id="1580822940">
      <w:marLeft w:val="640"/>
      <w:marRight w:val="0"/>
      <w:marTop w:val="0"/>
      <w:marBottom w:val="0"/>
      <w:divBdr>
        <w:top w:val="none" w:sz="0" w:space="0" w:color="auto"/>
        <w:left w:val="none" w:sz="0" w:space="0" w:color="auto"/>
        <w:bottom w:val="none" w:sz="0" w:space="0" w:color="auto"/>
        <w:right w:val="none" w:sz="0" w:space="0" w:color="auto"/>
      </w:divBdr>
    </w:div>
    <w:div w:id="1581481438">
      <w:marLeft w:val="640"/>
      <w:marRight w:val="0"/>
      <w:marTop w:val="0"/>
      <w:marBottom w:val="0"/>
      <w:divBdr>
        <w:top w:val="none" w:sz="0" w:space="0" w:color="auto"/>
        <w:left w:val="none" w:sz="0" w:space="0" w:color="auto"/>
        <w:bottom w:val="none" w:sz="0" w:space="0" w:color="auto"/>
        <w:right w:val="none" w:sz="0" w:space="0" w:color="auto"/>
      </w:divBdr>
    </w:div>
    <w:div w:id="1581717321">
      <w:marLeft w:val="640"/>
      <w:marRight w:val="0"/>
      <w:marTop w:val="0"/>
      <w:marBottom w:val="0"/>
      <w:divBdr>
        <w:top w:val="none" w:sz="0" w:space="0" w:color="auto"/>
        <w:left w:val="none" w:sz="0" w:space="0" w:color="auto"/>
        <w:bottom w:val="none" w:sz="0" w:space="0" w:color="auto"/>
        <w:right w:val="none" w:sz="0" w:space="0" w:color="auto"/>
      </w:divBdr>
    </w:div>
    <w:div w:id="1582447397">
      <w:marLeft w:val="640"/>
      <w:marRight w:val="0"/>
      <w:marTop w:val="0"/>
      <w:marBottom w:val="0"/>
      <w:divBdr>
        <w:top w:val="none" w:sz="0" w:space="0" w:color="auto"/>
        <w:left w:val="none" w:sz="0" w:space="0" w:color="auto"/>
        <w:bottom w:val="none" w:sz="0" w:space="0" w:color="auto"/>
        <w:right w:val="none" w:sz="0" w:space="0" w:color="auto"/>
      </w:divBdr>
    </w:div>
    <w:div w:id="1582636476">
      <w:marLeft w:val="640"/>
      <w:marRight w:val="0"/>
      <w:marTop w:val="0"/>
      <w:marBottom w:val="0"/>
      <w:divBdr>
        <w:top w:val="none" w:sz="0" w:space="0" w:color="auto"/>
        <w:left w:val="none" w:sz="0" w:space="0" w:color="auto"/>
        <w:bottom w:val="none" w:sz="0" w:space="0" w:color="auto"/>
        <w:right w:val="none" w:sz="0" w:space="0" w:color="auto"/>
      </w:divBdr>
    </w:div>
    <w:div w:id="1583300442">
      <w:marLeft w:val="640"/>
      <w:marRight w:val="0"/>
      <w:marTop w:val="0"/>
      <w:marBottom w:val="0"/>
      <w:divBdr>
        <w:top w:val="none" w:sz="0" w:space="0" w:color="auto"/>
        <w:left w:val="none" w:sz="0" w:space="0" w:color="auto"/>
        <w:bottom w:val="none" w:sz="0" w:space="0" w:color="auto"/>
        <w:right w:val="none" w:sz="0" w:space="0" w:color="auto"/>
      </w:divBdr>
    </w:div>
    <w:div w:id="1583832723">
      <w:marLeft w:val="640"/>
      <w:marRight w:val="0"/>
      <w:marTop w:val="0"/>
      <w:marBottom w:val="0"/>
      <w:divBdr>
        <w:top w:val="none" w:sz="0" w:space="0" w:color="auto"/>
        <w:left w:val="none" w:sz="0" w:space="0" w:color="auto"/>
        <w:bottom w:val="none" w:sz="0" w:space="0" w:color="auto"/>
        <w:right w:val="none" w:sz="0" w:space="0" w:color="auto"/>
      </w:divBdr>
    </w:div>
    <w:div w:id="1583875447">
      <w:marLeft w:val="640"/>
      <w:marRight w:val="0"/>
      <w:marTop w:val="0"/>
      <w:marBottom w:val="0"/>
      <w:divBdr>
        <w:top w:val="none" w:sz="0" w:space="0" w:color="auto"/>
        <w:left w:val="none" w:sz="0" w:space="0" w:color="auto"/>
        <w:bottom w:val="none" w:sz="0" w:space="0" w:color="auto"/>
        <w:right w:val="none" w:sz="0" w:space="0" w:color="auto"/>
      </w:divBdr>
    </w:div>
    <w:div w:id="1583954787">
      <w:marLeft w:val="640"/>
      <w:marRight w:val="0"/>
      <w:marTop w:val="0"/>
      <w:marBottom w:val="0"/>
      <w:divBdr>
        <w:top w:val="none" w:sz="0" w:space="0" w:color="auto"/>
        <w:left w:val="none" w:sz="0" w:space="0" w:color="auto"/>
        <w:bottom w:val="none" w:sz="0" w:space="0" w:color="auto"/>
        <w:right w:val="none" w:sz="0" w:space="0" w:color="auto"/>
      </w:divBdr>
    </w:div>
    <w:div w:id="1584026014">
      <w:marLeft w:val="640"/>
      <w:marRight w:val="0"/>
      <w:marTop w:val="0"/>
      <w:marBottom w:val="0"/>
      <w:divBdr>
        <w:top w:val="none" w:sz="0" w:space="0" w:color="auto"/>
        <w:left w:val="none" w:sz="0" w:space="0" w:color="auto"/>
        <w:bottom w:val="none" w:sz="0" w:space="0" w:color="auto"/>
        <w:right w:val="none" w:sz="0" w:space="0" w:color="auto"/>
      </w:divBdr>
    </w:div>
    <w:div w:id="1584099493">
      <w:marLeft w:val="640"/>
      <w:marRight w:val="0"/>
      <w:marTop w:val="0"/>
      <w:marBottom w:val="0"/>
      <w:divBdr>
        <w:top w:val="none" w:sz="0" w:space="0" w:color="auto"/>
        <w:left w:val="none" w:sz="0" w:space="0" w:color="auto"/>
        <w:bottom w:val="none" w:sz="0" w:space="0" w:color="auto"/>
        <w:right w:val="none" w:sz="0" w:space="0" w:color="auto"/>
      </w:divBdr>
    </w:div>
    <w:div w:id="1584102062">
      <w:marLeft w:val="640"/>
      <w:marRight w:val="0"/>
      <w:marTop w:val="0"/>
      <w:marBottom w:val="0"/>
      <w:divBdr>
        <w:top w:val="none" w:sz="0" w:space="0" w:color="auto"/>
        <w:left w:val="none" w:sz="0" w:space="0" w:color="auto"/>
        <w:bottom w:val="none" w:sz="0" w:space="0" w:color="auto"/>
        <w:right w:val="none" w:sz="0" w:space="0" w:color="auto"/>
      </w:divBdr>
    </w:div>
    <w:div w:id="1584870267">
      <w:marLeft w:val="640"/>
      <w:marRight w:val="0"/>
      <w:marTop w:val="0"/>
      <w:marBottom w:val="0"/>
      <w:divBdr>
        <w:top w:val="none" w:sz="0" w:space="0" w:color="auto"/>
        <w:left w:val="none" w:sz="0" w:space="0" w:color="auto"/>
        <w:bottom w:val="none" w:sz="0" w:space="0" w:color="auto"/>
        <w:right w:val="none" w:sz="0" w:space="0" w:color="auto"/>
      </w:divBdr>
    </w:div>
    <w:div w:id="1585338254">
      <w:marLeft w:val="480"/>
      <w:marRight w:val="0"/>
      <w:marTop w:val="0"/>
      <w:marBottom w:val="0"/>
      <w:divBdr>
        <w:top w:val="none" w:sz="0" w:space="0" w:color="auto"/>
        <w:left w:val="none" w:sz="0" w:space="0" w:color="auto"/>
        <w:bottom w:val="none" w:sz="0" w:space="0" w:color="auto"/>
        <w:right w:val="none" w:sz="0" w:space="0" w:color="auto"/>
      </w:divBdr>
    </w:div>
    <w:div w:id="1585794617">
      <w:marLeft w:val="640"/>
      <w:marRight w:val="0"/>
      <w:marTop w:val="0"/>
      <w:marBottom w:val="0"/>
      <w:divBdr>
        <w:top w:val="none" w:sz="0" w:space="0" w:color="auto"/>
        <w:left w:val="none" w:sz="0" w:space="0" w:color="auto"/>
        <w:bottom w:val="none" w:sz="0" w:space="0" w:color="auto"/>
        <w:right w:val="none" w:sz="0" w:space="0" w:color="auto"/>
      </w:divBdr>
    </w:div>
    <w:div w:id="1585989941">
      <w:marLeft w:val="640"/>
      <w:marRight w:val="0"/>
      <w:marTop w:val="0"/>
      <w:marBottom w:val="0"/>
      <w:divBdr>
        <w:top w:val="none" w:sz="0" w:space="0" w:color="auto"/>
        <w:left w:val="none" w:sz="0" w:space="0" w:color="auto"/>
        <w:bottom w:val="none" w:sz="0" w:space="0" w:color="auto"/>
        <w:right w:val="none" w:sz="0" w:space="0" w:color="auto"/>
      </w:divBdr>
    </w:div>
    <w:div w:id="1586063309">
      <w:marLeft w:val="640"/>
      <w:marRight w:val="0"/>
      <w:marTop w:val="0"/>
      <w:marBottom w:val="0"/>
      <w:divBdr>
        <w:top w:val="none" w:sz="0" w:space="0" w:color="auto"/>
        <w:left w:val="none" w:sz="0" w:space="0" w:color="auto"/>
        <w:bottom w:val="none" w:sz="0" w:space="0" w:color="auto"/>
        <w:right w:val="none" w:sz="0" w:space="0" w:color="auto"/>
      </w:divBdr>
    </w:div>
    <w:div w:id="1586525194">
      <w:marLeft w:val="640"/>
      <w:marRight w:val="0"/>
      <w:marTop w:val="0"/>
      <w:marBottom w:val="0"/>
      <w:divBdr>
        <w:top w:val="none" w:sz="0" w:space="0" w:color="auto"/>
        <w:left w:val="none" w:sz="0" w:space="0" w:color="auto"/>
        <w:bottom w:val="none" w:sz="0" w:space="0" w:color="auto"/>
        <w:right w:val="none" w:sz="0" w:space="0" w:color="auto"/>
      </w:divBdr>
    </w:div>
    <w:div w:id="1586693446">
      <w:marLeft w:val="640"/>
      <w:marRight w:val="0"/>
      <w:marTop w:val="0"/>
      <w:marBottom w:val="0"/>
      <w:divBdr>
        <w:top w:val="none" w:sz="0" w:space="0" w:color="auto"/>
        <w:left w:val="none" w:sz="0" w:space="0" w:color="auto"/>
        <w:bottom w:val="none" w:sz="0" w:space="0" w:color="auto"/>
        <w:right w:val="none" w:sz="0" w:space="0" w:color="auto"/>
      </w:divBdr>
    </w:div>
    <w:div w:id="1587104831">
      <w:marLeft w:val="640"/>
      <w:marRight w:val="0"/>
      <w:marTop w:val="0"/>
      <w:marBottom w:val="0"/>
      <w:divBdr>
        <w:top w:val="none" w:sz="0" w:space="0" w:color="auto"/>
        <w:left w:val="none" w:sz="0" w:space="0" w:color="auto"/>
        <w:bottom w:val="none" w:sz="0" w:space="0" w:color="auto"/>
        <w:right w:val="none" w:sz="0" w:space="0" w:color="auto"/>
      </w:divBdr>
    </w:div>
    <w:div w:id="1587376723">
      <w:marLeft w:val="640"/>
      <w:marRight w:val="0"/>
      <w:marTop w:val="0"/>
      <w:marBottom w:val="0"/>
      <w:divBdr>
        <w:top w:val="none" w:sz="0" w:space="0" w:color="auto"/>
        <w:left w:val="none" w:sz="0" w:space="0" w:color="auto"/>
        <w:bottom w:val="none" w:sz="0" w:space="0" w:color="auto"/>
        <w:right w:val="none" w:sz="0" w:space="0" w:color="auto"/>
      </w:divBdr>
    </w:div>
    <w:div w:id="1587761886">
      <w:marLeft w:val="640"/>
      <w:marRight w:val="0"/>
      <w:marTop w:val="0"/>
      <w:marBottom w:val="0"/>
      <w:divBdr>
        <w:top w:val="none" w:sz="0" w:space="0" w:color="auto"/>
        <w:left w:val="none" w:sz="0" w:space="0" w:color="auto"/>
        <w:bottom w:val="none" w:sz="0" w:space="0" w:color="auto"/>
        <w:right w:val="none" w:sz="0" w:space="0" w:color="auto"/>
      </w:divBdr>
    </w:div>
    <w:div w:id="1588031639">
      <w:marLeft w:val="640"/>
      <w:marRight w:val="0"/>
      <w:marTop w:val="0"/>
      <w:marBottom w:val="0"/>
      <w:divBdr>
        <w:top w:val="none" w:sz="0" w:space="0" w:color="auto"/>
        <w:left w:val="none" w:sz="0" w:space="0" w:color="auto"/>
        <w:bottom w:val="none" w:sz="0" w:space="0" w:color="auto"/>
        <w:right w:val="none" w:sz="0" w:space="0" w:color="auto"/>
      </w:divBdr>
    </w:div>
    <w:div w:id="1588152123">
      <w:marLeft w:val="640"/>
      <w:marRight w:val="0"/>
      <w:marTop w:val="0"/>
      <w:marBottom w:val="0"/>
      <w:divBdr>
        <w:top w:val="none" w:sz="0" w:space="0" w:color="auto"/>
        <w:left w:val="none" w:sz="0" w:space="0" w:color="auto"/>
        <w:bottom w:val="none" w:sz="0" w:space="0" w:color="auto"/>
        <w:right w:val="none" w:sz="0" w:space="0" w:color="auto"/>
      </w:divBdr>
    </w:div>
    <w:div w:id="1588265859">
      <w:marLeft w:val="640"/>
      <w:marRight w:val="0"/>
      <w:marTop w:val="0"/>
      <w:marBottom w:val="0"/>
      <w:divBdr>
        <w:top w:val="none" w:sz="0" w:space="0" w:color="auto"/>
        <w:left w:val="none" w:sz="0" w:space="0" w:color="auto"/>
        <w:bottom w:val="none" w:sz="0" w:space="0" w:color="auto"/>
        <w:right w:val="none" w:sz="0" w:space="0" w:color="auto"/>
      </w:divBdr>
    </w:div>
    <w:div w:id="1588346377">
      <w:marLeft w:val="640"/>
      <w:marRight w:val="0"/>
      <w:marTop w:val="0"/>
      <w:marBottom w:val="0"/>
      <w:divBdr>
        <w:top w:val="none" w:sz="0" w:space="0" w:color="auto"/>
        <w:left w:val="none" w:sz="0" w:space="0" w:color="auto"/>
        <w:bottom w:val="none" w:sz="0" w:space="0" w:color="auto"/>
        <w:right w:val="none" w:sz="0" w:space="0" w:color="auto"/>
      </w:divBdr>
    </w:div>
    <w:div w:id="1588491612">
      <w:marLeft w:val="640"/>
      <w:marRight w:val="0"/>
      <w:marTop w:val="0"/>
      <w:marBottom w:val="0"/>
      <w:divBdr>
        <w:top w:val="none" w:sz="0" w:space="0" w:color="auto"/>
        <w:left w:val="none" w:sz="0" w:space="0" w:color="auto"/>
        <w:bottom w:val="none" w:sz="0" w:space="0" w:color="auto"/>
        <w:right w:val="none" w:sz="0" w:space="0" w:color="auto"/>
      </w:divBdr>
    </w:div>
    <w:div w:id="1589384053">
      <w:marLeft w:val="640"/>
      <w:marRight w:val="0"/>
      <w:marTop w:val="0"/>
      <w:marBottom w:val="0"/>
      <w:divBdr>
        <w:top w:val="none" w:sz="0" w:space="0" w:color="auto"/>
        <w:left w:val="none" w:sz="0" w:space="0" w:color="auto"/>
        <w:bottom w:val="none" w:sz="0" w:space="0" w:color="auto"/>
        <w:right w:val="none" w:sz="0" w:space="0" w:color="auto"/>
      </w:divBdr>
    </w:div>
    <w:div w:id="1589997464">
      <w:marLeft w:val="480"/>
      <w:marRight w:val="0"/>
      <w:marTop w:val="0"/>
      <w:marBottom w:val="0"/>
      <w:divBdr>
        <w:top w:val="none" w:sz="0" w:space="0" w:color="auto"/>
        <w:left w:val="none" w:sz="0" w:space="0" w:color="auto"/>
        <w:bottom w:val="none" w:sz="0" w:space="0" w:color="auto"/>
        <w:right w:val="none" w:sz="0" w:space="0" w:color="auto"/>
      </w:divBdr>
    </w:div>
    <w:div w:id="1590574794">
      <w:marLeft w:val="640"/>
      <w:marRight w:val="0"/>
      <w:marTop w:val="0"/>
      <w:marBottom w:val="0"/>
      <w:divBdr>
        <w:top w:val="none" w:sz="0" w:space="0" w:color="auto"/>
        <w:left w:val="none" w:sz="0" w:space="0" w:color="auto"/>
        <w:bottom w:val="none" w:sz="0" w:space="0" w:color="auto"/>
        <w:right w:val="none" w:sz="0" w:space="0" w:color="auto"/>
      </w:divBdr>
    </w:div>
    <w:div w:id="1590582538">
      <w:marLeft w:val="640"/>
      <w:marRight w:val="0"/>
      <w:marTop w:val="0"/>
      <w:marBottom w:val="0"/>
      <w:divBdr>
        <w:top w:val="none" w:sz="0" w:space="0" w:color="auto"/>
        <w:left w:val="none" w:sz="0" w:space="0" w:color="auto"/>
        <w:bottom w:val="none" w:sz="0" w:space="0" w:color="auto"/>
        <w:right w:val="none" w:sz="0" w:space="0" w:color="auto"/>
      </w:divBdr>
    </w:div>
    <w:div w:id="1590697225">
      <w:marLeft w:val="640"/>
      <w:marRight w:val="0"/>
      <w:marTop w:val="0"/>
      <w:marBottom w:val="0"/>
      <w:divBdr>
        <w:top w:val="none" w:sz="0" w:space="0" w:color="auto"/>
        <w:left w:val="none" w:sz="0" w:space="0" w:color="auto"/>
        <w:bottom w:val="none" w:sz="0" w:space="0" w:color="auto"/>
        <w:right w:val="none" w:sz="0" w:space="0" w:color="auto"/>
      </w:divBdr>
    </w:div>
    <w:div w:id="1590919055">
      <w:marLeft w:val="640"/>
      <w:marRight w:val="0"/>
      <w:marTop w:val="0"/>
      <w:marBottom w:val="0"/>
      <w:divBdr>
        <w:top w:val="none" w:sz="0" w:space="0" w:color="auto"/>
        <w:left w:val="none" w:sz="0" w:space="0" w:color="auto"/>
        <w:bottom w:val="none" w:sz="0" w:space="0" w:color="auto"/>
        <w:right w:val="none" w:sz="0" w:space="0" w:color="auto"/>
      </w:divBdr>
    </w:div>
    <w:div w:id="1591230089">
      <w:marLeft w:val="640"/>
      <w:marRight w:val="0"/>
      <w:marTop w:val="0"/>
      <w:marBottom w:val="0"/>
      <w:divBdr>
        <w:top w:val="none" w:sz="0" w:space="0" w:color="auto"/>
        <w:left w:val="none" w:sz="0" w:space="0" w:color="auto"/>
        <w:bottom w:val="none" w:sz="0" w:space="0" w:color="auto"/>
        <w:right w:val="none" w:sz="0" w:space="0" w:color="auto"/>
      </w:divBdr>
    </w:div>
    <w:div w:id="1591811679">
      <w:marLeft w:val="640"/>
      <w:marRight w:val="0"/>
      <w:marTop w:val="0"/>
      <w:marBottom w:val="0"/>
      <w:divBdr>
        <w:top w:val="none" w:sz="0" w:space="0" w:color="auto"/>
        <w:left w:val="none" w:sz="0" w:space="0" w:color="auto"/>
        <w:bottom w:val="none" w:sz="0" w:space="0" w:color="auto"/>
        <w:right w:val="none" w:sz="0" w:space="0" w:color="auto"/>
      </w:divBdr>
    </w:div>
    <w:div w:id="1592661652">
      <w:marLeft w:val="640"/>
      <w:marRight w:val="0"/>
      <w:marTop w:val="0"/>
      <w:marBottom w:val="0"/>
      <w:divBdr>
        <w:top w:val="none" w:sz="0" w:space="0" w:color="auto"/>
        <w:left w:val="none" w:sz="0" w:space="0" w:color="auto"/>
        <w:bottom w:val="none" w:sz="0" w:space="0" w:color="auto"/>
        <w:right w:val="none" w:sz="0" w:space="0" w:color="auto"/>
      </w:divBdr>
    </w:div>
    <w:div w:id="1594045291">
      <w:marLeft w:val="640"/>
      <w:marRight w:val="0"/>
      <w:marTop w:val="0"/>
      <w:marBottom w:val="0"/>
      <w:divBdr>
        <w:top w:val="none" w:sz="0" w:space="0" w:color="auto"/>
        <w:left w:val="none" w:sz="0" w:space="0" w:color="auto"/>
        <w:bottom w:val="none" w:sz="0" w:space="0" w:color="auto"/>
        <w:right w:val="none" w:sz="0" w:space="0" w:color="auto"/>
      </w:divBdr>
    </w:div>
    <w:div w:id="1594164331">
      <w:marLeft w:val="640"/>
      <w:marRight w:val="0"/>
      <w:marTop w:val="0"/>
      <w:marBottom w:val="0"/>
      <w:divBdr>
        <w:top w:val="none" w:sz="0" w:space="0" w:color="auto"/>
        <w:left w:val="none" w:sz="0" w:space="0" w:color="auto"/>
        <w:bottom w:val="none" w:sz="0" w:space="0" w:color="auto"/>
        <w:right w:val="none" w:sz="0" w:space="0" w:color="auto"/>
      </w:divBdr>
    </w:div>
    <w:div w:id="1594894379">
      <w:marLeft w:val="640"/>
      <w:marRight w:val="0"/>
      <w:marTop w:val="0"/>
      <w:marBottom w:val="0"/>
      <w:divBdr>
        <w:top w:val="none" w:sz="0" w:space="0" w:color="auto"/>
        <w:left w:val="none" w:sz="0" w:space="0" w:color="auto"/>
        <w:bottom w:val="none" w:sz="0" w:space="0" w:color="auto"/>
        <w:right w:val="none" w:sz="0" w:space="0" w:color="auto"/>
      </w:divBdr>
    </w:div>
    <w:div w:id="1595016303">
      <w:marLeft w:val="640"/>
      <w:marRight w:val="0"/>
      <w:marTop w:val="0"/>
      <w:marBottom w:val="0"/>
      <w:divBdr>
        <w:top w:val="none" w:sz="0" w:space="0" w:color="auto"/>
        <w:left w:val="none" w:sz="0" w:space="0" w:color="auto"/>
        <w:bottom w:val="none" w:sz="0" w:space="0" w:color="auto"/>
        <w:right w:val="none" w:sz="0" w:space="0" w:color="auto"/>
      </w:divBdr>
    </w:div>
    <w:div w:id="1595018366">
      <w:marLeft w:val="640"/>
      <w:marRight w:val="0"/>
      <w:marTop w:val="0"/>
      <w:marBottom w:val="0"/>
      <w:divBdr>
        <w:top w:val="none" w:sz="0" w:space="0" w:color="auto"/>
        <w:left w:val="none" w:sz="0" w:space="0" w:color="auto"/>
        <w:bottom w:val="none" w:sz="0" w:space="0" w:color="auto"/>
        <w:right w:val="none" w:sz="0" w:space="0" w:color="auto"/>
      </w:divBdr>
    </w:div>
    <w:div w:id="1595553458">
      <w:marLeft w:val="640"/>
      <w:marRight w:val="0"/>
      <w:marTop w:val="0"/>
      <w:marBottom w:val="0"/>
      <w:divBdr>
        <w:top w:val="none" w:sz="0" w:space="0" w:color="auto"/>
        <w:left w:val="none" w:sz="0" w:space="0" w:color="auto"/>
        <w:bottom w:val="none" w:sz="0" w:space="0" w:color="auto"/>
        <w:right w:val="none" w:sz="0" w:space="0" w:color="auto"/>
      </w:divBdr>
    </w:div>
    <w:div w:id="1595745655">
      <w:marLeft w:val="640"/>
      <w:marRight w:val="0"/>
      <w:marTop w:val="0"/>
      <w:marBottom w:val="0"/>
      <w:divBdr>
        <w:top w:val="none" w:sz="0" w:space="0" w:color="auto"/>
        <w:left w:val="none" w:sz="0" w:space="0" w:color="auto"/>
        <w:bottom w:val="none" w:sz="0" w:space="0" w:color="auto"/>
        <w:right w:val="none" w:sz="0" w:space="0" w:color="auto"/>
      </w:divBdr>
    </w:div>
    <w:div w:id="1596204859">
      <w:marLeft w:val="640"/>
      <w:marRight w:val="0"/>
      <w:marTop w:val="0"/>
      <w:marBottom w:val="0"/>
      <w:divBdr>
        <w:top w:val="none" w:sz="0" w:space="0" w:color="auto"/>
        <w:left w:val="none" w:sz="0" w:space="0" w:color="auto"/>
        <w:bottom w:val="none" w:sz="0" w:space="0" w:color="auto"/>
        <w:right w:val="none" w:sz="0" w:space="0" w:color="auto"/>
      </w:divBdr>
    </w:div>
    <w:div w:id="1596211923">
      <w:marLeft w:val="640"/>
      <w:marRight w:val="0"/>
      <w:marTop w:val="0"/>
      <w:marBottom w:val="0"/>
      <w:divBdr>
        <w:top w:val="none" w:sz="0" w:space="0" w:color="auto"/>
        <w:left w:val="none" w:sz="0" w:space="0" w:color="auto"/>
        <w:bottom w:val="none" w:sz="0" w:space="0" w:color="auto"/>
        <w:right w:val="none" w:sz="0" w:space="0" w:color="auto"/>
      </w:divBdr>
    </w:div>
    <w:div w:id="1596282670">
      <w:marLeft w:val="640"/>
      <w:marRight w:val="0"/>
      <w:marTop w:val="0"/>
      <w:marBottom w:val="0"/>
      <w:divBdr>
        <w:top w:val="none" w:sz="0" w:space="0" w:color="auto"/>
        <w:left w:val="none" w:sz="0" w:space="0" w:color="auto"/>
        <w:bottom w:val="none" w:sz="0" w:space="0" w:color="auto"/>
        <w:right w:val="none" w:sz="0" w:space="0" w:color="auto"/>
      </w:divBdr>
    </w:div>
    <w:div w:id="1596786186">
      <w:marLeft w:val="640"/>
      <w:marRight w:val="0"/>
      <w:marTop w:val="0"/>
      <w:marBottom w:val="0"/>
      <w:divBdr>
        <w:top w:val="none" w:sz="0" w:space="0" w:color="auto"/>
        <w:left w:val="none" w:sz="0" w:space="0" w:color="auto"/>
        <w:bottom w:val="none" w:sz="0" w:space="0" w:color="auto"/>
        <w:right w:val="none" w:sz="0" w:space="0" w:color="auto"/>
      </w:divBdr>
    </w:div>
    <w:div w:id="1596941639">
      <w:marLeft w:val="640"/>
      <w:marRight w:val="0"/>
      <w:marTop w:val="0"/>
      <w:marBottom w:val="0"/>
      <w:divBdr>
        <w:top w:val="none" w:sz="0" w:space="0" w:color="auto"/>
        <w:left w:val="none" w:sz="0" w:space="0" w:color="auto"/>
        <w:bottom w:val="none" w:sz="0" w:space="0" w:color="auto"/>
        <w:right w:val="none" w:sz="0" w:space="0" w:color="auto"/>
      </w:divBdr>
    </w:div>
    <w:div w:id="1597055101">
      <w:marLeft w:val="640"/>
      <w:marRight w:val="0"/>
      <w:marTop w:val="0"/>
      <w:marBottom w:val="0"/>
      <w:divBdr>
        <w:top w:val="none" w:sz="0" w:space="0" w:color="auto"/>
        <w:left w:val="none" w:sz="0" w:space="0" w:color="auto"/>
        <w:bottom w:val="none" w:sz="0" w:space="0" w:color="auto"/>
        <w:right w:val="none" w:sz="0" w:space="0" w:color="auto"/>
      </w:divBdr>
    </w:div>
    <w:div w:id="1597984683">
      <w:marLeft w:val="640"/>
      <w:marRight w:val="0"/>
      <w:marTop w:val="0"/>
      <w:marBottom w:val="0"/>
      <w:divBdr>
        <w:top w:val="none" w:sz="0" w:space="0" w:color="auto"/>
        <w:left w:val="none" w:sz="0" w:space="0" w:color="auto"/>
        <w:bottom w:val="none" w:sz="0" w:space="0" w:color="auto"/>
        <w:right w:val="none" w:sz="0" w:space="0" w:color="auto"/>
      </w:divBdr>
    </w:div>
    <w:div w:id="1598829502">
      <w:marLeft w:val="640"/>
      <w:marRight w:val="0"/>
      <w:marTop w:val="0"/>
      <w:marBottom w:val="0"/>
      <w:divBdr>
        <w:top w:val="none" w:sz="0" w:space="0" w:color="auto"/>
        <w:left w:val="none" w:sz="0" w:space="0" w:color="auto"/>
        <w:bottom w:val="none" w:sz="0" w:space="0" w:color="auto"/>
        <w:right w:val="none" w:sz="0" w:space="0" w:color="auto"/>
      </w:divBdr>
    </w:div>
    <w:div w:id="1598906547">
      <w:marLeft w:val="640"/>
      <w:marRight w:val="0"/>
      <w:marTop w:val="0"/>
      <w:marBottom w:val="0"/>
      <w:divBdr>
        <w:top w:val="none" w:sz="0" w:space="0" w:color="auto"/>
        <w:left w:val="none" w:sz="0" w:space="0" w:color="auto"/>
        <w:bottom w:val="none" w:sz="0" w:space="0" w:color="auto"/>
        <w:right w:val="none" w:sz="0" w:space="0" w:color="auto"/>
      </w:divBdr>
    </w:div>
    <w:div w:id="1599093387">
      <w:marLeft w:val="640"/>
      <w:marRight w:val="0"/>
      <w:marTop w:val="0"/>
      <w:marBottom w:val="0"/>
      <w:divBdr>
        <w:top w:val="none" w:sz="0" w:space="0" w:color="auto"/>
        <w:left w:val="none" w:sz="0" w:space="0" w:color="auto"/>
        <w:bottom w:val="none" w:sz="0" w:space="0" w:color="auto"/>
        <w:right w:val="none" w:sz="0" w:space="0" w:color="auto"/>
      </w:divBdr>
    </w:div>
    <w:div w:id="1599210606">
      <w:marLeft w:val="640"/>
      <w:marRight w:val="0"/>
      <w:marTop w:val="0"/>
      <w:marBottom w:val="0"/>
      <w:divBdr>
        <w:top w:val="none" w:sz="0" w:space="0" w:color="auto"/>
        <w:left w:val="none" w:sz="0" w:space="0" w:color="auto"/>
        <w:bottom w:val="none" w:sz="0" w:space="0" w:color="auto"/>
        <w:right w:val="none" w:sz="0" w:space="0" w:color="auto"/>
      </w:divBdr>
    </w:div>
    <w:div w:id="1599364307">
      <w:marLeft w:val="640"/>
      <w:marRight w:val="0"/>
      <w:marTop w:val="0"/>
      <w:marBottom w:val="0"/>
      <w:divBdr>
        <w:top w:val="none" w:sz="0" w:space="0" w:color="auto"/>
        <w:left w:val="none" w:sz="0" w:space="0" w:color="auto"/>
        <w:bottom w:val="none" w:sz="0" w:space="0" w:color="auto"/>
        <w:right w:val="none" w:sz="0" w:space="0" w:color="auto"/>
      </w:divBdr>
    </w:div>
    <w:div w:id="1599562868">
      <w:marLeft w:val="640"/>
      <w:marRight w:val="0"/>
      <w:marTop w:val="0"/>
      <w:marBottom w:val="0"/>
      <w:divBdr>
        <w:top w:val="none" w:sz="0" w:space="0" w:color="auto"/>
        <w:left w:val="none" w:sz="0" w:space="0" w:color="auto"/>
        <w:bottom w:val="none" w:sz="0" w:space="0" w:color="auto"/>
        <w:right w:val="none" w:sz="0" w:space="0" w:color="auto"/>
      </w:divBdr>
    </w:div>
    <w:div w:id="1599752304">
      <w:marLeft w:val="480"/>
      <w:marRight w:val="0"/>
      <w:marTop w:val="0"/>
      <w:marBottom w:val="0"/>
      <w:divBdr>
        <w:top w:val="none" w:sz="0" w:space="0" w:color="auto"/>
        <w:left w:val="none" w:sz="0" w:space="0" w:color="auto"/>
        <w:bottom w:val="none" w:sz="0" w:space="0" w:color="auto"/>
        <w:right w:val="none" w:sz="0" w:space="0" w:color="auto"/>
      </w:divBdr>
    </w:div>
    <w:div w:id="1600064195">
      <w:marLeft w:val="640"/>
      <w:marRight w:val="0"/>
      <w:marTop w:val="0"/>
      <w:marBottom w:val="0"/>
      <w:divBdr>
        <w:top w:val="none" w:sz="0" w:space="0" w:color="auto"/>
        <w:left w:val="none" w:sz="0" w:space="0" w:color="auto"/>
        <w:bottom w:val="none" w:sz="0" w:space="0" w:color="auto"/>
        <w:right w:val="none" w:sz="0" w:space="0" w:color="auto"/>
      </w:divBdr>
    </w:div>
    <w:div w:id="1600217705">
      <w:marLeft w:val="640"/>
      <w:marRight w:val="0"/>
      <w:marTop w:val="0"/>
      <w:marBottom w:val="0"/>
      <w:divBdr>
        <w:top w:val="none" w:sz="0" w:space="0" w:color="auto"/>
        <w:left w:val="none" w:sz="0" w:space="0" w:color="auto"/>
        <w:bottom w:val="none" w:sz="0" w:space="0" w:color="auto"/>
        <w:right w:val="none" w:sz="0" w:space="0" w:color="auto"/>
      </w:divBdr>
    </w:div>
    <w:div w:id="1600330553">
      <w:marLeft w:val="640"/>
      <w:marRight w:val="0"/>
      <w:marTop w:val="0"/>
      <w:marBottom w:val="0"/>
      <w:divBdr>
        <w:top w:val="none" w:sz="0" w:space="0" w:color="auto"/>
        <w:left w:val="none" w:sz="0" w:space="0" w:color="auto"/>
        <w:bottom w:val="none" w:sz="0" w:space="0" w:color="auto"/>
        <w:right w:val="none" w:sz="0" w:space="0" w:color="auto"/>
      </w:divBdr>
    </w:div>
    <w:div w:id="1600724259">
      <w:marLeft w:val="640"/>
      <w:marRight w:val="0"/>
      <w:marTop w:val="0"/>
      <w:marBottom w:val="0"/>
      <w:divBdr>
        <w:top w:val="none" w:sz="0" w:space="0" w:color="auto"/>
        <w:left w:val="none" w:sz="0" w:space="0" w:color="auto"/>
        <w:bottom w:val="none" w:sz="0" w:space="0" w:color="auto"/>
        <w:right w:val="none" w:sz="0" w:space="0" w:color="auto"/>
      </w:divBdr>
    </w:div>
    <w:div w:id="1600988432">
      <w:marLeft w:val="640"/>
      <w:marRight w:val="0"/>
      <w:marTop w:val="0"/>
      <w:marBottom w:val="0"/>
      <w:divBdr>
        <w:top w:val="none" w:sz="0" w:space="0" w:color="auto"/>
        <w:left w:val="none" w:sz="0" w:space="0" w:color="auto"/>
        <w:bottom w:val="none" w:sz="0" w:space="0" w:color="auto"/>
        <w:right w:val="none" w:sz="0" w:space="0" w:color="auto"/>
      </w:divBdr>
    </w:div>
    <w:div w:id="1602224944">
      <w:marLeft w:val="640"/>
      <w:marRight w:val="0"/>
      <w:marTop w:val="0"/>
      <w:marBottom w:val="0"/>
      <w:divBdr>
        <w:top w:val="none" w:sz="0" w:space="0" w:color="auto"/>
        <w:left w:val="none" w:sz="0" w:space="0" w:color="auto"/>
        <w:bottom w:val="none" w:sz="0" w:space="0" w:color="auto"/>
        <w:right w:val="none" w:sz="0" w:space="0" w:color="auto"/>
      </w:divBdr>
    </w:div>
    <w:div w:id="1602687831">
      <w:marLeft w:val="640"/>
      <w:marRight w:val="0"/>
      <w:marTop w:val="0"/>
      <w:marBottom w:val="0"/>
      <w:divBdr>
        <w:top w:val="none" w:sz="0" w:space="0" w:color="auto"/>
        <w:left w:val="none" w:sz="0" w:space="0" w:color="auto"/>
        <w:bottom w:val="none" w:sz="0" w:space="0" w:color="auto"/>
        <w:right w:val="none" w:sz="0" w:space="0" w:color="auto"/>
      </w:divBdr>
    </w:div>
    <w:div w:id="1602761997">
      <w:marLeft w:val="480"/>
      <w:marRight w:val="0"/>
      <w:marTop w:val="0"/>
      <w:marBottom w:val="0"/>
      <w:divBdr>
        <w:top w:val="none" w:sz="0" w:space="0" w:color="auto"/>
        <w:left w:val="none" w:sz="0" w:space="0" w:color="auto"/>
        <w:bottom w:val="none" w:sz="0" w:space="0" w:color="auto"/>
        <w:right w:val="none" w:sz="0" w:space="0" w:color="auto"/>
      </w:divBdr>
    </w:div>
    <w:div w:id="1603490679">
      <w:marLeft w:val="640"/>
      <w:marRight w:val="0"/>
      <w:marTop w:val="0"/>
      <w:marBottom w:val="0"/>
      <w:divBdr>
        <w:top w:val="none" w:sz="0" w:space="0" w:color="auto"/>
        <w:left w:val="none" w:sz="0" w:space="0" w:color="auto"/>
        <w:bottom w:val="none" w:sz="0" w:space="0" w:color="auto"/>
        <w:right w:val="none" w:sz="0" w:space="0" w:color="auto"/>
      </w:divBdr>
    </w:div>
    <w:div w:id="1603607309">
      <w:marLeft w:val="640"/>
      <w:marRight w:val="0"/>
      <w:marTop w:val="0"/>
      <w:marBottom w:val="0"/>
      <w:divBdr>
        <w:top w:val="none" w:sz="0" w:space="0" w:color="auto"/>
        <w:left w:val="none" w:sz="0" w:space="0" w:color="auto"/>
        <w:bottom w:val="none" w:sz="0" w:space="0" w:color="auto"/>
        <w:right w:val="none" w:sz="0" w:space="0" w:color="auto"/>
      </w:divBdr>
    </w:div>
    <w:div w:id="1604419201">
      <w:marLeft w:val="640"/>
      <w:marRight w:val="0"/>
      <w:marTop w:val="0"/>
      <w:marBottom w:val="0"/>
      <w:divBdr>
        <w:top w:val="none" w:sz="0" w:space="0" w:color="auto"/>
        <w:left w:val="none" w:sz="0" w:space="0" w:color="auto"/>
        <w:bottom w:val="none" w:sz="0" w:space="0" w:color="auto"/>
        <w:right w:val="none" w:sz="0" w:space="0" w:color="auto"/>
      </w:divBdr>
    </w:div>
    <w:div w:id="1604607668">
      <w:marLeft w:val="640"/>
      <w:marRight w:val="0"/>
      <w:marTop w:val="0"/>
      <w:marBottom w:val="0"/>
      <w:divBdr>
        <w:top w:val="none" w:sz="0" w:space="0" w:color="auto"/>
        <w:left w:val="none" w:sz="0" w:space="0" w:color="auto"/>
        <w:bottom w:val="none" w:sz="0" w:space="0" w:color="auto"/>
        <w:right w:val="none" w:sz="0" w:space="0" w:color="auto"/>
      </w:divBdr>
    </w:div>
    <w:div w:id="1604797264">
      <w:marLeft w:val="640"/>
      <w:marRight w:val="0"/>
      <w:marTop w:val="0"/>
      <w:marBottom w:val="0"/>
      <w:divBdr>
        <w:top w:val="none" w:sz="0" w:space="0" w:color="auto"/>
        <w:left w:val="none" w:sz="0" w:space="0" w:color="auto"/>
        <w:bottom w:val="none" w:sz="0" w:space="0" w:color="auto"/>
        <w:right w:val="none" w:sz="0" w:space="0" w:color="auto"/>
      </w:divBdr>
    </w:div>
    <w:div w:id="1605377810">
      <w:marLeft w:val="640"/>
      <w:marRight w:val="0"/>
      <w:marTop w:val="0"/>
      <w:marBottom w:val="0"/>
      <w:divBdr>
        <w:top w:val="none" w:sz="0" w:space="0" w:color="auto"/>
        <w:left w:val="none" w:sz="0" w:space="0" w:color="auto"/>
        <w:bottom w:val="none" w:sz="0" w:space="0" w:color="auto"/>
        <w:right w:val="none" w:sz="0" w:space="0" w:color="auto"/>
      </w:divBdr>
    </w:div>
    <w:div w:id="1605838808">
      <w:marLeft w:val="640"/>
      <w:marRight w:val="0"/>
      <w:marTop w:val="0"/>
      <w:marBottom w:val="0"/>
      <w:divBdr>
        <w:top w:val="none" w:sz="0" w:space="0" w:color="auto"/>
        <w:left w:val="none" w:sz="0" w:space="0" w:color="auto"/>
        <w:bottom w:val="none" w:sz="0" w:space="0" w:color="auto"/>
        <w:right w:val="none" w:sz="0" w:space="0" w:color="auto"/>
      </w:divBdr>
    </w:div>
    <w:div w:id="1605965232">
      <w:marLeft w:val="640"/>
      <w:marRight w:val="0"/>
      <w:marTop w:val="0"/>
      <w:marBottom w:val="0"/>
      <w:divBdr>
        <w:top w:val="none" w:sz="0" w:space="0" w:color="auto"/>
        <w:left w:val="none" w:sz="0" w:space="0" w:color="auto"/>
        <w:bottom w:val="none" w:sz="0" w:space="0" w:color="auto"/>
        <w:right w:val="none" w:sz="0" w:space="0" w:color="auto"/>
      </w:divBdr>
    </w:div>
    <w:div w:id="1606039002">
      <w:marLeft w:val="640"/>
      <w:marRight w:val="0"/>
      <w:marTop w:val="0"/>
      <w:marBottom w:val="0"/>
      <w:divBdr>
        <w:top w:val="none" w:sz="0" w:space="0" w:color="auto"/>
        <w:left w:val="none" w:sz="0" w:space="0" w:color="auto"/>
        <w:bottom w:val="none" w:sz="0" w:space="0" w:color="auto"/>
        <w:right w:val="none" w:sz="0" w:space="0" w:color="auto"/>
      </w:divBdr>
    </w:div>
    <w:div w:id="1606040478">
      <w:marLeft w:val="640"/>
      <w:marRight w:val="0"/>
      <w:marTop w:val="0"/>
      <w:marBottom w:val="0"/>
      <w:divBdr>
        <w:top w:val="none" w:sz="0" w:space="0" w:color="auto"/>
        <w:left w:val="none" w:sz="0" w:space="0" w:color="auto"/>
        <w:bottom w:val="none" w:sz="0" w:space="0" w:color="auto"/>
        <w:right w:val="none" w:sz="0" w:space="0" w:color="auto"/>
      </w:divBdr>
    </w:div>
    <w:div w:id="1606234540">
      <w:marLeft w:val="640"/>
      <w:marRight w:val="0"/>
      <w:marTop w:val="0"/>
      <w:marBottom w:val="0"/>
      <w:divBdr>
        <w:top w:val="none" w:sz="0" w:space="0" w:color="auto"/>
        <w:left w:val="none" w:sz="0" w:space="0" w:color="auto"/>
        <w:bottom w:val="none" w:sz="0" w:space="0" w:color="auto"/>
        <w:right w:val="none" w:sz="0" w:space="0" w:color="auto"/>
      </w:divBdr>
    </w:div>
    <w:div w:id="1606421327">
      <w:marLeft w:val="640"/>
      <w:marRight w:val="0"/>
      <w:marTop w:val="0"/>
      <w:marBottom w:val="0"/>
      <w:divBdr>
        <w:top w:val="none" w:sz="0" w:space="0" w:color="auto"/>
        <w:left w:val="none" w:sz="0" w:space="0" w:color="auto"/>
        <w:bottom w:val="none" w:sz="0" w:space="0" w:color="auto"/>
        <w:right w:val="none" w:sz="0" w:space="0" w:color="auto"/>
      </w:divBdr>
    </w:div>
    <w:div w:id="1607424070">
      <w:marLeft w:val="640"/>
      <w:marRight w:val="0"/>
      <w:marTop w:val="0"/>
      <w:marBottom w:val="0"/>
      <w:divBdr>
        <w:top w:val="none" w:sz="0" w:space="0" w:color="auto"/>
        <w:left w:val="none" w:sz="0" w:space="0" w:color="auto"/>
        <w:bottom w:val="none" w:sz="0" w:space="0" w:color="auto"/>
        <w:right w:val="none" w:sz="0" w:space="0" w:color="auto"/>
      </w:divBdr>
    </w:div>
    <w:div w:id="1607734148">
      <w:marLeft w:val="640"/>
      <w:marRight w:val="0"/>
      <w:marTop w:val="0"/>
      <w:marBottom w:val="0"/>
      <w:divBdr>
        <w:top w:val="none" w:sz="0" w:space="0" w:color="auto"/>
        <w:left w:val="none" w:sz="0" w:space="0" w:color="auto"/>
        <w:bottom w:val="none" w:sz="0" w:space="0" w:color="auto"/>
        <w:right w:val="none" w:sz="0" w:space="0" w:color="auto"/>
      </w:divBdr>
    </w:div>
    <w:div w:id="1608342864">
      <w:marLeft w:val="640"/>
      <w:marRight w:val="0"/>
      <w:marTop w:val="0"/>
      <w:marBottom w:val="0"/>
      <w:divBdr>
        <w:top w:val="none" w:sz="0" w:space="0" w:color="auto"/>
        <w:left w:val="none" w:sz="0" w:space="0" w:color="auto"/>
        <w:bottom w:val="none" w:sz="0" w:space="0" w:color="auto"/>
        <w:right w:val="none" w:sz="0" w:space="0" w:color="auto"/>
      </w:divBdr>
    </w:div>
    <w:div w:id="1608392152">
      <w:marLeft w:val="640"/>
      <w:marRight w:val="0"/>
      <w:marTop w:val="0"/>
      <w:marBottom w:val="0"/>
      <w:divBdr>
        <w:top w:val="none" w:sz="0" w:space="0" w:color="auto"/>
        <w:left w:val="none" w:sz="0" w:space="0" w:color="auto"/>
        <w:bottom w:val="none" w:sz="0" w:space="0" w:color="auto"/>
        <w:right w:val="none" w:sz="0" w:space="0" w:color="auto"/>
      </w:divBdr>
    </w:div>
    <w:div w:id="1608778640">
      <w:marLeft w:val="640"/>
      <w:marRight w:val="0"/>
      <w:marTop w:val="0"/>
      <w:marBottom w:val="0"/>
      <w:divBdr>
        <w:top w:val="none" w:sz="0" w:space="0" w:color="auto"/>
        <w:left w:val="none" w:sz="0" w:space="0" w:color="auto"/>
        <w:bottom w:val="none" w:sz="0" w:space="0" w:color="auto"/>
        <w:right w:val="none" w:sz="0" w:space="0" w:color="auto"/>
      </w:divBdr>
    </w:div>
    <w:div w:id="1608847936">
      <w:marLeft w:val="640"/>
      <w:marRight w:val="0"/>
      <w:marTop w:val="0"/>
      <w:marBottom w:val="0"/>
      <w:divBdr>
        <w:top w:val="none" w:sz="0" w:space="0" w:color="auto"/>
        <w:left w:val="none" w:sz="0" w:space="0" w:color="auto"/>
        <w:bottom w:val="none" w:sz="0" w:space="0" w:color="auto"/>
        <w:right w:val="none" w:sz="0" w:space="0" w:color="auto"/>
      </w:divBdr>
    </w:div>
    <w:div w:id="1608851013">
      <w:marLeft w:val="640"/>
      <w:marRight w:val="0"/>
      <w:marTop w:val="0"/>
      <w:marBottom w:val="0"/>
      <w:divBdr>
        <w:top w:val="none" w:sz="0" w:space="0" w:color="auto"/>
        <w:left w:val="none" w:sz="0" w:space="0" w:color="auto"/>
        <w:bottom w:val="none" w:sz="0" w:space="0" w:color="auto"/>
        <w:right w:val="none" w:sz="0" w:space="0" w:color="auto"/>
      </w:divBdr>
    </w:div>
    <w:div w:id="1609191071">
      <w:marLeft w:val="640"/>
      <w:marRight w:val="0"/>
      <w:marTop w:val="0"/>
      <w:marBottom w:val="0"/>
      <w:divBdr>
        <w:top w:val="none" w:sz="0" w:space="0" w:color="auto"/>
        <w:left w:val="none" w:sz="0" w:space="0" w:color="auto"/>
        <w:bottom w:val="none" w:sz="0" w:space="0" w:color="auto"/>
        <w:right w:val="none" w:sz="0" w:space="0" w:color="auto"/>
      </w:divBdr>
    </w:div>
    <w:div w:id="1609200005">
      <w:marLeft w:val="640"/>
      <w:marRight w:val="0"/>
      <w:marTop w:val="0"/>
      <w:marBottom w:val="0"/>
      <w:divBdr>
        <w:top w:val="none" w:sz="0" w:space="0" w:color="auto"/>
        <w:left w:val="none" w:sz="0" w:space="0" w:color="auto"/>
        <w:bottom w:val="none" w:sz="0" w:space="0" w:color="auto"/>
        <w:right w:val="none" w:sz="0" w:space="0" w:color="auto"/>
      </w:divBdr>
    </w:div>
    <w:div w:id="1609462266">
      <w:marLeft w:val="640"/>
      <w:marRight w:val="0"/>
      <w:marTop w:val="0"/>
      <w:marBottom w:val="0"/>
      <w:divBdr>
        <w:top w:val="none" w:sz="0" w:space="0" w:color="auto"/>
        <w:left w:val="none" w:sz="0" w:space="0" w:color="auto"/>
        <w:bottom w:val="none" w:sz="0" w:space="0" w:color="auto"/>
        <w:right w:val="none" w:sz="0" w:space="0" w:color="auto"/>
      </w:divBdr>
    </w:div>
    <w:div w:id="1610550390">
      <w:marLeft w:val="640"/>
      <w:marRight w:val="0"/>
      <w:marTop w:val="0"/>
      <w:marBottom w:val="0"/>
      <w:divBdr>
        <w:top w:val="none" w:sz="0" w:space="0" w:color="auto"/>
        <w:left w:val="none" w:sz="0" w:space="0" w:color="auto"/>
        <w:bottom w:val="none" w:sz="0" w:space="0" w:color="auto"/>
        <w:right w:val="none" w:sz="0" w:space="0" w:color="auto"/>
      </w:divBdr>
    </w:div>
    <w:div w:id="1610896909">
      <w:marLeft w:val="640"/>
      <w:marRight w:val="0"/>
      <w:marTop w:val="0"/>
      <w:marBottom w:val="0"/>
      <w:divBdr>
        <w:top w:val="none" w:sz="0" w:space="0" w:color="auto"/>
        <w:left w:val="none" w:sz="0" w:space="0" w:color="auto"/>
        <w:bottom w:val="none" w:sz="0" w:space="0" w:color="auto"/>
        <w:right w:val="none" w:sz="0" w:space="0" w:color="auto"/>
      </w:divBdr>
    </w:div>
    <w:div w:id="1611472791">
      <w:marLeft w:val="640"/>
      <w:marRight w:val="0"/>
      <w:marTop w:val="0"/>
      <w:marBottom w:val="0"/>
      <w:divBdr>
        <w:top w:val="none" w:sz="0" w:space="0" w:color="auto"/>
        <w:left w:val="none" w:sz="0" w:space="0" w:color="auto"/>
        <w:bottom w:val="none" w:sz="0" w:space="0" w:color="auto"/>
        <w:right w:val="none" w:sz="0" w:space="0" w:color="auto"/>
      </w:divBdr>
    </w:div>
    <w:div w:id="1611475392">
      <w:marLeft w:val="640"/>
      <w:marRight w:val="0"/>
      <w:marTop w:val="0"/>
      <w:marBottom w:val="0"/>
      <w:divBdr>
        <w:top w:val="none" w:sz="0" w:space="0" w:color="auto"/>
        <w:left w:val="none" w:sz="0" w:space="0" w:color="auto"/>
        <w:bottom w:val="none" w:sz="0" w:space="0" w:color="auto"/>
        <w:right w:val="none" w:sz="0" w:space="0" w:color="auto"/>
      </w:divBdr>
    </w:div>
    <w:div w:id="1611624338">
      <w:marLeft w:val="640"/>
      <w:marRight w:val="0"/>
      <w:marTop w:val="0"/>
      <w:marBottom w:val="0"/>
      <w:divBdr>
        <w:top w:val="none" w:sz="0" w:space="0" w:color="auto"/>
        <w:left w:val="none" w:sz="0" w:space="0" w:color="auto"/>
        <w:bottom w:val="none" w:sz="0" w:space="0" w:color="auto"/>
        <w:right w:val="none" w:sz="0" w:space="0" w:color="auto"/>
      </w:divBdr>
    </w:div>
    <w:div w:id="1611626672">
      <w:marLeft w:val="640"/>
      <w:marRight w:val="0"/>
      <w:marTop w:val="0"/>
      <w:marBottom w:val="0"/>
      <w:divBdr>
        <w:top w:val="none" w:sz="0" w:space="0" w:color="auto"/>
        <w:left w:val="none" w:sz="0" w:space="0" w:color="auto"/>
        <w:bottom w:val="none" w:sz="0" w:space="0" w:color="auto"/>
        <w:right w:val="none" w:sz="0" w:space="0" w:color="auto"/>
      </w:divBdr>
    </w:div>
    <w:div w:id="1611932171">
      <w:marLeft w:val="640"/>
      <w:marRight w:val="0"/>
      <w:marTop w:val="0"/>
      <w:marBottom w:val="0"/>
      <w:divBdr>
        <w:top w:val="none" w:sz="0" w:space="0" w:color="auto"/>
        <w:left w:val="none" w:sz="0" w:space="0" w:color="auto"/>
        <w:bottom w:val="none" w:sz="0" w:space="0" w:color="auto"/>
        <w:right w:val="none" w:sz="0" w:space="0" w:color="auto"/>
      </w:divBdr>
    </w:div>
    <w:div w:id="1612081509">
      <w:marLeft w:val="640"/>
      <w:marRight w:val="0"/>
      <w:marTop w:val="0"/>
      <w:marBottom w:val="0"/>
      <w:divBdr>
        <w:top w:val="none" w:sz="0" w:space="0" w:color="auto"/>
        <w:left w:val="none" w:sz="0" w:space="0" w:color="auto"/>
        <w:bottom w:val="none" w:sz="0" w:space="0" w:color="auto"/>
        <w:right w:val="none" w:sz="0" w:space="0" w:color="auto"/>
      </w:divBdr>
    </w:div>
    <w:div w:id="1612662422">
      <w:marLeft w:val="480"/>
      <w:marRight w:val="0"/>
      <w:marTop w:val="0"/>
      <w:marBottom w:val="0"/>
      <w:divBdr>
        <w:top w:val="none" w:sz="0" w:space="0" w:color="auto"/>
        <w:left w:val="none" w:sz="0" w:space="0" w:color="auto"/>
        <w:bottom w:val="none" w:sz="0" w:space="0" w:color="auto"/>
        <w:right w:val="none" w:sz="0" w:space="0" w:color="auto"/>
      </w:divBdr>
    </w:div>
    <w:div w:id="1613052099">
      <w:marLeft w:val="640"/>
      <w:marRight w:val="0"/>
      <w:marTop w:val="0"/>
      <w:marBottom w:val="0"/>
      <w:divBdr>
        <w:top w:val="none" w:sz="0" w:space="0" w:color="auto"/>
        <w:left w:val="none" w:sz="0" w:space="0" w:color="auto"/>
        <w:bottom w:val="none" w:sz="0" w:space="0" w:color="auto"/>
        <w:right w:val="none" w:sz="0" w:space="0" w:color="auto"/>
      </w:divBdr>
    </w:div>
    <w:div w:id="1613781431">
      <w:marLeft w:val="640"/>
      <w:marRight w:val="0"/>
      <w:marTop w:val="0"/>
      <w:marBottom w:val="0"/>
      <w:divBdr>
        <w:top w:val="none" w:sz="0" w:space="0" w:color="auto"/>
        <w:left w:val="none" w:sz="0" w:space="0" w:color="auto"/>
        <w:bottom w:val="none" w:sz="0" w:space="0" w:color="auto"/>
        <w:right w:val="none" w:sz="0" w:space="0" w:color="auto"/>
      </w:divBdr>
    </w:div>
    <w:div w:id="1614481897">
      <w:marLeft w:val="640"/>
      <w:marRight w:val="0"/>
      <w:marTop w:val="0"/>
      <w:marBottom w:val="0"/>
      <w:divBdr>
        <w:top w:val="none" w:sz="0" w:space="0" w:color="auto"/>
        <w:left w:val="none" w:sz="0" w:space="0" w:color="auto"/>
        <w:bottom w:val="none" w:sz="0" w:space="0" w:color="auto"/>
        <w:right w:val="none" w:sz="0" w:space="0" w:color="auto"/>
      </w:divBdr>
    </w:div>
    <w:div w:id="1614557252">
      <w:marLeft w:val="640"/>
      <w:marRight w:val="0"/>
      <w:marTop w:val="0"/>
      <w:marBottom w:val="0"/>
      <w:divBdr>
        <w:top w:val="none" w:sz="0" w:space="0" w:color="auto"/>
        <w:left w:val="none" w:sz="0" w:space="0" w:color="auto"/>
        <w:bottom w:val="none" w:sz="0" w:space="0" w:color="auto"/>
        <w:right w:val="none" w:sz="0" w:space="0" w:color="auto"/>
      </w:divBdr>
    </w:div>
    <w:div w:id="1614676216">
      <w:marLeft w:val="640"/>
      <w:marRight w:val="0"/>
      <w:marTop w:val="0"/>
      <w:marBottom w:val="0"/>
      <w:divBdr>
        <w:top w:val="none" w:sz="0" w:space="0" w:color="auto"/>
        <w:left w:val="none" w:sz="0" w:space="0" w:color="auto"/>
        <w:bottom w:val="none" w:sz="0" w:space="0" w:color="auto"/>
        <w:right w:val="none" w:sz="0" w:space="0" w:color="auto"/>
      </w:divBdr>
    </w:div>
    <w:div w:id="1615213809">
      <w:marLeft w:val="640"/>
      <w:marRight w:val="0"/>
      <w:marTop w:val="0"/>
      <w:marBottom w:val="0"/>
      <w:divBdr>
        <w:top w:val="none" w:sz="0" w:space="0" w:color="auto"/>
        <w:left w:val="none" w:sz="0" w:space="0" w:color="auto"/>
        <w:bottom w:val="none" w:sz="0" w:space="0" w:color="auto"/>
        <w:right w:val="none" w:sz="0" w:space="0" w:color="auto"/>
      </w:divBdr>
    </w:div>
    <w:div w:id="1615475899">
      <w:marLeft w:val="640"/>
      <w:marRight w:val="0"/>
      <w:marTop w:val="0"/>
      <w:marBottom w:val="0"/>
      <w:divBdr>
        <w:top w:val="none" w:sz="0" w:space="0" w:color="auto"/>
        <w:left w:val="none" w:sz="0" w:space="0" w:color="auto"/>
        <w:bottom w:val="none" w:sz="0" w:space="0" w:color="auto"/>
        <w:right w:val="none" w:sz="0" w:space="0" w:color="auto"/>
      </w:divBdr>
    </w:div>
    <w:div w:id="1616063193">
      <w:marLeft w:val="640"/>
      <w:marRight w:val="0"/>
      <w:marTop w:val="0"/>
      <w:marBottom w:val="0"/>
      <w:divBdr>
        <w:top w:val="none" w:sz="0" w:space="0" w:color="auto"/>
        <w:left w:val="none" w:sz="0" w:space="0" w:color="auto"/>
        <w:bottom w:val="none" w:sz="0" w:space="0" w:color="auto"/>
        <w:right w:val="none" w:sz="0" w:space="0" w:color="auto"/>
      </w:divBdr>
    </w:div>
    <w:div w:id="1616523555">
      <w:marLeft w:val="640"/>
      <w:marRight w:val="0"/>
      <w:marTop w:val="0"/>
      <w:marBottom w:val="0"/>
      <w:divBdr>
        <w:top w:val="none" w:sz="0" w:space="0" w:color="auto"/>
        <w:left w:val="none" w:sz="0" w:space="0" w:color="auto"/>
        <w:bottom w:val="none" w:sz="0" w:space="0" w:color="auto"/>
        <w:right w:val="none" w:sz="0" w:space="0" w:color="auto"/>
      </w:divBdr>
    </w:div>
    <w:div w:id="1616594856">
      <w:marLeft w:val="640"/>
      <w:marRight w:val="0"/>
      <w:marTop w:val="0"/>
      <w:marBottom w:val="0"/>
      <w:divBdr>
        <w:top w:val="none" w:sz="0" w:space="0" w:color="auto"/>
        <w:left w:val="none" w:sz="0" w:space="0" w:color="auto"/>
        <w:bottom w:val="none" w:sz="0" w:space="0" w:color="auto"/>
        <w:right w:val="none" w:sz="0" w:space="0" w:color="auto"/>
      </w:divBdr>
    </w:div>
    <w:div w:id="1616907972">
      <w:marLeft w:val="640"/>
      <w:marRight w:val="0"/>
      <w:marTop w:val="0"/>
      <w:marBottom w:val="0"/>
      <w:divBdr>
        <w:top w:val="none" w:sz="0" w:space="0" w:color="auto"/>
        <w:left w:val="none" w:sz="0" w:space="0" w:color="auto"/>
        <w:bottom w:val="none" w:sz="0" w:space="0" w:color="auto"/>
        <w:right w:val="none" w:sz="0" w:space="0" w:color="auto"/>
      </w:divBdr>
    </w:div>
    <w:div w:id="1616909298">
      <w:marLeft w:val="640"/>
      <w:marRight w:val="0"/>
      <w:marTop w:val="0"/>
      <w:marBottom w:val="0"/>
      <w:divBdr>
        <w:top w:val="none" w:sz="0" w:space="0" w:color="auto"/>
        <w:left w:val="none" w:sz="0" w:space="0" w:color="auto"/>
        <w:bottom w:val="none" w:sz="0" w:space="0" w:color="auto"/>
        <w:right w:val="none" w:sz="0" w:space="0" w:color="auto"/>
      </w:divBdr>
    </w:div>
    <w:div w:id="1617059175">
      <w:marLeft w:val="640"/>
      <w:marRight w:val="0"/>
      <w:marTop w:val="0"/>
      <w:marBottom w:val="0"/>
      <w:divBdr>
        <w:top w:val="none" w:sz="0" w:space="0" w:color="auto"/>
        <w:left w:val="none" w:sz="0" w:space="0" w:color="auto"/>
        <w:bottom w:val="none" w:sz="0" w:space="0" w:color="auto"/>
        <w:right w:val="none" w:sz="0" w:space="0" w:color="auto"/>
      </w:divBdr>
    </w:div>
    <w:div w:id="1617178555">
      <w:marLeft w:val="640"/>
      <w:marRight w:val="0"/>
      <w:marTop w:val="0"/>
      <w:marBottom w:val="0"/>
      <w:divBdr>
        <w:top w:val="none" w:sz="0" w:space="0" w:color="auto"/>
        <w:left w:val="none" w:sz="0" w:space="0" w:color="auto"/>
        <w:bottom w:val="none" w:sz="0" w:space="0" w:color="auto"/>
        <w:right w:val="none" w:sz="0" w:space="0" w:color="auto"/>
      </w:divBdr>
    </w:div>
    <w:div w:id="1617559726">
      <w:marLeft w:val="640"/>
      <w:marRight w:val="0"/>
      <w:marTop w:val="0"/>
      <w:marBottom w:val="0"/>
      <w:divBdr>
        <w:top w:val="none" w:sz="0" w:space="0" w:color="auto"/>
        <w:left w:val="none" w:sz="0" w:space="0" w:color="auto"/>
        <w:bottom w:val="none" w:sz="0" w:space="0" w:color="auto"/>
        <w:right w:val="none" w:sz="0" w:space="0" w:color="auto"/>
      </w:divBdr>
    </w:div>
    <w:div w:id="1617756606">
      <w:marLeft w:val="640"/>
      <w:marRight w:val="0"/>
      <w:marTop w:val="0"/>
      <w:marBottom w:val="0"/>
      <w:divBdr>
        <w:top w:val="none" w:sz="0" w:space="0" w:color="auto"/>
        <w:left w:val="none" w:sz="0" w:space="0" w:color="auto"/>
        <w:bottom w:val="none" w:sz="0" w:space="0" w:color="auto"/>
        <w:right w:val="none" w:sz="0" w:space="0" w:color="auto"/>
      </w:divBdr>
    </w:div>
    <w:div w:id="1617787743">
      <w:marLeft w:val="640"/>
      <w:marRight w:val="0"/>
      <w:marTop w:val="0"/>
      <w:marBottom w:val="0"/>
      <w:divBdr>
        <w:top w:val="none" w:sz="0" w:space="0" w:color="auto"/>
        <w:left w:val="none" w:sz="0" w:space="0" w:color="auto"/>
        <w:bottom w:val="none" w:sz="0" w:space="0" w:color="auto"/>
        <w:right w:val="none" w:sz="0" w:space="0" w:color="auto"/>
      </w:divBdr>
    </w:div>
    <w:div w:id="1617830729">
      <w:marLeft w:val="640"/>
      <w:marRight w:val="0"/>
      <w:marTop w:val="0"/>
      <w:marBottom w:val="0"/>
      <w:divBdr>
        <w:top w:val="none" w:sz="0" w:space="0" w:color="auto"/>
        <w:left w:val="none" w:sz="0" w:space="0" w:color="auto"/>
        <w:bottom w:val="none" w:sz="0" w:space="0" w:color="auto"/>
        <w:right w:val="none" w:sz="0" w:space="0" w:color="auto"/>
      </w:divBdr>
    </w:div>
    <w:div w:id="1618487855">
      <w:marLeft w:val="640"/>
      <w:marRight w:val="0"/>
      <w:marTop w:val="0"/>
      <w:marBottom w:val="0"/>
      <w:divBdr>
        <w:top w:val="none" w:sz="0" w:space="0" w:color="auto"/>
        <w:left w:val="none" w:sz="0" w:space="0" w:color="auto"/>
        <w:bottom w:val="none" w:sz="0" w:space="0" w:color="auto"/>
        <w:right w:val="none" w:sz="0" w:space="0" w:color="auto"/>
      </w:divBdr>
    </w:div>
    <w:div w:id="1618563910">
      <w:marLeft w:val="640"/>
      <w:marRight w:val="0"/>
      <w:marTop w:val="0"/>
      <w:marBottom w:val="0"/>
      <w:divBdr>
        <w:top w:val="none" w:sz="0" w:space="0" w:color="auto"/>
        <w:left w:val="none" w:sz="0" w:space="0" w:color="auto"/>
        <w:bottom w:val="none" w:sz="0" w:space="0" w:color="auto"/>
        <w:right w:val="none" w:sz="0" w:space="0" w:color="auto"/>
      </w:divBdr>
    </w:div>
    <w:div w:id="1618566284">
      <w:marLeft w:val="640"/>
      <w:marRight w:val="0"/>
      <w:marTop w:val="0"/>
      <w:marBottom w:val="0"/>
      <w:divBdr>
        <w:top w:val="none" w:sz="0" w:space="0" w:color="auto"/>
        <w:left w:val="none" w:sz="0" w:space="0" w:color="auto"/>
        <w:bottom w:val="none" w:sz="0" w:space="0" w:color="auto"/>
        <w:right w:val="none" w:sz="0" w:space="0" w:color="auto"/>
      </w:divBdr>
    </w:div>
    <w:div w:id="1618872646">
      <w:marLeft w:val="640"/>
      <w:marRight w:val="0"/>
      <w:marTop w:val="0"/>
      <w:marBottom w:val="0"/>
      <w:divBdr>
        <w:top w:val="none" w:sz="0" w:space="0" w:color="auto"/>
        <w:left w:val="none" w:sz="0" w:space="0" w:color="auto"/>
        <w:bottom w:val="none" w:sz="0" w:space="0" w:color="auto"/>
        <w:right w:val="none" w:sz="0" w:space="0" w:color="auto"/>
      </w:divBdr>
    </w:div>
    <w:div w:id="1619096887">
      <w:marLeft w:val="640"/>
      <w:marRight w:val="0"/>
      <w:marTop w:val="0"/>
      <w:marBottom w:val="0"/>
      <w:divBdr>
        <w:top w:val="none" w:sz="0" w:space="0" w:color="auto"/>
        <w:left w:val="none" w:sz="0" w:space="0" w:color="auto"/>
        <w:bottom w:val="none" w:sz="0" w:space="0" w:color="auto"/>
        <w:right w:val="none" w:sz="0" w:space="0" w:color="auto"/>
      </w:divBdr>
    </w:div>
    <w:div w:id="1619145632">
      <w:marLeft w:val="640"/>
      <w:marRight w:val="0"/>
      <w:marTop w:val="0"/>
      <w:marBottom w:val="0"/>
      <w:divBdr>
        <w:top w:val="none" w:sz="0" w:space="0" w:color="auto"/>
        <w:left w:val="none" w:sz="0" w:space="0" w:color="auto"/>
        <w:bottom w:val="none" w:sz="0" w:space="0" w:color="auto"/>
        <w:right w:val="none" w:sz="0" w:space="0" w:color="auto"/>
      </w:divBdr>
    </w:div>
    <w:div w:id="1620455528">
      <w:marLeft w:val="640"/>
      <w:marRight w:val="0"/>
      <w:marTop w:val="0"/>
      <w:marBottom w:val="0"/>
      <w:divBdr>
        <w:top w:val="none" w:sz="0" w:space="0" w:color="auto"/>
        <w:left w:val="none" w:sz="0" w:space="0" w:color="auto"/>
        <w:bottom w:val="none" w:sz="0" w:space="0" w:color="auto"/>
        <w:right w:val="none" w:sz="0" w:space="0" w:color="auto"/>
      </w:divBdr>
    </w:div>
    <w:div w:id="1620604224">
      <w:marLeft w:val="640"/>
      <w:marRight w:val="0"/>
      <w:marTop w:val="0"/>
      <w:marBottom w:val="0"/>
      <w:divBdr>
        <w:top w:val="none" w:sz="0" w:space="0" w:color="auto"/>
        <w:left w:val="none" w:sz="0" w:space="0" w:color="auto"/>
        <w:bottom w:val="none" w:sz="0" w:space="0" w:color="auto"/>
        <w:right w:val="none" w:sz="0" w:space="0" w:color="auto"/>
      </w:divBdr>
    </w:div>
    <w:div w:id="1621569827">
      <w:marLeft w:val="640"/>
      <w:marRight w:val="0"/>
      <w:marTop w:val="0"/>
      <w:marBottom w:val="0"/>
      <w:divBdr>
        <w:top w:val="none" w:sz="0" w:space="0" w:color="auto"/>
        <w:left w:val="none" w:sz="0" w:space="0" w:color="auto"/>
        <w:bottom w:val="none" w:sz="0" w:space="0" w:color="auto"/>
        <w:right w:val="none" w:sz="0" w:space="0" w:color="auto"/>
      </w:divBdr>
    </w:div>
    <w:div w:id="1621641030">
      <w:marLeft w:val="640"/>
      <w:marRight w:val="0"/>
      <w:marTop w:val="0"/>
      <w:marBottom w:val="0"/>
      <w:divBdr>
        <w:top w:val="none" w:sz="0" w:space="0" w:color="auto"/>
        <w:left w:val="none" w:sz="0" w:space="0" w:color="auto"/>
        <w:bottom w:val="none" w:sz="0" w:space="0" w:color="auto"/>
        <w:right w:val="none" w:sz="0" w:space="0" w:color="auto"/>
      </w:divBdr>
    </w:div>
    <w:div w:id="1621647184">
      <w:marLeft w:val="640"/>
      <w:marRight w:val="0"/>
      <w:marTop w:val="0"/>
      <w:marBottom w:val="0"/>
      <w:divBdr>
        <w:top w:val="none" w:sz="0" w:space="0" w:color="auto"/>
        <w:left w:val="none" w:sz="0" w:space="0" w:color="auto"/>
        <w:bottom w:val="none" w:sz="0" w:space="0" w:color="auto"/>
        <w:right w:val="none" w:sz="0" w:space="0" w:color="auto"/>
      </w:divBdr>
    </w:div>
    <w:div w:id="1621955056">
      <w:marLeft w:val="640"/>
      <w:marRight w:val="0"/>
      <w:marTop w:val="0"/>
      <w:marBottom w:val="0"/>
      <w:divBdr>
        <w:top w:val="none" w:sz="0" w:space="0" w:color="auto"/>
        <w:left w:val="none" w:sz="0" w:space="0" w:color="auto"/>
        <w:bottom w:val="none" w:sz="0" w:space="0" w:color="auto"/>
        <w:right w:val="none" w:sz="0" w:space="0" w:color="auto"/>
      </w:divBdr>
    </w:div>
    <w:div w:id="1622229483">
      <w:marLeft w:val="640"/>
      <w:marRight w:val="0"/>
      <w:marTop w:val="0"/>
      <w:marBottom w:val="0"/>
      <w:divBdr>
        <w:top w:val="none" w:sz="0" w:space="0" w:color="auto"/>
        <w:left w:val="none" w:sz="0" w:space="0" w:color="auto"/>
        <w:bottom w:val="none" w:sz="0" w:space="0" w:color="auto"/>
        <w:right w:val="none" w:sz="0" w:space="0" w:color="auto"/>
      </w:divBdr>
    </w:div>
    <w:div w:id="1624265059">
      <w:marLeft w:val="640"/>
      <w:marRight w:val="0"/>
      <w:marTop w:val="0"/>
      <w:marBottom w:val="0"/>
      <w:divBdr>
        <w:top w:val="none" w:sz="0" w:space="0" w:color="auto"/>
        <w:left w:val="none" w:sz="0" w:space="0" w:color="auto"/>
        <w:bottom w:val="none" w:sz="0" w:space="0" w:color="auto"/>
        <w:right w:val="none" w:sz="0" w:space="0" w:color="auto"/>
      </w:divBdr>
    </w:div>
    <w:div w:id="1624457740">
      <w:marLeft w:val="640"/>
      <w:marRight w:val="0"/>
      <w:marTop w:val="0"/>
      <w:marBottom w:val="0"/>
      <w:divBdr>
        <w:top w:val="none" w:sz="0" w:space="0" w:color="auto"/>
        <w:left w:val="none" w:sz="0" w:space="0" w:color="auto"/>
        <w:bottom w:val="none" w:sz="0" w:space="0" w:color="auto"/>
        <w:right w:val="none" w:sz="0" w:space="0" w:color="auto"/>
      </w:divBdr>
    </w:div>
    <w:div w:id="1624536775">
      <w:marLeft w:val="640"/>
      <w:marRight w:val="0"/>
      <w:marTop w:val="0"/>
      <w:marBottom w:val="0"/>
      <w:divBdr>
        <w:top w:val="none" w:sz="0" w:space="0" w:color="auto"/>
        <w:left w:val="none" w:sz="0" w:space="0" w:color="auto"/>
        <w:bottom w:val="none" w:sz="0" w:space="0" w:color="auto"/>
        <w:right w:val="none" w:sz="0" w:space="0" w:color="auto"/>
      </w:divBdr>
    </w:div>
    <w:div w:id="1624843978">
      <w:marLeft w:val="640"/>
      <w:marRight w:val="0"/>
      <w:marTop w:val="0"/>
      <w:marBottom w:val="0"/>
      <w:divBdr>
        <w:top w:val="none" w:sz="0" w:space="0" w:color="auto"/>
        <w:left w:val="none" w:sz="0" w:space="0" w:color="auto"/>
        <w:bottom w:val="none" w:sz="0" w:space="0" w:color="auto"/>
        <w:right w:val="none" w:sz="0" w:space="0" w:color="auto"/>
      </w:divBdr>
    </w:div>
    <w:div w:id="1625379057">
      <w:marLeft w:val="640"/>
      <w:marRight w:val="0"/>
      <w:marTop w:val="0"/>
      <w:marBottom w:val="0"/>
      <w:divBdr>
        <w:top w:val="none" w:sz="0" w:space="0" w:color="auto"/>
        <w:left w:val="none" w:sz="0" w:space="0" w:color="auto"/>
        <w:bottom w:val="none" w:sz="0" w:space="0" w:color="auto"/>
        <w:right w:val="none" w:sz="0" w:space="0" w:color="auto"/>
      </w:divBdr>
    </w:div>
    <w:div w:id="1625498546">
      <w:marLeft w:val="640"/>
      <w:marRight w:val="0"/>
      <w:marTop w:val="0"/>
      <w:marBottom w:val="0"/>
      <w:divBdr>
        <w:top w:val="none" w:sz="0" w:space="0" w:color="auto"/>
        <w:left w:val="none" w:sz="0" w:space="0" w:color="auto"/>
        <w:bottom w:val="none" w:sz="0" w:space="0" w:color="auto"/>
        <w:right w:val="none" w:sz="0" w:space="0" w:color="auto"/>
      </w:divBdr>
    </w:div>
    <w:div w:id="1625576770">
      <w:marLeft w:val="640"/>
      <w:marRight w:val="0"/>
      <w:marTop w:val="0"/>
      <w:marBottom w:val="0"/>
      <w:divBdr>
        <w:top w:val="none" w:sz="0" w:space="0" w:color="auto"/>
        <w:left w:val="none" w:sz="0" w:space="0" w:color="auto"/>
        <w:bottom w:val="none" w:sz="0" w:space="0" w:color="auto"/>
        <w:right w:val="none" w:sz="0" w:space="0" w:color="auto"/>
      </w:divBdr>
    </w:div>
    <w:div w:id="1625578377">
      <w:marLeft w:val="640"/>
      <w:marRight w:val="0"/>
      <w:marTop w:val="0"/>
      <w:marBottom w:val="0"/>
      <w:divBdr>
        <w:top w:val="none" w:sz="0" w:space="0" w:color="auto"/>
        <w:left w:val="none" w:sz="0" w:space="0" w:color="auto"/>
        <w:bottom w:val="none" w:sz="0" w:space="0" w:color="auto"/>
        <w:right w:val="none" w:sz="0" w:space="0" w:color="auto"/>
      </w:divBdr>
    </w:div>
    <w:div w:id="1625889099">
      <w:marLeft w:val="640"/>
      <w:marRight w:val="0"/>
      <w:marTop w:val="0"/>
      <w:marBottom w:val="0"/>
      <w:divBdr>
        <w:top w:val="none" w:sz="0" w:space="0" w:color="auto"/>
        <w:left w:val="none" w:sz="0" w:space="0" w:color="auto"/>
        <w:bottom w:val="none" w:sz="0" w:space="0" w:color="auto"/>
        <w:right w:val="none" w:sz="0" w:space="0" w:color="auto"/>
      </w:divBdr>
    </w:div>
    <w:div w:id="1626110179">
      <w:marLeft w:val="640"/>
      <w:marRight w:val="0"/>
      <w:marTop w:val="0"/>
      <w:marBottom w:val="0"/>
      <w:divBdr>
        <w:top w:val="none" w:sz="0" w:space="0" w:color="auto"/>
        <w:left w:val="none" w:sz="0" w:space="0" w:color="auto"/>
        <w:bottom w:val="none" w:sz="0" w:space="0" w:color="auto"/>
        <w:right w:val="none" w:sz="0" w:space="0" w:color="auto"/>
      </w:divBdr>
    </w:div>
    <w:div w:id="1626154885">
      <w:marLeft w:val="640"/>
      <w:marRight w:val="0"/>
      <w:marTop w:val="0"/>
      <w:marBottom w:val="0"/>
      <w:divBdr>
        <w:top w:val="none" w:sz="0" w:space="0" w:color="auto"/>
        <w:left w:val="none" w:sz="0" w:space="0" w:color="auto"/>
        <w:bottom w:val="none" w:sz="0" w:space="0" w:color="auto"/>
        <w:right w:val="none" w:sz="0" w:space="0" w:color="auto"/>
      </w:divBdr>
    </w:div>
    <w:div w:id="1626304372">
      <w:marLeft w:val="640"/>
      <w:marRight w:val="0"/>
      <w:marTop w:val="0"/>
      <w:marBottom w:val="0"/>
      <w:divBdr>
        <w:top w:val="none" w:sz="0" w:space="0" w:color="auto"/>
        <w:left w:val="none" w:sz="0" w:space="0" w:color="auto"/>
        <w:bottom w:val="none" w:sz="0" w:space="0" w:color="auto"/>
        <w:right w:val="none" w:sz="0" w:space="0" w:color="auto"/>
      </w:divBdr>
    </w:div>
    <w:div w:id="1626427370">
      <w:marLeft w:val="640"/>
      <w:marRight w:val="0"/>
      <w:marTop w:val="0"/>
      <w:marBottom w:val="0"/>
      <w:divBdr>
        <w:top w:val="none" w:sz="0" w:space="0" w:color="auto"/>
        <w:left w:val="none" w:sz="0" w:space="0" w:color="auto"/>
        <w:bottom w:val="none" w:sz="0" w:space="0" w:color="auto"/>
        <w:right w:val="none" w:sz="0" w:space="0" w:color="auto"/>
      </w:divBdr>
    </w:div>
    <w:div w:id="1626616381">
      <w:marLeft w:val="640"/>
      <w:marRight w:val="0"/>
      <w:marTop w:val="0"/>
      <w:marBottom w:val="0"/>
      <w:divBdr>
        <w:top w:val="none" w:sz="0" w:space="0" w:color="auto"/>
        <w:left w:val="none" w:sz="0" w:space="0" w:color="auto"/>
        <w:bottom w:val="none" w:sz="0" w:space="0" w:color="auto"/>
        <w:right w:val="none" w:sz="0" w:space="0" w:color="auto"/>
      </w:divBdr>
    </w:div>
    <w:div w:id="1626738923">
      <w:marLeft w:val="640"/>
      <w:marRight w:val="0"/>
      <w:marTop w:val="0"/>
      <w:marBottom w:val="0"/>
      <w:divBdr>
        <w:top w:val="none" w:sz="0" w:space="0" w:color="auto"/>
        <w:left w:val="none" w:sz="0" w:space="0" w:color="auto"/>
        <w:bottom w:val="none" w:sz="0" w:space="0" w:color="auto"/>
        <w:right w:val="none" w:sz="0" w:space="0" w:color="auto"/>
      </w:divBdr>
    </w:div>
    <w:div w:id="1627195521">
      <w:marLeft w:val="640"/>
      <w:marRight w:val="0"/>
      <w:marTop w:val="0"/>
      <w:marBottom w:val="0"/>
      <w:divBdr>
        <w:top w:val="none" w:sz="0" w:space="0" w:color="auto"/>
        <w:left w:val="none" w:sz="0" w:space="0" w:color="auto"/>
        <w:bottom w:val="none" w:sz="0" w:space="0" w:color="auto"/>
        <w:right w:val="none" w:sz="0" w:space="0" w:color="auto"/>
      </w:divBdr>
    </w:div>
    <w:div w:id="1627277764">
      <w:marLeft w:val="640"/>
      <w:marRight w:val="0"/>
      <w:marTop w:val="0"/>
      <w:marBottom w:val="0"/>
      <w:divBdr>
        <w:top w:val="none" w:sz="0" w:space="0" w:color="auto"/>
        <w:left w:val="none" w:sz="0" w:space="0" w:color="auto"/>
        <w:bottom w:val="none" w:sz="0" w:space="0" w:color="auto"/>
        <w:right w:val="none" w:sz="0" w:space="0" w:color="auto"/>
      </w:divBdr>
    </w:div>
    <w:div w:id="1627662994">
      <w:marLeft w:val="640"/>
      <w:marRight w:val="0"/>
      <w:marTop w:val="0"/>
      <w:marBottom w:val="0"/>
      <w:divBdr>
        <w:top w:val="none" w:sz="0" w:space="0" w:color="auto"/>
        <w:left w:val="none" w:sz="0" w:space="0" w:color="auto"/>
        <w:bottom w:val="none" w:sz="0" w:space="0" w:color="auto"/>
        <w:right w:val="none" w:sz="0" w:space="0" w:color="auto"/>
      </w:divBdr>
    </w:div>
    <w:div w:id="1627811860">
      <w:marLeft w:val="640"/>
      <w:marRight w:val="0"/>
      <w:marTop w:val="0"/>
      <w:marBottom w:val="0"/>
      <w:divBdr>
        <w:top w:val="none" w:sz="0" w:space="0" w:color="auto"/>
        <w:left w:val="none" w:sz="0" w:space="0" w:color="auto"/>
        <w:bottom w:val="none" w:sz="0" w:space="0" w:color="auto"/>
        <w:right w:val="none" w:sz="0" w:space="0" w:color="auto"/>
      </w:divBdr>
    </w:div>
    <w:div w:id="1627814260">
      <w:marLeft w:val="480"/>
      <w:marRight w:val="0"/>
      <w:marTop w:val="0"/>
      <w:marBottom w:val="0"/>
      <w:divBdr>
        <w:top w:val="none" w:sz="0" w:space="0" w:color="auto"/>
        <w:left w:val="none" w:sz="0" w:space="0" w:color="auto"/>
        <w:bottom w:val="none" w:sz="0" w:space="0" w:color="auto"/>
        <w:right w:val="none" w:sz="0" w:space="0" w:color="auto"/>
      </w:divBdr>
    </w:div>
    <w:div w:id="1627854751">
      <w:marLeft w:val="640"/>
      <w:marRight w:val="0"/>
      <w:marTop w:val="0"/>
      <w:marBottom w:val="0"/>
      <w:divBdr>
        <w:top w:val="none" w:sz="0" w:space="0" w:color="auto"/>
        <w:left w:val="none" w:sz="0" w:space="0" w:color="auto"/>
        <w:bottom w:val="none" w:sz="0" w:space="0" w:color="auto"/>
        <w:right w:val="none" w:sz="0" w:space="0" w:color="auto"/>
      </w:divBdr>
    </w:div>
    <w:div w:id="1627925609">
      <w:marLeft w:val="640"/>
      <w:marRight w:val="0"/>
      <w:marTop w:val="0"/>
      <w:marBottom w:val="0"/>
      <w:divBdr>
        <w:top w:val="none" w:sz="0" w:space="0" w:color="auto"/>
        <w:left w:val="none" w:sz="0" w:space="0" w:color="auto"/>
        <w:bottom w:val="none" w:sz="0" w:space="0" w:color="auto"/>
        <w:right w:val="none" w:sz="0" w:space="0" w:color="auto"/>
      </w:divBdr>
    </w:div>
    <w:div w:id="1628006300">
      <w:marLeft w:val="640"/>
      <w:marRight w:val="0"/>
      <w:marTop w:val="0"/>
      <w:marBottom w:val="0"/>
      <w:divBdr>
        <w:top w:val="none" w:sz="0" w:space="0" w:color="auto"/>
        <w:left w:val="none" w:sz="0" w:space="0" w:color="auto"/>
        <w:bottom w:val="none" w:sz="0" w:space="0" w:color="auto"/>
        <w:right w:val="none" w:sz="0" w:space="0" w:color="auto"/>
      </w:divBdr>
    </w:div>
    <w:div w:id="1628386577">
      <w:marLeft w:val="640"/>
      <w:marRight w:val="0"/>
      <w:marTop w:val="0"/>
      <w:marBottom w:val="0"/>
      <w:divBdr>
        <w:top w:val="none" w:sz="0" w:space="0" w:color="auto"/>
        <w:left w:val="none" w:sz="0" w:space="0" w:color="auto"/>
        <w:bottom w:val="none" w:sz="0" w:space="0" w:color="auto"/>
        <w:right w:val="none" w:sz="0" w:space="0" w:color="auto"/>
      </w:divBdr>
    </w:div>
    <w:div w:id="1628508147">
      <w:marLeft w:val="640"/>
      <w:marRight w:val="0"/>
      <w:marTop w:val="0"/>
      <w:marBottom w:val="0"/>
      <w:divBdr>
        <w:top w:val="none" w:sz="0" w:space="0" w:color="auto"/>
        <w:left w:val="none" w:sz="0" w:space="0" w:color="auto"/>
        <w:bottom w:val="none" w:sz="0" w:space="0" w:color="auto"/>
        <w:right w:val="none" w:sz="0" w:space="0" w:color="auto"/>
      </w:divBdr>
    </w:div>
    <w:div w:id="1628583045">
      <w:marLeft w:val="640"/>
      <w:marRight w:val="0"/>
      <w:marTop w:val="0"/>
      <w:marBottom w:val="0"/>
      <w:divBdr>
        <w:top w:val="none" w:sz="0" w:space="0" w:color="auto"/>
        <w:left w:val="none" w:sz="0" w:space="0" w:color="auto"/>
        <w:bottom w:val="none" w:sz="0" w:space="0" w:color="auto"/>
        <w:right w:val="none" w:sz="0" w:space="0" w:color="auto"/>
      </w:divBdr>
    </w:div>
    <w:div w:id="1629704087">
      <w:marLeft w:val="640"/>
      <w:marRight w:val="0"/>
      <w:marTop w:val="0"/>
      <w:marBottom w:val="0"/>
      <w:divBdr>
        <w:top w:val="none" w:sz="0" w:space="0" w:color="auto"/>
        <w:left w:val="none" w:sz="0" w:space="0" w:color="auto"/>
        <w:bottom w:val="none" w:sz="0" w:space="0" w:color="auto"/>
        <w:right w:val="none" w:sz="0" w:space="0" w:color="auto"/>
      </w:divBdr>
    </w:div>
    <w:div w:id="1629773230">
      <w:marLeft w:val="640"/>
      <w:marRight w:val="0"/>
      <w:marTop w:val="0"/>
      <w:marBottom w:val="0"/>
      <w:divBdr>
        <w:top w:val="none" w:sz="0" w:space="0" w:color="auto"/>
        <w:left w:val="none" w:sz="0" w:space="0" w:color="auto"/>
        <w:bottom w:val="none" w:sz="0" w:space="0" w:color="auto"/>
        <w:right w:val="none" w:sz="0" w:space="0" w:color="auto"/>
      </w:divBdr>
    </w:div>
    <w:div w:id="1629778926">
      <w:marLeft w:val="640"/>
      <w:marRight w:val="0"/>
      <w:marTop w:val="0"/>
      <w:marBottom w:val="0"/>
      <w:divBdr>
        <w:top w:val="none" w:sz="0" w:space="0" w:color="auto"/>
        <w:left w:val="none" w:sz="0" w:space="0" w:color="auto"/>
        <w:bottom w:val="none" w:sz="0" w:space="0" w:color="auto"/>
        <w:right w:val="none" w:sz="0" w:space="0" w:color="auto"/>
      </w:divBdr>
    </w:div>
    <w:div w:id="1629781959">
      <w:marLeft w:val="640"/>
      <w:marRight w:val="0"/>
      <w:marTop w:val="0"/>
      <w:marBottom w:val="0"/>
      <w:divBdr>
        <w:top w:val="none" w:sz="0" w:space="0" w:color="auto"/>
        <w:left w:val="none" w:sz="0" w:space="0" w:color="auto"/>
        <w:bottom w:val="none" w:sz="0" w:space="0" w:color="auto"/>
        <w:right w:val="none" w:sz="0" w:space="0" w:color="auto"/>
      </w:divBdr>
    </w:div>
    <w:div w:id="1629820535">
      <w:marLeft w:val="640"/>
      <w:marRight w:val="0"/>
      <w:marTop w:val="0"/>
      <w:marBottom w:val="0"/>
      <w:divBdr>
        <w:top w:val="none" w:sz="0" w:space="0" w:color="auto"/>
        <w:left w:val="none" w:sz="0" w:space="0" w:color="auto"/>
        <w:bottom w:val="none" w:sz="0" w:space="0" w:color="auto"/>
        <w:right w:val="none" w:sz="0" w:space="0" w:color="auto"/>
      </w:divBdr>
    </w:div>
    <w:div w:id="1629892988">
      <w:marLeft w:val="640"/>
      <w:marRight w:val="0"/>
      <w:marTop w:val="0"/>
      <w:marBottom w:val="0"/>
      <w:divBdr>
        <w:top w:val="none" w:sz="0" w:space="0" w:color="auto"/>
        <w:left w:val="none" w:sz="0" w:space="0" w:color="auto"/>
        <w:bottom w:val="none" w:sz="0" w:space="0" w:color="auto"/>
        <w:right w:val="none" w:sz="0" w:space="0" w:color="auto"/>
      </w:divBdr>
    </w:div>
    <w:div w:id="1629899806">
      <w:marLeft w:val="640"/>
      <w:marRight w:val="0"/>
      <w:marTop w:val="0"/>
      <w:marBottom w:val="0"/>
      <w:divBdr>
        <w:top w:val="none" w:sz="0" w:space="0" w:color="auto"/>
        <w:left w:val="none" w:sz="0" w:space="0" w:color="auto"/>
        <w:bottom w:val="none" w:sz="0" w:space="0" w:color="auto"/>
        <w:right w:val="none" w:sz="0" w:space="0" w:color="auto"/>
      </w:divBdr>
    </w:div>
    <w:div w:id="1630355889">
      <w:marLeft w:val="640"/>
      <w:marRight w:val="0"/>
      <w:marTop w:val="0"/>
      <w:marBottom w:val="0"/>
      <w:divBdr>
        <w:top w:val="none" w:sz="0" w:space="0" w:color="auto"/>
        <w:left w:val="none" w:sz="0" w:space="0" w:color="auto"/>
        <w:bottom w:val="none" w:sz="0" w:space="0" w:color="auto"/>
        <w:right w:val="none" w:sz="0" w:space="0" w:color="auto"/>
      </w:divBdr>
    </w:div>
    <w:div w:id="1630621649">
      <w:marLeft w:val="640"/>
      <w:marRight w:val="0"/>
      <w:marTop w:val="0"/>
      <w:marBottom w:val="0"/>
      <w:divBdr>
        <w:top w:val="none" w:sz="0" w:space="0" w:color="auto"/>
        <w:left w:val="none" w:sz="0" w:space="0" w:color="auto"/>
        <w:bottom w:val="none" w:sz="0" w:space="0" w:color="auto"/>
        <w:right w:val="none" w:sz="0" w:space="0" w:color="auto"/>
      </w:divBdr>
    </w:div>
    <w:div w:id="1630890432">
      <w:marLeft w:val="640"/>
      <w:marRight w:val="0"/>
      <w:marTop w:val="0"/>
      <w:marBottom w:val="0"/>
      <w:divBdr>
        <w:top w:val="none" w:sz="0" w:space="0" w:color="auto"/>
        <w:left w:val="none" w:sz="0" w:space="0" w:color="auto"/>
        <w:bottom w:val="none" w:sz="0" w:space="0" w:color="auto"/>
        <w:right w:val="none" w:sz="0" w:space="0" w:color="auto"/>
      </w:divBdr>
    </w:div>
    <w:div w:id="1631130661">
      <w:marLeft w:val="640"/>
      <w:marRight w:val="0"/>
      <w:marTop w:val="0"/>
      <w:marBottom w:val="0"/>
      <w:divBdr>
        <w:top w:val="none" w:sz="0" w:space="0" w:color="auto"/>
        <w:left w:val="none" w:sz="0" w:space="0" w:color="auto"/>
        <w:bottom w:val="none" w:sz="0" w:space="0" w:color="auto"/>
        <w:right w:val="none" w:sz="0" w:space="0" w:color="auto"/>
      </w:divBdr>
    </w:div>
    <w:div w:id="1631132808">
      <w:marLeft w:val="640"/>
      <w:marRight w:val="0"/>
      <w:marTop w:val="0"/>
      <w:marBottom w:val="0"/>
      <w:divBdr>
        <w:top w:val="none" w:sz="0" w:space="0" w:color="auto"/>
        <w:left w:val="none" w:sz="0" w:space="0" w:color="auto"/>
        <w:bottom w:val="none" w:sz="0" w:space="0" w:color="auto"/>
        <w:right w:val="none" w:sz="0" w:space="0" w:color="auto"/>
      </w:divBdr>
    </w:div>
    <w:div w:id="1631204813">
      <w:marLeft w:val="640"/>
      <w:marRight w:val="0"/>
      <w:marTop w:val="0"/>
      <w:marBottom w:val="0"/>
      <w:divBdr>
        <w:top w:val="none" w:sz="0" w:space="0" w:color="auto"/>
        <w:left w:val="none" w:sz="0" w:space="0" w:color="auto"/>
        <w:bottom w:val="none" w:sz="0" w:space="0" w:color="auto"/>
        <w:right w:val="none" w:sz="0" w:space="0" w:color="auto"/>
      </w:divBdr>
    </w:div>
    <w:div w:id="1631858715">
      <w:marLeft w:val="640"/>
      <w:marRight w:val="0"/>
      <w:marTop w:val="0"/>
      <w:marBottom w:val="0"/>
      <w:divBdr>
        <w:top w:val="none" w:sz="0" w:space="0" w:color="auto"/>
        <w:left w:val="none" w:sz="0" w:space="0" w:color="auto"/>
        <w:bottom w:val="none" w:sz="0" w:space="0" w:color="auto"/>
        <w:right w:val="none" w:sz="0" w:space="0" w:color="auto"/>
      </w:divBdr>
    </w:div>
    <w:div w:id="1632201778">
      <w:marLeft w:val="640"/>
      <w:marRight w:val="0"/>
      <w:marTop w:val="0"/>
      <w:marBottom w:val="0"/>
      <w:divBdr>
        <w:top w:val="none" w:sz="0" w:space="0" w:color="auto"/>
        <w:left w:val="none" w:sz="0" w:space="0" w:color="auto"/>
        <w:bottom w:val="none" w:sz="0" w:space="0" w:color="auto"/>
        <w:right w:val="none" w:sz="0" w:space="0" w:color="auto"/>
      </w:divBdr>
    </w:div>
    <w:div w:id="1632323358">
      <w:marLeft w:val="640"/>
      <w:marRight w:val="0"/>
      <w:marTop w:val="0"/>
      <w:marBottom w:val="0"/>
      <w:divBdr>
        <w:top w:val="none" w:sz="0" w:space="0" w:color="auto"/>
        <w:left w:val="none" w:sz="0" w:space="0" w:color="auto"/>
        <w:bottom w:val="none" w:sz="0" w:space="0" w:color="auto"/>
        <w:right w:val="none" w:sz="0" w:space="0" w:color="auto"/>
      </w:divBdr>
    </w:div>
    <w:div w:id="1632588895">
      <w:marLeft w:val="640"/>
      <w:marRight w:val="0"/>
      <w:marTop w:val="0"/>
      <w:marBottom w:val="0"/>
      <w:divBdr>
        <w:top w:val="none" w:sz="0" w:space="0" w:color="auto"/>
        <w:left w:val="none" w:sz="0" w:space="0" w:color="auto"/>
        <w:bottom w:val="none" w:sz="0" w:space="0" w:color="auto"/>
        <w:right w:val="none" w:sz="0" w:space="0" w:color="auto"/>
      </w:divBdr>
    </w:div>
    <w:div w:id="1632595724">
      <w:marLeft w:val="640"/>
      <w:marRight w:val="0"/>
      <w:marTop w:val="0"/>
      <w:marBottom w:val="0"/>
      <w:divBdr>
        <w:top w:val="none" w:sz="0" w:space="0" w:color="auto"/>
        <w:left w:val="none" w:sz="0" w:space="0" w:color="auto"/>
        <w:bottom w:val="none" w:sz="0" w:space="0" w:color="auto"/>
        <w:right w:val="none" w:sz="0" w:space="0" w:color="auto"/>
      </w:divBdr>
    </w:div>
    <w:div w:id="1632711475">
      <w:marLeft w:val="640"/>
      <w:marRight w:val="0"/>
      <w:marTop w:val="0"/>
      <w:marBottom w:val="0"/>
      <w:divBdr>
        <w:top w:val="none" w:sz="0" w:space="0" w:color="auto"/>
        <w:left w:val="none" w:sz="0" w:space="0" w:color="auto"/>
        <w:bottom w:val="none" w:sz="0" w:space="0" w:color="auto"/>
        <w:right w:val="none" w:sz="0" w:space="0" w:color="auto"/>
      </w:divBdr>
    </w:div>
    <w:div w:id="1633097348">
      <w:marLeft w:val="640"/>
      <w:marRight w:val="0"/>
      <w:marTop w:val="0"/>
      <w:marBottom w:val="0"/>
      <w:divBdr>
        <w:top w:val="none" w:sz="0" w:space="0" w:color="auto"/>
        <w:left w:val="none" w:sz="0" w:space="0" w:color="auto"/>
        <w:bottom w:val="none" w:sz="0" w:space="0" w:color="auto"/>
        <w:right w:val="none" w:sz="0" w:space="0" w:color="auto"/>
      </w:divBdr>
    </w:div>
    <w:div w:id="1633174627">
      <w:marLeft w:val="640"/>
      <w:marRight w:val="0"/>
      <w:marTop w:val="0"/>
      <w:marBottom w:val="0"/>
      <w:divBdr>
        <w:top w:val="none" w:sz="0" w:space="0" w:color="auto"/>
        <w:left w:val="none" w:sz="0" w:space="0" w:color="auto"/>
        <w:bottom w:val="none" w:sz="0" w:space="0" w:color="auto"/>
        <w:right w:val="none" w:sz="0" w:space="0" w:color="auto"/>
      </w:divBdr>
    </w:div>
    <w:div w:id="1634601957">
      <w:marLeft w:val="640"/>
      <w:marRight w:val="0"/>
      <w:marTop w:val="0"/>
      <w:marBottom w:val="0"/>
      <w:divBdr>
        <w:top w:val="none" w:sz="0" w:space="0" w:color="auto"/>
        <w:left w:val="none" w:sz="0" w:space="0" w:color="auto"/>
        <w:bottom w:val="none" w:sz="0" w:space="0" w:color="auto"/>
        <w:right w:val="none" w:sz="0" w:space="0" w:color="auto"/>
      </w:divBdr>
    </w:div>
    <w:div w:id="1634604502">
      <w:marLeft w:val="640"/>
      <w:marRight w:val="0"/>
      <w:marTop w:val="0"/>
      <w:marBottom w:val="0"/>
      <w:divBdr>
        <w:top w:val="none" w:sz="0" w:space="0" w:color="auto"/>
        <w:left w:val="none" w:sz="0" w:space="0" w:color="auto"/>
        <w:bottom w:val="none" w:sz="0" w:space="0" w:color="auto"/>
        <w:right w:val="none" w:sz="0" w:space="0" w:color="auto"/>
      </w:divBdr>
    </w:div>
    <w:div w:id="1635520842">
      <w:marLeft w:val="640"/>
      <w:marRight w:val="0"/>
      <w:marTop w:val="0"/>
      <w:marBottom w:val="0"/>
      <w:divBdr>
        <w:top w:val="none" w:sz="0" w:space="0" w:color="auto"/>
        <w:left w:val="none" w:sz="0" w:space="0" w:color="auto"/>
        <w:bottom w:val="none" w:sz="0" w:space="0" w:color="auto"/>
        <w:right w:val="none" w:sz="0" w:space="0" w:color="auto"/>
      </w:divBdr>
    </w:div>
    <w:div w:id="1635521718">
      <w:marLeft w:val="640"/>
      <w:marRight w:val="0"/>
      <w:marTop w:val="0"/>
      <w:marBottom w:val="0"/>
      <w:divBdr>
        <w:top w:val="none" w:sz="0" w:space="0" w:color="auto"/>
        <w:left w:val="none" w:sz="0" w:space="0" w:color="auto"/>
        <w:bottom w:val="none" w:sz="0" w:space="0" w:color="auto"/>
        <w:right w:val="none" w:sz="0" w:space="0" w:color="auto"/>
      </w:divBdr>
    </w:div>
    <w:div w:id="1635987171">
      <w:marLeft w:val="640"/>
      <w:marRight w:val="0"/>
      <w:marTop w:val="0"/>
      <w:marBottom w:val="0"/>
      <w:divBdr>
        <w:top w:val="none" w:sz="0" w:space="0" w:color="auto"/>
        <w:left w:val="none" w:sz="0" w:space="0" w:color="auto"/>
        <w:bottom w:val="none" w:sz="0" w:space="0" w:color="auto"/>
        <w:right w:val="none" w:sz="0" w:space="0" w:color="auto"/>
      </w:divBdr>
    </w:div>
    <w:div w:id="1635990547">
      <w:marLeft w:val="640"/>
      <w:marRight w:val="0"/>
      <w:marTop w:val="0"/>
      <w:marBottom w:val="0"/>
      <w:divBdr>
        <w:top w:val="none" w:sz="0" w:space="0" w:color="auto"/>
        <w:left w:val="none" w:sz="0" w:space="0" w:color="auto"/>
        <w:bottom w:val="none" w:sz="0" w:space="0" w:color="auto"/>
        <w:right w:val="none" w:sz="0" w:space="0" w:color="auto"/>
      </w:divBdr>
    </w:div>
    <w:div w:id="1636175609">
      <w:marLeft w:val="480"/>
      <w:marRight w:val="0"/>
      <w:marTop w:val="0"/>
      <w:marBottom w:val="0"/>
      <w:divBdr>
        <w:top w:val="none" w:sz="0" w:space="0" w:color="auto"/>
        <w:left w:val="none" w:sz="0" w:space="0" w:color="auto"/>
        <w:bottom w:val="none" w:sz="0" w:space="0" w:color="auto"/>
        <w:right w:val="none" w:sz="0" w:space="0" w:color="auto"/>
      </w:divBdr>
    </w:div>
    <w:div w:id="1636250375">
      <w:marLeft w:val="640"/>
      <w:marRight w:val="0"/>
      <w:marTop w:val="0"/>
      <w:marBottom w:val="0"/>
      <w:divBdr>
        <w:top w:val="none" w:sz="0" w:space="0" w:color="auto"/>
        <w:left w:val="none" w:sz="0" w:space="0" w:color="auto"/>
        <w:bottom w:val="none" w:sz="0" w:space="0" w:color="auto"/>
        <w:right w:val="none" w:sz="0" w:space="0" w:color="auto"/>
      </w:divBdr>
    </w:div>
    <w:div w:id="1636258486">
      <w:marLeft w:val="640"/>
      <w:marRight w:val="0"/>
      <w:marTop w:val="0"/>
      <w:marBottom w:val="0"/>
      <w:divBdr>
        <w:top w:val="none" w:sz="0" w:space="0" w:color="auto"/>
        <w:left w:val="none" w:sz="0" w:space="0" w:color="auto"/>
        <w:bottom w:val="none" w:sz="0" w:space="0" w:color="auto"/>
        <w:right w:val="none" w:sz="0" w:space="0" w:color="auto"/>
      </w:divBdr>
    </w:div>
    <w:div w:id="1636258589">
      <w:marLeft w:val="640"/>
      <w:marRight w:val="0"/>
      <w:marTop w:val="0"/>
      <w:marBottom w:val="0"/>
      <w:divBdr>
        <w:top w:val="none" w:sz="0" w:space="0" w:color="auto"/>
        <w:left w:val="none" w:sz="0" w:space="0" w:color="auto"/>
        <w:bottom w:val="none" w:sz="0" w:space="0" w:color="auto"/>
        <w:right w:val="none" w:sz="0" w:space="0" w:color="auto"/>
      </w:divBdr>
    </w:div>
    <w:div w:id="1636327429">
      <w:marLeft w:val="640"/>
      <w:marRight w:val="0"/>
      <w:marTop w:val="0"/>
      <w:marBottom w:val="0"/>
      <w:divBdr>
        <w:top w:val="none" w:sz="0" w:space="0" w:color="auto"/>
        <w:left w:val="none" w:sz="0" w:space="0" w:color="auto"/>
        <w:bottom w:val="none" w:sz="0" w:space="0" w:color="auto"/>
        <w:right w:val="none" w:sz="0" w:space="0" w:color="auto"/>
      </w:divBdr>
    </w:div>
    <w:div w:id="1636375738">
      <w:marLeft w:val="640"/>
      <w:marRight w:val="0"/>
      <w:marTop w:val="0"/>
      <w:marBottom w:val="0"/>
      <w:divBdr>
        <w:top w:val="none" w:sz="0" w:space="0" w:color="auto"/>
        <w:left w:val="none" w:sz="0" w:space="0" w:color="auto"/>
        <w:bottom w:val="none" w:sz="0" w:space="0" w:color="auto"/>
        <w:right w:val="none" w:sz="0" w:space="0" w:color="auto"/>
      </w:divBdr>
    </w:div>
    <w:div w:id="1636445757">
      <w:marLeft w:val="640"/>
      <w:marRight w:val="0"/>
      <w:marTop w:val="0"/>
      <w:marBottom w:val="0"/>
      <w:divBdr>
        <w:top w:val="none" w:sz="0" w:space="0" w:color="auto"/>
        <w:left w:val="none" w:sz="0" w:space="0" w:color="auto"/>
        <w:bottom w:val="none" w:sz="0" w:space="0" w:color="auto"/>
        <w:right w:val="none" w:sz="0" w:space="0" w:color="auto"/>
      </w:divBdr>
    </w:div>
    <w:div w:id="1636831641">
      <w:marLeft w:val="640"/>
      <w:marRight w:val="0"/>
      <w:marTop w:val="0"/>
      <w:marBottom w:val="0"/>
      <w:divBdr>
        <w:top w:val="none" w:sz="0" w:space="0" w:color="auto"/>
        <w:left w:val="none" w:sz="0" w:space="0" w:color="auto"/>
        <w:bottom w:val="none" w:sz="0" w:space="0" w:color="auto"/>
        <w:right w:val="none" w:sz="0" w:space="0" w:color="auto"/>
      </w:divBdr>
    </w:div>
    <w:div w:id="1636908905">
      <w:marLeft w:val="640"/>
      <w:marRight w:val="0"/>
      <w:marTop w:val="0"/>
      <w:marBottom w:val="0"/>
      <w:divBdr>
        <w:top w:val="none" w:sz="0" w:space="0" w:color="auto"/>
        <w:left w:val="none" w:sz="0" w:space="0" w:color="auto"/>
        <w:bottom w:val="none" w:sz="0" w:space="0" w:color="auto"/>
        <w:right w:val="none" w:sz="0" w:space="0" w:color="auto"/>
      </w:divBdr>
    </w:div>
    <w:div w:id="1637100481">
      <w:marLeft w:val="640"/>
      <w:marRight w:val="0"/>
      <w:marTop w:val="0"/>
      <w:marBottom w:val="0"/>
      <w:divBdr>
        <w:top w:val="none" w:sz="0" w:space="0" w:color="auto"/>
        <w:left w:val="none" w:sz="0" w:space="0" w:color="auto"/>
        <w:bottom w:val="none" w:sz="0" w:space="0" w:color="auto"/>
        <w:right w:val="none" w:sz="0" w:space="0" w:color="auto"/>
      </w:divBdr>
    </w:div>
    <w:div w:id="1637252711">
      <w:marLeft w:val="640"/>
      <w:marRight w:val="0"/>
      <w:marTop w:val="0"/>
      <w:marBottom w:val="0"/>
      <w:divBdr>
        <w:top w:val="none" w:sz="0" w:space="0" w:color="auto"/>
        <w:left w:val="none" w:sz="0" w:space="0" w:color="auto"/>
        <w:bottom w:val="none" w:sz="0" w:space="0" w:color="auto"/>
        <w:right w:val="none" w:sz="0" w:space="0" w:color="auto"/>
      </w:divBdr>
    </w:div>
    <w:div w:id="1637291694">
      <w:marLeft w:val="480"/>
      <w:marRight w:val="0"/>
      <w:marTop w:val="0"/>
      <w:marBottom w:val="0"/>
      <w:divBdr>
        <w:top w:val="none" w:sz="0" w:space="0" w:color="auto"/>
        <w:left w:val="none" w:sz="0" w:space="0" w:color="auto"/>
        <w:bottom w:val="none" w:sz="0" w:space="0" w:color="auto"/>
        <w:right w:val="none" w:sz="0" w:space="0" w:color="auto"/>
      </w:divBdr>
    </w:div>
    <w:div w:id="1637297048">
      <w:marLeft w:val="640"/>
      <w:marRight w:val="0"/>
      <w:marTop w:val="0"/>
      <w:marBottom w:val="0"/>
      <w:divBdr>
        <w:top w:val="none" w:sz="0" w:space="0" w:color="auto"/>
        <w:left w:val="none" w:sz="0" w:space="0" w:color="auto"/>
        <w:bottom w:val="none" w:sz="0" w:space="0" w:color="auto"/>
        <w:right w:val="none" w:sz="0" w:space="0" w:color="auto"/>
      </w:divBdr>
    </w:div>
    <w:div w:id="1637490455">
      <w:marLeft w:val="640"/>
      <w:marRight w:val="0"/>
      <w:marTop w:val="0"/>
      <w:marBottom w:val="0"/>
      <w:divBdr>
        <w:top w:val="none" w:sz="0" w:space="0" w:color="auto"/>
        <w:left w:val="none" w:sz="0" w:space="0" w:color="auto"/>
        <w:bottom w:val="none" w:sz="0" w:space="0" w:color="auto"/>
        <w:right w:val="none" w:sz="0" w:space="0" w:color="auto"/>
      </w:divBdr>
    </w:div>
    <w:div w:id="1637680405">
      <w:marLeft w:val="480"/>
      <w:marRight w:val="0"/>
      <w:marTop w:val="0"/>
      <w:marBottom w:val="0"/>
      <w:divBdr>
        <w:top w:val="none" w:sz="0" w:space="0" w:color="auto"/>
        <w:left w:val="none" w:sz="0" w:space="0" w:color="auto"/>
        <w:bottom w:val="none" w:sz="0" w:space="0" w:color="auto"/>
        <w:right w:val="none" w:sz="0" w:space="0" w:color="auto"/>
      </w:divBdr>
    </w:div>
    <w:div w:id="1637831352">
      <w:marLeft w:val="480"/>
      <w:marRight w:val="0"/>
      <w:marTop w:val="0"/>
      <w:marBottom w:val="0"/>
      <w:divBdr>
        <w:top w:val="none" w:sz="0" w:space="0" w:color="auto"/>
        <w:left w:val="none" w:sz="0" w:space="0" w:color="auto"/>
        <w:bottom w:val="none" w:sz="0" w:space="0" w:color="auto"/>
        <w:right w:val="none" w:sz="0" w:space="0" w:color="auto"/>
      </w:divBdr>
    </w:div>
    <w:div w:id="1638758142">
      <w:marLeft w:val="640"/>
      <w:marRight w:val="0"/>
      <w:marTop w:val="0"/>
      <w:marBottom w:val="0"/>
      <w:divBdr>
        <w:top w:val="none" w:sz="0" w:space="0" w:color="auto"/>
        <w:left w:val="none" w:sz="0" w:space="0" w:color="auto"/>
        <w:bottom w:val="none" w:sz="0" w:space="0" w:color="auto"/>
        <w:right w:val="none" w:sz="0" w:space="0" w:color="auto"/>
      </w:divBdr>
    </w:div>
    <w:div w:id="1638992322">
      <w:marLeft w:val="640"/>
      <w:marRight w:val="0"/>
      <w:marTop w:val="0"/>
      <w:marBottom w:val="0"/>
      <w:divBdr>
        <w:top w:val="none" w:sz="0" w:space="0" w:color="auto"/>
        <w:left w:val="none" w:sz="0" w:space="0" w:color="auto"/>
        <w:bottom w:val="none" w:sz="0" w:space="0" w:color="auto"/>
        <w:right w:val="none" w:sz="0" w:space="0" w:color="auto"/>
      </w:divBdr>
    </w:div>
    <w:div w:id="1639341809">
      <w:marLeft w:val="640"/>
      <w:marRight w:val="0"/>
      <w:marTop w:val="0"/>
      <w:marBottom w:val="0"/>
      <w:divBdr>
        <w:top w:val="none" w:sz="0" w:space="0" w:color="auto"/>
        <w:left w:val="none" w:sz="0" w:space="0" w:color="auto"/>
        <w:bottom w:val="none" w:sz="0" w:space="0" w:color="auto"/>
        <w:right w:val="none" w:sz="0" w:space="0" w:color="auto"/>
      </w:divBdr>
    </w:div>
    <w:div w:id="1639342542">
      <w:marLeft w:val="640"/>
      <w:marRight w:val="0"/>
      <w:marTop w:val="0"/>
      <w:marBottom w:val="0"/>
      <w:divBdr>
        <w:top w:val="none" w:sz="0" w:space="0" w:color="auto"/>
        <w:left w:val="none" w:sz="0" w:space="0" w:color="auto"/>
        <w:bottom w:val="none" w:sz="0" w:space="0" w:color="auto"/>
        <w:right w:val="none" w:sz="0" w:space="0" w:color="auto"/>
      </w:divBdr>
    </w:div>
    <w:div w:id="1639602220">
      <w:marLeft w:val="640"/>
      <w:marRight w:val="0"/>
      <w:marTop w:val="0"/>
      <w:marBottom w:val="0"/>
      <w:divBdr>
        <w:top w:val="none" w:sz="0" w:space="0" w:color="auto"/>
        <w:left w:val="none" w:sz="0" w:space="0" w:color="auto"/>
        <w:bottom w:val="none" w:sz="0" w:space="0" w:color="auto"/>
        <w:right w:val="none" w:sz="0" w:space="0" w:color="auto"/>
      </w:divBdr>
    </w:div>
    <w:div w:id="1639605504">
      <w:marLeft w:val="640"/>
      <w:marRight w:val="0"/>
      <w:marTop w:val="0"/>
      <w:marBottom w:val="0"/>
      <w:divBdr>
        <w:top w:val="none" w:sz="0" w:space="0" w:color="auto"/>
        <w:left w:val="none" w:sz="0" w:space="0" w:color="auto"/>
        <w:bottom w:val="none" w:sz="0" w:space="0" w:color="auto"/>
        <w:right w:val="none" w:sz="0" w:space="0" w:color="auto"/>
      </w:divBdr>
    </w:div>
    <w:div w:id="1639646160">
      <w:marLeft w:val="640"/>
      <w:marRight w:val="0"/>
      <w:marTop w:val="0"/>
      <w:marBottom w:val="0"/>
      <w:divBdr>
        <w:top w:val="none" w:sz="0" w:space="0" w:color="auto"/>
        <w:left w:val="none" w:sz="0" w:space="0" w:color="auto"/>
        <w:bottom w:val="none" w:sz="0" w:space="0" w:color="auto"/>
        <w:right w:val="none" w:sz="0" w:space="0" w:color="auto"/>
      </w:divBdr>
    </w:div>
    <w:div w:id="1639994999">
      <w:marLeft w:val="640"/>
      <w:marRight w:val="0"/>
      <w:marTop w:val="0"/>
      <w:marBottom w:val="0"/>
      <w:divBdr>
        <w:top w:val="none" w:sz="0" w:space="0" w:color="auto"/>
        <w:left w:val="none" w:sz="0" w:space="0" w:color="auto"/>
        <w:bottom w:val="none" w:sz="0" w:space="0" w:color="auto"/>
        <w:right w:val="none" w:sz="0" w:space="0" w:color="auto"/>
      </w:divBdr>
    </w:div>
    <w:div w:id="1641886281">
      <w:marLeft w:val="640"/>
      <w:marRight w:val="0"/>
      <w:marTop w:val="0"/>
      <w:marBottom w:val="0"/>
      <w:divBdr>
        <w:top w:val="none" w:sz="0" w:space="0" w:color="auto"/>
        <w:left w:val="none" w:sz="0" w:space="0" w:color="auto"/>
        <w:bottom w:val="none" w:sz="0" w:space="0" w:color="auto"/>
        <w:right w:val="none" w:sz="0" w:space="0" w:color="auto"/>
      </w:divBdr>
    </w:div>
    <w:div w:id="1642005683">
      <w:marLeft w:val="640"/>
      <w:marRight w:val="0"/>
      <w:marTop w:val="0"/>
      <w:marBottom w:val="0"/>
      <w:divBdr>
        <w:top w:val="none" w:sz="0" w:space="0" w:color="auto"/>
        <w:left w:val="none" w:sz="0" w:space="0" w:color="auto"/>
        <w:bottom w:val="none" w:sz="0" w:space="0" w:color="auto"/>
        <w:right w:val="none" w:sz="0" w:space="0" w:color="auto"/>
      </w:divBdr>
    </w:div>
    <w:div w:id="1642073877">
      <w:marLeft w:val="640"/>
      <w:marRight w:val="0"/>
      <w:marTop w:val="0"/>
      <w:marBottom w:val="0"/>
      <w:divBdr>
        <w:top w:val="none" w:sz="0" w:space="0" w:color="auto"/>
        <w:left w:val="none" w:sz="0" w:space="0" w:color="auto"/>
        <w:bottom w:val="none" w:sz="0" w:space="0" w:color="auto"/>
        <w:right w:val="none" w:sz="0" w:space="0" w:color="auto"/>
      </w:divBdr>
    </w:div>
    <w:div w:id="1642270736">
      <w:marLeft w:val="640"/>
      <w:marRight w:val="0"/>
      <w:marTop w:val="0"/>
      <w:marBottom w:val="0"/>
      <w:divBdr>
        <w:top w:val="none" w:sz="0" w:space="0" w:color="auto"/>
        <w:left w:val="none" w:sz="0" w:space="0" w:color="auto"/>
        <w:bottom w:val="none" w:sz="0" w:space="0" w:color="auto"/>
        <w:right w:val="none" w:sz="0" w:space="0" w:color="auto"/>
      </w:divBdr>
    </w:div>
    <w:div w:id="1642614934">
      <w:marLeft w:val="640"/>
      <w:marRight w:val="0"/>
      <w:marTop w:val="0"/>
      <w:marBottom w:val="0"/>
      <w:divBdr>
        <w:top w:val="none" w:sz="0" w:space="0" w:color="auto"/>
        <w:left w:val="none" w:sz="0" w:space="0" w:color="auto"/>
        <w:bottom w:val="none" w:sz="0" w:space="0" w:color="auto"/>
        <w:right w:val="none" w:sz="0" w:space="0" w:color="auto"/>
      </w:divBdr>
    </w:div>
    <w:div w:id="1642685151">
      <w:marLeft w:val="640"/>
      <w:marRight w:val="0"/>
      <w:marTop w:val="0"/>
      <w:marBottom w:val="0"/>
      <w:divBdr>
        <w:top w:val="none" w:sz="0" w:space="0" w:color="auto"/>
        <w:left w:val="none" w:sz="0" w:space="0" w:color="auto"/>
        <w:bottom w:val="none" w:sz="0" w:space="0" w:color="auto"/>
        <w:right w:val="none" w:sz="0" w:space="0" w:color="auto"/>
      </w:divBdr>
    </w:div>
    <w:div w:id="1643265585">
      <w:marLeft w:val="640"/>
      <w:marRight w:val="0"/>
      <w:marTop w:val="0"/>
      <w:marBottom w:val="0"/>
      <w:divBdr>
        <w:top w:val="none" w:sz="0" w:space="0" w:color="auto"/>
        <w:left w:val="none" w:sz="0" w:space="0" w:color="auto"/>
        <w:bottom w:val="none" w:sz="0" w:space="0" w:color="auto"/>
        <w:right w:val="none" w:sz="0" w:space="0" w:color="auto"/>
      </w:divBdr>
    </w:div>
    <w:div w:id="1643344599">
      <w:marLeft w:val="640"/>
      <w:marRight w:val="0"/>
      <w:marTop w:val="0"/>
      <w:marBottom w:val="0"/>
      <w:divBdr>
        <w:top w:val="none" w:sz="0" w:space="0" w:color="auto"/>
        <w:left w:val="none" w:sz="0" w:space="0" w:color="auto"/>
        <w:bottom w:val="none" w:sz="0" w:space="0" w:color="auto"/>
        <w:right w:val="none" w:sz="0" w:space="0" w:color="auto"/>
      </w:divBdr>
    </w:div>
    <w:div w:id="1644045619">
      <w:marLeft w:val="640"/>
      <w:marRight w:val="0"/>
      <w:marTop w:val="0"/>
      <w:marBottom w:val="0"/>
      <w:divBdr>
        <w:top w:val="none" w:sz="0" w:space="0" w:color="auto"/>
        <w:left w:val="none" w:sz="0" w:space="0" w:color="auto"/>
        <w:bottom w:val="none" w:sz="0" w:space="0" w:color="auto"/>
        <w:right w:val="none" w:sz="0" w:space="0" w:color="auto"/>
      </w:divBdr>
    </w:div>
    <w:div w:id="1644385007">
      <w:marLeft w:val="640"/>
      <w:marRight w:val="0"/>
      <w:marTop w:val="0"/>
      <w:marBottom w:val="0"/>
      <w:divBdr>
        <w:top w:val="none" w:sz="0" w:space="0" w:color="auto"/>
        <w:left w:val="none" w:sz="0" w:space="0" w:color="auto"/>
        <w:bottom w:val="none" w:sz="0" w:space="0" w:color="auto"/>
        <w:right w:val="none" w:sz="0" w:space="0" w:color="auto"/>
      </w:divBdr>
    </w:div>
    <w:div w:id="1644889362">
      <w:marLeft w:val="640"/>
      <w:marRight w:val="0"/>
      <w:marTop w:val="0"/>
      <w:marBottom w:val="0"/>
      <w:divBdr>
        <w:top w:val="none" w:sz="0" w:space="0" w:color="auto"/>
        <w:left w:val="none" w:sz="0" w:space="0" w:color="auto"/>
        <w:bottom w:val="none" w:sz="0" w:space="0" w:color="auto"/>
        <w:right w:val="none" w:sz="0" w:space="0" w:color="auto"/>
      </w:divBdr>
    </w:div>
    <w:div w:id="1645233780">
      <w:marLeft w:val="640"/>
      <w:marRight w:val="0"/>
      <w:marTop w:val="0"/>
      <w:marBottom w:val="0"/>
      <w:divBdr>
        <w:top w:val="none" w:sz="0" w:space="0" w:color="auto"/>
        <w:left w:val="none" w:sz="0" w:space="0" w:color="auto"/>
        <w:bottom w:val="none" w:sz="0" w:space="0" w:color="auto"/>
        <w:right w:val="none" w:sz="0" w:space="0" w:color="auto"/>
      </w:divBdr>
    </w:div>
    <w:div w:id="1645237215">
      <w:marLeft w:val="640"/>
      <w:marRight w:val="0"/>
      <w:marTop w:val="0"/>
      <w:marBottom w:val="0"/>
      <w:divBdr>
        <w:top w:val="none" w:sz="0" w:space="0" w:color="auto"/>
        <w:left w:val="none" w:sz="0" w:space="0" w:color="auto"/>
        <w:bottom w:val="none" w:sz="0" w:space="0" w:color="auto"/>
        <w:right w:val="none" w:sz="0" w:space="0" w:color="auto"/>
      </w:divBdr>
    </w:div>
    <w:div w:id="1645432822">
      <w:marLeft w:val="640"/>
      <w:marRight w:val="0"/>
      <w:marTop w:val="0"/>
      <w:marBottom w:val="0"/>
      <w:divBdr>
        <w:top w:val="none" w:sz="0" w:space="0" w:color="auto"/>
        <w:left w:val="none" w:sz="0" w:space="0" w:color="auto"/>
        <w:bottom w:val="none" w:sz="0" w:space="0" w:color="auto"/>
        <w:right w:val="none" w:sz="0" w:space="0" w:color="auto"/>
      </w:divBdr>
    </w:div>
    <w:div w:id="1645814528">
      <w:marLeft w:val="640"/>
      <w:marRight w:val="0"/>
      <w:marTop w:val="0"/>
      <w:marBottom w:val="0"/>
      <w:divBdr>
        <w:top w:val="none" w:sz="0" w:space="0" w:color="auto"/>
        <w:left w:val="none" w:sz="0" w:space="0" w:color="auto"/>
        <w:bottom w:val="none" w:sz="0" w:space="0" w:color="auto"/>
        <w:right w:val="none" w:sz="0" w:space="0" w:color="auto"/>
      </w:divBdr>
    </w:div>
    <w:div w:id="1646199425">
      <w:marLeft w:val="640"/>
      <w:marRight w:val="0"/>
      <w:marTop w:val="0"/>
      <w:marBottom w:val="0"/>
      <w:divBdr>
        <w:top w:val="none" w:sz="0" w:space="0" w:color="auto"/>
        <w:left w:val="none" w:sz="0" w:space="0" w:color="auto"/>
        <w:bottom w:val="none" w:sz="0" w:space="0" w:color="auto"/>
        <w:right w:val="none" w:sz="0" w:space="0" w:color="auto"/>
      </w:divBdr>
    </w:div>
    <w:div w:id="1646279320">
      <w:marLeft w:val="640"/>
      <w:marRight w:val="0"/>
      <w:marTop w:val="0"/>
      <w:marBottom w:val="0"/>
      <w:divBdr>
        <w:top w:val="none" w:sz="0" w:space="0" w:color="auto"/>
        <w:left w:val="none" w:sz="0" w:space="0" w:color="auto"/>
        <w:bottom w:val="none" w:sz="0" w:space="0" w:color="auto"/>
        <w:right w:val="none" w:sz="0" w:space="0" w:color="auto"/>
      </w:divBdr>
    </w:div>
    <w:div w:id="1646544985">
      <w:marLeft w:val="640"/>
      <w:marRight w:val="0"/>
      <w:marTop w:val="0"/>
      <w:marBottom w:val="0"/>
      <w:divBdr>
        <w:top w:val="none" w:sz="0" w:space="0" w:color="auto"/>
        <w:left w:val="none" w:sz="0" w:space="0" w:color="auto"/>
        <w:bottom w:val="none" w:sz="0" w:space="0" w:color="auto"/>
        <w:right w:val="none" w:sz="0" w:space="0" w:color="auto"/>
      </w:divBdr>
    </w:div>
    <w:div w:id="1647199457">
      <w:marLeft w:val="640"/>
      <w:marRight w:val="0"/>
      <w:marTop w:val="0"/>
      <w:marBottom w:val="0"/>
      <w:divBdr>
        <w:top w:val="none" w:sz="0" w:space="0" w:color="auto"/>
        <w:left w:val="none" w:sz="0" w:space="0" w:color="auto"/>
        <w:bottom w:val="none" w:sz="0" w:space="0" w:color="auto"/>
        <w:right w:val="none" w:sz="0" w:space="0" w:color="auto"/>
      </w:divBdr>
    </w:div>
    <w:div w:id="1647276713">
      <w:marLeft w:val="640"/>
      <w:marRight w:val="0"/>
      <w:marTop w:val="0"/>
      <w:marBottom w:val="0"/>
      <w:divBdr>
        <w:top w:val="none" w:sz="0" w:space="0" w:color="auto"/>
        <w:left w:val="none" w:sz="0" w:space="0" w:color="auto"/>
        <w:bottom w:val="none" w:sz="0" w:space="0" w:color="auto"/>
        <w:right w:val="none" w:sz="0" w:space="0" w:color="auto"/>
      </w:divBdr>
    </w:div>
    <w:div w:id="1647468587">
      <w:marLeft w:val="640"/>
      <w:marRight w:val="0"/>
      <w:marTop w:val="0"/>
      <w:marBottom w:val="0"/>
      <w:divBdr>
        <w:top w:val="none" w:sz="0" w:space="0" w:color="auto"/>
        <w:left w:val="none" w:sz="0" w:space="0" w:color="auto"/>
        <w:bottom w:val="none" w:sz="0" w:space="0" w:color="auto"/>
        <w:right w:val="none" w:sz="0" w:space="0" w:color="auto"/>
      </w:divBdr>
    </w:div>
    <w:div w:id="1648045074">
      <w:marLeft w:val="640"/>
      <w:marRight w:val="0"/>
      <w:marTop w:val="0"/>
      <w:marBottom w:val="0"/>
      <w:divBdr>
        <w:top w:val="none" w:sz="0" w:space="0" w:color="auto"/>
        <w:left w:val="none" w:sz="0" w:space="0" w:color="auto"/>
        <w:bottom w:val="none" w:sz="0" w:space="0" w:color="auto"/>
        <w:right w:val="none" w:sz="0" w:space="0" w:color="auto"/>
      </w:divBdr>
    </w:div>
    <w:div w:id="1649746998">
      <w:marLeft w:val="640"/>
      <w:marRight w:val="0"/>
      <w:marTop w:val="0"/>
      <w:marBottom w:val="0"/>
      <w:divBdr>
        <w:top w:val="none" w:sz="0" w:space="0" w:color="auto"/>
        <w:left w:val="none" w:sz="0" w:space="0" w:color="auto"/>
        <w:bottom w:val="none" w:sz="0" w:space="0" w:color="auto"/>
        <w:right w:val="none" w:sz="0" w:space="0" w:color="auto"/>
      </w:divBdr>
    </w:div>
    <w:div w:id="1649747212">
      <w:marLeft w:val="640"/>
      <w:marRight w:val="0"/>
      <w:marTop w:val="0"/>
      <w:marBottom w:val="0"/>
      <w:divBdr>
        <w:top w:val="none" w:sz="0" w:space="0" w:color="auto"/>
        <w:left w:val="none" w:sz="0" w:space="0" w:color="auto"/>
        <w:bottom w:val="none" w:sz="0" w:space="0" w:color="auto"/>
        <w:right w:val="none" w:sz="0" w:space="0" w:color="auto"/>
      </w:divBdr>
    </w:div>
    <w:div w:id="1649820667">
      <w:marLeft w:val="640"/>
      <w:marRight w:val="0"/>
      <w:marTop w:val="0"/>
      <w:marBottom w:val="0"/>
      <w:divBdr>
        <w:top w:val="none" w:sz="0" w:space="0" w:color="auto"/>
        <w:left w:val="none" w:sz="0" w:space="0" w:color="auto"/>
        <w:bottom w:val="none" w:sz="0" w:space="0" w:color="auto"/>
        <w:right w:val="none" w:sz="0" w:space="0" w:color="auto"/>
      </w:divBdr>
    </w:div>
    <w:div w:id="1649823754">
      <w:marLeft w:val="640"/>
      <w:marRight w:val="0"/>
      <w:marTop w:val="0"/>
      <w:marBottom w:val="0"/>
      <w:divBdr>
        <w:top w:val="none" w:sz="0" w:space="0" w:color="auto"/>
        <w:left w:val="none" w:sz="0" w:space="0" w:color="auto"/>
        <w:bottom w:val="none" w:sz="0" w:space="0" w:color="auto"/>
        <w:right w:val="none" w:sz="0" w:space="0" w:color="auto"/>
      </w:divBdr>
    </w:div>
    <w:div w:id="1650019128">
      <w:marLeft w:val="640"/>
      <w:marRight w:val="0"/>
      <w:marTop w:val="0"/>
      <w:marBottom w:val="0"/>
      <w:divBdr>
        <w:top w:val="none" w:sz="0" w:space="0" w:color="auto"/>
        <w:left w:val="none" w:sz="0" w:space="0" w:color="auto"/>
        <w:bottom w:val="none" w:sz="0" w:space="0" w:color="auto"/>
        <w:right w:val="none" w:sz="0" w:space="0" w:color="auto"/>
      </w:divBdr>
    </w:div>
    <w:div w:id="1650210208">
      <w:marLeft w:val="640"/>
      <w:marRight w:val="0"/>
      <w:marTop w:val="0"/>
      <w:marBottom w:val="0"/>
      <w:divBdr>
        <w:top w:val="none" w:sz="0" w:space="0" w:color="auto"/>
        <w:left w:val="none" w:sz="0" w:space="0" w:color="auto"/>
        <w:bottom w:val="none" w:sz="0" w:space="0" w:color="auto"/>
        <w:right w:val="none" w:sz="0" w:space="0" w:color="auto"/>
      </w:divBdr>
    </w:div>
    <w:div w:id="1650675280">
      <w:marLeft w:val="640"/>
      <w:marRight w:val="0"/>
      <w:marTop w:val="0"/>
      <w:marBottom w:val="0"/>
      <w:divBdr>
        <w:top w:val="none" w:sz="0" w:space="0" w:color="auto"/>
        <w:left w:val="none" w:sz="0" w:space="0" w:color="auto"/>
        <w:bottom w:val="none" w:sz="0" w:space="0" w:color="auto"/>
        <w:right w:val="none" w:sz="0" w:space="0" w:color="auto"/>
      </w:divBdr>
    </w:div>
    <w:div w:id="1650788516">
      <w:marLeft w:val="640"/>
      <w:marRight w:val="0"/>
      <w:marTop w:val="0"/>
      <w:marBottom w:val="0"/>
      <w:divBdr>
        <w:top w:val="none" w:sz="0" w:space="0" w:color="auto"/>
        <w:left w:val="none" w:sz="0" w:space="0" w:color="auto"/>
        <w:bottom w:val="none" w:sz="0" w:space="0" w:color="auto"/>
        <w:right w:val="none" w:sz="0" w:space="0" w:color="auto"/>
      </w:divBdr>
    </w:div>
    <w:div w:id="1650937990">
      <w:marLeft w:val="640"/>
      <w:marRight w:val="0"/>
      <w:marTop w:val="0"/>
      <w:marBottom w:val="0"/>
      <w:divBdr>
        <w:top w:val="none" w:sz="0" w:space="0" w:color="auto"/>
        <w:left w:val="none" w:sz="0" w:space="0" w:color="auto"/>
        <w:bottom w:val="none" w:sz="0" w:space="0" w:color="auto"/>
        <w:right w:val="none" w:sz="0" w:space="0" w:color="auto"/>
      </w:divBdr>
    </w:div>
    <w:div w:id="1651015030">
      <w:marLeft w:val="640"/>
      <w:marRight w:val="0"/>
      <w:marTop w:val="0"/>
      <w:marBottom w:val="0"/>
      <w:divBdr>
        <w:top w:val="none" w:sz="0" w:space="0" w:color="auto"/>
        <w:left w:val="none" w:sz="0" w:space="0" w:color="auto"/>
        <w:bottom w:val="none" w:sz="0" w:space="0" w:color="auto"/>
        <w:right w:val="none" w:sz="0" w:space="0" w:color="auto"/>
      </w:divBdr>
    </w:div>
    <w:div w:id="1651591989">
      <w:marLeft w:val="640"/>
      <w:marRight w:val="0"/>
      <w:marTop w:val="0"/>
      <w:marBottom w:val="0"/>
      <w:divBdr>
        <w:top w:val="none" w:sz="0" w:space="0" w:color="auto"/>
        <w:left w:val="none" w:sz="0" w:space="0" w:color="auto"/>
        <w:bottom w:val="none" w:sz="0" w:space="0" w:color="auto"/>
        <w:right w:val="none" w:sz="0" w:space="0" w:color="auto"/>
      </w:divBdr>
    </w:div>
    <w:div w:id="1651786671">
      <w:marLeft w:val="640"/>
      <w:marRight w:val="0"/>
      <w:marTop w:val="0"/>
      <w:marBottom w:val="0"/>
      <w:divBdr>
        <w:top w:val="none" w:sz="0" w:space="0" w:color="auto"/>
        <w:left w:val="none" w:sz="0" w:space="0" w:color="auto"/>
        <w:bottom w:val="none" w:sz="0" w:space="0" w:color="auto"/>
        <w:right w:val="none" w:sz="0" w:space="0" w:color="auto"/>
      </w:divBdr>
    </w:div>
    <w:div w:id="1651908192">
      <w:marLeft w:val="640"/>
      <w:marRight w:val="0"/>
      <w:marTop w:val="0"/>
      <w:marBottom w:val="0"/>
      <w:divBdr>
        <w:top w:val="none" w:sz="0" w:space="0" w:color="auto"/>
        <w:left w:val="none" w:sz="0" w:space="0" w:color="auto"/>
        <w:bottom w:val="none" w:sz="0" w:space="0" w:color="auto"/>
        <w:right w:val="none" w:sz="0" w:space="0" w:color="auto"/>
      </w:divBdr>
    </w:div>
    <w:div w:id="1651977977">
      <w:marLeft w:val="640"/>
      <w:marRight w:val="0"/>
      <w:marTop w:val="0"/>
      <w:marBottom w:val="0"/>
      <w:divBdr>
        <w:top w:val="none" w:sz="0" w:space="0" w:color="auto"/>
        <w:left w:val="none" w:sz="0" w:space="0" w:color="auto"/>
        <w:bottom w:val="none" w:sz="0" w:space="0" w:color="auto"/>
        <w:right w:val="none" w:sz="0" w:space="0" w:color="auto"/>
      </w:divBdr>
    </w:div>
    <w:div w:id="1651984604">
      <w:marLeft w:val="640"/>
      <w:marRight w:val="0"/>
      <w:marTop w:val="0"/>
      <w:marBottom w:val="0"/>
      <w:divBdr>
        <w:top w:val="none" w:sz="0" w:space="0" w:color="auto"/>
        <w:left w:val="none" w:sz="0" w:space="0" w:color="auto"/>
        <w:bottom w:val="none" w:sz="0" w:space="0" w:color="auto"/>
        <w:right w:val="none" w:sz="0" w:space="0" w:color="auto"/>
      </w:divBdr>
    </w:div>
    <w:div w:id="1652099233">
      <w:marLeft w:val="640"/>
      <w:marRight w:val="0"/>
      <w:marTop w:val="0"/>
      <w:marBottom w:val="0"/>
      <w:divBdr>
        <w:top w:val="none" w:sz="0" w:space="0" w:color="auto"/>
        <w:left w:val="none" w:sz="0" w:space="0" w:color="auto"/>
        <w:bottom w:val="none" w:sz="0" w:space="0" w:color="auto"/>
        <w:right w:val="none" w:sz="0" w:space="0" w:color="auto"/>
      </w:divBdr>
    </w:div>
    <w:div w:id="1652100259">
      <w:marLeft w:val="640"/>
      <w:marRight w:val="0"/>
      <w:marTop w:val="0"/>
      <w:marBottom w:val="0"/>
      <w:divBdr>
        <w:top w:val="none" w:sz="0" w:space="0" w:color="auto"/>
        <w:left w:val="none" w:sz="0" w:space="0" w:color="auto"/>
        <w:bottom w:val="none" w:sz="0" w:space="0" w:color="auto"/>
        <w:right w:val="none" w:sz="0" w:space="0" w:color="auto"/>
      </w:divBdr>
    </w:div>
    <w:div w:id="1653217740">
      <w:marLeft w:val="640"/>
      <w:marRight w:val="0"/>
      <w:marTop w:val="0"/>
      <w:marBottom w:val="0"/>
      <w:divBdr>
        <w:top w:val="none" w:sz="0" w:space="0" w:color="auto"/>
        <w:left w:val="none" w:sz="0" w:space="0" w:color="auto"/>
        <w:bottom w:val="none" w:sz="0" w:space="0" w:color="auto"/>
        <w:right w:val="none" w:sz="0" w:space="0" w:color="auto"/>
      </w:divBdr>
    </w:div>
    <w:div w:id="1653362934">
      <w:marLeft w:val="640"/>
      <w:marRight w:val="0"/>
      <w:marTop w:val="0"/>
      <w:marBottom w:val="0"/>
      <w:divBdr>
        <w:top w:val="none" w:sz="0" w:space="0" w:color="auto"/>
        <w:left w:val="none" w:sz="0" w:space="0" w:color="auto"/>
        <w:bottom w:val="none" w:sz="0" w:space="0" w:color="auto"/>
        <w:right w:val="none" w:sz="0" w:space="0" w:color="auto"/>
      </w:divBdr>
    </w:div>
    <w:div w:id="1653364059">
      <w:marLeft w:val="640"/>
      <w:marRight w:val="0"/>
      <w:marTop w:val="0"/>
      <w:marBottom w:val="0"/>
      <w:divBdr>
        <w:top w:val="none" w:sz="0" w:space="0" w:color="auto"/>
        <w:left w:val="none" w:sz="0" w:space="0" w:color="auto"/>
        <w:bottom w:val="none" w:sz="0" w:space="0" w:color="auto"/>
        <w:right w:val="none" w:sz="0" w:space="0" w:color="auto"/>
      </w:divBdr>
    </w:div>
    <w:div w:id="1653482878">
      <w:marLeft w:val="640"/>
      <w:marRight w:val="0"/>
      <w:marTop w:val="0"/>
      <w:marBottom w:val="0"/>
      <w:divBdr>
        <w:top w:val="none" w:sz="0" w:space="0" w:color="auto"/>
        <w:left w:val="none" w:sz="0" w:space="0" w:color="auto"/>
        <w:bottom w:val="none" w:sz="0" w:space="0" w:color="auto"/>
        <w:right w:val="none" w:sz="0" w:space="0" w:color="auto"/>
      </w:divBdr>
    </w:div>
    <w:div w:id="1653677966">
      <w:marLeft w:val="640"/>
      <w:marRight w:val="0"/>
      <w:marTop w:val="0"/>
      <w:marBottom w:val="0"/>
      <w:divBdr>
        <w:top w:val="none" w:sz="0" w:space="0" w:color="auto"/>
        <w:left w:val="none" w:sz="0" w:space="0" w:color="auto"/>
        <w:bottom w:val="none" w:sz="0" w:space="0" w:color="auto"/>
        <w:right w:val="none" w:sz="0" w:space="0" w:color="auto"/>
      </w:divBdr>
    </w:div>
    <w:div w:id="1654598359">
      <w:marLeft w:val="640"/>
      <w:marRight w:val="0"/>
      <w:marTop w:val="0"/>
      <w:marBottom w:val="0"/>
      <w:divBdr>
        <w:top w:val="none" w:sz="0" w:space="0" w:color="auto"/>
        <w:left w:val="none" w:sz="0" w:space="0" w:color="auto"/>
        <w:bottom w:val="none" w:sz="0" w:space="0" w:color="auto"/>
        <w:right w:val="none" w:sz="0" w:space="0" w:color="auto"/>
      </w:divBdr>
    </w:div>
    <w:div w:id="1654990566">
      <w:marLeft w:val="640"/>
      <w:marRight w:val="0"/>
      <w:marTop w:val="0"/>
      <w:marBottom w:val="0"/>
      <w:divBdr>
        <w:top w:val="none" w:sz="0" w:space="0" w:color="auto"/>
        <w:left w:val="none" w:sz="0" w:space="0" w:color="auto"/>
        <w:bottom w:val="none" w:sz="0" w:space="0" w:color="auto"/>
        <w:right w:val="none" w:sz="0" w:space="0" w:color="auto"/>
      </w:divBdr>
    </w:div>
    <w:div w:id="1655143045">
      <w:marLeft w:val="640"/>
      <w:marRight w:val="0"/>
      <w:marTop w:val="0"/>
      <w:marBottom w:val="0"/>
      <w:divBdr>
        <w:top w:val="none" w:sz="0" w:space="0" w:color="auto"/>
        <w:left w:val="none" w:sz="0" w:space="0" w:color="auto"/>
        <w:bottom w:val="none" w:sz="0" w:space="0" w:color="auto"/>
        <w:right w:val="none" w:sz="0" w:space="0" w:color="auto"/>
      </w:divBdr>
    </w:div>
    <w:div w:id="1655252577">
      <w:marLeft w:val="640"/>
      <w:marRight w:val="0"/>
      <w:marTop w:val="0"/>
      <w:marBottom w:val="0"/>
      <w:divBdr>
        <w:top w:val="none" w:sz="0" w:space="0" w:color="auto"/>
        <w:left w:val="none" w:sz="0" w:space="0" w:color="auto"/>
        <w:bottom w:val="none" w:sz="0" w:space="0" w:color="auto"/>
        <w:right w:val="none" w:sz="0" w:space="0" w:color="auto"/>
      </w:divBdr>
    </w:div>
    <w:div w:id="1655642828">
      <w:marLeft w:val="640"/>
      <w:marRight w:val="0"/>
      <w:marTop w:val="0"/>
      <w:marBottom w:val="0"/>
      <w:divBdr>
        <w:top w:val="none" w:sz="0" w:space="0" w:color="auto"/>
        <w:left w:val="none" w:sz="0" w:space="0" w:color="auto"/>
        <w:bottom w:val="none" w:sz="0" w:space="0" w:color="auto"/>
        <w:right w:val="none" w:sz="0" w:space="0" w:color="auto"/>
      </w:divBdr>
    </w:div>
    <w:div w:id="1656449836">
      <w:marLeft w:val="640"/>
      <w:marRight w:val="0"/>
      <w:marTop w:val="0"/>
      <w:marBottom w:val="0"/>
      <w:divBdr>
        <w:top w:val="none" w:sz="0" w:space="0" w:color="auto"/>
        <w:left w:val="none" w:sz="0" w:space="0" w:color="auto"/>
        <w:bottom w:val="none" w:sz="0" w:space="0" w:color="auto"/>
        <w:right w:val="none" w:sz="0" w:space="0" w:color="auto"/>
      </w:divBdr>
    </w:div>
    <w:div w:id="1656761499">
      <w:marLeft w:val="640"/>
      <w:marRight w:val="0"/>
      <w:marTop w:val="0"/>
      <w:marBottom w:val="0"/>
      <w:divBdr>
        <w:top w:val="none" w:sz="0" w:space="0" w:color="auto"/>
        <w:left w:val="none" w:sz="0" w:space="0" w:color="auto"/>
        <w:bottom w:val="none" w:sz="0" w:space="0" w:color="auto"/>
        <w:right w:val="none" w:sz="0" w:space="0" w:color="auto"/>
      </w:divBdr>
    </w:div>
    <w:div w:id="1657033974">
      <w:marLeft w:val="640"/>
      <w:marRight w:val="0"/>
      <w:marTop w:val="0"/>
      <w:marBottom w:val="0"/>
      <w:divBdr>
        <w:top w:val="none" w:sz="0" w:space="0" w:color="auto"/>
        <w:left w:val="none" w:sz="0" w:space="0" w:color="auto"/>
        <w:bottom w:val="none" w:sz="0" w:space="0" w:color="auto"/>
        <w:right w:val="none" w:sz="0" w:space="0" w:color="auto"/>
      </w:divBdr>
    </w:div>
    <w:div w:id="1657299103">
      <w:marLeft w:val="640"/>
      <w:marRight w:val="0"/>
      <w:marTop w:val="0"/>
      <w:marBottom w:val="0"/>
      <w:divBdr>
        <w:top w:val="none" w:sz="0" w:space="0" w:color="auto"/>
        <w:left w:val="none" w:sz="0" w:space="0" w:color="auto"/>
        <w:bottom w:val="none" w:sz="0" w:space="0" w:color="auto"/>
        <w:right w:val="none" w:sz="0" w:space="0" w:color="auto"/>
      </w:divBdr>
    </w:div>
    <w:div w:id="1657488239">
      <w:marLeft w:val="640"/>
      <w:marRight w:val="0"/>
      <w:marTop w:val="0"/>
      <w:marBottom w:val="0"/>
      <w:divBdr>
        <w:top w:val="none" w:sz="0" w:space="0" w:color="auto"/>
        <w:left w:val="none" w:sz="0" w:space="0" w:color="auto"/>
        <w:bottom w:val="none" w:sz="0" w:space="0" w:color="auto"/>
        <w:right w:val="none" w:sz="0" w:space="0" w:color="auto"/>
      </w:divBdr>
    </w:div>
    <w:div w:id="1657494314">
      <w:marLeft w:val="640"/>
      <w:marRight w:val="0"/>
      <w:marTop w:val="0"/>
      <w:marBottom w:val="0"/>
      <w:divBdr>
        <w:top w:val="none" w:sz="0" w:space="0" w:color="auto"/>
        <w:left w:val="none" w:sz="0" w:space="0" w:color="auto"/>
        <w:bottom w:val="none" w:sz="0" w:space="0" w:color="auto"/>
        <w:right w:val="none" w:sz="0" w:space="0" w:color="auto"/>
      </w:divBdr>
    </w:div>
    <w:div w:id="1657607427">
      <w:marLeft w:val="640"/>
      <w:marRight w:val="0"/>
      <w:marTop w:val="0"/>
      <w:marBottom w:val="0"/>
      <w:divBdr>
        <w:top w:val="none" w:sz="0" w:space="0" w:color="auto"/>
        <w:left w:val="none" w:sz="0" w:space="0" w:color="auto"/>
        <w:bottom w:val="none" w:sz="0" w:space="0" w:color="auto"/>
        <w:right w:val="none" w:sz="0" w:space="0" w:color="auto"/>
      </w:divBdr>
    </w:div>
    <w:div w:id="1657996707">
      <w:marLeft w:val="640"/>
      <w:marRight w:val="0"/>
      <w:marTop w:val="0"/>
      <w:marBottom w:val="0"/>
      <w:divBdr>
        <w:top w:val="none" w:sz="0" w:space="0" w:color="auto"/>
        <w:left w:val="none" w:sz="0" w:space="0" w:color="auto"/>
        <w:bottom w:val="none" w:sz="0" w:space="0" w:color="auto"/>
        <w:right w:val="none" w:sz="0" w:space="0" w:color="auto"/>
      </w:divBdr>
    </w:div>
    <w:div w:id="1658534485">
      <w:marLeft w:val="640"/>
      <w:marRight w:val="0"/>
      <w:marTop w:val="0"/>
      <w:marBottom w:val="0"/>
      <w:divBdr>
        <w:top w:val="none" w:sz="0" w:space="0" w:color="auto"/>
        <w:left w:val="none" w:sz="0" w:space="0" w:color="auto"/>
        <w:bottom w:val="none" w:sz="0" w:space="0" w:color="auto"/>
        <w:right w:val="none" w:sz="0" w:space="0" w:color="auto"/>
      </w:divBdr>
    </w:div>
    <w:div w:id="1658680940">
      <w:marLeft w:val="640"/>
      <w:marRight w:val="0"/>
      <w:marTop w:val="0"/>
      <w:marBottom w:val="0"/>
      <w:divBdr>
        <w:top w:val="none" w:sz="0" w:space="0" w:color="auto"/>
        <w:left w:val="none" w:sz="0" w:space="0" w:color="auto"/>
        <w:bottom w:val="none" w:sz="0" w:space="0" w:color="auto"/>
        <w:right w:val="none" w:sz="0" w:space="0" w:color="auto"/>
      </w:divBdr>
    </w:div>
    <w:div w:id="1659338611">
      <w:marLeft w:val="640"/>
      <w:marRight w:val="0"/>
      <w:marTop w:val="0"/>
      <w:marBottom w:val="0"/>
      <w:divBdr>
        <w:top w:val="none" w:sz="0" w:space="0" w:color="auto"/>
        <w:left w:val="none" w:sz="0" w:space="0" w:color="auto"/>
        <w:bottom w:val="none" w:sz="0" w:space="0" w:color="auto"/>
        <w:right w:val="none" w:sz="0" w:space="0" w:color="auto"/>
      </w:divBdr>
    </w:div>
    <w:div w:id="1659652504">
      <w:marLeft w:val="640"/>
      <w:marRight w:val="0"/>
      <w:marTop w:val="0"/>
      <w:marBottom w:val="0"/>
      <w:divBdr>
        <w:top w:val="none" w:sz="0" w:space="0" w:color="auto"/>
        <w:left w:val="none" w:sz="0" w:space="0" w:color="auto"/>
        <w:bottom w:val="none" w:sz="0" w:space="0" w:color="auto"/>
        <w:right w:val="none" w:sz="0" w:space="0" w:color="auto"/>
      </w:divBdr>
    </w:div>
    <w:div w:id="1660307353">
      <w:marLeft w:val="640"/>
      <w:marRight w:val="0"/>
      <w:marTop w:val="0"/>
      <w:marBottom w:val="0"/>
      <w:divBdr>
        <w:top w:val="none" w:sz="0" w:space="0" w:color="auto"/>
        <w:left w:val="none" w:sz="0" w:space="0" w:color="auto"/>
        <w:bottom w:val="none" w:sz="0" w:space="0" w:color="auto"/>
        <w:right w:val="none" w:sz="0" w:space="0" w:color="auto"/>
      </w:divBdr>
    </w:div>
    <w:div w:id="1661805879">
      <w:marLeft w:val="640"/>
      <w:marRight w:val="0"/>
      <w:marTop w:val="0"/>
      <w:marBottom w:val="0"/>
      <w:divBdr>
        <w:top w:val="none" w:sz="0" w:space="0" w:color="auto"/>
        <w:left w:val="none" w:sz="0" w:space="0" w:color="auto"/>
        <w:bottom w:val="none" w:sz="0" w:space="0" w:color="auto"/>
        <w:right w:val="none" w:sz="0" w:space="0" w:color="auto"/>
      </w:divBdr>
    </w:div>
    <w:div w:id="1662074985">
      <w:marLeft w:val="640"/>
      <w:marRight w:val="0"/>
      <w:marTop w:val="0"/>
      <w:marBottom w:val="0"/>
      <w:divBdr>
        <w:top w:val="none" w:sz="0" w:space="0" w:color="auto"/>
        <w:left w:val="none" w:sz="0" w:space="0" w:color="auto"/>
        <w:bottom w:val="none" w:sz="0" w:space="0" w:color="auto"/>
        <w:right w:val="none" w:sz="0" w:space="0" w:color="auto"/>
      </w:divBdr>
    </w:div>
    <w:div w:id="1662083475">
      <w:marLeft w:val="640"/>
      <w:marRight w:val="0"/>
      <w:marTop w:val="0"/>
      <w:marBottom w:val="0"/>
      <w:divBdr>
        <w:top w:val="none" w:sz="0" w:space="0" w:color="auto"/>
        <w:left w:val="none" w:sz="0" w:space="0" w:color="auto"/>
        <w:bottom w:val="none" w:sz="0" w:space="0" w:color="auto"/>
        <w:right w:val="none" w:sz="0" w:space="0" w:color="auto"/>
      </w:divBdr>
    </w:div>
    <w:div w:id="1662155026">
      <w:marLeft w:val="640"/>
      <w:marRight w:val="0"/>
      <w:marTop w:val="0"/>
      <w:marBottom w:val="0"/>
      <w:divBdr>
        <w:top w:val="none" w:sz="0" w:space="0" w:color="auto"/>
        <w:left w:val="none" w:sz="0" w:space="0" w:color="auto"/>
        <w:bottom w:val="none" w:sz="0" w:space="0" w:color="auto"/>
        <w:right w:val="none" w:sz="0" w:space="0" w:color="auto"/>
      </w:divBdr>
    </w:div>
    <w:div w:id="1662268982">
      <w:marLeft w:val="640"/>
      <w:marRight w:val="0"/>
      <w:marTop w:val="0"/>
      <w:marBottom w:val="0"/>
      <w:divBdr>
        <w:top w:val="none" w:sz="0" w:space="0" w:color="auto"/>
        <w:left w:val="none" w:sz="0" w:space="0" w:color="auto"/>
        <w:bottom w:val="none" w:sz="0" w:space="0" w:color="auto"/>
        <w:right w:val="none" w:sz="0" w:space="0" w:color="auto"/>
      </w:divBdr>
    </w:div>
    <w:div w:id="1662466193">
      <w:marLeft w:val="640"/>
      <w:marRight w:val="0"/>
      <w:marTop w:val="0"/>
      <w:marBottom w:val="0"/>
      <w:divBdr>
        <w:top w:val="none" w:sz="0" w:space="0" w:color="auto"/>
        <w:left w:val="none" w:sz="0" w:space="0" w:color="auto"/>
        <w:bottom w:val="none" w:sz="0" w:space="0" w:color="auto"/>
        <w:right w:val="none" w:sz="0" w:space="0" w:color="auto"/>
      </w:divBdr>
    </w:div>
    <w:div w:id="1662468353">
      <w:marLeft w:val="640"/>
      <w:marRight w:val="0"/>
      <w:marTop w:val="0"/>
      <w:marBottom w:val="0"/>
      <w:divBdr>
        <w:top w:val="none" w:sz="0" w:space="0" w:color="auto"/>
        <w:left w:val="none" w:sz="0" w:space="0" w:color="auto"/>
        <w:bottom w:val="none" w:sz="0" w:space="0" w:color="auto"/>
        <w:right w:val="none" w:sz="0" w:space="0" w:color="auto"/>
      </w:divBdr>
    </w:div>
    <w:div w:id="1662733746">
      <w:marLeft w:val="640"/>
      <w:marRight w:val="0"/>
      <w:marTop w:val="0"/>
      <w:marBottom w:val="0"/>
      <w:divBdr>
        <w:top w:val="none" w:sz="0" w:space="0" w:color="auto"/>
        <w:left w:val="none" w:sz="0" w:space="0" w:color="auto"/>
        <w:bottom w:val="none" w:sz="0" w:space="0" w:color="auto"/>
        <w:right w:val="none" w:sz="0" w:space="0" w:color="auto"/>
      </w:divBdr>
    </w:div>
    <w:div w:id="1663393887">
      <w:marLeft w:val="640"/>
      <w:marRight w:val="0"/>
      <w:marTop w:val="0"/>
      <w:marBottom w:val="0"/>
      <w:divBdr>
        <w:top w:val="none" w:sz="0" w:space="0" w:color="auto"/>
        <w:left w:val="none" w:sz="0" w:space="0" w:color="auto"/>
        <w:bottom w:val="none" w:sz="0" w:space="0" w:color="auto"/>
        <w:right w:val="none" w:sz="0" w:space="0" w:color="auto"/>
      </w:divBdr>
    </w:div>
    <w:div w:id="1663657944">
      <w:marLeft w:val="640"/>
      <w:marRight w:val="0"/>
      <w:marTop w:val="0"/>
      <w:marBottom w:val="0"/>
      <w:divBdr>
        <w:top w:val="none" w:sz="0" w:space="0" w:color="auto"/>
        <w:left w:val="none" w:sz="0" w:space="0" w:color="auto"/>
        <w:bottom w:val="none" w:sz="0" w:space="0" w:color="auto"/>
        <w:right w:val="none" w:sz="0" w:space="0" w:color="auto"/>
      </w:divBdr>
    </w:div>
    <w:div w:id="1663848845">
      <w:marLeft w:val="640"/>
      <w:marRight w:val="0"/>
      <w:marTop w:val="0"/>
      <w:marBottom w:val="0"/>
      <w:divBdr>
        <w:top w:val="none" w:sz="0" w:space="0" w:color="auto"/>
        <w:left w:val="none" w:sz="0" w:space="0" w:color="auto"/>
        <w:bottom w:val="none" w:sz="0" w:space="0" w:color="auto"/>
        <w:right w:val="none" w:sz="0" w:space="0" w:color="auto"/>
      </w:divBdr>
    </w:div>
    <w:div w:id="1663972261">
      <w:marLeft w:val="640"/>
      <w:marRight w:val="0"/>
      <w:marTop w:val="0"/>
      <w:marBottom w:val="0"/>
      <w:divBdr>
        <w:top w:val="none" w:sz="0" w:space="0" w:color="auto"/>
        <w:left w:val="none" w:sz="0" w:space="0" w:color="auto"/>
        <w:bottom w:val="none" w:sz="0" w:space="0" w:color="auto"/>
        <w:right w:val="none" w:sz="0" w:space="0" w:color="auto"/>
      </w:divBdr>
    </w:div>
    <w:div w:id="1664165878">
      <w:marLeft w:val="640"/>
      <w:marRight w:val="0"/>
      <w:marTop w:val="0"/>
      <w:marBottom w:val="0"/>
      <w:divBdr>
        <w:top w:val="none" w:sz="0" w:space="0" w:color="auto"/>
        <w:left w:val="none" w:sz="0" w:space="0" w:color="auto"/>
        <w:bottom w:val="none" w:sz="0" w:space="0" w:color="auto"/>
        <w:right w:val="none" w:sz="0" w:space="0" w:color="auto"/>
      </w:divBdr>
    </w:div>
    <w:div w:id="1664237874">
      <w:marLeft w:val="640"/>
      <w:marRight w:val="0"/>
      <w:marTop w:val="0"/>
      <w:marBottom w:val="0"/>
      <w:divBdr>
        <w:top w:val="none" w:sz="0" w:space="0" w:color="auto"/>
        <w:left w:val="none" w:sz="0" w:space="0" w:color="auto"/>
        <w:bottom w:val="none" w:sz="0" w:space="0" w:color="auto"/>
        <w:right w:val="none" w:sz="0" w:space="0" w:color="auto"/>
      </w:divBdr>
    </w:div>
    <w:div w:id="1664356195">
      <w:marLeft w:val="640"/>
      <w:marRight w:val="0"/>
      <w:marTop w:val="0"/>
      <w:marBottom w:val="0"/>
      <w:divBdr>
        <w:top w:val="none" w:sz="0" w:space="0" w:color="auto"/>
        <w:left w:val="none" w:sz="0" w:space="0" w:color="auto"/>
        <w:bottom w:val="none" w:sz="0" w:space="0" w:color="auto"/>
        <w:right w:val="none" w:sz="0" w:space="0" w:color="auto"/>
      </w:divBdr>
    </w:div>
    <w:div w:id="1664697238">
      <w:marLeft w:val="640"/>
      <w:marRight w:val="0"/>
      <w:marTop w:val="0"/>
      <w:marBottom w:val="0"/>
      <w:divBdr>
        <w:top w:val="none" w:sz="0" w:space="0" w:color="auto"/>
        <w:left w:val="none" w:sz="0" w:space="0" w:color="auto"/>
        <w:bottom w:val="none" w:sz="0" w:space="0" w:color="auto"/>
        <w:right w:val="none" w:sz="0" w:space="0" w:color="auto"/>
      </w:divBdr>
    </w:div>
    <w:div w:id="1664775125">
      <w:marLeft w:val="480"/>
      <w:marRight w:val="0"/>
      <w:marTop w:val="0"/>
      <w:marBottom w:val="0"/>
      <w:divBdr>
        <w:top w:val="none" w:sz="0" w:space="0" w:color="auto"/>
        <w:left w:val="none" w:sz="0" w:space="0" w:color="auto"/>
        <w:bottom w:val="none" w:sz="0" w:space="0" w:color="auto"/>
        <w:right w:val="none" w:sz="0" w:space="0" w:color="auto"/>
      </w:divBdr>
    </w:div>
    <w:div w:id="1664820524">
      <w:marLeft w:val="640"/>
      <w:marRight w:val="0"/>
      <w:marTop w:val="0"/>
      <w:marBottom w:val="0"/>
      <w:divBdr>
        <w:top w:val="none" w:sz="0" w:space="0" w:color="auto"/>
        <w:left w:val="none" w:sz="0" w:space="0" w:color="auto"/>
        <w:bottom w:val="none" w:sz="0" w:space="0" w:color="auto"/>
        <w:right w:val="none" w:sz="0" w:space="0" w:color="auto"/>
      </w:divBdr>
    </w:div>
    <w:div w:id="1665235053">
      <w:marLeft w:val="640"/>
      <w:marRight w:val="0"/>
      <w:marTop w:val="0"/>
      <w:marBottom w:val="0"/>
      <w:divBdr>
        <w:top w:val="none" w:sz="0" w:space="0" w:color="auto"/>
        <w:left w:val="none" w:sz="0" w:space="0" w:color="auto"/>
        <w:bottom w:val="none" w:sz="0" w:space="0" w:color="auto"/>
        <w:right w:val="none" w:sz="0" w:space="0" w:color="auto"/>
      </w:divBdr>
    </w:div>
    <w:div w:id="1665426630">
      <w:marLeft w:val="480"/>
      <w:marRight w:val="0"/>
      <w:marTop w:val="0"/>
      <w:marBottom w:val="0"/>
      <w:divBdr>
        <w:top w:val="none" w:sz="0" w:space="0" w:color="auto"/>
        <w:left w:val="none" w:sz="0" w:space="0" w:color="auto"/>
        <w:bottom w:val="none" w:sz="0" w:space="0" w:color="auto"/>
        <w:right w:val="none" w:sz="0" w:space="0" w:color="auto"/>
      </w:divBdr>
    </w:div>
    <w:div w:id="1665621405">
      <w:marLeft w:val="640"/>
      <w:marRight w:val="0"/>
      <w:marTop w:val="0"/>
      <w:marBottom w:val="0"/>
      <w:divBdr>
        <w:top w:val="none" w:sz="0" w:space="0" w:color="auto"/>
        <w:left w:val="none" w:sz="0" w:space="0" w:color="auto"/>
        <w:bottom w:val="none" w:sz="0" w:space="0" w:color="auto"/>
        <w:right w:val="none" w:sz="0" w:space="0" w:color="auto"/>
      </w:divBdr>
    </w:div>
    <w:div w:id="1665818581">
      <w:marLeft w:val="640"/>
      <w:marRight w:val="0"/>
      <w:marTop w:val="0"/>
      <w:marBottom w:val="0"/>
      <w:divBdr>
        <w:top w:val="none" w:sz="0" w:space="0" w:color="auto"/>
        <w:left w:val="none" w:sz="0" w:space="0" w:color="auto"/>
        <w:bottom w:val="none" w:sz="0" w:space="0" w:color="auto"/>
        <w:right w:val="none" w:sz="0" w:space="0" w:color="auto"/>
      </w:divBdr>
    </w:div>
    <w:div w:id="1665930488">
      <w:marLeft w:val="640"/>
      <w:marRight w:val="0"/>
      <w:marTop w:val="0"/>
      <w:marBottom w:val="0"/>
      <w:divBdr>
        <w:top w:val="none" w:sz="0" w:space="0" w:color="auto"/>
        <w:left w:val="none" w:sz="0" w:space="0" w:color="auto"/>
        <w:bottom w:val="none" w:sz="0" w:space="0" w:color="auto"/>
        <w:right w:val="none" w:sz="0" w:space="0" w:color="auto"/>
      </w:divBdr>
    </w:div>
    <w:div w:id="1666011583">
      <w:marLeft w:val="640"/>
      <w:marRight w:val="0"/>
      <w:marTop w:val="0"/>
      <w:marBottom w:val="0"/>
      <w:divBdr>
        <w:top w:val="none" w:sz="0" w:space="0" w:color="auto"/>
        <w:left w:val="none" w:sz="0" w:space="0" w:color="auto"/>
        <w:bottom w:val="none" w:sz="0" w:space="0" w:color="auto"/>
        <w:right w:val="none" w:sz="0" w:space="0" w:color="auto"/>
      </w:divBdr>
    </w:div>
    <w:div w:id="1666274694">
      <w:marLeft w:val="640"/>
      <w:marRight w:val="0"/>
      <w:marTop w:val="0"/>
      <w:marBottom w:val="0"/>
      <w:divBdr>
        <w:top w:val="none" w:sz="0" w:space="0" w:color="auto"/>
        <w:left w:val="none" w:sz="0" w:space="0" w:color="auto"/>
        <w:bottom w:val="none" w:sz="0" w:space="0" w:color="auto"/>
        <w:right w:val="none" w:sz="0" w:space="0" w:color="auto"/>
      </w:divBdr>
    </w:div>
    <w:div w:id="1666545148">
      <w:marLeft w:val="640"/>
      <w:marRight w:val="0"/>
      <w:marTop w:val="0"/>
      <w:marBottom w:val="0"/>
      <w:divBdr>
        <w:top w:val="none" w:sz="0" w:space="0" w:color="auto"/>
        <w:left w:val="none" w:sz="0" w:space="0" w:color="auto"/>
        <w:bottom w:val="none" w:sz="0" w:space="0" w:color="auto"/>
        <w:right w:val="none" w:sz="0" w:space="0" w:color="auto"/>
      </w:divBdr>
    </w:div>
    <w:div w:id="1666861670">
      <w:marLeft w:val="640"/>
      <w:marRight w:val="0"/>
      <w:marTop w:val="0"/>
      <w:marBottom w:val="0"/>
      <w:divBdr>
        <w:top w:val="none" w:sz="0" w:space="0" w:color="auto"/>
        <w:left w:val="none" w:sz="0" w:space="0" w:color="auto"/>
        <w:bottom w:val="none" w:sz="0" w:space="0" w:color="auto"/>
        <w:right w:val="none" w:sz="0" w:space="0" w:color="auto"/>
      </w:divBdr>
    </w:div>
    <w:div w:id="1667198089">
      <w:marLeft w:val="640"/>
      <w:marRight w:val="0"/>
      <w:marTop w:val="0"/>
      <w:marBottom w:val="0"/>
      <w:divBdr>
        <w:top w:val="none" w:sz="0" w:space="0" w:color="auto"/>
        <w:left w:val="none" w:sz="0" w:space="0" w:color="auto"/>
        <w:bottom w:val="none" w:sz="0" w:space="0" w:color="auto"/>
        <w:right w:val="none" w:sz="0" w:space="0" w:color="auto"/>
      </w:divBdr>
    </w:div>
    <w:div w:id="1667391696">
      <w:marLeft w:val="640"/>
      <w:marRight w:val="0"/>
      <w:marTop w:val="0"/>
      <w:marBottom w:val="0"/>
      <w:divBdr>
        <w:top w:val="none" w:sz="0" w:space="0" w:color="auto"/>
        <w:left w:val="none" w:sz="0" w:space="0" w:color="auto"/>
        <w:bottom w:val="none" w:sz="0" w:space="0" w:color="auto"/>
        <w:right w:val="none" w:sz="0" w:space="0" w:color="auto"/>
      </w:divBdr>
    </w:div>
    <w:div w:id="1667511592">
      <w:marLeft w:val="640"/>
      <w:marRight w:val="0"/>
      <w:marTop w:val="0"/>
      <w:marBottom w:val="0"/>
      <w:divBdr>
        <w:top w:val="none" w:sz="0" w:space="0" w:color="auto"/>
        <w:left w:val="none" w:sz="0" w:space="0" w:color="auto"/>
        <w:bottom w:val="none" w:sz="0" w:space="0" w:color="auto"/>
        <w:right w:val="none" w:sz="0" w:space="0" w:color="auto"/>
      </w:divBdr>
    </w:div>
    <w:div w:id="1667828486">
      <w:marLeft w:val="640"/>
      <w:marRight w:val="0"/>
      <w:marTop w:val="0"/>
      <w:marBottom w:val="0"/>
      <w:divBdr>
        <w:top w:val="none" w:sz="0" w:space="0" w:color="auto"/>
        <w:left w:val="none" w:sz="0" w:space="0" w:color="auto"/>
        <w:bottom w:val="none" w:sz="0" w:space="0" w:color="auto"/>
        <w:right w:val="none" w:sz="0" w:space="0" w:color="auto"/>
      </w:divBdr>
    </w:div>
    <w:div w:id="1668828437">
      <w:marLeft w:val="640"/>
      <w:marRight w:val="0"/>
      <w:marTop w:val="0"/>
      <w:marBottom w:val="0"/>
      <w:divBdr>
        <w:top w:val="none" w:sz="0" w:space="0" w:color="auto"/>
        <w:left w:val="none" w:sz="0" w:space="0" w:color="auto"/>
        <w:bottom w:val="none" w:sz="0" w:space="0" w:color="auto"/>
        <w:right w:val="none" w:sz="0" w:space="0" w:color="auto"/>
      </w:divBdr>
    </w:div>
    <w:div w:id="1668897972">
      <w:marLeft w:val="640"/>
      <w:marRight w:val="0"/>
      <w:marTop w:val="0"/>
      <w:marBottom w:val="0"/>
      <w:divBdr>
        <w:top w:val="none" w:sz="0" w:space="0" w:color="auto"/>
        <w:left w:val="none" w:sz="0" w:space="0" w:color="auto"/>
        <w:bottom w:val="none" w:sz="0" w:space="0" w:color="auto"/>
        <w:right w:val="none" w:sz="0" w:space="0" w:color="auto"/>
      </w:divBdr>
    </w:div>
    <w:div w:id="1668899965">
      <w:marLeft w:val="640"/>
      <w:marRight w:val="0"/>
      <w:marTop w:val="0"/>
      <w:marBottom w:val="0"/>
      <w:divBdr>
        <w:top w:val="none" w:sz="0" w:space="0" w:color="auto"/>
        <w:left w:val="none" w:sz="0" w:space="0" w:color="auto"/>
        <w:bottom w:val="none" w:sz="0" w:space="0" w:color="auto"/>
        <w:right w:val="none" w:sz="0" w:space="0" w:color="auto"/>
      </w:divBdr>
    </w:div>
    <w:div w:id="1668971867">
      <w:marLeft w:val="640"/>
      <w:marRight w:val="0"/>
      <w:marTop w:val="0"/>
      <w:marBottom w:val="0"/>
      <w:divBdr>
        <w:top w:val="none" w:sz="0" w:space="0" w:color="auto"/>
        <w:left w:val="none" w:sz="0" w:space="0" w:color="auto"/>
        <w:bottom w:val="none" w:sz="0" w:space="0" w:color="auto"/>
        <w:right w:val="none" w:sz="0" w:space="0" w:color="auto"/>
      </w:divBdr>
    </w:div>
    <w:div w:id="1669482273">
      <w:marLeft w:val="640"/>
      <w:marRight w:val="0"/>
      <w:marTop w:val="0"/>
      <w:marBottom w:val="0"/>
      <w:divBdr>
        <w:top w:val="none" w:sz="0" w:space="0" w:color="auto"/>
        <w:left w:val="none" w:sz="0" w:space="0" w:color="auto"/>
        <w:bottom w:val="none" w:sz="0" w:space="0" w:color="auto"/>
        <w:right w:val="none" w:sz="0" w:space="0" w:color="auto"/>
      </w:divBdr>
    </w:div>
    <w:div w:id="1669627737">
      <w:marLeft w:val="640"/>
      <w:marRight w:val="0"/>
      <w:marTop w:val="0"/>
      <w:marBottom w:val="0"/>
      <w:divBdr>
        <w:top w:val="none" w:sz="0" w:space="0" w:color="auto"/>
        <w:left w:val="none" w:sz="0" w:space="0" w:color="auto"/>
        <w:bottom w:val="none" w:sz="0" w:space="0" w:color="auto"/>
        <w:right w:val="none" w:sz="0" w:space="0" w:color="auto"/>
      </w:divBdr>
    </w:div>
    <w:div w:id="1670055857">
      <w:marLeft w:val="640"/>
      <w:marRight w:val="0"/>
      <w:marTop w:val="0"/>
      <w:marBottom w:val="0"/>
      <w:divBdr>
        <w:top w:val="none" w:sz="0" w:space="0" w:color="auto"/>
        <w:left w:val="none" w:sz="0" w:space="0" w:color="auto"/>
        <w:bottom w:val="none" w:sz="0" w:space="0" w:color="auto"/>
        <w:right w:val="none" w:sz="0" w:space="0" w:color="auto"/>
      </w:divBdr>
    </w:div>
    <w:div w:id="1670209810">
      <w:marLeft w:val="640"/>
      <w:marRight w:val="0"/>
      <w:marTop w:val="0"/>
      <w:marBottom w:val="0"/>
      <w:divBdr>
        <w:top w:val="none" w:sz="0" w:space="0" w:color="auto"/>
        <w:left w:val="none" w:sz="0" w:space="0" w:color="auto"/>
        <w:bottom w:val="none" w:sz="0" w:space="0" w:color="auto"/>
        <w:right w:val="none" w:sz="0" w:space="0" w:color="auto"/>
      </w:divBdr>
    </w:div>
    <w:div w:id="1670592864">
      <w:marLeft w:val="640"/>
      <w:marRight w:val="0"/>
      <w:marTop w:val="0"/>
      <w:marBottom w:val="0"/>
      <w:divBdr>
        <w:top w:val="none" w:sz="0" w:space="0" w:color="auto"/>
        <w:left w:val="none" w:sz="0" w:space="0" w:color="auto"/>
        <w:bottom w:val="none" w:sz="0" w:space="0" w:color="auto"/>
        <w:right w:val="none" w:sz="0" w:space="0" w:color="auto"/>
      </w:divBdr>
    </w:div>
    <w:div w:id="1671054826">
      <w:marLeft w:val="640"/>
      <w:marRight w:val="0"/>
      <w:marTop w:val="0"/>
      <w:marBottom w:val="0"/>
      <w:divBdr>
        <w:top w:val="none" w:sz="0" w:space="0" w:color="auto"/>
        <w:left w:val="none" w:sz="0" w:space="0" w:color="auto"/>
        <w:bottom w:val="none" w:sz="0" w:space="0" w:color="auto"/>
        <w:right w:val="none" w:sz="0" w:space="0" w:color="auto"/>
      </w:divBdr>
    </w:div>
    <w:div w:id="1671909253">
      <w:marLeft w:val="640"/>
      <w:marRight w:val="0"/>
      <w:marTop w:val="0"/>
      <w:marBottom w:val="0"/>
      <w:divBdr>
        <w:top w:val="none" w:sz="0" w:space="0" w:color="auto"/>
        <w:left w:val="none" w:sz="0" w:space="0" w:color="auto"/>
        <w:bottom w:val="none" w:sz="0" w:space="0" w:color="auto"/>
        <w:right w:val="none" w:sz="0" w:space="0" w:color="auto"/>
      </w:divBdr>
    </w:div>
    <w:div w:id="1672022177">
      <w:marLeft w:val="640"/>
      <w:marRight w:val="0"/>
      <w:marTop w:val="0"/>
      <w:marBottom w:val="0"/>
      <w:divBdr>
        <w:top w:val="none" w:sz="0" w:space="0" w:color="auto"/>
        <w:left w:val="none" w:sz="0" w:space="0" w:color="auto"/>
        <w:bottom w:val="none" w:sz="0" w:space="0" w:color="auto"/>
        <w:right w:val="none" w:sz="0" w:space="0" w:color="auto"/>
      </w:divBdr>
    </w:div>
    <w:div w:id="1672180029">
      <w:marLeft w:val="640"/>
      <w:marRight w:val="0"/>
      <w:marTop w:val="0"/>
      <w:marBottom w:val="0"/>
      <w:divBdr>
        <w:top w:val="none" w:sz="0" w:space="0" w:color="auto"/>
        <w:left w:val="none" w:sz="0" w:space="0" w:color="auto"/>
        <w:bottom w:val="none" w:sz="0" w:space="0" w:color="auto"/>
        <w:right w:val="none" w:sz="0" w:space="0" w:color="auto"/>
      </w:divBdr>
    </w:div>
    <w:div w:id="1672415623">
      <w:marLeft w:val="640"/>
      <w:marRight w:val="0"/>
      <w:marTop w:val="0"/>
      <w:marBottom w:val="0"/>
      <w:divBdr>
        <w:top w:val="none" w:sz="0" w:space="0" w:color="auto"/>
        <w:left w:val="none" w:sz="0" w:space="0" w:color="auto"/>
        <w:bottom w:val="none" w:sz="0" w:space="0" w:color="auto"/>
        <w:right w:val="none" w:sz="0" w:space="0" w:color="auto"/>
      </w:divBdr>
    </w:div>
    <w:div w:id="1672636365">
      <w:marLeft w:val="640"/>
      <w:marRight w:val="0"/>
      <w:marTop w:val="0"/>
      <w:marBottom w:val="0"/>
      <w:divBdr>
        <w:top w:val="none" w:sz="0" w:space="0" w:color="auto"/>
        <w:left w:val="none" w:sz="0" w:space="0" w:color="auto"/>
        <w:bottom w:val="none" w:sz="0" w:space="0" w:color="auto"/>
        <w:right w:val="none" w:sz="0" w:space="0" w:color="auto"/>
      </w:divBdr>
    </w:div>
    <w:div w:id="1672641696">
      <w:marLeft w:val="640"/>
      <w:marRight w:val="0"/>
      <w:marTop w:val="0"/>
      <w:marBottom w:val="0"/>
      <w:divBdr>
        <w:top w:val="none" w:sz="0" w:space="0" w:color="auto"/>
        <w:left w:val="none" w:sz="0" w:space="0" w:color="auto"/>
        <w:bottom w:val="none" w:sz="0" w:space="0" w:color="auto"/>
        <w:right w:val="none" w:sz="0" w:space="0" w:color="auto"/>
      </w:divBdr>
    </w:div>
    <w:div w:id="1672682227">
      <w:marLeft w:val="640"/>
      <w:marRight w:val="0"/>
      <w:marTop w:val="0"/>
      <w:marBottom w:val="0"/>
      <w:divBdr>
        <w:top w:val="none" w:sz="0" w:space="0" w:color="auto"/>
        <w:left w:val="none" w:sz="0" w:space="0" w:color="auto"/>
        <w:bottom w:val="none" w:sz="0" w:space="0" w:color="auto"/>
        <w:right w:val="none" w:sz="0" w:space="0" w:color="auto"/>
      </w:divBdr>
    </w:div>
    <w:div w:id="1673096314">
      <w:marLeft w:val="640"/>
      <w:marRight w:val="0"/>
      <w:marTop w:val="0"/>
      <w:marBottom w:val="0"/>
      <w:divBdr>
        <w:top w:val="none" w:sz="0" w:space="0" w:color="auto"/>
        <w:left w:val="none" w:sz="0" w:space="0" w:color="auto"/>
        <w:bottom w:val="none" w:sz="0" w:space="0" w:color="auto"/>
        <w:right w:val="none" w:sz="0" w:space="0" w:color="auto"/>
      </w:divBdr>
    </w:div>
    <w:div w:id="1673337593">
      <w:marLeft w:val="640"/>
      <w:marRight w:val="0"/>
      <w:marTop w:val="0"/>
      <w:marBottom w:val="0"/>
      <w:divBdr>
        <w:top w:val="none" w:sz="0" w:space="0" w:color="auto"/>
        <w:left w:val="none" w:sz="0" w:space="0" w:color="auto"/>
        <w:bottom w:val="none" w:sz="0" w:space="0" w:color="auto"/>
        <w:right w:val="none" w:sz="0" w:space="0" w:color="auto"/>
      </w:divBdr>
    </w:div>
    <w:div w:id="1673557724">
      <w:marLeft w:val="640"/>
      <w:marRight w:val="0"/>
      <w:marTop w:val="0"/>
      <w:marBottom w:val="0"/>
      <w:divBdr>
        <w:top w:val="none" w:sz="0" w:space="0" w:color="auto"/>
        <w:left w:val="none" w:sz="0" w:space="0" w:color="auto"/>
        <w:bottom w:val="none" w:sz="0" w:space="0" w:color="auto"/>
        <w:right w:val="none" w:sz="0" w:space="0" w:color="auto"/>
      </w:divBdr>
    </w:div>
    <w:div w:id="1674256891">
      <w:marLeft w:val="640"/>
      <w:marRight w:val="0"/>
      <w:marTop w:val="0"/>
      <w:marBottom w:val="0"/>
      <w:divBdr>
        <w:top w:val="none" w:sz="0" w:space="0" w:color="auto"/>
        <w:left w:val="none" w:sz="0" w:space="0" w:color="auto"/>
        <w:bottom w:val="none" w:sz="0" w:space="0" w:color="auto"/>
        <w:right w:val="none" w:sz="0" w:space="0" w:color="auto"/>
      </w:divBdr>
    </w:div>
    <w:div w:id="1674454590">
      <w:marLeft w:val="640"/>
      <w:marRight w:val="0"/>
      <w:marTop w:val="0"/>
      <w:marBottom w:val="0"/>
      <w:divBdr>
        <w:top w:val="none" w:sz="0" w:space="0" w:color="auto"/>
        <w:left w:val="none" w:sz="0" w:space="0" w:color="auto"/>
        <w:bottom w:val="none" w:sz="0" w:space="0" w:color="auto"/>
        <w:right w:val="none" w:sz="0" w:space="0" w:color="auto"/>
      </w:divBdr>
    </w:div>
    <w:div w:id="1674841251">
      <w:marLeft w:val="640"/>
      <w:marRight w:val="0"/>
      <w:marTop w:val="0"/>
      <w:marBottom w:val="0"/>
      <w:divBdr>
        <w:top w:val="none" w:sz="0" w:space="0" w:color="auto"/>
        <w:left w:val="none" w:sz="0" w:space="0" w:color="auto"/>
        <w:bottom w:val="none" w:sz="0" w:space="0" w:color="auto"/>
        <w:right w:val="none" w:sz="0" w:space="0" w:color="auto"/>
      </w:divBdr>
    </w:div>
    <w:div w:id="1676762290">
      <w:marLeft w:val="640"/>
      <w:marRight w:val="0"/>
      <w:marTop w:val="0"/>
      <w:marBottom w:val="0"/>
      <w:divBdr>
        <w:top w:val="none" w:sz="0" w:space="0" w:color="auto"/>
        <w:left w:val="none" w:sz="0" w:space="0" w:color="auto"/>
        <w:bottom w:val="none" w:sz="0" w:space="0" w:color="auto"/>
        <w:right w:val="none" w:sz="0" w:space="0" w:color="auto"/>
      </w:divBdr>
    </w:div>
    <w:div w:id="1677031350">
      <w:marLeft w:val="640"/>
      <w:marRight w:val="0"/>
      <w:marTop w:val="0"/>
      <w:marBottom w:val="0"/>
      <w:divBdr>
        <w:top w:val="none" w:sz="0" w:space="0" w:color="auto"/>
        <w:left w:val="none" w:sz="0" w:space="0" w:color="auto"/>
        <w:bottom w:val="none" w:sz="0" w:space="0" w:color="auto"/>
        <w:right w:val="none" w:sz="0" w:space="0" w:color="auto"/>
      </w:divBdr>
    </w:div>
    <w:div w:id="1677342348">
      <w:marLeft w:val="640"/>
      <w:marRight w:val="0"/>
      <w:marTop w:val="0"/>
      <w:marBottom w:val="0"/>
      <w:divBdr>
        <w:top w:val="none" w:sz="0" w:space="0" w:color="auto"/>
        <w:left w:val="none" w:sz="0" w:space="0" w:color="auto"/>
        <w:bottom w:val="none" w:sz="0" w:space="0" w:color="auto"/>
        <w:right w:val="none" w:sz="0" w:space="0" w:color="auto"/>
      </w:divBdr>
    </w:div>
    <w:div w:id="1677609735">
      <w:marLeft w:val="640"/>
      <w:marRight w:val="0"/>
      <w:marTop w:val="0"/>
      <w:marBottom w:val="0"/>
      <w:divBdr>
        <w:top w:val="none" w:sz="0" w:space="0" w:color="auto"/>
        <w:left w:val="none" w:sz="0" w:space="0" w:color="auto"/>
        <w:bottom w:val="none" w:sz="0" w:space="0" w:color="auto"/>
        <w:right w:val="none" w:sz="0" w:space="0" w:color="auto"/>
      </w:divBdr>
    </w:div>
    <w:div w:id="1677882680">
      <w:marLeft w:val="640"/>
      <w:marRight w:val="0"/>
      <w:marTop w:val="0"/>
      <w:marBottom w:val="0"/>
      <w:divBdr>
        <w:top w:val="none" w:sz="0" w:space="0" w:color="auto"/>
        <w:left w:val="none" w:sz="0" w:space="0" w:color="auto"/>
        <w:bottom w:val="none" w:sz="0" w:space="0" w:color="auto"/>
        <w:right w:val="none" w:sz="0" w:space="0" w:color="auto"/>
      </w:divBdr>
    </w:div>
    <w:div w:id="1677927336">
      <w:marLeft w:val="640"/>
      <w:marRight w:val="0"/>
      <w:marTop w:val="0"/>
      <w:marBottom w:val="0"/>
      <w:divBdr>
        <w:top w:val="none" w:sz="0" w:space="0" w:color="auto"/>
        <w:left w:val="none" w:sz="0" w:space="0" w:color="auto"/>
        <w:bottom w:val="none" w:sz="0" w:space="0" w:color="auto"/>
        <w:right w:val="none" w:sz="0" w:space="0" w:color="auto"/>
      </w:divBdr>
    </w:div>
    <w:div w:id="1678656560">
      <w:marLeft w:val="640"/>
      <w:marRight w:val="0"/>
      <w:marTop w:val="0"/>
      <w:marBottom w:val="0"/>
      <w:divBdr>
        <w:top w:val="none" w:sz="0" w:space="0" w:color="auto"/>
        <w:left w:val="none" w:sz="0" w:space="0" w:color="auto"/>
        <w:bottom w:val="none" w:sz="0" w:space="0" w:color="auto"/>
        <w:right w:val="none" w:sz="0" w:space="0" w:color="auto"/>
      </w:divBdr>
    </w:div>
    <w:div w:id="1678799953">
      <w:marLeft w:val="640"/>
      <w:marRight w:val="0"/>
      <w:marTop w:val="0"/>
      <w:marBottom w:val="0"/>
      <w:divBdr>
        <w:top w:val="none" w:sz="0" w:space="0" w:color="auto"/>
        <w:left w:val="none" w:sz="0" w:space="0" w:color="auto"/>
        <w:bottom w:val="none" w:sz="0" w:space="0" w:color="auto"/>
        <w:right w:val="none" w:sz="0" w:space="0" w:color="auto"/>
      </w:divBdr>
    </w:div>
    <w:div w:id="1679236317">
      <w:marLeft w:val="640"/>
      <w:marRight w:val="0"/>
      <w:marTop w:val="0"/>
      <w:marBottom w:val="0"/>
      <w:divBdr>
        <w:top w:val="none" w:sz="0" w:space="0" w:color="auto"/>
        <w:left w:val="none" w:sz="0" w:space="0" w:color="auto"/>
        <w:bottom w:val="none" w:sz="0" w:space="0" w:color="auto"/>
        <w:right w:val="none" w:sz="0" w:space="0" w:color="auto"/>
      </w:divBdr>
    </w:div>
    <w:div w:id="1679694763">
      <w:marLeft w:val="640"/>
      <w:marRight w:val="0"/>
      <w:marTop w:val="0"/>
      <w:marBottom w:val="0"/>
      <w:divBdr>
        <w:top w:val="none" w:sz="0" w:space="0" w:color="auto"/>
        <w:left w:val="none" w:sz="0" w:space="0" w:color="auto"/>
        <w:bottom w:val="none" w:sz="0" w:space="0" w:color="auto"/>
        <w:right w:val="none" w:sz="0" w:space="0" w:color="auto"/>
      </w:divBdr>
    </w:div>
    <w:div w:id="1679841663">
      <w:marLeft w:val="640"/>
      <w:marRight w:val="0"/>
      <w:marTop w:val="0"/>
      <w:marBottom w:val="0"/>
      <w:divBdr>
        <w:top w:val="none" w:sz="0" w:space="0" w:color="auto"/>
        <w:left w:val="none" w:sz="0" w:space="0" w:color="auto"/>
        <w:bottom w:val="none" w:sz="0" w:space="0" w:color="auto"/>
        <w:right w:val="none" w:sz="0" w:space="0" w:color="auto"/>
      </w:divBdr>
    </w:div>
    <w:div w:id="1679887178">
      <w:marLeft w:val="640"/>
      <w:marRight w:val="0"/>
      <w:marTop w:val="0"/>
      <w:marBottom w:val="0"/>
      <w:divBdr>
        <w:top w:val="none" w:sz="0" w:space="0" w:color="auto"/>
        <w:left w:val="none" w:sz="0" w:space="0" w:color="auto"/>
        <w:bottom w:val="none" w:sz="0" w:space="0" w:color="auto"/>
        <w:right w:val="none" w:sz="0" w:space="0" w:color="auto"/>
      </w:divBdr>
    </w:div>
    <w:div w:id="1680426504">
      <w:marLeft w:val="640"/>
      <w:marRight w:val="0"/>
      <w:marTop w:val="0"/>
      <w:marBottom w:val="0"/>
      <w:divBdr>
        <w:top w:val="none" w:sz="0" w:space="0" w:color="auto"/>
        <w:left w:val="none" w:sz="0" w:space="0" w:color="auto"/>
        <w:bottom w:val="none" w:sz="0" w:space="0" w:color="auto"/>
        <w:right w:val="none" w:sz="0" w:space="0" w:color="auto"/>
      </w:divBdr>
    </w:div>
    <w:div w:id="1680499854">
      <w:marLeft w:val="640"/>
      <w:marRight w:val="0"/>
      <w:marTop w:val="0"/>
      <w:marBottom w:val="0"/>
      <w:divBdr>
        <w:top w:val="none" w:sz="0" w:space="0" w:color="auto"/>
        <w:left w:val="none" w:sz="0" w:space="0" w:color="auto"/>
        <w:bottom w:val="none" w:sz="0" w:space="0" w:color="auto"/>
        <w:right w:val="none" w:sz="0" w:space="0" w:color="auto"/>
      </w:divBdr>
    </w:div>
    <w:div w:id="1680738934">
      <w:marLeft w:val="640"/>
      <w:marRight w:val="0"/>
      <w:marTop w:val="0"/>
      <w:marBottom w:val="0"/>
      <w:divBdr>
        <w:top w:val="none" w:sz="0" w:space="0" w:color="auto"/>
        <w:left w:val="none" w:sz="0" w:space="0" w:color="auto"/>
        <w:bottom w:val="none" w:sz="0" w:space="0" w:color="auto"/>
        <w:right w:val="none" w:sz="0" w:space="0" w:color="auto"/>
      </w:divBdr>
    </w:div>
    <w:div w:id="1680890711">
      <w:marLeft w:val="640"/>
      <w:marRight w:val="0"/>
      <w:marTop w:val="0"/>
      <w:marBottom w:val="0"/>
      <w:divBdr>
        <w:top w:val="none" w:sz="0" w:space="0" w:color="auto"/>
        <w:left w:val="none" w:sz="0" w:space="0" w:color="auto"/>
        <w:bottom w:val="none" w:sz="0" w:space="0" w:color="auto"/>
        <w:right w:val="none" w:sz="0" w:space="0" w:color="auto"/>
      </w:divBdr>
    </w:div>
    <w:div w:id="1680961369">
      <w:marLeft w:val="640"/>
      <w:marRight w:val="0"/>
      <w:marTop w:val="0"/>
      <w:marBottom w:val="0"/>
      <w:divBdr>
        <w:top w:val="none" w:sz="0" w:space="0" w:color="auto"/>
        <w:left w:val="none" w:sz="0" w:space="0" w:color="auto"/>
        <w:bottom w:val="none" w:sz="0" w:space="0" w:color="auto"/>
        <w:right w:val="none" w:sz="0" w:space="0" w:color="auto"/>
      </w:divBdr>
    </w:div>
    <w:div w:id="1681003897">
      <w:marLeft w:val="640"/>
      <w:marRight w:val="0"/>
      <w:marTop w:val="0"/>
      <w:marBottom w:val="0"/>
      <w:divBdr>
        <w:top w:val="none" w:sz="0" w:space="0" w:color="auto"/>
        <w:left w:val="none" w:sz="0" w:space="0" w:color="auto"/>
        <w:bottom w:val="none" w:sz="0" w:space="0" w:color="auto"/>
        <w:right w:val="none" w:sz="0" w:space="0" w:color="auto"/>
      </w:divBdr>
    </w:div>
    <w:div w:id="1681394201">
      <w:marLeft w:val="640"/>
      <w:marRight w:val="0"/>
      <w:marTop w:val="0"/>
      <w:marBottom w:val="0"/>
      <w:divBdr>
        <w:top w:val="none" w:sz="0" w:space="0" w:color="auto"/>
        <w:left w:val="none" w:sz="0" w:space="0" w:color="auto"/>
        <w:bottom w:val="none" w:sz="0" w:space="0" w:color="auto"/>
        <w:right w:val="none" w:sz="0" w:space="0" w:color="auto"/>
      </w:divBdr>
    </w:div>
    <w:div w:id="1682393846">
      <w:marLeft w:val="640"/>
      <w:marRight w:val="0"/>
      <w:marTop w:val="0"/>
      <w:marBottom w:val="0"/>
      <w:divBdr>
        <w:top w:val="none" w:sz="0" w:space="0" w:color="auto"/>
        <w:left w:val="none" w:sz="0" w:space="0" w:color="auto"/>
        <w:bottom w:val="none" w:sz="0" w:space="0" w:color="auto"/>
        <w:right w:val="none" w:sz="0" w:space="0" w:color="auto"/>
      </w:divBdr>
    </w:div>
    <w:div w:id="1682660855">
      <w:marLeft w:val="640"/>
      <w:marRight w:val="0"/>
      <w:marTop w:val="0"/>
      <w:marBottom w:val="0"/>
      <w:divBdr>
        <w:top w:val="none" w:sz="0" w:space="0" w:color="auto"/>
        <w:left w:val="none" w:sz="0" w:space="0" w:color="auto"/>
        <w:bottom w:val="none" w:sz="0" w:space="0" w:color="auto"/>
        <w:right w:val="none" w:sz="0" w:space="0" w:color="auto"/>
      </w:divBdr>
    </w:div>
    <w:div w:id="1682850403">
      <w:marLeft w:val="640"/>
      <w:marRight w:val="0"/>
      <w:marTop w:val="0"/>
      <w:marBottom w:val="0"/>
      <w:divBdr>
        <w:top w:val="none" w:sz="0" w:space="0" w:color="auto"/>
        <w:left w:val="none" w:sz="0" w:space="0" w:color="auto"/>
        <w:bottom w:val="none" w:sz="0" w:space="0" w:color="auto"/>
        <w:right w:val="none" w:sz="0" w:space="0" w:color="auto"/>
      </w:divBdr>
    </w:div>
    <w:div w:id="1683818728">
      <w:marLeft w:val="640"/>
      <w:marRight w:val="0"/>
      <w:marTop w:val="0"/>
      <w:marBottom w:val="0"/>
      <w:divBdr>
        <w:top w:val="none" w:sz="0" w:space="0" w:color="auto"/>
        <w:left w:val="none" w:sz="0" w:space="0" w:color="auto"/>
        <w:bottom w:val="none" w:sz="0" w:space="0" w:color="auto"/>
        <w:right w:val="none" w:sz="0" w:space="0" w:color="auto"/>
      </w:divBdr>
    </w:div>
    <w:div w:id="1684281243">
      <w:marLeft w:val="640"/>
      <w:marRight w:val="0"/>
      <w:marTop w:val="0"/>
      <w:marBottom w:val="0"/>
      <w:divBdr>
        <w:top w:val="none" w:sz="0" w:space="0" w:color="auto"/>
        <w:left w:val="none" w:sz="0" w:space="0" w:color="auto"/>
        <w:bottom w:val="none" w:sz="0" w:space="0" w:color="auto"/>
        <w:right w:val="none" w:sz="0" w:space="0" w:color="auto"/>
      </w:divBdr>
    </w:div>
    <w:div w:id="1684747063">
      <w:marLeft w:val="640"/>
      <w:marRight w:val="0"/>
      <w:marTop w:val="0"/>
      <w:marBottom w:val="0"/>
      <w:divBdr>
        <w:top w:val="none" w:sz="0" w:space="0" w:color="auto"/>
        <w:left w:val="none" w:sz="0" w:space="0" w:color="auto"/>
        <w:bottom w:val="none" w:sz="0" w:space="0" w:color="auto"/>
        <w:right w:val="none" w:sz="0" w:space="0" w:color="auto"/>
      </w:divBdr>
    </w:div>
    <w:div w:id="1684936219">
      <w:marLeft w:val="480"/>
      <w:marRight w:val="0"/>
      <w:marTop w:val="0"/>
      <w:marBottom w:val="0"/>
      <w:divBdr>
        <w:top w:val="none" w:sz="0" w:space="0" w:color="auto"/>
        <w:left w:val="none" w:sz="0" w:space="0" w:color="auto"/>
        <w:bottom w:val="none" w:sz="0" w:space="0" w:color="auto"/>
        <w:right w:val="none" w:sz="0" w:space="0" w:color="auto"/>
      </w:divBdr>
    </w:div>
    <w:div w:id="1685091366">
      <w:marLeft w:val="640"/>
      <w:marRight w:val="0"/>
      <w:marTop w:val="0"/>
      <w:marBottom w:val="0"/>
      <w:divBdr>
        <w:top w:val="none" w:sz="0" w:space="0" w:color="auto"/>
        <w:left w:val="none" w:sz="0" w:space="0" w:color="auto"/>
        <w:bottom w:val="none" w:sz="0" w:space="0" w:color="auto"/>
        <w:right w:val="none" w:sz="0" w:space="0" w:color="auto"/>
      </w:divBdr>
    </w:div>
    <w:div w:id="1685134467">
      <w:marLeft w:val="640"/>
      <w:marRight w:val="0"/>
      <w:marTop w:val="0"/>
      <w:marBottom w:val="0"/>
      <w:divBdr>
        <w:top w:val="none" w:sz="0" w:space="0" w:color="auto"/>
        <w:left w:val="none" w:sz="0" w:space="0" w:color="auto"/>
        <w:bottom w:val="none" w:sz="0" w:space="0" w:color="auto"/>
        <w:right w:val="none" w:sz="0" w:space="0" w:color="auto"/>
      </w:divBdr>
    </w:div>
    <w:div w:id="1685208598">
      <w:marLeft w:val="640"/>
      <w:marRight w:val="0"/>
      <w:marTop w:val="0"/>
      <w:marBottom w:val="0"/>
      <w:divBdr>
        <w:top w:val="none" w:sz="0" w:space="0" w:color="auto"/>
        <w:left w:val="none" w:sz="0" w:space="0" w:color="auto"/>
        <w:bottom w:val="none" w:sz="0" w:space="0" w:color="auto"/>
        <w:right w:val="none" w:sz="0" w:space="0" w:color="auto"/>
      </w:divBdr>
    </w:div>
    <w:div w:id="1685278320">
      <w:marLeft w:val="640"/>
      <w:marRight w:val="0"/>
      <w:marTop w:val="0"/>
      <w:marBottom w:val="0"/>
      <w:divBdr>
        <w:top w:val="none" w:sz="0" w:space="0" w:color="auto"/>
        <w:left w:val="none" w:sz="0" w:space="0" w:color="auto"/>
        <w:bottom w:val="none" w:sz="0" w:space="0" w:color="auto"/>
        <w:right w:val="none" w:sz="0" w:space="0" w:color="auto"/>
      </w:divBdr>
    </w:div>
    <w:div w:id="1685285441">
      <w:marLeft w:val="640"/>
      <w:marRight w:val="0"/>
      <w:marTop w:val="0"/>
      <w:marBottom w:val="0"/>
      <w:divBdr>
        <w:top w:val="none" w:sz="0" w:space="0" w:color="auto"/>
        <w:left w:val="none" w:sz="0" w:space="0" w:color="auto"/>
        <w:bottom w:val="none" w:sz="0" w:space="0" w:color="auto"/>
        <w:right w:val="none" w:sz="0" w:space="0" w:color="auto"/>
      </w:divBdr>
    </w:div>
    <w:div w:id="1685328288">
      <w:marLeft w:val="640"/>
      <w:marRight w:val="0"/>
      <w:marTop w:val="0"/>
      <w:marBottom w:val="0"/>
      <w:divBdr>
        <w:top w:val="none" w:sz="0" w:space="0" w:color="auto"/>
        <w:left w:val="none" w:sz="0" w:space="0" w:color="auto"/>
        <w:bottom w:val="none" w:sz="0" w:space="0" w:color="auto"/>
        <w:right w:val="none" w:sz="0" w:space="0" w:color="auto"/>
      </w:divBdr>
    </w:div>
    <w:div w:id="1685353841">
      <w:marLeft w:val="640"/>
      <w:marRight w:val="0"/>
      <w:marTop w:val="0"/>
      <w:marBottom w:val="0"/>
      <w:divBdr>
        <w:top w:val="none" w:sz="0" w:space="0" w:color="auto"/>
        <w:left w:val="none" w:sz="0" w:space="0" w:color="auto"/>
        <w:bottom w:val="none" w:sz="0" w:space="0" w:color="auto"/>
        <w:right w:val="none" w:sz="0" w:space="0" w:color="auto"/>
      </w:divBdr>
    </w:div>
    <w:div w:id="1685549118">
      <w:marLeft w:val="640"/>
      <w:marRight w:val="0"/>
      <w:marTop w:val="0"/>
      <w:marBottom w:val="0"/>
      <w:divBdr>
        <w:top w:val="none" w:sz="0" w:space="0" w:color="auto"/>
        <w:left w:val="none" w:sz="0" w:space="0" w:color="auto"/>
        <w:bottom w:val="none" w:sz="0" w:space="0" w:color="auto"/>
        <w:right w:val="none" w:sz="0" w:space="0" w:color="auto"/>
      </w:divBdr>
    </w:div>
    <w:div w:id="1685589912">
      <w:marLeft w:val="640"/>
      <w:marRight w:val="0"/>
      <w:marTop w:val="0"/>
      <w:marBottom w:val="0"/>
      <w:divBdr>
        <w:top w:val="none" w:sz="0" w:space="0" w:color="auto"/>
        <w:left w:val="none" w:sz="0" w:space="0" w:color="auto"/>
        <w:bottom w:val="none" w:sz="0" w:space="0" w:color="auto"/>
        <w:right w:val="none" w:sz="0" w:space="0" w:color="auto"/>
      </w:divBdr>
    </w:div>
    <w:div w:id="1685596390">
      <w:marLeft w:val="640"/>
      <w:marRight w:val="0"/>
      <w:marTop w:val="0"/>
      <w:marBottom w:val="0"/>
      <w:divBdr>
        <w:top w:val="none" w:sz="0" w:space="0" w:color="auto"/>
        <w:left w:val="none" w:sz="0" w:space="0" w:color="auto"/>
        <w:bottom w:val="none" w:sz="0" w:space="0" w:color="auto"/>
        <w:right w:val="none" w:sz="0" w:space="0" w:color="auto"/>
      </w:divBdr>
    </w:div>
    <w:div w:id="1685596657">
      <w:marLeft w:val="480"/>
      <w:marRight w:val="0"/>
      <w:marTop w:val="0"/>
      <w:marBottom w:val="0"/>
      <w:divBdr>
        <w:top w:val="none" w:sz="0" w:space="0" w:color="auto"/>
        <w:left w:val="none" w:sz="0" w:space="0" w:color="auto"/>
        <w:bottom w:val="none" w:sz="0" w:space="0" w:color="auto"/>
        <w:right w:val="none" w:sz="0" w:space="0" w:color="auto"/>
      </w:divBdr>
    </w:div>
    <w:div w:id="1685858358">
      <w:marLeft w:val="640"/>
      <w:marRight w:val="0"/>
      <w:marTop w:val="0"/>
      <w:marBottom w:val="0"/>
      <w:divBdr>
        <w:top w:val="none" w:sz="0" w:space="0" w:color="auto"/>
        <w:left w:val="none" w:sz="0" w:space="0" w:color="auto"/>
        <w:bottom w:val="none" w:sz="0" w:space="0" w:color="auto"/>
        <w:right w:val="none" w:sz="0" w:space="0" w:color="auto"/>
      </w:divBdr>
    </w:div>
    <w:div w:id="1686253104">
      <w:marLeft w:val="640"/>
      <w:marRight w:val="0"/>
      <w:marTop w:val="0"/>
      <w:marBottom w:val="0"/>
      <w:divBdr>
        <w:top w:val="none" w:sz="0" w:space="0" w:color="auto"/>
        <w:left w:val="none" w:sz="0" w:space="0" w:color="auto"/>
        <w:bottom w:val="none" w:sz="0" w:space="0" w:color="auto"/>
        <w:right w:val="none" w:sz="0" w:space="0" w:color="auto"/>
      </w:divBdr>
    </w:div>
    <w:div w:id="1686518775">
      <w:marLeft w:val="640"/>
      <w:marRight w:val="0"/>
      <w:marTop w:val="0"/>
      <w:marBottom w:val="0"/>
      <w:divBdr>
        <w:top w:val="none" w:sz="0" w:space="0" w:color="auto"/>
        <w:left w:val="none" w:sz="0" w:space="0" w:color="auto"/>
        <w:bottom w:val="none" w:sz="0" w:space="0" w:color="auto"/>
        <w:right w:val="none" w:sz="0" w:space="0" w:color="auto"/>
      </w:divBdr>
    </w:div>
    <w:div w:id="1686590488">
      <w:marLeft w:val="640"/>
      <w:marRight w:val="0"/>
      <w:marTop w:val="0"/>
      <w:marBottom w:val="0"/>
      <w:divBdr>
        <w:top w:val="none" w:sz="0" w:space="0" w:color="auto"/>
        <w:left w:val="none" w:sz="0" w:space="0" w:color="auto"/>
        <w:bottom w:val="none" w:sz="0" w:space="0" w:color="auto"/>
        <w:right w:val="none" w:sz="0" w:space="0" w:color="auto"/>
      </w:divBdr>
    </w:div>
    <w:div w:id="1686788586">
      <w:marLeft w:val="640"/>
      <w:marRight w:val="0"/>
      <w:marTop w:val="0"/>
      <w:marBottom w:val="0"/>
      <w:divBdr>
        <w:top w:val="none" w:sz="0" w:space="0" w:color="auto"/>
        <w:left w:val="none" w:sz="0" w:space="0" w:color="auto"/>
        <w:bottom w:val="none" w:sz="0" w:space="0" w:color="auto"/>
        <w:right w:val="none" w:sz="0" w:space="0" w:color="auto"/>
      </w:divBdr>
    </w:div>
    <w:div w:id="1686862098">
      <w:marLeft w:val="640"/>
      <w:marRight w:val="0"/>
      <w:marTop w:val="0"/>
      <w:marBottom w:val="0"/>
      <w:divBdr>
        <w:top w:val="none" w:sz="0" w:space="0" w:color="auto"/>
        <w:left w:val="none" w:sz="0" w:space="0" w:color="auto"/>
        <w:bottom w:val="none" w:sz="0" w:space="0" w:color="auto"/>
        <w:right w:val="none" w:sz="0" w:space="0" w:color="auto"/>
      </w:divBdr>
    </w:div>
    <w:div w:id="1686983694">
      <w:marLeft w:val="640"/>
      <w:marRight w:val="0"/>
      <w:marTop w:val="0"/>
      <w:marBottom w:val="0"/>
      <w:divBdr>
        <w:top w:val="none" w:sz="0" w:space="0" w:color="auto"/>
        <w:left w:val="none" w:sz="0" w:space="0" w:color="auto"/>
        <w:bottom w:val="none" w:sz="0" w:space="0" w:color="auto"/>
        <w:right w:val="none" w:sz="0" w:space="0" w:color="auto"/>
      </w:divBdr>
    </w:div>
    <w:div w:id="1687439647">
      <w:marLeft w:val="640"/>
      <w:marRight w:val="0"/>
      <w:marTop w:val="0"/>
      <w:marBottom w:val="0"/>
      <w:divBdr>
        <w:top w:val="none" w:sz="0" w:space="0" w:color="auto"/>
        <w:left w:val="none" w:sz="0" w:space="0" w:color="auto"/>
        <w:bottom w:val="none" w:sz="0" w:space="0" w:color="auto"/>
        <w:right w:val="none" w:sz="0" w:space="0" w:color="auto"/>
      </w:divBdr>
    </w:div>
    <w:div w:id="1687518491">
      <w:marLeft w:val="640"/>
      <w:marRight w:val="0"/>
      <w:marTop w:val="0"/>
      <w:marBottom w:val="0"/>
      <w:divBdr>
        <w:top w:val="none" w:sz="0" w:space="0" w:color="auto"/>
        <w:left w:val="none" w:sz="0" w:space="0" w:color="auto"/>
        <w:bottom w:val="none" w:sz="0" w:space="0" w:color="auto"/>
        <w:right w:val="none" w:sz="0" w:space="0" w:color="auto"/>
      </w:divBdr>
    </w:div>
    <w:div w:id="1688560950">
      <w:marLeft w:val="640"/>
      <w:marRight w:val="0"/>
      <w:marTop w:val="0"/>
      <w:marBottom w:val="0"/>
      <w:divBdr>
        <w:top w:val="none" w:sz="0" w:space="0" w:color="auto"/>
        <w:left w:val="none" w:sz="0" w:space="0" w:color="auto"/>
        <w:bottom w:val="none" w:sz="0" w:space="0" w:color="auto"/>
        <w:right w:val="none" w:sz="0" w:space="0" w:color="auto"/>
      </w:divBdr>
    </w:div>
    <w:div w:id="1688678469">
      <w:marLeft w:val="640"/>
      <w:marRight w:val="0"/>
      <w:marTop w:val="0"/>
      <w:marBottom w:val="0"/>
      <w:divBdr>
        <w:top w:val="none" w:sz="0" w:space="0" w:color="auto"/>
        <w:left w:val="none" w:sz="0" w:space="0" w:color="auto"/>
        <w:bottom w:val="none" w:sz="0" w:space="0" w:color="auto"/>
        <w:right w:val="none" w:sz="0" w:space="0" w:color="auto"/>
      </w:divBdr>
    </w:div>
    <w:div w:id="1688873931">
      <w:marLeft w:val="640"/>
      <w:marRight w:val="0"/>
      <w:marTop w:val="0"/>
      <w:marBottom w:val="0"/>
      <w:divBdr>
        <w:top w:val="none" w:sz="0" w:space="0" w:color="auto"/>
        <w:left w:val="none" w:sz="0" w:space="0" w:color="auto"/>
        <w:bottom w:val="none" w:sz="0" w:space="0" w:color="auto"/>
        <w:right w:val="none" w:sz="0" w:space="0" w:color="auto"/>
      </w:divBdr>
    </w:div>
    <w:div w:id="1689256003">
      <w:marLeft w:val="640"/>
      <w:marRight w:val="0"/>
      <w:marTop w:val="0"/>
      <w:marBottom w:val="0"/>
      <w:divBdr>
        <w:top w:val="none" w:sz="0" w:space="0" w:color="auto"/>
        <w:left w:val="none" w:sz="0" w:space="0" w:color="auto"/>
        <w:bottom w:val="none" w:sz="0" w:space="0" w:color="auto"/>
        <w:right w:val="none" w:sz="0" w:space="0" w:color="auto"/>
      </w:divBdr>
    </w:div>
    <w:div w:id="1689988844">
      <w:marLeft w:val="640"/>
      <w:marRight w:val="0"/>
      <w:marTop w:val="0"/>
      <w:marBottom w:val="0"/>
      <w:divBdr>
        <w:top w:val="none" w:sz="0" w:space="0" w:color="auto"/>
        <w:left w:val="none" w:sz="0" w:space="0" w:color="auto"/>
        <w:bottom w:val="none" w:sz="0" w:space="0" w:color="auto"/>
        <w:right w:val="none" w:sz="0" w:space="0" w:color="auto"/>
      </w:divBdr>
    </w:div>
    <w:div w:id="1690132688">
      <w:marLeft w:val="640"/>
      <w:marRight w:val="0"/>
      <w:marTop w:val="0"/>
      <w:marBottom w:val="0"/>
      <w:divBdr>
        <w:top w:val="none" w:sz="0" w:space="0" w:color="auto"/>
        <w:left w:val="none" w:sz="0" w:space="0" w:color="auto"/>
        <w:bottom w:val="none" w:sz="0" w:space="0" w:color="auto"/>
        <w:right w:val="none" w:sz="0" w:space="0" w:color="auto"/>
      </w:divBdr>
    </w:div>
    <w:div w:id="1690444784">
      <w:marLeft w:val="640"/>
      <w:marRight w:val="0"/>
      <w:marTop w:val="0"/>
      <w:marBottom w:val="0"/>
      <w:divBdr>
        <w:top w:val="none" w:sz="0" w:space="0" w:color="auto"/>
        <w:left w:val="none" w:sz="0" w:space="0" w:color="auto"/>
        <w:bottom w:val="none" w:sz="0" w:space="0" w:color="auto"/>
        <w:right w:val="none" w:sz="0" w:space="0" w:color="auto"/>
      </w:divBdr>
    </w:div>
    <w:div w:id="1690567304">
      <w:marLeft w:val="640"/>
      <w:marRight w:val="0"/>
      <w:marTop w:val="0"/>
      <w:marBottom w:val="0"/>
      <w:divBdr>
        <w:top w:val="none" w:sz="0" w:space="0" w:color="auto"/>
        <w:left w:val="none" w:sz="0" w:space="0" w:color="auto"/>
        <w:bottom w:val="none" w:sz="0" w:space="0" w:color="auto"/>
        <w:right w:val="none" w:sz="0" w:space="0" w:color="auto"/>
      </w:divBdr>
    </w:div>
    <w:div w:id="1690722188">
      <w:marLeft w:val="640"/>
      <w:marRight w:val="0"/>
      <w:marTop w:val="0"/>
      <w:marBottom w:val="0"/>
      <w:divBdr>
        <w:top w:val="none" w:sz="0" w:space="0" w:color="auto"/>
        <w:left w:val="none" w:sz="0" w:space="0" w:color="auto"/>
        <w:bottom w:val="none" w:sz="0" w:space="0" w:color="auto"/>
        <w:right w:val="none" w:sz="0" w:space="0" w:color="auto"/>
      </w:divBdr>
    </w:div>
    <w:div w:id="1690793680">
      <w:marLeft w:val="640"/>
      <w:marRight w:val="0"/>
      <w:marTop w:val="0"/>
      <w:marBottom w:val="0"/>
      <w:divBdr>
        <w:top w:val="none" w:sz="0" w:space="0" w:color="auto"/>
        <w:left w:val="none" w:sz="0" w:space="0" w:color="auto"/>
        <w:bottom w:val="none" w:sz="0" w:space="0" w:color="auto"/>
        <w:right w:val="none" w:sz="0" w:space="0" w:color="auto"/>
      </w:divBdr>
    </w:div>
    <w:div w:id="1690985197">
      <w:marLeft w:val="640"/>
      <w:marRight w:val="0"/>
      <w:marTop w:val="0"/>
      <w:marBottom w:val="0"/>
      <w:divBdr>
        <w:top w:val="none" w:sz="0" w:space="0" w:color="auto"/>
        <w:left w:val="none" w:sz="0" w:space="0" w:color="auto"/>
        <w:bottom w:val="none" w:sz="0" w:space="0" w:color="auto"/>
        <w:right w:val="none" w:sz="0" w:space="0" w:color="auto"/>
      </w:divBdr>
    </w:div>
    <w:div w:id="1691105999">
      <w:marLeft w:val="640"/>
      <w:marRight w:val="0"/>
      <w:marTop w:val="0"/>
      <w:marBottom w:val="0"/>
      <w:divBdr>
        <w:top w:val="none" w:sz="0" w:space="0" w:color="auto"/>
        <w:left w:val="none" w:sz="0" w:space="0" w:color="auto"/>
        <w:bottom w:val="none" w:sz="0" w:space="0" w:color="auto"/>
        <w:right w:val="none" w:sz="0" w:space="0" w:color="auto"/>
      </w:divBdr>
    </w:div>
    <w:div w:id="1691298997">
      <w:marLeft w:val="640"/>
      <w:marRight w:val="0"/>
      <w:marTop w:val="0"/>
      <w:marBottom w:val="0"/>
      <w:divBdr>
        <w:top w:val="none" w:sz="0" w:space="0" w:color="auto"/>
        <w:left w:val="none" w:sz="0" w:space="0" w:color="auto"/>
        <w:bottom w:val="none" w:sz="0" w:space="0" w:color="auto"/>
        <w:right w:val="none" w:sz="0" w:space="0" w:color="auto"/>
      </w:divBdr>
    </w:div>
    <w:div w:id="1691492448">
      <w:marLeft w:val="640"/>
      <w:marRight w:val="0"/>
      <w:marTop w:val="0"/>
      <w:marBottom w:val="0"/>
      <w:divBdr>
        <w:top w:val="none" w:sz="0" w:space="0" w:color="auto"/>
        <w:left w:val="none" w:sz="0" w:space="0" w:color="auto"/>
        <w:bottom w:val="none" w:sz="0" w:space="0" w:color="auto"/>
        <w:right w:val="none" w:sz="0" w:space="0" w:color="auto"/>
      </w:divBdr>
    </w:div>
    <w:div w:id="1691494844">
      <w:marLeft w:val="640"/>
      <w:marRight w:val="0"/>
      <w:marTop w:val="0"/>
      <w:marBottom w:val="0"/>
      <w:divBdr>
        <w:top w:val="none" w:sz="0" w:space="0" w:color="auto"/>
        <w:left w:val="none" w:sz="0" w:space="0" w:color="auto"/>
        <w:bottom w:val="none" w:sz="0" w:space="0" w:color="auto"/>
        <w:right w:val="none" w:sz="0" w:space="0" w:color="auto"/>
      </w:divBdr>
    </w:div>
    <w:div w:id="1692143419">
      <w:marLeft w:val="640"/>
      <w:marRight w:val="0"/>
      <w:marTop w:val="0"/>
      <w:marBottom w:val="0"/>
      <w:divBdr>
        <w:top w:val="none" w:sz="0" w:space="0" w:color="auto"/>
        <w:left w:val="none" w:sz="0" w:space="0" w:color="auto"/>
        <w:bottom w:val="none" w:sz="0" w:space="0" w:color="auto"/>
        <w:right w:val="none" w:sz="0" w:space="0" w:color="auto"/>
      </w:divBdr>
    </w:div>
    <w:div w:id="1692338322">
      <w:marLeft w:val="640"/>
      <w:marRight w:val="0"/>
      <w:marTop w:val="0"/>
      <w:marBottom w:val="0"/>
      <w:divBdr>
        <w:top w:val="none" w:sz="0" w:space="0" w:color="auto"/>
        <w:left w:val="none" w:sz="0" w:space="0" w:color="auto"/>
        <w:bottom w:val="none" w:sz="0" w:space="0" w:color="auto"/>
        <w:right w:val="none" w:sz="0" w:space="0" w:color="auto"/>
      </w:divBdr>
    </w:div>
    <w:div w:id="1692342330">
      <w:marLeft w:val="640"/>
      <w:marRight w:val="0"/>
      <w:marTop w:val="0"/>
      <w:marBottom w:val="0"/>
      <w:divBdr>
        <w:top w:val="none" w:sz="0" w:space="0" w:color="auto"/>
        <w:left w:val="none" w:sz="0" w:space="0" w:color="auto"/>
        <w:bottom w:val="none" w:sz="0" w:space="0" w:color="auto"/>
        <w:right w:val="none" w:sz="0" w:space="0" w:color="auto"/>
      </w:divBdr>
    </w:div>
    <w:div w:id="1692534521">
      <w:marLeft w:val="640"/>
      <w:marRight w:val="0"/>
      <w:marTop w:val="0"/>
      <w:marBottom w:val="0"/>
      <w:divBdr>
        <w:top w:val="none" w:sz="0" w:space="0" w:color="auto"/>
        <w:left w:val="none" w:sz="0" w:space="0" w:color="auto"/>
        <w:bottom w:val="none" w:sz="0" w:space="0" w:color="auto"/>
        <w:right w:val="none" w:sz="0" w:space="0" w:color="auto"/>
      </w:divBdr>
    </w:div>
    <w:div w:id="1692564156">
      <w:marLeft w:val="640"/>
      <w:marRight w:val="0"/>
      <w:marTop w:val="0"/>
      <w:marBottom w:val="0"/>
      <w:divBdr>
        <w:top w:val="none" w:sz="0" w:space="0" w:color="auto"/>
        <w:left w:val="none" w:sz="0" w:space="0" w:color="auto"/>
        <w:bottom w:val="none" w:sz="0" w:space="0" w:color="auto"/>
        <w:right w:val="none" w:sz="0" w:space="0" w:color="auto"/>
      </w:divBdr>
    </w:div>
    <w:div w:id="1692564173">
      <w:marLeft w:val="640"/>
      <w:marRight w:val="0"/>
      <w:marTop w:val="0"/>
      <w:marBottom w:val="0"/>
      <w:divBdr>
        <w:top w:val="none" w:sz="0" w:space="0" w:color="auto"/>
        <w:left w:val="none" w:sz="0" w:space="0" w:color="auto"/>
        <w:bottom w:val="none" w:sz="0" w:space="0" w:color="auto"/>
        <w:right w:val="none" w:sz="0" w:space="0" w:color="auto"/>
      </w:divBdr>
    </w:div>
    <w:div w:id="1692948248">
      <w:marLeft w:val="640"/>
      <w:marRight w:val="0"/>
      <w:marTop w:val="0"/>
      <w:marBottom w:val="0"/>
      <w:divBdr>
        <w:top w:val="none" w:sz="0" w:space="0" w:color="auto"/>
        <w:left w:val="none" w:sz="0" w:space="0" w:color="auto"/>
        <w:bottom w:val="none" w:sz="0" w:space="0" w:color="auto"/>
        <w:right w:val="none" w:sz="0" w:space="0" w:color="auto"/>
      </w:divBdr>
    </w:div>
    <w:div w:id="1693070494">
      <w:marLeft w:val="640"/>
      <w:marRight w:val="0"/>
      <w:marTop w:val="0"/>
      <w:marBottom w:val="0"/>
      <w:divBdr>
        <w:top w:val="none" w:sz="0" w:space="0" w:color="auto"/>
        <w:left w:val="none" w:sz="0" w:space="0" w:color="auto"/>
        <w:bottom w:val="none" w:sz="0" w:space="0" w:color="auto"/>
        <w:right w:val="none" w:sz="0" w:space="0" w:color="auto"/>
      </w:divBdr>
    </w:div>
    <w:div w:id="1693074250">
      <w:marLeft w:val="640"/>
      <w:marRight w:val="0"/>
      <w:marTop w:val="0"/>
      <w:marBottom w:val="0"/>
      <w:divBdr>
        <w:top w:val="none" w:sz="0" w:space="0" w:color="auto"/>
        <w:left w:val="none" w:sz="0" w:space="0" w:color="auto"/>
        <w:bottom w:val="none" w:sz="0" w:space="0" w:color="auto"/>
        <w:right w:val="none" w:sz="0" w:space="0" w:color="auto"/>
      </w:divBdr>
    </w:div>
    <w:div w:id="1693219740">
      <w:marLeft w:val="640"/>
      <w:marRight w:val="0"/>
      <w:marTop w:val="0"/>
      <w:marBottom w:val="0"/>
      <w:divBdr>
        <w:top w:val="none" w:sz="0" w:space="0" w:color="auto"/>
        <w:left w:val="none" w:sz="0" w:space="0" w:color="auto"/>
        <w:bottom w:val="none" w:sz="0" w:space="0" w:color="auto"/>
        <w:right w:val="none" w:sz="0" w:space="0" w:color="auto"/>
      </w:divBdr>
    </w:div>
    <w:div w:id="1693263242">
      <w:marLeft w:val="640"/>
      <w:marRight w:val="0"/>
      <w:marTop w:val="0"/>
      <w:marBottom w:val="0"/>
      <w:divBdr>
        <w:top w:val="none" w:sz="0" w:space="0" w:color="auto"/>
        <w:left w:val="none" w:sz="0" w:space="0" w:color="auto"/>
        <w:bottom w:val="none" w:sz="0" w:space="0" w:color="auto"/>
        <w:right w:val="none" w:sz="0" w:space="0" w:color="auto"/>
      </w:divBdr>
    </w:div>
    <w:div w:id="1693416185">
      <w:marLeft w:val="640"/>
      <w:marRight w:val="0"/>
      <w:marTop w:val="0"/>
      <w:marBottom w:val="0"/>
      <w:divBdr>
        <w:top w:val="none" w:sz="0" w:space="0" w:color="auto"/>
        <w:left w:val="none" w:sz="0" w:space="0" w:color="auto"/>
        <w:bottom w:val="none" w:sz="0" w:space="0" w:color="auto"/>
        <w:right w:val="none" w:sz="0" w:space="0" w:color="auto"/>
      </w:divBdr>
    </w:div>
    <w:div w:id="1693721298">
      <w:marLeft w:val="640"/>
      <w:marRight w:val="0"/>
      <w:marTop w:val="0"/>
      <w:marBottom w:val="0"/>
      <w:divBdr>
        <w:top w:val="none" w:sz="0" w:space="0" w:color="auto"/>
        <w:left w:val="none" w:sz="0" w:space="0" w:color="auto"/>
        <w:bottom w:val="none" w:sz="0" w:space="0" w:color="auto"/>
        <w:right w:val="none" w:sz="0" w:space="0" w:color="auto"/>
      </w:divBdr>
    </w:div>
    <w:div w:id="1693993956">
      <w:marLeft w:val="640"/>
      <w:marRight w:val="0"/>
      <w:marTop w:val="0"/>
      <w:marBottom w:val="0"/>
      <w:divBdr>
        <w:top w:val="none" w:sz="0" w:space="0" w:color="auto"/>
        <w:left w:val="none" w:sz="0" w:space="0" w:color="auto"/>
        <w:bottom w:val="none" w:sz="0" w:space="0" w:color="auto"/>
        <w:right w:val="none" w:sz="0" w:space="0" w:color="auto"/>
      </w:divBdr>
    </w:div>
    <w:div w:id="1694650281">
      <w:marLeft w:val="640"/>
      <w:marRight w:val="0"/>
      <w:marTop w:val="0"/>
      <w:marBottom w:val="0"/>
      <w:divBdr>
        <w:top w:val="none" w:sz="0" w:space="0" w:color="auto"/>
        <w:left w:val="none" w:sz="0" w:space="0" w:color="auto"/>
        <w:bottom w:val="none" w:sz="0" w:space="0" w:color="auto"/>
        <w:right w:val="none" w:sz="0" w:space="0" w:color="auto"/>
      </w:divBdr>
    </w:div>
    <w:div w:id="1694770670">
      <w:marLeft w:val="640"/>
      <w:marRight w:val="0"/>
      <w:marTop w:val="0"/>
      <w:marBottom w:val="0"/>
      <w:divBdr>
        <w:top w:val="none" w:sz="0" w:space="0" w:color="auto"/>
        <w:left w:val="none" w:sz="0" w:space="0" w:color="auto"/>
        <w:bottom w:val="none" w:sz="0" w:space="0" w:color="auto"/>
        <w:right w:val="none" w:sz="0" w:space="0" w:color="auto"/>
      </w:divBdr>
    </w:div>
    <w:div w:id="1694838098">
      <w:marLeft w:val="640"/>
      <w:marRight w:val="0"/>
      <w:marTop w:val="0"/>
      <w:marBottom w:val="0"/>
      <w:divBdr>
        <w:top w:val="none" w:sz="0" w:space="0" w:color="auto"/>
        <w:left w:val="none" w:sz="0" w:space="0" w:color="auto"/>
        <w:bottom w:val="none" w:sz="0" w:space="0" w:color="auto"/>
        <w:right w:val="none" w:sz="0" w:space="0" w:color="auto"/>
      </w:divBdr>
    </w:div>
    <w:div w:id="1695226289">
      <w:marLeft w:val="640"/>
      <w:marRight w:val="0"/>
      <w:marTop w:val="0"/>
      <w:marBottom w:val="0"/>
      <w:divBdr>
        <w:top w:val="none" w:sz="0" w:space="0" w:color="auto"/>
        <w:left w:val="none" w:sz="0" w:space="0" w:color="auto"/>
        <w:bottom w:val="none" w:sz="0" w:space="0" w:color="auto"/>
        <w:right w:val="none" w:sz="0" w:space="0" w:color="auto"/>
      </w:divBdr>
    </w:div>
    <w:div w:id="1695301160">
      <w:marLeft w:val="640"/>
      <w:marRight w:val="0"/>
      <w:marTop w:val="0"/>
      <w:marBottom w:val="0"/>
      <w:divBdr>
        <w:top w:val="none" w:sz="0" w:space="0" w:color="auto"/>
        <w:left w:val="none" w:sz="0" w:space="0" w:color="auto"/>
        <w:bottom w:val="none" w:sz="0" w:space="0" w:color="auto"/>
        <w:right w:val="none" w:sz="0" w:space="0" w:color="auto"/>
      </w:divBdr>
    </w:div>
    <w:div w:id="1695691905">
      <w:marLeft w:val="640"/>
      <w:marRight w:val="0"/>
      <w:marTop w:val="0"/>
      <w:marBottom w:val="0"/>
      <w:divBdr>
        <w:top w:val="none" w:sz="0" w:space="0" w:color="auto"/>
        <w:left w:val="none" w:sz="0" w:space="0" w:color="auto"/>
        <w:bottom w:val="none" w:sz="0" w:space="0" w:color="auto"/>
        <w:right w:val="none" w:sz="0" w:space="0" w:color="auto"/>
      </w:divBdr>
    </w:div>
    <w:div w:id="1695879496">
      <w:marLeft w:val="640"/>
      <w:marRight w:val="0"/>
      <w:marTop w:val="0"/>
      <w:marBottom w:val="0"/>
      <w:divBdr>
        <w:top w:val="none" w:sz="0" w:space="0" w:color="auto"/>
        <w:left w:val="none" w:sz="0" w:space="0" w:color="auto"/>
        <w:bottom w:val="none" w:sz="0" w:space="0" w:color="auto"/>
        <w:right w:val="none" w:sz="0" w:space="0" w:color="auto"/>
      </w:divBdr>
    </w:div>
    <w:div w:id="1696232495">
      <w:marLeft w:val="640"/>
      <w:marRight w:val="0"/>
      <w:marTop w:val="0"/>
      <w:marBottom w:val="0"/>
      <w:divBdr>
        <w:top w:val="none" w:sz="0" w:space="0" w:color="auto"/>
        <w:left w:val="none" w:sz="0" w:space="0" w:color="auto"/>
        <w:bottom w:val="none" w:sz="0" w:space="0" w:color="auto"/>
        <w:right w:val="none" w:sz="0" w:space="0" w:color="auto"/>
      </w:divBdr>
    </w:div>
    <w:div w:id="1696300241">
      <w:marLeft w:val="640"/>
      <w:marRight w:val="0"/>
      <w:marTop w:val="0"/>
      <w:marBottom w:val="0"/>
      <w:divBdr>
        <w:top w:val="none" w:sz="0" w:space="0" w:color="auto"/>
        <w:left w:val="none" w:sz="0" w:space="0" w:color="auto"/>
        <w:bottom w:val="none" w:sz="0" w:space="0" w:color="auto"/>
        <w:right w:val="none" w:sz="0" w:space="0" w:color="auto"/>
      </w:divBdr>
    </w:div>
    <w:div w:id="1696882375">
      <w:marLeft w:val="640"/>
      <w:marRight w:val="0"/>
      <w:marTop w:val="0"/>
      <w:marBottom w:val="0"/>
      <w:divBdr>
        <w:top w:val="none" w:sz="0" w:space="0" w:color="auto"/>
        <w:left w:val="none" w:sz="0" w:space="0" w:color="auto"/>
        <w:bottom w:val="none" w:sz="0" w:space="0" w:color="auto"/>
        <w:right w:val="none" w:sz="0" w:space="0" w:color="auto"/>
      </w:divBdr>
    </w:div>
    <w:div w:id="1696928047">
      <w:marLeft w:val="640"/>
      <w:marRight w:val="0"/>
      <w:marTop w:val="0"/>
      <w:marBottom w:val="0"/>
      <w:divBdr>
        <w:top w:val="none" w:sz="0" w:space="0" w:color="auto"/>
        <w:left w:val="none" w:sz="0" w:space="0" w:color="auto"/>
        <w:bottom w:val="none" w:sz="0" w:space="0" w:color="auto"/>
        <w:right w:val="none" w:sz="0" w:space="0" w:color="auto"/>
      </w:divBdr>
    </w:div>
    <w:div w:id="1696929588">
      <w:marLeft w:val="640"/>
      <w:marRight w:val="0"/>
      <w:marTop w:val="0"/>
      <w:marBottom w:val="0"/>
      <w:divBdr>
        <w:top w:val="none" w:sz="0" w:space="0" w:color="auto"/>
        <w:left w:val="none" w:sz="0" w:space="0" w:color="auto"/>
        <w:bottom w:val="none" w:sz="0" w:space="0" w:color="auto"/>
        <w:right w:val="none" w:sz="0" w:space="0" w:color="auto"/>
      </w:divBdr>
    </w:div>
    <w:div w:id="1697075625">
      <w:marLeft w:val="640"/>
      <w:marRight w:val="0"/>
      <w:marTop w:val="0"/>
      <w:marBottom w:val="0"/>
      <w:divBdr>
        <w:top w:val="none" w:sz="0" w:space="0" w:color="auto"/>
        <w:left w:val="none" w:sz="0" w:space="0" w:color="auto"/>
        <w:bottom w:val="none" w:sz="0" w:space="0" w:color="auto"/>
        <w:right w:val="none" w:sz="0" w:space="0" w:color="auto"/>
      </w:divBdr>
    </w:div>
    <w:div w:id="1697658775">
      <w:marLeft w:val="640"/>
      <w:marRight w:val="0"/>
      <w:marTop w:val="0"/>
      <w:marBottom w:val="0"/>
      <w:divBdr>
        <w:top w:val="none" w:sz="0" w:space="0" w:color="auto"/>
        <w:left w:val="none" w:sz="0" w:space="0" w:color="auto"/>
        <w:bottom w:val="none" w:sz="0" w:space="0" w:color="auto"/>
        <w:right w:val="none" w:sz="0" w:space="0" w:color="auto"/>
      </w:divBdr>
    </w:div>
    <w:div w:id="1697733970">
      <w:marLeft w:val="640"/>
      <w:marRight w:val="0"/>
      <w:marTop w:val="0"/>
      <w:marBottom w:val="0"/>
      <w:divBdr>
        <w:top w:val="none" w:sz="0" w:space="0" w:color="auto"/>
        <w:left w:val="none" w:sz="0" w:space="0" w:color="auto"/>
        <w:bottom w:val="none" w:sz="0" w:space="0" w:color="auto"/>
        <w:right w:val="none" w:sz="0" w:space="0" w:color="auto"/>
      </w:divBdr>
    </w:div>
    <w:div w:id="1698653966">
      <w:marLeft w:val="640"/>
      <w:marRight w:val="0"/>
      <w:marTop w:val="0"/>
      <w:marBottom w:val="0"/>
      <w:divBdr>
        <w:top w:val="none" w:sz="0" w:space="0" w:color="auto"/>
        <w:left w:val="none" w:sz="0" w:space="0" w:color="auto"/>
        <w:bottom w:val="none" w:sz="0" w:space="0" w:color="auto"/>
        <w:right w:val="none" w:sz="0" w:space="0" w:color="auto"/>
      </w:divBdr>
    </w:div>
    <w:div w:id="1698701638">
      <w:marLeft w:val="640"/>
      <w:marRight w:val="0"/>
      <w:marTop w:val="0"/>
      <w:marBottom w:val="0"/>
      <w:divBdr>
        <w:top w:val="none" w:sz="0" w:space="0" w:color="auto"/>
        <w:left w:val="none" w:sz="0" w:space="0" w:color="auto"/>
        <w:bottom w:val="none" w:sz="0" w:space="0" w:color="auto"/>
        <w:right w:val="none" w:sz="0" w:space="0" w:color="auto"/>
      </w:divBdr>
    </w:div>
    <w:div w:id="1698846692">
      <w:marLeft w:val="640"/>
      <w:marRight w:val="0"/>
      <w:marTop w:val="0"/>
      <w:marBottom w:val="0"/>
      <w:divBdr>
        <w:top w:val="none" w:sz="0" w:space="0" w:color="auto"/>
        <w:left w:val="none" w:sz="0" w:space="0" w:color="auto"/>
        <w:bottom w:val="none" w:sz="0" w:space="0" w:color="auto"/>
        <w:right w:val="none" w:sz="0" w:space="0" w:color="auto"/>
      </w:divBdr>
    </w:div>
    <w:div w:id="1698848665">
      <w:marLeft w:val="640"/>
      <w:marRight w:val="0"/>
      <w:marTop w:val="0"/>
      <w:marBottom w:val="0"/>
      <w:divBdr>
        <w:top w:val="none" w:sz="0" w:space="0" w:color="auto"/>
        <w:left w:val="none" w:sz="0" w:space="0" w:color="auto"/>
        <w:bottom w:val="none" w:sz="0" w:space="0" w:color="auto"/>
        <w:right w:val="none" w:sz="0" w:space="0" w:color="auto"/>
      </w:divBdr>
    </w:div>
    <w:div w:id="1698964064">
      <w:marLeft w:val="640"/>
      <w:marRight w:val="0"/>
      <w:marTop w:val="0"/>
      <w:marBottom w:val="0"/>
      <w:divBdr>
        <w:top w:val="none" w:sz="0" w:space="0" w:color="auto"/>
        <w:left w:val="none" w:sz="0" w:space="0" w:color="auto"/>
        <w:bottom w:val="none" w:sz="0" w:space="0" w:color="auto"/>
        <w:right w:val="none" w:sz="0" w:space="0" w:color="auto"/>
      </w:divBdr>
    </w:div>
    <w:div w:id="1699507075">
      <w:marLeft w:val="640"/>
      <w:marRight w:val="0"/>
      <w:marTop w:val="0"/>
      <w:marBottom w:val="0"/>
      <w:divBdr>
        <w:top w:val="none" w:sz="0" w:space="0" w:color="auto"/>
        <w:left w:val="none" w:sz="0" w:space="0" w:color="auto"/>
        <w:bottom w:val="none" w:sz="0" w:space="0" w:color="auto"/>
        <w:right w:val="none" w:sz="0" w:space="0" w:color="auto"/>
      </w:divBdr>
    </w:div>
    <w:div w:id="1699624903">
      <w:marLeft w:val="640"/>
      <w:marRight w:val="0"/>
      <w:marTop w:val="0"/>
      <w:marBottom w:val="0"/>
      <w:divBdr>
        <w:top w:val="none" w:sz="0" w:space="0" w:color="auto"/>
        <w:left w:val="none" w:sz="0" w:space="0" w:color="auto"/>
        <w:bottom w:val="none" w:sz="0" w:space="0" w:color="auto"/>
        <w:right w:val="none" w:sz="0" w:space="0" w:color="auto"/>
      </w:divBdr>
    </w:div>
    <w:div w:id="1699895393">
      <w:marLeft w:val="640"/>
      <w:marRight w:val="0"/>
      <w:marTop w:val="0"/>
      <w:marBottom w:val="0"/>
      <w:divBdr>
        <w:top w:val="none" w:sz="0" w:space="0" w:color="auto"/>
        <w:left w:val="none" w:sz="0" w:space="0" w:color="auto"/>
        <w:bottom w:val="none" w:sz="0" w:space="0" w:color="auto"/>
        <w:right w:val="none" w:sz="0" w:space="0" w:color="auto"/>
      </w:divBdr>
    </w:div>
    <w:div w:id="1699967435">
      <w:marLeft w:val="640"/>
      <w:marRight w:val="0"/>
      <w:marTop w:val="0"/>
      <w:marBottom w:val="0"/>
      <w:divBdr>
        <w:top w:val="none" w:sz="0" w:space="0" w:color="auto"/>
        <w:left w:val="none" w:sz="0" w:space="0" w:color="auto"/>
        <w:bottom w:val="none" w:sz="0" w:space="0" w:color="auto"/>
        <w:right w:val="none" w:sz="0" w:space="0" w:color="auto"/>
      </w:divBdr>
    </w:div>
    <w:div w:id="1700856241">
      <w:marLeft w:val="640"/>
      <w:marRight w:val="0"/>
      <w:marTop w:val="0"/>
      <w:marBottom w:val="0"/>
      <w:divBdr>
        <w:top w:val="none" w:sz="0" w:space="0" w:color="auto"/>
        <w:left w:val="none" w:sz="0" w:space="0" w:color="auto"/>
        <w:bottom w:val="none" w:sz="0" w:space="0" w:color="auto"/>
        <w:right w:val="none" w:sz="0" w:space="0" w:color="auto"/>
      </w:divBdr>
    </w:div>
    <w:div w:id="1700936159">
      <w:marLeft w:val="640"/>
      <w:marRight w:val="0"/>
      <w:marTop w:val="0"/>
      <w:marBottom w:val="0"/>
      <w:divBdr>
        <w:top w:val="none" w:sz="0" w:space="0" w:color="auto"/>
        <w:left w:val="none" w:sz="0" w:space="0" w:color="auto"/>
        <w:bottom w:val="none" w:sz="0" w:space="0" w:color="auto"/>
        <w:right w:val="none" w:sz="0" w:space="0" w:color="auto"/>
      </w:divBdr>
    </w:div>
    <w:div w:id="1701005223">
      <w:marLeft w:val="640"/>
      <w:marRight w:val="0"/>
      <w:marTop w:val="0"/>
      <w:marBottom w:val="0"/>
      <w:divBdr>
        <w:top w:val="none" w:sz="0" w:space="0" w:color="auto"/>
        <w:left w:val="none" w:sz="0" w:space="0" w:color="auto"/>
        <w:bottom w:val="none" w:sz="0" w:space="0" w:color="auto"/>
        <w:right w:val="none" w:sz="0" w:space="0" w:color="auto"/>
      </w:divBdr>
    </w:div>
    <w:div w:id="1701080519">
      <w:marLeft w:val="640"/>
      <w:marRight w:val="0"/>
      <w:marTop w:val="0"/>
      <w:marBottom w:val="0"/>
      <w:divBdr>
        <w:top w:val="none" w:sz="0" w:space="0" w:color="auto"/>
        <w:left w:val="none" w:sz="0" w:space="0" w:color="auto"/>
        <w:bottom w:val="none" w:sz="0" w:space="0" w:color="auto"/>
        <w:right w:val="none" w:sz="0" w:space="0" w:color="auto"/>
      </w:divBdr>
    </w:div>
    <w:div w:id="1701394305">
      <w:marLeft w:val="640"/>
      <w:marRight w:val="0"/>
      <w:marTop w:val="0"/>
      <w:marBottom w:val="0"/>
      <w:divBdr>
        <w:top w:val="none" w:sz="0" w:space="0" w:color="auto"/>
        <w:left w:val="none" w:sz="0" w:space="0" w:color="auto"/>
        <w:bottom w:val="none" w:sz="0" w:space="0" w:color="auto"/>
        <w:right w:val="none" w:sz="0" w:space="0" w:color="auto"/>
      </w:divBdr>
    </w:div>
    <w:div w:id="1701588718">
      <w:marLeft w:val="640"/>
      <w:marRight w:val="0"/>
      <w:marTop w:val="0"/>
      <w:marBottom w:val="0"/>
      <w:divBdr>
        <w:top w:val="none" w:sz="0" w:space="0" w:color="auto"/>
        <w:left w:val="none" w:sz="0" w:space="0" w:color="auto"/>
        <w:bottom w:val="none" w:sz="0" w:space="0" w:color="auto"/>
        <w:right w:val="none" w:sz="0" w:space="0" w:color="auto"/>
      </w:divBdr>
    </w:div>
    <w:div w:id="1701782354">
      <w:marLeft w:val="640"/>
      <w:marRight w:val="0"/>
      <w:marTop w:val="0"/>
      <w:marBottom w:val="0"/>
      <w:divBdr>
        <w:top w:val="none" w:sz="0" w:space="0" w:color="auto"/>
        <w:left w:val="none" w:sz="0" w:space="0" w:color="auto"/>
        <w:bottom w:val="none" w:sz="0" w:space="0" w:color="auto"/>
        <w:right w:val="none" w:sz="0" w:space="0" w:color="auto"/>
      </w:divBdr>
    </w:div>
    <w:div w:id="1701935214">
      <w:marLeft w:val="640"/>
      <w:marRight w:val="0"/>
      <w:marTop w:val="0"/>
      <w:marBottom w:val="0"/>
      <w:divBdr>
        <w:top w:val="none" w:sz="0" w:space="0" w:color="auto"/>
        <w:left w:val="none" w:sz="0" w:space="0" w:color="auto"/>
        <w:bottom w:val="none" w:sz="0" w:space="0" w:color="auto"/>
        <w:right w:val="none" w:sz="0" w:space="0" w:color="auto"/>
      </w:divBdr>
    </w:div>
    <w:div w:id="1702779516">
      <w:marLeft w:val="640"/>
      <w:marRight w:val="0"/>
      <w:marTop w:val="0"/>
      <w:marBottom w:val="0"/>
      <w:divBdr>
        <w:top w:val="none" w:sz="0" w:space="0" w:color="auto"/>
        <w:left w:val="none" w:sz="0" w:space="0" w:color="auto"/>
        <w:bottom w:val="none" w:sz="0" w:space="0" w:color="auto"/>
        <w:right w:val="none" w:sz="0" w:space="0" w:color="auto"/>
      </w:divBdr>
    </w:div>
    <w:div w:id="1703364040">
      <w:marLeft w:val="640"/>
      <w:marRight w:val="0"/>
      <w:marTop w:val="0"/>
      <w:marBottom w:val="0"/>
      <w:divBdr>
        <w:top w:val="none" w:sz="0" w:space="0" w:color="auto"/>
        <w:left w:val="none" w:sz="0" w:space="0" w:color="auto"/>
        <w:bottom w:val="none" w:sz="0" w:space="0" w:color="auto"/>
        <w:right w:val="none" w:sz="0" w:space="0" w:color="auto"/>
      </w:divBdr>
    </w:div>
    <w:div w:id="1703364615">
      <w:marLeft w:val="640"/>
      <w:marRight w:val="0"/>
      <w:marTop w:val="0"/>
      <w:marBottom w:val="0"/>
      <w:divBdr>
        <w:top w:val="none" w:sz="0" w:space="0" w:color="auto"/>
        <w:left w:val="none" w:sz="0" w:space="0" w:color="auto"/>
        <w:bottom w:val="none" w:sz="0" w:space="0" w:color="auto"/>
        <w:right w:val="none" w:sz="0" w:space="0" w:color="auto"/>
      </w:divBdr>
    </w:div>
    <w:div w:id="1703508280">
      <w:marLeft w:val="640"/>
      <w:marRight w:val="0"/>
      <w:marTop w:val="0"/>
      <w:marBottom w:val="0"/>
      <w:divBdr>
        <w:top w:val="none" w:sz="0" w:space="0" w:color="auto"/>
        <w:left w:val="none" w:sz="0" w:space="0" w:color="auto"/>
        <w:bottom w:val="none" w:sz="0" w:space="0" w:color="auto"/>
        <w:right w:val="none" w:sz="0" w:space="0" w:color="auto"/>
      </w:divBdr>
    </w:div>
    <w:div w:id="1703509238">
      <w:marLeft w:val="640"/>
      <w:marRight w:val="0"/>
      <w:marTop w:val="0"/>
      <w:marBottom w:val="0"/>
      <w:divBdr>
        <w:top w:val="none" w:sz="0" w:space="0" w:color="auto"/>
        <w:left w:val="none" w:sz="0" w:space="0" w:color="auto"/>
        <w:bottom w:val="none" w:sz="0" w:space="0" w:color="auto"/>
        <w:right w:val="none" w:sz="0" w:space="0" w:color="auto"/>
      </w:divBdr>
    </w:div>
    <w:div w:id="1703675772">
      <w:marLeft w:val="640"/>
      <w:marRight w:val="0"/>
      <w:marTop w:val="0"/>
      <w:marBottom w:val="0"/>
      <w:divBdr>
        <w:top w:val="none" w:sz="0" w:space="0" w:color="auto"/>
        <w:left w:val="none" w:sz="0" w:space="0" w:color="auto"/>
        <w:bottom w:val="none" w:sz="0" w:space="0" w:color="auto"/>
        <w:right w:val="none" w:sz="0" w:space="0" w:color="auto"/>
      </w:divBdr>
    </w:div>
    <w:div w:id="1703752022">
      <w:marLeft w:val="640"/>
      <w:marRight w:val="0"/>
      <w:marTop w:val="0"/>
      <w:marBottom w:val="0"/>
      <w:divBdr>
        <w:top w:val="none" w:sz="0" w:space="0" w:color="auto"/>
        <w:left w:val="none" w:sz="0" w:space="0" w:color="auto"/>
        <w:bottom w:val="none" w:sz="0" w:space="0" w:color="auto"/>
        <w:right w:val="none" w:sz="0" w:space="0" w:color="auto"/>
      </w:divBdr>
    </w:div>
    <w:div w:id="1704213762">
      <w:marLeft w:val="640"/>
      <w:marRight w:val="0"/>
      <w:marTop w:val="0"/>
      <w:marBottom w:val="0"/>
      <w:divBdr>
        <w:top w:val="none" w:sz="0" w:space="0" w:color="auto"/>
        <w:left w:val="none" w:sz="0" w:space="0" w:color="auto"/>
        <w:bottom w:val="none" w:sz="0" w:space="0" w:color="auto"/>
        <w:right w:val="none" w:sz="0" w:space="0" w:color="auto"/>
      </w:divBdr>
    </w:div>
    <w:div w:id="1704330380">
      <w:marLeft w:val="640"/>
      <w:marRight w:val="0"/>
      <w:marTop w:val="0"/>
      <w:marBottom w:val="0"/>
      <w:divBdr>
        <w:top w:val="none" w:sz="0" w:space="0" w:color="auto"/>
        <w:left w:val="none" w:sz="0" w:space="0" w:color="auto"/>
        <w:bottom w:val="none" w:sz="0" w:space="0" w:color="auto"/>
        <w:right w:val="none" w:sz="0" w:space="0" w:color="auto"/>
      </w:divBdr>
    </w:div>
    <w:div w:id="1704623888">
      <w:marLeft w:val="640"/>
      <w:marRight w:val="0"/>
      <w:marTop w:val="0"/>
      <w:marBottom w:val="0"/>
      <w:divBdr>
        <w:top w:val="none" w:sz="0" w:space="0" w:color="auto"/>
        <w:left w:val="none" w:sz="0" w:space="0" w:color="auto"/>
        <w:bottom w:val="none" w:sz="0" w:space="0" w:color="auto"/>
        <w:right w:val="none" w:sz="0" w:space="0" w:color="auto"/>
      </w:divBdr>
    </w:div>
    <w:div w:id="1704938794">
      <w:marLeft w:val="640"/>
      <w:marRight w:val="0"/>
      <w:marTop w:val="0"/>
      <w:marBottom w:val="0"/>
      <w:divBdr>
        <w:top w:val="none" w:sz="0" w:space="0" w:color="auto"/>
        <w:left w:val="none" w:sz="0" w:space="0" w:color="auto"/>
        <w:bottom w:val="none" w:sz="0" w:space="0" w:color="auto"/>
        <w:right w:val="none" w:sz="0" w:space="0" w:color="auto"/>
      </w:divBdr>
    </w:div>
    <w:div w:id="1705864509">
      <w:marLeft w:val="640"/>
      <w:marRight w:val="0"/>
      <w:marTop w:val="0"/>
      <w:marBottom w:val="0"/>
      <w:divBdr>
        <w:top w:val="none" w:sz="0" w:space="0" w:color="auto"/>
        <w:left w:val="none" w:sz="0" w:space="0" w:color="auto"/>
        <w:bottom w:val="none" w:sz="0" w:space="0" w:color="auto"/>
        <w:right w:val="none" w:sz="0" w:space="0" w:color="auto"/>
      </w:divBdr>
    </w:div>
    <w:div w:id="1706061361">
      <w:marLeft w:val="640"/>
      <w:marRight w:val="0"/>
      <w:marTop w:val="0"/>
      <w:marBottom w:val="0"/>
      <w:divBdr>
        <w:top w:val="none" w:sz="0" w:space="0" w:color="auto"/>
        <w:left w:val="none" w:sz="0" w:space="0" w:color="auto"/>
        <w:bottom w:val="none" w:sz="0" w:space="0" w:color="auto"/>
        <w:right w:val="none" w:sz="0" w:space="0" w:color="auto"/>
      </w:divBdr>
    </w:div>
    <w:div w:id="1706297313">
      <w:marLeft w:val="640"/>
      <w:marRight w:val="0"/>
      <w:marTop w:val="0"/>
      <w:marBottom w:val="0"/>
      <w:divBdr>
        <w:top w:val="none" w:sz="0" w:space="0" w:color="auto"/>
        <w:left w:val="none" w:sz="0" w:space="0" w:color="auto"/>
        <w:bottom w:val="none" w:sz="0" w:space="0" w:color="auto"/>
        <w:right w:val="none" w:sz="0" w:space="0" w:color="auto"/>
      </w:divBdr>
    </w:div>
    <w:div w:id="1706710376">
      <w:marLeft w:val="640"/>
      <w:marRight w:val="0"/>
      <w:marTop w:val="0"/>
      <w:marBottom w:val="0"/>
      <w:divBdr>
        <w:top w:val="none" w:sz="0" w:space="0" w:color="auto"/>
        <w:left w:val="none" w:sz="0" w:space="0" w:color="auto"/>
        <w:bottom w:val="none" w:sz="0" w:space="0" w:color="auto"/>
        <w:right w:val="none" w:sz="0" w:space="0" w:color="auto"/>
      </w:divBdr>
    </w:div>
    <w:div w:id="1706758137">
      <w:marLeft w:val="640"/>
      <w:marRight w:val="0"/>
      <w:marTop w:val="0"/>
      <w:marBottom w:val="0"/>
      <w:divBdr>
        <w:top w:val="none" w:sz="0" w:space="0" w:color="auto"/>
        <w:left w:val="none" w:sz="0" w:space="0" w:color="auto"/>
        <w:bottom w:val="none" w:sz="0" w:space="0" w:color="auto"/>
        <w:right w:val="none" w:sz="0" w:space="0" w:color="auto"/>
      </w:divBdr>
    </w:div>
    <w:div w:id="1707481587">
      <w:marLeft w:val="640"/>
      <w:marRight w:val="0"/>
      <w:marTop w:val="0"/>
      <w:marBottom w:val="0"/>
      <w:divBdr>
        <w:top w:val="none" w:sz="0" w:space="0" w:color="auto"/>
        <w:left w:val="none" w:sz="0" w:space="0" w:color="auto"/>
        <w:bottom w:val="none" w:sz="0" w:space="0" w:color="auto"/>
        <w:right w:val="none" w:sz="0" w:space="0" w:color="auto"/>
      </w:divBdr>
    </w:div>
    <w:div w:id="1707675661">
      <w:marLeft w:val="640"/>
      <w:marRight w:val="0"/>
      <w:marTop w:val="0"/>
      <w:marBottom w:val="0"/>
      <w:divBdr>
        <w:top w:val="none" w:sz="0" w:space="0" w:color="auto"/>
        <w:left w:val="none" w:sz="0" w:space="0" w:color="auto"/>
        <w:bottom w:val="none" w:sz="0" w:space="0" w:color="auto"/>
        <w:right w:val="none" w:sz="0" w:space="0" w:color="auto"/>
      </w:divBdr>
    </w:div>
    <w:div w:id="1708337034">
      <w:marLeft w:val="640"/>
      <w:marRight w:val="0"/>
      <w:marTop w:val="0"/>
      <w:marBottom w:val="0"/>
      <w:divBdr>
        <w:top w:val="none" w:sz="0" w:space="0" w:color="auto"/>
        <w:left w:val="none" w:sz="0" w:space="0" w:color="auto"/>
        <w:bottom w:val="none" w:sz="0" w:space="0" w:color="auto"/>
        <w:right w:val="none" w:sz="0" w:space="0" w:color="auto"/>
      </w:divBdr>
    </w:div>
    <w:div w:id="1708792960">
      <w:marLeft w:val="640"/>
      <w:marRight w:val="0"/>
      <w:marTop w:val="0"/>
      <w:marBottom w:val="0"/>
      <w:divBdr>
        <w:top w:val="none" w:sz="0" w:space="0" w:color="auto"/>
        <w:left w:val="none" w:sz="0" w:space="0" w:color="auto"/>
        <w:bottom w:val="none" w:sz="0" w:space="0" w:color="auto"/>
        <w:right w:val="none" w:sz="0" w:space="0" w:color="auto"/>
      </w:divBdr>
    </w:div>
    <w:div w:id="1708867402">
      <w:marLeft w:val="640"/>
      <w:marRight w:val="0"/>
      <w:marTop w:val="0"/>
      <w:marBottom w:val="0"/>
      <w:divBdr>
        <w:top w:val="none" w:sz="0" w:space="0" w:color="auto"/>
        <w:left w:val="none" w:sz="0" w:space="0" w:color="auto"/>
        <w:bottom w:val="none" w:sz="0" w:space="0" w:color="auto"/>
        <w:right w:val="none" w:sz="0" w:space="0" w:color="auto"/>
      </w:divBdr>
    </w:div>
    <w:div w:id="1708993448">
      <w:marLeft w:val="640"/>
      <w:marRight w:val="0"/>
      <w:marTop w:val="0"/>
      <w:marBottom w:val="0"/>
      <w:divBdr>
        <w:top w:val="none" w:sz="0" w:space="0" w:color="auto"/>
        <w:left w:val="none" w:sz="0" w:space="0" w:color="auto"/>
        <w:bottom w:val="none" w:sz="0" w:space="0" w:color="auto"/>
        <w:right w:val="none" w:sz="0" w:space="0" w:color="auto"/>
      </w:divBdr>
    </w:div>
    <w:div w:id="1709069467">
      <w:marLeft w:val="640"/>
      <w:marRight w:val="0"/>
      <w:marTop w:val="0"/>
      <w:marBottom w:val="0"/>
      <w:divBdr>
        <w:top w:val="none" w:sz="0" w:space="0" w:color="auto"/>
        <w:left w:val="none" w:sz="0" w:space="0" w:color="auto"/>
        <w:bottom w:val="none" w:sz="0" w:space="0" w:color="auto"/>
        <w:right w:val="none" w:sz="0" w:space="0" w:color="auto"/>
      </w:divBdr>
    </w:div>
    <w:div w:id="1709377859">
      <w:marLeft w:val="640"/>
      <w:marRight w:val="0"/>
      <w:marTop w:val="0"/>
      <w:marBottom w:val="0"/>
      <w:divBdr>
        <w:top w:val="none" w:sz="0" w:space="0" w:color="auto"/>
        <w:left w:val="none" w:sz="0" w:space="0" w:color="auto"/>
        <w:bottom w:val="none" w:sz="0" w:space="0" w:color="auto"/>
        <w:right w:val="none" w:sz="0" w:space="0" w:color="auto"/>
      </w:divBdr>
    </w:div>
    <w:div w:id="1709647593">
      <w:marLeft w:val="640"/>
      <w:marRight w:val="0"/>
      <w:marTop w:val="0"/>
      <w:marBottom w:val="0"/>
      <w:divBdr>
        <w:top w:val="none" w:sz="0" w:space="0" w:color="auto"/>
        <w:left w:val="none" w:sz="0" w:space="0" w:color="auto"/>
        <w:bottom w:val="none" w:sz="0" w:space="0" w:color="auto"/>
        <w:right w:val="none" w:sz="0" w:space="0" w:color="auto"/>
      </w:divBdr>
    </w:div>
    <w:div w:id="1709717517">
      <w:marLeft w:val="640"/>
      <w:marRight w:val="0"/>
      <w:marTop w:val="0"/>
      <w:marBottom w:val="0"/>
      <w:divBdr>
        <w:top w:val="none" w:sz="0" w:space="0" w:color="auto"/>
        <w:left w:val="none" w:sz="0" w:space="0" w:color="auto"/>
        <w:bottom w:val="none" w:sz="0" w:space="0" w:color="auto"/>
        <w:right w:val="none" w:sz="0" w:space="0" w:color="auto"/>
      </w:divBdr>
    </w:div>
    <w:div w:id="1709723841">
      <w:marLeft w:val="640"/>
      <w:marRight w:val="0"/>
      <w:marTop w:val="0"/>
      <w:marBottom w:val="0"/>
      <w:divBdr>
        <w:top w:val="none" w:sz="0" w:space="0" w:color="auto"/>
        <w:left w:val="none" w:sz="0" w:space="0" w:color="auto"/>
        <w:bottom w:val="none" w:sz="0" w:space="0" w:color="auto"/>
        <w:right w:val="none" w:sz="0" w:space="0" w:color="auto"/>
      </w:divBdr>
    </w:div>
    <w:div w:id="1709987131">
      <w:marLeft w:val="640"/>
      <w:marRight w:val="0"/>
      <w:marTop w:val="0"/>
      <w:marBottom w:val="0"/>
      <w:divBdr>
        <w:top w:val="none" w:sz="0" w:space="0" w:color="auto"/>
        <w:left w:val="none" w:sz="0" w:space="0" w:color="auto"/>
        <w:bottom w:val="none" w:sz="0" w:space="0" w:color="auto"/>
        <w:right w:val="none" w:sz="0" w:space="0" w:color="auto"/>
      </w:divBdr>
    </w:div>
    <w:div w:id="1710715412">
      <w:marLeft w:val="640"/>
      <w:marRight w:val="0"/>
      <w:marTop w:val="0"/>
      <w:marBottom w:val="0"/>
      <w:divBdr>
        <w:top w:val="none" w:sz="0" w:space="0" w:color="auto"/>
        <w:left w:val="none" w:sz="0" w:space="0" w:color="auto"/>
        <w:bottom w:val="none" w:sz="0" w:space="0" w:color="auto"/>
        <w:right w:val="none" w:sz="0" w:space="0" w:color="auto"/>
      </w:divBdr>
    </w:div>
    <w:div w:id="1710763011">
      <w:marLeft w:val="640"/>
      <w:marRight w:val="0"/>
      <w:marTop w:val="0"/>
      <w:marBottom w:val="0"/>
      <w:divBdr>
        <w:top w:val="none" w:sz="0" w:space="0" w:color="auto"/>
        <w:left w:val="none" w:sz="0" w:space="0" w:color="auto"/>
        <w:bottom w:val="none" w:sz="0" w:space="0" w:color="auto"/>
        <w:right w:val="none" w:sz="0" w:space="0" w:color="auto"/>
      </w:divBdr>
    </w:div>
    <w:div w:id="1711147963">
      <w:marLeft w:val="640"/>
      <w:marRight w:val="0"/>
      <w:marTop w:val="0"/>
      <w:marBottom w:val="0"/>
      <w:divBdr>
        <w:top w:val="none" w:sz="0" w:space="0" w:color="auto"/>
        <w:left w:val="none" w:sz="0" w:space="0" w:color="auto"/>
        <w:bottom w:val="none" w:sz="0" w:space="0" w:color="auto"/>
        <w:right w:val="none" w:sz="0" w:space="0" w:color="auto"/>
      </w:divBdr>
    </w:div>
    <w:div w:id="1712338015">
      <w:marLeft w:val="640"/>
      <w:marRight w:val="0"/>
      <w:marTop w:val="0"/>
      <w:marBottom w:val="0"/>
      <w:divBdr>
        <w:top w:val="none" w:sz="0" w:space="0" w:color="auto"/>
        <w:left w:val="none" w:sz="0" w:space="0" w:color="auto"/>
        <w:bottom w:val="none" w:sz="0" w:space="0" w:color="auto"/>
        <w:right w:val="none" w:sz="0" w:space="0" w:color="auto"/>
      </w:divBdr>
    </w:div>
    <w:div w:id="1713531969">
      <w:marLeft w:val="640"/>
      <w:marRight w:val="0"/>
      <w:marTop w:val="0"/>
      <w:marBottom w:val="0"/>
      <w:divBdr>
        <w:top w:val="none" w:sz="0" w:space="0" w:color="auto"/>
        <w:left w:val="none" w:sz="0" w:space="0" w:color="auto"/>
        <w:bottom w:val="none" w:sz="0" w:space="0" w:color="auto"/>
        <w:right w:val="none" w:sz="0" w:space="0" w:color="auto"/>
      </w:divBdr>
    </w:div>
    <w:div w:id="1713773755">
      <w:marLeft w:val="640"/>
      <w:marRight w:val="0"/>
      <w:marTop w:val="0"/>
      <w:marBottom w:val="0"/>
      <w:divBdr>
        <w:top w:val="none" w:sz="0" w:space="0" w:color="auto"/>
        <w:left w:val="none" w:sz="0" w:space="0" w:color="auto"/>
        <w:bottom w:val="none" w:sz="0" w:space="0" w:color="auto"/>
        <w:right w:val="none" w:sz="0" w:space="0" w:color="auto"/>
      </w:divBdr>
    </w:div>
    <w:div w:id="1713919844">
      <w:marLeft w:val="640"/>
      <w:marRight w:val="0"/>
      <w:marTop w:val="0"/>
      <w:marBottom w:val="0"/>
      <w:divBdr>
        <w:top w:val="none" w:sz="0" w:space="0" w:color="auto"/>
        <w:left w:val="none" w:sz="0" w:space="0" w:color="auto"/>
        <w:bottom w:val="none" w:sz="0" w:space="0" w:color="auto"/>
        <w:right w:val="none" w:sz="0" w:space="0" w:color="auto"/>
      </w:divBdr>
    </w:div>
    <w:div w:id="1714422884">
      <w:marLeft w:val="640"/>
      <w:marRight w:val="0"/>
      <w:marTop w:val="0"/>
      <w:marBottom w:val="0"/>
      <w:divBdr>
        <w:top w:val="none" w:sz="0" w:space="0" w:color="auto"/>
        <w:left w:val="none" w:sz="0" w:space="0" w:color="auto"/>
        <w:bottom w:val="none" w:sz="0" w:space="0" w:color="auto"/>
        <w:right w:val="none" w:sz="0" w:space="0" w:color="auto"/>
      </w:divBdr>
    </w:div>
    <w:div w:id="1714579511">
      <w:marLeft w:val="640"/>
      <w:marRight w:val="0"/>
      <w:marTop w:val="0"/>
      <w:marBottom w:val="0"/>
      <w:divBdr>
        <w:top w:val="none" w:sz="0" w:space="0" w:color="auto"/>
        <w:left w:val="none" w:sz="0" w:space="0" w:color="auto"/>
        <w:bottom w:val="none" w:sz="0" w:space="0" w:color="auto"/>
        <w:right w:val="none" w:sz="0" w:space="0" w:color="auto"/>
      </w:divBdr>
    </w:div>
    <w:div w:id="1714963058">
      <w:marLeft w:val="640"/>
      <w:marRight w:val="0"/>
      <w:marTop w:val="0"/>
      <w:marBottom w:val="0"/>
      <w:divBdr>
        <w:top w:val="none" w:sz="0" w:space="0" w:color="auto"/>
        <w:left w:val="none" w:sz="0" w:space="0" w:color="auto"/>
        <w:bottom w:val="none" w:sz="0" w:space="0" w:color="auto"/>
        <w:right w:val="none" w:sz="0" w:space="0" w:color="auto"/>
      </w:divBdr>
    </w:div>
    <w:div w:id="1715080590">
      <w:marLeft w:val="640"/>
      <w:marRight w:val="0"/>
      <w:marTop w:val="0"/>
      <w:marBottom w:val="0"/>
      <w:divBdr>
        <w:top w:val="none" w:sz="0" w:space="0" w:color="auto"/>
        <w:left w:val="none" w:sz="0" w:space="0" w:color="auto"/>
        <w:bottom w:val="none" w:sz="0" w:space="0" w:color="auto"/>
        <w:right w:val="none" w:sz="0" w:space="0" w:color="auto"/>
      </w:divBdr>
    </w:div>
    <w:div w:id="1715618370">
      <w:marLeft w:val="640"/>
      <w:marRight w:val="0"/>
      <w:marTop w:val="0"/>
      <w:marBottom w:val="0"/>
      <w:divBdr>
        <w:top w:val="none" w:sz="0" w:space="0" w:color="auto"/>
        <w:left w:val="none" w:sz="0" w:space="0" w:color="auto"/>
        <w:bottom w:val="none" w:sz="0" w:space="0" w:color="auto"/>
        <w:right w:val="none" w:sz="0" w:space="0" w:color="auto"/>
      </w:divBdr>
    </w:div>
    <w:div w:id="1716084212">
      <w:marLeft w:val="640"/>
      <w:marRight w:val="0"/>
      <w:marTop w:val="0"/>
      <w:marBottom w:val="0"/>
      <w:divBdr>
        <w:top w:val="none" w:sz="0" w:space="0" w:color="auto"/>
        <w:left w:val="none" w:sz="0" w:space="0" w:color="auto"/>
        <w:bottom w:val="none" w:sz="0" w:space="0" w:color="auto"/>
        <w:right w:val="none" w:sz="0" w:space="0" w:color="auto"/>
      </w:divBdr>
    </w:div>
    <w:div w:id="1716395153">
      <w:marLeft w:val="640"/>
      <w:marRight w:val="0"/>
      <w:marTop w:val="0"/>
      <w:marBottom w:val="0"/>
      <w:divBdr>
        <w:top w:val="none" w:sz="0" w:space="0" w:color="auto"/>
        <w:left w:val="none" w:sz="0" w:space="0" w:color="auto"/>
        <w:bottom w:val="none" w:sz="0" w:space="0" w:color="auto"/>
        <w:right w:val="none" w:sz="0" w:space="0" w:color="auto"/>
      </w:divBdr>
    </w:div>
    <w:div w:id="1717465173">
      <w:marLeft w:val="640"/>
      <w:marRight w:val="0"/>
      <w:marTop w:val="0"/>
      <w:marBottom w:val="0"/>
      <w:divBdr>
        <w:top w:val="none" w:sz="0" w:space="0" w:color="auto"/>
        <w:left w:val="none" w:sz="0" w:space="0" w:color="auto"/>
        <w:bottom w:val="none" w:sz="0" w:space="0" w:color="auto"/>
        <w:right w:val="none" w:sz="0" w:space="0" w:color="auto"/>
      </w:divBdr>
    </w:div>
    <w:div w:id="1717973898">
      <w:marLeft w:val="640"/>
      <w:marRight w:val="0"/>
      <w:marTop w:val="0"/>
      <w:marBottom w:val="0"/>
      <w:divBdr>
        <w:top w:val="none" w:sz="0" w:space="0" w:color="auto"/>
        <w:left w:val="none" w:sz="0" w:space="0" w:color="auto"/>
        <w:bottom w:val="none" w:sz="0" w:space="0" w:color="auto"/>
        <w:right w:val="none" w:sz="0" w:space="0" w:color="auto"/>
      </w:divBdr>
    </w:div>
    <w:div w:id="1718235590">
      <w:marLeft w:val="480"/>
      <w:marRight w:val="0"/>
      <w:marTop w:val="0"/>
      <w:marBottom w:val="0"/>
      <w:divBdr>
        <w:top w:val="none" w:sz="0" w:space="0" w:color="auto"/>
        <w:left w:val="none" w:sz="0" w:space="0" w:color="auto"/>
        <w:bottom w:val="none" w:sz="0" w:space="0" w:color="auto"/>
        <w:right w:val="none" w:sz="0" w:space="0" w:color="auto"/>
      </w:divBdr>
    </w:div>
    <w:div w:id="1718771304">
      <w:marLeft w:val="640"/>
      <w:marRight w:val="0"/>
      <w:marTop w:val="0"/>
      <w:marBottom w:val="0"/>
      <w:divBdr>
        <w:top w:val="none" w:sz="0" w:space="0" w:color="auto"/>
        <w:left w:val="none" w:sz="0" w:space="0" w:color="auto"/>
        <w:bottom w:val="none" w:sz="0" w:space="0" w:color="auto"/>
        <w:right w:val="none" w:sz="0" w:space="0" w:color="auto"/>
      </w:divBdr>
    </w:div>
    <w:div w:id="1720860125">
      <w:marLeft w:val="640"/>
      <w:marRight w:val="0"/>
      <w:marTop w:val="0"/>
      <w:marBottom w:val="0"/>
      <w:divBdr>
        <w:top w:val="none" w:sz="0" w:space="0" w:color="auto"/>
        <w:left w:val="none" w:sz="0" w:space="0" w:color="auto"/>
        <w:bottom w:val="none" w:sz="0" w:space="0" w:color="auto"/>
        <w:right w:val="none" w:sz="0" w:space="0" w:color="auto"/>
      </w:divBdr>
    </w:div>
    <w:div w:id="1721056394">
      <w:marLeft w:val="480"/>
      <w:marRight w:val="0"/>
      <w:marTop w:val="0"/>
      <w:marBottom w:val="0"/>
      <w:divBdr>
        <w:top w:val="none" w:sz="0" w:space="0" w:color="auto"/>
        <w:left w:val="none" w:sz="0" w:space="0" w:color="auto"/>
        <w:bottom w:val="none" w:sz="0" w:space="0" w:color="auto"/>
        <w:right w:val="none" w:sz="0" w:space="0" w:color="auto"/>
      </w:divBdr>
    </w:div>
    <w:div w:id="1721589569">
      <w:marLeft w:val="640"/>
      <w:marRight w:val="0"/>
      <w:marTop w:val="0"/>
      <w:marBottom w:val="0"/>
      <w:divBdr>
        <w:top w:val="none" w:sz="0" w:space="0" w:color="auto"/>
        <w:left w:val="none" w:sz="0" w:space="0" w:color="auto"/>
        <w:bottom w:val="none" w:sz="0" w:space="0" w:color="auto"/>
        <w:right w:val="none" w:sz="0" w:space="0" w:color="auto"/>
      </w:divBdr>
    </w:div>
    <w:div w:id="1721902466">
      <w:marLeft w:val="640"/>
      <w:marRight w:val="0"/>
      <w:marTop w:val="0"/>
      <w:marBottom w:val="0"/>
      <w:divBdr>
        <w:top w:val="none" w:sz="0" w:space="0" w:color="auto"/>
        <w:left w:val="none" w:sz="0" w:space="0" w:color="auto"/>
        <w:bottom w:val="none" w:sz="0" w:space="0" w:color="auto"/>
        <w:right w:val="none" w:sz="0" w:space="0" w:color="auto"/>
      </w:divBdr>
    </w:div>
    <w:div w:id="1721979464">
      <w:marLeft w:val="640"/>
      <w:marRight w:val="0"/>
      <w:marTop w:val="0"/>
      <w:marBottom w:val="0"/>
      <w:divBdr>
        <w:top w:val="none" w:sz="0" w:space="0" w:color="auto"/>
        <w:left w:val="none" w:sz="0" w:space="0" w:color="auto"/>
        <w:bottom w:val="none" w:sz="0" w:space="0" w:color="auto"/>
        <w:right w:val="none" w:sz="0" w:space="0" w:color="auto"/>
      </w:divBdr>
    </w:div>
    <w:div w:id="1722631383">
      <w:marLeft w:val="640"/>
      <w:marRight w:val="0"/>
      <w:marTop w:val="0"/>
      <w:marBottom w:val="0"/>
      <w:divBdr>
        <w:top w:val="none" w:sz="0" w:space="0" w:color="auto"/>
        <w:left w:val="none" w:sz="0" w:space="0" w:color="auto"/>
        <w:bottom w:val="none" w:sz="0" w:space="0" w:color="auto"/>
        <w:right w:val="none" w:sz="0" w:space="0" w:color="auto"/>
      </w:divBdr>
    </w:div>
    <w:div w:id="1722747471">
      <w:marLeft w:val="480"/>
      <w:marRight w:val="0"/>
      <w:marTop w:val="0"/>
      <w:marBottom w:val="0"/>
      <w:divBdr>
        <w:top w:val="none" w:sz="0" w:space="0" w:color="auto"/>
        <w:left w:val="none" w:sz="0" w:space="0" w:color="auto"/>
        <w:bottom w:val="none" w:sz="0" w:space="0" w:color="auto"/>
        <w:right w:val="none" w:sz="0" w:space="0" w:color="auto"/>
      </w:divBdr>
    </w:div>
    <w:div w:id="1722823156">
      <w:marLeft w:val="640"/>
      <w:marRight w:val="0"/>
      <w:marTop w:val="0"/>
      <w:marBottom w:val="0"/>
      <w:divBdr>
        <w:top w:val="none" w:sz="0" w:space="0" w:color="auto"/>
        <w:left w:val="none" w:sz="0" w:space="0" w:color="auto"/>
        <w:bottom w:val="none" w:sz="0" w:space="0" w:color="auto"/>
        <w:right w:val="none" w:sz="0" w:space="0" w:color="auto"/>
      </w:divBdr>
    </w:div>
    <w:div w:id="1722899107">
      <w:marLeft w:val="640"/>
      <w:marRight w:val="0"/>
      <w:marTop w:val="0"/>
      <w:marBottom w:val="0"/>
      <w:divBdr>
        <w:top w:val="none" w:sz="0" w:space="0" w:color="auto"/>
        <w:left w:val="none" w:sz="0" w:space="0" w:color="auto"/>
        <w:bottom w:val="none" w:sz="0" w:space="0" w:color="auto"/>
        <w:right w:val="none" w:sz="0" w:space="0" w:color="auto"/>
      </w:divBdr>
    </w:div>
    <w:div w:id="1723404748">
      <w:marLeft w:val="640"/>
      <w:marRight w:val="0"/>
      <w:marTop w:val="0"/>
      <w:marBottom w:val="0"/>
      <w:divBdr>
        <w:top w:val="none" w:sz="0" w:space="0" w:color="auto"/>
        <w:left w:val="none" w:sz="0" w:space="0" w:color="auto"/>
        <w:bottom w:val="none" w:sz="0" w:space="0" w:color="auto"/>
        <w:right w:val="none" w:sz="0" w:space="0" w:color="auto"/>
      </w:divBdr>
    </w:div>
    <w:div w:id="1723556834">
      <w:marLeft w:val="640"/>
      <w:marRight w:val="0"/>
      <w:marTop w:val="0"/>
      <w:marBottom w:val="0"/>
      <w:divBdr>
        <w:top w:val="none" w:sz="0" w:space="0" w:color="auto"/>
        <w:left w:val="none" w:sz="0" w:space="0" w:color="auto"/>
        <w:bottom w:val="none" w:sz="0" w:space="0" w:color="auto"/>
        <w:right w:val="none" w:sz="0" w:space="0" w:color="auto"/>
      </w:divBdr>
    </w:div>
    <w:div w:id="1723558150">
      <w:marLeft w:val="640"/>
      <w:marRight w:val="0"/>
      <w:marTop w:val="0"/>
      <w:marBottom w:val="0"/>
      <w:divBdr>
        <w:top w:val="none" w:sz="0" w:space="0" w:color="auto"/>
        <w:left w:val="none" w:sz="0" w:space="0" w:color="auto"/>
        <w:bottom w:val="none" w:sz="0" w:space="0" w:color="auto"/>
        <w:right w:val="none" w:sz="0" w:space="0" w:color="auto"/>
      </w:divBdr>
    </w:div>
    <w:div w:id="1723864060">
      <w:marLeft w:val="640"/>
      <w:marRight w:val="0"/>
      <w:marTop w:val="0"/>
      <w:marBottom w:val="0"/>
      <w:divBdr>
        <w:top w:val="none" w:sz="0" w:space="0" w:color="auto"/>
        <w:left w:val="none" w:sz="0" w:space="0" w:color="auto"/>
        <w:bottom w:val="none" w:sz="0" w:space="0" w:color="auto"/>
        <w:right w:val="none" w:sz="0" w:space="0" w:color="auto"/>
      </w:divBdr>
    </w:div>
    <w:div w:id="1723865160">
      <w:marLeft w:val="640"/>
      <w:marRight w:val="0"/>
      <w:marTop w:val="0"/>
      <w:marBottom w:val="0"/>
      <w:divBdr>
        <w:top w:val="none" w:sz="0" w:space="0" w:color="auto"/>
        <w:left w:val="none" w:sz="0" w:space="0" w:color="auto"/>
        <w:bottom w:val="none" w:sz="0" w:space="0" w:color="auto"/>
        <w:right w:val="none" w:sz="0" w:space="0" w:color="auto"/>
      </w:divBdr>
    </w:div>
    <w:div w:id="1724602313">
      <w:marLeft w:val="640"/>
      <w:marRight w:val="0"/>
      <w:marTop w:val="0"/>
      <w:marBottom w:val="0"/>
      <w:divBdr>
        <w:top w:val="none" w:sz="0" w:space="0" w:color="auto"/>
        <w:left w:val="none" w:sz="0" w:space="0" w:color="auto"/>
        <w:bottom w:val="none" w:sz="0" w:space="0" w:color="auto"/>
        <w:right w:val="none" w:sz="0" w:space="0" w:color="auto"/>
      </w:divBdr>
    </w:div>
    <w:div w:id="1724678066">
      <w:marLeft w:val="640"/>
      <w:marRight w:val="0"/>
      <w:marTop w:val="0"/>
      <w:marBottom w:val="0"/>
      <w:divBdr>
        <w:top w:val="none" w:sz="0" w:space="0" w:color="auto"/>
        <w:left w:val="none" w:sz="0" w:space="0" w:color="auto"/>
        <w:bottom w:val="none" w:sz="0" w:space="0" w:color="auto"/>
        <w:right w:val="none" w:sz="0" w:space="0" w:color="auto"/>
      </w:divBdr>
    </w:div>
    <w:div w:id="1724789850">
      <w:marLeft w:val="640"/>
      <w:marRight w:val="0"/>
      <w:marTop w:val="0"/>
      <w:marBottom w:val="0"/>
      <w:divBdr>
        <w:top w:val="none" w:sz="0" w:space="0" w:color="auto"/>
        <w:left w:val="none" w:sz="0" w:space="0" w:color="auto"/>
        <w:bottom w:val="none" w:sz="0" w:space="0" w:color="auto"/>
        <w:right w:val="none" w:sz="0" w:space="0" w:color="auto"/>
      </w:divBdr>
    </w:div>
    <w:div w:id="1724868895">
      <w:marLeft w:val="640"/>
      <w:marRight w:val="0"/>
      <w:marTop w:val="0"/>
      <w:marBottom w:val="0"/>
      <w:divBdr>
        <w:top w:val="none" w:sz="0" w:space="0" w:color="auto"/>
        <w:left w:val="none" w:sz="0" w:space="0" w:color="auto"/>
        <w:bottom w:val="none" w:sz="0" w:space="0" w:color="auto"/>
        <w:right w:val="none" w:sz="0" w:space="0" w:color="auto"/>
      </w:divBdr>
    </w:div>
    <w:div w:id="1725059391">
      <w:marLeft w:val="640"/>
      <w:marRight w:val="0"/>
      <w:marTop w:val="0"/>
      <w:marBottom w:val="0"/>
      <w:divBdr>
        <w:top w:val="none" w:sz="0" w:space="0" w:color="auto"/>
        <w:left w:val="none" w:sz="0" w:space="0" w:color="auto"/>
        <w:bottom w:val="none" w:sz="0" w:space="0" w:color="auto"/>
        <w:right w:val="none" w:sz="0" w:space="0" w:color="auto"/>
      </w:divBdr>
    </w:div>
    <w:div w:id="1725060713">
      <w:marLeft w:val="640"/>
      <w:marRight w:val="0"/>
      <w:marTop w:val="0"/>
      <w:marBottom w:val="0"/>
      <w:divBdr>
        <w:top w:val="none" w:sz="0" w:space="0" w:color="auto"/>
        <w:left w:val="none" w:sz="0" w:space="0" w:color="auto"/>
        <w:bottom w:val="none" w:sz="0" w:space="0" w:color="auto"/>
        <w:right w:val="none" w:sz="0" w:space="0" w:color="auto"/>
      </w:divBdr>
    </w:div>
    <w:div w:id="1726106275">
      <w:marLeft w:val="640"/>
      <w:marRight w:val="0"/>
      <w:marTop w:val="0"/>
      <w:marBottom w:val="0"/>
      <w:divBdr>
        <w:top w:val="none" w:sz="0" w:space="0" w:color="auto"/>
        <w:left w:val="none" w:sz="0" w:space="0" w:color="auto"/>
        <w:bottom w:val="none" w:sz="0" w:space="0" w:color="auto"/>
        <w:right w:val="none" w:sz="0" w:space="0" w:color="auto"/>
      </w:divBdr>
    </w:div>
    <w:div w:id="1727293093">
      <w:marLeft w:val="640"/>
      <w:marRight w:val="0"/>
      <w:marTop w:val="0"/>
      <w:marBottom w:val="0"/>
      <w:divBdr>
        <w:top w:val="none" w:sz="0" w:space="0" w:color="auto"/>
        <w:left w:val="none" w:sz="0" w:space="0" w:color="auto"/>
        <w:bottom w:val="none" w:sz="0" w:space="0" w:color="auto"/>
        <w:right w:val="none" w:sz="0" w:space="0" w:color="auto"/>
      </w:divBdr>
    </w:div>
    <w:div w:id="1727603098">
      <w:marLeft w:val="640"/>
      <w:marRight w:val="0"/>
      <w:marTop w:val="0"/>
      <w:marBottom w:val="0"/>
      <w:divBdr>
        <w:top w:val="none" w:sz="0" w:space="0" w:color="auto"/>
        <w:left w:val="none" w:sz="0" w:space="0" w:color="auto"/>
        <w:bottom w:val="none" w:sz="0" w:space="0" w:color="auto"/>
        <w:right w:val="none" w:sz="0" w:space="0" w:color="auto"/>
      </w:divBdr>
    </w:div>
    <w:div w:id="1727603301">
      <w:marLeft w:val="640"/>
      <w:marRight w:val="0"/>
      <w:marTop w:val="0"/>
      <w:marBottom w:val="0"/>
      <w:divBdr>
        <w:top w:val="none" w:sz="0" w:space="0" w:color="auto"/>
        <w:left w:val="none" w:sz="0" w:space="0" w:color="auto"/>
        <w:bottom w:val="none" w:sz="0" w:space="0" w:color="auto"/>
        <w:right w:val="none" w:sz="0" w:space="0" w:color="auto"/>
      </w:divBdr>
    </w:div>
    <w:div w:id="1727952949">
      <w:marLeft w:val="640"/>
      <w:marRight w:val="0"/>
      <w:marTop w:val="0"/>
      <w:marBottom w:val="0"/>
      <w:divBdr>
        <w:top w:val="none" w:sz="0" w:space="0" w:color="auto"/>
        <w:left w:val="none" w:sz="0" w:space="0" w:color="auto"/>
        <w:bottom w:val="none" w:sz="0" w:space="0" w:color="auto"/>
        <w:right w:val="none" w:sz="0" w:space="0" w:color="auto"/>
      </w:divBdr>
    </w:div>
    <w:div w:id="1728381624">
      <w:marLeft w:val="640"/>
      <w:marRight w:val="0"/>
      <w:marTop w:val="0"/>
      <w:marBottom w:val="0"/>
      <w:divBdr>
        <w:top w:val="none" w:sz="0" w:space="0" w:color="auto"/>
        <w:left w:val="none" w:sz="0" w:space="0" w:color="auto"/>
        <w:bottom w:val="none" w:sz="0" w:space="0" w:color="auto"/>
        <w:right w:val="none" w:sz="0" w:space="0" w:color="auto"/>
      </w:divBdr>
    </w:div>
    <w:div w:id="1728644528">
      <w:marLeft w:val="640"/>
      <w:marRight w:val="0"/>
      <w:marTop w:val="0"/>
      <w:marBottom w:val="0"/>
      <w:divBdr>
        <w:top w:val="none" w:sz="0" w:space="0" w:color="auto"/>
        <w:left w:val="none" w:sz="0" w:space="0" w:color="auto"/>
        <w:bottom w:val="none" w:sz="0" w:space="0" w:color="auto"/>
        <w:right w:val="none" w:sz="0" w:space="0" w:color="auto"/>
      </w:divBdr>
    </w:div>
    <w:div w:id="1728720833">
      <w:marLeft w:val="640"/>
      <w:marRight w:val="0"/>
      <w:marTop w:val="0"/>
      <w:marBottom w:val="0"/>
      <w:divBdr>
        <w:top w:val="none" w:sz="0" w:space="0" w:color="auto"/>
        <w:left w:val="none" w:sz="0" w:space="0" w:color="auto"/>
        <w:bottom w:val="none" w:sz="0" w:space="0" w:color="auto"/>
        <w:right w:val="none" w:sz="0" w:space="0" w:color="auto"/>
      </w:divBdr>
    </w:div>
    <w:div w:id="1728869924">
      <w:marLeft w:val="640"/>
      <w:marRight w:val="0"/>
      <w:marTop w:val="0"/>
      <w:marBottom w:val="0"/>
      <w:divBdr>
        <w:top w:val="none" w:sz="0" w:space="0" w:color="auto"/>
        <w:left w:val="none" w:sz="0" w:space="0" w:color="auto"/>
        <w:bottom w:val="none" w:sz="0" w:space="0" w:color="auto"/>
        <w:right w:val="none" w:sz="0" w:space="0" w:color="auto"/>
      </w:divBdr>
    </w:div>
    <w:div w:id="1728989847">
      <w:marLeft w:val="640"/>
      <w:marRight w:val="0"/>
      <w:marTop w:val="0"/>
      <w:marBottom w:val="0"/>
      <w:divBdr>
        <w:top w:val="none" w:sz="0" w:space="0" w:color="auto"/>
        <w:left w:val="none" w:sz="0" w:space="0" w:color="auto"/>
        <w:bottom w:val="none" w:sz="0" w:space="0" w:color="auto"/>
        <w:right w:val="none" w:sz="0" w:space="0" w:color="auto"/>
      </w:divBdr>
    </w:div>
    <w:div w:id="1729180646">
      <w:marLeft w:val="640"/>
      <w:marRight w:val="0"/>
      <w:marTop w:val="0"/>
      <w:marBottom w:val="0"/>
      <w:divBdr>
        <w:top w:val="none" w:sz="0" w:space="0" w:color="auto"/>
        <w:left w:val="none" w:sz="0" w:space="0" w:color="auto"/>
        <w:bottom w:val="none" w:sz="0" w:space="0" w:color="auto"/>
        <w:right w:val="none" w:sz="0" w:space="0" w:color="auto"/>
      </w:divBdr>
    </w:div>
    <w:div w:id="1729263312">
      <w:marLeft w:val="640"/>
      <w:marRight w:val="0"/>
      <w:marTop w:val="0"/>
      <w:marBottom w:val="0"/>
      <w:divBdr>
        <w:top w:val="none" w:sz="0" w:space="0" w:color="auto"/>
        <w:left w:val="none" w:sz="0" w:space="0" w:color="auto"/>
        <w:bottom w:val="none" w:sz="0" w:space="0" w:color="auto"/>
        <w:right w:val="none" w:sz="0" w:space="0" w:color="auto"/>
      </w:divBdr>
    </w:div>
    <w:div w:id="1729917988">
      <w:marLeft w:val="640"/>
      <w:marRight w:val="0"/>
      <w:marTop w:val="0"/>
      <w:marBottom w:val="0"/>
      <w:divBdr>
        <w:top w:val="none" w:sz="0" w:space="0" w:color="auto"/>
        <w:left w:val="none" w:sz="0" w:space="0" w:color="auto"/>
        <w:bottom w:val="none" w:sz="0" w:space="0" w:color="auto"/>
        <w:right w:val="none" w:sz="0" w:space="0" w:color="auto"/>
      </w:divBdr>
    </w:div>
    <w:div w:id="1730031537">
      <w:marLeft w:val="640"/>
      <w:marRight w:val="0"/>
      <w:marTop w:val="0"/>
      <w:marBottom w:val="0"/>
      <w:divBdr>
        <w:top w:val="none" w:sz="0" w:space="0" w:color="auto"/>
        <w:left w:val="none" w:sz="0" w:space="0" w:color="auto"/>
        <w:bottom w:val="none" w:sz="0" w:space="0" w:color="auto"/>
        <w:right w:val="none" w:sz="0" w:space="0" w:color="auto"/>
      </w:divBdr>
    </w:div>
    <w:div w:id="1730153297">
      <w:marLeft w:val="640"/>
      <w:marRight w:val="0"/>
      <w:marTop w:val="0"/>
      <w:marBottom w:val="0"/>
      <w:divBdr>
        <w:top w:val="none" w:sz="0" w:space="0" w:color="auto"/>
        <w:left w:val="none" w:sz="0" w:space="0" w:color="auto"/>
        <w:bottom w:val="none" w:sz="0" w:space="0" w:color="auto"/>
        <w:right w:val="none" w:sz="0" w:space="0" w:color="auto"/>
      </w:divBdr>
    </w:div>
    <w:div w:id="1730613342">
      <w:marLeft w:val="640"/>
      <w:marRight w:val="0"/>
      <w:marTop w:val="0"/>
      <w:marBottom w:val="0"/>
      <w:divBdr>
        <w:top w:val="none" w:sz="0" w:space="0" w:color="auto"/>
        <w:left w:val="none" w:sz="0" w:space="0" w:color="auto"/>
        <w:bottom w:val="none" w:sz="0" w:space="0" w:color="auto"/>
        <w:right w:val="none" w:sz="0" w:space="0" w:color="auto"/>
      </w:divBdr>
    </w:div>
    <w:div w:id="1730805822">
      <w:marLeft w:val="640"/>
      <w:marRight w:val="0"/>
      <w:marTop w:val="0"/>
      <w:marBottom w:val="0"/>
      <w:divBdr>
        <w:top w:val="none" w:sz="0" w:space="0" w:color="auto"/>
        <w:left w:val="none" w:sz="0" w:space="0" w:color="auto"/>
        <w:bottom w:val="none" w:sz="0" w:space="0" w:color="auto"/>
        <w:right w:val="none" w:sz="0" w:space="0" w:color="auto"/>
      </w:divBdr>
    </w:div>
    <w:div w:id="1730835082">
      <w:marLeft w:val="640"/>
      <w:marRight w:val="0"/>
      <w:marTop w:val="0"/>
      <w:marBottom w:val="0"/>
      <w:divBdr>
        <w:top w:val="none" w:sz="0" w:space="0" w:color="auto"/>
        <w:left w:val="none" w:sz="0" w:space="0" w:color="auto"/>
        <w:bottom w:val="none" w:sz="0" w:space="0" w:color="auto"/>
        <w:right w:val="none" w:sz="0" w:space="0" w:color="auto"/>
      </w:divBdr>
    </w:div>
    <w:div w:id="1731034061">
      <w:marLeft w:val="640"/>
      <w:marRight w:val="0"/>
      <w:marTop w:val="0"/>
      <w:marBottom w:val="0"/>
      <w:divBdr>
        <w:top w:val="none" w:sz="0" w:space="0" w:color="auto"/>
        <w:left w:val="none" w:sz="0" w:space="0" w:color="auto"/>
        <w:bottom w:val="none" w:sz="0" w:space="0" w:color="auto"/>
        <w:right w:val="none" w:sz="0" w:space="0" w:color="auto"/>
      </w:divBdr>
    </w:div>
    <w:div w:id="1731230280">
      <w:marLeft w:val="640"/>
      <w:marRight w:val="0"/>
      <w:marTop w:val="0"/>
      <w:marBottom w:val="0"/>
      <w:divBdr>
        <w:top w:val="none" w:sz="0" w:space="0" w:color="auto"/>
        <w:left w:val="none" w:sz="0" w:space="0" w:color="auto"/>
        <w:bottom w:val="none" w:sz="0" w:space="0" w:color="auto"/>
        <w:right w:val="none" w:sz="0" w:space="0" w:color="auto"/>
      </w:divBdr>
    </w:div>
    <w:div w:id="1731686658">
      <w:marLeft w:val="640"/>
      <w:marRight w:val="0"/>
      <w:marTop w:val="0"/>
      <w:marBottom w:val="0"/>
      <w:divBdr>
        <w:top w:val="none" w:sz="0" w:space="0" w:color="auto"/>
        <w:left w:val="none" w:sz="0" w:space="0" w:color="auto"/>
        <w:bottom w:val="none" w:sz="0" w:space="0" w:color="auto"/>
        <w:right w:val="none" w:sz="0" w:space="0" w:color="auto"/>
      </w:divBdr>
    </w:div>
    <w:div w:id="1732388015">
      <w:marLeft w:val="640"/>
      <w:marRight w:val="0"/>
      <w:marTop w:val="0"/>
      <w:marBottom w:val="0"/>
      <w:divBdr>
        <w:top w:val="none" w:sz="0" w:space="0" w:color="auto"/>
        <w:left w:val="none" w:sz="0" w:space="0" w:color="auto"/>
        <w:bottom w:val="none" w:sz="0" w:space="0" w:color="auto"/>
        <w:right w:val="none" w:sz="0" w:space="0" w:color="auto"/>
      </w:divBdr>
    </w:div>
    <w:div w:id="1732655259">
      <w:marLeft w:val="640"/>
      <w:marRight w:val="0"/>
      <w:marTop w:val="0"/>
      <w:marBottom w:val="0"/>
      <w:divBdr>
        <w:top w:val="none" w:sz="0" w:space="0" w:color="auto"/>
        <w:left w:val="none" w:sz="0" w:space="0" w:color="auto"/>
        <w:bottom w:val="none" w:sz="0" w:space="0" w:color="auto"/>
        <w:right w:val="none" w:sz="0" w:space="0" w:color="auto"/>
      </w:divBdr>
    </w:div>
    <w:div w:id="1733115107">
      <w:marLeft w:val="640"/>
      <w:marRight w:val="0"/>
      <w:marTop w:val="0"/>
      <w:marBottom w:val="0"/>
      <w:divBdr>
        <w:top w:val="none" w:sz="0" w:space="0" w:color="auto"/>
        <w:left w:val="none" w:sz="0" w:space="0" w:color="auto"/>
        <w:bottom w:val="none" w:sz="0" w:space="0" w:color="auto"/>
        <w:right w:val="none" w:sz="0" w:space="0" w:color="auto"/>
      </w:divBdr>
    </w:div>
    <w:div w:id="1733187044">
      <w:marLeft w:val="640"/>
      <w:marRight w:val="0"/>
      <w:marTop w:val="0"/>
      <w:marBottom w:val="0"/>
      <w:divBdr>
        <w:top w:val="none" w:sz="0" w:space="0" w:color="auto"/>
        <w:left w:val="none" w:sz="0" w:space="0" w:color="auto"/>
        <w:bottom w:val="none" w:sz="0" w:space="0" w:color="auto"/>
        <w:right w:val="none" w:sz="0" w:space="0" w:color="auto"/>
      </w:divBdr>
    </w:div>
    <w:div w:id="1733196057">
      <w:marLeft w:val="640"/>
      <w:marRight w:val="0"/>
      <w:marTop w:val="0"/>
      <w:marBottom w:val="0"/>
      <w:divBdr>
        <w:top w:val="none" w:sz="0" w:space="0" w:color="auto"/>
        <w:left w:val="none" w:sz="0" w:space="0" w:color="auto"/>
        <w:bottom w:val="none" w:sz="0" w:space="0" w:color="auto"/>
        <w:right w:val="none" w:sz="0" w:space="0" w:color="auto"/>
      </w:divBdr>
    </w:div>
    <w:div w:id="1733573757">
      <w:marLeft w:val="640"/>
      <w:marRight w:val="0"/>
      <w:marTop w:val="0"/>
      <w:marBottom w:val="0"/>
      <w:divBdr>
        <w:top w:val="none" w:sz="0" w:space="0" w:color="auto"/>
        <w:left w:val="none" w:sz="0" w:space="0" w:color="auto"/>
        <w:bottom w:val="none" w:sz="0" w:space="0" w:color="auto"/>
        <w:right w:val="none" w:sz="0" w:space="0" w:color="auto"/>
      </w:divBdr>
    </w:div>
    <w:div w:id="1734229294">
      <w:marLeft w:val="640"/>
      <w:marRight w:val="0"/>
      <w:marTop w:val="0"/>
      <w:marBottom w:val="0"/>
      <w:divBdr>
        <w:top w:val="none" w:sz="0" w:space="0" w:color="auto"/>
        <w:left w:val="none" w:sz="0" w:space="0" w:color="auto"/>
        <w:bottom w:val="none" w:sz="0" w:space="0" w:color="auto"/>
        <w:right w:val="none" w:sz="0" w:space="0" w:color="auto"/>
      </w:divBdr>
    </w:div>
    <w:div w:id="1734308045">
      <w:marLeft w:val="640"/>
      <w:marRight w:val="0"/>
      <w:marTop w:val="0"/>
      <w:marBottom w:val="0"/>
      <w:divBdr>
        <w:top w:val="none" w:sz="0" w:space="0" w:color="auto"/>
        <w:left w:val="none" w:sz="0" w:space="0" w:color="auto"/>
        <w:bottom w:val="none" w:sz="0" w:space="0" w:color="auto"/>
        <w:right w:val="none" w:sz="0" w:space="0" w:color="auto"/>
      </w:divBdr>
    </w:div>
    <w:div w:id="1734499537">
      <w:marLeft w:val="640"/>
      <w:marRight w:val="0"/>
      <w:marTop w:val="0"/>
      <w:marBottom w:val="0"/>
      <w:divBdr>
        <w:top w:val="none" w:sz="0" w:space="0" w:color="auto"/>
        <w:left w:val="none" w:sz="0" w:space="0" w:color="auto"/>
        <w:bottom w:val="none" w:sz="0" w:space="0" w:color="auto"/>
        <w:right w:val="none" w:sz="0" w:space="0" w:color="auto"/>
      </w:divBdr>
    </w:div>
    <w:div w:id="1734964596">
      <w:marLeft w:val="640"/>
      <w:marRight w:val="0"/>
      <w:marTop w:val="0"/>
      <w:marBottom w:val="0"/>
      <w:divBdr>
        <w:top w:val="none" w:sz="0" w:space="0" w:color="auto"/>
        <w:left w:val="none" w:sz="0" w:space="0" w:color="auto"/>
        <w:bottom w:val="none" w:sz="0" w:space="0" w:color="auto"/>
        <w:right w:val="none" w:sz="0" w:space="0" w:color="auto"/>
      </w:divBdr>
    </w:div>
    <w:div w:id="1735086788">
      <w:marLeft w:val="640"/>
      <w:marRight w:val="0"/>
      <w:marTop w:val="0"/>
      <w:marBottom w:val="0"/>
      <w:divBdr>
        <w:top w:val="none" w:sz="0" w:space="0" w:color="auto"/>
        <w:left w:val="none" w:sz="0" w:space="0" w:color="auto"/>
        <w:bottom w:val="none" w:sz="0" w:space="0" w:color="auto"/>
        <w:right w:val="none" w:sz="0" w:space="0" w:color="auto"/>
      </w:divBdr>
    </w:div>
    <w:div w:id="1735275459">
      <w:marLeft w:val="640"/>
      <w:marRight w:val="0"/>
      <w:marTop w:val="0"/>
      <w:marBottom w:val="0"/>
      <w:divBdr>
        <w:top w:val="none" w:sz="0" w:space="0" w:color="auto"/>
        <w:left w:val="none" w:sz="0" w:space="0" w:color="auto"/>
        <w:bottom w:val="none" w:sz="0" w:space="0" w:color="auto"/>
        <w:right w:val="none" w:sz="0" w:space="0" w:color="auto"/>
      </w:divBdr>
    </w:div>
    <w:div w:id="1735473371">
      <w:marLeft w:val="640"/>
      <w:marRight w:val="0"/>
      <w:marTop w:val="0"/>
      <w:marBottom w:val="0"/>
      <w:divBdr>
        <w:top w:val="none" w:sz="0" w:space="0" w:color="auto"/>
        <w:left w:val="none" w:sz="0" w:space="0" w:color="auto"/>
        <w:bottom w:val="none" w:sz="0" w:space="0" w:color="auto"/>
        <w:right w:val="none" w:sz="0" w:space="0" w:color="auto"/>
      </w:divBdr>
    </w:div>
    <w:div w:id="1736314055">
      <w:marLeft w:val="640"/>
      <w:marRight w:val="0"/>
      <w:marTop w:val="0"/>
      <w:marBottom w:val="0"/>
      <w:divBdr>
        <w:top w:val="none" w:sz="0" w:space="0" w:color="auto"/>
        <w:left w:val="none" w:sz="0" w:space="0" w:color="auto"/>
        <w:bottom w:val="none" w:sz="0" w:space="0" w:color="auto"/>
        <w:right w:val="none" w:sz="0" w:space="0" w:color="auto"/>
      </w:divBdr>
    </w:div>
    <w:div w:id="1736391976">
      <w:marLeft w:val="640"/>
      <w:marRight w:val="0"/>
      <w:marTop w:val="0"/>
      <w:marBottom w:val="0"/>
      <w:divBdr>
        <w:top w:val="none" w:sz="0" w:space="0" w:color="auto"/>
        <w:left w:val="none" w:sz="0" w:space="0" w:color="auto"/>
        <w:bottom w:val="none" w:sz="0" w:space="0" w:color="auto"/>
        <w:right w:val="none" w:sz="0" w:space="0" w:color="auto"/>
      </w:divBdr>
    </w:div>
    <w:div w:id="1736512826">
      <w:marLeft w:val="640"/>
      <w:marRight w:val="0"/>
      <w:marTop w:val="0"/>
      <w:marBottom w:val="0"/>
      <w:divBdr>
        <w:top w:val="none" w:sz="0" w:space="0" w:color="auto"/>
        <w:left w:val="none" w:sz="0" w:space="0" w:color="auto"/>
        <w:bottom w:val="none" w:sz="0" w:space="0" w:color="auto"/>
        <w:right w:val="none" w:sz="0" w:space="0" w:color="auto"/>
      </w:divBdr>
    </w:div>
    <w:div w:id="1737124615">
      <w:marLeft w:val="640"/>
      <w:marRight w:val="0"/>
      <w:marTop w:val="0"/>
      <w:marBottom w:val="0"/>
      <w:divBdr>
        <w:top w:val="none" w:sz="0" w:space="0" w:color="auto"/>
        <w:left w:val="none" w:sz="0" w:space="0" w:color="auto"/>
        <w:bottom w:val="none" w:sz="0" w:space="0" w:color="auto"/>
        <w:right w:val="none" w:sz="0" w:space="0" w:color="auto"/>
      </w:divBdr>
    </w:div>
    <w:div w:id="1737316637">
      <w:marLeft w:val="640"/>
      <w:marRight w:val="0"/>
      <w:marTop w:val="0"/>
      <w:marBottom w:val="0"/>
      <w:divBdr>
        <w:top w:val="none" w:sz="0" w:space="0" w:color="auto"/>
        <w:left w:val="none" w:sz="0" w:space="0" w:color="auto"/>
        <w:bottom w:val="none" w:sz="0" w:space="0" w:color="auto"/>
        <w:right w:val="none" w:sz="0" w:space="0" w:color="auto"/>
      </w:divBdr>
    </w:div>
    <w:div w:id="1737704871">
      <w:marLeft w:val="640"/>
      <w:marRight w:val="0"/>
      <w:marTop w:val="0"/>
      <w:marBottom w:val="0"/>
      <w:divBdr>
        <w:top w:val="none" w:sz="0" w:space="0" w:color="auto"/>
        <w:left w:val="none" w:sz="0" w:space="0" w:color="auto"/>
        <w:bottom w:val="none" w:sz="0" w:space="0" w:color="auto"/>
        <w:right w:val="none" w:sz="0" w:space="0" w:color="auto"/>
      </w:divBdr>
    </w:div>
    <w:div w:id="1738895095">
      <w:marLeft w:val="640"/>
      <w:marRight w:val="0"/>
      <w:marTop w:val="0"/>
      <w:marBottom w:val="0"/>
      <w:divBdr>
        <w:top w:val="none" w:sz="0" w:space="0" w:color="auto"/>
        <w:left w:val="none" w:sz="0" w:space="0" w:color="auto"/>
        <w:bottom w:val="none" w:sz="0" w:space="0" w:color="auto"/>
        <w:right w:val="none" w:sz="0" w:space="0" w:color="auto"/>
      </w:divBdr>
    </w:div>
    <w:div w:id="1738935454">
      <w:marLeft w:val="640"/>
      <w:marRight w:val="0"/>
      <w:marTop w:val="0"/>
      <w:marBottom w:val="0"/>
      <w:divBdr>
        <w:top w:val="none" w:sz="0" w:space="0" w:color="auto"/>
        <w:left w:val="none" w:sz="0" w:space="0" w:color="auto"/>
        <w:bottom w:val="none" w:sz="0" w:space="0" w:color="auto"/>
        <w:right w:val="none" w:sz="0" w:space="0" w:color="auto"/>
      </w:divBdr>
    </w:div>
    <w:div w:id="1739326238">
      <w:marLeft w:val="640"/>
      <w:marRight w:val="0"/>
      <w:marTop w:val="0"/>
      <w:marBottom w:val="0"/>
      <w:divBdr>
        <w:top w:val="none" w:sz="0" w:space="0" w:color="auto"/>
        <w:left w:val="none" w:sz="0" w:space="0" w:color="auto"/>
        <w:bottom w:val="none" w:sz="0" w:space="0" w:color="auto"/>
        <w:right w:val="none" w:sz="0" w:space="0" w:color="auto"/>
      </w:divBdr>
    </w:div>
    <w:div w:id="1739671104">
      <w:marLeft w:val="640"/>
      <w:marRight w:val="0"/>
      <w:marTop w:val="0"/>
      <w:marBottom w:val="0"/>
      <w:divBdr>
        <w:top w:val="none" w:sz="0" w:space="0" w:color="auto"/>
        <w:left w:val="none" w:sz="0" w:space="0" w:color="auto"/>
        <w:bottom w:val="none" w:sz="0" w:space="0" w:color="auto"/>
        <w:right w:val="none" w:sz="0" w:space="0" w:color="auto"/>
      </w:divBdr>
    </w:div>
    <w:div w:id="1739939989">
      <w:marLeft w:val="640"/>
      <w:marRight w:val="0"/>
      <w:marTop w:val="0"/>
      <w:marBottom w:val="0"/>
      <w:divBdr>
        <w:top w:val="none" w:sz="0" w:space="0" w:color="auto"/>
        <w:left w:val="none" w:sz="0" w:space="0" w:color="auto"/>
        <w:bottom w:val="none" w:sz="0" w:space="0" w:color="auto"/>
        <w:right w:val="none" w:sz="0" w:space="0" w:color="auto"/>
      </w:divBdr>
    </w:div>
    <w:div w:id="1740518593">
      <w:marLeft w:val="640"/>
      <w:marRight w:val="0"/>
      <w:marTop w:val="0"/>
      <w:marBottom w:val="0"/>
      <w:divBdr>
        <w:top w:val="none" w:sz="0" w:space="0" w:color="auto"/>
        <w:left w:val="none" w:sz="0" w:space="0" w:color="auto"/>
        <w:bottom w:val="none" w:sz="0" w:space="0" w:color="auto"/>
        <w:right w:val="none" w:sz="0" w:space="0" w:color="auto"/>
      </w:divBdr>
    </w:div>
    <w:div w:id="1740714697">
      <w:marLeft w:val="640"/>
      <w:marRight w:val="0"/>
      <w:marTop w:val="0"/>
      <w:marBottom w:val="0"/>
      <w:divBdr>
        <w:top w:val="none" w:sz="0" w:space="0" w:color="auto"/>
        <w:left w:val="none" w:sz="0" w:space="0" w:color="auto"/>
        <w:bottom w:val="none" w:sz="0" w:space="0" w:color="auto"/>
        <w:right w:val="none" w:sz="0" w:space="0" w:color="auto"/>
      </w:divBdr>
    </w:div>
    <w:div w:id="1740714782">
      <w:marLeft w:val="640"/>
      <w:marRight w:val="0"/>
      <w:marTop w:val="0"/>
      <w:marBottom w:val="0"/>
      <w:divBdr>
        <w:top w:val="none" w:sz="0" w:space="0" w:color="auto"/>
        <w:left w:val="none" w:sz="0" w:space="0" w:color="auto"/>
        <w:bottom w:val="none" w:sz="0" w:space="0" w:color="auto"/>
        <w:right w:val="none" w:sz="0" w:space="0" w:color="auto"/>
      </w:divBdr>
    </w:div>
    <w:div w:id="1741361888">
      <w:marLeft w:val="640"/>
      <w:marRight w:val="0"/>
      <w:marTop w:val="0"/>
      <w:marBottom w:val="0"/>
      <w:divBdr>
        <w:top w:val="none" w:sz="0" w:space="0" w:color="auto"/>
        <w:left w:val="none" w:sz="0" w:space="0" w:color="auto"/>
        <w:bottom w:val="none" w:sz="0" w:space="0" w:color="auto"/>
        <w:right w:val="none" w:sz="0" w:space="0" w:color="auto"/>
      </w:divBdr>
    </w:div>
    <w:div w:id="1741948444">
      <w:marLeft w:val="640"/>
      <w:marRight w:val="0"/>
      <w:marTop w:val="0"/>
      <w:marBottom w:val="0"/>
      <w:divBdr>
        <w:top w:val="none" w:sz="0" w:space="0" w:color="auto"/>
        <w:left w:val="none" w:sz="0" w:space="0" w:color="auto"/>
        <w:bottom w:val="none" w:sz="0" w:space="0" w:color="auto"/>
        <w:right w:val="none" w:sz="0" w:space="0" w:color="auto"/>
      </w:divBdr>
    </w:div>
    <w:div w:id="1742176050">
      <w:marLeft w:val="640"/>
      <w:marRight w:val="0"/>
      <w:marTop w:val="0"/>
      <w:marBottom w:val="0"/>
      <w:divBdr>
        <w:top w:val="none" w:sz="0" w:space="0" w:color="auto"/>
        <w:left w:val="none" w:sz="0" w:space="0" w:color="auto"/>
        <w:bottom w:val="none" w:sz="0" w:space="0" w:color="auto"/>
        <w:right w:val="none" w:sz="0" w:space="0" w:color="auto"/>
      </w:divBdr>
    </w:div>
    <w:div w:id="1743023081">
      <w:marLeft w:val="640"/>
      <w:marRight w:val="0"/>
      <w:marTop w:val="0"/>
      <w:marBottom w:val="0"/>
      <w:divBdr>
        <w:top w:val="none" w:sz="0" w:space="0" w:color="auto"/>
        <w:left w:val="none" w:sz="0" w:space="0" w:color="auto"/>
        <w:bottom w:val="none" w:sz="0" w:space="0" w:color="auto"/>
        <w:right w:val="none" w:sz="0" w:space="0" w:color="auto"/>
      </w:divBdr>
    </w:div>
    <w:div w:id="1743287224">
      <w:marLeft w:val="640"/>
      <w:marRight w:val="0"/>
      <w:marTop w:val="0"/>
      <w:marBottom w:val="0"/>
      <w:divBdr>
        <w:top w:val="none" w:sz="0" w:space="0" w:color="auto"/>
        <w:left w:val="none" w:sz="0" w:space="0" w:color="auto"/>
        <w:bottom w:val="none" w:sz="0" w:space="0" w:color="auto"/>
        <w:right w:val="none" w:sz="0" w:space="0" w:color="auto"/>
      </w:divBdr>
    </w:div>
    <w:div w:id="1743870279">
      <w:marLeft w:val="640"/>
      <w:marRight w:val="0"/>
      <w:marTop w:val="0"/>
      <w:marBottom w:val="0"/>
      <w:divBdr>
        <w:top w:val="none" w:sz="0" w:space="0" w:color="auto"/>
        <w:left w:val="none" w:sz="0" w:space="0" w:color="auto"/>
        <w:bottom w:val="none" w:sz="0" w:space="0" w:color="auto"/>
        <w:right w:val="none" w:sz="0" w:space="0" w:color="auto"/>
      </w:divBdr>
    </w:div>
    <w:div w:id="1743986091">
      <w:marLeft w:val="640"/>
      <w:marRight w:val="0"/>
      <w:marTop w:val="0"/>
      <w:marBottom w:val="0"/>
      <w:divBdr>
        <w:top w:val="none" w:sz="0" w:space="0" w:color="auto"/>
        <w:left w:val="none" w:sz="0" w:space="0" w:color="auto"/>
        <w:bottom w:val="none" w:sz="0" w:space="0" w:color="auto"/>
        <w:right w:val="none" w:sz="0" w:space="0" w:color="auto"/>
      </w:divBdr>
    </w:div>
    <w:div w:id="1744526900">
      <w:marLeft w:val="640"/>
      <w:marRight w:val="0"/>
      <w:marTop w:val="0"/>
      <w:marBottom w:val="0"/>
      <w:divBdr>
        <w:top w:val="none" w:sz="0" w:space="0" w:color="auto"/>
        <w:left w:val="none" w:sz="0" w:space="0" w:color="auto"/>
        <w:bottom w:val="none" w:sz="0" w:space="0" w:color="auto"/>
        <w:right w:val="none" w:sz="0" w:space="0" w:color="auto"/>
      </w:divBdr>
    </w:div>
    <w:div w:id="1745027192">
      <w:marLeft w:val="640"/>
      <w:marRight w:val="0"/>
      <w:marTop w:val="0"/>
      <w:marBottom w:val="0"/>
      <w:divBdr>
        <w:top w:val="none" w:sz="0" w:space="0" w:color="auto"/>
        <w:left w:val="none" w:sz="0" w:space="0" w:color="auto"/>
        <w:bottom w:val="none" w:sz="0" w:space="0" w:color="auto"/>
        <w:right w:val="none" w:sz="0" w:space="0" w:color="auto"/>
      </w:divBdr>
    </w:div>
    <w:div w:id="1745027375">
      <w:marLeft w:val="640"/>
      <w:marRight w:val="0"/>
      <w:marTop w:val="0"/>
      <w:marBottom w:val="0"/>
      <w:divBdr>
        <w:top w:val="none" w:sz="0" w:space="0" w:color="auto"/>
        <w:left w:val="none" w:sz="0" w:space="0" w:color="auto"/>
        <w:bottom w:val="none" w:sz="0" w:space="0" w:color="auto"/>
        <w:right w:val="none" w:sz="0" w:space="0" w:color="auto"/>
      </w:divBdr>
    </w:div>
    <w:div w:id="1745057619">
      <w:marLeft w:val="640"/>
      <w:marRight w:val="0"/>
      <w:marTop w:val="0"/>
      <w:marBottom w:val="0"/>
      <w:divBdr>
        <w:top w:val="none" w:sz="0" w:space="0" w:color="auto"/>
        <w:left w:val="none" w:sz="0" w:space="0" w:color="auto"/>
        <w:bottom w:val="none" w:sz="0" w:space="0" w:color="auto"/>
        <w:right w:val="none" w:sz="0" w:space="0" w:color="auto"/>
      </w:divBdr>
    </w:div>
    <w:div w:id="1745102606">
      <w:marLeft w:val="640"/>
      <w:marRight w:val="0"/>
      <w:marTop w:val="0"/>
      <w:marBottom w:val="0"/>
      <w:divBdr>
        <w:top w:val="none" w:sz="0" w:space="0" w:color="auto"/>
        <w:left w:val="none" w:sz="0" w:space="0" w:color="auto"/>
        <w:bottom w:val="none" w:sz="0" w:space="0" w:color="auto"/>
        <w:right w:val="none" w:sz="0" w:space="0" w:color="auto"/>
      </w:divBdr>
    </w:div>
    <w:div w:id="1745445589">
      <w:marLeft w:val="640"/>
      <w:marRight w:val="0"/>
      <w:marTop w:val="0"/>
      <w:marBottom w:val="0"/>
      <w:divBdr>
        <w:top w:val="none" w:sz="0" w:space="0" w:color="auto"/>
        <w:left w:val="none" w:sz="0" w:space="0" w:color="auto"/>
        <w:bottom w:val="none" w:sz="0" w:space="0" w:color="auto"/>
        <w:right w:val="none" w:sz="0" w:space="0" w:color="auto"/>
      </w:divBdr>
    </w:div>
    <w:div w:id="1745568289">
      <w:marLeft w:val="640"/>
      <w:marRight w:val="0"/>
      <w:marTop w:val="0"/>
      <w:marBottom w:val="0"/>
      <w:divBdr>
        <w:top w:val="none" w:sz="0" w:space="0" w:color="auto"/>
        <w:left w:val="none" w:sz="0" w:space="0" w:color="auto"/>
        <w:bottom w:val="none" w:sz="0" w:space="0" w:color="auto"/>
        <w:right w:val="none" w:sz="0" w:space="0" w:color="auto"/>
      </w:divBdr>
    </w:div>
    <w:div w:id="1746610984">
      <w:marLeft w:val="640"/>
      <w:marRight w:val="0"/>
      <w:marTop w:val="0"/>
      <w:marBottom w:val="0"/>
      <w:divBdr>
        <w:top w:val="none" w:sz="0" w:space="0" w:color="auto"/>
        <w:left w:val="none" w:sz="0" w:space="0" w:color="auto"/>
        <w:bottom w:val="none" w:sz="0" w:space="0" w:color="auto"/>
        <w:right w:val="none" w:sz="0" w:space="0" w:color="auto"/>
      </w:divBdr>
    </w:div>
    <w:div w:id="1746804171">
      <w:marLeft w:val="640"/>
      <w:marRight w:val="0"/>
      <w:marTop w:val="0"/>
      <w:marBottom w:val="0"/>
      <w:divBdr>
        <w:top w:val="none" w:sz="0" w:space="0" w:color="auto"/>
        <w:left w:val="none" w:sz="0" w:space="0" w:color="auto"/>
        <w:bottom w:val="none" w:sz="0" w:space="0" w:color="auto"/>
        <w:right w:val="none" w:sz="0" w:space="0" w:color="auto"/>
      </w:divBdr>
    </w:div>
    <w:div w:id="1746947746">
      <w:marLeft w:val="640"/>
      <w:marRight w:val="0"/>
      <w:marTop w:val="0"/>
      <w:marBottom w:val="0"/>
      <w:divBdr>
        <w:top w:val="none" w:sz="0" w:space="0" w:color="auto"/>
        <w:left w:val="none" w:sz="0" w:space="0" w:color="auto"/>
        <w:bottom w:val="none" w:sz="0" w:space="0" w:color="auto"/>
        <w:right w:val="none" w:sz="0" w:space="0" w:color="auto"/>
      </w:divBdr>
    </w:div>
    <w:div w:id="1746955298">
      <w:marLeft w:val="640"/>
      <w:marRight w:val="0"/>
      <w:marTop w:val="0"/>
      <w:marBottom w:val="0"/>
      <w:divBdr>
        <w:top w:val="none" w:sz="0" w:space="0" w:color="auto"/>
        <w:left w:val="none" w:sz="0" w:space="0" w:color="auto"/>
        <w:bottom w:val="none" w:sz="0" w:space="0" w:color="auto"/>
        <w:right w:val="none" w:sz="0" w:space="0" w:color="auto"/>
      </w:divBdr>
    </w:div>
    <w:div w:id="1747022953">
      <w:marLeft w:val="480"/>
      <w:marRight w:val="0"/>
      <w:marTop w:val="0"/>
      <w:marBottom w:val="0"/>
      <w:divBdr>
        <w:top w:val="none" w:sz="0" w:space="0" w:color="auto"/>
        <w:left w:val="none" w:sz="0" w:space="0" w:color="auto"/>
        <w:bottom w:val="none" w:sz="0" w:space="0" w:color="auto"/>
        <w:right w:val="none" w:sz="0" w:space="0" w:color="auto"/>
      </w:divBdr>
    </w:div>
    <w:div w:id="1747141512">
      <w:marLeft w:val="640"/>
      <w:marRight w:val="0"/>
      <w:marTop w:val="0"/>
      <w:marBottom w:val="0"/>
      <w:divBdr>
        <w:top w:val="none" w:sz="0" w:space="0" w:color="auto"/>
        <w:left w:val="none" w:sz="0" w:space="0" w:color="auto"/>
        <w:bottom w:val="none" w:sz="0" w:space="0" w:color="auto"/>
        <w:right w:val="none" w:sz="0" w:space="0" w:color="auto"/>
      </w:divBdr>
    </w:div>
    <w:div w:id="1747730283">
      <w:marLeft w:val="640"/>
      <w:marRight w:val="0"/>
      <w:marTop w:val="0"/>
      <w:marBottom w:val="0"/>
      <w:divBdr>
        <w:top w:val="none" w:sz="0" w:space="0" w:color="auto"/>
        <w:left w:val="none" w:sz="0" w:space="0" w:color="auto"/>
        <w:bottom w:val="none" w:sz="0" w:space="0" w:color="auto"/>
        <w:right w:val="none" w:sz="0" w:space="0" w:color="auto"/>
      </w:divBdr>
    </w:div>
    <w:div w:id="1748378018">
      <w:marLeft w:val="640"/>
      <w:marRight w:val="0"/>
      <w:marTop w:val="0"/>
      <w:marBottom w:val="0"/>
      <w:divBdr>
        <w:top w:val="none" w:sz="0" w:space="0" w:color="auto"/>
        <w:left w:val="none" w:sz="0" w:space="0" w:color="auto"/>
        <w:bottom w:val="none" w:sz="0" w:space="0" w:color="auto"/>
        <w:right w:val="none" w:sz="0" w:space="0" w:color="auto"/>
      </w:divBdr>
    </w:div>
    <w:div w:id="1748920961">
      <w:marLeft w:val="640"/>
      <w:marRight w:val="0"/>
      <w:marTop w:val="0"/>
      <w:marBottom w:val="0"/>
      <w:divBdr>
        <w:top w:val="none" w:sz="0" w:space="0" w:color="auto"/>
        <w:left w:val="none" w:sz="0" w:space="0" w:color="auto"/>
        <w:bottom w:val="none" w:sz="0" w:space="0" w:color="auto"/>
        <w:right w:val="none" w:sz="0" w:space="0" w:color="auto"/>
      </w:divBdr>
    </w:div>
    <w:div w:id="1748921035">
      <w:marLeft w:val="640"/>
      <w:marRight w:val="0"/>
      <w:marTop w:val="0"/>
      <w:marBottom w:val="0"/>
      <w:divBdr>
        <w:top w:val="none" w:sz="0" w:space="0" w:color="auto"/>
        <w:left w:val="none" w:sz="0" w:space="0" w:color="auto"/>
        <w:bottom w:val="none" w:sz="0" w:space="0" w:color="auto"/>
        <w:right w:val="none" w:sz="0" w:space="0" w:color="auto"/>
      </w:divBdr>
    </w:div>
    <w:div w:id="1749225162">
      <w:marLeft w:val="640"/>
      <w:marRight w:val="0"/>
      <w:marTop w:val="0"/>
      <w:marBottom w:val="0"/>
      <w:divBdr>
        <w:top w:val="none" w:sz="0" w:space="0" w:color="auto"/>
        <w:left w:val="none" w:sz="0" w:space="0" w:color="auto"/>
        <w:bottom w:val="none" w:sz="0" w:space="0" w:color="auto"/>
        <w:right w:val="none" w:sz="0" w:space="0" w:color="auto"/>
      </w:divBdr>
    </w:div>
    <w:div w:id="1749964854">
      <w:marLeft w:val="640"/>
      <w:marRight w:val="0"/>
      <w:marTop w:val="0"/>
      <w:marBottom w:val="0"/>
      <w:divBdr>
        <w:top w:val="none" w:sz="0" w:space="0" w:color="auto"/>
        <w:left w:val="none" w:sz="0" w:space="0" w:color="auto"/>
        <w:bottom w:val="none" w:sz="0" w:space="0" w:color="auto"/>
        <w:right w:val="none" w:sz="0" w:space="0" w:color="auto"/>
      </w:divBdr>
    </w:div>
    <w:div w:id="1750036385">
      <w:marLeft w:val="640"/>
      <w:marRight w:val="0"/>
      <w:marTop w:val="0"/>
      <w:marBottom w:val="0"/>
      <w:divBdr>
        <w:top w:val="none" w:sz="0" w:space="0" w:color="auto"/>
        <w:left w:val="none" w:sz="0" w:space="0" w:color="auto"/>
        <w:bottom w:val="none" w:sz="0" w:space="0" w:color="auto"/>
        <w:right w:val="none" w:sz="0" w:space="0" w:color="auto"/>
      </w:divBdr>
    </w:div>
    <w:div w:id="1750343941">
      <w:marLeft w:val="640"/>
      <w:marRight w:val="0"/>
      <w:marTop w:val="0"/>
      <w:marBottom w:val="0"/>
      <w:divBdr>
        <w:top w:val="none" w:sz="0" w:space="0" w:color="auto"/>
        <w:left w:val="none" w:sz="0" w:space="0" w:color="auto"/>
        <w:bottom w:val="none" w:sz="0" w:space="0" w:color="auto"/>
        <w:right w:val="none" w:sz="0" w:space="0" w:color="auto"/>
      </w:divBdr>
    </w:div>
    <w:div w:id="1750729528">
      <w:marLeft w:val="640"/>
      <w:marRight w:val="0"/>
      <w:marTop w:val="0"/>
      <w:marBottom w:val="0"/>
      <w:divBdr>
        <w:top w:val="none" w:sz="0" w:space="0" w:color="auto"/>
        <w:left w:val="none" w:sz="0" w:space="0" w:color="auto"/>
        <w:bottom w:val="none" w:sz="0" w:space="0" w:color="auto"/>
        <w:right w:val="none" w:sz="0" w:space="0" w:color="auto"/>
      </w:divBdr>
    </w:div>
    <w:div w:id="1750734425">
      <w:marLeft w:val="640"/>
      <w:marRight w:val="0"/>
      <w:marTop w:val="0"/>
      <w:marBottom w:val="0"/>
      <w:divBdr>
        <w:top w:val="none" w:sz="0" w:space="0" w:color="auto"/>
        <w:left w:val="none" w:sz="0" w:space="0" w:color="auto"/>
        <w:bottom w:val="none" w:sz="0" w:space="0" w:color="auto"/>
        <w:right w:val="none" w:sz="0" w:space="0" w:color="auto"/>
      </w:divBdr>
    </w:div>
    <w:div w:id="1751854556">
      <w:marLeft w:val="640"/>
      <w:marRight w:val="0"/>
      <w:marTop w:val="0"/>
      <w:marBottom w:val="0"/>
      <w:divBdr>
        <w:top w:val="none" w:sz="0" w:space="0" w:color="auto"/>
        <w:left w:val="none" w:sz="0" w:space="0" w:color="auto"/>
        <w:bottom w:val="none" w:sz="0" w:space="0" w:color="auto"/>
        <w:right w:val="none" w:sz="0" w:space="0" w:color="auto"/>
      </w:divBdr>
    </w:div>
    <w:div w:id="1751925667">
      <w:marLeft w:val="640"/>
      <w:marRight w:val="0"/>
      <w:marTop w:val="0"/>
      <w:marBottom w:val="0"/>
      <w:divBdr>
        <w:top w:val="none" w:sz="0" w:space="0" w:color="auto"/>
        <w:left w:val="none" w:sz="0" w:space="0" w:color="auto"/>
        <w:bottom w:val="none" w:sz="0" w:space="0" w:color="auto"/>
        <w:right w:val="none" w:sz="0" w:space="0" w:color="auto"/>
      </w:divBdr>
    </w:div>
    <w:div w:id="1752769923">
      <w:marLeft w:val="640"/>
      <w:marRight w:val="0"/>
      <w:marTop w:val="0"/>
      <w:marBottom w:val="0"/>
      <w:divBdr>
        <w:top w:val="none" w:sz="0" w:space="0" w:color="auto"/>
        <w:left w:val="none" w:sz="0" w:space="0" w:color="auto"/>
        <w:bottom w:val="none" w:sz="0" w:space="0" w:color="auto"/>
        <w:right w:val="none" w:sz="0" w:space="0" w:color="auto"/>
      </w:divBdr>
    </w:div>
    <w:div w:id="1753038991">
      <w:marLeft w:val="640"/>
      <w:marRight w:val="0"/>
      <w:marTop w:val="0"/>
      <w:marBottom w:val="0"/>
      <w:divBdr>
        <w:top w:val="none" w:sz="0" w:space="0" w:color="auto"/>
        <w:left w:val="none" w:sz="0" w:space="0" w:color="auto"/>
        <w:bottom w:val="none" w:sz="0" w:space="0" w:color="auto"/>
        <w:right w:val="none" w:sz="0" w:space="0" w:color="auto"/>
      </w:divBdr>
    </w:div>
    <w:div w:id="1753237529">
      <w:marLeft w:val="640"/>
      <w:marRight w:val="0"/>
      <w:marTop w:val="0"/>
      <w:marBottom w:val="0"/>
      <w:divBdr>
        <w:top w:val="none" w:sz="0" w:space="0" w:color="auto"/>
        <w:left w:val="none" w:sz="0" w:space="0" w:color="auto"/>
        <w:bottom w:val="none" w:sz="0" w:space="0" w:color="auto"/>
        <w:right w:val="none" w:sz="0" w:space="0" w:color="auto"/>
      </w:divBdr>
    </w:div>
    <w:div w:id="1753887433">
      <w:marLeft w:val="640"/>
      <w:marRight w:val="0"/>
      <w:marTop w:val="0"/>
      <w:marBottom w:val="0"/>
      <w:divBdr>
        <w:top w:val="none" w:sz="0" w:space="0" w:color="auto"/>
        <w:left w:val="none" w:sz="0" w:space="0" w:color="auto"/>
        <w:bottom w:val="none" w:sz="0" w:space="0" w:color="auto"/>
        <w:right w:val="none" w:sz="0" w:space="0" w:color="auto"/>
      </w:divBdr>
    </w:div>
    <w:div w:id="1754014469">
      <w:marLeft w:val="480"/>
      <w:marRight w:val="0"/>
      <w:marTop w:val="0"/>
      <w:marBottom w:val="0"/>
      <w:divBdr>
        <w:top w:val="none" w:sz="0" w:space="0" w:color="auto"/>
        <w:left w:val="none" w:sz="0" w:space="0" w:color="auto"/>
        <w:bottom w:val="none" w:sz="0" w:space="0" w:color="auto"/>
        <w:right w:val="none" w:sz="0" w:space="0" w:color="auto"/>
      </w:divBdr>
    </w:div>
    <w:div w:id="1754088447">
      <w:marLeft w:val="640"/>
      <w:marRight w:val="0"/>
      <w:marTop w:val="0"/>
      <w:marBottom w:val="0"/>
      <w:divBdr>
        <w:top w:val="none" w:sz="0" w:space="0" w:color="auto"/>
        <w:left w:val="none" w:sz="0" w:space="0" w:color="auto"/>
        <w:bottom w:val="none" w:sz="0" w:space="0" w:color="auto"/>
        <w:right w:val="none" w:sz="0" w:space="0" w:color="auto"/>
      </w:divBdr>
    </w:div>
    <w:div w:id="1754349646">
      <w:marLeft w:val="640"/>
      <w:marRight w:val="0"/>
      <w:marTop w:val="0"/>
      <w:marBottom w:val="0"/>
      <w:divBdr>
        <w:top w:val="none" w:sz="0" w:space="0" w:color="auto"/>
        <w:left w:val="none" w:sz="0" w:space="0" w:color="auto"/>
        <w:bottom w:val="none" w:sz="0" w:space="0" w:color="auto"/>
        <w:right w:val="none" w:sz="0" w:space="0" w:color="auto"/>
      </w:divBdr>
    </w:div>
    <w:div w:id="1754475555">
      <w:marLeft w:val="640"/>
      <w:marRight w:val="0"/>
      <w:marTop w:val="0"/>
      <w:marBottom w:val="0"/>
      <w:divBdr>
        <w:top w:val="none" w:sz="0" w:space="0" w:color="auto"/>
        <w:left w:val="none" w:sz="0" w:space="0" w:color="auto"/>
        <w:bottom w:val="none" w:sz="0" w:space="0" w:color="auto"/>
        <w:right w:val="none" w:sz="0" w:space="0" w:color="auto"/>
      </w:divBdr>
    </w:div>
    <w:div w:id="1754627030">
      <w:marLeft w:val="640"/>
      <w:marRight w:val="0"/>
      <w:marTop w:val="0"/>
      <w:marBottom w:val="0"/>
      <w:divBdr>
        <w:top w:val="none" w:sz="0" w:space="0" w:color="auto"/>
        <w:left w:val="none" w:sz="0" w:space="0" w:color="auto"/>
        <w:bottom w:val="none" w:sz="0" w:space="0" w:color="auto"/>
        <w:right w:val="none" w:sz="0" w:space="0" w:color="auto"/>
      </w:divBdr>
    </w:div>
    <w:div w:id="1754665888">
      <w:marLeft w:val="640"/>
      <w:marRight w:val="0"/>
      <w:marTop w:val="0"/>
      <w:marBottom w:val="0"/>
      <w:divBdr>
        <w:top w:val="none" w:sz="0" w:space="0" w:color="auto"/>
        <w:left w:val="none" w:sz="0" w:space="0" w:color="auto"/>
        <w:bottom w:val="none" w:sz="0" w:space="0" w:color="auto"/>
        <w:right w:val="none" w:sz="0" w:space="0" w:color="auto"/>
      </w:divBdr>
    </w:div>
    <w:div w:id="1755543348">
      <w:marLeft w:val="480"/>
      <w:marRight w:val="0"/>
      <w:marTop w:val="0"/>
      <w:marBottom w:val="0"/>
      <w:divBdr>
        <w:top w:val="none" w:sz="0" w:space="0" w:color="auto"/>
        <w:left w:val="none" w:sz="0" w:space="0" w:color="auto"/>
        <w:bottom w:val="none" w:sz="0" w:space="0" w:color="auto"/>
        <w:right w:val="none" w:sz="0" w:space="0" w:color="auto"/>
      </w:divBdr>
    </w:div>
    <w:div w:id="1756365502">
      <w:marLeft w:val="640"/>
      <w:marRight w:val="0"/>
      <w:marTop w:val="0"/>
      <w:marBottom w:val="0"/>
      <w:divBdr>
        <w:top w:val="none" w:sz="0" w:space="0" w:color="auto"/>
        <w:left w:val="none" w:sz="0" w:space="0" w:color="auto"/>
        <w:bottom w:val="none" w:sz="0" w:space="0" w:color="auto"/>
        <w:right w:val="none" w:sz="0" w:space="0" w:color="auto"/>
      </w:divBdr>
    </w:div>
    <w:div w:id="1757088330">
      <w:marLeft w:val="640"/>
      <w:marRight w:val="0"/>
      <w:marTop w:val="0"/>
      <w:marBottom w:val="0"/>
      <w:divBdr>
        <w:top w:val="none" w:sz="0" w:space="0" w:color="auto"/>
        <w:left w:val="none" w:sz="0" w:space="0" w:color="auto"/>
        <w:bottom w:val="none" w:sz="0" w:space="0" w:color="auto"/>
        <w:right w:val="none" w:sz="0" w:space="0" w:color="auto"/>
      </w:divBdr>
    </w:div>
    <w:div w:id="1757707280">
      <w:marLeft w:val="640"/>
      <w:marRight w:val="0"/>
      <w:marTop w:val="0"/>
      <w:marBottom w:val="0"/>
      <w:divBdr>
        <w:top w:val="none" w:sz="0" w:space="0" w:color="auto"/>
        <w:left w:val="none" w:sz="0" w:space="0" w:color="auto"/>
        <w:bottom w:val="none" w:sz="0" w:space="0" w:color="auto"/>
        <w:right w:val="none" w:sz="0" w:space="0" w:color="auto"/>
      </w:divBdr>
    </w:div>
    <w:div w:id="1758088482">
      <w:marLeft w:val="640"/>
      <w:marRight w:val="0"/>
      <w:marTop w:val="0"/>
      <w:marBottom w:val="0"/>
      <w:divBdr>
        <w:top w:val="none" w:sz="0" w:space="0" w:color="auto"/>
        <w:left w:val="none" w:sz="0" w:space="0" w:color="auto"/>
        <w:bottom w:val="none" w:sz="0" w:space="0" w:color="auto"/>
        <w:right w:val="none" w:sz="0" w:space="0" w:color="auto"/>
      </w:divBdr>
    </w:div>
    <w:div w:id="1758096013">
      <w:marLeft w:val="640"/>
      <w:marRight w:val="0"/>
      <w:marTop w:val="0"/>
      <w:marBottom w:val="0"/>
      <w:divBdr>
        <w:top w:val="none" w:sz="0" w:space="0" w:color="auto"/>
        <w:left w:val="none" w:sz="0" w:space="0" w:color="auto"/>
        <w:bottom w:val="none" w:sz="0" w:space="0" w:color="auto"/>
        <w:right w:val="none" w:sz="0" w:space="0" w:color="auto"/>
      </w:divBdr>
    </w:div>
    <w:div w:id="1758135009">
      <w:marLeft w:val="640"/>
      <w:marRight w:val="0"/>
      <w:marTop w:val="0"/>
      <w:marBottom w:val="0"/>
      <w:divBdr>
        <w:top w:val="none" w:sz="0" w:space="0" w:color="auto"/>
        <w:left w:val="none" w:sz="0" w:space="0" w:color="auto"/>
        <w:bottom w:val="none" w:sz="0" w:space="0" w:color="auto"/>
        <w:right w:val="none" w:sz="0" w:space="0" w:color="auto"/>
      </w:divBdr>
    </w:div>
    <w:div w:id="1758135379">
      <w:marLeft w:val="640"/>
      <w:marRight w:val="0"/>
      <w:marTop w:val="0"/>
      <w:marBottom w:val="0"/>
      <w:divBdr>
        <w:top w:val="none" w:sz="0" w:space="0" w:color="auto"/>
        <w:left w:val="none" w:sz="0" w:space="0" w:color="auto"/>
        <w:bottom w:val="none" w:sz="0" w:space="0" w:color="auto"/>
        <w:right w:val="none" w:sz="0" w:space="0" w:color="auto"/>
      </w:divBdr>
    </w:div>
    <w:div w:id="1758749479">
      <w:marLeft w:val="640"/>
      <w:marRight w:val="0"/>
      <w:marTop w:val="0"/>
      <w:marBottom w:val="0"/>
      <w:divBdr>
        <w:top w:val="none" w:sz="0" w:space="0" w:color="auto"/>
        <w:left w:val="none" w:sz="0" w:space="0" w:color="auto"/>
        <w:bottom w:val="none" w:sz="0" w:space="0" w:color="auto"/>
        <w:right w:val="none" w:sz="0" w:space="0" w:color="auto"/>
      </w:divBdr>
    </w:div>
    <w:div w:id="1759325101">
      <w:marLeft w:val="640"/>
      <w:marRight w:val="0"/>
      <w:marTop w:val="0"/>
      <w:marBottom w:val="0"/>
      <w:divBdr>
        <w:top w:val="none" w:sz="0" w:space="0" w:color="auto"/>
        <w:left w:val="none" w:sz="0" w:space="0" w:color="auto"/>
        <w:bottom w:val="none" w:sz="0" w:space="0" w:color="auto"/>
        <w:right w:val="none" w:sz="0" w:space="0" w:color="auto"/>
      </w:divBdr>
    </w:div>
    <w:div w:id="1760178627">
      <w:marLeft w:val="640"/>
      <w:marRight w:val="0"/>
      <w:marTop w:val="0"/>
      <w:marBottom w:val="0"/>
      <w:divBdr>
        <w:top w:val="none" w:sz="0" w:space="0" w:color="auto"/>
        <w:left w:val="none" w:sz="0" w:space="0" w:color="auto"/>
        <w:bottom w:val="none" w:sz="0" w:space="0" w:color="auto"/>
        <w:right w:val="none" w:sz="0" w:space="0" w:color="auto"/>
      </w:divBdr>
    </w:div>
    <w:div w:id="1760757577">
      <w:marLeft w:val="640"/>
      <w:marRight w:val="0"/>
      <w:marTop w:val="0"/>
      <w:marBottom w:val="0"/>
      <w:divBdr>
        <w:top w:val="none" w:sz="0" w:space="0" w:color="auto"/>
        <w:left w:val="none" w:sz="0" w:space="0" w:color="auto"/>
        <w:bottom w:val="none" w:sz="0" w:space="0" w:color="auto"/>
        <w:right w:val="none" w:sz="0" w:space="0" w:color="auto"/>
      </w:divBdr>
    </w:div>
    <w:div w:id="1760979022">
      <w:marLeft w:val="640"/>
      <w:marRight w:val="0"/>
      <w:marTop w:val="0"/>
      <w:marBottom w:val="0"/>
      <w:divBdr>
        <w:top w:val="none" w:sz="0" w:space="0" w:color="auto"/>
        <w:left w:val="none" w:sz="0" w:space="0" w:color="auto"/>
        <w:bottom w:val="none" w:sz="0" w:space="0" w:color="auto"/>
        <w:right w:val="none" w:sz="0" w:space="0" w:color="auto"/>
      </w:divBdr>
    </w:div>
    <w:div w:id="1761635270">
      <w:marLeft w:val="640"/>
      <w:marRight w:val="0"/>
      <w:marTop w:val="0"/>
      <w:marBottom w:val="0"/>
      <w:divBdr>
        <w:top w:val="none" w:sz="0" w:space="0" w:color="auto"/>
        <w:left w:val="none" w:sz="0" w:space="0" w:color="auto"/>
        <w:bottom w:val="none" w:sz="0" w:space="0" w:color="auto"/>
        <w:right w:val="none" w:sz="0" w:space="0" w:color="auto"/>
      </w:divBdr>
    </w:div>
    <w:div w:id="1761684494">
      <w:marLeft w:val="640"/>
      <w:marRight w:val="0"/>
      <w:marTop w:val="0"/>
      <w:marBottom w:val="0"/>
      <w:divBdr>
        <w:top w:val="none" w:sz="0" w:space="0" w:color="auto"/>
        <w:left w:val="none" w:sz="0" w:space="0" w:color="auto"/>
        <w:bottom w:val="none" w:sz="0" w:space="0" w:color="auto"/>
        <w:right w:val="none" w:sz="0" w:space="0" w:color="auto"/>
      </w:divBdr>
    </w:div>
    <w:div w:id="1761825871">
      <w:marLeft w:val="640"/>
      <w:marRight w:val="0"/>
      <w:marTop w:val="0"/>
      <w:marBottom w:val="0"/>
      <w:divBdr>
        <w:top w:val="none" w:sz="0" w:space="0" w:color="auto"/>
        <w:left w:val="none" w:sz="0" w:space="0" w:color="auto"/>
        <w:bottom w:val="none" w:sz="0" w:space="0" w:color="auto"/>
        <w:right w:val="none" w:sz="0" w:space="0" w:color="auto"/>
      </w:divBdr>
    </w:div>
    <w:div w:id="1761830304">
      <w:marLeft w:val="640"/>
      <w:marRight w:val="0"/>
      <w:marTop w:val="0"/>
      <w:marBottom w:val="0"/>
      <w:divBdr>
        <w:top w:val="none" w:sz="0" w:space="0" w:color="auto"/>
        <w:left w:val="none" w:sz="0" w:space="0" w:color="auto"/>
        <w:bottom w:val="none" w:sz="0" w:space="0" w:color="auto"/>
        <w:right w:val="none" w:sz="0" w:space="0" w:color="auto"/>
      </w:divBdr>
    </w:div>
    <w:div w:id="1762289471">
      <w:marLeft w:val="640"/>
      <w:marRight w:val="0"/>
      <w:marTop w:val="0"/>
      <w:marBottom w:val="0"/>
      <w:divBdr>
        <w:top w:val="none" w:sz="0" w:space="0" w:color="auto"/>
        <w:left w:val="none" w:sz="0" w:space="0" w:color="auto"/>
        <w:bottom w:val="none" w:sz="0" w:space="0" w:color="auto"/>
        <w:right w:val="none" w:sz="0" w:space="0" w:color="auto"/>
      </w:divBdr>
    </w:div>
    <w:div w:id="1762868160">
      <w:marLeft w:val="640"/>
      <w:marRight w:val="0"/>
      <w:marTop w:val="0"/>
      <w:marBottom w:val="0"/>
      <w:divBdr>
        <w:top w:val="none" w:sz="0" w:space="0" w:color="auto"/>
        <w:left w:val="none" w:sz="0" w:space="0" w:color="auto"/>
        <w:bottom w:val="none" w:sz="0" w:space="0" w:color="auto"/>
        <w:right w:val="none" w:sz="0" w:space="0" w:color="auto"/>
      </w:divBdr>
    </w:div>
    <w:div w:id="1763138149">
      <w:marLeft w:val="640"/>
      <w:marRight w:val="0"/>
      <w:marTop w:val="0"/>
      <w:marBottom w:val="0"/>
      <w:divBdr>
        <w:top w:val="none" w:sz="0" w:space="0" w:color="auto"/>
        <w:left w:val="none" w:sz="0" w:space="0" w:color="auto"/>
        <w:bottom w:val="none" w:sz="0" w:space="0" w:color="auto"/>
        <w:right w:val="none" w:sz="0" w:space="0" w:color="auto"/>
      </w:divBdr>
    </w:div>
    <w:div w:id="1763263442">
      <w:marLeft w:val="640"/>
      <w:marRight w:val="0"/>
      <w:marTop w:val="0"/>
      <w:marBottom w:val="0"/>
      <w:divBdr>
        <w:top w:val="none" w:sz="0" w:space="0" w:color="auto"/>
        <w:left w:val="none" w:sz="0" w:space="0" w:color="auto"/>
        <w:bottom w:val="none" w:sz="0" w:space="0" w:color="auto"/>
        <w:right w:val="none" w:sz="0" w:space="0" w:color="auto"/>
      </w:divBdr>
    </w:div>
    <w:div w:id="1763331194">
      <w:marLeft w:val="640"/>
      <w:marRight w:val="0"/>
      <w:marTop w:val="0"/>
      <w:marBottom w:val="0"/>
      <w:divBdr>
        <w:top w:val="none" w:sz="0" w:space="0" w:color="auto"/>
        <w:left w:val="none" w:sz="0" w:space="0" w:color="auto"/>
        <w:bottom w:val="none" w:sz="0" w:space="0" w:color="auto"/>
        <w:right w:val="none" w:sz="0" w:space="0" w:color="auto"/>
      </w:divBdr>
    </w:div>
    <w:div w:id="1763332865">
      <w:marLeft w:val="640"/>
      <w:marRight w:val="0"/>
      <w:marTop w:val="0"/>
      <w:marBottom w:val="0"/>
      <w:divBdr>
        <w:top w:val="none" w:sz="0" w:space="0" w:color="auto"/>
        <w:left w:val="none" w:sz="0" w:space="0" w:color="auto"/>
        <w:bottom w:val="none" w:sz="0" w:space="0" w:color="auto"/>
        <w:right w:val="none" w:sz="0" w:space="0" w:color="auto"/>
      </w:divBdr>
    </w:div>
    <w:div w:id="1763574193">
      <w:marLeft w:val="640"/>
      <w:marRight w:val="0"/>
      <w:marTop w:val="0"/>
      <w:marBottom w:val="0"/>
      <w:divBdr>
        <w:top w:val="none" w:sz="0" w:space="0" w:color="auto"/>
        <w:left w:val="none" w:sz="0" w:space="0" w:color="auto"/>
        <w:bottom w:val="none" w:sz="0" w:space="0" w:color="auto"/>
        <w:right w:val="none" w:sz="0" w:space="0" w:color="auto"/>
      </w:divBdr>
    </w:div>
    <w:div w:id="1764304540">
      <w:marLeft w:val="640"/>
      <w:marRight w:val="0"/>
      <w:marTop w:val="0"/>
      <w:marBottom w:val="0"/>
      <w:divBdr>
        <w:top w:val="none" w:sz="0" w:space="0" w:color="auto"/>
        <w:left w:val="none" w:sz="0" w:space="0" w:color="auto"/>
        <w:bottom w:val="none" w:sz="0" w:space="0" w:color="auto"/>
        <w:right w:val="none" w:sz="0" w:space="0" w:color="auto"/>
      </w:divBdr>
    </w:div>
    <w:div w:id="1764523260">
      <w:marLeft w:val="640"/>
      <w:marRight w:val="0"/>
      <w:marTop w:val="0"/>
      <w:marBottom w:val="0"/>
      <w:divBdr>
        <w:top w:val="none" w:sz="0" w:space="0" w:color="auto"/>
        <w:left w:val="none" w:sz="0" w:space="0" w:color="auto"/>
        <w:bottom w:val="none" w:sz="0" w:space="0" w:color="auto"/>
        <w:right w:val="none" w:sz="0" w:space="0" w:color="auto"/>
      </w:divBdr>
    </w:div>
    <w:div w:id="1764647337">
      <w:marLeft w:val="640"/>
      <w:marRight w:val="0"/>
      <w:marTop w:val="0"/>
      <w:marBottom w:val="0"/>
      <w:divBdr>
        <w:top w:val="none" w:sz="0" w:space="0" w:color="auto"/>
        <w:left w:val="none" w:sz="0" w:space="0" w:color="auto"/>
        <w:bottom w:val="none" w:sz="0" w:space="0" w:color="auto"/>
        <w:right w:val="none" w:sz="0" w:space="0" w:color="auto"/>
      </w:divBdr>
    </w:div>
    <w:div w:id="1764835215">
      <w:marLeft w:val="640"/>
      <w:marRight w:val="0"/>
      <w:marTop w:val="0"/>
      <w:marBottom w:val="0"/>
      <w:divBdr>
        <w:top w:val="none" w:sz="0" w:space="0" w:color="auto"/>
        <w:left w:val="none" w:sz="0" w:space="0" w:color="auto"/>
        <w:bottom w:val="none" w:sz="0" w:space="0" w:color="auto"/>
        <w:right w:val="none" w:sz="0" w:space="0" w:color="auto"/>
      </w:divBdr>
    </w:div>
    <w:div w:id="1764917132">
      <w:marLeft w:val="640"/>
      <w:marRight w:val="0"/>
      <w:marTop w:val="0"/>
      <w:marBottom w:val="0"/>
      <w:divBdr>
        <w:top w:val="none" w:sz="0" w:space="0" w:color="auto"/>
        <w:left w:val="none" w:sz="0" w:space="0" w:color="auto"/>
        <w:bottom w:val="none" w:sz="0" w:space="0" w:color="auto"/>
        <w:right w:val="none" w:sz="0" w:space="0" w:color="auto"/>
      </w:divBdr>
    </w:div>
    <w:div w:id="1765607235">
      <w:marLeft w:val="640"/>
      <w:marRight w:val="0"/>
      <w:marTop w:val="0"/>
      <w:marBottom w:val="0"/>
      <w:divBdr>
        <w:top w:val="none" w:sz="0" w:space="0" w:color="auto"/>
        <w:left w:val="none" w:sz="0" w:space="0" w:color="auto"/>
        <w:bottom w:val="none" w:sz="0" w:space="0" w:color="auto"/>
        <w:right w:val="none" w:sz="0" w:space="0" w:color="auto"/>
      </w:divBdr>
    </w:div>
    <w:div w:id="1765757976">
      <w:marLeft w:val="640"/>
      <w:marRight w:val="0"/>
      <w:marTop w:val="0"/>
      <w:marBottom w:val="0"/>
      <w:divBdr>
        <w:top w:val="none" w:sz="0" w:space="0" w:color="auto"/>
        <w:left w:val="none" w:sz="0" w:space="0" w:color="auto"/>
        <w:bottom w:val="none" w:sz="0" w:space="0" w:color="auto"/>
        <w:right w:val="none" w:sz="0" w:space="0" w:color="auto"/>
      </w:divBdr>
    </w:div>
    <w:div w:id="1765877031">
      <w:marLeft w:val="640"/>
      <w:marRight w:val="0"/>
      <w:marTop w:val="0"/>
      <w:marBottom w:val="0"/>
      <w:divBdr>
        <w:top w:val="none" w:sz="0" w:space="0" w:color="auto"/>
        <w:left w:val="none" w:sz="0" w:space="0" w:color="auto"/>
        <w:bottom w:val="none" w:sz="0" w:space="0" w:color="auto"/>
        <w:right w:val="none" w:sz="0" w:space="0" w:color="auto"/>
      </w:divBdr>
    </w:div>
    <w:div w:id="1766460997">
      <w:marLeft w:val="640"/>
      <w:marRight w:val="0"/>
      <w:marTop w:val="0"/>
      <w:marBottom w:val="0"/>
      <w:divBdr>
        <w:top w:val="none" w:sz="0" w:space="0" w:color="auto"/>
        <w:left w:val="none" w:sz="0" w:space="0" w:color="auto"/>
        <w:bottom w:val="none" w:sz="0" w:space="0" w:color="auto"/>
        <w:right w:val="none" w:sz="0" w:space="0" w:color="auto"/>
      </w:divBdr>
    </w:div>
    <w:div w:id="1766609277">
      <w:marLeft w:val="640"/>
      <w:marRight w:val="0"/>
      <w:marTop w:val="0"/>
      <w:marBottom w:val="0"/>
      <w:divBdr>
        <w:top w:val="none" w:sz="0" w:space="0" w:color="auto"/>
        <w:left w:val="none" w:sz="0" w:space="0" w:color="auto"/>
        <w:bottom w:val="none" w:sz="0" w:space="0" w:color="auto"/>
        <w:right w:val="none" w:sz="0" w:space="0" w:color="auto"/>
      </w:divBdr>
    </w:div>
    <w:div w:id="1766919109">
      <w:marLeft w:val="640"/>
      <w:marRight w:val="0"/>
      <w:marTop w:val="0"/>
      <w:marBottom w:val="0"/>
      <w:divBdr>
        <w:top w:val="none" w:sz="0" w:space="0" w:color="auto"/>
        <w:left w:val="none" w:sz="0" w:space="0" w:color="auto"/>
        <w:bottom w:val="none" w:sz="0" w:space="0" w:color="auto"/>
        <w:right w:val="none" w:sz="0" w:space="0" w:color="auto"/>
      </w:divBdr>
    </w:div>
    <w:div w:id="1767073307">
      <w:marLeft w:val="640"/>
      <w:marRight w:val="0"/>
      <w:marTop w:val="0"/>
      <w:marBottom w:val="0"/>
      <w:divBdr>
        <w:top w:val="none" w:sz="0" w:space="0" w:color="auto"/>
        <w:left w:val="none" w:sz="0" w:space="0" w:color="auto"/>
        <w:bottom w:val="none" w:sz="0" w:space="0" w:color="auto"/>
        <w:right w:val="none" w:sz="0" w:space="0" w:color="auto"/>
      </w:divBdr>
    </w:div>
    <w:div w:id="1767186797">
      <w:marLeft w:val="640"/>
      <w:marRight w:val="0"/>
      <w:marTop w:val="0"/>
      <w:marBottom w:val="0"/>
      <w:divBdr>
        <w:top w:val="none" w:sz="0" w:space="0" w:color="auto"/>
        <w:left w:val="none" w:sz="0" w:space="0" w:color="auto"/>
        <w:bottom w:val="none" w:sz="0" w:space="0" w:color="auto"/>
        <w:right w:val="none" w:sz="0" w:space="0" w:color="auto"/>
      </w:divBdr>
    </w:div>
    <w:div w:id="1767533127">
      <w:marLeft w:val="640"/>
      <w:marRight w:val="0"/>
      <w:marTop w:val="0"/>
      <w:marBottom w:val="0"/>
      <w:divBdr>
        <w:top w:val="none" w:sz="0" w:space="0" w:color="auto"/>
        <w:left w:val="none" w:sz="0" w:space="0" w:color="auto"/>
        <w:bottom w:val="none" w:sz="0" w:space="0" w:color="auto"/>
        <w:right w:val="none" w:sz="0" w:space="0" w:color="auto"/>
      </w:divBdr>
    </w:div>
    <w:div w:id="1767650861">
      <w:marLeft w:val="640"/>
      <w:marRight w:val="0"/>
      <w:marTop w:val="0"/>
      <w:marBottom w:val="0"/>
      <w:divBdr>
        <w:top w:val="none" w:sz="0" w:space="0" w:color="auto"/>
        <w:left w:val="none" w:sz="0" w:space="0" w:color="auto"/>
        <w:bottom w:val="none" w:sz="0" w:space="0" w:color="auto"/>
        <w:right w:val="none" w:sz="0" w:space="0" w:color="auto"/>
      </w:divBdr>
    </w:div>
    <w:div w:id="1767729711">
      <w:marLeft w:val="640"/>
      <w:marRight w:val="0"/>
      <w:marTop w:val="0"/>
      <w:marBottom w:val="0"/>
      <w:divBdr>
        <w:top w:val="none" w:sz="0" w:space="0" w:color="auto"/>
        <w:left w:val="none" w:sz="0" w:space="0" w:color="auto"/>
        <w:bottom w:val="none" w:sz="0" w:space="0" w:color="auto"/>
        <w:right w:val="none" w:sz="0" w:space="0" w:color="auto"/>
      </w:divBdr>
    </w:div>
    <w:div w:id="1767992230">
      <w:marLeft w:val="640"/>
      <w:marRight w:val="0"/>
      <w:marTop w:val="0"/>
      <w:marBottom w:val="0"/>
      <w:divBdr>
        <w:top w:val="none" w:sz="0" w:space="0" w:color="auto"/>
        <w:left w:val="none" w:sz="0" w:space="0" w:color="auto"/>
        <w:bottom w:val="none" w:sz="0" w:space="0" w:color="auto"/>
        <w:right w:val="none" w:sz="0" w:space="0" w:color="auto"/>
      </w:divBdr>
    </w:div>
    <w:div w:id="1768429852">
      <w:marLeft w:val="640"/>
      <w:marRight w:val="0"/>
      <w:marTop w:val="0"/>
      <w:marBottom w:val="0"/>
      <w:divBdr>
        <w:top w:val="none" w:sz="0" w:space="0" w:color="auto"/>
        <w:left w:val="none" w:sz="0" w:space="0" w:color="auto"/>
        <w:bottom w:val="none" w:sz="0" w:space="0" w:color="auto"/>
        <w:right w:val="none" w:sz="0" w:space="0" w:color="auto"/>
      </w:divBdr>
    </w:div>
    <w:div w:id="1768430519">
      <w:marLeft w:val="640"/>
      <w:marRight w:val="0"/>
      <w:marTop w:val="0"/>
      <w:marBottom w:val="0"/>
      <w:divBdr>
        <w:top w:val="none" w:sz="0" w:space="0" w:color="auto"/>
        <w:left w:val="none" w:sz="0" w:space="0" w:color="auto"/>
        <w:bottom w:val="none" w:sz="0" w:space="0" w:color="auto"/>
        <w:right w:val="none" w:sz="0" w:space="0" w:color="auto"/>
      </w:divBdr>
    </w:div>
    <w:div w:id="1768650134">
      <w:marLeft w:val="640"/>
      <w:marRight w:val="0"/>
      <w:marTop w:val="0"/>
      <w:marBottom w:val="0"/>
      <w:divBdr>
        <w:top w:val="none" w:sz="0" w:space="0" w:color="auto"/>
        <w:left w:val="none" w:sz="0" w:space="0" w:color="auto"/>
        <w:bottom w:val="none" w:sz="0" w:space="0" w:color="auto"/>
        <w:right w:val="none" w:sz="0" w:space="0" w:color="auto"/>
      </w:divBdr>
    </w:div>
    <w:div w:id="1769040282">
      <w:marLeft w:val="640"/>
      <w:marRight w:val="0"/>
      <w:marTop w:val="0"/>
      <w:marBottom w:val="0"/>
      <w:divBdr>
        <w:top w:val="none" w:sz="0" w:space="0" w:color="auto"/>
        <w:left w:val="none" w:sz="0" w:space="0" w:color="auto"/>
        <w:bottom w:val="none" w:sz="0" w:space="0" w:color="auto"/>
        <w:right w:val="none" w:sz="0" w:space="0" w:color="auto"/>
      </w:divBdr>
    </w:div>
    <w:div w:id="1769495387">
      <w:marLeft w:val="640"/>
      <w:marRight w:val="0"/>
      <w:marTop w:val="0"/>
      <w:marBottom w:val="0"/>
      <w:divBdr>
        <w:top w:val="none" w:sz="0" w:space="0" w:color="auto"/>
        <w:left w:val="none" w:sz="0" w:space="0" w:color="auto"/>
        <w:bottom w:val="none" w:sz="0" w:space="0" w:color="auto"/>
        <w:right w:val="none" w:sz="0" w:space="0" w:color="auto"/>
      </w:divBdr>
    </w:div>
    <w:div w:id="1769738456">
      <w:marLeft w:val="640"/>
      <w:marRight w:val="0"/>
      <w:marTop w:val="0"/>
      <w:marBottom w:val="0"/>
      <w:divBdr>
        <w:top w:val="none" w:sz="0" w:space="0" w:color="auto"/>
        <w:left w:val="none" w:sz="0" w:space="0" w:color="auto"/>
        <w:bottom w:val="none" w:sz="0" w:space="0" w:color="auto"/>
        <w:right w:val="none" w:sz="0" w:space="0" w:color="auto"/>
      </w:divBdr>
    </w:div>
    <w:div w:id="1769889123">
      <w:marLeft w:val="640"/>
      <w:marRight w:val="0"/>
      <w:marTop w:val="0"/>
      <w:marBottom w:val="0"/>
      <w:divBdr>
        <w:top w:val="none" w:sz="0" w:space="0" w:color="auto"/>
        <w:left w:val="none" w:sz="0" w:space="0" w:color="auto"/>
        <w:bottom w:val="none" w:sz="0" w:space="0" w:color="auto"/>
        <w:right w:val="none" w:sz="0" w:space="0" w:color="auto"/>
      </w:divBdr>
    </w:div>
    <w:div w:id="1770419498">
      <w:marLeft w:val="640"/>
      <w:marRight w:val="0"/>
      <w:marTop w:val="0"/>
      <w:marBottom w:val="0"/>
      <w:divBdr>
        <w:top w:val="none" w:sz="0" w:space="0" w:color="auto"/>
        <w:left w:val="none" w:sz="0" w:space="0" w:color="auto"/>
        <w:bottom w:val="none" w:sz="0" w:space="0" w:color="auto"/>
        <w:right w:val="none" w:sz="0" w:space="0" w:color="auto"/>
      </w:divBdr>
    </w:div>
    <w:div w:id="1770467589">
      <w:marLeft w:val="640"/>
      <w:marRight w:val="0"/>
      <w:marTop w:val="0"/>
      <w:marBottom w:val="0"/>
      <w:divBdr>
        <w:top w:val="none" w:sz="0" w:space="0" w:color="auto"/>
        <w:left w:val="none" w:sz="0" w:space="0" w:color="auto"/>
        <w:bottom w:val="none" w:sz="0" w:space="0" w:color="auto"/>
        <w:right w:val="none" w:sz="0" w:space="0" w:color="auto"/>
      </w:divBdr>
    </w:div>
    <w:div w:id="1771588305">
      <w:marLeft w:val="640"/>
      <w:marRight w:val="0"/>
      <w:marTop w:val="0"/>
      <w:marBottom w:val="0"/>
      <w:divBdr>
        <w:top w:val="none" w:sz="0" w:space="0" w:color="auto"/>
        <w:left w:val="none" w:sz="0" w:space="0" w:color="auto"/>
        <w:bottom w:val="none" w:sz="0" w:space="0" w:color="auto"/>
        <w:right w:val="none" w:sz="0" w:space="0" w:color="auto"/>
      </w:divBdr>
    </w:div>
    <w:div w:id="1772583883">
      <w:marLeft w:val="640"/>
      <w:marRight w:val="0"/>
      <w:marTop w:val="0"/>
      <w:marBottom w:val="0"/>
      <w:divBdr>
        <w:top w:val="none" w:sz="0" w:space="0" w:color="auto"/>
        <w:left w:val="none" w:sz="0" w:space="0" w:color="auto"/>
        <w:bottom w:val="none" w:sz="0" w:space="0" w:color="auto"/>
        <w:right w:val="none" w:sz="0" w:space="0" w:color="auto"/>
      </w:divBdr>
    </w:div>
    <w:div w:id="1772966270">
      <w:marLeft w:val="640"/>
      <w:marRight w:val="0"/>
      <w:marTop w:val="0"/>
      <w:marBottom w:val="0"/>
      <w:divBdr>
        <w:top w:val="none" w:sz="0" w:space="0" w:color="auto"/>
        <w:left w:val="none" w:sz="0" w:space="0" w:color="auto"/>
        <w:bottom w:val="none" w:sz="0" w:space="0" w:color="auto"/>
        <w:right w:val="none" w:sz="0" w:space="0" w:color="auto"/>
      </w:divBdr>
    </w:div>
    <w:div w:id="1773208667">
      <w:marLeft w:val="640"/>
      <w:marRight w:val="0"/>
      <w:marTop w:val="0"/>
      <w:marBottom w:val="0"/>
      <w:divBdr>
        <w:top w:val="none" w:sz="0" w:space="0" w:color="auto"/>
        <w:left w:val="none" w:sz="0" w:space="0" w:color="auto"/>
        <w:bottom w:val="none" w:sz="0" w:space="0" w:color="auto"/>
        <w:right w:val="none" w:sz="0" w:space="0" w:color="auto"/>
      </w:divBdr>
    </w:div>
    <w:div w:id="1773285542">
      <w:marLeft w:val="640"/>
      <w:marRight w:val="0"/>
      <w:marTop w:val="0"/>
      <w:marBottom w:val="0"/>
      <w:divBdr>
        <w:top w:val="none" w:sz="0" w:space="0" w:color="auto"/>
        <w:left w:val="none" w:sz="0" w:space="0" w:color="auto"/>
        <w:bottom w:val="none" w:sz="0" w:space="0" w:color="auto"/>
        <w:right w:val="none" w:sz="0" w:space="0" w:color="auto"/>
      </w:divBdr>
    </w:div>
    <w:div w:id="1773546185">
      <w:marLeft w:val="640"/>
      <w:marRight w:val="0"/>
      <w:marTop w:val="0"/>
      <w:marBottom w:val="0"/>
      <w:divBdr>
        <w:top w:val="none" w:sz="0" w:space="0" w:color="auto"/>
        <w:left w:val="none" w:sz="0" w:space="0" w:color="auto"/>
        <w:bottom w:val="none" w:sz="0" w:space="0" w:color="auto"/>
        <w:right w:val="none" w:sz="0" w:space="0" w:color="auto"/>
      </w:divBdr>
    </w:div>
    <w:div w:id="1773934928">
      <w:marLeft w:val="640"/>
      <w:marRight w:val="0"/>
      <w:marTop w:val="0"/>
      <w:marBottom w:val="0"/>
      <w:divBdr>
        <w:top w:val="none" w:sz="0" w:space="0" w:color="auto"/>
        <w:left w:val="none" w:sz="0" w:space="0" w:color="auto"/>
        <w:bottom w:val="none" w:sz="0" w:space="0" w:color="auto"/>
        <w:right w:val="none" w:sz="0" w:space="0" w:color="auto"/>
      </w:divBdr>
    </w:div>
    <w:div w:id="1774129154">
      <w:marLeft w:val="640"/>
      <w:marRight w:val="0"/>
      <w:marTop w:val="0"/>
      <w:marBottom w:val="0"/>
      <w:divBdr>
        <w:top w:val="none" w:sz="0" w:space="0" w:color="auto"/>
        <w:left w:val="none" w:sz="0" w:space="0" w:color="auto"/>
        <w:bottom w:val="none" w:sz="0" w:space="0" w:color="auto"/>
        <w:right w:val="none" w:sz="0" w:space="0" w:color="auto"/>
      </w:divBdr>
    </w:div>
    <w:div w:id="1774477823">
      <w:marLeft w:val="640"/>
      <w:marRight w:val="0"/>
      <w:marTop w:val="0"/>
      <w:marBottom w:val="0"/>
      <w:divBdr>
        <w:top w:val="none" w:sz="0" w:space="0" w:color="auto"/>
        <w:left w:val="none" w:sz="0" w:space="0" w:color="auto"/>
        <w:bottom w:val="none" w:sz="0" w:space="0" w:color="auto"/>
        <w:right w:val="none" w:sz="0" w:space="0" w:color="auto"/>
      </w:divBdr>
    </w:div>
    <w:div w:id="1774550987">
      <w:marLeft w:val="640"/>
      <w:marRight w:val="0"/>
      <w:marTop w:val="0"/>
      <w:marBottom w:val="0"/>
      <w:divBdr>
        <w:top w:val="none" w:sz="0" w:space="0" w:color="auto"/>
        <w:left w:val="none" w:sz="0" w:space="0" w:color="auto"/>
        <w:bottom w:val="none" w:sz="0" w:space="0" w:color="auto"/>
        <w:right w:val="none" w:sz="0" w:space="0" w:color="auto"/>
      </w:divBdr>
    </w:div>
    <w:div w:id="1774857841">
      <w:marLeft w:val="640"/>
      <w:marRight w:val="0"/>
      <w:marTop w:val="0"/>
      <w:marBottom w:val="0"/>
      <w:divBdr>
        <w:top w:val="none" w:sz="0" w:space="0" w:color="auto"/>
        <w:left w:val="none" w:sz="0" w:space="0" w:color="auto"/>
        <w:bottom w:val="none" w:sz="0" w:space="0" w:color="auto"/>
        <w:right w:val="none" w:sz="0" w:space="0" w:color="auto"/>
      </w:divBdr>
    </w:div>
    <w:div w:id="1774862337">
      <w:marLeft w:val="640"/>
      <w:marRight w:val="0"/>
      <w:marTop w:val="0"/>
      <w:marBottom w:val="0"/>
      <w:divBdr>
        <w:top w:val="none" w:sz="0" w:space="0" w:color="auto"/>
        <w:left w:val="none" w:sz="0" w:space="0" w:color="auto"/>
        <w:bottom w:val="none" w:sz="0" w:space="0" w:color="auto"/>
        <w:right w:val="none" w:sz="0" w:space="0" w:color="auto"/>
      </w:divBdr>
    </w:div>
    <w:div w:id="1775251630">
      <w:marLeft w:val="640"/>
      <w:marRight w:val="0"/>
      <w:marTop w:val="0"/>
      <w:marBottom w:val="0"/>
      <w:divBdr>
        <w:top w:val="none" w:sz="0" w:space="0" w:color="auto"/>
        <w:left w:val="none" w:sz="0" w:space="0" w:color="auto"/>
        <w:bottom w:val="none" w:sz="0" w:space="0" w:color="auto"/>
        <w:right w:val="none" w:sz="0" w:space="0" w:color="auto"/>
      </w:divBdr>
    </w:div>
    <w:div w:id="1775398387">
      <w:marLeft w:val="640"/>
      <w:marRight w:val="0"/>
      <w:marTop w:val="0"/>
      <w:marBottom w:val="0"/>
      <w:divBdr>
        <w:top w:val="none" w:sz="0" w:space="0" w:color="auto"/>
        <w:left w:val="none" w:sz="0" w:space="0" w:color="auto"/>
        <w:bottom w:val="none" w:sz="0" w:space="0" w:color="auto"/>
        <w:right w:val="none" w:sz="0" w:space="0" w:color="auto"/>
      </w:divBdr>
    </w:div>
    <w:div w:id="1775704566">
      <w:marLeft w:val="640"/>
      <w:marRight w:val="0"/>
      <w:marTop w:val="0"/>
      <w:marBottom w:val="0"/>
      <w:divBdr>
        <w:top w:val="none" w:sz="0" w:space="0" w:color="auto"/>
        <w:left w:val="none" w:sz="0" w:space="0" w:color="auto"/>
        <w:bottom w:val="none" w:sz="0" w:space="0" w:color="auto"/>
        <w:right w:val="none" w:sz="0" w:space="0" w:color="auto"/>
      </w:divBdr>
    </w:div>
    <w:div w:id="1775782057">
      <w:marLeft w:val="640"/>
      <w:marRight w:val="0"/>
      <w:marTop w:val="0"/>
      <w:marBottom w:val="0"/>
      <w:divBdr>
        <w:top w:val="none" w:sz="0" w:space="0" w:color="auto"/>
        <w:left w:val="none" w:sz="0" w:space="0" w:color="auto"/>
        <w:bottom w:val="none" w:sz="0" w:space="0" w:color="auto"/>
        <w:right w:val="none" w:sz="0" w:space="0" w:color="auto"/>
      </w:divBdr>
    </w:div>
    <w:div w:id="1776512115">
      <w:marLeft w:val="640"/>
      <w:marRight w:val="0"/>
      <w:marTop w:val="0"/>
      <w:marBottom w:val="0"/>
      <w:divBdr>
        <w:top w:val="none" w:sz="0" w:space="0" w:color="auto"/>
        <w:left w:val="none" w:sz="0" w:space="0" w:color="auto"/>
        <w:bottom w:val="none" w:sz="0" w:space="0" w:color="auto"/>
        <w:right w:val="none" w:sz="0" w:space="0" w:color="auto"/>
      </w:divBdr>
    </w:div>
    <w:div w:id="1776749099">
      <w:marLeft w:val="640"/>
      <w:marRight w:val="0"/>
      <w:marTop w:val="0"/>
      <w:marBottom w:val="0"/>
      <w:divBdr>
        <w:top w:val="none" w:sz="0" w:space="0" w:color="auto"/>
        <w:left w:val="none" w:sz="0" w:space="0" w:color="auto"/>
        <w:bottom w:val="none" w:sz="0" w:space="0" w:color="auto"/>
        <w:right w:val="none" w:sz="0" w:space="0" w:color="auto"/>
      </w:divBdr>
    </w:div>
    <w:div w:id="1776972612">
      <w:marLeft w:val="640"/>
      <w:marRight w:val="0"/>
      <w:marTop w:val="0"/>
      <w:marBottom w:val="0"/>
      <w:divBdr>
        <w:top w:val="none" w:sz="0" w:space="0" w:color="auto"/>
        <w:left w:val="none" w:sz="0" w:space="0" w:color="auto"/>
        <w:bottom w:val="none" w:sz="0" w:space="0" w:color="auto"/>
        <w:right w:val="none" w:sz="0" w:space="0" w:color="auto"/>
      </w:divBdr>
    </w:div>
    <w:div w:id="1777363022">
      <w:marLeft w:val="640"/>
      <w:marRight w:val="0"/>
      <w:marTop w:val="0"/>
      <w:marBottom w:val="0"/>
      <w:divBdr>
        <w:top w:val="none" w:sz="0" w:space="0" w:color="auto"/>
        <w:left w:val="none" w:sz="0" w:space="0" w:color="auto"/>
        <w:bottom w:val="none" w:sz="0" w:space="0" w:color="auto"/>
        <w:right w:val="none" w:sz="0" w:space="0" w:color="auto"/>
      </w:divBdr>
    </w:div>
    <w:div w:id="1778481832">
      <w:marLeft w:val="640"/>
      <w:marRight w:val="0"/>
      <w:marTop w:val="0"/>
      <w:marBottom w:val="0"/>
      <w:divBdr>
        <w:top w:val="none" w:sz="0" w:space="0" w:color="auto"/>
        <w:left w:val="none" w:sz="0" w:space="0" w:color="auto"/>
        <w:bottom w:val="none" w:sz="0" w:space="0" w:color="auto"/>
        <w:right w:val="none" w:sz="0" w:space="0" w:color="auto"/>
      </w:divBdr>
    </w:div>
    <w:div w:id="1778911040">
      <w:marLeft w:val="640"/>
      <w:marRight w:val="0"/>
      <w:marTop w:val="0"/>
      <w:marBottom w:val="0"/>
      <w:divBdr>
        <w:top w:val="none" w:sz="0" w:space="0" w:color="auto"/>
        <w:left w:val="none" w:sz="0" w:space="0" w:color="auto"/>
        <w:bottom w:val="none" w:sz="0" w:space="0" w:color="auto"/>
        <w:right w:val="none" w:sz="0" w:space="0" w:color="auto"/>
      </w:divBdr>
    </w:div>
    <w:div w:id="1778938330">
      <w:marLeft w:val="640"/>
      <w:marRight w:val="0"/>
      <w:marTop w:val="0"/>
      <w:marBottom w:val="0"/>
      <w:divBdr>
        <w:top w:val="none" w:sz="0" w:space="0" w:color="auto"/>
        <w:left w:val="none" w:sz="0" w:space="0" w:color="auto"/>
        <w:bottom w:val="none" w:sz="0" w:space="0" w:color="auto"/>
        <w:right w:val="none" w:sz="0" w:space="0" w:color="auto"/>
      </w:divBdr>
    </w:div>
    <w:div w:id="1779136352">
      <w:marLeft w:val="640"/>
      <w:marRight w:val="0"/>
      <w:marTop w:val="0"/>
      <w:marBottom w:val="0"/>
      <w:divBdr>
        <w:top w:val="none" w:sz="0" w:space="0" w:color="auto"/>
        <w:left w:val="none" w:sz="0" w:space="0" w:color="auto"/>
        <w:bottom w:val="none" w:sz="0" w:space="0" w:color="auto"/>
        <w:right w:val="none" w:sz="0" w:space="0" w:color="auto"/>
      </w:divBdr>
    </w:div>
    <w:div w:id="1779837560">
      <w:marLeft w:val="640"/>
      <w:marRight w:val="0"/>
      <w:marTop w:val="0"/>
      <w:marBottom w:val="0"/>
      <w:divBdr>
        <w:top w:val="none" w:sz="0" w:space="0" w:color="auto"/>
        <w:left w:val="none" w:sz="0" w:space="0" w:color="auto"/>
        <w:bottom w:val="none" w:sz="0" w:space="0" w:color="auto"/>
        <w:right w:val="none" w:sz="0" w:space="0" w:color="auto"/>
      </w:divBdr>
    </w:div>
    <w:div w:id="1780178150">
      <w:marLeft w:val="640"/>
      <w:marRight w:val="0"/>
      <w:marTop w:val="0"/>
      <w:marBottom w:val="0"/>
      <w:divBdr>
        <w:top w:val="none" w:sz="0" w:space="0" w:color="auto"/>
        <w:left w:val="none" w:sz="0" w:space="0" w:color="auto"/>
        <w:bottom w:val="none" w:sz="0" w:space="0" w:color="auto"/>
        <w:right w:val="none" w:sz="0" w:space="0" w:color="auto"/>
      </w:divBdr>
    </w:div>
    <w:div w:id="1780636694">
      <w:marLeft w:val="640"/>
      <w:marRight w:val="0"/>
      <w:marTop w:val="0"/>
      <w:marBottom w:val="0"/>
      <w:divBdr>
        <w:top w:val="none" w:sz="0" w:space="0" w:color="auto"/>
        <w:left w:val="none" w:sz="0" w:space="0" w:color="auto"/>
        <w:bottom w:val="none" w:sz="0" w:space="0" w:color="auto"/>
        <w:right w:val="none" w:sz="0" w:space="0" w:color="auto"/>
      </w:divBdr>
    </w:div>
    <w:div w:id="1781021835">
      <w:marLeft w:val="640"/>
      <w:marRight w:val="0"/>
      <w:marTop w:val="0"/>
      <w:marBottom w:val="0"/>
      <w:divBdr>
        <w:top w:val="none" w:sz="0" w:space="0" w:color="auto"/>
        <w:left w:val="none" w:sz="0" w:space="0" w:color="auto"/>
        <w:bottom w:val="none" w:sz="0" w:space="0" w:color="auto"/>
        <w:right w:val="none" w:sz="0" w:space="0" w:color="auto"/>
      </w:divBdr>
    </w:div>
    <w:div w:id="1781147803">
      <w:marLeft w:val="640"/>
      <w:marRight w:val="0"/>
      <w:marTop w:val="0"/>
      <w:marBottom w:val="0"/>
      <w:divBdr>
        <w:top w:val="none" w:sz="0" w:space="0" w:color="auto"/>
        <w:left w:val="none" w:sz="0" w:space="0" w:color="auto"/>
        <w:bottom w:val="none" w:sz="0" w:space="0" w:color="auto"/>
        <w:right w:val="none" w:sz="0" w:space="0" w:color="auto"/>
      </w:divBdr>
    </w:div>
    <w:div w:id="1781605106">
      <w:marLeft w:val="640"/>
      <w:marRight w:val="0"/>
      <w:marTop w:val="0"/>
      <w:marBottom w:val="0"/>
      <w:divBdr>
        <w:top w:val="none" w:sz="0" w:space="0" w:color="auto"/>
        <w:left w:val="none" w:sz="0" w:space="0" w:color="auto"/>
        <w:bottom w:val="none" w:sz="0" w:space="0" w:color="auto"/>
        <w:right w:val="none" w:sz="0" w:space="0" w:color="auto"/>
      </w:divBdr>
    </w:div>
    <w:div w:id="1781683520">
      <w:marLeft w:val="640"/>
      <w:marRight w:val="0"/>
      <w:marTop w:val="0"/>
      <w:marBottom w:val="0"/>
      <w:divBdr>
        <w:top w:val="none" w:sz="0" w:space="0" w:color="auto"/>
        <w:left w:val="none" w:sz="0" w:space="0" w:color="auto"/>
        <w:bottom w:val="none" w:sz="0" w:space="0" w:color="auto"/>
        <w:right w:val="none" w:sz="0" w:space="0" w:color="auto"/>
      </w:divBdr>
    </w:div>
    <w:div w:id="1781950944">
      <w:marLeft w:val="640"/>
      <w:marRight w:val="0"/>
      <w:marTop w:val="0"/>
      <w:marBottom w:val="0"/>
      <w:divBdr>
        <w:top w:val="none" w:sz="0" w:space="0" w:color="auto"/>
        <w:left w:val="none" w:sz="0" w:space="0" w:color="auto"/>
        <w:bottom w:val="none" w:sz="0" w:space="0" w:color="auto"/>
        <w:right w:val="none" w:sz="0" w:space="0" w:color="auto"/>
      </w:divBdr>
    </w:div>
    <w:div w:id="1781993981">
      <w:marLeft w:val="640"/>
      <w:marRight w:val="0"/>
      <w:marTop w:val="0"/>
      <w:marBottom w:val="0"/>
      <w:divBdr>
        <w:top w:val="none" w:sz="0" w:space="0" w:color="auto"/>
        <w:left w:val="none" w:sz="0" w:space="0" w:color="auto"/>
        <w:bottom w:val="none" w:sz="0" w:space="0" w:color="auto"/>
        <w:right w:val="none" w:sz="0" w:space="0" w:color="auto"/>
      </w:divBdr>
    </w:div>
    <w:div w:id="1782455768">
      <w:marLeft w:val="640"/>
      <w:marRight w:val="0"/>
      <w:marTop w:val="0"/>
      <w:marBottom w:val="0"/>
      <w:divBdr>
        <w:top w:val="none" w:sz="0" w:space="0" w:color="auto"/>
        <w:left w:val="none" w:sz="0" w:space="0" w:color="auto"/>
        <w:bottom w:val="none" w:sz="0" w:space="0" w:color="auto"/>
        <w:right w:val="none" w:sz="0" w:space="0" w:color="auto"/>
      </w:divBdr>
    </w:div>
    <w:div w:id="1782648163">
      <w:marLeft w:val="640"/>
      <w:marRight w:val="0"/>
      <w:marTop w:val="0"/>
      <w:marBottom w:val="0"/>
      <w:divBdr>
        <w:top w:val="none" w:sz="0" w:space="0" w:color="auto"/>
        <w:left w:val="none" w:sz="0" w:space="0" w:color="auto"/>
        <w:bottom w:val="none" w:sz="0" w:space="0" w:color="auto"/>
        <w:right w:val="none" w:sz="0" w:space="0" w:color="auto"/>
      </w:divBdr>
    </w:div>
    <w:div w:id="1782648556">
      <w:marLeft w:val="640"/>
      <w:marRight w:val="0"/>
      <w:marTop w:val="0"/>
      <w:marBottom w:val="0"/>
      <w:divBdr>
        <w:top w:val="none" w:sz="0" w:space="0" w:color="auto"/>
        <w:left w:val="none" w:sz="0" w:space="0" w:color="auto"/>
        <w:bottom w:val="none" w:sz="0" w:space="0" w:color="auto"/>
        <w:right w:val="none" w:sz="0" w:space="0" w:color="auto"/>
      </w:divBdr>
    </w:div>
    <w:div w:id="1782873644">
      <w:marLeft w:val="640"/>
      <w:marRight w:val="0"/>
      <w:marTop w:val="0"/>
      <w:marBottom w:val="0"/>
      <w:divBdr>
        <w:top w:val="none" w:sz="0" w:space="0" w:color="auto"/>
        <w:left w:val="none" w:sz="0" w:space="0" w:color="auto"/>
        <w:bottom w:val="none" w:sz="0" w:space="0" w:color="auto"/>
        <w:right w:val="none" w:sz="0" w:space="0" w:color="auto"/>
      </w:divBdr>
    </w:div>
    <w:div w:id="1783770090">
      <w:marLeft w:val="640"/>
      <w:marRight w:val="0"/>
      <w:marTop w:val="0"/>
      <w:marBottom w:val="0"/>
      <w:divBdr>
        <w:top w:val="none" w:sz="0" w:space="0" w:color="auto"/>
        <w:left w:val="none" w:sz="0" w:space="0" w:color="auto"/>
        <w:bottom w:val="none" w:sz="0" w:space="0" w:color="auto"/>
        <w:right w:val="none" w:sz="0" w:space="0" w:color="auto"/>
      </w:divBdr>
    </w:div>
    <w:div w:id="1783957948">
      <w:marLeft w:val="640"/>
      <w:marRight w:val="0"/>
      <w:marTop w:val="0"/>
      <w:marBottom w:val="0"/>
      <w:divBdr>
        <w:top w:val="none" w:sz="0" w:space="0" w:color="auto"/>
        <w:left w:val="none" w:sz="0" w:space="0" w:color="auto"/>
        <w:bottom w:val="none" w:sz="0" w:space="0" w:color="auto"/>
        <w:right w:val="none" w:sz="0" w:space="0" w:color="auto"/>
      </w:divBdr>
    </w:div>
    <w:div w:id="1784107708">
      <w:marLeft w:val="640"/>
      <w:marRight w:val="0"/>
      <w:marTop w:val="0"/>
      <w:marBottom w:val="0"/>
      <w:divBdr>
        <w:top w:val="none" w:sz="0" w:space="0" w:color="auto"/>
        <w:left w:val="none" w:sz="0" w:space="0" w:color="auto"/>
        <w:bottom w:val="none" w:sz="0" w:space="0" w:color="auto"/>
        <w:right w:val="none" w:sz="0" w:space="0" w:color="auto"/>
      </w:divBdr>
    </w:div>
    <w:div w:id="1784114024">
      <w:marLeft w:val="640"/>
      <w:marRight w:val="0"/>
      <w:marTop w:val="0"/>
      <w:marBottom w:val="0"/>
      <w:divBdr>
        <w:top w:val="none" w:sz="0" w:space="0" w:color="auto"/>
        <w:left w:val="none" w:sz="0" w:space="0" w:color="auto"/>
        <w:bottom w:val="none" w:sz="0" w:space="0" w:color="auto"/>
        <w:right w:val="none" w:sz="0" w:space="0" w:color="auto"/>
      </w:divBdr>
    </w:div>
    <w:div w:id="1784349602">
      <w:marLeft w:val="640"/>
      <w:marRight w:val="0"/>
      <w:marTop w:val="0"/>
      <w:marBottom w:val="0"/>
      <w:divBdr>
        <w:top w:val="none" w:sz="0" w:space="0" w:color="auto"/>
        <w:left w:val="none" w:sz="0" w:space="0" w:color="auto"/>
        <w:bottom w:val="none" w:sz="0" w:space="0" w:color="auto"/>
        <w:right w:val="none" w:sz="0" w:space="0" w:color="auto"/>
      </w:divBdr>
    </w:div>
    <w:div w:id="1784810554">
      <w:marLeft w:val="640"/>
      <w:marRight w:val="0"/>
      <w:marTop w:val="0"/>
      <w:marBottom w:val="0"/>
      <w:divBdr>
        <w:top w:val="none" w:sz="0" w:space="0" w:color="auto"/>
        <w:left w:val="none" w:sz="0" w:space="0" w:color="auto"/>
        <w:bottom w:val="none" w:sz="0" w:space="0" w:color="auto"/>
        <w:right w:val="none" w:sz="0" w:space="0" w:color="auto"/>
      </w:divBdr>
    </w:div>
    <w:div w:id="1784837585">
      <w:marLeft w:val="640"/>
      <w:marRight w:val="0"/>
      <w:marTop w:val="0"/>
      <w:marBottom w:val="0"/>
      <w:divBdr>
        <w:top w:val="none" w:sz="0" w:space="0" w:color="auto"/>
        <w:left w:val="none" w:sz="0" w:space="0" w:color="auto"/>
        <w:bottom w:val="none" w:sz="0" w:space="0" w:color="auto"/>
        <w:right w:val="none" w:sz="0" w:space="0" w:color="auto"/>
      </w:divBdr>
    </w:div>
    <w:div w:id="1784881367">
      <w:marLeft w:val="640"/>
      <w:marRight w:val="0"/>
      <w:marTop w:val="0"/>
      <w:marBottom w:val="0"/>
      <w:divBdr>
        <w:top w:val="none" w:sz="0" w:space="0" w:color="auto"/>
        <w:left w:val="none" w:sz="0" w:space="0" w:color="auto"/>
        <w:bottom w:val="none" w:sz="0" w:space="0" w:color="auto"/>
        <w:right w:val="none" w:sz="0" w:space="0" w:color="auto"/>
      </w:divBdr>
    </w:div>
    <w:div w:id="1785150206">
      <w:marLeft w:val="640"/>
      <w:marRight w:val="0"/>
      <w:marTop w:val="0"/>
      <w:marBottom w:val="0"/>
      <w:divBdr>
        <w:top w:val="none" w:sz="0" w:space="0" w:color="auto"/>
        <w:left w:val="none" w:sz="0" w:space="0" w:color="auto"/>
        <w:bottom w:val="none" w:sz="0" w:space="0" w:color="auto"/>
        <w:right w:val="none" w:sz="0" w:space="0" w:color="auto"/>
      </w:divBdr>
    </w:div>
    <w:div w:id="1785688777">
      <w:marLeft w:val="640"/>
      <w:marRight w:val="0"/>
      <w:marTop w:val="0"/>
      <w:marBottom w:val="0"/>
      <w:divBdr>
        <w:top w:val="none" w:sz="0" w:space="0" w:color="auto"/>
        <w:left w:val="none" w:sz="0" w:space="0" w:color="auto"/>
        <w:bottom w:val="none" w:sz="0" w:space="0" w:color="auto"/>
        <w:right w:val="none" w:sz="0" w:space="0" w:color="auto"/>
      </w:divBdr>
    </w:div>
    <w:div w:id="1785805629">
      <w:marLeft w:val="640"/>
      <w:marRight w:val="0"/>
      <w:marTop w:val="0"/>
      <w:marBottom w:val="0"/>
      <w:divBdr>
        <w:top w:val="none" w:sz="0" w:space="0" w:color="auto"/>
        <w:left w:val="none" w:sz="0" w:space="0" w:color="auto"/>
        <w:bottom w:val="none" w:sz="0" w:space="0" w:color="auto"/>
        <w:right w:val="none" w:sz="0" w:space="0" w:color="auto"/>
      </w:divBdr>
    </w:div>
    <w:div w:id="1786192826">
      <w:marLeft w:val="640"/>
      <w:marRight w:val="0"/>
      <w:marTop w:val="0"/>
      <w:marBottom w:val="0"/>
      <w:divBdr>
        <w:top w:val="none" w:sz="0" w:space="0" w:color="auto"/>
        <w:left w:val="none" w:sz="0" w:space="0" w:color="auto"/>
        <w:bottom w:val="none" w:sz="0" w:space="0" w:color="auto"/>
        <w:right w:val="none" w:sz="0" w:space="0" w:color="auto"/>
      </w:divBdr>
    </w:div>
    <w:div w:id="1786265172">
      <w:marLeft w:val="640"/>
      <w:marRight w:val="0"/>
      <w:marTop w:val="0"/>
      <w:marBottom w:val="0"/>
      <w:divBdr>
        <w:top w:val="none" w:sz="0" w:space="0" w:color="auto"/>
        <w:left w:val="none" w:sz="0" w:space="0" w:color="auto"/>
        <w:bottom w:val="none" w:sz="0" w:space="0" w:color="auto"/>
        <w:right w:val="none" w:sz="0" w:space="0" w:color="auto"/>
      </w:divBdr>
    </w:div>
    <w:div w:id="1786268879">
      <w:marLeft w:val="640"/>
      <w:marRight w:val="0"/>
      <w:marTop w:val="0"/>
      <w:marBottom w:val="0"/>
      <w:divBdr>
        <w:top w:val="none" w:sz="0" w:space="0" w:color="auto"/>
        <w:left w:val="none" w:sz="0" w:space="0" w:color="auto"/>
        <w:bottom w:val="none" w:sz="0" w:space="0" w:color="auto"/>
        <w:right w:val="none" w:sz="0" w:space="0" w:color="auto"/>
      </w:divBdr>
    </w:div>
    <w:div w:id="1786383066">
      <w:marLeft w:val="640"/>
      <w:marRight w:val="0"/>
      <w:marTop w:val="0"/>
      <w:marBottom w:val="0"/>
      <w:divBdr>
        <w:top w:val="none" w:sz="0" w:space="0" w:color="auto"/>
        <w:left w:val="none" w:sz="0" w:space="0" w:color="auto"/>
        <w:bottom w:val="none" w:sz="0" w:space="0" w:color="auto"/>
        <w:right w:val="none" w:sz="0" w:space="0" w:color="auto"/>
      </w:divBdr>
    </w:div>
    <w:div w:id="1786459925">
      <w:marLeft w:val="640"/>
      <w:marRight w:val="0"/>
      <w:marTop w:val="0"/>
      <w:marBottom w:val="0"/>
      <w:divBdr>
        <w:top w:val="none" w:sz="0" w:space="0" w:color="auto"/>
        <w:left w:val="none" w:sz="0" w:space="0" w:color="auto"/>
        <w:bottom w:val="none" w:sz="0" w:space="0" w:color="auto"/>
        <w:right w:val="none" w:sz="0" w:space="0" w:color="auto"/>
      </w:divBdr>
    </w:div>
    <w:div w:id="1786582508">
      <w:marLeft w:val="640"/>
      <w:marRight w:val="0"/>
      <w:marTop w:val="0"/>
      <w:marBottom w:val="0"/>
      <w:divBdr>
        <w:top w:val="none" w:sz="0" w:space="0" w:color="auto"/>
        <w:left w:val="none" w:sz="0" w:space="0" w:color="auto"/>
        <w:bottom w:val="none" w:sz="0" w:space="0" w:color="auto"/>
        <w:right w:val="none" w:sz="0" w:space="0" w:color="auto"/>
      </w:divBdr>
    </w:div>
    <w:div w:id="1786850312">
      <w:marLeft w:val="640"/>
      <w:marRight w:val="0"/>
      <w:marTop w:val="0"/>
      <w:marBottom w:val="0"/>
      <w:divBdr>
        <w:top w:val="none" w:sz="0" w:space="0" w:color="auto"/>
        <w:left w:val="none" w:sz="0" w:space="0" w:color="auto"/>
        <w:bottom w:val="none" w:sz="0" w:space="0" w:color="auto"/>
        <w:right w:val="none" w:sz="0" w:space="0" w:color="auto"/>
      </w:divBdr>
    </w:div>
    <w:div w:id="1786996455">
      <w:marLeft w:val="640"/>
      <w:marRight w:val="0"/>
      <w:marTop w:val="0"/>
      <w:marBottom w:val="0"/>
      <w:divBdr>
        <w:top w:val="none" w:sz="0" w:space="0" w:color="auto"/>
        <w:left w:val="none" w:sz="0" w:space="0" w:color="auto"/>
        <w:bottom w:val="none" w:sz="0" w:space="0" w:color="auto"/>
        <w:right w:val="none" w:sz="0" w:space="0" w:color="auto"/>
      </w:divBdr>
    </w:div>
    <w:div w:id="1787505556">
      <w:marLeft w:val="640"/>
      <w:marRight w:val="0"/>
      <w:marTop w:val="0"/>
      <w:marBottom w:val="0"/>
      <w:divBdr>
        <w:top w:val="none" w:sz="0" w:space="0" w:color="auto"/>
        <w:left w:val="none" w:sz="0" w:space="0" w:color="auto"/>
        <w:bottom w:val="none" w:sz="0" w:space="0" w:color="auto"/>
        <w:right w:val="none" w:sz="0" w:space="0" w:color="auto"/>
      </w:divBdr>
    </w:div>
    <w:div w:id="1787968732">
      <w:marLeft w:val="640"/>
      <w:marRight w:val="0"/>
      <w:marTop w:val="0"/>
      <w:marBottom w:val="0"/>
      <w:divBdr>
        <w:top w:val="none" w:sz="0" w:space="0" w:color="auto"/>
        <w:left w:val="none" w:sz="0" w:space="0" w:color="auto"/>
        <w:bottom w:val="none" w:sz="0" w:space="0" w:color="auto"/>
        <w:right w:val="none" w:sz="0" w:space="0" w:color="auto"/>
      </w:divBdr>
    </w:div>
    <w:div w:id="1788041930">
      <w:marLeft w:val="640"/>
      <w:marRight w:val="0"/>
      <w:marTop w:val="0"/>
      <w:marBottom w:val="0"/>
      <w:divBdr>
        <w:top w:val="none" w:sz="0" w:space="0" w:color="auto"/>
        <w:left w:val="none" w:sz="0" w:space="0" w:color="auto"/>
        <w:bottom w:val="none" w:sz="0" w:space="0" w:color="auto"/>
        <w:right w:val="none" w:sz="0" w:space="0" w:color="auto"/>
      </w:divBdr>
    </w:div>
    <w:div w:id="1788114343">
      <w:marLeft w:val="640"/>
      <w:marRight w:val="0"/>
      <w:marTop w:val="0"/>
      <w:marBottom w:val="0"/>
      <w:divBdr>
        <w:top w:val="none" w:sz="0" w:space="0" w:color="auto"/>
        <w:left w:val="none" w:sz="0" w:space="0" w:color="auto"/>
        <w:bottom w:val="none" w:sz="0" w:space="0" w:color="auto"/>
        <w:right w:val="none" w:sz="0" w:space="0" w:color="auto"/>
      </w:divBdr>
    </w:div>
    <w:div w:id="1788892295">
      <w:marLeft w:val="640"/>
      <w:marRight w:val="0"/>
      <w:marTop w:val="0"/>
      <w:marBottom w:val="0"/>
      <w:divBdr>
        <w:top w:val="none" w:sz="0" w:space="0" w:color="auto"/>
        <w:left w:val="none" w:sz="0" w:space="0" w:color="auto"/>
        <w:bottom w:val="none" w:sz="0" w:space="0" w:color="auto"/>
        <w:right w:val="none" w:sz="0" w:space="0" w:color="auto"/>
      </w:divBdr>
    </w:div>
    <w:div w:id="1788960552">
      <w:marLeft w:val="640"/>
      <w:marRight w:val="0"/>
      <w:marTop w:val="0"/>
      <w:marBottom w:val="0"/>
      <w:divBdr>
        <w:top w:val="none" w:sz="0" w:space="0" w:color="auto"/>
        <w:left w:val="none" w:sz="0" w:space="0" w:color="auto"/>
        <w:bottom w:val="none" w:sz="0" w:space="0" w:color="auto"/>
        <w:right w:val="none" w:sz="0" w:space="0" w:color="auto"/>
      </w:divBdr>
    </w:div>
    <w:div w:id="1789007361">
      <w:marLeft w:val="640"/>
      <w:marRight w:val="0"/>
      <w:marTop w:val="0"/>
      <w:marBottom w:val="0"/>
      <w:divBdr>
        <w:top w:val="none" w:sz="0" w:space="0" w:color="auto"/>
        <w:left w:val="none" w:sz="0" w:space="0" w:color="auto"/>
        <w:bottom w:val="none" w:sz="0" w:space="0" w:color="auto"/>
        <w:right w:val="none" w:sz="0" w:space="0" w:color="auto"/>
      </w:divBdr>
    </w:div>
    <w:div w:id="1789155532">
      <w:marLeft w:val="640"/>
      <w:marRight w:val="0"/>
      <w:marTop w:val="0"/>
      <w:marBottom w:val="0"/>
      <w:divBdr>
        <w:top w:val="none" w:sz="0" w:space="0" w:color="auto"/>
        <w:left w:val="none" w:sz="0" w:space="0" w:color="auto"/>
        <w:bottom w:val="none" w:sz="0" w:space="0" w:color="auto"/>
        <w:right w:val="none" w:sz="0" w:space="0" w:color="auto"/>
      </w:divBdr>
    </w:div>
    <w:div w:id="1789543648">
      <w:marLeft w:val="640"/>
      <w:marRight w:val="0"/>
      <w:marTop w:val="0"/>
      <w:marBottom w:val="0"/>
      <w:divBdr>
        <w:top w:val="none" w:sz="0" w:space="0" w:color="auto"/>
        <w:left w:val="none" w:sz="0" w:space="0" w:color="auto"/>
        <w:bottom w:val="none" w:sz="0" w:space="0" w:color="auto"/>
        <w:right w:val="none" w:sz="0" w:space="0" w:color="auto"/>
      </w:divBdr>
    </w:div>
    <w:div w:id="1789664125">
      <w:marLeft w:val="480"/>
      <w:marRight w:val="0"/>
      <w:marTop w:val="0"/>
      <w:marBottom w:val="0"/>
      <w:divBdr>
        <w:top w:val="none" w:sz="0" w:space="0" w:color="auto"/>
        <w:left w:val="none" w:sz="0" w:space="0" w:color="auto"/>
        <w:bottom w:val="none" w:sz="0" w:space="0" w:color="auto"/>
        <w:right w:val="none" w:sz="0" w:space="0" w:color="auto"/>
      </w:divBdr>
    </w:div>
    <w:div w:id="1789667095">
      <w:marLeft w:val="640"/>
      <w:marRight w:val="0"/>
      <w:marTop w:val="0"/>
      <w:marBottom w:val="0"/>
      <w:divBdr>
        <w:top w:val="none" w:sz="0" w:space="0" w:color="auto"/>
        <w:left w:val="none" w:sz="0" w:space="0" w:color="auto"/>
        <w:bottom w:val="none" w:sz="0" w:space="0" w:color="auto"/>
        <w:right w:val="none" w:sz="0" w:space="0" w:color="auto"/>
      </w:divBdr>
    </w:div>
    <w:div w:id="1790054199">
      <w:marLeft w:val="640"/>
      <w:marRight w:val="0"/>
      <w:marTop w:val="0"/>
      <w:marBottom w:val="0"/>
      <w:divBdr>
        <w:top w:val="none" w:sz="0" w:space="0" w:color="auto"/>
        <w:left w:val="none" w:sz="0" w:space="0" w:color="auto"/>
        <w:bottom w:val="none" w:sz="0" w:space="0" w:color="auto"/>
        <w:right w:val="none" w:sz="0" w:space="0" w:color="auto"/>
      </w:divBdr>
    </w:div>
    <w:div w:id="1790706317">
      <w:marLeft w:val="480"/>
      <w:marRight w:val="0"/>
      <w:marTop w:val="0"/>
      <w:marBottom w:val="0"/>
      <w:divBdr>
        <w:top w:val="none" w:sz="0" w:space="0" w:color="auto"/>
        <w:left w:val="none" w:sz="0" w:space="0" w:color="auto"/>
        <w:bottom w:val="none" w:sz="0" w:space="0" w:color="auto"/>
        <w:right w:val="none" w:sz="0" w:space="0" w:color="auto"/>
      </w:divBdr>
    </w:div>
    <w:div w:id="1790738407">
      <w:marLeft w:val="640"/>
      <w:marRight w:val="0"/>
      <w:marTop w:val="0"/>
      <w:marBottom w:val="0"/>
      <w:divBdr>
        <w:top w:val="none" w:sz="0" w:space="0" w:color="auto"/>
        <w:left w:val="none" w:sz="0" w:space="0" w:color="auto"/>
        <w:bottom w:val="none" w:sz="0" w:space="0" w:color="auto"/>
        <w:right w:val="none" w:sz="0" w:space="0" w:color="auto"/>
      </w:divBdr>
    </w:div>
    <w:div w:id="1790777997">
      <w:marLeft w:val="640"/>
      <w:marRight w:val="0"/>
      <w:marTop w:val="0"/>
      <w:marBottom w:val="0"/>
      <w:divBdr>
        <w:top w:val="none" w:sz="0" w:space="0" w:color="auto"/>
        <w:left w:val="none" w:sz="0" w:space="0" w:color="auto"/>
        <w:bottom w:val="none" w:sz="0" w:space="0" w:color="auto"/>
        <w:right w:val="none" w:sz="0" w:space="0" w:color="auto"/>
      </w:divBdr>
    </w:div>
    <w:div w:id="1790902381">
      <w:marLeft w:val="640"/>
      <w:marRight w:val="0"/>
      <w:marTop w:val="0"/>
      <w:marBottom w:val="0"/>
      <w:divBdr>
        <w:top w:val="none" w:sz="0" w:space="0" w:color="auto"/>
        <w:left w:val="none" w:sz="0" w:space="0" w:color="auto"/>
        <w:bottom w:val="none" w:sz="0" w:space="0" w:color="auto"/>
        <w:right w:val="none" w:sz="0" w:space="0" w:color="auto"/>
      </w:divBdr>
    </w:div>
    <w:div w:id="1791584937">
      <w:marLeft w:val="640"/>
      <w:marRight w:val="0"/>
      <w:marTop w:val="0"/>
      <w:marBottom w:val="0"/>
      <w:divBdr>
        <w:top w:val="none" w:sz="0" w:space="0" w:color="auto"/>
        <w:left w:val="none" w:sz="0" w:space="0" w:color="auto"/>
        <w:bottom w:val="none" w:sz="0" w:space="0" w:color="auto"/>
        <w:right w:val="none" w:sz="0" w:space="0" w:color="auto"/>
      </w:divBdr>
    </w:div>
    <w:div w:id="1791589146">
      <w:marLeft w:val="640"/>
      <w:marRight w:val="0"/>
      <w:marTop w:val="0"/>
      <w:marBottom w:val="0"/>
      <w:divBdr>
        <w:top w:val="none" w:sz="0" w:space="0" w:color="auto"/>
        <w:left w:val="none" w:sz="0" w:space="0" w:color="auto"/>
        <w:bottom w:val="none" w:sz="0" w:space="0" w:color="auto"/>
        <w:right w:val="none" w:sz="0" w:space="0" w:color="auto"/>
      </w:divBdr>
    </w:div>
    <w:div w:id="1791630842">
      <w:marLeft w:val="640"/>
      <w:marRight w:val="0"/>
      <w:marTop w:val="0"/>
      <w:marBottom w:val="0"/>
      <w:divBdr>
        <w:top w:val="none" w:sz="0" w:space="0" w:color="auto"/>
        <w:left w:val="none" w:sz="0" w:space="0" w:color="auto"/>
        <w:bottom w:val="none" w:sz="0" w:space="0" w:color="auto"/>
        <w:right w:val="none" w:sz="0" w:space="0" w:color="auto"/>
      </w:divBdr>
    </w:div>
    <w:div w:id="1791706344">
      <w:marLeft w:val="640"/>
      <w:marRight w:val="0"/>
      <w:marTop w:val="0"/>
      <w:marBottom w:val="0"/>
      <w:divBdr>
        <w:top w:val="none" w:sz="0" w:space="0" w:color="auto"/>
        <w:left w:val="none" w:sz="0" w:space="0" w:color="auto"/>
        <w:bottom w:val="none" w:sz="0" w:space="0" w:color="auto"/>
        <w:right w:val="none" w:sz="0" w:space="0" w:color="auto"/>
      </w:divBdr>
    </w:div>
    <w:div w:id="1792092609">
      <w:marLeft w:val="640"/>
      <w:marRight w:val="0"/>
      <w:marTop w:val="0"/>
      <w:marBottom w:val="0"/>
      <w:divBdr>
        <w:top w:val="none" w:sz="0" w:space="0" w:color="auto"/>
        <w:left w:val="none" w:sz="0" w:space="0" w:color="auto"/>
        <w:bottom w:val="none" w:sz="0" w:space="0" w:color="auto"/>
        <w:right w:val="none" w:sz="0" w:space="0" w:color="auto"/>
      </w:divBdr>
    </w:div>
    <w:div w:id="1792236485">
      <w:marLeft w:val="640"/>
      <w:marRight w:val="0"/>
      <w:marTop w:val="0"/>
      <w:marBottom w:val="0"/>
      <w:divBdr>
        <w:top w:val="none" w:sz="0" w:space="0" w:color="auto"/>
        <w:left w:val="none" w:sz="0" w:space="0" w:color="auto"/>
        <w:bottom w:val="none" w:sz="0" w:space="0" w:color="auto"/>
        <w:right w:val="none" w:sz="0" w:space="0" w:color="auto"/>
      </w:divBdr>
    </w:div>
    <w:div w:id="1792479270">
      <w:marLeft w:val="640"/>
      <w:marRight w:val="0"/>
      <w:marTop w:val="0"/>
      <w:marBottom w:val="0"/>
      <w:divBdr>
        <w:top w:val="none" w:sz="0" w:space="0" w:color="auto"/>
        <w:left w:val="none" w:sz="0" w:space="0" w:color="auto"/>
        <w:bottom w:val="none" w:sz="0" w:space="0" w:color="auto"/>
        <w:right w:val="none" w:sz="0" w:space="0" w:color="auto"/>
      </w:divBdr>
    </w:div>
    <w:div w:id="1792892047">
      <w:marLeft w:val="640"/>
      <w:marRight w:val="0"/>
      <w:marTop w:val="0"/>
      <w:marBottom w:val="0"/>
      <w:divBdr>
        <w:top w:val="none" w:sz="0" w:space="0" w:color="auto"/>
        <w:left w:val="none" w:sz="0" w:space="0" w:color="auto"/>
        <w:bottom w:val="none" w:sz="0" w:space="0" w:color="auto"/>
        <w:right w:val="none" w:sz="0" w:space="0" w:color="auto"/>
      </w:divBdr>
    </w:div>
    <w:div w:id="1793474934">
      <w:marLeft w:val="640"/>
      <w:marRight w:val="0"/>
      <w:marTop w:val="0"/>
      <w:marBottom w:val="0"/>
      <w:divBdr>
        <w:top w:val="none" w:sz="0" w:space="0" w:color="auto"/>
        <w:left w:val="none" w:sz="0" w:space="0" w:color="auto"/>
        <w:bottom w:val="none" w:sz="0" w:space="0" w:color="auto"/>
        <w:right w:val="none" w:sz="0" w:space="0" w:color="auto"/>
      </w:divBdr>
    </w:div>
    <w:div w:id="1793480663">
      <w:marLeft w:val="640"/>
      <w:marRight w:val="0"/>
      <w:marTop w:val="0"/>
      <w:marBottom w:val="0"/>
      <w:divBdr>
        <w:top w:val="none" w:sz="0" w:space="0" w:color="auto"/>
        <w:left w:val="none" w:sz="0" w:space="0" w:color="auto"/>
        <w:bottom w:val="none" w:sz="0" w:space="0" w:color="auto"/>
        <w:right w:val="none" w:sz="0" w:space="0" w:color="auto"/>
      </w:divBdr>
    </w:div>
    <w:div w:id="1793554727">
      <w:marLeft w:val="640"/>
      <w:marRight w:val="0"/>
      <w:marTop w:val="0"/>
      <w:marBottom w:val="0"/>
      <w:divBdr>
        <w:top w:val="none" w:sz="0" w:space="0" w:color="auto"/>
        <w:left w:val="none" w:sz="0" w:space="0" w:color="auto"/>
        <w:bottom w:val="none" w:sz="0" w:space="0" w:color="auto"/>
        <w:right w:val="none" w:sz="0" w:space="0" w:color="auto"/>
      </w:divBdr>
    </w:div>
    <w:div w:id="1793744225">
      <w:marLeft w:val="640"/>
      <w:marRight w:val="0"/>
      <w:marTop w:val="0"/>
      <w:marBottom w:val="0"/>
      <w:divBdr>
        <w:top w:val="none" w:sz="0" w:space="0" w:color="auto"/>
        <w:left w:val="none" w:sz="0" w:space="0" w:color="auto"/>
        <w:bottom w:val="none" w:sz="0" w:space="0" w:color="auto"/>
        <w:right w:val="none" w:sz="0" w:space="0" w:color="auto"/>
      </w:divBdr>
    </w:div>
    <w:div w:id="1793745796">
      <w:marLeft w:val="640"/>
      <w:marRight w:val="0"/>
      <w:marTop w:val="0"/>
      <w:marBottom w:val="0"/>
      <w:divBdr>
        <w:top w:val="none" w:sz="0" w:space="0" w:color="auto"/>
        <w:left w:val="none" w:sz="0" w:space="0" w:color="auto"/>
        <w:bottom w:val="none" w:sz="0" w:space="0" w:color="auto"/>
        <w:right w:val="none" w:sz="0" w:space="0" w:color="auto"/>
      </w:divBdr>
    </w:div>
    <w:div w:id="1793748920">
      <w:marLeft w:val="640"/>
      <w:marRight w:val="0"/>
      <w:marTop w:val="0"/>
      <w:marBottom w:val="0"/>
      <w:divBdr>
        <w:top w:val="none" w:sz="0" w:space="0" w:color="auto"/>
        <w:left w:val="none" w:sz="0" w:space="0" w:color="auto"/>
        <w:bottom w:val="none" w:sz="0" w:space="0" w:color="auto"/>
        <w:right w:val="none" w:sz="0" w:space="0" w:color="auto"/>
      </w:divBdr>
    </w:div>
    <w:div w:id="1793864568">
      <w:marLeft w:val="640"/>
      <w:marRight w:val="0"/>
      <w:marTop w:val="0"/>
      <w:marBottom w:val="0"/>
      <w:divBdr>
        <w:top w:val="none" w:sz="0" w:space="0" w:color="auto"/>
        <w:left w:val="none" w:sz="0" w:space="0" w:color="auto"/>
        <w:bottom w:val="none" w:sz="0" w:space="0" w:color="auto"/>
        <w:right w:val="none" w:sz="0" w:space="0" w:color="auto"/>
      </w:divBdr>
    </w:div>
    <w:div w:id="1794058129">
      <w:marLeft w:val="640"/>
      <w:marRight w:val="0"/>
      <w:marTop w:val="0"/>
      <w:marBottom w:val="0"/>
      <w:divBdr>
        <w:top w:val="none" w:sz="0" w:space="0" w:color="auto"/>
        <w:left w:val="none" w:sz="0" w:space="0" w:color="auto"/>
        <w:bottom w:val="none" w:sz="0" w:space="0" w:color="auto"/>
        <w:right w:val="none" w:sz="0" w:space="0" w:color="auto"/>
      </w:divBdr>
    </w:div>
    <w:div w:id="1794442061">
      <w:marLeft w:val="640"/>
      <w:marRight w:val="0"/>
      <w:marTop w:val="0"/>
      <w:marBottom w:val="0"/>
      <w:divBdr>
        <w:top w:val="none" w:sz="0" w:space="0" w:color="auto"/>
        <w:left w:val="none" w:sz="0" w:space="0" w:color="auto"/>
        <w:bottom w:val="none" w:sz="0" w:space="0" w:color="auto"/>
        <w:right w:val="none" w:sz="0" w:space="0" w:color="auto"/>
      </w:divBdr>
    </w:div>
    <w:div w:id="1794517752">
      <w:marLeft w:val="640"/>
      <w:marRight w:val="0"/>
      <w:marTop w:val="0"/>
      <w:marBottom w:val="0"/>
      <w:divBdr>
        <w:top w:val="none" w:sz="0" w:space="0" w:color="auto"/>
        <w:left w:val="none" w:sz="0" w:space="0" w:color="auto"/>
        <w:bottom w:val="none" w:sz="0" w:space="0" w:color="auto"/>
        <w:right w:val="none" w:sz="0" w:space="0" w:color="auto"/>
      </w:divBdr>
    </w:div>
    <w:div w:id="1794707124">
      <w:marLeft w:val="640"/>
      <w:marRight w:val="0"/>
      <w:marTop w:val="0"/>
      <w:marBottom w:val="0"/>
      <w:divBdr>
        <w:top w:val="none" w:sz="0" w:space="0" w:color="auto"/>
        <w:left w:val="none" w:sz="0" w:space="0" w:color="auto"/>
        <w:bottom w:val="none" w:sz="0" w:space="0" w:color="auto"/>
        <w:right w:val="none" w:sz="0" w:space="0" w:color="auto"/>
      </w:divBdr>
    </w:div>
    <w:div w:id="1794978016">
      <w:marLeft w:val="640"/>
      <w:marRight w:val="0"/>
      <w:marTop w:val="0"/>
      <w:marBottom w:val="0"/>
      <w:divBdr>
        <w:top w:val="none" w:sz="0" w:space="0" w:color="auto"/>
        <w:left w:val="none" w:sz="0" w:space="0" w:color="auto"/>
        <w:bottom w:val="none" w:sz="0" w:space="0" w:color="auto"/>
        <w:right w:val="none" w:sz="0" w:space="0" w:color="auto"/>
      </w:divBdr>
    </w:div>
    <w:div w:id="1795056452">
      <w:marLeft w:val="640"/>
      <w:marRight w:val="0"/>
      <w:marTop w:val="0"/>
      <w:marBottom w:val="0"/>
      <w:divBdr>
        <w:top w:val="none" w:sz="0" w:space="0" w:color="auto"/>
        <w:left w:val="none" w:sz="0" w:space="0" w:color="auto"/>
        <w:bottom w:val="none" w:sz="0" w:space="0" w:color="auto"/>
        <w:right w:val="none" w:sz="0" w:space="0" w:color="auto"/>
      </w:divBdr>
    </w:div>
    <w:div w:id="1795562797">
      <w:marLeft w:val="640"/>
      <w:marRight w:val="0"/>
      <w:marTop w:val="0"/>
      <w:marBottom w:val="0"/>
      <w:divBdr>
        <w:top w:val="none" w:sz="0" w:space="0" w:color="auto"/>
        <w:left w:val="none" w:sz="0" w:space="0" w:color="auto"/>
        <w:bottom w:val="none" w:sz="0" w:space="0" w:color="auto"/>
        <w:right w:val="none" w:sz="0" w:space="0" w:color="auto"/>
      </w:divBdr>
    </w:div>
    <w:div w:id="1795635234">
      <w:marLeft w:val="640"/>
      <w:marRight w:val="0"/>
      <w:marTop w:val="0"/>
      <w:marBottom w:val="0"/>
      <w:divBdr>
        <w:top w:val="none" w:sz="0" w:space="0" w:color="auto"/>
        <w:left w:val="none" w:sz="0" w:space="0" w:color="auto"/>
        <w:bottom w:val="none" w:sz="0" w:space="0" w:color="auto"/>
        <w:right w:val="none" w:sz="0" w:space="0" w:color="auto"/>
      </w:divBdr>
    </w:div>
    <w:div w:id="1795710648">
      <w:marLeft w:val="640"/>
      <w:marRight w:val="0"/>
      <w:marTop w:val="0"/>
      <w:marBottom w:val="0"/>
      <w:divBdr>
        <w:top w:val="none" w:sz="0" w:space="0" w:color="auto"/>
        <w:left w:val="none" w:sz="0" w:space="0" w:color="auto"/>
        <w:bottom w:val="none" w:sz="0" w:space="0" w:color="auto"/>
        <w:right w:val="none" w:sz="0" w:space="0" w:color="auto"/>
      </w:divBdr>
    </w:div>
    <w:div w:id="1795752758">
      <w:marLeft w:val="640"/>
      <w:marRight w:val="0"/>
      <w:marTop w:val="0"/>
      <w:marBottom w:val="0"/>
      <w:divBdr>
        <w:top w:val="none" w:sz="0" w:space="0" w:color="auto"/>
        <w:left w:val="none" w:sz="0" w:space="0" w:color="auto"/>
        <w:bottom w:val="none" w:sz="0" w:space="0" w:color="auto"/>
        <w:right w:val="none" w:sz="0" w:space="0" w:color="auto"/>
      </w:divBdr>
    </w:div>
    <w:div w:id="1796021630">
      <w:marLeft w:val="640"/>
      <w:marRight w:val="0"/>
      <w:marTop w:val="0"/>
      <w:marBottom w:val="0"/>
      <w:divBdr>
        <w:top w:val="none" w:sz="0" w:space="0" w:color="auto"/>
        <w:left w:val="none" w:sz="0" w:space="0" w:color="auto"/>
        <w:bottom w:val="none" w:sz="0" w:space="0" w:color="auto"/>
        <w:right w:val="none" w:sz="0" w:space="0" w:color="auto"/>
      </w:divBdr>
    </w:div>
    <w:div w:id="1796027087">
      <w:marLeft w:val="640"/>
      <w:marRight w:val="0"/>
      <w:marTop w:val="0"/>
      <w:marBottom w:val="0"/>
      <w:divBdr>
        <w:top w:val="none" w:sz="0" w:space="0" w:color="auto"/>
        <w:left w:val="none" w:sz="0" w:space="0" w:color="auto"/>
        <w:bottom w:val="none" w:sz="0" w:space="0" w:color="auto"/>
        <w:right w:val="none" w:sz="0" w:space="0" w:color="auto"/>
      </w:divBdr>
    </w:div>
    <w:div w:id="1796867139">
      <w:marLeft w:val="640"/>
      <w:marRight w:val="0"/>
      <w:marTop w:val="0"/>
      <w:marBottom w:val="0"/>
      <w:divBdr>
        <w:top w:val="none" w:sz="0" w:space="0" w:color="auto"/>
        <w:left w:val="none" w:sz="0" w:space="0" w:color="auto"/>
        <w:bottom w:val="none" w:sz="0" w:space="0" w:color="auto"/>
        <w:right w:val="none" w:sz="0" w:space="0" w:color="auto"/>
      </w:divBdr>
    </w:div>
    <w:div w:id="1796942598">
      <w:marLeft w:val="640"/>
      <w:marRight w:val="0"/>
      <w:marTop w:val="0"/>
      <w:marBottom w:val="0"/>
      <w:divBdr>
        <w:top w:val="none" w:sz="0" w:space="0" w:color="auto"/>
        <w:left w:val="none" w:sz="0" w:space="0" w:color="auto"/>
        <w:bottom w:val="none" w:sz="0" w:space="0" w:color="auto"/>
        <w:right w:val="none" w:sz="0" w:space="0" w:color="auto"/>
      </w:divBdr>
    </w:div>
    <w:div w:id="1797409583">
      <w:marLeft w:val="640"/>
      <w:marRight w:val="0"/>
      <w:marTop w:val="0"/>
      <w:marBottom w:val="0"/>
      <w:divBdr>
        <w:top w:val="none" w:sz="0" w:space="0" w:color="auto"/>
        <w:left w:val="none" w:sz="0" w:space="0" w:color="auto"/>
        <w:bottom w:val="none" w:sz="0" w:space="0" w:color="auto"/>
        <w:right w:val="none" w:sz="0" w:space="0" w:color="auto"/>
      </w:divBdr>
    </w:div>
    <w:div w:id="1797916104">
      <w:marLeft w:val="640"/>
      <w:marRight w:val="0"/>
      <w:marTop w:val="0"/>
      <w:marBottom w:val="0"/>
      <w:divBdr>
        <w:top w:val="none" w:sz="0" w:space="0" w:color="auto"/>
        <w:left w:val="none" w:sz="0" w:space="0" w:color="auto"/>
        <w:bottom w:val="none" w:sz="0" w:space="0" w:color="auto"/>
        <w:right w:val="none" w:sz="0" w:space="0" w:color="auto"/>
      </w:divBdr>
    </w:div>
    <w:div w:id="1797984035">
      <w:marLeft w:val="640"/>
      <w:marRight w:val="0"/>
      <w:marTop w:val="0"/>
      <w:marBottom w:val="0"/>
      <w:divBdr>
        <w:top w:val="none" w:sz="0" w:space="0" w:color="auto"/>
        <w:left w:val="none" w:sz="0" w:space="0" w:color="auto"/>
        <w:bottom w:val="none" w:sz="0" w:space="0" w:color="auto"/>
        <w:right w:val="none" w:sz="0" w:space="0" w:color="auto"/>
      </w:divBdr>
    </w:div>
    <w:div w:id="1798642376">
      <w:marLeft w:val="640"/>
      <w:marRight w:val="0"/>
      <w:marTop w:val="0"/>
      <w:marBottom w:val="0"/>
      <w:divBdr>
        <w:top w:val="none" w:sz="0" w:space="0" w:color="auto"/>
        <w:left w:val="none" w:sz="0" w:space="0" w:color="auto"/>
        <w:bottom w:val="none" w:sz="0" w:space="0" w:color="auto"/>
        <w:right w:val="none" w:sz="0" w:space="0" w:color="auto"/>
      </w:divBdr>
    </w:div>
    <w:div w:id="1798832390">
      <w:marLeft w:val="640"/>
      <w:marRight w:val="0"/>
      <w:marTop w:val="0"/>
      <w:marBottom w:val="0"/>
      <w:divBdr>
        <w:top w:val="none" w:sz="0" w:space="0" w:color="auto"/>
        <w:left w:val="none" w:sz="0" w:space="0" w:color="auto"/>
        <w:bottom w:val="none" w:sz="0" w:space="0" w:color="auto"/>
        <w:right w:val="none" w:sz="0" w:space="0" w:color="auto"/>
      </w:divBdr>
    </w:div>
    <w:div w:id="1800222402">
      <w:marLeft w:val="640"/>
      <w:marRight w:val="0"/>
      <w:marTop w:val="0"/>
      <w:marBottom w:val="0"/>
      <w:divBdr>
        <w:top w:val="none" w:sz="0" w:space="0" w:color="auto"/>
        <w:left w:val="none" w:sz="0" w:space="0" w:color="auto"/>
        <w:bottom w:val="none" w:sz="0" w:space="0" w:color="auto"/>
        <w:right w:val="none" w:sz="0" w:space="0" w:color="auto"/>
      </w:divBdr>
    </w:div>
    <w:div w:id="1800297962">
      <w:marLeft w:val="640"/>
      <w:marRight w:val="0"/>
      <w:marTop w:val="0"/>
      <w:marBottom w:val="0"/>
      <w:divBdr>
        <w:top w:val="none" w:sz="0" w:space="0" w:color="auto"/>
        <w:left w:val="none" w:sz="0" w:space="0" w:color="auto"/>
        <w:bottom w:val="none" w:sz="0" w:space="0" w:color="auto"/>
        <w:right w:val="none" w:sz="0" w:space="0" w:color="auto"/>
      </w:divBdr>
    </w:div>
    <w:div w:id="1800495396">
      <w:marLeft w:val="640"/>
      <w:marRight w:val="0"/>
      <w:marTop w:val="0"/>
      <w:marBottom w:val="0"/>
      <w:divBdr>
        <w:top w:val="none" w:sz="0" w:space="0" w:color="auto"/>
        <w:left w:val="none" w:sz="0" w:space="0" w:color="auto"/>
        <w:bottom w:val="none" w:sz="0" w:space="0" w:color="auto"/>
        <w:right w:val="none" w:sz="0" w:space="0" w:color="auto"/>
      </w:divBdr>
    </w:div>
    <w:div w:id="1800607553">
      <w:marLeft w:val="640"/>
      <w:marRight w:val="0"/>
      <w:marTop w:val="0"/>
      <w:marBottom w:val="0"/>
      <w:divBdr>
        <w:top w:val="none" w:sz="0" w:space="0" w:color="auto"/>
        <w:left w:val="none" w:sz="0" w:space="0" w:color="auto"/>
        <w:bottom w:val="none" w:sz="0" w:space="0" w:color="auto"/>
        <w:right w:val="none" w:sz="0" w:space="0" w:color="auto"/>
      </w:divBdr>
    </w:div>
    <w:div w:id="1800954703">
      <w:marLeft w:val="640"/>
      <w:marRight w:val="0"/>
      <w:marTop w:val="0"/>
      <w:marBottom w:val="0"/>
      <w:divBdr>
        <w:top w:val="none" w:sz="0" w:space="0" w:color="auto"/>
        <w:left w:val="none" w:sz="0" w:space="0" w:color="auto"/>
        <w:bottom w:val="none" w:sz="0" w:space="0" w:color="auto"/>
        <w:right w:val="none" w:sz="0" w:space="0" w:color="auto"/>
      </w:divBdr>
    </w:div>
    <w:div w:id="1800958037">
      <w:marLeft w:val="640"/>
      <w:marRight w:val="0"/>
      <w:marTop w:val="0"/>
      <w:marBottom w:val="0"/>
      <w:divBdr>
        <w:top w:val="none" w:sz="0" w:space="0" w:color="auto"/>
        <w:left w:val="none" w:sz="0" w:space="0" w:color="auto"/>
        <w:bottom w:val="none" w:sz="0" w:space="0" w:color="auto"/>
        <w:right w:val="none" w:sz="0" w:space="0" w:color="auto"/>
      </w:divBdr>
    </w:div>
    <w:div w:id="1801142222">
      <w:marLeft w:val="640"/>
      <w:marRight w:val="0"/>
      <w:marTop w:val="0"/>
      <w:marBottom w:val="0"/>
      <w:divBdr>
        <w:top w:val="none" w:sz="0" w:space="0" w:color="auto"/>
        <w:left w:val="none" w:sz="0" w:space="0" w:color="auto"/>
        <w:bottom w:val="none" w:sz="0" w:space="0" w:color="auto"/>
        <w:right w:val="none" w:sz="0" w:space="0" w:color="auto"/>
      </w:divBdr>
    </w:div>
    <w:div w:id="1801146748">
      <w:marLeft w:val="640"/>
      <w:marRight w:val="0"/>
      <w:marTop w:val="0"/>
      <w:marBottom w:val="0"/>
      <w:divBdr>
        <w:top w:val="none" w:sz="0" w:space="0" w:color="auto"/>
        <w:left w:val="none" w:sz="0" w:space="0" w:color="auto"/>
        <w:bottom w:val="none" w:sz="0" w:space="0" w:color="auto"/>
        <w:right w:val="none" w:sz="0" w:space="0" w:color="auto"/>
      </w:divBdr>
    </w:div>
    <w:div w:id="1801413735">
      <w:marLeft w:val="640"/>
      <w:marRight w:val="0"/>
      <w:marTop w:val="0"/>
      <w:marBottom w:val="0"/>
      <w:divBdr>
        <w:top w:val="none" w:sz="0" w:space="0" w:color="auto"/>
        <w:left w:val="none" w:sz="0" w:space="0" w:color="auto"/>
        <w:bottom w:val="none" w:sz="0" w:space="0" w:color="auto"/>
        <w:right w:val="none" w:sz="0" w:space="0" w:color="auto"/>
      </w:divBdr>
    </w:div>
    <w:div w:id="1801654016">
      <w:marLeft w:val="640"/>
      <w:marRight w:val="0"/>
      <w:marTop w:val="0"/>
      <w:marBottom w:val="0"/>
      <w:divBdr>
        <w:top w:val="none" w:sz="0" w:space="0" w:color="auto"/>
        <w:left w:val="none" w:sz="0" w:space="0" w:color="auto"/>
        <w:bottom w:val="none" w:sz="0" w:space="0" w:color="auto"/>
        <w:right w:val="none" w:sz="0" w:space="0" w:color="auto"/>
      </w:divBdr>
    </w:div>
    <w:div w:id="1801846897">
      <w:marLeft w:val="640"/>
      <w:marRight w:val="0"/>
      <w:marTop w:val="0"/>
      <w:marBottom w:val="0"/>
      <w:divBdr>
        <w:top w:val="none" w:sz="0" w:space="0" w:color="auto"/>
        <w:left w:val="none" w:sz="0" w:space="0" w:color="auto"/>
        <w:bottom w:val="none" w:sz="0" w:space="0" w:color="auto"/>
        <w:right w:val="none" w:sz="0" w:space="0" w:color="auto"/>
      </w:divBdr>
    </w:div>
    <w:div w:id="1802651989">
      <w:marLeft w:val="640"/>
      <w:marRight w:val="0"/>
      <w:marTop w:val="0"/>
      <w:marBottom w:val="0"/>
      <w:divBdr>
        <w:top w:val="none" w:sz="0" w:space="0" w:color="auto"/>
        <w:left w:val="none" w:sz="0" w:space="0" w:color="auto"/>
        <w:bottom w:val="none" w:sz="0" w:space="0" w:color="auto"/>
        <w:right w:val="none" w:sz="0" w:space="0" w:color="auto"/>
      </w:divBdr>
    </w:div>
    <w:div w:id="1802727663">
      <w:marLeft w:val="640"/>
      <w:marRight w:val="0"/>
      <w:marTop w:val="0"/>
      <w:marBottom w:val="0"/>
      <w:divBdr>
        <w:top w:val="none" w:sz="0" w:space="0" w:color="auto"/>
        <w:left w:val="none" w:sz="0" w:space="0" w:color="auto"/>
        <w:bottom w:val="none" w:sz="0" w:space="0" w:color="auto"/>
        <w:right w:val="none" w:sz="0" w:space="0" w:color="auto"/>
      </w:divBdr>
    </w:div>
    <w:div w:id="1802767225">
      <w:marLeft w:val="640"/>
      <w:marRight w:val="0"/>
      <w:marTop w:val="0"/>
      <w:marBottom w:val="0"/>
      <w:divBdr>
        <w:top w:val="none" w:sz="0" w:space="0" w:color="auto"/>
        <w:left w:val="none" w:sz="0" w:space="0" w:color="auto"/>
        <w:bottom w:val="none" w:sz="0" w:space="0" w:color="auto"/>
        <w:right w:val="none" w:sz="0" w:space="0" w:color="auto"/>
      </w:divBdr>
    </w:div>
    <w:div w:id="1802796448">
      <w:marLeft w:val="480"/>
      <w:marRight w:val="0"/>
      <w:marTop w:val="0"/>
      <w:marBottom w:val="0"/>
      <w:divBdr>
        <w:top w:val="none" w:sz="0" w:space="0" w:color="auto"/>
        <w:left w:val="none" w:sz="0" w:space="0" w:color="auto"/>
        <w:bottom w:val="none" w:sz="0" w:space="0" w:color="auto"/>
        <w:right w:val="none" w:sz="0" w:space="0" w:color="auto"/>
      </w:divBdr>
    </w:div>
    <w:div w:id="1802840753">
      <w:marLeft w:val="640"/>
      <w:marRight w:val="0"/>
      <w:marTop w:val="0"/>
      <w:marBottom w:val="0"/>
      <w:divBdr>
        <w:top w:val="none" w:sz="0" w:space="0" w:color="auto"/>
        <w:left w:val="none" w:sz="0" w:space="0" w:color="auto"/>
        <w:bottom w:val="none" w:sz="0" w:space="0" w:color="auto"/>
        <w:right w:val="none" w:sz="0" w:space="0" w:color="auto"/>
      </w:divBdr>
    </w:div>
    <w:div w:id="1802992006">
      <w:marLeft w:val="640"/>
      <w:marRight w:val="0"/>
      <w:marTop w:val="0"/>
      <w:marBottom w:val="0"/>
      <w:divBdr>
        <w:top w:val="none" w:sz="0" w:space="0" w:color="auto"/>
        <w:left w:val="none" w:sz="0" w:space="0" w:color="auto"/>
        <w:bottom w:val="none" w:sz="0" w:space="0" w:color="auto"/>
        <w:right w:val="none" w:sz="0" w:space="0" w:color="auto"/>
      </w:divBdr>
    </w:div>
    <w:div w:id="1803229525">
      <w:marLeft w:val="640"/>
      <w:marRight w:val="0"/>
      <w:marTop w:val="0"/>
      <w:marBottom w:val="0"/>
      <w:divBdr>
        <w:top w:val="none" w:sz="0" w:space="0" w:color="auto"/>
        <w:left w:val="none" w:sz="0" w:space="0" w:color="auto"/>
        <w:bottom w:val="none" w:sz="0" w:space="0" w:color="auto"/>
        <w:right w:val="none" w:sz="0" w:space="0" w:color="auto"/>
      </w:divBdr>
    </w:div>
    <w:div w:id="1803378106">
      <w:marLeft w:val="640"/>
      <w:marRight w:val="0"/>
      <w:marTop w:val="0"/>
      <w:marBottom w:val="0"/>
      <w:divBdr>
        <w:top w:val="none" w:sz="0" w:space="0" w:color="auto"/>
        <w:left w:val="none" w:sz="0" w:space="0" w:color="auto"/>
        <w:bottom w:val="none" w:sz="0" w:space="0" w:color="auto"/>
        <w:right w:val="none" w:sz="0" w:space="0" w:color="auto"/>
      </w:divBdr>
    </w:div>
    <w:div w:id="1803499584">
      <w:marLeft w:val="640"/>
      <w:marRight w:val="0"/>
      <w:marTop w:val="0"/>
      <w:marBottom w:val="0"/>
      <w:divBdr>
        <w:top w:val="none" w:sz="0" w:space="0" w:color="auto"/>
        <w:left w:val="none" w:sz="0" w:space="0" w:color="auto"/>
        <w:bottom w:val="none" w:sz="0" w:space="0" w:color="auto"/>
        <w:right w:val="none" w:sz="0" w:space="0" w:color="auto"/>
      </w:divBdr>
    </w:div>
    <w:div w:id="1803577835">
      <w:marLeft w:val="480"/>
      <w:marRight w:val="0"/>
      <w:marTop w:val="0"/>
      <w:marBottom w:val="0"/>
      <w:divBdr>
        <w:top w:val="none" w:sz="0" w:space="0" w:color="auto"/>
        <w:left w:val="none" w:sz="0" w:space="0" w:color="auto"/>
        <w:bottom w:val="none" w:sz="0" w:space="0" w:color="auto"/>
        <w:right w:val="none" w:sz="0" w:space="0" w:color="auto"/>
      </w:divBdr>
    </w:div>
    <w:div w:id="1803696483">
      <w:marLeft w:val="640"/>
      <w:marRight w:val="0"/>
      <w:marTop w:val="0"/>
      <w:marBottom w:val="0"/>
      <w:divBdr>
        <w:top w:val="none" w:sz="0" w:space="0" w:color="auto"/>
        <w:left w:val="none" w:sz="0" w:space="0" w:color="auto"/>
        <w:bottom w:val="none" w:sz="0" w:space="0" w:color="auto"/>
        <w:right w:val="none" w:sz="0" w:space="0" w:color="auto"/>
      </w:divBdr>
    </w:div>
    <w:div w:id="1804153466">
      <w:marLeft w:val="640"/>
      <w:marRight w:val="0"/>
      <w:marTop w:val="0"/>
      <w:marBottom w:val="0"/>
      <w:divBdr>
        <w:top w:val="none" w:sz="0" w:space="0" w:color="auto"/>
        <w:left w:val="none" w:sz="0" w:space="0" w:color="auto"/>
        <w:bottom w:val="none" w:sz="0" w:space="0" w:color="auto"/>
        <w:right w:val="none" w:sz="0" w:space="0" w:color="auto"/>
      </w:divBdr>
    </w:div>
    <w:div w:id="1804227265">
      <w:marLeft w:val="640"/>
      <w:marRight w:val="0"/>
      <w:marTop w:val="0"/>
      <w:marBottom w:val="0"/>
      <w:divBdr>
        <w:top w:val="none" w:sz="0" w:space="0" w:color="auto"/>
        <w:left w:val="none" w:sz="0" w:space="0" w:color="auto"/>
        <w:bottom w:val="none" w:sz="0" w:space="0" w:color="auto"/>
        <w:right w:val="none" w:sz="0" w:space="0" w:color="auto"/>
      </w:divBdr>
    </w:div>
    <w:div w:id="1804273835">
      <w:marLeft w:val="480"/>
      <w:marRight w:val="0"/>
      <w:marTop w:val="0"/>
      <w:marBottom w:val="0"/>
      <w:divBdr>
        <w:top w:val="none" w:sz="0" w:space="0" w:color="auto"/>
        <w:left w:val="none" w:sz="0" w:space="0" w:color="auto"/>
        <w:bottom w:val="none" w:sz="0" w:space="0" w:color="auto"/>
        <w:right w:val="none" w:sz="0" w:space="0" w:color="auto"/>
      </w:divBdr>
    </w:div>
    <w:div w:id="1804762998">
      <w:marLeft w:val="640"/>
      <w:marRight w:val="0"/>
      <w:marTop w:val="0"/>
      <w:marBottom w:val="0"/>
      <w:divBdr>
        <w:top w:val="none" w:sz="0" w:space="0" w:color="auto"/>
        <w:left w:val="none" w:sz="0" w:space="0" w:color="auto"/>
        <w:bottom w:val="none" w:sz="0" w:space="0" w:color="auto"/>
        <w:right w:val="none" w:sz="0" w:space="0" w:color="auto"/>
      </w:divBdr>
    </w:div>
    <w:div w:id="1804930861">
      <w:marLeft w:val="640"/>
      <w:marRight w:val="0"/>
      <w:marTop w:val="0"/>
      <w:marBottom w:val="0"/>
      <w:divBdr>
        <w:top w:val="none" w:sz="0" w:space="0" w:color="auto"/>
        <w:left w:val="none" w:sz="0" w:space="0" w:color="auto"/>
        <w:bottom w:val="none" w:sz="0" w:space="0" w:color="auto"/>
        <w:right w:val="none" w:sz="0" w:space="0" w:color="auto"/>
      </w:divBdr>
    </w:div>
    <w:div w:id="1804956871">
      <w:marLeft w:val="640"/>
      <w:marRight w:val="0"/>
      <w:marTop w:val="0"/>
      <w:marBottom w:val="0"/>
      <w:divBdr>
        <w:top w:val="none" w:sz="0" w:space="0" w:color="auto"/>
        <w:left w:val="none" w:sz="0" w:space="0" w:color="auto"/>
        <w:bottom w:val="none" w:sz="0" w:space="0" w:color="auto"/>
        <w:right w:val="none" w:sz="0" w:space="0" w:color="auto"/>
      </w:divBdr>
    </w:div>
    <w:div w:id="1805925879">
      <w:marLeft w:val="640"/>
      <w:marRight w:val="0"/>
      <w:marTop w:val="0"/>
      <w:marBottom w:val="0"/>
      <w:divBdr>
        <w:top w:val="none" w:sz="0" w:space="0" w:color="auto"/>
        <w:left w:val="none" w:sz="0" w:space="0" w:color="auto"/>
        <w:bottom w:val="none" w:sz="0" w:space="0" w:color="auto"/>
        <w:right w:val="none" w:sz="0" w:space="0" w:color="auto"/>
      </w:divBdr>
    </w:div>
    <w:div w:id="1806003504">
      <w:marLeft w:val="640"/>
      <w:marRight w:val="0"/>
      <w:marTop w:val="0"/>
      <w:marBottom w:val="0"/>
      <w:divBdr>
        <w:top w:val="none" w:sz="0" w:space="0" w:color="auto"/>
        <w:left w:val="none" w:sz="0" w:space="0" w:color="auto"/>
        <w:bottom w:val="none" w:sz="0" w:space="0" w:color="auto"/>
        <w:right w:val="none" w:sz="0" w:space="0" w:color="auto"/>
      </w:divBdr>
    </w:div>
    <w:div w:id="1806004276">
      <w:marLeft w:val="640"/>
      <w:marRight w:val="0"/>
      <w:marTop w:val="0"/>
      <w:marBottom w:val="0"/>
      <w:divBdr>
        <w:top w:val="none" w:sz="0" w:space="0" w:color="auto"/>
        <w:left w:val="none" w:sz="0" w:space="0" w:color="auto"/>
        <w:bottom w:val="none" w:sz="0" w:space="0" w:color="auto"/>
        <w:right w:val="none" w:sz="0" w:space="0" w:color="auto"/>
      </w:divBdr>
    </w:div>
    <w:div w:id="1806199401">
      <w:marLeft w:val="480"/>
      <w:marRight w:val="0"/>
      <w:marTop w:val="0"/>
      <w:marBottom w:val="0"/>
      <w:divBdr>
        <w:top w:val="none" w:sz="0" w:space="0" w:color="auto"/>
        <w:left w:val="none" w:sz="0" w:space="0" w:color="auto"/>
        <w:bottom w:val="none" w:sz="0" w:space="0" w:color="auto"/>
        <w:right w:val="none" w:sz="0" w:space="0" w:color="auto"/>
      </w:divBdr>
    </w:div>
    <w:div w:id="1806311294">
      <w:marLeft w:val="640"/>
      <w:marRight w:val="0"/>
      <w:marTop w:val="0"/>
      <w:marBottom w:val="0"/>
      <w:divBdr>
        <w:top w:val="none" w:sz="0" w:space="0" w:color="auto"/>
        <w:left w:val="none" w:sz="0" w:space="0" w:color="auto"/>
        <w:bottom w:val="none" w:sz="0" w:space="0" w:color="auto"/>
        <w:right w:val="none" w:sz="0" w:space="0" w:color="auto"/>
      </w:divBdr>
    </w:div>
    <w:div w:id="1806390311">
      <w:marLeft w:val="640"/>
      <w:marRight w:val="0"/>
      <w:marTop w:val="0"/>
      <w:marBottom w:val="0"/>
      <w:divBdr>
        <w:top w:val="none" w:sz="0" w:space="0" w:color="auto"/>
        <w:left w:val="none" w:sz="0" w:space="0" w:color="auto"/>
        <w:bottom w:val="none" w:sz="0" w:space="0" w:color="auto"/>
        <w:right w:val="none" w:sz="0" w:space="0" w:color="auto"/>
      </w:divBdr>
    </w:div>
    <w:div w:id="1806779331">
      <w:marLeft w:val="640"/>
      <w:marRight w:val="0"/>
      <w:marTop w:val="0"/>
      <w:marBottom w:val="0"/>
      <w:divBdr>
        <w:top w:val="none" w:sz="0" w:space="0" w:color="auto"/>
        <w:left w:val="none" w:sz="0" w:space="0" w:color="auto"/>
        <w:bottom w:val="none" w:sz="0" w:space="0" w:color="auto"/>
        <w:right w:val="none" w:sz="0" w:space="0" w:color="auto"/>
      </w:divBdr>
    </w:div>
    <w:div w:id="1807044124">
      <w:marLeft w:val="640"/>
      <w:marRight w:val="0"/>
      <w:marTop w:val="0"/>
      <w:marBottom w:val="0"/>
      <w:divBdr>
        <w:top w:val="none" w:sz="0" w:space="0" w:color="auto"/>
        <w:left w:val="none" w:sz="0" w:space="0" w:color="auto"/>
        <w:bottom w:val="none" w:sz="0" w:space="0" w:color="auto"/>
        <w:right w:val="none" w:sz="0" w:space="0" w:color="auto"/>
      </w:divBdr>
    </w:div>
    <w:div w:id="1807821726">
      <w:marLeft w:val="640"/>
      <w:marRight w:val="0"/>
      <w:marTop w:val="0"/>
      <w:marBottom w:val="0"/>
      <w:divBdr>
        <w:top w:val="none" w:sz="0" w:space="0" w:color="auto"/>
        <w:left w:val="none" w:sz="0" w:space="0" w:color="auto"/>
        <w:bottom w:val="none" w:sz="0" w:space="0" w:color="auto"/>
        <w:right w:val="none" w:sz="0" w:space="0" w:color="auto"/>
      </w:divBdr>
    </w:div>
    <w:div w:id="1807965619">
      <w:marLeft w:val="640"/>
      <w:marRight w:val="0"/>
      <w:marTop w:val="0"/>
      <w:marBottom w:val="0"/>
      <w:divBdr>
        <w:top w:val="none" w:sz="0" w:space="0" w:color="auto"/>
        <w:left w:val="none" w:sz="0" w:space="0" w:color="auto"/>
        <w:bottom w:val="none" w:sz="0" w:space="0" w:color="auto"/>
        <w:right w:val="none" w:sz="0" w:space="0" w:color="auto"/>
      </w:divBdr>
    </w:div>
    <w:div w:id="1808038341">
      <w:marLeft w:val="640"/>
      <w:marRight w:val="0"/>
      <w:marTop w:val="0"/>
      <w:marBottom w:val="0"/>
      <w:divBdr>
        <w:top w:val="none" w:sz="0" w:space="0" w:color="auto"/>
        <w:left w:val="none" w:sz="0" w:space="0" w:color="auto"/>
        <w:bottom w:val="none" w:sz="0" w:space="0" w:color="auto"/>
        <w:right w:val="none" w:sz="0" w:space="0" w:color="auto"/>
      </w:divBdr>
    </w:div>
    <w:div w:id="1808625404">
      <w:marLeft w:val="640"/>
      <w:marRight w:val="0"/>
      <w:marTop w:val="0"/>
      <w:marBottom w:val="0"/>
      <w:divBdr>
        <w:top w:val="none" w:sz="0" w:space="0" w:color="auto"/>
        <w:left w:val="none" w:sz="0" w:space="0" w:color="auto"/>
        <w:bottom w:val="none" w:sz="0" w:space="0" w:color="auto"/>
        <w:right w:val="none" w:sz="0" w:space="0" w:color="auto"/>
      </w:divBdr>
    </w:div>
    <w:div w:id="1808939269">
      <w:marLeft w:val="640"/>
      <w:marRight w:val="0"/>
      <w:marTop w:val="0"/>
      <w:marBottom w:val="0"/>
      <w:divBdr>
        <w:top w:val="none" w:sz="0" w:space="0" w:color="auto"/>
        <w:left w:val="none" w:sz="0" w:space="0" w:color="auto"/>
        <w:bottom w:val="none" w:sz="0" w:space="0" w:color="auto"/>
        <w:right w:val="none" w:sz="0" w:space="0" w:color="auto"/>
      </w:divBdr>
    </w:div>
    <w:div w:id="1809515702">
      <w:marLeft w:val="640"/>
      <w:marRight w:val="0"/>
      <w:marTop w:val="0"/>
      <w:marBottom w:val="0"/>
      <w:divBdr>
        <w:top w:val="none" w:sz="0" w:space="0" w:color="auto"/>
        <w:left w:val="none" w:sz="0" w:space="0" w:color="auto"/>
        <w:bottom w:val="none" w:sz="0" w:space="0" w:color="auto"/>
        <w:right w:val="none" w:sz="0" w:space="0" w:color="auto"/>
      </w:divBdr>
    </w:div>
    <w:div w:id="1810130841">
      <w:marLeft w:val="640"/>
      <w:marRight w:val="0"/>
      <w:marTop w:val="0"/>
      <w:marBottom w:val="0"/>
      <w:divBdr>
        <w:top w:val="none" w:sz="0" w:space="0" w:color="auto"/>
        <w:left w:val="none" w:sz="0" w:space="0" w:color="auto"/>
        <w:bottom w:val="none" w:sz="0" w:space="0" w:color="auto"/>
        <w:right w:val="none" w:sz="0" w:space="0" w:color="auto"/>
      </w:divBdr>
    </w:div>
    <w:div w:id="1810855303">
      <w:marLeft w:val="640"/>
      <w:marRight w:val="0"/>
      <w:marTop w:val="0"/>
      <w:marBottom w:val="0"/>
      <w:divBdr>
        <w:top w:val="none" w:sz="0" w:space="0" w:color="auto"/>
        <w:left w:val="none" w:sz="0" w:space="0" w:color="auto"/>
        <w:bottom w:val="none" w:sz="0" w:space="0" w:color="auto"/>
        <w:right w:val="none" w:sz="0" w:space="0" w:color="auto"/>
      </w:divBdr>
    </w:div>
    <w:div w:id="1811289587">
      <w:marLeft w:val="640"/>
      <w:marRight w:val="0"/>
      <w:marTop w:val="0"/>
      <w:marBottom w:val="0"/>
      <w:divBdr>
        <w:top w:val="none" w:sz="0" w:space="0" w:color="auto"/>
        <w:left w:val="none" w:sz="0" w:space="0" w:color="auto"/>
        <w:bottom w:val="none" w:sz="0" w:space="0" w:color="auto"/>
        <w:right w:val="none" w:sz="0" w:space="0" w:color="auto"/>
      </w:divBdr>
    </w:div>
    <w:div w:id="1811360062">
      <w:marLeft w:val="640"/>
      <w:marRight w:val="0"/>
      <w:marTop w:val="0"/>
      <w:marBottom w:val="0"/>
      <w:divBdr>
        <w:top w:val="none" w:sz="0" w:space="0" w:color="auto"/>
        <w:left w:val="none" w:sz="0" w:space="0" w:color="auto"/>
        <w:bottom w:val="none" w:sz="0" w:space="0" w:color="auto"/>
        <w:right w:val="none" w:sz="0" w:space="0" w:color="auto"/>
      </w:divBdr>
    </w:div>
    <w:div w:id="1812408682">
      <w:marLeft w:val="640"/>
      <w:marRight w:val="0"/>
      <w:marTop w:val="0"/>
      <w:marBottom w:val="0"/>
      <w:divBdr>
        <w:top w:val="none" w:sz="0" w:space="0" w:color="auto"/>
        <w:left w:val="none" w:sz="0" w:space="0" w:color="auto"/>
        <w:bottom w:val="none" w:sz="0" w:space="0" w:color="auto"/>
        <w:right w:val="none" w:sz="0" w:space="0" w:color="auto"/>
      </w:divBdr>
    </w:div>
    <w:div w:id="1812627039">
      <w:marLeft w:val="640"/>
      <w:marRight w:val="0"/>
      <w:marTop w:val="0"/>
      <w:marBottom w:val="0"/>
      <w:divBdr>
        <w:top w:val="none" w:sz="0" w:space="0" w:color="auto"/>
        <w:left w:val="none" w:sz="0" w:space="0" w:color="auto"/>
        <w:bottom w:val="none" w:sz="0" w:space="0" w:color="auto"/>
        <w:right w:val="none" w:sz="0" w:space="0" w:color="auto"/>
      </w:divBdr>
    </w:div>
    <w:div w:id="1812675958">
      <w:marLeft w:val="640"/>
      <w:marRight w:val="0"/>
      <w:marTop w:val="0"/>
      <w:marBottom w:val="0"/>
      <w:divBdr>
        <w:top w:val="none" w:sz="0" w:space="0" w:color="auto"/>
        <w:left w:val="none" w:sz="0" w:space="0" w:color="auto"/>
        <w:bottom w:val="none" w:sz="0" w:space="0" w:color="auto"/>
        <w:right w:val="none" w:sz="0" w:space="0" w:color="auto"/>
      </w:divBdr>
    </w:div>
    <w:div w:id="1813062714">
      <w:marLeft w:val="640"/>
      <w:marRight w:val="0"/>
      <w:marTop w:val="0"/>
      <w:marBottom w:val="0"/>
      <w:divBdr>
        <w:top w:val="none" w:sz="0" w:space="0" w:color="auto"/>
        <w:left w:val="none" w:sz="0" w:space="0" w:color="auto"/>
        <w:bottom w:val="none" w:sz="0" w:space="0" w:color="auto"/>
        <w:right w:val="none" w:sz="0" w:space="0" w:color="auto"/>
      </w:divBdr>
    </w:div>
    <w:div w:id="1813399651">
      <w:marLeft w:val="640"/>
      <w:marRight w:val="0"/>
      <w:marTop w:val="0"/>
      <w:marBottom w:val="0"/>
      <w:divBdr>
        <w:top w:val="none" w:sz="0" w:space="0" w:color="auto"/>
        <w:left w:val="none" w:sz="0" w:space="0" w:color="auto"/>
        <w:bottom w:val="none" w:sz="0" w:space="0" w:color="auto"/>
        <w:right w:val="none" w:sz="0" w:space="0" w:color="auto"/>
      </w:divBdr>
    </w:div>
    <w:div w:id="1813598561">
      <w:marLeft w:val="640"/>
      <w:marRight w:val="0"/>
      <w:marTop w:val="0"/>
      <w:marBottom w:val="0"/>
      <w:divBdr>
        <w:top w:val="none" w:sz="0" w:space="0" w:color="auto"/>
        <w:left w:val="none" w:sz="0" w:space="0" w:color="auto"/>
        <w:bottom w:val="none" w:sz="0" w:space="0" w:color="auto"/>
        <w:right w:val="none" w:sz="0" w:space="0" w:color="auto"/>
      </w:divBdr>
    </w:div>
    <w:div w:id="1814179736">
      <w:marLeft w:val="640"/>
      <w:marRight w:val="0"/>
      <w:marTop w:val="0"/>
      <w:marBottom w:val="0"/>
      <w:divBdr>
        <w:top w:val="none" w:sz="0" w:space="0" w:color="auto"/>
        <w:left w:val="none" w:sz="0" w:space="0" w:color="auto"/>
        <w:bottom w:val="none" w:sz="0" w:space="0" w:color="auto"/>
        <w:right w:val="none" w:sz="0" w:space="0" w:color="auto"/>
      </w:divBdr>
    </w:div>
    <w:div w:id="1814445596">
      <w:marLeft w:val="640"/>
      <w:marRight w:val="0"/>
      <w:marTop w:val="0"/>
      <w:marBottom w:val="0"/>
      <w:divBdr>
        <w:top w:val="none" w:sz="0" w:space="0" w:color="auto"/>
        <w:left w:val="none" w:sz="0" w:space="0" w:color="auto"/>
        <w:bottom w:val="none" w:sz="0" w:space="0" w:color="auto"/>
        <w:right w:val="none" w:sz="0" w:space="0" w:color="auto"/>
      </w:divBdr>
    </w:div>
    <w:div w:id="1814984551">
      <w:marLeft w:val="640"/>
      <w:marRight w:val="0"/>
      <w:marTop w:val="0"/>
      <w:marBottom w:val="0"/>
      <w:divBdr>
        <w:top w:val="none" w:sz="0" w:space="0" w:color="auto"/>
        <w:left w:val="none" w:sz="0" w:space="0" w:color="auto"/>
        <w:bottom w:val="none" w:sz="0" w:space="0" w:color="auto"/>
        <w:right w:val="none" w:sz="0" w:space="0" w:color="auto"/>
      </w:divBdr>
    </w:div>
    <w:div w:id="1815904211">
      <w:marLeft w:val="640"/>
      <w:marRight w:val="0"/>
      <w:marTop w:val="0"/>
      <w:marBottom w:val="0"/>
      <w:divBdr>
        <w:top w:val="none" w:sz="0" w:space="0" w:color="auto"/>
        <w:left w:val="none" w:sz="0" w:space="0" w:color="auto"/>
        <w:bottom w:val="none" w:sz="0" w:space="0" w:color="auto"/>
        <w:right w:val="none" w:sz="0" w:space="0" w:color="auto"/>
      </w:divBdr>
    </w:div>
    <w:div w:id="1816070122">
      <w:marLeft w:val="640"/>
      <w:marRight w:val="0"/>
      <w:marTop w:val="0"/>
      <w:marBottom w:val="0"/>
      <w:divBdr>
        <w:top w:val="none" w:sz="0" w:space="0" w:color="auto"/>
        <w:left w:val="none" w:sz="0" w:space="0" w:color="auto"/>
        <w:bottom w:val="none" w:sz="0" w:space="0" w:color="auto"/>
        <w:right w:val="none" w:sz="0" w:space="0" w:color="auto"/>
      </w:divBdr>
    </w:div>
    <w:div w:id="1816213250">
      <w:marLeft w:val="640"/>
      <w:marRight w:val="0"/>
      <w:marTop w:val="0"/>
      <w:marBottom w:val="0"/>
      <w:divBdr>
        <w:top w:val="none" w:sz="0" w:space="0" w:color="auto"/>
        <w:left w:val="none" w:sz="0" w:space="0" w:color="auto"/>
        <w:bottom w:val="none" w:sz="0" w:space="0" w:color="auto"/>
        <w:right w:val="none" w:sz="0" w:space="0" w:color="auto"/>
      </w:divBdr>
    </w:div>
    <w:div w:id="1816337274">
      <w:marLeft w:val="640"/>
      <w:marRight w:val="0"/>
      <w:marTop w:val="0"/>
      <w:marBottom w:val="0"/>
      <w:divBdr>
        <w:top w:val="none" w:sz="0" w:space="0" w:color="auto"/>
        <w:left w:val="none" w:sz="0" w:space="0" w:color="auto"/>
        <w:bottom w:val="none" w:sz="0" w:space="0" w:color="auto"/>
        <w:right w:val="none" w:sz="0" w:space="0" w:color="auto"/>
      </w:divBdr>
    </w:div>
    <w:div w:id="1816750717">
      <w:marLeft w:val="640"/>
      <w:marRight w:val="0"/>
      <w:marTop w:val="0"/>
      <w:marBottom w:val="0"/>
      <w:divBdr>
        <w:top w:val="none" w:sz="0" w:space="0" w:color="auto"/>
        <w:left w:val="none" w:sz="0" w:space="0" w:color="auto"/>
        <w:bottom w:val="none" w:sz="0" w:space="0" w:color="auto"/>
        <w:right w:val="none" w:sz="0" w:space="0" w:color="auto"/>
      </w:divBdr>
    </w:div>
    <w:div w:id="1816802361">
      <w:marLeft w:val="640"/>
      <w:marRight w:val="0"/>
      <w:marTop w:val="0"/>
      <w:marBottom w:val="0"/>
      <w:divBdr>
        <w:top w:val="none" w:sz="0" w:space="0" w:color="auto"/>
        <w:left w:val="none" w:sz="0" w:space="0" w:color="auto"/>
        <w:bottom w:val="none" w:sz="0" w:space="0" w:color="auto"/>
        <w:right w:val="none" w:sz="0" w:space="0" w:color="auto"/>
      </w:divBdr>
    </w:div>
    <w:div w:id="1817987130">
      <w:marLeft w:val="640"/>
      <w:marRight w:val="0"/>
      <w:marTop w:val="0"/>
      <w:marBottom w:val="0"/>
      <w:divBdr>
        <w:top w:val="none" w:sz="0" w:space="0" w:color="auto"/>
        <w:left w:val="none" w:sz="0" w:space="0" w:color="auto"/>
        <w:bottom w:val="none" w:sz="0" w:space="0" w:color="auto"/>
        <w:right w:val="none" w:sz="0" w:space="0" w:color="auto"/>
      </w:divBdr>
    </w:div>
    <w:div w:id="1818303002">
      <w:marLeft w:val="640"/>
      <w:marRight w:val="0"/>
      <w:marTop w:val="0"/>
      <w:marBottom w:val="0"/>
      <w:divBdr>
        <w:top w:val="none" w:sz="0" w:space="0" w:color="auto"/>
        <w:left w:val="none" w:sz="0" w:space="0" w:color="auto"/>
        <w:bottom w:val="none" w:sz="0" w:space="0" w:color="auto"/>
        <w:right w:val="none" w:sz="0" w:space="0" w:color="auto"/>
      </w:divBdr>
    </w:div>
    <w:div w:id="1818496538">
      <w:marLeft w:val="640"/>
      <w:marRight w:val="0"/>
      <w:marTop w:val="0"/>
      <w:marBottom w:val="0"/>
      <w:divBdr>
        <w:top w:val="none" w:sz="0" w:space="0" w:color="auto"/>
        <w:left w:val="none" w:sz="0" w:space="0" w:color="auto"/>
        <w:bottom w:val="none" w:sz="0" w:space="0" w:color="auto"/>
        <w:right w:val="none" w:sz="0" w:space="0" w:color="auto"/>
      </w:divBdr>
    </w:div>
    <w:div w:id="1818691170">
      <w:marLeft w:val="640"/>
      <w:marRight w:val="0"/>
      <w:marTop w:val="0"/>
      <w:marBottom w:val="0"/>
      <w:divBdr>
        <w:top w:val="none" w:sz="0" w:space="0" w:color="auto"/>
        <w:left w:val="none" w:sz="0" w:space="0" w:color="auto"/>
        <w:bottom w:val="none" w:sz="0" w:space="0" w:color="auto"/>
        <w:right w:val="none" w:sz="0" w:space="0" w:color="auto"/>
      </w:divBdr>
    </w:div>
    <w:div w:id="1819105694">
      <w:marLeft w:val="640"/>
      <w:marRight w:val="0"/>
      <w:marTop w:val="0"/>
      <w:marBottom w:val="0"/>
      <w:divBdr>
        <w:top w:val="none" w:sz="0" w:space="0" w:color="auto"/>
        <w:left w:val="none" w:sz="0" w:space="0" w:color="auto"/>
        <w:bottom w:val="none" w:sz="0" w:space="0" w:color="auto"/>
        <w:right w:val="none" w:sz="0" w:space="0" w:color="auto"/>
      </w:divBdr>
    </w:div>
    <w:div w:id="1820339801">
      <w:marLeft w:val="640"/>
      <w:marRight w:val="0"/>
      <w:marTop w:val="0"/>
      <w:marBottom w:val="0"/>
      <w:divBdr>
        <w:top w:val="none" w:sz="0" w:space="0" w:color="auto"/>
        <w:left w:val="none" w:sz="0" w:space="0" w:color="auto"/>
        <w:bottom w:val="none" w:sz="0" w:space="0" w:color="auto"/>
        <w:right w:val="none" w:sz="0" w:space="0" w:color="auto"/>
      </w:divBdr>
    </w:div>
    <w:div w:id="1822188228">
      <w:marLeft w:val="640"/>
      <w:marRight w:val="0"/>
      <w:marTop w:val="0"/>
      <w:marBottom w:val="0"/>
      <w:divBdr>
        <w:top w:val="none" w:sz="0" w:space="0" w:color="auto"/>
        <w:left w:val="none" w:sz="0" w:space="0" w:color="auto"/>
        <w:bottom w:val="none" w:sz="0" w:space="0" w:color="auto"/>
        <w:right w:val="none" w:sz="0" w:space="0" w:color="auto"/>
      </w:divBdr>
    </w:div>
    <w:div w:id="1822308196">
      <w:marLeft w:val="640"/>
      <w:marRight w:val="0"/>
      <w:marTop w:val="0"/>
      <w:marBottom w:val="0"/>
      <w:divBdr>
        <w:top w:val="none" w:sz="0" w:space="0" w:color="auto"/>
        <w:left w:val="none" w:sz="0" w:space="0" w:color="auto"/>
        <w:bottom w:val="none" w:sz="0" w:space="0" w:color="auto"/>
        <w:right w:val="none" w:sz="0" w:space="0" w:color="auto"/>
      </w:divBdr>
    </w:div>
    <w:div w:id="1822385492">
      <w:marLeft w:val="640"/>
      <w:marRight w:val="0"/>
      <w:marTop w:val="0"/>
      <w:marBottom w:val="0"/>
      <w:divBdr>
        <w:top w:val="none" w:sz="0" w:space="0" w:color="auto"/>
        <w:left w:val="none" w:sz="0" w:space="0" w:color="auto"/>
        <w:bottom w:val="none" w:sz="0" w:space="0" w:color="auto"/>
        <w:right w:val="none" w:sz="0" w:space="0" w:color="auto"/>
      </w:divBdr>
    </w:div>
    <w:div w:id="1822498828">
      <w:marLeft w:val="640"/>
      <w:marRight w:val="0"/>
      <w:marTop w:val="0"/>
      <w:marBottom w:val="0"/>
      <w:divBdr>
        <w:top w:val="none" w:sz="0" w:space="0" w:color="auto"/>
        <w:left w:val="none" w:sz="0" w:space="0" w:color="auto"/>
        <w:bottom w:val="none" w:sz="0" w:space="0" w:color="auto"/>
        <w:right w:val="none" w:sz="0" w:space="0" w:color="auto"/>
      </w:divBdr>
    </w:div>
    <w:div w:id="1822575842">
      <w:marLeft w:val="640"/>
      <w:marRight w:val="0"/>
      <w:marTop w:val="0"/>
      <w:marBottom w:val="0"/>
      <w:divBdr>
        <w:top w:val="none" w:sz="0" w:space="0" w:color="auto"/>
        <w:left w:val="none" w:sz="0" w:space="0" w:color="auto"/>
        <w:bottom w:val="none" w:sz="0" w:space="0" w:color="auto"/>
        <w:right w:val="none" w:sz="0" w:space="0" w:color="auto"/>
      </w:divBdr>
    </w:div>
    <w:div w:id="1822892557">
      <w:marLeft w:val="640"/>
      <w:marRight w:val="0"/>
      <w:marTop w:val="0"/>
      <w:marBottom w:val="0"/>
      <w:divBdr>
        <w:top w:val="none" w:sz="0" w:space="0" w:color="auto"/>
        <w:left w:val="none" w:sz="0" w:space="0" w:color="auto"/>
        <w:bottom w:val="none" w:sz="0" w:space="0" w:color="auto"/>
        <w:right w:val="none" w:sz="0" w:space="0" w:color="auto"/>
      </w:divBdr>
    </w:div>
    <w:div w:id="1823038631">
      <w:marLeft w:val="640"/>
      <w:marRight w:val="0"/>
      <w:marTop w:val="0"/>
      <w:marBottom w:val="0"/>
      <w:divBdr>
        <w:top w:val="none" w:sz="0" w:space="0" w:color="auto"/>
        <w:left w:val="none" w:sz="0" w:space="0" w:color="auto"/>
        <w:bottom w:val="none" w:sz="0" w:space="0" w:color="auto"/>
        <w:right w:val="none" w:sz="0" w:space="0" w:color="auto"/>
      </w:divBdr>
    </w:div>
    <w:div w:id="1823737276">
      <w:marLeft w:val="480"/>
      <w:marRight w:val="0"/>
      <w:marTop w:val="0"/>
      <w:marBottom w:val="0"/>
      <w:divBdr>
        <w:top w:val="none" w:sz="0" w:space="0" w:color="auto"/>
        <w:left w:val="none" w:sz="0" w:space="0" w:color="auto"/>
        <w:bottom w:val="none" w:sz="0" w:space="0" w:color="auto"/>
        <w:right w:val="none" w:sz="0" w:space="0" w:color="auto"/>
      </w:divBdr>
    </w:div>
    <w:div w:id="1823738300">
      <w:marLeft w:val="640"/>
      <w:marRight w:val="0"/>
      <w:marTop w:val="0"/>
      <w:marBottom w:val="0"/>
      <w:divBdr>
        <w:top w:val="none" w:sz="0" w:space="0" w:color="auto"/>
        <w:left w:val="none" w:sz="0" w:space="0" w:color="auto"/>
        <w:bottom w:val="none" w:sz="0" w:space="0" w:color="auto"/>
        <w:right w:val="none" w:sz="0" w:space="0" w:color="auto"/>
      </w:divBdr>
    </w:div>
    <w:div w:id="1823810358">
      <w:marLeft w:val="640"/>
      <w:marRight w:val="0"/>
      <w:marTop w:val="0"/>
      <w:marBottom w:val="0"/>
      <w:divBdr>
        <w:top w:val="none" w:sz="0" w:space="0" w:color="auto"/>
        <w:left w:val="none" w:sz="0" w:space="0" w:color="auto"/>
        <w:bottom w:val="none" w:sz="0" w:space="0" w:color="auto"/>
        <w:right w:val="none" w:sz="0" w:space="0" w:color="auto"/>
      </w:divBdr>
    </w:div>
    <w:div w:id="1824395915">
      <w:marLeft w:val="640"/>
      <w:marRight w:val="0"/>
      <w:marTop w:val="0"/>
      <w:marBottom w:val="0"/>
      <w:divBdr>
        <w:top w:val="none" w:sz="0" w:space="0" w:color="auto"/>
        <w:left w:val="none" w:sz="0" w:space="0" w:color="auto"/>
        <w:bottom w:val="none" w:sz="0" w:space="0" w:color="auto"/>
        <w:right w:val="none" w:sz="0" w:space="0" w:color="auto"/>
      </w:divBdr>
    </w:div>
    <w:div w:id="1824615997">
      <w:marLeft w:val="640"/>
      <w:marRight w:val="0"/>
      <w:marTop w:val="0"/>
      <w:marBottom w:val="0"/>
      <w:divBdr>
        <w:top w:val="none" w:sz="0" w:space="0" w:color="auto"/>
        <w:left w:val="none" w:sz="0" w:space="0" w:color="auto"/>
        <w:bottom w:val="none" w:sz="0" w:space="0" w:color="auto"/>
        <w:right w:val="none" w:sz="0" w:space="0" w:color="auto"/>
      </w:divBdr>
    </w:div>
    <w:div w:id="1824618304">
      <w:marLeft w:val="640"/>
      <w:marRight w:val="0"/>
      <w:marTop w:val="0"/>
      <w:marBottom w:val="0"/>
      <w:divBdr>
        <w:top w:val="none" w:sz="0" w:space="0" w:color="auto"/>
        <w:left w:val="none" w:sz="0" w:space="0" w:color="auto"/>
        <w:bottom w:val="none" w:sz="0" w:space="0" w:color="auto"/>
        <w:right w:val="none" w:sz="0" w:space="0" w:color="auto"/>
      </w:divBdr>
    </w:div>
    <w:div w:id="1824734608">
      <w:marLeft w:val="640"/>
      <w:marRight w:val="0"/>
      <w:marTop w:val="0"/>
      <w:marBottom w:val="0"/>
      <w:divBdr>
        <w:top w:val="none" w:sz="0" w:space="0" w:color="auto"/>
        <w:left w:val="none" w:sz="0" w:space="0" w:color="auto"/>
        <w:bottom w:val="none" w:sz="0" w:space="0" w:color="auto"/>
        <w:right w:val="none" w:sz="0" w:space="0" w:color="auto"/>
      </w:divBdr>
    </w:div>
    <w:div w:id="1824812553">
      <w:marLeft w:val="640"/>
      <w:marRight w:val="0"/>
      <w:marTop w:val="0"/>
      <w:marBottom w:val="0"/>
      <w:divBdr>
        <w:top w:val="none" w:sz="0" w:space="0" w:color="auto"/>
        <w:left w:val="none" w:sz="0" w:space="0" w:color="auto"/>
        <w:bottom w:val="none" w:sz="0" w:space="0" w:color="auto"/>
        <w:right w:val="none" w:sz="0" w:space="0" w:color="auto"/>
      </w:divBdr>
    </w:div>
    <w:div w:id="1825388194">
      <w:marLeft w:val="640"/>
      <w:marRight w:val="0"/>
      <w:marTop w:val="0"/>
      <w:marBottom w:val="0"/>
      <w:divBdr>
        <w:top w:val="none" w:sz="0" w:space="0" w:color="auto"/>
        <w:left w:val="none" w:sz="0" w:space="0" w:color="auto"/>
        <w:bottom w:val="none" w:sz="0" w:space="0" w:color="auto"/>
        <w:right w:val="none" w:sz="0" w:space="0" w:color="auto"/>
      </w:divBdr>
    </w:div>
    <w:div w:id="1825394724">
      <w:marLeft w:val="640"/>
      <w:marRight w:val="0"/>
      <w:marTop w:val="0"/>
      <w:marBottom w:val="0"/>
      <w:divBdr>
        <w:top w:val="none" w:sz="0" w:space="0" w:color="auto"/>
        <w:left w:val="none" w:sz="0" w:space="0" w:color="auto"/>
        <w:bottom w:val="none" w:sz="0" w:space="0" w:color="auto"/>
        <w:right w:val="none" w:sz="0" w:space="0" w:color="auto"/>
      </w:divBdr>
    </w:div>
    <w:div w:id="1825463927">
      <w:marLeft w:val="640"/>
      <w:marRight w:val="0"/>
      <w:marTop w:val="0"/>
      <w:marBottom w:val="0"/>
      <w:divBdr>
        <w:top w:val="none" w:sz="0" w:space="0" w:color="auto"/>
        <w:left w:val="none" w:sz="0" w:space="0" w:color="auto"/>
        <w:bottom w:val="none" w:sz="0" w:space="0" w:color="auto"/>
        <w:right w:val="none" w:sz="0" w:space="0" w:color="auto"/>
      </w:divBdr>
    </w:div>
    <w:div w:id="1825581809">
      <w:marLeft w:val="640"/>
      <w:marRight w:val="0"/>
      <w:marTop w:val="0"/>
      <w:marBottom w:val="0"/>
      <w:divBdr>
        <w:top w:val="none" w:sz="0" w:space="0" w:color="auto"/>
        <w:left w:val="none" w:sz="0" w:space="0" w:color="auto"/>
        <w:bottom w:val="none" w:sz="0" w:space="0" w:color="auto"/>
        <w:right w:val="none" w:sz="0" w:space="0" w:color="auto"/>
      </w:divBdr>
    </w:div>
    <w:div w:id="1825968457">
      <w:marLeft w:val="640"/>
      <w:marRight w:val="0"/>
      <w:marTop w:val="0"/>
      <w:marBottom w:val="0"/>
      <w:divBdr>
        <w:top w:val="none" w:sz="0" w:space="0" w:color="auto"/>
        <w:left w:val="none" w:sz="0" w:space="0" w:color="auto"/>
        <w:bottom w:val="none" w:sz="0" w:space="0" w:color="auto"/>
        <w:right w:val="none" w:sz="0" w:space="0" w:color="auto"/>
      </w:divBdr>
    </w:div>
    <w:div w:id="1826164971">
      <w:marLeft w:val="640"/>
      <w:marRight w:val="0"/>
      <w:marTop w:val="0"/>
      <w:marBottom w:val="0"/>
      <w:divBdr>
        <w:top w:val="none" w:sz="0" w:space="0" w:color="auto"/>
        <w:left w:val="none" w:sz="0" w:space="0" w:color="auto"/>
        <w:bottom w:val="none" w:sz="0" w:space="0" w:color="auto"/>
        <w:right w:val="none" w:sz="0" w:space="0" w:color="auto"/>
      </w:divBdr>
    </w:div>
    <w:div w:id="1826357579">
      <w:marLeft w:val="640"/>
      <w:marRight w:val="0"/>
      <w:marTop w:val="0"/>
      <w:marBottom w:val="0"/>
      <w:divBdr>
        <w:top w:val="none" w:sz="0" w:space="0" w:color="auto"/>
        <w:left w:val="none" w:sz="0" w:space="0" w:color="auto"/>
        <w:bottom w:val="none" w:sz="0" w:space="0" w:color="auto"/>
        <w:right w:val="none" w:sz="0" w:space="0" w:color="auto"/>
      </w:divBdr>
    </w:div>
    <w:div w:id="1826583949">
      <w:marLeft w:val="640"/>
      <w:marRight w:val="0"/>
      <w:marTop w:val="0"/>
      <w:marBottom w:val="0"/>
      <w:divBdr>
        <w:top w:val="none" w:sz="0" w:space="0" w:color="auto"/>
        <w:left w:val="none" w:sz="0" w:space="0" w:color="auto"/>
        <w:bottom w:val="none" w:sz="0" w:space="0" w:color="auto"/>
        <w:right w:val="none" w:sz="0" w:space="0" w:color="auto"/>
      </w:divBdr>
    </w:div>
    <w:div w:id="1827013181">
      <w:marLeft w:val="640"/>
      <w:marRight w:val="0"/>
      <w:marTop w:val="0"/>
      <w:marBottom w:val="0"/>
      <w:divBdr>
        <w:top w:val="none" w:sz="0" w:space="0" w:color="auto"/>
        <w:left w:val="none" w:sz="0" w:space="0" w:color="auto"/>
        <w:bottom w:val="none" w:sz="0" w:space="0" w:color="auto"/>
        <w:right w:val="none" w:sz="0" w:space="0" w:color="auto"/>
      </w:divBdr>
    </w:div>
    <w:div w:id="1827163080">
      <w:marLeft w:val="640"/>
      <w:marRight w:val="0"/>
      <w:marTop w:val="0"/>
      <w:marBottom w:val="0"/>
      <w:divBdr>
        <w:top w:val="none" w:sz="0" w:space="0" w:color="auto"/>
        <w:left w:val="none" w:sz="0" w:space="0" w:color="auto"/>
        <w:bottom w:val="none" w:sz="0" w:space="0" w:color="auto"/>
        <w:right w:val="none" w:sz="0" w:space="0" w:color="auto"/>
      </w:divBdr>
    </w:div>
    <w:div w:id="1827235083">
      <w:marLeft w:val="640"/>
      <w:marRight w:val="0"/>
      <w:marTop w:val="0"/>
      <w:marBottom w:val="0"/>
      <w:divBdr>
        <w:top w:val="none" w:sz="0" w:space="0" w:color="auto"/>
        <w:left w:val="none" w:sz="0" w:space="0" w:color="auto"/>
        <w:bottom w:val="none" w:sz="0" w:space="0" w:color="auto"/>
        <w:right w:val="none" w:sz="0" w:space="0" w:color="auto"/>
      </w:divBdr>
    </w:div>
    <w:div w:id="1827475765">
      <w:marLeft w:val="640"/>
      <w:marRight w:val="0"/>
      <w:marTop w:val="0"/>
      <w:marBottom w:val="0"/>
      <w:divBdr>
        <w:top w:val="none" w:sz="0" w:space="0" w:color="auto"/>
        <w:left w:val="none" w:sz="0" w:space="0" w:color="auto"/>
        <w:bottom w:val="none" w:sz="0" w:space="0" w:color="auto"/>
        <w:right w:val="none" w:sz="0" w:space="0" w:color="auto"/>
      </w:divBdr>
    </w:div>
    <w:div w:id="1827816616">
      <w:marLeft w:val="640"/>
      <w:marRight w:val="0"/>
      <w:marTop w:val="0"/>
      <w:marBottom w:val="0"/>
      <w:divBdr>
        <w:top w:val="none" w:sz="0" w:space="0" w:color="auto"/>
        <w:left w:val="none" w:sz="0" w:space="0" w:color="auto"/>
        <w:bottom w:val="none" w:sz="0" w:space="0" w:color="auto"/>
        <w:right w:val="none" w:sz="0" w:space="0" w:color="auto"/>
      </w:divBdr>
    </w:div>
    <w:div w:id="1827934500">
      <w:marLeft w:val="640"/>
      <w:marRight w:val="0"/>
      <w:marTop w:val="0"/>
      <w:marBottom w:val="0"/>
      <w:divBdr>
        <w:top w:val="none" w:sz="0" w:space="0" w:color="auto"/>
        <w:left w:val="none" w:sz="0" w:space="0" w:color="auto"/>
        <w:bottom w:val="none" w:sz="0" w:space="0" w:color="auto"/>
        <w:right w:val="none" w:sz="0" w:space="0" w:color="auto"/>
      </w:divBdr>
    </w:div>
    <w:div w:id="1828131779">
      <w:marLeft w:val="640"/>
      <w:marRight w:val="0"/>
      <w:marTop w:val="0"/>
      <w:marBottom w:val="0"/>
      <w:divBdr>
        <w:top w:val="none" w:sz="0" w:space="0" w:color="auto"/>
        <w:left w:val="none" w:sz="0" w:space="0" w:color="auto"/>
        <w:bottom w:val="none" w:sz="0" w:space="0" w:color="auto"/>
        <w:right w:val="none" w:sz="0" w:space="0" w:color="auto"/>
      </w:divBdr>
    </w:div>
    <w:div w:id="1828280459">
      <w:marLeft w:val="640"/>
      <w:marRight w:val="0"/>
      <w:marTop w:val="0"/>
      <w:marBottom w:val="0"/>
      <w:divBdr>
        <w:top w:val="none" w:sz="0" w:space="0" w:color="auto"/>
        <w:left w:val="none" w:sz="0" w:space="0" w:color="auto"/>
        <w:bottom w:val="none" w:sz="0" w:space="0" w:color="auto"/>
        <w:right w:val="none" w:sz="0" w:space="0" w:color="auto"/>
      </w:divBdr>
    </w:div>
    <w:div w:id="1828328539">
      <w:marLeft w:val="640"/>
      <w:marRight w:val="0"/>
      <w:marTop w:val="0"/>
      <w:marBottom w:val="0"/>
      <w:divBdr>
        <w:top w:val="none" w:sz="0" w:space="0" w:color="auto"/>
        <w:left w:val="none" w:sz="0" w:space="0" w:color="auto"/>
        <w:bottom w:val="none" w:sz="0" w:space="0" w:color="auto"/>
        <w:right w:val="none" w:sz="0" w:space="0" w:color="auto"/>
      </w:divBdr>
    </w:div>
    <w:div w:id="1828670803">
      <w:marLeft w:val="640"/>
      <w:marRight w:val="0"/>
      <w:marTop w:val="0"/>
      <w:marBottom w:val="0"/>
      <w:divBdr>
        <w:top w:val="none" w:sz="0" w:space="0" w:color="auto"/>
        <w:left w:val="none" w:sz="0" w:space="0" w:color="auto"/>
        <w:bottom w:val="none" w:sz="0" w:space="0" w:color="auto"/>
        <w:right w:val="none" w:sz="0" w:space="0" w:color="auto"/>
      </w:divBdr>
    </w:div>
    <w:div w:id="1828785754">
      <w:marLeft w:val="640"/>
      <w:marRight w:val="0"/>
      <w:marTop w:val="0"/>
      <w:marBottom w:val="0"/>
      <w:divBdr>
        <w:top w:val="none" w:sz="0" w:space="0" w:color="auto"/>
        <w:left w:val="none" w:sz="0" w:space="0" w:color="auto"/>
        <w:bottom w:val="none" w:sz="0" w:space="0" w:color="auto"/>
        <w:right w:val="none" w:sz="0" w:space="0" w:color="auto"/>
      </w:divBdr>
    </w:div>
    <w:div w:id="1828941071">
      <w:marLeft w:val="640"/>
      <w:marRight w:val="0"/>
      <w:marTop w:val="0"/>
      <w:marBottom w:val="0"/>
      <w:divBdr>
        <w:top w:val="none" w:sz="0" w:space="0" w:color="auto"/>
        <w:left w:val="none" w:sz="0" w:space="0" w:color="auto"/>
        <w:bottom w:val="none" w:sz="0" w:space="0" w:color="auto"/>
        <w:right w:val="none" w:sz="0" w:space="0" w:color="auto"/>
      </w:divBdr>
    </w:div>
    <w:div w:id="1829052364">
      <w:marLeft w:val="640"/>
      <w:marRight w:val="0"/>
      <w:marTop w:val="0"/>
      <w:marBottom w:val="0"/>
      <w:divBdr>
        <w:top w:val="none" w:sz="0" w:space="0" w:color="auto"/>
        <w:left w:val="none" w:sz="0" w:space="0" w:color="auto"/>
        <w:bottom w:val="none" w:sz="0" w:space="0" w:color="auto"/>
        <w:right w:val="none" w:sz="0" w:space="0" w:color="auto"/>
      </w:divBdr>
    </w:div>
    <w:div w:id="1829201344">
      <w:marLeft w:val="640"/>
      <w:marRight w:val="0"/>
      <w:marTop w:val="0"/>
      <w:marBottom w:val="0"/>
      <w:divBdr>
        <w:top w:val="none" w:sz="0" w:space="0" w:color="auto"/>
        <w:left w:val="none" w:sz="0" w:space="0" w:color="auto"/>
        <w:bottom w:val="none" w:sz="0" w:space="0" w:color="auto"/>
        <w:right w:val="none" w:sz="0" w:space="0" w:color="auto"/>
      </w:divBdr>
    </w:div>
    <w:div w:id="1830100516">
      <w:marLeft w:val="640"/>
      <w:marRight w:val="0"/>
      <w:marTop w:val="0"/>
      <w:marBottom w:val="0"/>
      <w:divBdr>
        <w:top w:val="none" w:sz="0" w:space="0" w:color="auto"/>
        <w:left w:val="none" w:sz="0" w:space="0" w:color="auto"/>
        <w:bottom w:val="none" w:sz="0" w:space="0" w:color="auto"/>
        <w:right w:val="none" w:sz="0" w:space="0" w:color="auto"/>
      </w:divBdr>
    </w:div>
    <w:div w:id="1830559383">
      <w:marLeft w:val="480"/>
      <w:marRight w:val="0"/>
      <w:marTop w:val="0"/>
      <w:marBottom w:val="0"/>
      <w:divBdr>
        <w:top w:val="none" w:sz="0" w:space="0" w:color="auto"/>
        <w:left w:val="none" w:sz="0" w:space="0" w:color="auto"/>
        <w:bottom w:val="none" w:sz="0" w:space="0" w:color="auto"/>
        <w:right w:val="none" w:sz="0" w:space="0" w:color="auto"/>
      </w:divBdr>
    </w:div>
    <w:div w:id="1830946434">
      <w:marLeft w:val="640"/>
      <w:marRight w:val="0"/>
      <w:marTop w:val="0"/>
      <w:marBottom w:val="0"/>
      <w:divBdr>
        <w:top w:val="none" w:sz="0" w:space="0" w:color="auto"/>
        <w:left w:val="none" w:sz="0" w:space="0" w:color="auto"/>
        <w:bottom w:val="none" w:sz="0" w:space="0" w:color="auto"/>
        <w:right w:val="none" w:sz="0" w:space="0" w:color="auto"/>
      </w:divBdr>
    </w:div>
    <w:div w:id="1831824688">
      <w:marLeft w:val="640"/>
      <w:marRight w:val="0"/>
      <w:marTop w:val="0"/>
      <w:marBottom w:val="0"/>
      <w:divBdr>
        <w:top w:val="none" w:sz="0" w:space="0" w:color="auto"/>
        <w:left w:val="none" w:sz="0" w:space="0" w:color="auto"/>
        <w:bottom w:val="none" w:sz="0" w:space="0" w:color="auto"/>
        <w:right w:val="none" w:sz="0" w:space="0" w:color="auto"/>
      </w:divBdr>
    </w:div>
    <w:div w:id="1831828231">
      <w:marLeft w:val="640"/>
      <w:marRight w:val="0"/>
      <w:marTop w:val="0"/>
      <w:marBottom w:val="0"/>
      <w:divBdr>
        <w:top w:val="none" w:sz="0" w:space="0" w:color="auto"/>
        <w:left w:val="none" w:sz="0" w:space="0" w:color="auto"/>
        <w:bottom w:val="none" w:sz="0" w:space="0" w:color="auto"/>
        <w:right w:val="none" w:sz="0" w:space="0" w:color="auto"/>
      </w:divBdr>
    </w:div>
    <w:div w:id="1832015135">
      <w:marLeft w:val="640"/>
      <w:marRight w:val="0"/>
      <w:marTop w:val="0"/>
      <w:marBottom w:val="0"/>
      <w:divBdr>
        <w:top w:val="none" w:sz="0" w:space="0" w:color="auto"/>
        <w:left w:val="none" w:sz="0" w:space="0" w:color="auto"/>
        <w:bottom w:val="none" w:sz="0" w:space="0" w:color="auto"/>
        <w:right w:val="none" w:sz="0" w:space="0" w:color="auto"/>
      </w:divBdr>
    </w:div>
    <w:div w:id="1832090413">
      <w:marLeft w:val="640"/>
      <w:marRight w:val="0"/>
      <w:marTop w:val="0"/>
      <w:marBottom w:val="0"/>
      <w:divBdr>
        <w:top w:val="none" w:sz="0" w:space="0" w:color="auto"/>
        <w:left w:val="none" w:sz="0" w:space="0" w:color="auto"/>
        <w:bottom w:val="none" w:sz="0" w:space="0" w:color="auto"/>
        <w:right w:val="none" w:sz="0" w:space="0" w:color="auto"/>
      </w:divBdr>
    </w:div>
    <w:div w:id="1832286311">
      <w:marLeft w:val="640"/>
      <w:marRight w:val="0"/>
      <w:marTop w:val="0"/>
      <w:marBottom w:val="0"/>
      <w:divBdr>
        <w:top w:val="none" w:sz="0" w:space="0" w:color="auto"/>
        <w:left w:val="none" w:sz="0" w:space="0" w:color="auto"/>
        <w:bottom w:val="none" w:sz="0" w:space="0" w:color="auto"/>
        <w:right w:val="none" w:sz="0" w:space="0" w:color="auto"/>
      </w:divBdr>
    </w:div>
    <w:div w:id="1832327611">
      <w:marLeft w:val="640"/>
      <w:marRight w:val="0"/>
      <w:marTop w:val="0"/>
      <w:marBottom w:val="0"/>
      <w:divBdr>
        <w:top w:val="none" w:sz="0" w:space="0" w:color="auto"/>
        <w:left w:val="none" w:sz="0" w:space="0" w:color="auto"/>
        <w:bottom w:val="none" w:sz="0" w:space="0" w:color="auto"/>
        <w:right w:val="none" w:sz="0" w:space="0" w:color="auto"/>
      </w:divBdr>
    </w:div>
    <w:div w:id="1832982974">
      <w:marLeft w:val="640"/>
      <w:marRight w:val="0"/>
      <w:marTop w:val="0"/>
      <w:marBottom w:val="0"/>
      <w:divBdr>
        <w:top w:val="none" w:sz="0" w:space="0" w:color="auto"/>
        <w:left w:val="none" w:sz="0" w:space="0" w:color="auto"/>
        <w:bottom w:val="none" w:sz="0" w:space="0" w:color="auto"/>
        <w:right w:val="none" w:sz="0" w:space="0" w:color="auto"/>
      </w:divBdr>
    </w:div>
    <w:div w:id="1833180543">
      <w:marLeft w:val="640"/>
      <w:marRight w:val="0"/>
      <w:marTop w:val="0"/>
      <w:marBottom w:val="0"/>
      <w:divBdr>
        <w:top w:val="none" w:sz="0" w:space="0" w:color="auto"/>
        <w:left w:val="none" w:sz="0" w:space="0" w:color="auto"/>
        <w:bottom w:val="none" w:sz="0" w:space="0" w:color="auto"/>
        <w:right w:val="none" w:sz="0" w:space="0" w:color="auto"/>
      </w:divBdr>
    </w:div>
    <w:div w:id="1833331733">
      <w:marLeft w:val="640"/>
      <w:marRight w:val="0"/>
      <w:marTop w:val="0"/>
      <w:marBottom w:val="0"/>
      <w:divBdr>
        <w:top w:val="none" w:sz="0" w:space="0" w:color="auto"/>
        <w:left w:val="none" w:sz="0" w:space="0" w:color="auto"/>
        <w:bottom w:val="none" w:sz="0" w:space="0" w:color="auto"/>
        <w:right w:val="none" w:sz="0" w:space="0" w:color="auto"/>
      </w:divBdr>
    </w:div>
    <w:div w:id="1834373678">
      <w:marLeft w:val="640"/>
      <w:marRight w:val="0"/>
      <w:marTop w:val="0"/>
      <w:marBottom w:val="0"/>
      <w:divBdr>
        <w:top w:val="none" w:sz="0" w:space="0" w:color="auto"/>
        <w:left w:val="none" w:sz="0" w:space="0" w:color="auto"/>
        <w:bottom w:val="none" w:sz="0" w:space="0" w:color="auto"/>
        <w:right w:val="none" w:sz="0" w:space="0" w:color="auto"/>
      </w:divBdr>
    </w:div>
    <w:div w:id="1834376124">
      <w:marLeft w:val="640"/>
      <w:marRight w:val="0"/>
      <w:marTop w:val="0"/>
      <w:marBottom w:val="0"/>
      <w:divBdr>
        <w:top w:val="none" w:sz="0" w:space="0" w:color="auto"/>
        <w:left w:val="none" w:sz="0" w:space="0" w:color="auto"/>
        <w:bottom w:val="none" w:sz="0" w:space="0" w:color="auto"/>
        <w:right w:val="none" w:sz="0" w:space="0" w:color="auto"/>
      </w:divBdr>
    </w:div>
    <w:div w:id="1834569181">
      <w:marLeft w:val="640"/>
      <w:marRight w:val="0"/>
      <w:marTop w:val="0"/>
      <w:marBottom w:val="0"/>
      <w:divBdr>
        <w:top w:val="none" w:sz="0" w:space="0" w:color="auto"/>
        <w:left w:val="none" w:sz="0" w:space="0" w:color="auto"/>
        <w:bottom w:val="none" w:sz="0" w:space="0" w:color="auto"/>
        <w:right w:val="none" w:sz="0" w:space="0" w:color="auto"/>
      </w:divBdr>
    </w:div>
    <w:div w:id="1834685084">
      <w:marLeft w:val="640"/>
      <w:marRight w:val="0"/>
      <w:marTop w:val="0"/>
      <w:marBottom w:val="0"/>
      <w:divBdr>
        <w:top w:val="none" w:sz="0" w:space="0" w:color="auto"/>
        <w:left w:val="none" w:sz="0" w:space="0" w:color="auto"/>
        <w:bottom w:val="none" w:sz="0" w:space="0" w:color="auto"/>
        <w:right w:val="none" w:sz="0" w:space="0" w:color="auto"/>
      </w:divBdr>
    </w:div>
    <w:div w:id="1834711837">
      <w:marLeft w:val="640"/>
      <w:marRight w:val="0"/>
      <w:marTop w:val="0"/>
      <w:marBottom w:val="0"/>
      <w:divBdr>
        <w:top w:val="none" w:sz="0" w:space="0" w:color="auto"/>
        <w:left w:val="none" w:sz="0" w:space="0" w:color="auto"/>
        <w:bottom w:val="none" w:sz="0" w:space="0" w:color="auto"/>
        <w:right w:val="none" w:sz="0" w:space="0" w:color="auto"/>
      </w:divBdr>
    </w:div>
    <w:div w:id="1834950222">
      <w:marLeft w:val="640"/>
      <w:marRight w:val="0"/>
      <w:marTop w:val="0"/>
      <w:marBottom w:val="0"/>
      <w:divBdr>
        <w:top w:val="none" w:sz="0" w:space="0" w:color="auto"/>
        <w:left w:val="none" w:sz="0" w:space="0" w:color="auto"/>
        <w:bottom w:val="none" w:sz="0" w:space="0" w:color="auto"/>
        <w:right w:val="none" w:sz="0" w:space="0" w:color="auto"/>
      </w:divBdr>
    </w:div>
    <w:div w:id="1835029978">
      <w:marLeft w:val="640"/>
      <w:marRight w:val="0"/>
      <w:marTop w:val="0"/>
      <w:marBottom w:val="0"/>
      <w:divBdr>
        <w:top w:val="none" w:sz="0" w:space="0" w:color="auto"/>
        <w:left w:val="none" w:sz="0" w:space="0" w:color="auto"/>
        <w:bottom w:val="none" w:sz="0" w:space="0" w:color="auto"/>
        <w:right w:val="none" w:sz="0" w:space="0" w:color="auto"/>
      </w:divBdr>
    </w:div>
    <w:div w:id="1835141815">
      <w:marLeft w:val="640"/>
      <w:marRight w:val="0"/>
      <w:marTop w:val="0"/>
      <w:marBottom w:val="0"/>
      <w:divBdr>
        <w:top w:val="none" w:sz="0" w:space="0" w:color="auto"/>
        <w:left w:val="none" w:sz="0" w:space="0" w:color="auto"/>
        <w:bottom w:val="none" w:sz="0" w:space="0" w:color="auto"/>
        <w:right w:val="none" w:sz="0" w:space="0" w:color="auto"/>
      </w:divBdr>
    </w:div>
    <w:div w:id="1835997052">
      <w:marLeft w:val="640"/>
      <w:marRight w:val="0"/>
      <w:marTop w:val="0"/>
      <w:marBottom w:val="0"/>
      <w:divBdr>
        <w:top w:val="none" w:sz="0" w:space="0" w:color="auto"/>
        <w:left w:val="none" w:sz="0" w:space="0" w:color="auto"/>
        <w:bottom w:val="none" w:sz="0" w:space="0" w:color="auto"/>
        <w:right w:val="none" w:sz="0" w:space="0" w:color="auto"/>
      </w:divBdr>
    </w:div>
    <w:div w:id="1836333763">
      <w:marLeft w:val="640"/>
      <w:marRight w:val="0"/>
      <w:marTop w:val="0"/>
      <w:marBottom w:val="0"/>
      <w:divBdr>
        <w:top w:val="none" w:sz="0" w:space="0" w:color="auto"/>
        <w:left w:val="none" w:sz="0" w:space="0" w:color="auto"/>
        <w:bottom w:val="none" w:sz="0" w:space="0" w:color="auto"/>
        <w:right w:val="none" w:sz="0" w:space="0" w:color="auto"/>
      </w:divBdr>
    </w:div>
    <w:div w:id="1836409448">
      <w:marLeft w:val="640"/>
      <w:marRight w:val="0"/>
      <w:marTop w:val="0"/>
      <w:marBottom w:val="0"/>
      <w:divBdr>
        <w:top w:val="none" w:sz="0" w:space="0" w:color="auto"/>
        <w:left w:val="none" w:sz="0" w:space="0" w:color="auto"/>
        <w:bottom w:val="none" w:sz="0" w:space="0" w:color="auto"/>
        <w:right w:val="none" w:sz="0" w:space="0" w:color="auto"/>
      </w:divBdr>
    </w:div>
    <w:div w:id="1836915991">
      <w:marLeft w:val="640"/>
      <w:marRight w:val="0"/>
      <w:marTop w:val="0"/>
      <w:marBottom w:val="0"/>
      <w:divBdr>
        <w:top w:val="none" w:sz="0" w:space="0" w:color="auto"/>
        <w:left w:val="none" w:sz="0" w:space="0" w:color="auto"/>
        <w:bottom w:val="none" w:sz="0" w:space="0" w:color="auto"/>
        <w:right w:val="none" w:sz="0" w:space="0" w:color="auto"/>
      </w:divBdr>
    </w:div>
    <w:div w:id="1838228792">
      <w:marLeft w:val="640"/>
      <w:marRight w:val="0"/>
      <w:marTop w:val="0"/>
      <w:marBottom w:val="0"/>
      <w:divBdr>
        <w:top w:val="none" w:sz="0" w:space="0" w:color="auto"/>
        <w:left w:val="none" w:sz="0" w:space="0" w:color="auto"/>
        <w:bottom w:val="none" w:sz="0" w:space="0" w:color="auto"/>
        <w:right w:val="none" w:sz="0" w:space="0" w:color="auto"/>
      </w:divBdr>
    </w:div>
    <w:div w:id="1838304189">
      <w:marLeft w:val="640"/>
      <w:marRight w:val="0"/>
      <w:marTop w:val="0"/>
      <w:marBottom w:val="0"/>
      <w:divBdr>
        <w:top w:val="none" w:sz="0" w:space="0" w:color="auto"/>
        <w:left w:val="none" w:sz="0" w:space="0" w:color="auto"/>
        <w:bottom w:val="none" w:sz="0" w:space="0" w:color="auto"/>
        <w:right w:val="none" w:sz="0" w:space="0" w:color="auto"/>
      </w:divBdr>
    </w:div>
    <w:div w:id="1838307510">
      <w:marLeft w:val="640"/>
      <w:marRight w:val="0"/>
      <w:marTop w:val="0"/>
      <w:marBottom w:val="0"/>
      <w:divBdr>
        <w:top w:val="none" w:sz="0" w:space="0" w:color="auto"/>
        <w:left w:val="none" w:sz="0" w:space="0" w:color="auto"/>
        <w:bottom w:val="none" w:sz="0" w:space="0" w:color="auto"/>
        <w:right w:val="none" w:sz="0" w:space="0" w:color="auto"/>
      </w:divBdr>
    </w:div>
    <w:div w:id="1838382273">
      <w:marLeft w:val="640"/>
      <w:marRight w:val="0"/>
      <w:marTop w:val="0"/>
      <w:marBottom w:val="0"/>
      <w:divBdr>
        <w:top w:val="none" w:sz="0" w:space="0" w:color="auto"/>
        <w:left w:val="none" w:sz="0" w:space="0" w:color="auto"/>
        <w:bottom w:val="none" w:sz="0" w:space="0" w:color="auto"/>
        <w:right w:val="none" w:sz="0" w:space="0" w:color="auto"/>
      </w:divBdr>
    </w:div>
    <w:div w:id="1838616247">
      <w:marLeft w:val="640"/>
      <w:marRight w:val="0"/>
      <w:marTop w:val="0"/>
      <w:marBottom w:val="0"/>
      <w:divBdr>
        <w:top w:val="none" w:sz="0" w:space="0" w:color="auto"/>
        <w:left w:val="none" w:sz="0" w:space="0" w:color="auto"/>
        <w:bottom w:val="none" w:sz="0" w:space="0" w:color="auto"/>
        <w:right w:val="none" w:sz="0" w:space="0" w:color="auto"/>
      </w:divBdr>
    </w:div>
    <w:div w:id="1838766768">
      <w:marLeft w:val="640"/>
      <w:marRight w:val="0"/>
      <w:marTop w:val="0"/>
      <w:marBottom w:val="0"/>
      <w:divBdr>
        <w:top w:val="none" w:sz="0" w:space="0" w:color="auto"/>
        <w:left w:val="none" w:sz="0" w:space="0" w:color="auto"/>
        <w:bottom w:val="none" w:sz="0" w:space="0" w:color="auto"/>
        <w:right w:val="none" w:sz="0" w:space="0" w:color="auto"/>
      </w:divBdr>
    </w:div>
    <w:div w:id="1839074729">
      <w:marLeft w:val="640"/>
      <w:marRight w:val="0"/>
      <w:marTop w:val="0"/>
      <w:marBottom w:val="0"/>
      <w:divBdr>
        <w:top w:val="none" w:sz="0" w:space="0" w:color="auto"/>
        <w:left w:val="none" w:sz="0" w:space="0" w:color="auto"/>
        <w:bottom w:val="none" w:sz="0" w:space="0" w:color="auto"/>
        <w:right w:val="none" w:sz="0" w:space="0" w:color="auto"/>
      </w:divBdr>
    </w:div>
    <w:div w:id="1839422375">
      <w:marLeft w:val="640"/>
      <w:marRight w:val="0"/>
      <w:marTop w:val="0"/>
      <w:marBottom w:val="0"/>
      <w:divBdr>
        <w:top w:val="none" w:sz="0" w:space="0" w:color="auto"/>
        <w:left w:val="none" w:sz="0" w:space="0" w:color="auto"/>
        <w:bottom w:val="none" w:sz="0" w:space="0" w:color="auto"/>
        <w:right w:val="none" w:sz="0" w:space="0" w:color="auto"/>
      </w:divBdr>
    </w:div>
    <w:div w:id="1839534073">
      <w:marLeft w:val="640"/>
      <w:marRight w:val="0"/>
      <w:marTop w:val="0"/>
      <w:marBottom w:val="0"/>
      <w:divBdr>
        <w:top w:val="none" w:sz="0" w:space="0" w:color="auto"/>
        <w:left w:val="none" w:sz="0" w:space="0" w:color="auto"/>
        <w:bottom w:val="none" w:sz="0" w:space="0" w:color="auto"/>
        <w:right w:val="none" w:sz="0" w:space="0" w:color="auto"/>
      </w:divBdr>
    </w:div>
    <w:div w:id="1839727147">
      <w:marLeft w:val="640"/>
      <w:marRight w:val="0"/>
      <w:marTop w:val="0"/>
      <w:marBottom w:val="0"/>
      <w:divBdr>
        <w:top w:val="none" w:sz="0" w:space="0" w:color="auto"/>
        <w:left w:val="none" w:sz="0" w:space="0" w:color="auto"/>
        <w:bottom w:val="none" w:sz="0" w:space="0" w:color="auto"/>
        <w:right w:val="none" w:sz="0" w:space="0" w:color="auto"/>
      </w:divBdr>
    </w:div>
    <w:div w:id="1840152272">
      <w:marLeft w:val="640"/>
      <w:marRight w:val="0"/>
      <w:marTop w:val="0"/>
      <w:marBottom w:val="0"/>
      <w:divBdr>
        <w:top w:val="none" w:sz="0" w:space="0" w:color="auto"/>
        <w:left w:val="none" w:sz="0" w:space="0" w:color="auto"/>
        <w:bottom w:val="none" w:sz="0" w:space="0" w:color="auto"/>
        <w:right w:val="none" w:sz="0" w:space="0" w:color="auto"/>
      </w:divBdr>
    </w:div>
    <w:div w:id="1840346087">
      <w:marLeft w:val="640"/>
      <w:marRight w:val="0"/>
      <w:marTop w:val="0"/>
      <w:marBottom w:val="0"/>
      <w:divBdr>
        <w:top w:val="none" w:sz="0" w:space="0" w:color="auto"/>
        <w:left w:val="none" w:sz="0" w:space="0" w:color="auto"/>
        <w:bottom w:val="none" w:sz="0" w:space="0" w:color="auto"/>
        <w:right w:val="none" w:sz="0" w:space="0" w:color="auto"/>
      </w:divBdr>
    </w:div>
    <w:div w:id="1840461614">
      <w:marLeft w:val="640"/>
      <w:marRight w:val="0"/>
      <w:marTop w:val="0"/>
      <w:marBottom w:val="0"/>
      <w:divBdr>
        <w:top w:val="none" w:sz="0" w:space="0" w:color="auto"/>
        <w:left w:val="none" w:sz="0" w:space="0" w:color="auto"/>
        <w:bottom w:val="none" w:sz="0" w:space="0" w:color="auto"/>
        <w:right w:val="none" w:sz="0" w:space="0" w:color="auto"/>
      </w:divBdr>
    </w:div>
    <w:div w:id="1840465238">
      <w:marLeft w:val="640"/>
      <w:marRight w:val="0"/>
      <w:marTop w:val="0"/>
      <w:marBottom w:val="0"/>
      <w:divBdr>
        <w:top w:val="none" w:sz="0" w:space="0" w:color="auto"/>
        <w:left w:val="none" w:sz="0" w:space="0" w:color="auto"/>
        <w:bottom w:val="none" w:sz="0" w:space="0" w:color="auto"/>
        <w:right w:val="none" w:sz="0" w:space="0" w:color="auto"/>
      </w:divBdr>
    </w:div>
    <w:div w:id="1840537447">
      <w:marLeft w:val="640"/>
      <w:marRight w:val="0"/>
      <w:marTop w:val="0"/>
      <w:marBottom w:val="0"/>
      <w:divBdr>
        <w:top w:val="none" w:sz="0" w:space="0" w:color="auto"/>
        <w:left w:val="none" w:sz="0" w:space="0" w:color="auto"/>
        <w:bottom w:val="none" w:sz="0" w:space="0" w:color="auto"/>
        <w:right w:val="none" w:sz="0" w:space="0" w:color="auto"/>
      </w:divBdr>
    </w:div>
    <w:div w:id="1840542048">
      <w:marLeft w:val="640"/>
      <w:marRight w:val="0"/>
      <w:marTop w:val="0"/>
      <w:marBottom w:val="0"/>
      <w:divBdr>
        <w:top w:val="none" w:sz="0" w:space="0" w:color="auto"/>
        <w:left w:val="none" w:sz="0" w:space="0" w:color="auto"/>
        <w:bottom w:val="none" w:sz="0" w:space="0" w:color="auto"/>
        <w:right w:val="none" w:sz="0" w:space="0" w:color="auto"/>
      </w:divBdr>
    </w:div>
    <w:div w:id="1840730752">
      <w:marLeft w:val="640"/>
      <w:marRight w:val="0"/>
      <w:marTop w:val="0"/>
      <w:marBottom w:val="0"/>
      <w:divBdr>
        <w:top w:val="none" w:sz="0" w:space="0" w:color="auto"/>
        <w:left w:val="none" w:sz="0" w:space="0" w:color="auto"/>
        <w:bottom w:val="none" w:sz="0" w:space="0" w:color="auto"/>
        <w:right w:val="none" w:sz="0" w:space="0" w:color="auto"/>
      </w:divBdr>
    </w:div>
    <w:div w:id="1841120792">
      <w:marLeft w:val="640"/>
      <w:marRight w:val="0"/>
      <w:marTop w:val="0"/>
      <w:marBottom w:val="0"/>
      <w:divBdr>
        <w:top w:val="none" w:sz="0" w:space="0" w:color="auto"/>
        <w:left w:val="none" w:sz="0" w:space="0" w:color="auto"/>
        <w:bottom w:val="none" w:sz="0" w:space="0" w:color="auto"/>
        <w:right w:val="none" w:sz="0" w:space="0" w:color="auto"/>
      </w:divBdr>
    </w:div>
    <w:div w:id="1841772451">
      <w:marLeft w:val="640"/>
      <w:marRight w:val="0"/>
      <w:marTop w:val="0"/>
      <w:marBottom w:val="0"/>
      <w:divBdr>
        <w:top w:val="none" w:sz="0" w:space="0" w:color="auto"/>
        <w:left w:val="none" w:sz="0" w:space="0" w:color="auto"/>
        <w:bottom w:val="none" w:sz="0" w:space="0" w:color="auto"/>
        <w:right w:val="none" w:sz="0" w:space="0" w:color="auto"/>
      </w:divBdr>
    </w:div>
    <w:div w:id="1841845320">
      <w:marLeft w:val="640"/>
      <w:marRight w:val="0"/>
      <w:marTop w:val="0"/>
      <w:marBottom w:val="0"/>
      <w:divBdr>
        <w:top w:val="none" w:sz="0" w:space="0" w:color="auto"/>
        <w:left w:val="none" w:sz="0" w:space="0" w:color="auto"/>
        <w:bottom w:val="none" w:sz="0" w:space="0" w:color="auto"/>
        <w:right w:val="none" w:sz="0" w:space="0" w:color="auto"/>
      </w:divBdr>
    </w:div>
    <w:div w:id="1841889778">
      <w:marLeft w:val="640"/>
      <w:marRight w:val="0"/>
      <w:marTop w:val="0"/>
      <w:marBottom w:val="0"/>
      <w:divBdr>
        <w:top w:val="none" w:sz="0" w:space="0" w:color="auto"/>
        <w:left w:val="none" w:sz="0" w:space="0" w:color="auto"/>
        <w:bottom w:val="none" w:sz="0" w:space="0" w:color="auto"/>
        <w:right w:val="none" w:sz="0" w:space="0" w:color="auto"/>
      </w:divBdr>
    </w:div>
    <w:div w:id="1841894257">
      <w:marLeft w:val="640"/>
      <w:marRight w:val="0"/>
      <w:marTop w:val="0"/>
      <w:marBottom w:val="0"/>
      <w:divBdr>
        <w:top w:val="none" w:sz="0" w:space="0" w:color="auto"/>
        <w:left w:val="none" w:sz="0" w:space="0" w:color="auto"/>
        <w:bottom w:val="none" w:sz="0" w:space="0" w:color="auto"/>
        <w:right w:val="none" w:sz="0" w:space="0" w:color="auto"/>
      </w:divBdr>
    </w:div>
    <w:div w:id="1842425671">
      <w:marLeft w:val="640"/>
      <w:marRight w:val="0"/>
      <w:marTop w:val="0"/>
      <w:marBottom w:val="0"/>
      <w:divBdr>
        <w:top w:val="none" w:sz="0" w:space="0" w:color="auto"/>
        <w:left w:val="none" w:sz="0" w:space="0" w:color="auto"/>
        <w:bottom w:val="none" w:sz="0" w:space="0" w:color="auto"/>
        <w:right w:val="none" w:sz="0" w:space="0" w:color="auto"/>
      </w:divBdr>
    </w:div>
    <w:div w:id="1842546141">
      <w:marLeft w:val="640"/>
      <w:marRight w:val="0"/>
      <w:marTop w:val="0"/>
      <w:marBottom w:val="0"/>
      <w:divBdr>
        <w:top w:val="none" w:sz="0" w:space="0" w:color="auto"/>
        <w:left w:val="none" w:sz="0" w:space="0" w:color="auto"/>
        <w:bottom w:val="none" w:sz="0" w:space="0" w:color="auto"/>
        <w:right w:val="none" w:sz="0" w:space="0" w:color="auto"/>
      </w:divBdr>
    </w:div>
    <w:div w:id="1843473391">
      <w:marLeft w:val="640"/>
      <w:marRight w:val="0"/>
      <w:marTop w:val="0"/>
      <w:marBottom w:val="0"/>
      <w:divBdr>
        <w:top w:val="none" w:sz="0" w:space="0" w:color="auto"/>
        <w:left w:val="none" w:sz="0" w:space="0" w:color="auto"/>
        <w:bottom w:val="none" w:sz="0" w:space="0" w:color="auto"/>
        <w:right w:val="none" w:sz="0" w:space="0" w:color="auto"/>
      </w:divBdr>
    </w:div>
    <w:div w:id="1843660376">
      <w:marLeft w:val="480"/>
      <w:marRight w:val="0"/>
      <w:marTop w:val="0"/>
      <w:marBottom w:val="0"/>
      <w:divBdr>
        <w:top w:val="none" w:sz="0" w:space="0" w:color="auto"/>
        <w:left w:val="none" w:sz="0" w:space="0" w:color="auto"/>
        <w:bottom w:val="none" w:sz="0" w:space="0" w:color="auto"/>
        <w:right w:val="none" w:sz="0" w:space="0" w:color="auto"/>
      </w:divBdr>
    </w:div>
    <w:div w:id="1843666000">
      <w:marLeft w:val="640"/>
      <w:marRight w:val="0"/>
      <w:marTop w:val="0"/>
      <w:marBottom w:val="0"/>
      <w:divBdr>
        <w:top w:val="none" w:sz="0" w:space="0" w:color="auto"/>
        <w:left w:val="none" w:sz="0" w:space="0" w:color="auto"/>
        <w:bottom w:val="none" w:sz="0" w:space="0" w:color="auto"/>
        <w:right w:val="none" w:sz="0" w:space="0" w:color="auto"/>
      </w:divBdr>
    </w:div>
    <w:div w:id="1844274189">
      <w:marLeft w:val="640"/>
      <w:marRight w:val="0"/>
      <w:marTop w:val="0"/>
      <w:marBottom w:val="0"/>
      <w:divBdr>
        <w:top w:val="none" w:sz="0" w:space="0" w:color="auto"/>
        <w:left w:val="none" w:sz="0" w:space="0" w:color="auto"/>
        <w:bottom w:val="none" w:sz="0" w:space="0" w:color="auto"/>
        <w:right w:val="none" w:sz="0" w:space="0" w:color="auto"/>
      </w:divBdr>
    </w:div>
    <w:div w:id="1844319832">
      <w:marLeft w:val="640"/>
      <w:marRight w:val="0"/>
      <w:marTop w:val="0"/>
      <w:marBottom w:val="0"/>
      <w:divBdr>
        <w:top w:val="none" w:sz="0" w:space="0" w:color="auto"/>
        <w:left w:val="none" w:sz="0" w:space="0" w:color="auto"/>
        <w:bottom w:val="none" w:sz="0" w:space="0" w:color="auto"/>
        <w:right w:val="none" w:sz="0" w:space="0" w:color="auto"/>
      </w:divBdr>
    </w:div>
    <w:div w:id="1845242677">
      <w:marLeft w:val="640"/>
      <w:marRight w:val="0"/>
      <w:marTop w:val="0"/>
      <w:marBottom w:val="0"/>
      <w:divBdr>
        <w:top w:val="none" w:sz="0" w:space="0" w:color="auto"/>
        <w:left w:val="none" w:sz="0" w:space="0" w:color="auto"/>
        <w:bottom w:val="none" w:sz="0" w:space="0" w:color="auto"/>
        <w:right w:val="none" w:sz="0" w:space="0" w:color="auto"/>
      </w:divBdr>
    </w:div>
    <w:div w:id="1846091779">
      <w:marLeft w:val="640"/>
      <w:marRight w:val="0"/>
      <w:marTop w:val="0"/>
      <w:marBottom w:val="0"/>
      <w:divBdr>
        <w:top w:val="none" w:sz="0" w:space="0" w:color="auto"/>
        <w:left w:val="none" w:sz="0" w:space="0" w:color="auto"/>
        <w:bottom w:val="none" w:sz="0" w:space="0" w:color="auto"/>
        <w:right w:val="none" w:sz="0" w:space="0" w:color="auto"/>
      </w:divBdr>
    </w:div>
    <w:div w:id="1846359468">
      <w:marLeft w:val="640"/>
      <w:marRight w:val="0"/>
      <w:marTop w:val="0"/>
      <w:marBottom w:val="0"/>
      <w:divBdr>
        <w:top w:val="none" w:sz="0" w:space="0" w:color="auto"/>
        <w:left w:val="none" w:sz="0" w:space="0" w:color="auto"/>
        <w:bottom w:val="none" w:sz="0" w:space="0" w:color="auto"/>
        <w:right w:val="none" w:sz="0" w:space="0" w:color="auto"/>
      </w:divBdr>
    </w:div>
    <w:div w:id="1846628293">
      <w:marLeft w:val="640"/>
      <w:marRight w:val="0"/>
      <w:marTop w:val="0"/>
      <w:marBottom w:val="0"/>
      <w:divBdr>
        <w:top w:val="none" w:sz="0" w:space="0" w:color="auto"/>
        <w:left w:val="none" w:sz="0" w:space="0" w:color="auto"/>
        <w:bottom w:val="none" w:sz="0" w:space="0" w:color="auto"/>
        <w:right w:val="none" w:sz="0" w:space="0" w:color="auto"/>
      </w:divBdr>
    </w:div>
    <w:div w:id="1846703490">
      <w:marLeft w:val="640"/>
      <w:marRight w:val="0"/>
      <w:marTop w:val="0"/>
      <w:marBottom w:val="0"/>
      <w:divBdr>
        <w:top w:val="none" w:sz="0" w:space="0" w:color="auto"/>
        <w:left w:val="none" w:sz="0" w:space="0" w:color="auto"/>
        <w:bottom w:val="none" w:sz="0" w:space="0" w:color="auto"/>
        <w:right w:val="none" w:sz="0" w:space="0" w:color="auto"/>
      </w:divBdr>
    </w:div>
    <w:div w:id="1847204251">
      <w:marLeft w:val="640"/>
      <w:marRight w:val="0"/>
      <w:marTop w:val="0"/>
      <w:marBottom w:val="0"/>
      <w:divBdr>
        <w:top w:val="none" w:sz="0" w:space="0" w:color="auto"/>
        <w:left w:val="none" w:sz="0" w:space="0" w:color="auto"/>
        <w:bottom w:val="none" w:sz="0" w:space="0" w:color="auto"/>
        <w:right w:val="none" w:sz="0" w:space="0" w:color="auto"/>
      </w:divBdr>
    </w:div>
    <w:div w:id="1847282942">
      <w:marLeft w:val="640"/>
      <w:marRight w:val="0"/>
      <w:marTop w:val="0"/>
      <w:marBottom w:val="0"/>
      <w:divBdr>
        <w:top w:val="none" w:sz="0" w:space="0" w:color="auto"/>
        <w:left w:val="none" w:sz="0" w:space="0" w:color="auto"/>
        <w:bottom w:val="none" w:sz="0" w:space="0" w:color="auto"/>
        <w:right w:val="none" w:sz="0" w:space="0" w:color="auto"/>
      </w:divBdr>
    </w:div>
    <w:div w:id="1847286557">
      <w:marLeft w:val="640"/>
      <w:marRight w:val="0"/>
      <w:marTop w:val="0"/>
      <w:marBottom w:val="0"/>
      <w:divBdr>
        <w:top w:val="none" w:sz="0" w:space="0" w:color="auto"/>
        <w:left w:val="none" w:sz="0" w:space="0" w:color="auto"/>
        <w:bottom w:val="none" w:sz="0" w:space="0" w:color="auto"/>
        <w:right w:val="none" w:sz="0" w:space="0" w:color="auto"/>
      </w:divBdr>
    </w:div>
    <w:div w:id="1847328770">
      <w:marLeft w:val="640"/>
      <w:marRight w:val="0"/>
      <w:marTop w:val="0"/>
      <w:marBottom w:val="0"/>
      <w:divBdr>
        <w:top w:val="none" w:sz="0" w:space="0" w:color="auto"/>
        <w:left w:val="none" w:sz="0" w:space="0" w:color="auto"/>
        <w:bottom w:val="none" w:sz="0" w:space="0" w:color="auto"/>
        <w:right w:val="none" w:sz="0" w:space="0" w:color="auto"/>
      </w:divBdr>
    </w:div>
    <w:div w:id="1848060943">
      <w:marLeft w:val="640"/>
      <w:marRight w:val="0"/>
      <w:marTop w:val="0"/>
      <w:marBottom w:val="0"/>
      <w:divBdr>
        <w:top w:val="none" w:sz="0" w:space="0" w:color="auto"/>
        <w:left w:val="none" w:sz="0" w:space="0" w:color="auto"/>
        <w:bottom w:val="none" w:sz="0" w:space="0" w:color="auto"/>
        <w:right w:val="none" w:sz="0" w:space="0" w:color="auto"/>
      </w:divBdr>
    </w:div>
    <w:div w:id="1848206483">
      <w:marLeft w:val="640"/>
      <w:marRight w:val="0"/>
      <w:marTop w:val="0"/>
      <w:marBottom w:val="0"/>
      <w:divBdr>
        <w:top w:val="none" w:sz="0" w:space="0" w:color="auto"/>
        <w:left w:val="none" w:sz="0" w:space="0" w:color="auto"/>
        <w:bottom w:val="none" w:sz="0" w:space="0" w:color="auto"/>
        <w:right w:val="none" w:sz="0" w:space="0" w:color="auto"/>
      </w:divBdr>
    </w:div>
    <w:div w:id="1848594007">
      <w:marLeft w:val="640"/>
      <w:marRight w:val="0"/>
      <w:marTop w:val="0"/>
      <w:marBottom w:val="0"/>
      <w:divBdr>
        <w:top w:val="none" w:sz="0" w:space="0" w:color="auto"/>
        <w:left w:val="none" w:sz="0" w:space="0" w:color="auto"/>
        <w:bottom w:val="none" w:sz="0" w:space="0" w:color="auto"/>
        <w:right w:val="none" w:sz="0" w:space="0" w:color="auto"/>
      </w:divBdr>
    </w:div>
    <w:div w:id="1849325001">
      <w:marLeft w:val="640"/>
      <w:marRight w:val="0"/>
      <w:marTop w:val="0"/>
      <w:marBottom w:val="0"/>
      <w:divBdr>
        <w:top w:val="none" w:sz="0" w:space="0" w:color="auto"/>
        <w:left w:val="none" w:sz="0" w:space="0" w:color="auto"/>
        <w:bottom w:val="none" w:sz="0" w:space="0" w:color="auto"/>
        <w:right w:val="none" w:sz="0" w:space="0" w:color="auto"/>
      </w:divBdr>
    </w:div>
    <w:div w:id="1849363395">
      <w:marLeft w:val="640"/>
      <w:marRight w:val="0"/>
      <w:marTop w:val="0"/>
      <w:marBottom w:val="0"/>
      <w:divBdr>
        <w:top w:val="none" w:sz="0" w:space="0" w:color="auto"/>
        <w:left w:val="none" w:sz="0" w:space="0" w:color="auto"/>
        <w:bottom w:val="none" w:sz="0" w:space="0" w:color="auto"/>
        <w:right w:val="none" w:sz="0" w:space="0" w:color="auto"/>
      </w:divBdr>
    </w:div>
    <w:div w:id="1849950685">
      <w:marLeft w:val="640"/>
      <w:marRight w:val="0"/>
      <w:marTop w:val="0"/>
      <w:marBottom w:val="0"/>
      <w:divBdr>
        <w:top w:val="none" w:sz="0" w:space="0" w:color="auto"/>
        <w:left w:val="none" w:sz="0" w:space="0" w:color="auto"/>
        <w:bottom w:val="none" w:sz="0" w:space="0" w:color="auto"/>
        <w:right w:val="none" w:sz="0" w:space="0" w:color="auto"/>
      </w:divBdr>
    </w:div>
    <w:div w:id="1850564701">
      <w:marLeft w:val="640"/>
      <w:marRight w:val="0"/>
      <w:marTop w:val="0"/>
      <w:marBottom w:val="0"/>
      <w:divBdr>
        <w:top w:val="none" w:sz="0" w:space="0" w:color="auto"/>
        <w:left w:val="none" w:sz="0" w:space="0" w:color="auto"/>
        <w:bottom w:val="none" w:sz="0" w:space="0" w:color="auto"/>
        <w:right w:val="none" w:sz="0" w:space="0" w:color="auto"/>
      </w:divBdr>
    </w:div>
    <w:div w:id="1850900386">
      <w:marLeft w:val="640"/>
      <w:marRight w:val="0"/>
      <w:marTop w:val="0"/>
      <w:marBottom w:val="0"/>
      <w:divBdr>
        <w:top w:val="none" w:sz="0" w:space="0" w:color="auto"/>
        <w:left w:val="none" w:sz="0" w:space="0" w:color="auto"/>
        <w:bottom w:val="none" w:sz="0" w:space="0" w:color="auto"/>
        <w:right w:val="none" w:sz="0" w:space="0" w:color="auto"/>
      </w:divBdr>
    </w:div>
    <w:div w:id="1851211606">
      <w:marLeft w:val="640"/>
      <w:marRight w:val="0"/>
      <w:marTop w:val="0"/>
      <w:marBottom w:val="0"/>
      <w:divBdr>
        <w:top w:val="none" w:sz="0" w:space="0" w:color="auto"/>
        <w:left w:val="none" w:sz="0" w:space="0" w:color="auto"/>
        <w:bottom w:val="none" w:sz="0" w:space="0" w:color="auto"/>
        <w:right w:val="none" w:sz="0" w:space="0" w:color="auto"/>
      </w:divBdr>
    </w:div>
    <w:div w:id="1851212189">
      <w:marLeft w:val="640"/>
      <w:marRight w:val="0"/>
      <w:marTop w:val="0"/>
      <w:marBottom w:val="0"/>
      <w:divBdr>
        <w:top w:val="none" w:sz="0" w:space="0" w:color="auto"/>
        <w:left w:val="none" w:sz="0" w:space="0" w:color="auto"/>
        <w:bottom w:val="none" w:sz="0" w:space="0" w:color="auto"/>
        <w:right w:val="none" w:sz="0" w:space="0" w:color="auto"/>
      </w:divBdr>
    </w:div>
    <w:div w:id="1851681147">
      <w:marLeft w:val="640"/>
      <w:marRight w:val="0"/>
      <w:marTop w:val="0"/>
      <w:marBottom w:val="0"/>
      <w:divBdr>
        <w:top w:val="none" w:sz="0" w:space="0" w:color="auto"/>
        <w:left w:val="none" w:sz="0" w:space="0" w:color="auto"/>
        <w:bottom w:val="none" w:sz="0" w:space="0" w:color="auto"/>
        <w:right w:val="none" w:sz="0" w:space="0" w:color="auto"/>
      </w:divBdr>
    </w:div>
    <w:div w:id="1852144039">
      <w:marLeft w:val="480"/>
      <w:marRight w:val="0"/>
      <w:marTop w:val="0"/>
      <w:marBottom w:val="0"/>
      <w:divBdr>
        <w:top w:val="none" w:sz="0" w:space="0" w:color="auto"/>
        <w:left w:val="none" w:sz="0" w:space="0" w:color="auto"/>
        <w:bottom w:val="none" w:sz="0" w:space="0" w:color="auto"/>
        <w:right w:val="none" w:sz="0" w:space="0" w:color="auto"/>
      </w:divBdr>
    </w:div>
    <w:div w:id="1852571940">
      <w:marLeft w:val="640"/>
      <w:marRight w:val="0"/>
      <w:marTop w:val="0"/>
      <w:marBottom w:val="0"/>
      <w:divBdr>
        <w:top w:val="none" w:sz="0" w:space="0" w:color="auto"/>
        <w:left w:val="none" w:sz="0" w:space="0" w:color="auto"/>
        <w:bottom w:val="none" w:sz="0" w:space="0" w:color="auto"/>
        <w:right w:val="none" w:sz="0" w:space="0" w:color="auto"/>
      </w:divBdr>
    </w:div>
    <w:div w:id="1852602050">
      <w:marLeft w:val="640"/>
      <w:marRight w:val="0"/>
      <w:marTop w:val="0"/>
      <w:marBottom w:val="0"/>
      <w:divBdr>
        <w:top w:val="none" w:sz="0" w:space="0" w:color="auto"/>
        <w:left w:val="none" w:sz="0" w:space="0" w:color="auto"/>
        <w:bottom w:val="none" w:sz="0" w:space="0" w:color="auto"/>
        <w:right w:val="none" w:sz="0" w:space="0" w:color="auto"/>
      </w:divBdr>
    </w:div>
    <w:div w:id="1853106459">
      <w:marLeft w:val="640"/>
      <w:marRight w:val="0"/>
      <w:marTop w:val="0"/>
      <w:marBottom w:val="0"/>
      <w:divBdr>
        <w:top w:val="none" w:sz="0" w:space="0" w:color="auto"/>
        <w:left w:val="none" w:sz="0" w:space="0" w:color="auto"/>
        <w:bottom w:val="none" w:sz="0" w:space="0" w:color="auto"/>
        <w:right w:val="none" w:sz="0" w:space="0" w:color="auto"/>
      </w:divBdr>
    </w:div>
    <w:div w:id="1853375713">
      <w:marLeft w:val="640"/>
      <w:marRight w:val="0"/>
      <w:marTop w:val="0"/>
      <w:marBottom w:val="0"/>
      <w:divBdr>
        <w:top w:val="none" w:sz="0" w:space="0" w:color="auto"/>
        <w:left w:val="none" w:sz="0" w:space="0" w:color="auto"/>
        <w:bottom w:val="none" w:sz="0" w:space="0" w:color="auto"/>
        <w:right w:val="none" w:sz="0" w:space="0" w:color="auto"/>
      </w:divBdr>
    </w:div>
    <w:div w:id="1853640343">
      <w:marLeft w:val="640"/>
      <w:marRight w:val="0"/>
      <w:marTop w:val="0"/>
      <w:marBottom w:val="0"/>
      <w:divBdr>
        <w:top w:val="none" w:sz="0" w:space="0" w:color="auto"/>
        <w:left w:val="none" w:sz="0" w:space="0" w:color="auto"/>
        <w:bottom w:val="none" w:sz="0" w:space="0" w:color="auto"/>
        <w:right w:val="none" w:sz="0" w:space="0" w:color="auto"/>
      </w:divBdr>
    </w:div>
    <w:div w:id="1853837375">
      <w:marLeft w:val="640"/>
      <w:marRight w:val="0"/>
      <w:marTop w:val="0"/>
      <w:marBottom w:val="0"/>
      <w:divBdr>
        <w:top w:val="none" w:sz="0" w:space="0" w:color="auto"/>
        <w:left w:val="none" w:sz="0" w:space="0" w:color="auto"/>
        <w:bottom w:val="none" w:sz="0" w:space="0" w:color="auto"/>
        <w:right w:val="none" w:sz="0" w:space="0" w:color="auto"/>
      </w:divBdr>
    </w:div>
    <w:div w:id="1854026888">
      <w:marLeft w:val="640"/>
      <w:marRight w:val="0"/>
      <w:marTop w:val="0"/>
      <w:marBottom w:val="0"/>
      <w:divBdr>
        <w:top w:val="none" w:sz="0" w:space="0" w:color="auto"/>
        <w:left w:val="none" w:sz="0" w:space="0" w:color="auto"/>
        <w:bottom w:val="none" w:sz="0" w:space="0" w:color="auto"/>
        <w:right w:val="none" w:sz="0" w:space="0" w:color="auto"/>
      </w:divBdr>
    </w:div>
    <w:div w:id="1854103278">
      <w:marLeft w:val="640"/>
      <w:marRight w:val="0"/>
      <w:marTop w:val="0"/>
      <w:marBottom w:val="0"/>
      <w:divBdr>
        <w:top w:val="none" w:sz="0" w:space="0" w:color="auto"/>
        <w:left w:val="none" w:sz="0" w:space="0" w:color="auto"/>
        <w:bottom w:val="none" w:sz="0" w:space="0" w:color="auto"/>
        <w:right w:val="none" w:sz="0" w:space="0" w:color="auto"/>
      </w:divBdr>
    </w:div>
    <w:div w:id="1854219193">
      <w:marLeft w:val="640"/>
      <w:marRight w:val="0"/>
      <w:marTop w:val="0"/>
      <w:marBottom w:val="0"/>
      <w:divBdr>
        <w:top w:val="none" w:sz="0" w:space="0" w:color="auto"/>
        <w:left w:val="none" w:sz="0" w:space="0" w:color="auto"/>
        <w:bottom w:val="none" w:sz="0" w:space="0" w:color="auto"/>
        <w:right w:val="none" w:sz="0" w:space="0" w:color="auto"/>
      </w:divBdr>
    </w:div>
    <w:div w:id="1854219404">
      <w:marLeft w:val="480"/>
      <w:marRight w:val="0"/>
      <w:marTop w:val="0"/>
      <w:marBottom w:val="0"/>
      <w:divBdr>
        <w:top w:val="none" w:sz="0" w:space="0" w:color="auto"/>
        <w:left w:val="none" w:sz="0" w:space="0" w:color="auto"/>
        <w:bottom w:val="none" w:sz="0" w:space="0" w:color="auto"/>
        <w:right w:val="none" w:sz="0" w:space="0" w:color="auto"/>
      </w:divBdr>
    </w:div>
    <w:div w:id="1854570309">
      <w:marLeft w:val="640"/>
      <w:marRight w:val="0"/>
      <w:marTop w:val="0"/>
      <w:marBottom w:val="0"/>
      <w:divBdr>
        <w:top w:val="none" w:sz="0" w:space="0" w:color="auto"/>
        <w:left w:val="none" w:sz="0" w:space="0" w:color="auto"/>
        <w:bottom w:val="none" w:sz="0" w:space="0" w:color="auto"/>
        <w:right w:val="none" w:sz="0" w:space="0" w:color="auto"/>
      </w:divBdr>
    </w:div>
    <w:div w:id="1855413777">
      <w:marLeft w:val="640"/>
      <w:marRight w:val="0"/>
      <w:marTop w:val="0"/>
      <w:marBottom w:val="0"/>
      <w:divBdr>
        <w:top w:val="none" w:sz="0" w:space="0" w:color="auto"/>
        <w:left w:val="none" w:sz="0" w:space="0" w:color="auto"/>
        <w:bottom w:val="none" w:sz="0" w:space="0" w:color="auto"/>
        <w:right w:val="none" w:sz="0" w:space="0" w:color="auto"/>
      </w:divBdr>
    </w:div>
    <w:div w:id="1855419039">
      <w:marLeft w:val="640"/>
      <w:marRight w:val="0"/>
      <w:marTop w:val="0"/>
      <w:marBottom w:val="0"/>
      <w:divBdr>
        <w:top w:val="none" w:sz="0" w:space="0" w:color="auto"/>
        <w:left w:val="none" w:sz="0" w:space="0" w:color="auto"/>
        <w:bottom w:val="none" w:sz="0" w:space="0" w:color="auto"/>
        <w:right w:val="none" w:sz="0" w:space="0" w:color="auto"/>
      </w:divBdr>
    </w:div>
    <w:div w:id="1855800271">
      <w:marLeft w:val="640"/>
      <w:marRight w:val="0"/>
      <w:marTop w:val="0"/>
      <w:marBottom w:val="0"/>
      <w:divBdr>
        <w:top w:val="none" w:sz="0" w:space="0" w:color="auto"/>
        <w:left w:val="none" w:sz="0" w:space="0" w:color="auto"/>
        <w:bottom w:val="none" w:sz="0" w:space="0" w:color="auto"/>
        <w:right w:val="none" w:sz="0" w:space="0" w:color="auto"/>
      </w:divBdr>
    </w:div>
    <w:div w:id="1856066726">
      <w:marLeft w:val="640"/>
      <w:marRight w:val="0"/>
      <w:marTop w:val="0"/>
      <w:marBottom w:val="0"/>
      <w:divBdr>
        <w:top w:val="none" w:sz="0" w:space="0" w:color="auto"/>
        <w:left w:val="none" w:sz="0" w:space="0" w:color="auto"/>
        <w:bottom w:val="none" w:sz="0" w:space="0" w:color="auto"/>
        <w:right w:val="none" w:sz="0" w:space="0" w:color="auto"/>
      </w:divBdr>
    </w:div>
    <w:div w:id="1856724205">
      <w:marLeft w:val="640"/>
      <w:marRight w:val="0"/>
      <w:marTop w:val="0"/>
      <w:marBottom w:val="0"/>
      <w:divBdr>
        <w:top w:val="none" w:sz="0" w:space="0" w:color="auto"/>
        <w:left w:val="none" w:sz="0" w:space="0" w:color="auto"/>
        <w:bottom w:val="none" w:sz="0" w:space="0" w:color="auto"/>
        <w:right w:val="none" w:sz="0" w:space="0" w:color="auto"/>
      </w:divBdr>
    </w:div>
    <w:div w:id="1856772011">
      <w:marLeft w:val="640"/>
      <w:marRight w:val="0"/>
      <w:marTop w:val="0"/>
      <w:marBottom w:val="0"/>
      <w:divBdr>
        <w:top w:val="none" w:sz="0" w:space="0" w:color="auto"/>
        <w:left w:val="none" w:sz="0" w:space="0" w:color="auto"/>
        <w:bottom w:val="none" w:sz="0" w:space="0" w:color="auto"/>
        <w:right w:val="none" w:sz="0" w:space="0" w:color="auto"/>
      </w:divBdr>
    </w:div>
    <w:div w:id="1857231073">
      <w:marLeft w:val="640"/>
      <w:marRight w:val="0"/>
      <w:marTop w:val="0"/>
      <w:marBottom w:val="0"/>
      <w:divBdr>
        <w:top w:val="none" w:sz="0" w:space="0" w:color="auto"/>
        <w:left w:val="none" w:sz="0" w:space="0" w:color="auto"/>
        <w:bottom w:val="none" w:sz="0" w:space="0" w:color="auto"/>
        <w:right w:val="none" w:sz="0" w:space="0" w:color="auto"/>
      </w:divBdr>
    </w:div>
    <w:div w:id="1857578441">
      <w:marLeft w:val="640"/>
      <w:marRight w:val="0"/>
      <w:marTop w:val="0"/>
      <w:marBottom w:val="0"/>
      <w:divBdr>
        <w:top w:val="none" w:sz="0" w:space="0" w:color="auto"/>
        <w:left w:val="none" w:sz="0" w:space="0" w:color="auto"/>
        <w:bottom w:val="none" w:sz="0" w:space="0" w:color="auto"/>
        <w:right w:val="none" w:sz="0" w:space="0" w:color="auto"/>
      </w:divBdr>
    </w:div>
    <w:div w:id="1857619782">
      <w:marLeft w:val="640"/>
      <w:marRight w:val="0"/>
      <w:marTop w:val="0"/>
      <w:marBottom w:val="0"/>
      <w:divBdr>
        <w:top w:val="none" w:sz="0" w:space="0" w:color="auto"/>
        <w:left w:val="none" w:sz="0" w:space="0" w:color="auto"/>
        <w:bottom w:val="none" w:sz="0" w:space="0" w:color="auto"/>
        <w:right w:val="none" w:sz="0" w:space="0" w:color="auto"/>
      </w:divBdr>
    </w:div>
    <w:div w:id="1857688584">
      <w:marLeft w:val="640"/>
      <w:marRight w:val="0"/>
      <w:marTop w:val="0"/>
      <w:marBottom w:val="0"/>
      <w:divBdr>
        <w:top w:val="none" w:sz="0" w:space="0" w:color="auto"/>
        <w:left w:val="none" w:sz="0" w:space="0" w:color="auto"/>
        <w:bottom w:val="none" w:sz="0" w:space="0" w:color="auto"/>
        <w:right w:val="none" w:sz="0" w:space="0" w:color="auto"/>
      </w:divBdr>
    </w:div>
    <w:div w:id="1857962647">
      <w:marLeft w:val="640"/>
      <w:marRight w:val="0"/>
      <w:marTop w:val="0"/>
      <w:marBottom w:val="0"/>
      <w:divBdr>
        <w:top w:val="none" w:sz="0" w:space="0" w:color="auto"/>
        <w:left w:val="none" w:sz="0" w:space="0" w:color="auto"/>
        <w:bottom w:val="none" w:sz="0" w:space="0" w:color="auto"/>
        <w:right w:val="none" w:sz="0" w:space="0" w:color="auto"/>
      </w:divBdr>
    </w:div>
    <w:div w:id="1858081171">
      <w:marLeft w:val="640"/>
      <w:marRight w:val="0"/>
      <w:marTop w:val="0"/>
      <w:marBottom w:val="0"/>
      <w:divBdr>
        <w:top w:val="none" w:sz="0" w:space="0" w:color="auto"/>
        <w:left w:val="none" w:sz="0" w:space="0" w:color="auto"/>
        <w:bottom w:val="none" w:sz="0" w:space="0" w:color="auto"/>
        <w:right w:val="none" w:sz="0" w:space="0" w:color="auto"/>
      </w:divBdr>
    </w:div>
    <w:div w:id="1858499404">
      <w:marLeft w:val="640"/>
      <w:marRight w:val="0"/>
      <w:marTop w:val="0"/>
      <w:marBottom w:val="0"/>
      <w:divBdr>
        <w:top w:val="none" w:sz="0" w:space="0" w:color="auto"/>
        <w:left w:val="none" w:sz="0" w:space="0" w:color="auto"/>
        <w:bottom w:val="none" w:sz="0" w:space="0" w:color="auto"/>
        <w:right w:val="none" w:sz="0" w:space="0" w:color="auto"/>
      </w:divBdr>
    </w:div>
    <w:div w:id="1858614480">
      <w:marLeft w:val="640"/>
      <w:marRight w:val="0"/>
      <w:marTop w:val="0"/>
      <w:marBottom w:val="0"/>
      <w:divBdr>
        <w:top w:val="none" w:sz="0" w:space="0" w:color="auto"/>
        <w:left w:val="none" w:sz="0" w:space="0" w:color="auto"/>
        <w:bottom w:val="none" w:sz="0" w:space="0" w:color="auto"/>
        <w:right w:val="none" w:sz="0" w:space="0" w:color="auto"/>
      </w:divBdr>
    </w:div>
    <w:div w:id="1858881603">
      <w:marLeft w:val="640"/>
      <w:marRight w:val="0"/>
      <w:marTop w:val="0"/>
      <w:marBottom w:val="0"/>
      <w:divBdr>
        <w:top w:val="none" w:sz="0" w:space="0" w:color="auto"/>
        <w:left w:val="none" w:sz="0" w:space="0" w:color="auto"/>
        <w:bottom w:val="none" w:sz="0" w:space="0" w:color="auto"/>
        <w:right w:val="none" w:sz="0" w:space="0" w:color="auto"/>
      </w:divBdr>
    </w:div>
    <w:div w:id="1859392866">
      <w:marLeft w:val="640"/>
      <w:marRight w:val="0"/>
      <w:marTop w:val="0"/>
      <w:marBottom w:val="0"/>
      <w:divBdr>
        <w:top w:val="none" w:sz="0" w:space="0" w:color="auto"/>
        <w:left w:val="none" w:sz="0" w:space="0" w:color="auto"/>
        <w:bottom w:val="none" w:sz="0" w:space="0" w:color="auto"/>
        <w:right w:val="none" w:sz="0" w:space="0" w:color="auto"/>
      </w:divBdr>
    </w:div>
    <w:div w:id="1859536848">
      <w:marLeft w:val="640"/>
      <w:marRight w:val="0"/>
      <w:marTop w:val="0"/>
      <w:marBottom w:val="0"/>
      <w:divBdr>
        <w:top w:val="none" w:sz="0" w:space="0" w:color="auto"/>
        <w:left w:val="none" w:sz="0" w:space="0" w:color="auto"/>
        <w:bottom w:val="none" w:sz="0" w:space="0" w:color="auto"/>
        <w:right w:val="none" w:sz="0" w:space="0" w:color="auto"/>
      </w:divBdr>
    </w:div>
    <w:div w:id="1859805945">
      <w:marLeft w:val="640"/>
      <w:marRight w:val="0"/>
      <w:marTop w:val="0"/>
      <w:marBottom w:val="0"/>
      <w:divBdr>
        <w:top w:val="none" w:sz="0" w:space="0" w:color="auto"/>
        <w:left w:val="none" w:sz="0" w:space="0" w:color="auto"/>
        <w:bottom w:val="none" w:sz="0" w:space="0" w:color="auto"/>
        <w:right w:val="none" w:sz="0" w:space="0" w:color="auto"/>
      </w:divBdr>
    </w:div>
    <w:div w:id="1860656718">
      <w:marLeft w:val="640"/>
      <w:marRight w:val="0"/>
      <w:marTop w:val="0"/>
      <w:marBottom w:val="0"/>
      <w:divBdr>
        <w:top w:val="none" w:sz="0" w:space="0" w:color="auto"/>
        <w:left w:val="none" w:sz="0" w:space="0" w:color="auto"/>
        <w:bottom w:val="none" w:sz="0" w:space="0" w:color="auto"/>
        <w:right w:val="none" w:sz="0" w:space="0" w:color="auto"/>
      </w:divBdr>
    </w:div>
    <w:div w:id="1860779984">
      <w:marLeft w:val="640"/>
      <w:marRight w:val="0"/>
      <w:marTop w:val="0"/>
      <w:marBottom w:val="0"/>
      <w:divBdr>
        <w:top w:val="none" w:sz="0" w:space="0" w:color="auto"/>
        <w:left w:val="none" w:sz="0" w:space="0" w:color="auto"/>
        <w:bottom w:val="none" w:sz="0" w:space="0" w:color="auto"/>
        <w:right w:val="none" w:sz="0" w:space="0" w:color="auto"/>
      </w:divBdr>
    </w:div>
    <w:div w:id="1861359871">
      <w:marLeft w:val="640"/>
      <w:marRight w:val="0"/>
      <w:marTop w:val="0"/>
      <w:marBottom w:val="0"/>
      <w:divBdr>
        <w:top w:val="none" w:sz="0" w:space="0" w:color="auto"/>
        <w:left w:val="none" w:sz="0" w:space="0" w:color="auto"/>
        <w:bottom w:val="none" w:sz="0" w:space="0" w:color="auto"/>
        <w:right w:val="none" w:sz="0" w:space="0" w:color="auto"/>
      </w:divBdr>
    </w:div>
    <w:div w:id="1861622754">
      <w:marLeft w:val="640"/>
      <w:marRight w:val="0"/>
      <w:marTop w:val="0"/>
      <w:marBottom w:val="0"/>
      <w:divBdr>
        <w:top w:val="none" w:sz="0" w:space="0" w:color="auto"/>
        <w:left w:val="none" w:sz="0" w:space="0" w:color="auto"/>
        <w:bottom w:val="none" w:sz="0" w:space="0" w:color="auto"/>
        <w:right w:val="none" w:sz="0" w:space="0" w:color="auto"/>
      </w:divBdr>
    </w:div>
    <w:div w:id="1861703127">
      <w:marLeft w:val="640"/>
      <w:marRight w:val="0"/>
      <w:marTop w:val="0"/>
      <w:marBottom w:val="0"/>
      <w:divBdr>
        <w:top w:val="none" w:sz="0" w:space="0" w:color="auto"/>
        <w:left w:val="none" w:sz="0" w:space="0" w:color="auto"/>
        <w:bottom w:val="none" w:sz="0" w:space="0" w:color="auto"/>
        <w:right w:val="none" w:sz="0" w:space="0" w:color="auto"/>
      </w:divBdr>
    </w:div>
    <w:div w:id="1861773620">
      <w:marLeft w:val="480"/>
      <w:marRight w:val="0"/>
      <w:marTop w:val="0"/>
      <w:marBottom w:val="0"/>
      <w:divBdr>
        <w:top w:val="none" w:sz="0" w:space="0" w:color="auto"/>
        <w:left w:val="none" w:sz="0" w:space="0" w:color="auto"/>
        <w:bottom w:val="none" w:sz="0" w:space="0" w:color="auto"/>
        <w:right w:val="none" w:sz="0" w:space="0" w:color="auto"/>
      </w:divBdr>
    </w:div>
    <w:div w:id="1861893411">
      <w:marLeft w:val="640"/>
      <w:marRight w:val="0"/>
      <w:marTop w:val="0"/>
      <w:marBottom w:val="0"/>
      <w:divBdr>
        <w:top w:val="none" w:sz="0" w:space="0" w:color="auto"/>
        <w:left w:val="none" w:sz="0" w:space="0" w:color="auto"/>
        <w:bottom w:val="none" w:sz="0" w:space="0" w:color="auto"/>
        <w:right w:val="none" w:sz="0" w:space="0" w:color="auto"/>
      </w:divBdr>
    </w:div>
    <w:div w:id="1862281720">
      <w:marLeft w:val="640"/>
      <w:marRight w:val="0"/>
      <w:marTop w:val="0"/>
      <w:marBottom w:val="0"/>
      <w:divBdr>
        <w:top w:val="none" w:sz="0" w:space="0" w:color="auto"/>
        <w:left w:val="none" w:sz="0" w:space="0" w:color="auto"/>
        <w:bottom w:val="none" w:sz="0" w:space="0" w:color="auto"/>
        <w:right w:val="none" w:sz="0" w:space="0" w:color="auto"/>
      </w:divBdr>
    </w:div>
    <w:div w:id="1862932441">
      <w:marLeft w:val="640"/>
      <w:marRight w:val="0"/>
      <w:marTop w:val="0"/>
      <w:marBottom w:val="0"/>
      <w:divBdr>
        <w:top w:val="none" w:sz="0" w:space="0" w:color="auto"/>
        <w:left w:val="none" w:sz="0" w:space="0" w:color="auto"/>
        <w:bottom w:val="none" w:sz="0" w:space="0" w:color="auto"/>
        <w:right w:val="none" w:sz="0" w:space="0" w:color="auto"/>
      </w:divBdr>
    </w:div>
    <w:div w:id="1863471671">
      <w:marLeft w:val="640"/>
      <w:marRight w:val="0"/>
      <w:marTop w:val="0"/>
      <w:marBottom w:val="0"/>
      <w:divBdr>
        <w:top w:val="none" w:sz="0" w:space="0" w:color="auto"/>
        <w:left w:val="none" w:sz="0" w:space="0" w:color="auto"/>
        <w:bottom w:val="none" w:sz="0" w:space="0" w:color="auto"/>
        <w:right w:val="none" w:sz="0" w:space="0" w:color="auto"/>
      </w:divBdr>
    </w:div>
    <w:div w:id="1863590159">
      <w:marLeft w:val="640"/>
      <w:marRight w:val="0"/>
      <w:marTop w:val="0"/>
      <w:marBottom w:val="0"/>
      <w:divBdr>
        <w:top w:val="none" w:sz="0" w:space="0" w:color="auto"/>
        <w:left w:val="none" w:sz="0" w:space="0" w:color="auto"/>
        <w:bottom w:val="none" w:sz="0" w:space="0" w:color="auto"/>
        <w:right w:val="none" w:sz="0" w:space="0" w:color="auto"/>
      </w:divBdr>
    </w:div>
    <w:div w:id="1863668411">
      <w:marLeft w:val="640"/>
      <w:marRight w:val="0"/>
      <w:marTop w:val="0"/>
      <w:marBottom w:val="0"/>
      <w:divBdr>
        <w:top w:val="none" w:sz="0" w:space="0" w:color="auto"/>
        <w:left w:val="none" w:sz="0" w:space="0" w:color="auto"/>
        <w:bottom w:val="none" w:sz="0" w:space="0" w:color="auto"/>
        <w:right w:val="none" w:sz="0" w:space="0" w:color="auto"/>
      </w:divBdr>
    </w:div>
    <w:div w:id="1863783637">
      <w:marLeft w:val="640"/>
      <w:marRight w:val="0"/>
      <w:marTop w:val="0"/>
      <w:marBottom w:val="0"/>
      <w:divBdr>
        <w:top w:val="none" w:sz="0" w:space="0" w:color="auto"/>
        <w:left w:val="none" w:sz="0" w:space="0" w:color="auto"/>
        <w:bottom w:val="none" w:sz="0" w:space="0" w:color="auto"/>
        <w:right w:val="none" w:sz="0" w:space="0" w:color="auto"/>
      </w:divBdr>
    </w:div>
    <w:div w:id="1864131499">
      <w:marLeft w:val="640"/>
      <w:marRight w:val="0"/>
      <w:marTop w:val="0"/>
      <w:marBottom w:val="0"/>
      <w:divBdr>
        <w:top w:val="none" w:sz="0" w:space="0" w:color="auto"/>
        <w:left w:val="none" w:sz="0" w:space="0" w:color="auto"/>
        <w:bottom w:val="none" w:sz="0" w:space="0" w:color="auto"/>
        <w:right w:val="none" w:sz="0" w:space="0" w:color="auto"/>
      </w:divBdr>
    </w:div>
    <w:div w:id="1864661688">
      <w:marLeft w:val="640"/>
      <w:marRight w:val="0"/>
      <w:marTop w:val="0"/>
      <w:marBottom w:val="0"/>
      <w:divBdr>
        <w:top w:val="none" w:sz="0" w:space="0" w:color="auto"/>
        <w:left w:val="none" w:sz="0" w:space="0" w:color="auto"/>
        <w:bottom w:val="none" w:sz="0" w:space="0" w:color="auto"/>
        <w:right w:val="none" w:sz="0" w:space="0" w:color="auto"/>
      </w:divBdr>
    </w:div>
    <w:div w:id="1864780960">
      <w:marLeft w:val="640"/>
      <w:marRight w:val="0"/>
      <w:marTop w:val="0"/>
      <w:marBottom w:val="0"/>
      <w:divBdr>
        <w:top w:val="none" w:sz="0" w:space="0" w:color="auto"/>
        <w:left w:val="none" w:sz="0" w:space="0" w:color="auto"/>
        <w:bottom w:val="none" w:sz="0" w:space="0" w:color="auto"/>
        <w:right w:val="none" w:sz="0" w:space="0" w:color="auto"/>
      </w:divBdr>
    </w:div>
    <w:div w:id="1864904356">
      <w:marLeft w:val="640"/>
      <w:marRight w:val="0"/>
      <w:marTop w:val="0"/>
      <w:marBottom w:val="0"/>
      <w:divBdr>
        <w:top w:val="none" w:sz="0" w:space="0" w:color="auto"/>
        <w:left w:val="none" w:sz="0" w:space="0" w:color="auto"/>
        <w:bottom w:val="none" w:sz="0" w:space="0" w:color="auto"/>
        <w:right w:val="none" w:sz="0" w:space="0" w:color="auto"/>
      </w:divBdr>
    </w:div>
    <w:div w:id="1865246725">
      <w:marLeft w:val="640"/>
      <w:marRight w:val="0"/>
      <w:marTop w:val="0"/>
      <w:marBottom w:val="0"/>
      <w:divBdr>
        <w:top w:val="none" w:sz="0" w:space="0" w:color="auto"/>
        <w:left w:val="none" w:sz="0" w:space="0" w:color="auto"/>
        <w:bottom w:val="none" w:sz="0" w:space="0" w:color="auto"/>
        <w:right w:val="none" w:sz="0" w:space="0" w:color="auto"/>
      </w:divBdr>
    </w:div>
    <w:div w:id="1865318334">
      <w:marLeft w:val="640"/>
      <w:marRight w:val="0"/>
      <w:marTop w:val="0"/>
      <w:marBottom w:val="0"/>
      <w:divBdr>
        <w:top w:val="none" w:sz="0" w:space="0" w:color="auto"/>
        <w:left w:val="none" w:sz="0" w:space="0" w:color="auto"/>
        <w:bottom w:val="none" w:sz="0" w:space="0" w:color="auto"/>
        <w:right w:val="none" w:sz="0" w:space="0" w:color="auto"/>
      </w:divBdr>
    </w:div>
    <w:div w:id="1865513183">
      <w:marLeft w:val="640"/>
      <w:marRight w:val="0"/>
      <w:marTop w:val="0"/>
      <w:marBottom w:val="0"/>
      <w:divBdr>
        <w:top w:val="none" w:sz="0" w:space="0" w:color="auto"/>
        <w:left w:val="none" w:sz="0" w:space="0" w:color="auto"/>
        <w:bottom w:val="none" w:sz="0" w:space="0" w:color="auto"/>
        <w:right w:val="none" w:sz="0" w:space="0" w:color="auto"/>
      </w:divBdr>
    </w:div>
    <w:div w:id="1865703987">
      <w:marLeft w:val="640"/>
      <w:marRight w:val="0"/>
      <w:marTop w:val="0"/>
      <w:marBottom w:val="0"/>
      <w:divBdr>
        <w:top w:val="none" w:sz="0" w:space="0" w:color="auto"/>
        <w:left w:val="none" w:sz="0" w:space="0" w:color="auto"/>
        <w:bottom w:val="none" w:sz="0" w:space="0" w:color="auto"/>
        <w:right w:val="none" w:sz="0" w:space="0" w:color="auto"/>
      </w:divBdr>
    </w:div>
    <w:div w:id="1866752397">
      <w:marLeft w:val="640"/>
      <w:marRight w:val="0"/>
      <w:marTop w:val="0"/>
      <w:marBottom w:val="0"/>
      <w:divBdr>
        <w:top w:val="none" w:sz="0" w:space="0" w:color="auto"/>
        <w:left w:val="none" w:sz="0" w:space="0" w:color="auto"/>
        <w:bottom w:val="none" w:sz="0" w:space="0" w:color="auto"/>
        <w:right w:val="none" w:sz="0" w:space="0" w:color="auto"/>
      </w:divBdr>
    </w:div>
    <w:div w:id="1866867774">
      <w:marLeft w:val="640"/>
      <w:marRight w:val="0"/>
      <w:marTop w:val="0"/>
      <w:marBottom w:val="0"/>
      <w:divBdr>
        <w:top w:val="none" w:sz="0" w:space="0" w:color="auto"/>
        <w:left w:val="none" w:sz="0" w:space="0" w:color="auto"/>
        <w:bottom w:val="none" w:sz="0" w:space="0" w:color="auto"/>
        <w:right w:val="none" w:sz="0" w:space="0" w:color="auto"/>
      </w:divBdr>
    </w:div>
    <w:div w:id="1867017396">
      <w:marLeft w:val="640"/>
      <w:marRight w:val="0"/>
      <w:marTop w:val="0"/>
      <w:marBottom w:val="0"/>
      <w:divBdr>
        <w:top w:val="none" w:sz="0" w:space="0" w:color="auto"/>
        <w:left w:val="none" w:sz="0" w:space="0" w:color="auto"/>
        <w:bottom w:val="none" w:sz="0" w:space="0" w:color="auto"/>
        <w:right w:val="none" w:sz="0" w:space="0" w:color="auto"/>
      </w:divBdr>
    </w:div>
    <w:div w:id="1867211106">
      <w:marLeft w:val="640"/>
      <w:marRight w:val="0"/>
      <w:marTop w:val="0"/>
      <w:marBottom w:val="0"/>
      <w:divBdr>
        <w:top w:val="none" w:sz="0" w:space="0" w:color="auto"/>
        <w:left w:val="none" w:sz="0" w:space="0" w:color="auto"/>
        <w:bottom w:val="none" w:sz="0" w:space="0" w:color="auto"/>
        <w:right w:val="none" w:sz="0" w:space="0" w:color="auto"/>
      </w:divBdr>
    </w:div>
    <w:div w:id="1867863328">
      <w:marLeft w:val="640"/>
      <w:marRight w:val="0"/>
      <w:marTop w:val="0"/>
      <w:marBottom w:val="0"/>
      <w:divBdr>
        <w:top w:val="none" w:sz="0" w:space="0" w:color="auto"/>
        <w:left w:val="none" w:sz="0" w:space="0" w:color="auto"/>
        <w:bottom w:val="none" w:sz="0" w:space="0" w:color="auto"/>
        <w:right w:val="none" w:sz="0" w:space="0" w:color="auto"/>
      </w:divBdr>
    </w:div>
    <w:div w:id="1868104907">
      <w:marLeft w:val="640"/>
      <w:marRight w:val="0"/>
      <w:marTop w:val="0"/>
      <w:marBottom w:val="0"/>
      <w:divBdr>
        <w:top w:val="none" w:sz="0" w:space="0" w:color="auto"/>
        <w:left w:val="none" w:sz="0" w:space="0" w:color="auto"/>
        <w:bottom w:val="none" w:sz="0" w:space="0" w:color="auto"/>
        <w:right w:val="none" w:sz="0" w:space="0" w:color="auto"/>
      </w:divBdr>
    </w:div>
    <w:div w:id="1868635911">
      <w:marLeft w:val="640"/>
      <w:marRight w:val="0"/>
      <w:marTop w:val="0"/>
      <w:marBottom w:val="0"/>
      <w:divBdr>
        <w:top w:val="none" w:sz="0" w:space="0" w:color="auto"/>
        <w:left w:val="none" w:sz="0" w:space="0" w:color="auto"/>
        <w:bottom w:val="none" w:sz="0" w:space="0" w:color="auto"/>
        <w:right w:val="none" w:sz="0" w:space="0" w:color="auto"/>
      </w:divBdr>
    </w:div>
    <w:div w:id="1868786032">
      <w:marLeft w:val="640"/>
      <w:marRight w:val="0"/>
      <w:marTop w:val="0"/>
      <w:marBottom w:val="0"/>
      <w:divBdr>
        <w:top w:val="none" w:sz="0" w:space="0" w:color="auto"/>
        <w:left w:val="none" w:sz="0" w:space="0" w:color="auto"/>
        <w:bottom w:val="none" w:sz="0" w:space="0" w:color="auto"/>
        <w:right w:val="none" w:sz="0" w:space="0" w:color="auto"/>
      </w:divBdr>
    </w:div>
    <w:div w:id="1868834876">
      <w:marLeft w:val="640"/>
      <w:marRight w:val="0"/>
      <w:marTop w:val="0"/>
      <w:marBottom w:val="0"/>
      <w:divBdr>
        <w:top w:val="none" w:sz="0" w:space="0" w:color="auto"/>
        <w:left w:val="none" w:sz="0" w:space="0" w:color="auto"/>
        <w:bottom w:val="none" w:sz="0" w:space="0" w:color="auto"/>
        <w:right w:val="none" w:sz="0" w:space="0" w:color="auto"/>
      </w:divBdr>
    </w:div>
    <w:div w:id="1869024996">
      <w:marLeft w:val="640"/>
      <w:marRight w:val="0"/>
      <w:marTop w:val="0"/>
      <w:marBottom w:val="0"/>
      <w:divBdr>
        <w:top w:val="none" w:sz="0" w:space="0" w:color="auto"/>
        <w:left w:val="none" w:sz="0" w:space="0" w:color="auto"/>
        <w:bottom w:val="none" w:sz="0" w:space="0" w:color="auto"/>
        <w:right w:val="none" w:sz="0" w:space="0" w:color="auto"/>
      </w:divBdr>
    </w:div>
    <w:div w:id="1869027090">
      <w:marLeft w:val="640"/>
      <w:marRight w:val="0"/>
      <w:marTop w:val="0"/>
      <w:marBottom w:val="0"/>
      <w:divBdr>
        <w:top w:val="none" w:sz="0" w:space="0" w:color="auto"/>
        <w:left w:val="none" w:sz="0" w:space="0" w:color="auto"/>
        <w:bottom w:val="none" w:sz="0" w:space="0" w:color="auto"/>
        <w:right w:val="none" w:sz="0" w:space="0" w:color="auto"/>
      </w:divBdr>
    </w:div>
    <w:div w:id="1869567741">
      <w:marLeft w:val="640"/>
      <w:marRight w:val="0"/>
      <w:marTop w:val="0"/>
      <w:marBottom w:val="0"/>
      <w:divBdr>
        <w:top w:val="none" w:sz="0" w:space="0" w:color="auto"/>
        <w:left w:val="none" w:sz="0" w:space="0" w:color="auto"/>
        <w:bottom w:val="none" w:sz="0" w:space="0" w:color="auto"/>
        <w:right w:val="none" w:sz="0" w:space="0" w:color="auto"/>
      </w:divBdr>
    </w:div>
    <w:div w:id="1869635221">
      <w:marLeft w:val="640"/>
      <w:marRight w:val="0"/>
      <w:marTop w:val="0"/>
      <w:marBottom w:val="0"/>
      <w:divBdr>
        <w:top w:val="none" w:sz="0" w:space="0" w:color="auto"/>
        <w:left w:val="none" w:sz="0" w:space="0" w:color="auto"/>
        <w:bottom w:val="none" w:sz="0" w:space="0" w:color="auto"/>
        <w:right w:val="none" w:sz="0" w:space="0" w:color="auto"/>
      </w:divBdr>
    </w:div>
    <w:div w:id="1869638680">
      <w:marLeft w:val="640"/>
      <w:marRight w:val="0"/>
      <w:marTop w:val="0"/>
      <w:marBottom w:val="0"/>
      <w:divBdr>
        <w:top w:val="none" w:sz="0" w:space="0" w:color="auto"/>
        <w:left w:val="none" w:sz="0" w:space="0" w:color="auto"/>
        <w:bottom w:val="none" w:sz="0" w:space="0" w:color="auto"/>
        <w:right w:val="none" w:sz="0" w:space="0" w:color="auto"/>
      </w:divBdr>
    </w:div>
    <w:div w:id="1869679341">
      <w:marLeft w:val="640"/>
      <w:marRight w:val="0"/>
      <w:marTop w:val="0"/>
      <w:marBottom w:val="0"/>
      <w:divBdr>
        <w:top w:val="none" w:sz="0" w:space="0" w:color="auto"/>
        <w:left w:val="none" w:sz="0" w:space="0" w:color="auto"/>
        <w:bottom w:val="none" w:sz="0" w:space="0" w:color="auto"/>
        <w:right w:val="none" w:sz="0" w:space="0" w:color="auto"/>
      </w:divBdr>
    </w:div>
    <w:div w:id="1869753596">
      <w:marLeft w:val="640"/>
      <w:marRight w:val="0"/>
      <w:marTop w:val="0"/>
      <w:marBottom w:val="0"/>
      <w:divBdr>
        <w:top w:val="none" w:sz="0" w:space="0" w:color="auto"/>
        <w:left w:val="none" w:sz="0" w:space="0" w:color="auto"/>
        <w:bottom w:val="none" w:sz="0" w:space="0" w:color="auto"/>
        <w:right w:val="none" w:sz="0" w:space="0" w:color="auto"/>
      </w:divBdr>
    </w:div>
    <w:div w:id="1870725728">
      <w:marLeft w:val="640"/>
      <w:marRight w:val="0"/>
      <w:marTop w:val="0"/>
      <w:marBottom w:val="0"/>
      <w:divBdr>
        <w:top w:val="none" w:sz="0" w:space="0" w:color="auto"/>
        <w:left w:val="none" w:sz="0" w:space="0" w:color="auto"/>
        <w:bottom w:val="none" w:sz="0" w:space="0" w:color="auto"/>
        <w:right w:val="none" w:sz="0" w:space="0" w:color="auto"/>
      </w:divBdr>
    </w:div>
    <w:div w:id="1870802937">
      <w:marLeft w:val="640"/>
      <w:marRight w:val="0"/>
      <w:marTop w:val="0"/>
      <w:marBottom w:val="0"/>
      <w:divBdr>
        <w:top w:val="none" w:sz="0" w:space="0" w:color="auto"/>
        <w:left w:val="none" w:sz="0" w:space="0" w:color="auto"/>
        <w:bottom w:val="none" w:sz="0" w:space="0" w:color="auto"/>
        <w:right w:val="none" w:sz="0" w:space="0" w:color="auto"/>
      </w:divBdr>
    </w:div>
    <w:div w:id="1870990940">
      <w:marLeft w:val="640"/>
      <w:marRight w:val="0"/>
      <w:marTop w:val="0"/>
      <w:marBottom w:val="0"/>
      <w:divBdr>
        <w:top w:val="none" w:sz="0" w:space="0" w:color="auto"/>
        <w:left w:val="none" w:sz="0" w:space="0" w:color="auto"/>
        <w:bottom w:val="none" w:sz="0" w:space="0" w:color="auto"/>
        <w:right w:val="none" w:sz="0" w:space="0" w:color="auto"/>
      </w:divBdr>
    </w:div>
    <w:div w:id="1871453488">
      <w:marLeft w:val="640"/>
      <w:marRight w:val="0"/>
      <w:marTop w:val="0"/>
      <w:marBottom w:val="0"/>
      <w:divBdr>
        <w:top w:val="none" w:sz="0" w:space="0" w:color="auto"/>
        <w:left w:val="none" w:sz="0" w:space="0" w:color="auto"/>
        <w:bottom w:val="none" w:sz="0" w:space="0" w:color="auto"/>
        <w:right w:val="none" w:sz="0" w:space="0" w:color="auto"/>
      </w:divBdr>
    </w:div>
    <w:div w:id="1871530294">
      <w:marLeft w:val="640"/>
      <w:marRight w:val="0"/>
      <w:marTop w:val="0"/>
      <w:marBottom w:val="0"/>
      <w:divBdr>
        <w:top w:val="none" w:sz="0" w:space="0" w:color="auto"/>
        <w:left w:val="none" w:sz="0" w:space="0" w:color="auto"/>
        <w:bottom w:val="none" w:sz="0" w:space="0" w:color="auto"/>
        <w:right w:val="none" w:sz="0" w:space="0" w:color="auto"/>
      </w:divBdr>
    </w:div>
    <w:div w:id="1871793783">
      <w:marLeft w:val="640"/>
      <w:marRight w:val="0"/>
      <w:marTop w:val="0"/>
      <w:marBottom w:val="0"/>
      <w:divBdr>
        <w:top w:val="none" w:sz="0" w:space="0" w:color="auto"/>
        <w:left w:val="none" w:sz="0" w:space="0" w:color="auto"/>
        <w:bottom w:val="none" w:sz="0" w:space="0" w:color="auto"/>
        <w:right w:val="none" w:sz="0" w:space="0" w:color="auto"/>
      </w:divBdr>
    </w:div>
    <w:div w:id="1871871131">
      <w:marLeft w:val="640"/>
      <w:marRight w:val="0"/>
      <w:marTop w:val="0"/>
      <w:marBottom w:val="0"/>
      <w:divBdr>
        <w:top w:val="none" w:sz="0" w:space="0" w:color="auto"/>
        <w:left w:val="none" w:sz="0" w:space="0" w:color="auto"/>
        <w:bottom w:val="none" w:sz="0" w:space="0" w:color="auto"/>
        <w:right w:val="none" w:sz="0" w:space="0" w:color="auto"/>
      </w:divBdr>
    </w:div>
    <w:div w:id="1872456427">
      <w:marLeft w:val="640"/>
      <w:marRight w:val="0"/>
      <w:marTop w:val="0"/>
      <w:marBottom w:val="0"/>
      <w:divBdr>
        <w:top w:val="none" w:sz="0" w:space="0" w:color="auto"/>
        <w:left w:val="none" w:sz="0" w:space="0" w:color="auto"/>
        <w:bottom w:val="none" w:sz="0" w:space="0" w:color="auto"/>
        <w:right w:val="none" w:sz="0" w:space="0" w:color="auto"/>
      </w:divBdr>
    </w:div>
    <w:div w:id="1872568306">
      <w:marLeft w:val="640"/>
      <w:marRight w:val="0"/>
      <w:marTop w:val="0"/>
      <w:marBottom w:val="0"/>
      <w:divBdr>
        <w:top w:val="none" w:sz="0" w:space="0" w:color="auto"/>
        <w:left w:val="none" w:sz="0" w:space="0" w:color="auto"/>
        <w:bottom w:val="none" w:sz="0" w:space="0" w:color="auto"/>
        <w:right w:val="none" w:sz="0" w:space="0" w:color="auto"/>
      </w:divBdr>
    </w:div>
    <w:div w:id="1873106570">
      <w:marLeft w:val="640"/>
      <w:marRight w:val="0"/>
      <w:marTop w:val="0"/>
      <w:marBottom w:val="0"/>
      <w:divBdr>
        <w:top w:val="none" w:sz="0" w:space="0" w:color="auto"/>
        <w:left w:val="none" w:sz="0" w:space="0" w:color="auto"/>
        <w:bottom w:val="none" w:sz="0" w:space="0" w:color="auto"/>
        <w:right w:val="none" w:sz="0" w:space="0" w:color="auto"/>
      </w:divBdr>
    </w:div>
    <w:div w:id="1873375787">
      <w:marLeft w:val="640"/>
      <w:marRight w:val="0"/>
      <w:marTop w:val="0"/>
      <w:marBottom w:val="0"/>
      <w:divBdr>
        <w:top w:val="none" w:sz="0" w:space="0" w:color="auto"/>
        <w:left w:val="none" w:sz="0" w:space="0" w:color="auto"/>
        <w:bottom w:val="none" w:sz="0" w:space="0" w:color="auto"/>
        <w:right w:val="none" w:sz="0" w:space="0" w:color="auto"/>
      </w:divBdr>
    </w:div>
    <w:div w:id="1873423082">
      <w:marLeft w:val="640"/>
      <w:marRight w:val="0"/>
      <w:marTop w:val="0"/>
      <w:marBottom w:val="0"/>
      <w:divBdr>
        <w:top w:val="none" w:sz="0" w:space="0" w:color="auto"/>
        <w:left w:val="none" w:sz="0" w:space="0" w:color="auto"/>
        <w:bottom w:val="none" w:sz="0" w:space="0" w:color="auto"/>
        <w:right w:val="none" w:sz="0" w:space="0" w:color="auto"/>
      </w:divBdr>
    </w:div>
    <w:div w:id="1873611158">
      <w:marLeft w:val="640"/>
      <w:marRight w:val="0"/>
      <w:marTop w:val="0"/>
      <w:marBottom w:val="0"/>
      <w:divBdr>
        <w:top w:val="none" w:sz="0" w:space="0" w:color="auto"/>
        <w:left w:val="none" w:sz="0" w:space="0" w:color="auto"/>
        <w:bottom w:val="none" w:sz="0" w:space="0" w:color="auto"/>
        <w:right w:val="none" w:sz="0" w:space="0" w:color="auto"/>
      </w:divBdr>
    </w:div>
    <w:div w:id="1873641153">
      <w:marLeft w:val="640"/>
      <w:marRight w:val="0"/>
      <w:marTop w:val="0"/>
      <w:marBottom w:val="0"/>
      <w:divBdr>
        <w:top w:val="none" w:sz="0" w:space="0" w:color="auto"/>
        <w:left w:val="none" w:sz="0" w:space="0" w:color="auto"/>
        <w:bottom w:val="none" w:sz="0" w:space="0" w:color="auto"/>
        <w:right w:val="none" w:sz="0" w:space="0" w:color="auto"/>
      </w:divBdr>
    </w:div>
    <w:div w:id="1873836482">
      <w:marLeft w:val="640"/>
      <w:marRight w:val="0"/>
      <w:marTop w:val="0"/>
      <w:marBottom w:val="0"/>
      <w:divBdr>
        <w:top w:val="none" w:sz="0" w:space="0" w:color="auto"/>
        <w:left w:val="none" w:sz="0" w:space="0" w:color="auto"/>
        <w:bottom w:val="none" w:sz="0" w:space="0" w:color="auto"/>
        <w:right w:val="none" w:sz="0" w:space="0" w:color="auto"/>
      </w:divBdr>
    </w:div>
    <w:div w:id="1873951970">
      <w:marLeft w:val="640"/>
      <w:marRight w:val="0"/>
      <w:marTop w:val="0"/>
      <w:marBottom w:val="0"/>
      <w:divBdr>
        <w:top w:val="none" w:sz="0" w:space="0" w:color="auto"/>
        <w:left w:val="none" w:sz="0" w:space="0" w:color="auto"/>
        <w:bottom w:val="none" w:sz="0" w:space="0" w:color="auto"/>
        <w:right w:val="none" w:sz="0" w:space="0" w:color="auto"/>
      </w:divBdr>
    </w:div>
    <w:div w:id="1874267716">
      <w:marLeft w:val="640"/>
      <w:marRight w:val="0"/>
      <w:marTop w:val="0"/>
      <w:marBottom w:val="0"/>
      <w:divBdr>
        <w:top w:val="none" w:sz="0" w:space="0" w:color="auto"/>
        <w:left w:val="none" w:sz="0" w:space="0" w:color="auto"/>
        <w:bottom w:val="none" w:sz="0" w:space="0" w:color="auto"/>
        <w:right w:val="none" w:sz="0" w:space="0" w:color="auto"/>
      </w:divBdr>
    </w:div>
    <w:div w:id="1874342096">
      <w:marLeft w:val="640"/>
      <w:marRight w:val="0"/>
      <w:marTop w:val="0"/>
      <w:marBottom w:val="0"/>
      <w:divBdr>
        <w:top w:val="none" w:sz="0" w:space="0" w:color="auto"/>
        <w:left w:val="none" w:sz="0" w:space="0" w:color="auto"/>
        <w:bottom w:val="none" w:sz="0" w:space="0" w:color="auto"/>
        <w:right w:val="none" w:sz="0" w:space="0" w:color="auto"/>
      </w:divBdr>
    </w:div>
    <w:div w:id="1874420213">
      <w:marLeft w:val="640"/>
      <w:marRight w:val="0"/>
      <w:marTop w:val="0"/>
      <w:marBottom w:val="0"/>
      <w:divBdr>
        <w:top w:val="none" w:sz="0" w:space="0" w:color="auto"/>
        <w:left w:val="none" w:sz="0" w:space="0" w:color="auto"/>
        <w:bottom w:val="none" w:sz="0" w:space="0" w:color="auto"/>
        <w:right w:val="none" w:sz="0" w:space="0" w:color="auto"/>
      </w:divBdr>
    </w:div>
    <w:div w:id="1874536546">
      <w:marLeft w:val="640"/>
      <w:marRight w:val="0"/>
      <w:marTop w:val="0"/>
      <w:marBottom w:val="0"/>
      <w:divBdr>
        <w:top w:val="none" w:sz="0" w:space="0" w:color="auto"/>
        <w:left w:val="none" w:sz="0" w:space="0" w:color="auto"/>
        <w:bottom w:val="none" w:sz="0" w:space="0" w:color="auto"/>
        <w:right w:val="none" w:sz="0" w:space="0" w:color="auto"/>
      </w:divBdr>
    </w:div>
    <w:div w:id="1874538931">
      <w:marLeft w:val="640"/>
      <w:marRight w:val="0"/>
      <w:marTop w:val="0"/>
      <w:marBottom w:val="0"/>
      <w:divBdr>
        <w:top w:val="none" w:sz="0" w:space="0" w:color="auto"/>
        <w:left w:val="none" w:sz="0" w:space="0" w:color="auto"/>
        <w:bottom w:val="none" w:sz="0" w:space="0" w:color="auto"/>
        <w:right w:val="none" w:sz="0" w:space="0" w:color="auto"/>
      </w:divBdr>
    </w:div>
    <w:div w:id="1875533122">
      <w:marLeft w:val="640"/>
      <w:marRight w:val="0"/>
      <w:marTop w:val="0"/>
      <w:marBottom w:val="0"/>
      <w:divBdr>
        <w:top w:val="none" w:sz="0" w:space="0" w:color="auto"/>
        <w:left w:val="none" w:sz="0" w:space="0" w:color="auto"/>
        <w:bottom w:val="none" w:sz="0" w:space="0" w:color="auto"/>
        <w:right w:val="none" w:sz="0" w:space="0" w:color="auto"/>
      </w:divBdr>
    </w:div>
    <w:div w:id="1875535959">
      <w:marLeft w:val="640"/>
      <w:marRight w:val="0"/>
      <w:marTop w:val="0"/>
      <w:marBottom w:val="0"/>
      <w:divBdr>
        <w:top w:val="none" w:sz="0" w:space="0" w:color="auto"/>
        <w:left w:val="none" w:sz="0" w:space="0" w:color="auto"/>
        <w:bottom w:val="none" w:sz="0" w:space="0" w:color="auto"/>
        <w:right w:val="none" w:sz="0" w:space="0" w:color="auto"/>
      </w:divBdr>
    </w:div>
    <w:div w:id="1875729994">
      <w:marLeft w:val="640"/>
      <w:marRight w:val="0"/>
      <w:marTop w:val="0"/>
      <w:marBottom w:val="0"/>
      <w:divBdr>
        <w:top w:val="none" w:sz="0" w:space="0" w:color="auto"/>
        <w:left w:val="none" w:sz="0" w:space="0" w:color="auto"/>
        <w:bottom w:val="none" w:sz="0" w:space="0" w:color="auto"/>
        <w:right w:val="none" w:sz="0" w:space="0" w:color="auto"/>
      </w:divBdr>
    </w:div>
    <w:div w:id="1876040544">
      <w:marLeft w:val="640"/>
      <w:marRight w:val="0"/>
      <w:marTop w:val="0"/>
      <w:marBottom w:val="0"/>
      <w:divBdr>
        <w:top w:val="none" w:sz="0" w:space="0" w:color="auto"/>
        <w:left w:val="none" w:sz="0" w:space="0" w:color="auto"/>
        <w:bottom w:val="none" w:sz="0" w:space="0" w:color="auto"/>
        <w:right w:val="none" w:sz="0" w:space="0" w:color="auto"/>
      </w:divBdr>
    </w:div>
    <w:div w:id="1876581444">
      <w:marLeft w:val="640"/>
      <w:marRight w:val="0"/>
      <w:marTop w:val="0"/>
      <w:marBottom w:val="0"/>
      <w:divBdr>
        <w:top w:val="none" w:sz="0" w:space="0" w:color="auto"/>
        <w:left w:val="none" w:sz="0" w:space="0" w:color="auto"/>
        <w:bottom w:val="none" w:sz="0" w:space="0" w:color="auto"/>
        <w:right w:val="none" w:sz="0" w:space="0" w:color="auto"/>
      </w:divBdr>
    </w:div>
    <w:div w:id="1876655465">
      <w:marLeft w:val="640"/>
      <w:marRight w:val="0"/>
      <w:marTop w:val="0"/>
      <w:marBottom w:val="0"/>
      <w:divBdr>
        <w:top w:val="none" w:sz="0" w:space="0" w:color="auto"/>
        <w:left w:val="none" w:sz="0" w:space="0" w:color="auto"/>
        <w:bottom w:val="none" w:sz="0" w:space="0" w:color="auto"/>
        <w:right w:val="none" w:sz="0" w:space="0" w:color="auto"/>
      </w:divBdr>
    </w:div>
    <w:div w:id="1877082237">
      <w:marLeft w:val="640"/>
      <w:marRight w:val="0"/>
      <w:marTop w:val="0"/>
      <w:marBottom w:val="0"/>
      <w:divBdr>
        <w:top w:val="none" w:sz="0" w:space="0" w:color="auto"/>
        <w:left w:val="none" w:sz="0" w:space="0" w:color="auto"/>
        <w:bottom w:val="none" w:sz="0" w:space="0" w:color="auto"/>
        <w:right w:val="none" w:sz="0" w:space="0" w:color="auto"/>
      </w:divBdr>
    </w:div>
    <w:div w:id="1877157813">
      <w:marLeft w:val="640"/>
      <w:marRight w:val="0"/>
      <w:marTop w:val="0"/>
      <w:marBottom w:val="0"/>
      <w:divBdr>
        <w:top w:val="none" w:sz="0" w:space="0" w:color="auto"/>
        <w:left w:val="none" w:sz="0" w:space="0" w:color="auto"/>
        <w:bottom w:val="none" w:sz="0" w:space="0" w:color="auto"/>
        <w:right w:val="none" w:sz="0" w:space="0" w:color="auto"/>
      </w:divBdr>
    </w:div>
    <w:div w:id="1877158462">
      <w:marLeft w:val="640"/>
      <w:marRight w:val="0"/>
      <w:marTop w:val="0"/>
      <w:marBottom w:val="0"/>
      <w:divBdr>
        <w:top w:val="none" w:sz="0" w:space="0" w:color="auto"/>
        <w:left w:val="none" w:sz="0" w:space="0" w:color="auto"/>
        <w:bottom w:val="none" w:sz="0" w:space="0" w:color="auto"/>
        <w:right w:val="none" w:sz="0" w:space="0" w:color="auto"/>
      </w:divBdr>
    </w:div>
    <w:div w:id="1877278885">
      <w:marLeft w:val="640"/>
      <w:marRight w:val="0"/>
      <w:marTop w:val="0"/>
      <w:marBottom w:val="0"/>
      <w:divBdr>
        <w:top w:val="none" w:sz="0" w:space="0" w:color="auto"/>
        <w:left w:val="none" w:sz="0" w:space="0" w:color="auto"/>
        <w:bottom w:val="none" w:sz="0" w:space="0" w:color="auto"/>
        <w:right w:val="none" w:sz="0" w:space="0" w:color="auto"/>
      </w:divBdr>
    </w:div>
    <w:div w:id="1877428968">
      <w:marLeft w:val="640"/>
      <w:marRight w:val="0"/>
      <w:marTop w:val="0"/>
      <w:marBottom w:val="0"/>
      <w:divBdr>
        <w:top w:val="none" w:sz="0" w:space="0" w:color="auto"/>
        <w:left w:val="none" w:sz="0" w:space="0" w:color="auto"/>
        <w:bottom w:val="none" w:sz="0" w:space="0" w:color="auto"/>
        <w:right w:val="none" w:sz="0" w:space="0" w:color="auto"/>
      </w:divBdr>
    </w:div>
    <w:div w:id="1877619951">
      <w:marLeft w:val="640"/>
      <w:marRight w:val="0"/>
      <w:marTop w:val="0"/>
      <w:marBottom w:val="0"/>
      <w:divBdr>
        <w:top w:val="none" w:sz="0" w:space="0" w:color="auto"/>
        <w:left w:val="none" w:sz="0" w:space="0" w:color="auto"/>
        <w:bottom w:val="none" w:sz="0" w:space="0" w:color="auto"/>
        <w:right w:val="none" w:sz="0" w:space="0" w:color="auto"/>
      </w:divBdr>
    </w:div>
    <w:div w:id="1877739845">
      <w:marLeft w:val="640"/>
      <w:marRight w:val="0"/>
      <w:marTop w:val="0"/>
      <w:marBottom w:val="0"/>
      <w:divBdr>
        <w:top w:val="none" w:sz="0" w:space="0" w:color="auto"/>
        <w:left w:val="none" w:sz="0" w:space="0" w:color="auto"/>
        <w:bottom w:val="none" w:sz="0" w:space="0" w:color="auto"/>
        <w:right w:val="none" w:sz="0" w:space="0" w:color="auto"/>
      </w:divBdr>
    </w:div>
    <w:div w:id="1878004452">
      <w:marLeft w:val="640"/>
      <w:marRight w:val="0"/>
      <w:marTop w:val="0"/>
      <w:marBottom w:val="0"/>
      <w:divBdr>
        <w:top w:val="none" w:sz="0" w:space="0" w:color="auto"/>
        <w:left w:val="none" w:sz="0" w:space="0" w:color="auto"/>
        <w:bottom w:val="none" w:sz="0" w:space="0" w:color="auto"/>
        <w:right w:val="none" w:sz="0" w:space="0" w:color="auto"/>
      </w:divBdr>
    </w:div>
    <w:div w:id="1878930464">
      <w:marLeft w:val="640"/>
      <w:marRight w:val="0"/>
      <w:marTop w:val="0"/>
      <w:marBottom w:val="0"/>
      <w:divBdr>
        <w:top w:val="none" w:sz="0" w:space="0" w:color="auto"/>
        <w:left w:val="none" w:sz="0" w:space="0" w:color="auto"/>
        <w:bottom w:val="none" w:sz="0" w:space="0" w:color="auto"/>
        <w:right w:val="none" w:sz="0" w:space="0" w:color="auto"/>
      </w:divBdr>
    </w:div>
    <w:div w:id="1879078840">
      <w:marLeft w:val="640"/>
      <w:marRight w:val="0"/>
      <w:marTop w:val="0"/>
      <w:marBottom w:val="0"/>
      <w:divBdr>
        <w:top w:val="none" w:sz="0" w:space="0" w:color="auto"/>
        <w:left w:val="none" w:sz="0" w:space="0" w:color="auto"/>
        <w:bottom w:val="none" w:sz="0" w:space="0" w:color="auto"/>
        <w:right w:val="none" w:sz="0" w:space="0" w:color="auto"/>
      </w:divBdr>
    </w:div>
    <w:div w:id="1879123850">
      <w:marLeft w:val="640"/>
      <w:marRight w:val="0"/>
      <w:marTop w:val="0"/>
      <w:marBottom w:val="0"/>
      <w:divBdr>
        <w:top w:val="none" w:sz="0" w:space="0" w:color="auto"/>
        <w:left w:val="none" w:sz="0" w:space="0" w:color="auto"/>
        <w:bottom w:val="none" w:sz="0" w:space="0" w:color="auto"/>
        <w:right w:val="none" w:sz="0" w:space="0" w:color="auto"/>
      </w:divBdr>
    </w:div>
    <w:div w:id="1879390867">
      <w:marLeft w:val="640"/>
      <w:marRight w:val="0"/>
      <w:marTop w:val="0"/>
      <w:marBottom w:val="0"/>
      <w:divBdr>
        <w:top w:val="none" w:sz="0" w:space="0" w:color="auto"/>
        <w:left w:val="none" w:sz="0" w:space="0" w:color="auto"/>
        <w:bottom w:val="none" w:sz="0" w:space="0" w:color="auto"/>
        <w:right w:val="none" w:sz="0" w:space="0" w:color="auto"/>
      </w:divBdr>
    </w:div>
    <w:div w:id="1879777936">
      <w:marLeft w:val="640"/>
      <w:marRight w:val="0"/>
      <w:marTop w:val="0"/>
      <w:marBottom w:val="0"/>
      <w:divBdr>
        <w:top w:val="none" w:sz="0" w:space="0" w:color="auto"/>
        <w:left w:val="none" w:sz="0" w:space="0" w:color="auto"/>
        <w:bottom w:val="none" w:sz="0" w:space="0" w:color="auto"/>
        <w:right w:val="none" w:sz="0" w:space="0" w:color="auto"/>
      </w:divBdr>
    </w:div>
    <w:div w:id="1880242090">
      <w:marLeft w:val="640"/>
      <w:marRight w:val="0"/>
      <w:marTop w:val="0"/>
      <w:marBottom w:val="0"/>
      <w:divBdr>
        <w:top w:val="none" w:sz="0" w:space="0" w:color="auto"/>
        <w:left w:val="none" w:sz="0" w:space="0" w:color="auto"/>
        <w:bottom w:val="none" w:sz="0" w:space="0" w:color="auto"/>
        <w:right w:val="none" w:sz="0" w:space="0" w:color="auto"/>
      </w:divBdr>
    </w:div>
    <w:div w:id="1881477506">
      <w:marLeft w:val="640"/>
      <w:marRight w:val="0"/>
      <w:marTop w:val="0"/>
      <w:marBottom w:val="0"/>
      <w:divBdr>
        <w:top w:val="none" w:sz="0" w:space="0" w:color="auto"/>
        <w:left w:val="none" w:sz="0" w:space="0" w:color="auto"/>
        <w:bottom w:val="none" w:sz="0" w:space="0" w:color="auto"/>
        <w:right w:val="none" w:sz="0" w:space="0" w:color="auto"/>
      </w:divBdr>
    </w:div>
    <w:div w:id="1881551756">
      <w:marLeft w:val="640"/>
      <w:marRight w:val="0"/>
      <w:marTop w:val="0"/>
      <w:marBottom w:val="0"/>
      <w:divBdr>
        <w:top w:val="none" w:sz="0" w:space="0" w:color="auto"/>
        <w:left w:val="none" w:sz="0" w:space="0" w:color="auto"/>
        <w:bottom w:val="none" w:sz="0" w:space="0" w:color="auto"/>
        <w:right w:val="none" w:sz="0" w:space="0" w:color="auto"/>
      </w:divBdr>
    </w:div>
    <w:div w:id="1881701090">
      <w:marLeft w:val="640"/>
      <w:marRight w:val="0"/>
      <w:marTop w:val="0"/>
      <w:marBottom w:val="0"/>
      <w:divBdr>
        <w:top w:val="none" w:sz="0" w:space="0" w:color="auto"/>
        <w:left w:val="none" w:sz="0" w:space="0" w:color="auto"/>
        <w:bottom w:val="none" w:sz="0" w:space="0" w:color="auto"/>
        <w:right w:val="none" w:sz="0" w:space="0" w:color="auto"/>
      </w:divBdr>
    </w:div>
    <w:div w:id="1881897330">
      <w:marLeft w:val="640"/>
      <w:marRight w:val="0"/>
      <w:marTop w:val="0"/>
      <w:marBottom w:val="0"/>
      <w:divBdr>
        <w:top w:val="none" w:sz="0" w:space="0" w:color="auto"/>
        <w:left w:val="none" w:sz="0" w:space="0" w:color="auto"/>
        <w:bottom w:val="none" w:sz="0" w:space="0" w:color="auto"/>
        <w:right w:val="none" w:sz="0" w:space="0" w:color="auto"/>
      </w:divBdr>
    </w:div>
    <w:div w:id="1882206594">
      <w:marLeft w:val="640"/>
      <w:marRight w:val="0"/>
      <w:marTop w:val="0"/>
      <w:marBottom w:val="0"/>
      <w:divBdr>
        <w:top w:val="none" w:sz="0" w:space="0" w:color="auto"/>
        <w:left w:val="none" w:sz="0" w:space="0" w:color="auto"/>
        <w:bottom w:val="none" w:sz="0" w:space="0" w:color="auto"/>
        <w:right w:val="none" w:sz="0" w:space="0" w:color="auto"/>
      </w:divBdr>
    </w:div>
    <w:div w:id="1882814521">
      <w:marLeft w:val="640"/>
      <w:marRight w:val="0"/>
      <w:marTop w:val="0"/>
      <w:marBottom w:val="0"/>
      <w:divBdr>
        <w:top w:val="none" w:sz="0" w:space="0" w:color="auto"/>
        <w:left w:val="none" w:sz="0" w:space="0" w:color="auto"/>
        <w:bottom w:val="none" w:sz="0" w:space="0" w:color="auto"/>
        <w:right w:val="none" w:sz="0" w:space="0" w:color="auto"/>
      </w:divBdr>
    </w:div>
    <w:div w:id="1883011431">
      <w:marLeft w:val="640"/>
      <w:marRight w:val="0"/>
      <w:marTop w:val="0"/>
      <w:marBottom w:val="0"/>
      <w:divBdr>
        <w:top w:val="none" w:sz="0" w:space="0" w:color="auto"/>
        <w:left w:val="none" w:sz="0" w:space="0" w:color="auto"/>
        <w:bottom w:val="none" w:sz="0" w:space="0" w:color="auto"/>
        <w:right w:val="none" w:sz="0" w:space="0" w:color="auto"/>
      </w:divBdr>
    </w:div>
    <w:div w:id="1883059546">
      <w:marLeft w:val="640"/>
      <w:marRight w:val="0"/>
      <w:marTop w:val="0"/>
      <w:marBottom w:val="0"/>
      <w:divBdr>
        <w:top w:val="none" w:sz="0" w:space="0" w:color="auto"/>
        <w:left w:val="none" w:sz="0" w:space="0" w:color="auto"/>
        <w:bottom w:val="none" w:sz="0" w:space="0" w:color="auto"/>
        <w:right w:val="none" w:sz="0" w:space="0" w:color="auto"/>
      </w:divBdr>
    </w:div>
    <w:div w:id="1883786664">
      <w:marLeft w:val="640"/>
      <w:marRight w:val="0"/>
      <w:marTop w:val="0"/>
      <w:marBottom w:val="0"/>
      <w:divBdr>
        <w:top w:val="none" w:sz="0" w:space="0" w:color="auto"/>
        <w:left w:val="none" w:sz="0" w:space="0" w:color="auto"/>
        <w:bottom w:val="none" w:sz="0" w:space="0" w:color="auto"/>
        <w:right w:val="none" w:sz="0" w:space="0" w:color="auto"/>
      </w:divBdr>
    </w:div>
    <w:div w:id="1885017309">
      <w:marLeft w:val="640"/>
      <w:marRight w:val="0"/>
      <w:marTop w:val="0"/>
      <w:marBottom w:val="0"/>
      <w:divBdr>
        <w:top w:val="none" w:sz="0" w:space="0" w:color="auto"/>
        <w:left w:val="none" w:sz="0" w:space="0" w:color="auto"/>
        <w:bottom w:val="none" w:sz="0" w:space="0" w:color="auto"/>
        <w:right w:val="none" w:sz="0" w:space="0" w:color="auto"/>
      </w:divBdr>
    </w:div>
    <w:div w:id="1885023095">
      <w:marLeft w:val="640"/>
      <w:marRight w:val="0"/>
      <w:marTop w:val="0"/>
      <w:marBottom w:val="0"/>
      <w:divBdr>
        <w:top w:val="none" w:sz="0" w:space="0" w:color="auto"/>
        <w:left w:val="none" w:sz="0" w:space="0" w:color="auto"/>
        <w:bottom w:val="none" w:sz="0" w:space="0" w:color="auto"/>
        <w:right w:val="none" w:sz="0" w:space="0" w:color="auto"/>
      </w:divBdr>
    </w:div>
    <w:div w:id="1885175065">
      <w:marLeft w:val="640"/>
      <w:marRight w:val="0"/>
      <w:marTop w:val="0"/>
      <w:marBottom w:val="0"/>
      <w:divBdr>
        <w:top w:val="none" w:sz="0" w:space="0" w:color="auto"/>
        <w:left w:val="none" w:sz="0" w:space="0" w:color="auto"/>
        <w:bottom w:val="none" w:sz="0" w:space="0" w:color="auto"/>
        <w:right w:val="none" w:sz="0" w:space="0" w:color="auto"/>
      </w:divBdr>
    </w:div>
    <w:div w:id="1885210070">
      <w:marLeft w:val="640"/>
      <w:marRight w:val="0"/>
      <w:marTop w:val="0"/>
      <w:marBottom w:val="0"/>
      <w:divBdr>
        <w:top w:val="none" w:sz="0" w:space="0" w:color="auto"/>
        <w:left w:val="none" w:sz="0" w:space="0" w:color="auto"/>
        <w:bottom w:val="none" w:sz="0" w:space="0" w:color="auto"/>
        <w:right w:val="none" w:sz="0" w:space="0" w:color="auto"/>
      </w:divBdr>
    </w:div>
    <w:div w:id="1885558343">
      <w:marLeft w:val="640"/>
      <w:marRight w:val="0"/>
      <w:marTop w:val="0"/>
      <w:marBottom w:val="0"/>
      <w:divBdr>
        <w:top w:val="none" w:sz="0" w:space="0" w:color="auto"/>
        <w:left w:val="none" w:sz="0" w:space="0" w:color="auto"/>
        <w:bottom w:val="none" w:sz="0" w:space="0" w:color="auto"/>
        <w:right w:val="none" w:sz="0" w:space="0" w:color="auto"/>
      </w:divBdr>
    </w:div>
    <w:div w:id="1886216871">
      <w:marLeft w:val="640"/>
      <w:marRight w:val="0"/>
      <w:marTop w:val="0"/>
      <w:marBottom w:val="0"/>
      <w:divBdr>
        <w:top w:val="none" w:sz="0" w:space="0" w:color="auto"/>
        <w:left w:val="none" w:sz="0" w:space="0" w:color="auto"/>
        <w:bottom w:val="none" w:sz="0" w:space="0" w:color="auto"/>
        <w:right w:val="none" w:sz="0" w:space="0" w:color="auto"/>
      </w:divBdr>
    </w:div>
    <w:div w:id="1886285844">
      <w:marLeft w:val="640"/>
      <w:marRight w:val="0"/>
      <w:marTop w:val="0"/>
      <w:marBottom w:val="0"/>
      <w:divBdr>
        <w:top w:val="none" w:sz="0" w:space="0" w:color="auto"/>
        <w:left w:val="none" w:sz="0" w:space="0" w:color="auto"/>
        <w:bottom w:val="none" w:sz="0" w:space="0" w:color="auto"/>
        <w:right w:val="none" w:sz="0" w:space="0" w:color="auto"/>
      </w:divBdr>
    </w:div>
    <w:div w:id="1886287083">
      <w:marLeft w:val="640"/>
      <w:marRight w:val="0"/>
      <w:marTop w:val="0"/>
      <w:marBottom w:val="0"/>
      <w:divBdr>
        <w:top w:val="none" w:sz="0" w:space="0" w:color="auto"/>
        <w:left w:val="none" w:sz="0" w:space="0" w:color="auto"/>
        <w:bottom w:val="none" w:sz="0" w:space="0" w:color="auto"/>
        <w:right w:val="none" w:sz="0" w:space="0" w:color="auto"/>
      </w:divBdr>
    </w:div>
    <w:div w:id="1886331475">
      <w:marLeft w:val="640"/>
      <w:marRight w:val="0"/>
      <w:marTop w:val="0"/>
      <w:marBottom w:val="0"/>
      <w:divBdr>
        <w:top w:val="none" w:sz="0" w:space="0" w:color="auto"/>
        <w:left w:val="none" w:sz="0" w:space="0" w:color="auto"/>
        <w:bottom w:val="none" w:sz="0" w:space="0" w:color="auto"/>
        <w:right w:val="none" w:sz="0" w:space="0" w:color="auto"/>
      </w:divBdr>
    </w:div>
    <w:div w:id="1886867345">
      <w:marLeft w:val="640"/>
      <w:marRight w:val="0"/>
      <w:marTop w:val="0"/>
      <w:marBottom w:val="0"/>
      <w:divBdr>
        <w:top w:val="none" w:sz="0" w:space="0" w:color="auto"/>
        <w:left w:val="none" w:sz="0" w:space="0" w:color="auto"/>
        <w:bottom w:val="none" w:sz="0" w:space="0" w:color="auto"/>
        <w:right w:val="none" w:sz="0" w:space="0" w:color="auto"/>
      </w:divBdr>
    </w:div>
    <w:div w:id="1886942908">
      <w:marLeft w:val="640"/>
      <w:marRight w:val="0"/>
      <w:marTop w:val="0"/>
      <w:marBottom w:val="0"/>
      <w:divBdr>
        <w:top w:val="none" w:sz="0" w:space="0" w:color="auto"/>
        <w:left w:val="none" w:sz="0" w:space="0" w:color="auto"/>
        <w:bottom w:val="none" w:sz="0" w:space="0" w:color="auto"/>
        <w:right w:val="none" w:sz="0" w:space="0" w:color="auto"/>
      </w:divBdr>
    </w:div>
    <w:div w:id="1887132948">
      <w:marLeft w:val="640"/>
      <w:marRight w:val="0"/>
      <w:marTop w:val="0"/>
      <w:marBottom w:val="0"/>
      <w:divBdr>
        <w:top w:val="none" w:sz="0" w:space="0" w:color="auto"/>
        <w:left w:val="none" w:sz="0" w:space="0" w:color="auto"/>
        <w:bottom w:val="none" w:sz="0" w:space="0" w:color="auto"/>
        <w:right w:val="none" w:sz="0" w:space="0" w:color="auto"/>
      </w:divBdr>
    </w:div>
    <w:div w:id="1887258450">
      <w:marLeft w:val="640"/>
      <w:marRight w:val="0"/>
      <w:marTop w:val="0"/>
      <w:marBottom w:val="0"/>
      <w:divBdr>
        <w:top w:val="none" w:sz="0" w:space="0" w:color="auto"/>
        <w:left w:val="none" w:sz="0" w:space="0" w:color="auto"/>
        <w:bottom w:val="none" w:sz="0" w:space="0" w:color="auto"/>
        <w:right w:val="none" w:sz="0" w:space="0" w:color="auto"/>
      </w:divBdr>
    </w:div>
    <w:div w:id="1887521401">
      <w:marLeft w:val="640"/>
      <w:marRight w:val="0"/>
      <w:marTop w:val="0"/>
      <w:marBottom w:val="0"/>
      <w:divBdr>
        <w:top w:val="none" w:sz="0" w:space="0" w:color="auto"/>
        <w:left w:val="none" w:sz="0" w:space="0" w:color="auto"/>
        <w:bottom w:val="none" w:sz="0" w:space="0" w:color="auto"/>
        <w:right w:val="none" w:sz="0" w:space="0" w:color="auto"/>
      </w:divBdr>
    </w:div>
    <w:div w:id="1887595727">
      <w:marLeft w:val="480"/>
      <w:marRight w:val="0"/>
      <w:marTop w:val="0"/>
      <w:marBottom w:val="0"/>
      <w:divBdr>
        <w:top w:val="none" w:sz="0" w:space="0" w:color="auto"/>
        <w:left w:val="none" w:sz="0" w:space="0" w:color="auto"/>
        <w:bottom w:val="none" w:sz="0" w:space="0" w:color="auto"/>
        <w:right w:val="none" w:sz="0" w:space="0" w:color="auto"/>
      </w:divBdr>
    </w:div>
    <w:div w:id="1887645418">
      <w:marLeft w:val="640"/>
      <w:marRight w:val="0"/>
      <w:marTop w:val="0"/>
      <w:marBottom w:val="0"/>
      <w:divBdr>
        <w:top w:val="none" w:sz="0" w:space="0" w:color="auto"/>
        <w:left w:val="none" w:sz="0" w:space="0" w:color="auto"/>
        <w:bottom w:val="none" w:sz="0" w:space="0" w:color="auto"/>
        <w:right w:val="none" w:sz="0" w:space="0" w:color="auto"/>
      </w:divBdr>
    </w:div>
    <w:div w:id="1887906361">
      <w:marLeft w:val="640"/>
      <w:marRight w:val="0"/>
      <w:marTop w:val="0"/>
      <w:marBottom w:val="0"/>
      <w:divBdr>
        <w:top w:val="none" w:sz="0" w:space="0" w:color="auto"/>
        <w:left w:val="none" w:sz="0" w:space="0" w:color="auto"/>
        <w:bottom w:val="none" w:sz="0" w:space="0" w:color="auto"/>
        <w:right w:val="none" w:sz="0" w:space="0" w:color="auto"/>
      </w:divBdr>
    </w:div>
    <w:div w:id="1888881358">
      <w:marLeft w:val="640"/>
      <w:marRight w:val="0"/>
      <w:marTop w:val="0"/>
      <w:marBottom w:val="0"/>
      <w:divBdr>
        <w:top w:val="none" w:sz="0" w:space="0" w:color="auto"/>
        <w:left w:val="none" w:sz="0" w:space="0" w:color="auto"/>
        <w:bottom w:val="none" w:sz="0" w:space="0" w:color="auto"/>
        <w:right w:val="none" w:sz="0" w:space="0" w:color="auto"/>
      </w:divBdr>
    </w:div>
    <w:div w:id="1889216285">
      <w:marLeft w:val="480"/>
      <w:marRight w:val="0"/>
      <w:marTop w:val="0"/>
      <w:marBottom w:val="0"/>
      <w:divBdr>
        <w:top w:val="none" w:sz="0" w:space="0" w:color="auto"/>
        <w:left w:val="none" w:sz="0" w:space="0" w:color="auto"/>
        <w:bottom w:val="none" w:sz="0" w:space="0" w:color="auto"/>
        <w:right w:val="none" w:sz="0" w:space="0" w:color="auto"/>
      </w:divBdr>
    </w:div>
    <w:div w:id="1889216311">
      <w:marLeft w:val="640"/>
      <w:marRight w:val="0"/>
      <w:marTop w:val="0"/>
      <w:marBottom w:val="0"/>
      <w:divBdr>
        <w:top w:val="none" w:sz="0" w:space="0" w:color="auto"/>
        <w:left w:val="none" w:sz="0" w:space="0" w:color="auto"/>
        <w:bottom w:val="none" w:sz="0" w:space="0" w:color="auto"/>
        <w:right w:val="none" w:sz="0" w:space="0" w:color="auto"/>
      </w:divBdr>
    </w:div>
    <w:div w:id="1889221950">
      <w:marLeft w:val="640"/>
      <w:marRight w:val="0"/>
      <w:marTop w:val="0"/>
      <w:marBottom w:val="0"/>
      <w:divBdr>
        <w:top w:val="none" w:sz="0" w:space="0" w:color="auto"/>
        <w:left w:val="none" w:sz="0" w:space="0" w:color="auto"/>
        <w:bottom w:val="none" w:sz="0" w:space="0" w:color="auto"/>
        <w:right w:val="none" w:sz="0" w:space="0" w:color="auto"/>
      </w:divBdr>
    </w:div>
    <w:div w:id="1889565176">
      <w:marLeft w:val="640"/>
      <w:marRight w:val="0"/>
      <w:marTop w:val="0"/>
      <w:marBottom w:val="0"/>
      <w:divBdr>
        <w:top w:val="none" w:sz="0" w:space="0" w:color="auto"/>
        <w:left w:val="none" w:sz="0" w:space="0" w:color="auto"/>
        <w:bottom w:val="none" w:sz="0" w:space="0" w:color="auto"/>
        <w:right w:val="none" w:sz="0" w:space="0" w:color="auto"/>
      </w:divBdr>
    </w:div>
    <w:div w:id="1889681278">
      <w:marLeft w:val="640"/>
      <w:marRight w:val="0"/>
      <w:marTop w:val="0"/>
      <w:marBottom w:val="0"/>
      <w:divBdr>
        <w:top w:val="none" w:sz="0" w:space="0" w:color="auto"/>
        <w:left w:val="none" w:sz="0" w:space="0" w:color="auto"/>
        <w:bottom w:val="none" w:sz="0" w:space="0" w:color="auto"/>
        <w:right w:val="none" w:sz="0" w:space="0" w:color="auto"/>
      </w:divBdr>
    </w:div>
    <w:div w:id="1889681736">
      <w:marLeft w:val="640"/>
      <w:marRight w:val="0"/>
      <w:marTop w:val="0"/>
      <w:marBottom w:val="0"/>
      <w:divBdr>
        <w:top w:val="none" w:sz="0" w:space="0" w:color="auto"/>
        <w:left w:val="none" w:sz="0" w:space="0" w:color="auto"/>
        <w:bottom w:val="none" w:sz="0" w:space="0" w:color="auto"/>
        <w:right w:val="none" w:sz="0" w:space="0" w:color="auto"/>
      </w:divBdr>
    </w:div>
    <w:div w:id="1890067418">
      <w:marLeft w:val="640"/>
      <w:marRight w:val="0"/>
      <w:marTop w:val="0"/>
      <w:marBottom w:val="0"/>
      <w:divBdr>
        <w:top w:val="none" w:sz="0" w:space="0" w:color="auto"/>
        <w:left w:val="none" w:sz="0" w:space="0" w:color="auto"/>
        <w:bottom w:val="none" w:sz="0" w:space="0" w:color="auto"/>
        <w:right w:val="none" w:sz="0" w:space="0" w:color="auto"/>
      </w:divBdr>
    </w:div>
    <w:div w:id="1890418123">
      <w:marLeft w:val="640"/>
      <w:marRight w:val="0"/>
      <w:marTop w:val="0"/>
      <w:marBottom w:val="0"/>
      <w:divBdr>
        <w:top w:val="none" w:sz="0" w:space="0" w:color="auto"/>
        <w:left w:val="none" w:sz="0" w:space="0" w:color="auto"/>
        <w:bottom w:val="none" w:sz="0" w:space="0" w:color="auto"/>
        <w:right w:val="none" w:sz="0" w:space="0" w:color="auto"/>
      </w:divBdr>
    </w:div>
    <w:div w:id="1890680286">
      <w:marLeft w:val="640"/>
      <w:marRight w:val="0"/>
      <w:marTop w:val="0"/>
      <w:marBottom w:val="0"/>
      <w:divBdr>
        <w:top w:val="none" w:sz="0" w:space="0" w:color="auto"/>
        <w:left w:val="none" w:sz="0" w:space="0" w:color="auto"/>
        <w:bottom w:val="none" w:sz="0" w:space="0" w:color="auto"/>
        <w:right w:val="none" w:sz="0" w:space="0" w:color="auto"/>
      </w:divBdr>
    </w:div>
    <w:div w:id="1890720782">
      <w:marLeft w:val="640"/>
      <w:marRight w:val="0"/>
      <w:marTop w:val="0"/>
      <w:marBottom w:val="0"/>
      <w:divBdr>
        <w:top w:val="none" w:sz="0" w:space="0" w:color="auto"/>
        <w:left w:val="none" w:sz="0" w:space="0" w:color="auto"/>
        <w:bottom w:val="none" w:sz="0" w:space="0" w:color="auto"/>
        <w:right w:val="none" w:sz="0" w:space="0" w:color="auto"/>
      </w:divBdr>
    </w:div>
    <w:div w:id="1890724481">
      <w:marLeft w:val="640"/>
      <w:marRight w:val="0"/>
      <w:marTop w:val="0"/>
      <w:marBottom w:val="0"/>
      <w:divBdr>
        <w:top w:val="none" w:sz="0" w:space="0" w:color="auto"/>
        <w:left w:val="none" w:sz="0" w:space="0" w:color="auto"/>
        <w:bottom w:val="none" w:sz="0" w:space="0" w:color="auto"/>
        <w:right w:val="none" w:sz="0" w:space="0" w:color="auto"/>
      </w:divBdr>
    </w:div>
    <w:div w:id="1890920776">
      <w:marLeft w:val="640"/>
      <w:marRight w:val="0"/>
      <w:marTop w:val="0"/>
      <w:marBottom w:val="0"/>
      <w:divBdr>
        <w:top w:val="none" w:sz="0" w:space="0" w:color="auto"/>
        <w:left w:val="none" w:sz="0" w:space="0" w:color="auto"/>
        <w:bottom w:val="none" w:sz="0" w:space="0" w:color="auto"/>
        <w:right w:val="none" w:sz="0" w:space="0" w:color="auto"/>
      </w:divBdr>
    </w:div>
    <w:div w:id="1890996185">
      <w:marLeft w:val="640"/>
      <w:marRight w:val="0"/>
      <w:marTop w:val="0"/>
      <w:marBottom w:val="0"/>
      <w:divBdr>
        <w:top w:val="none" w:sz="0" w:space="0" w:color="auto"/>
        <w:left w:val="none" w:sz="0" w:space="0" w:color="auto"/>
        <w:bottom w:val="none" w:sz="0" w:space="0" w:color="auto"/>
        <w:right w:val="none" w:sz="0" w:space="0" w:color="auto"/>
      </w:divBdr>
    </w:div>
    <w:div w:id="1891106930">
      <w:marLeft w:val="640"/>
      <w:marRight w:val="0"/>
      <w:marTop w:val="0"/>
      <w:marBottom w:val="0"/>
      <w:divBdr>
        <w:top w:val="none" w:sz="0" w:space="0" w:color="auto"/>
        <w:left w:val="none" w:sz="0" w:space="0" w:color="auto"/>
        <w:bottom w:val="none" w:sz="0" w:space="0" w:color="auto"/>
        <w:right w:val="none" w:sz="0" w:space="0" w:color="auto"/>
      </w:divBdr>
    </w:div>
    <w:div w:id="1892689697">
      <w:marLeft w:val="640"/>
      <w:marRight w:val="0"/>
      <w:marTop w:val="0"/>
      <w:marBottom w:val="0"/>
      <w:divBdr>
        <w:top w:val="none" w:sz="0" w:space="0" w:color="auto"/>
        <w:left w:val="none" w:sz="0" w:space="0" w:color="auto"/>
        <w:bottom w:val="none" w:sz="0" w:space="0" w:color="auto"/>
        <w:right w:val="none" w:sz="0" w:space="0" w:color="auto"/>
      </w:divBdr>
    </w:div>
    <w:div w:id="1893155865">
      <w:marLeft w:val="640"/>
      <w:marRight w:val="0"/>
      <w:marTop w:val="0"/>
      <w:marBottom w:val="0"/>
      <w:divBdr>
        <w:top w:val="none" w:sz="0" w:space="0" w:color="auto"/>
        <w:left w:val="none" w:sz="0" w:space="0" w:color="auto"/>
        <w:bottom w:val="none" w:sz="0" w:space="0" w:color="auto"/>
        <w:right w:val="none" w:sz="0" w:space="0" w:color="auto"/>
      </w:divBdr>
    </w:div>
    <w:div w:id="1893227833">
      <w:marLeft w:val="640"/>
      <w:marRight w:val="0"/>
      <w:marTop w:val="0"/>
      <w:marBottom w:val="0"/>
      <w:divBdr>
        <w:top w:val="none" w:sz="0" w:space="0" w:color="auto"/>
        <w:left w:val="none" w:sz="0" w:space="0" w:color="auto"/>
        <w:bottom w:val="none" w:sz="0" w:space="0" w:color="auto"/>
        <w:right w:val="none" w:sz="0" w:space="0" w:color="auto"/>
      </w:divBdr>
    </w:div>
    <w:div w:id="1893611704">
      <w:marLeft w:val="640"/>
      <w:marRight w:val="0"/>
      <w:marTop w:val="0"/>
      <w:marBottom w:val="0"/>
      <w:divBdr>
        <w:top w:val="none" w:sz="0" w:space="0" w:color="auto"/>
        <w:left w:val="none" w:sz="0" w:space="0" w:color="auto"/>
        <w:bottom w:val="none" w:sz="0" w:space="0" w:color="auto"/>
        <w:right w:val="none" w:sz="0" w:space="0" w:color="auto"/>
      </w:divBdr>
    </w:div>
    <w:div w:id="1893728408">
      <w:marLeft w:val="640"/>
      <w:marRight w:val="0"/>
      <w:marTop w:val="0"/>
      <w:marBottom w:val="0"/>
      <w:divBdr>
        <w:top w:val="none" w:sz="0" w:space="0" w:color="auto"/>
        <w:left w:val="none" w:sz="0" w:space="0" w:color="auto"/>
        <w:bottom w:val="none" w:sz="0" w:space="0" w:color="auto"/>
        <w:right w:val="none" w:sz="0" w:space="0" w:color="auto"/>
      </w:divBdr>
    </w:div>
    <w:div w:id="1893888035">
      <w:marLeft w:val="640"/>
      <w:marRight w:val="0"/>
      <w:marTop w:val="0"/>
      <w:marBottom w:val="0"/>
      <w:divBdr>
        <w:top w:val="none" w:sz="0" w:space="0" w:color="auto"/>
        <w:left w:val="none" w:sz="0" w:space="0" w:color="auto"/>
        <w:bottom w:val="none" w:sz="0" w:space="0" w:color="auto"/>
        <w:right w:val="none" w:sz="0" w:space="0" w:color="auto"/>
      </w:divBdr>
    </w:div>
    <w:div w:id="1893956263">
      <w:marLeft w:val="640"/>
      <w:marRight w:val="0"/>
      <w:marTop w:val="0"/>
      <w:marBottom w:val="0"/>
      <w:divBdr>
        <w:top w:val="none" w:sz="0" w:space="0" w:color="auto"/>
        <w:left w:val="none" w:sz="0" w:space="0" w:color="auto"/>
        <w:bottom w:val="none" w:sz="0" w:space="0" w:color="auto"/>
        <w:right w:val="none" w:sz="0" w:space="0" w:color="auto"/>
      </w:divBdr>
    </w:div>
    <w:div w:id="1894272298">
      <w:marLeft w:val="640"/>
      <w:marRight w:val="0"/>
      <w:marTop w:val="0"/>
      <w:marBottom w:val="0"/>
      <w:divBdr>
        <w:top w:val="none" w:sz="0" w:space="0" w:color="auto"/>
        <w:left w:val="none" w:sz="0" w:space="0" w:color="auto"/>
        <w:bottom w:val="none" w:sz="0" w:space="0" w:color="auto"/>
        <w:right w:val="none" w:sz="0" w:space="0" w:color="auto"/>
      </w:divBdr>
    </w:div>
    <w:div w:id="1896231140">
      <w:marLeft w:val="640"/>
      <w:marRight w:val="0"/>
      <w:marTop w:val="0"/>
      <w:marBottom w:val="0"/>
      <w:divBdr>
        <w:top w:val="none" w:sz="0" w:space="0" w:color="auto"/>
        <w:left w:val="none" w:sz="0" w:space="0" w:color="auto"/>
        <w:bottom w:val="none" w:sz="0" w:space="0" w:color="auto"/>
        <w:right w:val="none" w:sz="0" w:space="0" w:color="auto"/>
      </w:divBdr>
    </w:div>
    <w:div w:id="1896424446">
      <w:marLeft w:val="640"/>
      <w:marRight w:val="0"/>
      <w:marTop w:val="0"/>
      <w:marBottom w:val="0"/>
      <w:divBdr>
        <w:top w:val="none" w:sz="0" w:space="0" w:color="auto"/>
        <w:left w:val="none" w:sz="0" w:space="0" w:color="auto"/>
        <w:bottom w:val="none" w:sz="0" w:space="0" w:color="auto"/>
        <w:right w:val="none" w:sz="0" w:space="0" w:color="auto"/>
      </w:divBdr>
    </w:div>
    <w:div w:id="1896895975">
      <w:marLeft w:val="640"/>
      <w:marRight w:val="0"/>
      <w:marTop w:val="0"/>
      <w:marBottom w:val="0"/>
      <w:divBdr>
        <w:top w:val="none" w:sz="0" w:space="0" w:color="auto"/>
        <w:left w:val="none" w:sz="0" w:space="0" w:color="auto"/>
        <w:bottom w:val="none" w:sz="0" w:space="0" w:color="auto"/>
        <w:right w:val="none" w:sz="0" w:space="0" w:color="auto"/>
      </w:divBdr>
    </w:div>
    <w:div w:id="1897622304">
      <w:marLeft w:val="640"/>
      <w:marRight w:val="0"/>
      <w:marTop w:val="0"/>
      <w:marBottom w:val="0"/>
      <w:divBdr>
        <w:top w:val="none" w:sz="0" w:space="0" w:color="auto"/>
        <w:left w:val="none" w:sz="0" w:space="0" w:color="auto"/>
        <w:bottom w:val="none" w:sz="0" w:space="0" w:color="auto"/>
        <w:right w:val="none" w:sz="0" w:space="0" w:color="auto"/>
      </w:divBdr>
    </w:div>
    <w:div w:id="1897623863">
      <w:marLeft w:val="640"/>
      <w:marRight w:val="0"/>
      <w:marTop w:val="0"/>
      <w:marBottom w:val="0"/>
      <w:divBdr>
        <w:top w:val="none" w:sz="0" w:space="0" w:color="auto"/>
        <w:left w:val="none" w:sz="0" w:space="0" w:color="auto"/>
        <w:bottom w:val="none" w:sz="0" w:space="0" w:color="auto"/>
        <w:right w:val="none" w:sz="0" w:space="0" w:color="auto"/>
      </w:divBdr>
    </w:div>
    <w:div w:id="1897624816">
      <w:marLeft w:val="640"/>
      <w:marRight w:val="0"/>
      <w:marTop w:val="0"/>
      <w:marBottom w:val="0"/>
      <w:divBdr>
        <w:top w:val="none" w:sz="0" w:space="0" w:color="auto"/>
        <w:left w:val="none" w:sz="0" w:space="0" w:color="auto"/>
        <w:bottom w:val="none" w:sz="0" w:space="0" w:color="auto"/>
        <w:right w:val="none" w:sz="0" w:space="0" w:color="auto"/>
      </w:divBdr>
    </w:div>
    <w:div w:id="1898083238">
      <w:marLeft w:val="640"/>
      <w:marRight w:val="0"/>
      <w:marTop w:val="0"/>
      <w:marBottom w:val="0"/>
      <w:divBdr>
        <w:top w:val="none" w:sz="0" w:space="0" w:color="auto"/>
        <w:left w:val="none" w:sz="0" w:space="0" w:color="auto"/>
        <w:bottom w:val="none" w:sz="0" w:space="0" w:color="auto"/>
        <w:right w:val="none" w:sz="0" w:space="0" w:color="auto"/>
      </w:divBdr>
    </w:div>
    <w:div w:id="1898272839">
      <w:marLeft w:val="640"/>
      <w:marRight w:val="0"/>
      <w:marTop w:val="0"/>
      <w:marBottom w:val="0"/>
      <w:divBdr>
        <w:top w:val="none" w:sz="0" w:space="0" w:color="auto"/>
        <w:left w:val="none" w:sz="0" w:space="0" w:color="auto"/>
        <w:bottom w:val="none" w:sz="0" w:space="0" w:color="auto"/>
        <w:right w:val="none" w:sz="0" w:space="0" w:color="auto"/>
      </w:divBdr>
    </w:div>
    <w:div w:id="1898316164">
      <w:marLeft w:val="640"/>
      <w:marRight w:val="0"/>
      <w:marTop w:val="0"/>
      <w:marBottom w:val="0"/>
      <w:divBdr>
        <w:top w:val="none" w:sz="0" w:space="0" w:color="auto"/>
        <w:left w:val="none" w:sz="0" w:space="0" w:color="auto"/>
        <w:bottom w:val="none" w:sz="0" w:space="0" w:color="auto"/>
        <w:right w:val="none" w:sz="0" w:space="0" w:color="auto"/>
      </w:divBdr>
    </w:div>
    <w:div w:id="1898469474">
      <w:marLeft w:val="640"/>
      <w:marRight w:val="0"/>
      <w:marTop w:val="0"/>
      <w:marBottom w:val="0"/>
      <w:divBdr>
        <w:top w:val="none" w:sz="0" w:space="0" w:color="auto"/>
        <w:left w:val="none" w:sz="0" w:space="0" w:color="auto"/>
        <w:bottom w:val="none" w:sz="0" w:space="0" w:color="auto"/>
        <w:right w:val="none" w:sz="0" w:space="0" w:color="auto"/>
      </w:divBdr>
    </w:div>
    <w:div w:id="1898515799">
      <w:marLeft w:val="640"/>
      <w:marRight w:val="0"/>
      <w:marTop w:val="0"/>
      <w:marBottom w:val="0"/>
      <w:divBdr>
        <w:top w:val="none" w:sz="0" w:space="0" w:color="auto"/>
        <w:left w:val="none" w:sz="0" w:space="0" w:color="auto"/>
        <w:bottom w:val="none" w:sz="0" w:space="0" w:color="auto"/>
        <w:right w:val="none" w:sz="0" w:space="0" w:color="auto"/>
      </w:divBdr>
    </w:div>
    <w:div w:id="1898587433">
      <w:marLeft w:val="640"/>
      <w:marRight w:val="0"/>
      <w:marTop w:val="0"/>
      <w:marBottom w:val="0"/>
      <w:divBdr>
        <w:top w:val="none" w:sz="0" w:space="0" w:color="auto"/>
        <w:left w:val="none" w:sz="0" w:space="0" w:color="auto"/>
        <w:bottom w:val="none" w:sz="0" w:space="0" w:color="auto"/>
        <w:right w:val="none" w:sz="0" w:space="0" w:color="auto"/>
      </w:divBdr>
    </w:div>
    <w:div w:id="1898587811">
      <w:marLeft w:val="640"/>
      <w:marRight w:val="0"/>
      <w:marTop w:val="0"/>
      <w:marBottom w:val="0"/>
      <w:divBdr>
        <w:top w:val="none" w:sz="0" w:space="0" w:color="auto"/>
        <w:left w:val="none" w:sz="0" w:space="0" w:color="auto"/>
        <w:bottom w:val="none" w:sz="0" w:space="0" w:color="auto"/>
        <w:right w:val="none" w:sz="0" w:space="0" w:color="auto"/>
      </w:divBdr>
    </w:div>
    <w:div w:id="1898854831">
      <w:marLeft w:val="640"/>
      <w:marRight w:val="0"/>
      <w:marTop w:val="0"/>
      <w:marBottom w:val="0"/>
      <w:divBdr>
        <w:top w:val="none" w:sz="0" w:space="0" w:color="auto"/>
        <w:left w:val="none" w:sz="0" w:space="0" w:color="auto"/>
        <w:bottom w:val="none" w:sz="0" w:space="0" w:color="auto"/>
        <w:right w:val="none" w:sz="0" w:space="0" w:color="auto"/>
      </w:divBdr>
    </w:div>
    <w:div w:id="1899243152">
      <w:marLeft w:val="640"/>
      <w:marRight w:val="0"/>
      <w:marTop w:val="0"/>
      <w:marBottom w:val="0"/>
      <w:divBdr>
        <w:top w:val="none" w:sz="0" w:space="0" w:color="auto"/>
        <w:left w:val="none" w:sz="0" w:space="0" w:color="auto"/>
        <w:bottom w:val="none" w:sz="0" w:space="0" w:color="auto"/>
        <w:right w:val="none" w:sz="0" w:space="0" w:color="auto"/>
      </w:divBdr>
    </w:div>
    <w:div w:id="1899246298">
      <w:marLeft w:val="640"/>
      <w:marRight w:val="0"/>
      <w:marTop w:val="0"/>
      <w:marBottom w:val="0"/>
      <w:divBdr>
        <w:top w:val="none" w:sz="0" w:space="0" w:color="auto"/>
        <w:left w:val="none" w:sz="0" w:space="0" w:color="auto"/>
        <w:bottom w:val="none" w:sz="0" w:space="0" w:color="auto"/>
        <w:right w:val="none" w:sz="0" w:space="0" w:color="auto"/>
      </w:divBdr>
    </w:div>
    <w:div w:id="1899507844">
      <w:marLeft w:val="480"/>
      <w:marRight w:val="0"/>
      <w:marTop w:val="0"/>
      <w:marBottom w:val="0"/>
      <w:divBdr>
        <w:top w:val="none" w:sz="0" w:space="0" w:color="auto"/>
        <w:left w:val="none" w:sz="0" w:space="0" w:color="auto"/>
        <w:bottom w:val="none" w:sz="0" w:space="0" w:color="auto"/>
        <w:right w:val="none" w:sz="0" w:space="0" w:color="auto"/>
      </w:divBdr>
    </w:div>
    <w:div w:id="1899707486">
      <w:marLeft w:val="640"/>
      <w:marRight w:val="0"/>
      <w:marTop w:val="0"/>
      <w:marBottom w:val="0"/>
      <w:divBdr>
        <w:top w:val="none" w:sz="0" w:space="0" w:color="auto"/>
        <w:left w:val="none" w:sz="0" w:space="0" w:color="auto"/>
        <w:bottom w:val="none" w:sz="0" w:space="0" w:color="auto"/>
        <w:right w:val="none" w:sz="0" w:space="0" w:color="auto"/>
      </w:divBdr>
    </w:div>
    <w:div w:id="1899780826">
      <w:marLeft w:val="640"/>
      <w:marRight w:val="0"/>
      <w:marTop w:val="0"/>
      <w:marBottom w:val="0"/>
      <w:divBdr>
        <w:top w:val="none" w:sz="0" w:space="0" w:color="auto"/>
        <w:left w:val="none" w:sz="0" w:space="0" w:color="auto"/>
        <w:bottom w:val="none" w:sz="0" w:space="0" w:color="auto"/>
        <w:right w:val="none" w:sz="0" w:space="0" w:color="auto"/>
      </w:divBdr>
    </w:div>
    <w:div w:id="1900508225">
      <w:marLeft w:val="640"/>
      <w:marRight w:val="0"/>
      <w:marTop w:val="0"/>
      <w:marBottom w:val="0"/>
      <w:divBdr>
        <w:top w:val="none" w:sz="0" w:space="0" w:color="auto"/>
        <w:left w:val="none" w:sz="0" w:space="0" w:color="auto"/>
        <w:bottom w:val="none" w:sz="0" w:space="0" w:color="auto"/>
        <w:right w:val="none" w:sz="0" w:space="0" w:color="auto"/>
      </w:divBdr>
    </w:div>
    <w:div w:id="1900895108">
      <w:marLeft w:val="640"/>
      <w:marRight w:val="0"/>
      <w:marTop w:val="0"/>
      <w:marBottom w:val="0"/>
      <w:divBdr>
        <w:top w:val="none" w:sz="0" w:space="0" w:color="auto"/>
        <w:left w:val="none" w:sz="0" w:space="0" w:color="auto"/>
        <w:bottom w:val="none" w:sz="0" w:space="0" w:color="auto"/>
        <w:right w:val="none" w:sz="0" w:space="0" w:color="auto"/>
      </w:divBdr>
    </w:div>
    <w:div w:id="1901094702">
      <w:marLeft w:val="640"/>
      <w:marRight w:val="0"/>
      <w:marTop w:val="0"/>
      <w:marBottom w:val="0"/>
      <w:divBdr>
        <w:top w:val="none" w:sz="0" w:space="0" w:color="auto"/>
        <w:left w:val="none" w:sz="0" w:space="0" w:color="auto"/>
        <w:bottom w:val="none" w:sz="0" w:space="0" w:color="auto"/>
        <w:right w:val="none" w:sz="0" w:space="0" w:color="auto"/>
      </w:divBdr>
    </w:div>
    <w:div w:id="1901356087">
      <w:marLeft w:val="640"/>
      <w:marRight w:val="0"/>
      <w:marTop w:val="0"/>
      <w:marBottom w:val="0"/>
      <w:divBdr>
        <w:top w:val="none" w:sz="0" w:space="0" w:color="auto"/>
        <w:left w:val="none" w:sz="0" w:space="0" w:color="auto"/>
        <w:bottom w:val="none" w:sz="0" w:space="0" w:color="auto"/>
        <w:right w:val="none" w:sz="0" w:space="0" w:color="auto"/>
      </w:divBdr>
    </w:div>
    <w:div w:id="1902129456">
      <w:marLeft w:val="640"/>
      <w:marRight w:val="0"/>
      <w:marTop w:val="0"/>
      <w:marBottom w:val="0"/>
      <w:divBdr>
        <w:top w:val="none" w:sz="0" w:space="0" w:color="auto"/>
        <w:left w:val="none" w:sz="0" w:space="0" w:color="auto"/>
        <w:bottom w:val="none" w:sz="0" w:space="0" w:color="auto"/>
        <w:right w:val="none" w:sz="0" w:space="0" w:color="auto"/>
      </w:divBdr>
    </w:div>
    <w:div w:id="1903053480">
      <w:marLeft w:val="640"/>
      <w:marRight w:val="0"/>
      <w:marTop w:val="0"/>
      <w:marBottom w:val="0"/>
      <w:divBdr>
        <w:top w:val="none" w:sz="0" w:space="0" w:color="auto"/>
        <w:left w:val="none" w:sz="0" w:space="0" w:color="auto"/>
        <w:bottom w:val="none" w:sz="0" w:space="0" w:color="auto"/>
        <w:right w:val="none" w:sz="0" w:space="0" w:color="auto"/>
      </w:divBdr>
    </w:div>
    <w:div w:id="1903129267">
      <w:marLeft w:val="640"/>
      <w:marRight w:val="0"/>
      <w:marTop w:val="0"/>
      <w:marBottom w:val="0"/>
      <w:divBdr>
        <w:top w:val="none" w:sz="0" w:space="0" w:color="auto"/>
        <w:left w:val="none" w:sz="0" w:space="0" w:color="auto"/>
        <w:bottom w:val="none" w:sz="0" w:space="0" w:color="auto"/>
        <w:right w:val="none" w:sz="0" w:space="0" w:color="auto"/>
      </w:divBdr>
    </w:div>
    <w:div w:id="1903370071">
      <w:marLeft w:val="640"/>
      <w:marRight w:val="0"/>
      <w:marTop w:val="0"/>
      <w:marBottom w:val="0"/>
      <w:divBdr>
        <w:top w:val="none" w:sz="0" w:space="0" w:color="auto"/>
        <w:left w:val="none" w:sz="0" w:space="0" w:color="auto"/>
        <w:bottom w:val="none" w:sz="0" w:space="0" w:color="auto"/>
        <w:right w:val="none" w:sz="0" w:space="0" w:color="auto"/>
      </w:divBdr>
    </w:div>
    <w:div w:id="1903632567">
      <w:marLeft w:val="640"/>
      <w:marRight w:val="0"/>
      <w:marTop w:val="0"/>
      <w:marBottom w:val="0"/>
      <w:divBdr>
        <w:top w:val="none" w:sz="0" w:space="0" w:color="auto"/>
        <w:left w:val="none" w:sz="0" w:space="0" w:color="auto"/>
        <w:bottom w:val="none" w:sz="0" w:space="0" w:color="auto"/>
        <w:right w:val="none" w:sz="0" w:space="0" w:color="auto"/>
      </w:divBdr>
    </w:div>
    <w:div w:id="1903977992">
      <w:marLeft w:val="640"/>
      <w:marRight w:val="0"/>
      <w:marTop w:val="0"/>
      <w:marBottom w:val="0"/>
      <w:divBdr>
        <w:top w:val="none" w:sz="0" w:space="0" w:color="auto"/>
        <w:left w:val="none" w:sz="0" w:space="0" w:color="auto"/>
        <w:bottom w:val="none" w:sz="0" w:space="0" w:color="auto"/>
        <w:right w:val="none" w:sz="0" w:space="0" w:color="auto"/>
      </w:divBdr>
    </w:div>
    <w:div w:id="1904246628">
      <w:marLeft w:val="640"/>
      <w:marRight w:val="0"/>
      <w:marTop w:val="0"/>
      <w:marBottom w:val="0"/>
      <w:divBdr>
        <w:top w:val="none" w:sz="0" w:space="0" w:color="auto"/>
        <w:left w:val="none" w:sz="0" w:space="0" w:color="auto"/>
        <w:bottom w:val="none" w:sz="0" w:space="0" w:color="auto"/>
        <w:right w:val="none" w:sz="0" w:space="0" w:color="auto"/>
      </w:divBdr>
    </w:div>
    <w:div w:id="1904681181">
      <w:marLeft w:val="640"/>
      <w:marRight w:val="0"/>
      <w:marTop w:val="0"/>
      <w:marBottom w:val="0"/>
      <w:divBdr>
        <w:top w:val="none" w:sz="0" w:space="0" w:color="auto"/>
        <w:left w:val="none" w:sz="0" w:space="0" w:color="auto"/>
        <w:bottom w:val="none" w:sz="0" w:space="0" w:color="auto"/>
        <w:right w:val="none" w:sz="0" w:space="0" w:color="auto"/>
      </w:divBdr>
    </w:div>
    <w:div w:id="1905213385">
      <w:marLeft w:val="640"/>
      <w:marRight w:val="0"/>
      <w:marTop w:val="0"/>
      <w:marBottom w:val="0"/>
      <w:divBdr>
        <w:top w:val="none" w:sz="0" w:space="0" w:color="auto"/>
        <w:left w:val="none" w:sz="0" w:space="0" w:color="auto"/>
        <w:bottom w:val="none" w:sz="0" w:space="0" w:color="auto"/>
        <w:right w:val="none" w:sz="0" w:space="0" w:color="auto"/>
      </w:divBdr>
    </w:div>
    <w:div w:id="1905674514">
      <w:marLeft w:val="640"/>
      <w:marRight w:val="0"/>
      <w:marTop w:val="0"/>
      <w:marBottom w:val="0"/>
      <w:divBdr>
        <w:top w:val="none" w:sz="0" w:space="0" w:color="auto"/>
        <w:left w:val="none" w:sz="0" w:space="0" w:color="auto"/>
        <w:bottom w:val="none" w:sz="0" w:space="0" w:color="auto"/>
        <w:right w:val="none" w:sz="0" w:space="0" w:color="auto"/>
      </w:divBdr>
    </w:div>
    <w:div w:id="1905682171">
      <w:marLeft w:val="640"/>
      <w:marRight w:val="0"/>
      <w:marTop w:val="0"/>
      <w:marBottom w:val="0"/>
      <w:divBdr>
        <w:top w:val="none" w:sz="0" w:space="0" w:color="auto"/>
        <w:left w:val="none" w:sz="0" w:space="0" w:color="auto"/>
        <w:bottom w:val="none" w:sz="0" w:space="0" w:color="auto"/>
        <w:right w:val="none" w:sz="0" w:space="0" w:color="auto"/>
      </w:divBdr>
    </w:div>
    <w:div w:id="1906065029">
      <w:marLeft w:val="640"/>
      <w:marRight w:val="0"/>
      <w:marTop w:val="0"/>
      <w:marBottom w:val="0"/>
      <w:divBdr>
        <w:top w:val="none" w:sz="0" w:space="0" w:color="auto"/>
        <w:left w:val="none" w:sz="0" w:space="0" w:color="auto"/>
        <w:bottom w:val="none" w:sz="0" w:space="0" w:color="auto"/>
        <w:right w:val="none" w:sz="0" w:space="0" w:color="auto"/>
      </w:divBdr>
    </w:div>
    <w:div w:id="1906255313">
      <w:marLeft w:val="640"/>
      <w:marRight w:val="0"/>
      <w:marTop w:val="0"/>
      <w:marBottom w:val="0"/>
      <w:divBdr>
        <w:top w:val="none" w:sz="0" w:space="0" w:color="auto"/>
        <w:left w:val="none" w:sz="0" w:space="0" w:color="auto"/>
        <w:bottom w:val="none" w:sz="0" w:space="0" w:color="auto"/>
        <w:right w:val="none" w:sz="0" w:space="0" w:color="auto"/>
      </w:divBdr>
    </w:div>
    <w:div w:id="1906261741">
      <w:marLeft w:val="640"/>
      <w:marRight w:val="0"/>
      <w:marTop w:val="0"/>
      <w:marBottom w:val="0"/>
      <w:divBdr>
        <w:top w:val="none" w:sz="0" w:space="0" w:color="auto"/>
        <w:left w:val="none" w:sz="0" w:space="0" w:color="auto"/>
        <w:bottom w:val="none" w:sz="0" w:space="0" w:color="auto"/>
        <w:right w:val="none" w:sz="0" w:space="0" w:color="auto"/>
      </w:divBdr>
    </w:div>
    <w:div w:id="1906525903">
      <w:marLeft w:val="640"/>
      <w:marRight w:val="0"/>
      <w:marTop w:val="0"/>
      <w:marBottom w:val="0"/>
      <w:divBdr>
        <w:top w:val="none" w:sz="0" w:space="0" w:color="auto"/>
        <w:left w:val="none" w:sz="0" w:space="0" w:color="auto"/>
        <w:bottom w:val="none" w:sz="0" w:space="0" w:color="auto"/>
        <w:right w:val="none" w:sz="0" w:space="0" w:color="auto"/>
      </w:divBdr>
    </w:div>
    <w:div w:id="1906640085">
      <w:marLeft w:val="640"/>
      <w:marRight w:val="0"/>
      <w:marTop w:val="0"/>
      <w:marBottom w:val="0"/>
      <w:divBdr>
        <w:top w:val="none" w:sz="0" w:space="0" w:color="auto"/>
        <w:left w:val="none" w:sz="0" w:space="0" w:color="auto"/>
        <w:bottom w:val="none" w:sz="0" w:space="0" w:color="auto"/>
        <w:right w:val="none" w:sz="0" w:space="0" w:color="auto"/>
      </w:divBdr>
    </w:div>
    <w:div w:id="1906643982">
      <w:marLeft w:val="640"/>
      <w:marRight w:val="0"/>
      <w:marTop w:val="0"/>
      <w:marBottom w:val="0"/>
      <w:divBdr>
        <w:top w:val="none" w:sz="0" w:space="0" w:color="auto"/>
        <w:left w:val="none" w:sz="0" w:space="0" w:color="auto"/>
        <w:bottom w:val="none" w:sz="0" w:space="0" w:color="auto"/>
        <w:right w:val="none" w:sz="0" w:space="0" w:color="auto"/>
      </w:divBdr>
    </w:div>
    <w:div w:id="1906993258">
      <w:marLeft w:val="640"/>
      <w:marRight w:val="0"/>
      <w:marTop w:val="0"/>
      <w:marBottom w:val="0"/>
      <w:divBdr>
        <w:top w:val="none" w:sz="0" w:space="0" w:color="auto"/>
        <w:left w:val="none" w:sz="0" w:space="0" w:color="auto"/>
        <w:bottom w:val="none" w:sz="0" w:space="0" w:color="auto"/>
        <w:right w:val="none" w:sz="0" w:space="0" w:color="auto"/>
      </w:divBdr>
    </w:div>
    <w:div w:id="1907453224">
      <w:marLeft w:val="640"/>
      <w:marRight w:val="0"/>
      <w:marTop w:val="0"/>
      <w:marBottom w:val="0"/>
      <w:divBdr>
        <w:top w:val="none" w:sz="0" w:space="0" w:color="auto"/>
        <w:left w:val="none" w:sz="0" w:space="0" w:color="auto"/>
        <w:bottom w:val="none" w:sz="0" w:space="0" w:color="auto"/>
        <w:right w:val="none" w:sz="0" w:space="0" w:color="auto"/>
      </w:divBdr>
    </w:div>
    <w:div w:id="1907492860">
      <w:marLeft w:val="640"/>
      <w:marRight w:val="0"/>
      <w:marTop w:val="0"/>
      <w:marBottom w:val="0"/>
      <w:divBdr>
        <w:top w:val="none" w:sz="0" w:space="0" w:color="auto"/>
        <w:left w:val="none" w:sz="0" w:space="0" w:color="auto"/>
        <w:bottom w:val="none" w:sz="0" w:space="0" w:color="auto"/>
        <w:right w:val="none" w:sz="0" w:space="0" w:color="auto"/>
      </w:divBdr>
    </w:div>
    <w:div w:id="1908034740">
      <w:marLeft w:val="640"/>
      <w:marRight w:val="0"/>
      <w:marTop w:val="0"/>
      <w:marBottom w:val="0"/>
      <w:divBdr>
        <w:top w:val="none" w:sz="0" w:space="0" w:color="auto"/>
        <w:left w:val="none" w:sz="0" w:space="0" w:color="auto"/>
        <w:bottom w:val="none" w:sz="0" w:space="0" w:color="auto"/>
        <w:right w:val="none" w:sz="0" w:space="0" w:color="auto"/>
      </w:divBdr>
    </w:div>
    <w:div w:id="1908146804">
      <w:marLeft w:val="640"/>
      <w:marRight w:val="0"/>
      <w:marTop w:val="0"/>
      <w:marBottom w:val="0"/>
      <w:divBdr>
        <w:top w:val="none" w:sz="0" w:space="0" w:color="auto"/>
        <w:left w:val="none" w:sz="0" w:space="0" w:color="auto"/>
        <w:bottom w:val="none" w:sz="0" w:space="0" w:color="auto"/>
        <w:right w:val="none" w:sz="0" w:space="0" w:color="auto"/>
      </w:divBdr>
    </w:div>
    <w:div w:id="1908881388">
      <w:marLeft w:val="640"/>
      <w:marRight w:val="0"/>
      <w:marTop w:val="0"/>
      <w:marBottom w:val="0"/>
      <w:divBdr>
        <w:top w:val="none" w:sz="0" w:space="0" w:color="auto"/>
        <w:left w:val="none" w:sz="0" w:space="0" w:color="auto"/>
        <w:bottom w:val="none" w:sz="0" w:space="0" w:color="auto"/>
        <w:right w:val="none" w:sz="0" w:space="0" w:color="auto"/>
      </w:divBdr>
    </w:div>
    <w:div w:id="1909072761">
      <w:marLeft w:val="480"/>
      <w:marRight w:val="0"/>
      <w:marTop w:val="0"/>
      <w:marBottom w:val="0"/>
      <w:divBdr>
        <w:top w:val="none" w:sz="0" w:space="0" w:color="auto"/>
        <w:left w:val="none" w:sz="0" w:space="0" w:color="auto"/>
        <w:bottom w:val="none" w:sz="0" w:space="0" w:color="auto"/>
        <w:right w:val="none" w:sz="0" w:space="0" w:color="auto"/>
      </w:divBdr>
    </w:div>
    <w:div w:id="1909488807">
      <w:marLeft w:val="640"/>
      <w:marRight w:val="0"/>
      <w:marTop w:val="0"/>
      <w:marBottom w:val="0"/>
      <w:divBdr>
        <w:top w:val="none" w:sz="0" w:space="0" w:color="auto"/>
        <w:left w:val="none" w:sz="0" w:space="0" w:color="auto"/>
        <w:bottom w:val="none" w:sz="0" w:space="0" w:color="auto"/>
        <w:right w:val="none" w:sz="0" w:space="0" w:color="auto"/>
      </w:divBdr>
    </w:div>
    <w:div w:id="1909537745">
      <w:marLeft w:val="640"/>
      <w:marRight w:val="0"/>
      <w:marTop w:val="0"/>
      <w:marBottom w:val="0"/>
      <w:divBdr>
        <w:top w:val="none" w:sz="0" w:space="0" w:color="auto"/>
        <w:left w:val="none" w:sz="0" w:space="0" w:color="auto"/>
        <w:bottom w:val="none" w:sz="0" w:space="0" w:color="auto"/>
        <w:right w:val="none" w:sz="0" w:space="0" w:color="auto"/>
      </w:divBdr>
    </w:div>
    <w:div w:id="1909605017">
      <w:marLeft w:val="640"/>
      <w:marRight w:val="0"/>
      <w:marTop w:val="0"/>
      <w:marBottom w:val="0"/>
      <w:divBdr>
        <w:top w:val="none" w:sz="0" w:space="0" w:color="auto"/>
        <w:left w:val="none" w:sz="0" w:space="0" w:color="auto"/>
        <w:bottom w:val="none" w:sz="0" w:space="0" w:color="auto"/>
        <w:right w:val="none" w:sz="0" w:space="0" w:color="auto"/>
      </w:divBdr>
    </w:div>
    <w:div w:id="1909874207">
      <w:marLeft w:val="640"/>
      <w:marRight w:val="0"/>
      <w:marTop w:val="0"/>
      <w:marBottom w:val="0"/>
      <w:divBdr>
        <w:top w:val="none" w:sz="0" w:space="0" w:color="auto"/>
        <w:left w:val="none" w:sz="0" w:space="0" w:color="auto"/>
        <w:bottom w:val="none" w:sz="0" w:space="0" w:color="auto"/>
        <w:right w:val="none" w:sz="0" w:space="0" w:color="auto"/>
      </w:divBdr>
    </w:div>
    <w:div w:id="1909996927">
      <w:marLeft w:val="640"/>
      <w:marRight w:val="0"/>
      <w:marTop w:val="0"/>
      <w:marBottom w:val="0"/>
      <w:divBdr>
        <w:top w:val="none" w:sz="0" w:space="0" w:color="auto"/>
        <w:left w:val="none" w:sz="0" w:space="0" w:color="auto"/>
        <w:bottom w:val="none" w:sz="0" w:space="0" w:color="auto"/>
        <w:right w:val="none" w:sz="0" w:space="0" w:color="auto"/>
      </w:divBdr>
    </w:div>
    <w:div w:id="1910067109">
      <w:marLeft w:val="640"/>
      <w:marRight w:val="0"/>
      <w:marTop w:val="0"/>
      <w:marBottom w:val="0"/>
      <w:divBdr>
        <w:top w:val="none" w:sz="0" w:space="0" w:color="auto"/>
        <w:left w:val="none" w:sz="0" w:space="0" w:color="auto"/>
        <w:bottom w:val="none" w:sz="0" w:space="0" w:color="auto"/>
        <w:right w:val="none" w:sz="0" w:space="0" w:color="auto"/>
      </w:divBdr>
    </w:div>
    <w:div w:id="1910337443">
      <w:marLeft w:val="640"/>
      <w:marRight w:val="0"/>
      <w:marTop w:val="0"/>
      <w:marBottom w:val="0"/>
      <w:divBdr>
        <w:top w:val="none" w:sz="0" w:space="0" w:color="auto"/>
        <w:left w:val="none" w:sz="0" w:space="0" w:color="auto"/>
        <w:bottom w:val="none" w:sz="0" w:space="0" w:color="auto"/>
        <w:right w:val="none" w:sz="0" w:space="0" w:color="auto"/>
      </w:divBdr>
    </w:div>
    <w:div w:id="1910455797">
      <w:marLeft w:val="640"/>
      <w:marRight w:val="0"/>
      <w:marTop w:val="0"/>
      <w:marBottom w:val="0"/>
      <w:divBdr>
        <w:top w:val="none" w:sz="0" w:space="0" w:color="auto"/>
        <w:left w:val="none" w:sz="0" w:space="0" w:color="auto"/>
        <w:bottom w:val="none" w:sz="0" w:space="0" w:color="auto"/>
        <w:right w:val="none" w:sz="0" w:space="0" w:color="auto"/>
      </w:divBdr>
    </w:div>
    <w:div w:id="1910575583">
      <w:marLeft w:val="640"/>
      <w:marRight w:val="0"/>
      <w:marTop w:val="0"/>
      <w:marBottom w:val="0"/>
      <w:divBdr>
        <w:top w:val="none" w:sz="0" w:space="0" w:color="auto"/>
        <w:left w:val="none" w:sz="0" w:space="0" w:color="auto"/>
        <w:bottom w:val="none" w:sz="0" w:space="0" w:color="auto"/>
        <w:right w:val="none" w:sz="0" w:space="0" w:color="auto"/>
      </w:divBdr>
    </w:div>
    <w:div w:id="1911384852">
      <w:marLeft w:val="640"/>
      <w:marRight w:val="0"/>
      <w:marTop w:val="0"/>
      <w:marBottom w:val="0"/>
      <w:divBdr>
        <w:top w:val="none" w:sz="0" w:space="0" w:color="auto"/>
        <w:left w:val="none" w:sz="0" w:space="0" w:color="auto"/>
        <w:bottom w:val="none" w:sz="0" w:space="0" w:color="auto"/>
        <w:right w:val="none" w:sz="0" w:space="0" w:color="auto"/>
      </w:divBdr>
    </w:div>
    <w:div w:id="1911692238">
      <w:marLeft w:val="640"/>
      <w:marRight w:val="0"/>
      <w:marTop w:val="0"/>
      <w:marBottom w:val="0"/>
      <w:divBdr>
        <w:top w:val="none" w:sz="0" w:space="0" w:color="auto"/>
        <w:left w:val="none" w:sz="0" w:space="0" w:color="auto"/>
        <w:bottom w:val="none" w:sz="0" w:space="0" w:color="auto"/>
        <w:right w:val="none" w:sz="0" w:space="0" w:color="auto"/>
      </w:divBdr>
    </w:div>
    <w:div w:id="1911765634">
      <w:marLeft w:val="640"/>
      <w:marRight w:val="0"/>
      <w:marTop w:val="0"/>
      <w:marBottom w:val="0"/>
      <w:divBdr>
        <w:top w:val="none" w:sz="0" w:space="0" w:color="auto"/>
        <w:left w:val="none" w:sz="0" w:space="0" w:color="auto"/>
        <w:bottom w:val="none" w:sz="0" w:space="0" w:color="auto"/>
        <w:right w:val="none" w:sz="0" w:space="0" w:color="auto"/>
      </w:divBdr>
    </w:div>
    <w:div w:id="1912276479">
      <w:marLeft w:val="640"/>
      <w:marRight w:val="0"/>
      <w:marTop w:val="0"/>
      <w:marBottom w:val="0"/>
      <w:divBdr>
        <w:top w:val="none" w:sz="0" w:space="0" w:color="auto"/>
        <w:left w:val="none" w:sz="0" w:space="0" w:color="auto"/>
        <w:bottom w:val="none" w:sz="0" w:space="0" w:color="auto"/>
        <w:right w:val="none" w:sz="0" w:space="0" w:color="auto"/>
      </w:divBdr>
    </w:div>
    <w:div w:id="1912619246">
      <w:marLeft w:val="640"/>
      <w:marRight w:val="0"/>
      <w:marTop w:val="0"/>
      <w:marBottom w:val="0"/>
      <w:divBdr>
        <w:top w:val="none" w:sz="0" w:space="0" w:color="auto"/>
        <w:left w:val="none" w:sz="0" w:space="0" w:color="auto"/>
        <w:bottom w:val="none" w:sz="0" w:space="0" w:color="auto"/>
        <w:right w:val="none" w:sz="0" w:space="0" w:color="auto"/>
      </w:divBdr>
    </w:div>
    <w:div w:id="1912763849">
      <w:marLeft w:val="640"/>
      <w:marRight w:val="0"/>
      <w:marTop w:val="0"/>
      <w:marBottom w:val="0"/>
      <w:divBdr>
        <w:top w:val="none" w:sz="0" w:space="0" w:color="auto"/>
        <w:left w:val="none" w:sz="0" w:space="0" w:color="auto"/>
        <w:bottom w:val="none" w:sz="0" w:space="0" w:color="auto"/>
        <w:right w:val="none" w:sz="0" w:space="0" w:color="auto"/>
      </w:divBdr>
    </w:div>
    <w:div w:id="1912885075">
      <w:marLeft w:val="640"/>
      <w:marRight w:val="0"/>
      <w:marTop w:val="0"/>
      <w:marBottom w:val="0"/>
      <w:divBdr>
        <w:top w:val="none" w:sz="0" w:space="0" w:color="auto"/>
        <w:left w:val="none" w:sz="0" w:space="0" w:color="auto"/>
        <w:bottom w:val="none" w:sz="0" w:space="0" w:color="auto"/>
        <w:right w:val="none" w:sz="0" w:space="0" w:color="auto"/>
      </w:divBdr>
    </w:div>
    <w:div w:id="1914120339">
      <w:marLeft w:val="640"/>
      <w:marRight w:val="0"/>
      <w:marTop w:val="0"/>
      <w:marBottom w:val="0"/>
      <w:divBdr>
        <w:top w:val="none" w:sz="0" w:space="0" w:color="auto"/>
        <w:left w:val="none" w:sz="0" w:space="0" w:color="auto"/>
        <w:bottom w:val="none" w:sz="0" w:space="0" w:color="auto"/>
        <w:right w:val="none" w:sz="0" w:space="0" w:color="auto"/>
      </w:divBdr>
    </w:div>
    <w:div w:id="1914268639">
      <w:marLeft w:val="640"/>
      <w:marRight w:val="0"/>
      <w:marTop w:val="0"/>
      <w:marBottom w:val="0"/>
      <w:divBdr>
        <w:top w:val="none" w:sz="0" w:space="0" w:color="auto"/>
        <w:left w:val="none" w:sz="0" w:space="0" w:color="auto"/>
        <w:bottom w:val="none" w:sz="0" w:space="0" w:color="auto"/>
        <w:right w:val="none" w:sz="0" w:space="0" w:color="auto"/>
      </w:divBdr>
    </w:div>
    <w:div w:id="1914319434">
      <w:marLeft w:val="640"/>
      <w:marRight w:val="0"/>
      <w:marTop w:val="0"/>
      <w:marBottom w:val="0"/>
      <w:divBdr>
        <w:top w:val="none" w:sz="0" w:space="0" w:color="auto"/>
        <w:left w:val="none" w:sz="0" w:space="0" w:color="auto"/>
        <w:bottom w:val="none" w:sz="0" w:space="0" w:color="auto"/>
        <w:right w:val="none" w:sz="0" w:space="0" w:color="auto"/>
      </w:divBdr>
    </w:div>
    <w:div w:id="1914391985">
      <w:marLeft w:val="640"/>
      <w:marRight w:val="0"/>
      <w:marTop w:val="0"/>
      <w:marBottom w:val="0"/>
      <w:divBdr>
        <w:top w:val="none" w:sz="0" w:space="0" w:color="auto"/>
        <w:left w:val="none" w:sz="0" w:space="0" w:color="auto"/>
        <w:bottom w:val="none" w:sz="0" w:space="0" w:color="auto"/>
        <w:right w:val="none" w:sz="0" w:space="0" w:color="auto"/>
      </w:divBdr>
    </w:div>
    <w:div w:id="1914580578">
      <w:marLeft w:val="640"/>
      <w:marRight w:val="0"/>
      <w:marTop w:val="0"/>
      <w:marBottom w:val="0"/>
      <w:divBdr>
        <w:top w:val="none" w:sz="0" w:space="0" w:color="auto"/>
        <w:left w:val="none" w:sz="0" w:space="0" w:color="auto"/>
        <w:bottom w:val="none" w:sz="0" w:space="0" w:color="auto"/>
        <w:right w:val="none" w:sz="0" w:space="0" w:color="auto"/>
      </w:divBdr>
    </w:div>
    <w:div w:id="1914586266">
      <w:marLeft w:val="640"/>
      <w:marRight w:val="0"/>
      <w:marTop w:val="0"/>
      <w:marBottom w:val="0"/>
      <w:divBdr>
        <w:top w:val="none" w:sz="0" w:space="0" w:color="auto"/>
        <w:left w:val="none" w:sz="0" w:space="0" w:color="auto"/>
        <w:bottom w:val="none" w:sz="0" w:space="0" w:color="auto"/>
        <w:right w:val="none" w:sz="0" w:space="0" w:color="auto"/>
      </w:divBdr>
    </w:div>
    <w:div w:id="1914701138">
      <w:marLeft w:val="640"/>
      <w:marRight w:val="0"/>
      <w:marTop w:val="0"/>
      <w:marBottom w:val="0"/>
      <w:divBdr>
        <w:top w:val="none" w:sz="0" w:space="0" w:color="auto"/>
        <w:left w:val="none" w:sz="0" w:space="0" w:color="auto"/>
        <w:bottom w:val="none" w:sz="0" w:space="0" w:color="auto"/>
        <w:right w:val="none" w:sz="0" w:space="0" w:color="auto"/>
      </w:divBdr>
    </w:div>
    <w:div w:id="1914705014">
      <w:marLeft w:val="480"/>
      <w:marRight w:val="0"/>
      <w:marTop w:val="0"/>
      <w:marBottom w:val="0"/>
      <w:divBdr>
        <w:top w:val="none" w:sz="0" w:space="0" w:color="auto"/>
        <w:left w:val="none" w:sz="0" w:space="0" w:color="auto"/>
        <w:bottom w:val="none" w:sz="0" w:space="0" w:color="auto"/>
        <w:right w:val="none" w:sz="0" w:space="0" w:color="auto"/>
      </w:divBdr>
    </w:div>
    <w:div w:id="1915044351">
      <w:marLeft w:val="640"/>
      <w:marRight w:val="0"/>
      <w:marTop w:val="0"/>
      <w:marBottom w:val="0"/>
      <w:divBdr>
        <w:top w:val="none" w:sz="0" w:space="0" w:color="auto"/>
        <w:left w:val="none" w:sz="0" w:space="0" w:color="auto"/>
        <w:bottom w:val="none" w:sz="0" w:space="0" w:color="auto"/>
        <w:right w:val="none" w:sz="0" w:space="0" w:color="auto"/>
      </w:divBdr>
    </w:div>
    <w:div w:id="1915356184">
      <w:marLeft w:val="640"/>
      <w:marRight w:val="0"/>
      <w:marTop w:val="0"/>
      <w:marBottom w:val="0"/>
      <w:divBdr>
        <w:top w:val="none" w:sz="0" w:space="0" w:color="auto"/>
        <w:left w:val="none" w:sz="0" w:space="0" w:color="auto"/>
        <w:bottom w:val="none" w:sz="0" w:space="0" w:color="auto"/>
        <w:right w:val="none" w:sz="0" w:space="0" w:color="auto"/>
      </w:divBdr>
    </w:div>
    <w:div w:id="1915358980">
      <w:marLeft w:val="640"/>
      <w:marRight w:val="0"/>
      <w:marTop w:val="0"/>
      <w:marBottom w:val="0"/>
      <w:divBdr>
        <w:top w:val="none" w:sz="0" w:space="0" w:color="auto"/>
        <w:left w:val="none" w:sz="0" w:space="0" w:color="auto"/>
        <w:bottom w:val="none" w:sz="0" w:space="0" w:color="auto"/>
        <w:right w:val="none" w:sz="0" w:space="0" w:color="auto"/>
      </w:divBdr>
    </w:div>
    <w:div w:id="1915892048">
      <w:marLeft w:val="640"/>
      <w:marRight w:val="0"/>
      <w:marTop w:val="0"/>
      <w:marBottom w:val="0"/>
      <w:divBdr>
        <w:top w:val="none" w:sz="0" w:space="0" w:color="auto"/>
        <w:left w:val="none" w:sz="0" w:space="0" w:color="auto"/>
        <w:bottom w:val="none" w:sz="0" w:space="0" w:color="auto"/>
        <w:right w:val="none" w:sz="0" w:space="0" w:color="auto"/>
      </w:divBdr>
    </w:div>
    <w:div w:id="1916238056">
      <w:marLeft w:val="640"/>
      <w:marRight w:val="0"/>
      <w:marTop w:val="0"/>
      <w:marBottom w:val="0"/>
      <w:divBdr>
        <w:top w:val="none" w:sz="0" w:space="0" w:color="auto"/>
        <w:left w:val="none" w:sz="0" w:space="0" w:color="auto"/>
        <w:bottom w:val="none" w:sz="0" w:space="0" w:color="auto"/>
        <w:right w:val="none" w:sz="0" w:space="0" w:color="auto"/>
      </w:divBdr>
    </w:div>
    <w:div w:id="1916356124">
      <w:marLeft w:val="640"/>
      <w:marRight w:val="0"/>
      <w:marTop w:val="0"/>
      <w:marBottom w:val="0"/>
      <w:divBdr>
        <w:top w:val="none" w:sz="0" w:space="0" w:color="auto"/>
        <w:left w:val="none" w:sz="0" w:space="0" w:color="auto"/>
        <w:bottom w:val="none" w:sz="0" w:space="0" w:color="auto"/>
        <w:right w:val="none" w:sz="0" w:space="0" w:color="auto"/>
      </w:divBdr>
    </w:div>
    <w:div w:id="1916470250">
      <w:marLeft w:val="640"/>
      <w:marRight w:val="0"/>
      <w:marTop w:val="0"/>
      <w:marBottom w:val="0"/>
      <w:divBdr>
        <w:top w:val="none" w:sz="0" w:space="0" w:color="auto"/>
        <w:left w:val="none" w:sz="0" w:space="0" w:color="auto"/>
        <w:bottom w:val="none" w:sz="0" w:space="0" w:color="auto"/>
        <w:right w:val="none" w:sz="0" w:space="0" w:color="auto"/>
      </w:divBdr>
    </w:div>
    <w:div w:id="1917669608">
      <w:marLeft w:val="640"/>
      <w:marRight w:val="0"/>
      <w:marTop w:val="0"/>
      <w:marBottom w:val="0"/>
      <w:divBdr>
        <w:top w:val="none" w:sz="0" w:space="0" w:color="auto"/>
        <w:left w:val="none" w:sz="0" w:space="0" w:color="auto"/>
        <w:bottom w:val="none" w:sz="0" w:space="0" w:color="auto"/>
        <w:right w:val="none" w:sz="0" w:space="0" w:color="auto"/>
      </w:divBdr>
    </w:div>
    <w:div w:id="1917738039">
      <w:marLeft w:val="640"/>
      <w:marRight w:val="0"/>
      <w:marTop w:val="0"/>
      <w:marBottom w:val="0"/>
      <w:divBdr>
        <w:top w:val="none" w:sz="0" w:space="0" w:color="auto"/>
        <w:left w:val="none" w:sz="0" w:space="0" w:color="auto"/>
        <w:bottom w:val="none" w:sz="0" w:space="0" w:color="auto"/>
        <w:right w:val="none" w:sz="0" w:space="0" w:color="auto"/>
      </w:divBdr>
    </w:div>
    <w:div w:id="1917938746">
      <w:marLeft w:val="640"/>
      <w:marRight w:val="0"/>
      <w:marTop w:val="0"/>
      <w:marBottom w:val="0"/>
      <w:divBdr>
        <w:top w:val="none" w:sz="0" w:space="0" w:color="auto"/>
        <w:left w:val="none" w:sz="0" w:space="0" w:color="auto"/>
        <w:bottom w:val="none" w:sz="0" w:space="0" w:color="auto"/>
        <w:right w:val="none" w:sz="0" w:space="0" w:color="auto"/>
      </w:divBdr>
    </w:div>
    <w:div w:id="1917978626">
      <w:marLeft w:val="640"/>
      <w:marRight w:val="0"/>
      <w:marTop w:val="0"/>
      <w:marBottom w:val="0"/>
      <w:divBdr>
        <w:top w:val="none" w:sz="0" w:space="0" w:color="auto"/>
        <w:left w:val="none" w:sz="0" w:space="0" w:color="auto"/>
        <w:bottom w:val="none" w:sz="0" w:space="0" w:color="auto"/>
        <w:right w:val="none" w:sz="0" w:space="0" w:color="auto"/>
      </w:divBdr>
    </w:div>
    <w:div w:id="1918124812">
      <w:marLeft w:val="640"/>
      <w:marRight w:val="0"/>
      <w:marTop w:val="0"/>
      <w:marBottom w:val="0"/>
      <w:divBdr>
        <w:top w:val="none" w:sz="0" w:space="0" w:color="auto"/>
        <w:left w:val="none" w:sz="0" w:space="0" w:color="auto"/>
        <w:bottom w:val="none" w:sz="0" w:space="0" w:color="auto"/>
        <w:right w:val="none" w:sz="0" w:space="0" w:color="auto"/>
      </w:divBdr>
    </w:div>
    <w:div w:id="1918203227">
      <w:marLeft w:val="640"/>
      <w:marRight w:val="0"/>
      <w:marTop w:val="0"/>
      <w:marBottom w:val="0"/>
      <w:divBdr>
        <w:top w:val="none" w:sz="0" w:space="0" w:color="auto"/>
        <w:left w:val="none" w:sz="0" w:space="0" w:color="auto"/>
        <w:bottom w:val="none" w:sz="0" w:space="0" w:color="auto"/>
        <w:right w:val="none" w:sz="0" w:space="0" w:color="auto"/>
      </w:divBdr>
    </w:div>
    <w:div w:id="1918246896">
      <w:marLeft w:val="640"/>
      <w:marRight w:val="0"/>
      <w:marTop w:val="0"/>
      <w:marBottom w:val="0"/>
      <w:divBdr>
        <w:top w:val="none" w:sz="0" w:space="0" w:color="auto"/>
        <w:left w:val="none" w:sz="0" w:space="0" w:color="auto"/>
        <w:bottom w:val="none" w:sz="0" w:space="0" w:color="auto"/>
        <w:right w:val="none" w:sz="0" w:space="0" w:color="auto"/>
      </w:divBdr>
    </w:div>
    <w:div w:id="1918856133">
      <w:marLeft w:val="640"/>
      <w:marRight w:val="0"/>
      <w:marTop w:val="0"/>
      <w:marBottom w:val="0"/>
      <w:divBdr>
        <w:top w:val="none" w:sz="0" w:space="0" w:color="auto"/>
        <w:left w:val="none" w:sz="0" w:space="0" w:color="auto"/>
        <w:bottom w:val="none" w:sz="0" w:space="0" w:color="auto"/>
        <w:right w:val="none" w:sz="0" w:space="0" w:color="auto"/>
      </w:divBdr>
    </w:div>
    <w:div w:id="1919242702">
      <w:marLeft w:val="640"/>
      <w:marRight w:val="0"/>
      <w:marTop w:val="0"/>
      <w:marBottom w:val="0"/>
      <w:divBdr>
        <w:top w:val="none" w:sz="0" w:space="0" w:color="auto"/>
        <w:left w:val="none" w:sz="0" w:space="0" w:color="auto"/>
        <w:bottom w:val="none" w:sz="0" w:space="0" w:color="auto"/>
        <w:right w:val="none" w:sz="0" w:space="0" w:color="auto"/>
      </w:divBdr>
    </w:div>
    <w:div w:id="1919247162">
      <w:marLeft w:val="640"/>
      <w:marRight w:val="0"/>
      <w:marTop w:val="0"/>
      <w:marBottom w:val="0"/>
      <w:divBdr>
        <w:top w:val="none" w:sz="0" w:space="0" w:color="auto"/>
        <w:left w:val="none" w:sz="0" w:space="0" w:color="auto"/>
        <w:bottom w:val="none" w:sz="0" w:space="0" w:color="auto"/>
        <w:right w:val="none" w:sz="0" w:space="0" w:color="auto"/>
      </w:divBdr>
    </w:div>
    <w:div w:id="1919510673">
      <w:marLeft w:val="640"/>
      <w:marRight w:val="0"/>
      <w:marTop w:val="0"/>
      <w:marBottom w:val="0"/>
      <w:divBdr>
        <w:top w:val="none" w:sz="0" w:space="0" w:color="auto"/>
        <w:left w:val="none" w:sz="0" w:space="0" w:color="auto"/>
        <w:bottom w:val="none" w:sz="0" w:space="0" w:color="auto"/>
        <w:right w:val="none" w:sz="0" w:space="0" w:color="auto"/>
      </w:divBdr>
    </w:div>
    <w:div w:id="1919553593">
      <w:marLeft w:val="640"/>
      <w:marRight w:val="0"/>
      <w:marTop w:val="0"/>
      <w:marBottom w:val="0"/>
      <w:divBdr>
        <w:top w:val="none" w:sz="0" w:space="0" w:color="auto"/>
        <w:left w:val="none" w:sz="0" w:space="0" w:color="auto"/>
        <w:bottom w:val="none" w:sz="0" w:space="0" w:color="auto"/>
        <w:right w:val="none" w:sz="0" w:space="0" w:color="auto"/>
      </w:divBdr>
    </w:div>
    <w:div w:id="1919748661">
      <w:marLeft w:val="640"/>
      <w:marRight w:val="0"/>
      <w:marTop w:val="0"/>
      <w:marBottom w:val="0"/>
      <w:divBdr>
        <w:top w:val="none" w:sz="0" w:space="0" w:color="auto"/>
        <w:left w:val="none" w:sz="0" w:space="0" w:color="auto"/>
        <w:bottom w:val="none" w:sz="0" w:space="0" w:color="auto"/>
        <w:right w:val="none" w:sz="0" w:space="0" w:color="auto"/>
      </w:divBdr>
    </w:div>
    <w:div w:id="1920214530">
      <w:marLeft w:val="640"/>
      <w:marRight w:val="0"/>
      <w:marTop w:val="0"/>
      <w:marBottom w:val="0"/>
      <w:divBdr>
        <w:top w:val="none" w:sz="0" w:space="0" w:color="auto"/>
        <w:left w:val="none" w:sz="0" w:space="0" w:color="auto"/>
        <w:bottom w:val="none" w:sz="0" w:space="0" w:color="auto"/>
        <w:right w:val="none" w:sz="0" w:space="0" w:color="auto"/>
      </w:divBdr>
    </w:div>
    <w:div w:id="1921211414">
      <w:marLeft w:val="640"/>
      <w:marRight w:val="0"/>
      <w:marTop w:val="0"/>
      <w:marBottom w:val="0"/>
      <w:divBdr>
        <w:top w:val="none" w:sz="0" w:space="0" w:color="auto"/>
        <w:left w:val="none" w:sz="0" w:space="0" w:color="auto"/>
        <w:bottom w:val="none" w:sz="0" w:space="0" w:color="auto"/>
        <w:right w:val="none" w:sz="0" w:space="0" w:color="auto"/>
      </w:divBdr>
    </w:div>
    <w:div w:id="1921215396">
      <w:marLeft w:val="640"/>
      <w:marRight w:val="0"/>
      <w:marTop w:val="0"/>
      <w:marBottom w:val="0"/>
      <w:divBdr>
        <w:top w:val="none" w:sz="0" w:space="0" w:color="auto"/>
        <w:left w:val="none" w:sz="0" w:space="0" w:color="auto"/>
        <w:bottom w:val="none" w:sz="0" w:space="0" w:color="auto"/>
        <w:right w:val="none" w:sz="0" w:space="0" w:color="auto"/>
      </w:divBdr>
    </w:div>
    <w:div w:id="1921597902">
      <w:marLeft w:val="640"/>
      <w:marRight w:val="0"/>
      <w:marTop w:val="0"/>
      <w:marBottom w:val="0"/>
      <w:divBdr>
        <w:top w:val="none" w:sz="0" w:space="0" w:color="auto"/>
        <w:left w:val="none" w:sz="0" w:space="0" w:color="auto"/>
        <w:bottom w:val="none" w:sz="0" w:space="0" w:color="auto"/>
        <w:right w:val="none" w:sz="0" w:space="0" w:color="auto"/>
      </w:divBdr>
    </w:div>
    <w:div w:id="1921789342">
      <w:marLeft w:val="640"/>
      <w:marRight w:val="0"/>
      <w:marTop w:val="0"/>
      <w:marBottom w:val="0"/>
      <w:divBdr>
        <w:top w:val="none" w:sz="0" w:space="0" w:color="auto"/>
        <w:left w:val="none" w:sz="0" w:space="0" w:color="auto"/>
        <w:bottom w:val="none" w:sz="0" w:space="0" w:color="auto"/>
        <w:right w:val="none" w:sz="0" w:space="0" w:color="auto"/>
      </w:divBdr>
    </w:div>
    <w:div w:id="1921863846">
      <w:marLeft w:val="640"/>
      <w:marRight w:val="0"/>
      <w:marTop w:val="0"/>
      <w:marBottom w:val="0"/>
      <w:divBdr>
        <w:top w:val="none" w:sz="0" w:space="0" w:color="auto"/>
        <w:left w:val="none" w:sz="0" w:space="0" w:color="auto"/>
        <w:bottom w:val="none" w:sz="0" w:space="0" w:color="auto"/>
        <w:right w:val="none" w:sz="0" w:space="0" w:color="auto"/>
      </w:divBdr>
    </w:div>
    <w:div w:id="1921864085">
      <w:marLeft w:val="640"/>
      <w:marRight w:val="0"/>
      <w:marTop w:val="0"/>
      <w:marBottom w:val="0"/>
      <w:divBdr>
        <w:top w:val="none" w:sz="0" w:space="0" w:color="auto"/>
        <w:left w:val="none" w:sz="0" w:space="0" w:color="auto"/>
        <w:bottom w:val="none" w:sz="0" w:space="0" w:color="auto"/>
        <w:right w:val="none" w:sz="0" w:space="0" w:color="auto"/>
      </w:divBdr>
    </w:div>
    <w:div w:id="1923175593">
      <w:marLeft w:val="640"/>
      <w:marRight w:val="0"/>
      <w:marTop w:val="0"/>
      <w:marBottom w:val="0"/>
      <w:divBdr>
        <w:top w:val="none" w:sz="0" w:space="0" w:color="auto"/>
        <w:left w:val="none" w:sz="0" w:space="0" w:color="auto"/>
        <w:bottom w:val="none" w:sz="0" w:space="0" w:color="auto"/>
        <w:right w:val="none" w:sz="0" w:space="0" w:color="auto"/>
      </w:divBdr>
    </w:div>
    <w:div w:id="1923295780">
      <w:marLeft w:val="640"/>
      <w:marRight w:val="0"/>
      <w:marTop w:val="0"/>
      <w:marBottom w:val="0"/>
      <w:divBdr>
        <w:top w:val="none" w:sz="0" w:space="0" w:color="auto"/>
        <w:left w:val="none" w:sz="0" w:space="0" w:color="auto"/>
        <w:bottom w:val="none" w:sz="0" w:space="0" w:color="auto"/>
        <w:right w:val="none" w:sz="0" w:space="0" w:color="auto"/>
      </w:divBdr>
    </w:div>
    <w:div w:id="1923445268">
      <w:marLeft w:val="640"/>
      <w:marRight w:val="0"/>
      <w:marTop w:val="0"/>
      <w:marBottom w:val="0"/>
      <w:divBdr>
        <w:top w:val="none" w:sz="0" w:space="0" w:color="auto"/>
        <w:left w:val="none" w:sz="0" w:space="0" w:color="auto"/>
        <w:bottom w:val="none" w:sz="0" w:space="0" w:color="auto"/>
        <w:right w:val="none" w:sz="0" w:space="0" w:color="auto"/>
      </w:divBdr>
    </w:div>
    <w:div w:id="1924609225">
      <w:marLeft w:val="640"/>
      <w:marRight w:val="0"/>
      <w:marTop w:val="0"/>
      <w:marBottom w:val="0"/>
      <w:divBdr>
        <w:top w:val="none" w:sz="0" w:space="0" w:color="auto"/>
        <w:left w:val="none" w:sz="0" w:space="0" w:color="auto"/>
        <w:bottom w:val="none" w:sz="0" w:space="0" w:color="auto"/>
        <w:right w:val="none" w:sz="0" w:space="0" w:color="auto"/>
      </w:divBdr>
    </w:div>
    <w:div w:id="1924795846">
      <w:marLeft w:val="640"/>
      <w:marRight w:val="0"/>
      <w:marTop w:val="0"/>
      <w:marBottom w:val="0"/>
      <w:divBdr>
        <w:top w:val="none" w:sz="0" w:space="0" w:color="auto"/>
        <w:left w:val="none" w:sz="0" w:space="0" w:color="auto"/>
        <w:bottom w:val="none" w:sz="0" w:space="0" w:color="auto"/>
        <w:right w:val="none" w:sz="0" w:space="0" w:color="auto"/>
      </w:divBdr>
    </w:div>
    <w:div w:id="1925410962">
      <w:marLeft w:val="640"/>
      <w:marRight w:val="0"/>
      <w:marTop w:val="0"/>
      <w:marBottom w:val="0"/>
      <w:divBdr>
        <w:top w:val="none" w:sz="0" w:space="0" w:color="auto"/>
        <w:left w:val="none" w:sz="0" w:space="0" w:color="auto"/>
        <w:bottom w:val="none" w:sz="0" w:space="0" w:color="auto"/>
        <w:right w:val="none" w:sz="0" w:space="0" w:color="auto"/>
      </w:divBdr>
    </w:div>
    <w:div w:id="1925608688">
      <w:marLeft w:val="640"/>
      <w:marRight w:val="0"/>
      <w:marTop w:val="0"/>
      <w:marBottom w:val="0"/>
      <w:divBdr>
        <w:top w:val="none" w:sz="0" w:space="0" w:color="auto"/>
        <w:left w:val="none" w:sz="0" w:space="0" w:color="auto"/>
        <w:bottom w:val="none" w:sz="0" w:space="0" w:color="auto"/>
        <w:right w:val="none" w:sz="0" w:space="0" w:color="auto"/>
      </w:divBdr>
    </w:div>
    <w:div w:id="1925646590">
      <w:marLeft w:val="640"/>
      <w:marRight w:val="0"/>
      <w:marTop w:val="0"/>
      <w:marBottom w:val="0"/>
      <w:divBdr>
        <w:top w:val="none" w:sz="0" w:space="0" w:color="auto"/>
        <w:left w:val="none" w:sz="0" w:space="0" w:color="auto"/>
        <w:bottom w:val="none" w:sz="0" w:space="0" w:color="auto"/>
        <w:right w:val="none" w:sz="0" w:space="0" w:color="auto"/>
      </w:divBdr>
    </w:div>
    <w:div w:id="1925647538">
      <w:marLeft w:val="640"/>
      <w:marRight w:val="0"/>
      <w:marTop w:val="0"/>
      <w:marBottom w:val="0"/>
      <w:divBdr>
        <w:top w:val="none" w:sz="0" w:space="0" w:color="auto"/>
        <w:left w:val="none" w:sz="0" w:space="0" w:color="auto"/>
        <w:bottom w:val="none" w:sz="0" w:space="0" w:color="auto"/>
        <w:right w:val="none" w:sz="0" w:space="0" w:color="auto"/>
      </w:divBdr>
    </w:div>
    <w:div w:id="1925797350">
      <w:marLeft w:val="640"/>
      <w:marRight w:val="0"/>
      <w:marTop w:val="0"/>
      <w:marBottom w:val="0"/>
      <w:divBdr>
        <w:top w:val="none" w:sz="0" w:space="0" w:color="auto"/>
        <w:left w:val="none" w:sz="0" w:space="0" w:color="auto"/>
        <w:bottom w:val="none" w:sz="0" w:space="0" w:color="auto"/>
        <w:right w:val="none" w:sz="0" w:space="0" w:color="auto"/>
      </w:divBdr>
    </w:div>
    <w:div w:id="1926070130">
      <w:marLeft w:val="640"/>
      <w:marRight w:val="0"/>
      <w:marTop w:val="0"/>
      <w:marBottom w:val="0"/>
      <w:divBdr>
        <w:top w:val="none" w:sz="0" w:space="0" w:color="auto"/>
        <w:left w:val="none" w:sz="0" w:space="0" w:color="auto"/>
        <w:bottom w:val="none" w:sz="0" w:space="0" w:color="auto"/>
        <w:right w:val="none" w:sz="0" w:space="0" w:color="auto"/>
      </w:divBdr>
    </w:div>
    <w:div w:id="1927034552">
      <w:marLeft w:val="640"/>
      <w:marRight w:val="0"/>
      <w:marTop w:val="0"/>
      <w:marBottom w:val="0"/>
      <w:divBdr>
        <w:top w:val="none" w:sz="0" w:space="0" w:color="auto"/>
        <w:left w:val="none" w:sz="0" w:space="0" w:color="auto"/>
        <w:bottom w:val="none" w:sz="0" w:space="0" w:color="auto"/>
        <w:right w:val="none" w:sz="0" w:space="0" w:color="auto"/>
      </w:divBdr>
    </w:div>
    <w:div w:id="1927179542">
      <w:marLeft w:val="640"/>
      <w:marRight w:val="0"/>
      <w:marTop w:val="0"/>
      <w:marBottom w:val="0"/>
      <w:divBdr>
        <w:top w:val="none" w:sz="0" w:space="0" w:color="auto"/>
        <w:left w:val="none" w:sz="0" w:space="0" w:color="auto"/>
        <w:bottom w:val="none" w:sz="0" w:space="0" w:color="auto"/>
        <w:right w:val="none" w:sz="0" w:space="0" w:color="auto"/>
      </w:divBdr>
    </w:div>
    <w:div w:id="1927379146">
      <w:marLeft w:val="640"/>
      <w:marRight w:val="0"/>
      <w:marTop w:val="0"/>
      <w:marBottom w:val="0"/>
      <w:divBdr>
        <w:top w:val="none" w:sz="0" w:space="0" w:color="auto"/>
        <w:left w:val="none" w:sz="0" w:space="0" w:color="auto"/>
        <w:bottom w:val="none" w:sz="0" w:space="0" w:color="auto"/>
        <w:right w:val="none" w:sz="0" w:space="0" w:color="auto"/>
      </w:divBdr>
    </w:div>
    <w:div w:id="1927417055">
      <w:marLeft w:val="640"/>
      <w:marRight w:val="0"/>
      <w:marTop w:val="0"/>
      <w:marBottom w:val="0"/>
      <w:divBdr>
        <w:top w:val="none" w:sz="0" w:space="0" w:color="auto"/>
        <w:left w:val="none" w:sz="0" w:space="0" w:color="auto"/>
        <w:bottom w:val="none" w:sz="0" w:space="0" w:color="auto"/>
        <w:right w:val="none" w:sz="0" w:space="0" w:color="auto"/>
      </w:divBdr>
    </w:div>
    <w:div w:id="1927571940">
      <w:marLeft w:val="640"/>
      <w:marRight w:val="0"/>
      <w:marTop w:val="0"/>
      <w:marBottom w:val="0"/>
      <w:divBdr>
        <w:top w:val="none" w:sz="0" w:space="0" w:color="auto"/>
        <w:left w:val="none" w:sz="0" w:space="0" w:color="auto"/>
        <w:bottom w:val="none" w:sz="0" w:space="0" w:color="auto"/>
        <w:right w:val="none" w:sz="0" w:space="0" w:color="auto"/>
      </w:divBdr>
    </w:div>
    <w:div w:id="1927686596">
      <w:marLeft w:val="640"/>
      <w:marRight w:val="0"/>
      <w:marTop w:val="0"/>
      <w:marBottom w:val="0"/>
      <w:divBdr>
        <w:top w:val="none" w:sz="0" w:space="0" w:color="auto"/>
        <w:left w:val="none" w:sz="0" w:space="0" w:color="auto"/>
        <w:bottom w:val="none" w:sz="0" w:space="0" w:color="auto"/>
        <w:right w:val="none" w:sz="0" w:space="0" w:color="auto"/>
      </w:divBdr>
    </w:div>
    <w:div w:id="1927810152">
      <w:marLeft w:val="640"/>
      <w:marRight w:val="0"/>
      <w:marTop w:val="0"/>
      <w:marBottom w:val="0"/>
      <w:divBdr>
        <w:top w:val="none" w:sz="0" w:space="0" w:color="auto"/>
        <w:left w:val="none" w:sz="0" w:space="0" w:color="auto"/>
        <w:bottom w:val="none" w:sz="0" w:space="0" w:color="auto"/>
        <w:right w:val="none" w:sz="0" w:space="0" w:color="auto"/>
      </w:divBdr>
    </w:div>
    <w:div w:id="1927960270">
      <w:marLeft w:val="640"/>
      <w:marRight w:val="0"/>
      <w:marTop w:val="0"/>
      <w:marBottom w:val="0"/>
      <w:divBdr>
        <w:top w:val="none" w:sz="0" w:space="0" w:color="auto"/>
        <w:left w:val="none" w:sz="0" w:space="0" w:color="auto"/>
        <w:bottom w:val="none" w:sz="0" w:space="0" w:color="auto"/>
        <w:right w:val="none" w:sz="0" w:space="0" w:color="auto"/>
      </w:divBdr>
    </w:div>
    <w:div w:id="1928345332">
      <w:marLeft w:val="640"/>
      <w:marRight w:val="0"/>
      <w:marTop w:val="0"/>
      <w:marBottom w:val="0"/>
      <w:divBdr>
        <w:top w:val="none" w:sz="0" w:space="0" w:color="auto"/>
        <w:left w:val="none" w:sz="0" w:space="0" w:color="auto"/>
        <w:bottom w:val="none" w:sz="0" w:space="0" w:color="auto"/>
        <w:right w:val="none" w:sz="0" w:space="0" w:color="auto"/>
      </w:divBdr>
    </w:div>
    <w:div w:id="1928536934">
      <w:marLeft w:val="480"/>
      <w:marRight w:val="0"/>
      <w:marTop w:val="0"/>
      <w:marBottom w:val="0"/>
      <w:divBdr>
        <w:top w:val="none" w:sz="0" w:space="0" w:color="auto"/>
        <w:left w:val="none" w:sz="0" w:space="0" w:color="auto"/>
        <w:bottom w:val="none" w:sz="0" w:space="0" w:color="auto"/>
        <w:right w:val="none" w:sz="0" w:space="0" w:color="auto"/>
      </w:divBdr>
    </w:div>
    <w:div w:id="1929079029">
      <w:marLeft w:val="640"/>
      <w:marRight w:val="0"/>
      <w:marTop w:val="0"/>
      <w:marBottom w:val="0"/>
      <w:divBdr>
        <w:top w:val="none" w:sz="0" w:space="0" w:color="auto"/>
        <w:left w:val="none" w:sz="0" w:space="0" w:color="auto"/>
        <w:bottom w:val="none" w:sz="0" w:space="0" w:color="auto"/>
        <w:right w:val="none" w:sz="0" w:space="0" w:color="auto"/>
      </w:divBdr>
    </w:div>
    <w:div w:id="1929146189">
      <w:marLeft w:val="640"/>
      <w:marRight w:val="0"/>
      <w:marTop w:val="0"/>
      <w:marBottom w:val="0"/>
      <w:divBdr>
        <w:top w:val="none" w:sz="0" w:space="0" w:color="auto"/>
        <w:left w:val="none" w:sz="0" w:space="0" w:color="auto"/>
        <w:bottom w:val="none" w:sz="0" w:space="0" w:color="auto"/>
        <w:right w:val="none" w:sz="0" w:space="0" w:color="auto"/>
      </w:divBdr>
    </w:div>
    <w:div w:id="1929541253">
      <w:marLeft w:val="640"/>
      <w:marRight w:val="0"/>
      <w:marTop w:val="0"/>
      <w:marBottom w:val="0"/>
      <w:divBdr>
        <w:top w:val="none" w:sz="0" w:space="0" w:color="auto"/>
        <w:left w:val="none" w:sz="0" w:space="0" w:color="auto"/>
        <w:bottom w:val="none" w:sz="0" w:space="0" w:color="auto"/>
        <w:right w:val="none" w:sz="0" w:space="0" w:color="auto"/>
      </w:divBdr>
    </w:div>
    <w:div w:id="1929659180">
      <w:marLeft w:val="640"/>
      <w:marRight w:val="0"/>
      <w:marTop w:val="0"/>
      <w:marBottom w:val="0"/>
      <w:divBdr>
        <w:top w:val="none" w:sz="0" w:space="0" w:color="auto"/>
        <w:left w:val="none" w:sz="0" w:space="0" w:color="auto"/>
        <w:bottom w:val="none" w:sz="0" w:space="0" w:color="auto"/>
        <w:right w:val="none" w:sz="0" w:space="0" w:color="auto"/>
      </w:divBdr>
    </w:div>
    <w:div w:id="1929848339">
      <w:marLeft w:val="640"/>
      <w:marRight w:val="0"/>
      <w:marTop w:val="0"/>
      <w:marBottom w:val="0"/>
      <w:divBdr>
        <w:top w:val="none" w:sz="0" w:space="0" w:color="auto"/>
        <w:left w:val="none" w:sz="0" w:space="0" w:color="auto"/>
        <w:bottom w:val="none" w:sz="0" w:space="0" w:color="auto"/>
        <w:right w:val="none" w:sz="0" w:space="0" w:color="auto"/>
      </w:divBdr>
    </w:div>
    <w:div w:id="1929998633">
      <w:marLeft w:val="640"/>
      <w:marRight w:val="0"/>
      <w:marTop w:val="0"/>
      <w:marBottom w:val="0"/>
      <w:divBdr>
        <w:top w:val="none" w:sz="0" w:space="0" w:color="auto"/>
        <w:left w:val="none" w:sz="0" w:space="0" w:color="auto"/>
        <w:bottom w:val="none" w:sz="0" w:space="0" w:color="auto"/>
        <w:right w:val="none" w:sz="0" w:space="0" w:color="auto"/>
      </w:divBdr>
    </w:div>
    <w:div w:id="1930655338">
      <w:marLeft w:val="640"/>
      <w:marRight w:val="0"/>
      <w:marTop w:val="0"/>
      <w:marBottom w:val="0"/>
      <w:divBdr>
        <w:top w:val="none" w:sz="0" w:space="0" w:color="auto"/>
        <w:left w:val="none" w:sz="0" w:space="0" w:color="auto"/>
        <w:bottom w:val="none" w:sz="0" w:space="0" w:color="auto"/>
        <w:right w:val="none" w:sz="0" w:space="0" w:color="auto"/>
      </w:divBdr>
    </w:div>
    <w:div w:id="1930842254">
      <w:marLeft w:val="640"/>
      <w:marRight w:val="0"/>
      <w:marTop w:val="0"/>
      <w:marBottom w:val="0"/>
      <w:divBdr>
        <w:top w:val="none" w:sz="0" w:space="0" w:color="auto"/>
        <w:left w:val="none" w:sz="0" w:space="0" w:color="auto"/>
        <w:bottom w:val="none" w:sz="0" w:space="0" w:color="auto"/>
        <w:right w:val="none" w:sz="0" w:space="0" w:color="auto"/>
      </w:divBdr>
    </w:div>
    <w:div w:id="1931766293">
      <w:marLeft w:val="640"/>
      <w:marRight w:val="0"/>
      <w:marTop w:val="0"/>
      <w:marBottom w:val="0"/>
      <w:divBdr>
        <w:top w:val="none" w:sz="0" w:space="0" w:color="auto"/>
        <w:left w:val="none" w:sz="0" w:space="0" w:color="auto"/>
        <w:bottom w:val="none" w:sz="0" w:space="0" w:color="auto"/>
        <w:right w:val="none" w:sz="0" w:space="0" w:color="auto"/>
      </w:divBdr>
    </w:div>
    <w:div w:id="1933005855">
      <w:marLeft w:val="640"/>
      <w:marRight w:val="0"/>
      <w:marTop w:val="0"/>
      <w:marBottom w:val="0"/>
      <w:divBdr>
        <w:top w:val="none" w:sz="0" w:space="0" w:color="auto"/>
        <w:left w:val="none" w:sz="0" w:space="0" w:color="auto"/>
        <w:bottom w:val="none" w:sz="0" w:space="0" w:color="auto"/>
        <w:right w:val="none" w:sz="0" w:space="0" w:color="auto"/>
      </w:divBdr>
    </w:div>
    <w:div w:id="1933464608">
      <w:marLeft w:val="640"/>
      <w:marRight w:val="0"/>
      <w:marTop w:val="0"/>
      <w:marBottom w:val="0"/>
      <w:divBdr>
        <w:top w:val="none" w:sz="0" w:space="0" w:color="auto"/>
        <w:left w:val="none" w:sz="0" w:space="0" w:color="auto"/>
        <w:bottom w:val="none" w:sz="0" w:space="0" w:color="auto"/>
        <w:right w:val="none" w:sz="0" w:space="0" w:color="auto"/>
      </w:divBdr>
    </w:div>
    <w:div w:id="1933775214">
      <w:marLeft w:val="640"/>
      <w:marRight w:val="0"/>
      <w:marTop w:val="0"/>
      <w:marBottom w:val="0"/>
      <w:divBdr>
        <w:top w:val="none" w:sz="0" w:space="0" w:color="auto"/>
        <w:left w:val="none" w:sz="0" w:space="0" w:color="auto"/>
        <w:bottom w:val="none" w:sz="0" w:space="0" w:color="auto"/>
        <w:right w:val="none" w:sz="0" w:space="0" w:color="auto"/>
      </w:divBdr>
    </w:div>
    <w:div w:id="1933780339">
      <w:marLeft w:val="640"/>
      <w:marRight w:val="0"/>
      <w:marTop w:val="0"/>
      <w:marBottom w:val="0"/>
      <w:divBdr>
        <w:top w:val="none" w:sz="0" w:space="0" w:color="auto"/>
        <w:left w:val="none" w:sz="0" w:space="0" w:color="auto"/>
        <w:bottom w:val="none" w:sz="0" w:space="0" w:color="auto"/>
        <w:right w:val="none" w:sz="0" w:space="0" w:color="auto"/>
      </w:divBdr>
    </w:div>
    <w:div w:id="1934194115">
      <w:marLeft w:val="640"/>
      <w:marRight w:val="0"/>
      <w:marTop w:val="0"/>
      <w:marBottom w:val="0"/>
      <w:divBdr>
        <w:top w:val="none" w:sz="0" w:space="0" w:color="auto"/>
        <w:left w:val="none" w:sz="0" w:space="0" w:color="auto"/>
        <w:bottom w:val="none" w:sz="0" w:space="0" w:color="auto"/>
        <w:right w:val="none" w:sz="0" w:space="0" w:color="auto"/>
      </w:divBdr>
    </w:div>
    <w:div w:id="1934584593">
      <w:marLeft w:val="640"/>
      <w:marRight w:val="0"/>
      <w:marTop w:val="0"/>
      <w:marBottom w:val="0"/>
      <w:divBdr>
        <w:top w:val="none" w:sz="0" w:space="0" w:color="auto"/>
        <w:left w:val="none" w:sz="0" w:space="0" w:color="auto"/>
        <w:bottom w:val="none" w:sz="0" w:space="0" w:color="auto"/>
        <w:right w:val="none" w:sz="0" w:space="0" w:color="auto"/>
      </w:divBdr>
    </w:div>
    <w:div w:id="1934706302">
      <w:marLeft w:val="640"/>
      <w:marRight w:val="0"/>
      <w:marTop w:val="0"/>
      <w:marBottom w:val="0"/>
      <w:divBdr>
        <w:top w:val="none" w:sz="0" w:space="0" w:color="auto"/>
        <w:left w:val="none" w:sz="0" w:space="0" w:color="auto"/>
        <w:bottom w:val="none" w:sz="0" w:space="0" w:color="auto"/>
        <w:right w:val="none" w:sz="0" w:space="0" w:color="auto"/>
      </w:divBdr>
    </w:div>
    <w:div w:id="1934781878">
      <w:marLeft w:val="640"/>
      <w:marRight w:val="0"/>
      <w:marTop w:val="0"/>
      <w:marBottom w:val="0"/>
      <w:divBdr>
        <w:top w:val="none" w:sz="0" w:space="0" w:color="auto"/>
        <w:left w:val="none" w:sz="0" w:space="0" w:color="auto"/>
        <w:bottom w:val="none" w:sz="0" w:space="0" w:color="auto"/>
        <w:right w:val="none" w:sz="0" w:space="0" w:color="auto"/>
      </w:divBdr>
    </w:div>
    <w:div w:id="1935436061">
      <w:marLeft w:val="640"/>
      <w:marRight w:val="0"/>
      <w:marTop w:val="0"/>
      <w:marBottom w:val="0"/>
      <w:divBdr>
        <w:top w:val="none" w:sz="0" w:space="0" w:color="auto"/>
        <w:left w:val="none" w:sz="0" w:space="0" w:color="auto"/>
        <w:bottom w:val="none" w:sz="0" w:space="0" w:color="auto"/>
        <w:right w:val="none" w:sz="0" w:space="0" w:color="auto"/>
      </w:divBdr>
    </w:div>
    <w:div w:id="1935703531">
      <w:marLeft w:val="640"/>
      <w:marRight w:val="0"/>
      <w:marTop w:val="0"/>
      <w:marBottom w:val="0"/>
      <w:divBdr>
        <w:top w:val="none" w:sz="0" w:space="0" w:color="auto"/>
        <w:left w:val="none" w:sz="0" w:space="0" w:color="auto"/>
        <w:bottom w:val="none" w:sz="0" w:space="0" w:color="auto"/>
        <w:right w:val="none" w:sz="0" w:space="0" w:color="auto"/>
      </w:divBdr>
    </w:div>
    <w:div w:id="1935820691">
      <w:marLeft w:val="640"/>
      <w:marRight w:val="0"/>
      <w:marTop w:val="0"/>
      <w:marBottom w:val="0"/>
      <w:divBdr>
        <w:top w:val="none" w:sz="0" w:space="0" w:color="auto"/>
        <w:left w:val="none" w:sz="0" w:space="0" w:color="auto"/>
        <w:bottom w:val="none" w:sz="0" w:space="0" w:color="auto"/>
        <w:right w:val="none" w:sz="0" w:space="0" w:color="auto"/>
      </w:divBdr>
    </w:div>
    <w:div w:id="1936281896">
      <w:marLeft w:val="640"/>
      <w:marRight w:val="0"/>
      <w:marTop w:val="0"/>
      <w:marBottom w:val="0"/>
      <w:divBdr>
        <w:top w:val="none" w:sz="0" w:space="0" w:color="auto"/>
        <w:left w:val="none" w:sz="0" w:space="0" w:color="auto"/>
        <w:bottom w:val="none" w:sz="0" w:space="0" w:color="auto"/>
        <w:right w:val="none" w:sz="0" w:space="0" w:color="auto"/>
      </w:divBdr>
    </w:div>
    <w:div w:id="1936357398">
      <w:marLeft w:val="640"/>
      <w:marRight w:val="0"/>
      <w:marTop w:val="0"/>
      <w:marBottom w:val="0"/>
      <w:divBdr>
        <w:top w:val="none" w:sz="0" w:space="0" w:color="auto"/>
        <w:left w:val="none" w:sz="0" w:space="0" w:color="auto"/>
        <w:bottom w:val="none" w:sz="0" w:space="0" w:color="auto"/>
        <w:right w:val="none" w:sz="0" w:space="0" w:color="auto"/>
      </w:divBdr>
    </w:div>
    <w:div w:id="1936935395">
      <w:marLeft w:val="640"/>
      <w:marRight w:val="0"/>
      <w:marTop w:val="0"/>
      <w:marBottom w:val="0"/>
      <w:divBdr>
        <w:top w:val="none" w:sz="0" w:space="0" w:color="auto"/>
        <w:left w:val="none" w:sz="0" w:space="0" w:color="auto"/>
        <w:bottom w:val="none" w:sz="0" w:space="0" w:color="auto"/>
        <w:right w:val="none" w:sz="0" w:space="0" w:color="auto"/>
      </w:divBdr>
    </w:div>
    <w:div w:id="1936938234">
      <w:marLeft w:val="640"/>
      <w:marRight w:val="0"/>
      <w:marTop w:val="0"/>
      <w:marBottom w:val="0"/>
      <w:divBdr>
        <w:top w:val="none" w:sz="0" w:space="0" w:color="auto"/>
        <w:left w:val="none" w:sz="0" w:space="0" w:color="auto"/>
        <w:bottom w:val="none" w:sz="0" w:space="0" w:color="auto"/>
        <w:right w:val="none" w:sz="0" w:space="0" w:color="auto"/>
      </w:divBdr>
    </w:div>
    <w:div w:id="1937908492">
      <w:marLeft w:val="640"/>
      <w:marRight w:val="0"/>
      <w:marTop w:val="0"/>
      <w:marBottom w:val="0"/>
      <w:divBdr>
        <w:top w:val="none" w:sz="0" w:space="0" w:color="auto"/>
        <w:left w:val="none" w:sz="0" w:space="0" w:color="auto"/>
        <w:bottom w:val="none" w:sz="0" w:space="0" w:color="auto"/>
        <w:right w:val="none" w:sz="0" w:space="0" w:color="auto"/>
      </w:divBdr>
    </w:div>
    <w:div w:id="1938057616">
      <w:marLeft w:val="640"/>
      <w:marRight w:val="0"/>
      <w:marTop w:val="0"/>
      <w:marBottom w:val="0"/>
      <w:divBdr>
        <w:top w:val="none" w:sz="0" w:space="0" w:color="auto"/>
        <w:left w:val="none" w:sz="0" w:space="0" w:color="auto"/>
        <w:bottom w:val="none" w:sz="0" w:space="0" w:color="auto"/>
        <w:right w:val="none" w:sz="0" w:space="0" w:color="auto"/>
      </w:divBdr>
    </w:div>
    <w:div w:id="1938176157">
      <w:marLeft w:val="640"/>
      <w:marRight w:val="0"/>
      <w:marTop w:val="0"/>
      <w:marBottom w:val="0"/>
      <w:divBdr>
        <w:top w:val="none" w:sz="0" w:space="0" w:color="auto"/>
        <w:left w:val="none" w:sz="0" w:space="0" w:color="auto"/>
        <w:bottom w:val="none" w:sz="0" w:space="0" w:color="auto"/>
        <w:right w:val="none" w:sz="0" w:space="0" w:color="auto"/>
      </w:divBdr>
    </w:div>
    <w:div w:id="1938362226">
      <w:marLeft w:val="640"/>
      <w:marRight w:val="0"/>
      <w:marTop w:val="0"/>
      <w:marBottom w:val="0"/>
      <w:divBdr>
        <w:top w:val="none" w:sz="0" w:space="0" w:color="auto"/>
        <w:left w:val="none" w:sz="0" w:space="0" w:color="auto"/>
        <w:bottom w:val="none" w:sz="0" w:space="0" w:color="auto"/>
        <w:right w:val="none" w:sz="0" w:space="0" w:color="auto"/>
      </w:divBdr>
    </w:div>
    <w:div w:id="1938554935">
      <w:marLeft w:val="640"/>
      <w:marRight w:val="0"/>
      <w:marTop w:val="0"/>
      <w:marBottom w:val="0"/>
      <w:divBdr>
        <w:top w:val="none" w:sz="0" w:space="0" w:color="auto"/>
        <w:left w:val="none" w:sz="0" w:space="0" w:color="auto"/>
        <w:bottom w:val="none" w:sz="0" w:space="0" w:color="auto"/>
        <w:right w:val="none" w:sz="0" w:space="0" w:color="auto"/>
      </w:divBdr>
    </w:div>
    <w:div w:id="1939367292">
      <w:marLeft w:val="640"/>
      <w:marRight w:val="0"/>
      <w:marTop w:val="0"/>
      <w:marBottom w:val="0"/>
      <w:divBdr>
        <w:top w:val="none" w:sz="0" w:space="0" w:color="auto"/>
        <w:left w:val="none" w:sz="0" w:space="0" w:color="auto"/>
        <w:bottom w:val="none" w:sz="0" w:space="0" w:color="auto"/>
        <w:right w:val="none" w:sz="0" w:space="0" w:color="auto"/>
      </w:divBdr>
    </w:div>
    <w:div w:id="1939407661">
      <w:marLeft w:val="640"/>
      <w:marRight w:val="0"/>
      <w:marTop w:val="0"/>
      <w:marBottom w:val="0"/>
      <w:divBdr>
        <w:top w:val="none" w:sz="0" w:space="0" w:color="auto"/>
        <w:left w:val="none" w:sz="0" w:space="0" w:color="auto"/>
        <w:bottom w:val="none" w:sz="0" w:space="0" w:color="auto"/>
        <w:right w:val="none" w:sz="0" w:space="0" w:color="auto"/>
      </w:divBdr>
    </w:div>
    <w:div w:id="1939680783">
      <w:marLeft w:val="640"/>
      <w:marRight w:val="0"/>
      <w:marTop w:val="0"/>
      <w:marBottom w:val="0"/>
      <w:divBdr>
        <w:top w:val="none" w:sz="0" w:space="0" w:color="auto"/>
        <w:left w:val="none" w:sz="0" w:space="0" w:color="auto"/>
        <w:bottom w:val="none" w:sz="0" w:space="0" w:color="auto"/>
        <w:right w:val="none" w:sz="0" w:space="0" w:color="auto"/>
      </w:divBdr>
    </w:div>
    <w:div w:id="1940143466">
      <w:marLeft w:val="640"/>
      <w:marRight w:val="0"/>
      <w:marTop w:val="0"/>
      <w:marBottom w:val="0"/>
      <w:divBdr>
        <w:top w:val="none" w:sz="0" w:space="0" w:color="auto"/>
        <w:left w:val="none" w:sz="0" w:space="0" w:color="auto"/>
        <w:bottom w:val="none" w:sz="0" w:space="0" w:color="auto"/>
        <w:right w:val="none" w:sz="0" w:space="0" w:color="auto"/>
      </w:divBdr>
    </w:div>
    <w:div w:id="1940331164">
      <w:marLeft w:val="640"/>
      <w:marRight w:val="0"/>
      <w:marTop w:val="0"/>
      <w:marBottom w:val="0"/>
      <w:divBdr>
        <w:top w:val="none" w:sz="0" w:space="0" w:color="auto"/>
        <w:left w:val="none" w:sz="0" w:space="0" w:color="auto"/>
        <w:bottom w:val="none" w:sz="0" w:space="0" w:color="auto"/>
        <w:right w:val="none" w:sz="0" w:space="0" w:color="auto"/>
      </w:divBdr>
    </w:div>
    <w:div w:id="1940718794">
      <w:marLeft w:val="640"/>
      <w:marRight w:val="0"/>
      <w:marTop w:val="0"/>
      <w:marBottom w:val="0"/>
      <w:divBdr>
        <w:top w:val="none" w:sz="0" w:space="0" w:color="auto"/>
        <w:left w:val="none" w:sz="0" w:space="0" w:color="auto"/>
        <w:bottom w:val="none" w:sz="0" w:space="0" w:color="auto"/>
        <w:right w:val="none" w:sz="0" w:space="0" w:color="auto"/>
      </w:divBdr>
    </w:div>
    <w:div w:id="1941059122">
      <w:marLeft w:val="640"/>
      <w:marRight w:val="0"/>
      <w:marTop w:val="0"/>
      <w:marBottom w:val="0"/>
      <w:divBdr>
        <w:top w:val="none" w:sz="0" w:space="0" w:color="auto"/>
        <w:left w:val="none" w:sz="0" w:space="0" w:color="auto"/>
        <w:bottom w:val="none" w:sz="0" w:space="0" w:color="auto"/>
        <w:right w:val="none" w:sz="0" w:space="0" w:color="auto"/>
      </w:divBdr>
    </w:div>
    <w:div w:id="1941181375">
      <w:marLeft w:val="640"/>
      <w:marRight w:val="0"/>
      <w:marTop w:val="0"/>
      <w:marBottom w:val="0"/>
      <w:divBdr>
        <w:top w:val="none" w:sz="0" w:space="0" w:color="auto"/>
        <w:left w:val="none" w:sz="0" w:space="0" w:color="auto"/>
        <w:bottom w:val="none" w:sz="0" w:space="0" w:color="auto"/>
        <w:right w:val="none" w:sz="0" w:space="0" w:color="auto"/>
      </w:divBdr>
    </w:div>
    <w:div w:id="1941792811">
      <w:marLeft w:val="480"/>
      <w:marRight w:val="0"/>
      <w:marTop w:val="0"/>
      <w:marBottom w:val="0"/>
      <w:divBdr>
        <w:top w:val="none" w:sz="0" w:space="0" w:color="auto"/>
        <w:left w:val="none" w:sz="0" w:space="0" w:color="auto"/>
        <w:bottom w:val="none" w:sz="0" w:space="0" w:color="auto"/>
        <w:right w:val="none" w:sz="0" w:space="0" w:color="auto"/>
      </w:divBdr>
    </w:div>
    <w:div w:id="1941835822">
      <w:marLeft w:val="640"/>
      <w:marRight w:val="0"/>
      <w:marTop w:val="0"/>
      <w:marBottom w:val="0"/>
      <w:divBdr>
        <w:top w:val="none" w:sz="0" w:space="0" w:color="auto"/>
        <w:left w:val="none" w:sz="0" w:space="0" w:color="auto"/>
        <w:bottom w:val="none" w:sz="0" w:space="0" w:color="auto"/>
        <w:right w:val="none" w:sz="0" w:space="0" w:color="auto"/>
      </w:divBdr>
    </w:div>
    <w:div w:id="1941837986">
      <w:marLeft w:val="640"/>
      <w:marRight w:val="0"/>
      <w:marTop w:val="0"/>
      <w:marBottom w:val="0"/>
      <w:divBdr>
        <w:top w:val="none" w:sz="0" w:space="0" w:color="auto"/>
        <w:left w:val="none" w:sz="0" w:space="0" w:color="auto"/>
        <w:bottom w:val="none" w:sz="0" w:space="0" w:color="auto"/>
        <w:right w:val="none" w:sz="0" w:space="0" w:color="auto"/>
      </w:divBdr>
    </w:div>
    <w:div w:id="1942254856">
      <w:marLeft w:val="640"/>
      <w:marRight w:val="0"/>
      <w:marTop w:val="0"/>
      <w:marBottom w:val="0"/>
      <w:divBdr>
        <w:top w:val="none" w:sz="0" w:space="0" w:color="auto"/>
        <w:left w:val="none" w:sz="0" w:space="0" w:color="auto"/>
        <w:bottom w:val="none" w:sz="0" w:space="0" w:color="auto"/>
        <w:right w:val="none" w:sz="0" w:space="0" w:color="auto"/>
      </w:divBdr>
    </w:div>
    <w:div w:id="1942298900">
      <w:marLeft w:val="640"/>
      <w:marRight w:val="0"/>
      <w:marTop w:val="0"/>
      <w:marBottom w:val="0"/>
      <w:divBdr>
        <w:top w:val="none" w:sz="0" w:space="0" w:color="auto"/>
        <w:left w:val="none" w:sz="0" w:space="0" w:color="auto"/>
        <w:bottom w:val="none" w:sz="0" w:space="0" w:color="auto"/>
        <w:right w:val="none" w:sz="0" w:space="0" w:color="auto"/>
      </w:divBdr>
    </w:div>
    <w:div w:id="1942638469">
      <w:marLeft w:val="640"/>
      <w:marRight w:val="0"/>
      <w:marTop w:val="0"/>
      <w:marBottom w:val="0"/>
      <w:divBdr>
        <w:top w:val="none" w:sz="0" w:space="0" w:color="auto"/>
        <w:left w:val="none" w:sz="0" w:space="0" w:color="auto"/>
        <w:bottom w:val="none" w:sz="0" w:space="0" w:color="auto"/>
        <w:right w:val="none" w:sz="0" w:space="0" w:color="auto"/>
      </w:divBdr>
    </w:div>
    <w:div w:id="1942956460">
      <w:marLeft w:val="640"/>
      <w:marRight w:val="0"/>
      <w:marTop w:val="0"/>
      <w:marBottom w:val="0"/>
      <w:divBdr>
        <w:top w:val="none" w:sz="0" w:space="0" w:color="auto"/>
        <w:left w:val="none" w:sz="0" w:space="0" w:color="auto"/>
        <w:bottom w:val="none" w:sz="0" w:space="0" w:color="auto"/>
        <w:right w:val="none" w:sz="0" w:space="0" w:color="auto"/>
      </w:divBdr>
    </w:div>
    <w:div w:id="1943174615">
      <w:marLeft w:val="640"/>
      <w:marRight w:val="0"/>
      <w:marTop w:val="0"/>
      <w:marBottom w:val="0"/>
      <w:divBdr>
        <w:top w:val="none" w:sz="0" w:space="0" w:color="auto"/>
        <w:left w:val="none" w:sz="0" w:space="0" w:color="auto"/>
        <w:bottom w:val="none" w:sz="0" w:space="0" w:color="auto"/>
        <w:right w:val="none" w:sz="0" w:space="0" w:color="auto"/>
      </w:divBdr>
    </w:div>
    <w:div w:id="1943537469">
      <w:marLeft w:val="640"/>
      <w:marRight w:val="0"/>
      <w:marTop w:val="0"/>
      <w:marBottom w:val="0"/>
      <w:divBdr>
        <w:top w:val="none" w:sz="0" w:space="0" w:color="auto"/>
        <w:left w:val="none" w:sz="0" w:space="0" w:color="auto"/>
        <w:bottom w:val="none" w:sz="0" w:space="0" w:color="auto"/>
        <w:right w:val="none" w:sz="0" w:space="0" w:color="auto"/>
      </w:divBdr>
    </w:div>
    <w:div w:id="1944149152">
      <w:marLeft w:val="640"/>
      <w:marRight w:val="0"/>
      <w:marTop w:val="0"/>
      <w:marBottom w:val="0"/>
      <w:divBdr>
        <w:top w:val="none" w:sz="0" w:space="0" w:color="auto"/>
        <w:left w:val="none" w:sz="0" w:space="0" w:color="auto"/>
        <w:bottom w:val="none" w:sz="0" w:space="0" w:color="auto"/>
        <w:right w:val="none" w:sz="0" w:space="0" w:color="auto"/>
      </w:divBdr>
    </w:div>
    <w:div w:id="1944222867">
      <w:marLeft w:val="640"/>
      <w:marRight w:val="0"/>
      <w:marTop w:val="0"/>
      <w:marBottom w:val="0"/>
      <w:divBdr>
        <w:top w:val="none" w:sz="0" w:space="0" w:color="auto"/>
        <w:left w:val="none" w:sz="0" w:space="0" w:color="auto"/>
        <w:bottom w:val="none" w:sz="0" w:space="0" w:color="auto"/>
        <w:right w:val="none" w:sz="0" w:space="0" w:color="auto"/>
      </w:divBdr>
    </w:div>
    <w:div w:id="1944337235">
      <w:marLeft w:val="640"/>
      <w:marRight w:val="0"/>
      <w:marTop w:val="0"/>
      <w:marBottom w:val="0"/>
      <w:divBdr>
        <w:top w:val="none" w:sz="0" w:space="0" w:color="auto"/>
        <w:left w:val="none" w:sz="0" w:space="0" w:color="auto"/>
        <w:bottom w:val="none" w:sz="0" w:space="0" w:color="auto"/>
        <w:right w:val="none" w:sz="0" w:space="0" w:color="auto"/>
      </w:divBdr>
    </w:div>
    <w:div w:id="1944410985">
      <w:marLeft w:val="640"/>
      <w:marRight w:val="0"/>
      <w:marTop w:val="0"/>
      <w:marBottom w:val="0"/>
      <w:divBdr>
        <w:top w:val="none" w:sz="0" w:space="0" w:color="auto"/>
        <w:left w:val="none" w:sz="0" w:space="0" w:color="auto"/>
        <w:bottom w:val="none" w:sz="0" w:space="0" w:color="auto"/>
        <w:right w:val="none" w:sz="0" w:space="0" w:color="auto"/>
      </w:divBdr>
    </w:div>
    <w:div w:id="1944460547">
      <w:marLeft w:val="640"/>
      <w:marRight w:val="0"/>
      <w:marTop w:val="0"/>
      <w:marBottom w:val="0"/>
      <w:divBdr>
        <w:top w:val="none" w:sz="0" w:space="0" w:color="auto"/>
        <w:left w:val="none" w:sz="0" w:space="0" w:color="auto"/>
        <w:bottom w:val="none" w:sz="0" w:space="0" w:color="auto"/>
        <w:right w:val="none" w:sz="0" w:space="0" w:color="auto"/>
      </w:divBdr>
    </w:div>
    <w:div w:id="1944801249">
      <w:marLeft w:val="640"/>
      <w:marRight w:val="0"/>
      <w:marTop w:val="0"/>
      <w:marBottom w:val="0"/>
      <w:divBdr>
        <w:top w:val="none" w:sz="0" w:space="0" w:color="auto"/>
        <w:left w:val="none" w:sz="0" w:space="0" w:color="auto"/>
        <w:bottom w:val="none" w:sz="0" w:space="0" w:color="auto"/>
        <w:right w:val="none" w:sz="0" w:space="0" w:color="auto"/>
      </w:divBdr>
    </w:div>
    <w:div w:id="1944846907">
      <w:marLeft w:val="640"/>
      <w:marRight w:val="0"/>
      <w:marTop w:val="0"/>
      <w:marBottom w:val="0"/>
      <w:divBdr>
        <w:top w:val="none" w:sz="0" w:space="0" w:color="auto"/>
        <w:left w:val="none" w:sz="0" w:space="0" w:color="auto"/>
        <w:bottom w:val="none" w:sz="0" w:space="0" w:color="auto"/>
        <w:right w:val="none" w:sz="0" w:space="0" w:color="auto"/>
      </w:divBdr>
    </w:div>
    <w:div w:id="1944872967">
      <w:marLeft w:val="640"/>
      <w:marRight w:val="0"/>
      <w:marTop w:val="0"/>
      <w:marBottom w:val="0"/>
      <w:divBdr>
        <w:top w:val="none" w:sz="0" w:space="0" w:color="auto"/>
        <w:left w:val="none" w:sz="0" w:space="0" w:color="auto"/>
        <w:bottom w:val="none" w:sz="0" w:space="0" w:color="auto"/>
        <w:right w:val="none" w:sz="0" w:space="0" w:color="auto"/>
      </w:divBdr>
    </w:div>
    <w:div w:id="1944998080">
      <w:marLeft w:val="640"/>
      <w:marRight w:val="0"/>
      <w:marTop w:val="0"/>
      <w:marBottom w:val="0"/>
      <w:divBdr>
        <w:top w:val="none" w:sz="0" w:space="0" w:color="auto"/>
        <w:left w:val="none" w:sz="0" w:space="0" w:color="auto"/>
        <w:bottom w:val="none" w:sz="0" w:space="0" w:color="auto"/>
        <w:right w:val="none" w:sz="0" w:space="0" w:color="auto"/>
      </w:divBdr>
    </w:div>
    <w:div w:id="1945647273">
      <w:marLeft w:val="640"/>
      <w:marRight w:val="0"/>
      <w:marTop w:val="0"/>
      <w:marBottom w:val="0"/>
      <w:divBdr>
        <w:top w:val="none" w:sz="0" w:space="0" w:color="auto"/>
        <w:left w:val="none" w:sz="0" w:space="0" w:color="auto"/>
        <w:bottom w:val="none" w:sz="0" w:space="0" w:color="auto"/>
        <w:right w:val="none" w:sz="0" w:space="0" w:color="auto"/>
      </w:divBdr>
    </w:div>
    <w:div w:id="1945839434">
      <w:marLeft w:val="640"/>
      <w:marRight w:val="0"/>
      <w:marTop w:val="0"/>
      <w:marBottom w:val="0"/>
      <w:divBdr>
        <w:top w:val="none" w:sz="0" w:space="0" w:color="auto"/>
        <w:left w:val="none" w:sz="0" w:space="0" w:color="auto"/>
        <w:bottom w:val="none" w:sz="0" w:space="0" w:color="auto"/>
        <w:right w:val="none" w:sz="0" w:space="0" w:color="auto"/>
      </w:divBdr>
    </w:div>
    <w:div w:id="1945991286">
      <w:marLeft w:val="640"/>
      <w:marRight w:val="0"/>
      <w:marTop w:val="0"/>
      <w:marBottom w:val="0"/>
      <w:divBdr>
        <w:top w:val="none" w:sz="0" w:space="0" w:color="auto"/>
        <w:left w:val="none" w:sz="0" w:space="0" w:color="auto"/>
        <w:bottom w:val="none" w:sz="0" w:space="0" w:color="auto"/>
        <w:right w:val="none" w:sz="0" w:space="0" w:color="auto"/>
      </w:divBdr>
    </w:div>
    <w:div w:id="1946763010">
      <w:marLeft w:val="640"/>
      <w:marRight w:val="0"/>
      <w:marTop w:val="0"/>
      <w:marBottom w:val="0"/>
      <w:divBdr>
        <w:top w:val="none" w:sz="0" w:space="0" w:color="auto"/>
        <w:left w:val="none" w:sz="0" w:space="0" w:color="auto"/>
        <w:bottom w:val="none" w:sz="0" w:space="0" w:color="auto"/>
        <w:right w:val="none" w:sz="0" w:space="0" w:color="auto"/>
      </w:divBdr>
    </w:div>
    <w:div w:id="1947302915">
      <w:marLeft w:val="640"/>
      <w:marRight w:val="0"/>
      <w:marTop w:val="0"/>
      <w:marBottom w:val="0"/>
      <w:divBdr>
        <w:top w:val="none" w:sz="0" w:space="0" w:color="auto"/>
        <w:left w:val="none" w:sz="0" w:space="0" w:color="auto"/>
        <w:bottom w:val="none" w:sz="0" w:space="0" w:color="auto"/>
        <w:right w:val="none" w:sz="0" w:space="0" w:color="auto"/>
      </w:divBdr>
    </w:div>
    <w:div w:id="1948004284">
      <w:marLeft w:val="640"/>
      <w:marRight w:val="0"/>
      <w:marTop w:val="0"/>
      <w:marBottom w:val="0"/>
      <w:divBdr>
        <w:top w:val="none" w:sz="0" w:space="0" w:color="auto"/>
        <w:left w:val="none" w:sz="0" w:space="0" w:color="auto"/>
        <w:bottom w:val="none" w:sz="0" w:space="0" w:color="auto"/>
        <w:right w:val="none" w:sz="0" w:space="0" w:color="auto"/>
      </w:divBdr>
    </w:div>
    <w:div w:id="1948341390">
      <w:marLeft w:val="640"/>
      <w:marRight w:val="0"/>
      <w:marTop w:val="0"/>
      <w:marBottom w:val="0"/>
      <w:divBdr>
        <w:top w:val="none" w:sz="0" w:space="0" w:color="auto"/>
        <w:left w:val="none" w:sz="0" w:space="0" w:color="auto"/>
        <w:bottom w:val="none" w:sz="0" w:space="0" w:color="auto"/>
        <w:right w:val="none" w:sz="0" w:space="0" w:color="auto"/>
      </w:divBdr>
    </w:div>
    <w:div w:id="1948386276">
      <w:marLeft w:val="640"/>
      <w:marRight w:val="0"/>
      <w:marTop w:val="0"/>
      <w:marBottom w:val="0"/>
      <w:divBdr>
        <w:top w:val="none" w:sz="0" w:space="0" w:color="auto"/>
        <w:left w:val="none" w:sz="0" w:space="0" w:color="auto"/>
        <w:bottom w:val="none" w:sz="0" w:space="0" w:color="auto"/>
        <w:right w:val="none" w:sz="0" w:space="0" w:color="auto"/>
      </w:divBdr>
    </w:div>
    <w:div w:id="1948541315">
      <w:marLeft w:val="640"/>
      <w:marRight w:val="0"/>
      <w:marTop w:val="0"/>
      <w:marBottom w:val="0"/>
      <w:divBdr>
        <w:top w:val="none" w:sz="0" w:space="0" w:color="auto"/>
        <w:left w:val="none" w:sz="0" w:space="0" w:color="auto"/>
        <w:bottom w:val="none" w:sz="0" w:space="0" w:color="auto"/>
        <w:right w:val="none" w:sz="0" w:space="0" w:color="auto"/>
      </w:divBdr>
    </w:div>
    <w:div w:id="1948586222">
      <w:marLeft w:val="640"/>
      <w:marRight w:val="0"/>
      <w:marTop w:val="0"/>
      <w:marBottom w:val="0"/>
      <w:divBdr>
        <w:top w:val="none" w:sz="0" w:space="0" w:color="auto"/>
        <w:left w:val="none" w:sz="0" w:space="0" w:color="auto"/>
        <w:bottom w:val="none" w:sz="0" w:space="0" w:color="auto"/>
        <w:right w:val="none" w:sz="0" w:space="0" w:color="auto"/>
      </w:divBdr>
    </w:div>
    <w:div w:id="1949269773">
      <w:marLeft w:val="640"/>
      <w:marRight w:val="0"/>
      <w:marTop w:val="0"/>
      <w:marBottom w:val="0"/>
      <w:divBdr>
        <w:top w:val="none" w:sz="0" w:space="0" w:color="auto"/>
        <w:left w:val="none" w:sz="0" w:space="0" w:color="auto"/>
        <w:bottom w:val="none" w:sz="0" w:space="0" w:color="auto"/>
        <w:right w:val="none" w:sz="0" w:space="0" w:color="auto"/>
      </w:divBdr>
    </w:div>
    <w:div w:id="1949459477">
      <w:marLeft w:val="640"/>
      <w:marRight w:val="0"/>
      <w:marTop w:val="0"/>
      <w:marBottom w:val="0"/>
      <w:divBdr>
        <w:top w:val="none" w:sz="0" w:space="0" w:color="auto"/>
        <w:left w:val="none" w:sz="0" w:space="0" w:color="auto"/>
        <w:bottom w:val="none" w:sz="0" w:space="0" w:color="auto"/>
        <w:right w:val="none" w:sz="0" w:space="0" w:color="auto"/>
      </w:divBdr>
    </w:div>
    <w:div w:id="1950236959">
      <w:marLeft w:val="640"/>
      <w:marRight w:val="0"/>
      <w:marTop w:val="0"/>
      <w:marBottom w:val="0"/>
      <w:divBdr>
        <w:top w:val="none" w:sz="0" w:space="0" w:color="auto"/>
        <w:left w:val="none" w:sz="0" w:space="0" w:color="auto"/>
        <w:bottom w:val="none" w:sz="0" w:space="0" w:color="auto"/>
        <w:right w:val="none" w:sz="0" w:space="0" w:color="auto"/>
      </w:divBdr>
    </w:div>
    <w:div w:id="1950309572">
      <w:marLeft w:val="640"/>
      <w:marRight w:val="0"/>
      <w:marTop w:val="0"/>
      <w:marBottom w:val="0"/>
      <w:divBdr>
        <w:top w:val="none" w:sz="0" w:space="0" w:color="auto"/>
        <w:left w:val="none" w:sz="0" w:space="0" w:color="auto"/>
        <w:bottom w:val="none" w:sz="0" w:space="0" w:color="auto"/>
        <w:right w:val="none" w:sz="0" w:space="0" w:color="auto"/>
      </w:divBdr>
    </w:div>
    <w:div w:id="1950625006">
      <w:marLeft w:val="640"/>
      <w:marRight w:val="0"/>
      <w:marTop w:val="0"/>
      <w:marBottom w:val="0"/>
      <w:divBdr>
        <w:top w:val="none" w:sz="0" w:space="0" w:color="auto"/>
        <w:left w:val="none" w:sz="0" w:space="0" w:color="auto"/>
        <w:bottom w:val="none" w:sz="0" w:space="0" w:color="auto"/>
        <w:right w:val="none" w:sz="0" w:space="0" w:color="auto"/>
      </w:divBdr>
    </w:div>
    <w:div w:id="1951080614">
      <w:marLeft w:val="640"/>
      <w:marRight w:val="0"/>
      <w:marTop w:val="0"/>
      <w:marBottom w:val="0"/>
      <w:divBdr>
        <w:top w:val="none" w:sz="0" w:space="0" w:color="auto"/>
        <w:left w:val="none" w:sz="0" w:space="0" w:color="auto"/>
        <w:bottom w:val="none" w:sz="0" w:space="0" w:color="auto"/>
        <w:right w:val="none" w:sz="0" w:space="0" w:color="auto"/>
      </w:divBdr>
    </w:div>
    <w:div w:id="1951207053">
      <w:marLeft w:val="640"/>
      <w:marRight w:val="0"/>
      <w:marTop w:val="0"/>
      <w:marBottom w:val="0"/>
      <w:divBdr>
        <w:top w:val="none" w:sz="0" w:space="0" w:color="auto"/>
        <w:left w:val="none" w:sz="0" w:space="0" w:color="auto"/>
        <w:bottom w:val="none" w:sz="0" w:space="0" w:color="auto"/>
        <w:right w:val="none" w:sz="0" w:space="0" w:color="auto"/>
      </w:divBdr>
    </w:div>
    <w:div w:id="1951814970">
      <w:marLeft w:val="640"/>
      <w:marRight w:val="0"/>
      <w:marTop w:val="0"/>
      <w:marBottom w:val="0"/>
      <w:divBdr>
        <w:top w:val="none" w:sz="0" w:space="0" w:color="auto"/>
        <w:left w:val="none" w:sz="0" w:space="0" w:color="auto"/>
        <w:bottom w:val="none" w:sz="0" w:space="0" w:color="auto"/>
        <w:right w:val="none" w:sz="0" w:space="0" w:color="auto"/>
      </w:divBdr>
    </w:div>
    <w:div w:id="1951863117">
      <w:marLeft w:val="640"/>
      <w:marRight w:val="0"/>
      <w:marTop w:val="0"/>
      <w:marBottom w:val="0"/>
      <w:divBdr>
        <w:top w:val="none" w:sz="0" w:space="0" w:color="auto"/>
        <w:left w:val="none" w:sz="0" w:space="0" w:color="auto"/>
        <w:bottom w:val="none" w:sz="0" w:space="0" w:color="auto"/>
        <w:right w:val="none" w:sz="0" w:space="0" w:color="auto"/>
      </w:divBdr>
    </w:div>
    <w:div w:id="1952475799">
      <w:marLeft w:val="640"/>
      <w:marRight w:val="0"/>
      <w:marTop w:val="0"/>
      <w:marBottom w:val="0"/>
      <w:divBdr>
        <w:top w:val="none" w:sz="0" w:space="0" w:color="auto"/>
        <w:left w:val="none" w:sz="0" w:space="0" w:color="auto"/>
        <w:bottom w:val="none" w:sz="0" w:space="0" w:color="auto"/>
        <w:right w:val="none" w:sz="0" w:space="0" w:color="auto"/>
      </w:divBdr>
    </w:div>
    <w:div w:id="1952592531">
      <w:marLeft w:val="640"/>
      <w:marRight w:val="0"/>
      <w:marTop w:val="0"/>
      <w:marBottom w:val="0"/>
      <w:divBdr>
        <w:top w:val="none" w:sz="0" w:space="0" w:color="auto"/>
        <w:left w:val="none" w:sz="0" w:space="0" w:color="auto"/>
        <w:bottom w:val="none" w:sz="0" w:space="0" w:color="auto"/>
        <w:right w:val="none" w:sz="0" w:space="0" w:color="auto"/>
      </w:divBdr>
    </w:div>
    <w:div w:id="1953248136">
      <w:marLeft w:val="640"/>
      <w:marRight w:val="0"/>
      <w:marTop w:val="0"/>
      <w:marBottom w:val="0"/>
      <w:divBdr>
        <w:top w:val="none" w:sz="0" w:space="0" w:color="auto"/>
        <w:left w:val="none" w:sz="0" w:space="0" w:color="auto"/>
        <w:bottom w:val="none" w:sz="0" w:space="0" w:color="auto"/>
        <w:right w:val="none" w:sz="0" w:space="0" w:color="auto"/>
      </w:divBdr>
    </w:div>
    <w:div w:id="1953393370">
      <w:marLeft w:val="640"/>
      <w:marRight w:val="0"/>
      <w:marTop w:val="0"/>
      <w:marBottom w:val="0"/>
      <w:divBdr>
        <w:top w:val="none" w:sz="0" w:space="0" w:color="auto"/>
        <w:left w:val="none" w:sz="0" w:space="0" w:color="auto"/>
        <w:bottom w:val="none" w:sz="0" w:space="0" w:color="auto"/>
        <w:right w:val="none" w:sz="0" w:space="0" w:color="auto"/>
      </w:divBdr>
    </w:div>
    <w:div w:id="1953584338">
      <w:marLeft w:val="640"/>
      <w:marRight w:val="0"/>
      <w:marTop w:val="0"/>
      <w:marBottom w:val="0"/>
      <w:divBdr>
        <w:top w:val="none" w:sz="0" w:space="0" w:color="auto"/>
        <w:left w:val="none" w:sz="0" w:space="0" w:color="auto"/>
        <w:bottom w:val="none" w:sz="0" w:space="0" w:color="auto"/>
        <w:right w:val="none" w:sz="0" w:space="0" w:color="auto"/>
      </w:divBdr>
    </w:div>
    <w:div w:id="1954048767">
      <w:marLeft w:val="640"/>
      <w:marRight w:val="0"/>
      <w:marTop w:val="0"/>
      <w:marBottom w:val="0"/>
      <w:divBdr>
        <w:top w:val="none" w:sz="0" w:space="0" w:color="auto"/>
        <w:left w:val="none" w:sz="0" w:space="0" w:color="auto"/>
        <w:bottom w:val="none" w:sz="0" w:space="0" w:color="auto"/>
        <w:right w:val="none" w:sz="0" w:space="0" w:color="auto"/>
      </w:divBdr>
    </w:div>
    <w:div w:id="1954706566">
      <w:marLeft w:val="640"/>
      <w:marRight w:val="0"/>
      <w:marTop w:val="0"/>
      <w:marBottom w:val="0"/>
      <w:divBdr>
        <w:top w:val="none" w:sz="0" w:space="0" w:color="auto"/>
        <w:left w:val="none" w:sz="0" w:space="0" w:color="auto"/>
        <w:bottom w:val="none" w:sz="0" w:space="0" w:color="auto"/>
        <w:right w:val="none" w:sz="0" w:space="0" w:color="auto"/>
      </w:divBdr>
    </w:div>
    <w:div w:id="1954825868">
      <w:marLeft w:val="640"/>
      <w:marRight w:val="0"/>
      <w:marTop w:val="0"/>
      <w:marBottom w:val="0"/>
      <w:divBdr>
        <w:top w:val="none" w:sz="0" w:space="0" w:color="auto"/>
        <w:left w:val="none" w:sz="0" w:space="0" w:color="auto"/>
        <w:bottom w:val="none" w:sz="0" w:space="0" w:color="auto"/>
        <w:right w:val="none" w:sz="0" w:space="0" w:color="auto"/>
      </w:divBdr>
    </w:div>
    <w:div w:id="1955557669">
      <w:marLeft w:val="640"/>
      <w:marRight w:val="0"/>
      <w:marTop w:val="0"/>
      <w:marBottom w:val="0"/>
      <w:divBdr>
        <w:top w:val="none" w:sz="0" w:space="0" w:color="auto"/>
        <w:left w:val="none" w:sz="0" w:space="0" w:color="auto"/>
        <w:bottom w:val="none" w:sz="0" w:space="0" w:color="auto"/>
        <w:right w:val="none" w:sz="0" w:space="0" w:color="auto"/>
      </w:divBdr>
    </w:div>
    <w:div w:id="1956018148">
      <w:marLeft w:val="640"/>
      <w:marRight w:val="0"/>
      <w:marTop w:val="0"/>
      <w:marBottom w:val="0"/>
      <w:divBdr>
        <w:top w:val="none" w:sz="0" w:space="0" w:color="auto"/>
        <w:left w:val="none" w:sz="0" w:space="0" w:color="auto"/>
        <w:bottom w:val="none" w:sz="0" w:space="0" w:color="auto"/>
        <w:right w:val="none" w:sz="0" w:space="0" w:color="auto"/>
      </w:divBdr>
    </w:div>
    <w:div w:id="1956055556">
      <w:marLeft w:val="640"/>
      <w:marRight w:val="0"/>
      <w:marTop w:val="0"/>
      <w:marBottom w:val="0"/>
      <w:divBdr>
        <w:top w:val="none" w:sz="0" w:space="0" w:color="auto"/>
        <w:left w:val="none" w:sz="0" w:space="0" w:color="auto"/>
        <w:bottom w:val="none" w:sz="0" w:space="0" w:color="auto"/>
        <w:right w:val="none" w:sz="0" w:space="0" w:color="auto"/>
      </w:divBdr>
    </w:div>
    <w:div w:id="1956710796">
      <w:marLeft w:val="640"/>
      <w:marRight w:val="0"/>
      <w:marTop w:val="0"/>
      <w:marBottom w:val="0"/>
      <w:divBdr>
        <w:top w:val="none" w:sz="0" w:space="0" w:color="auto"/>
        <w:left w:val="none" w:sz="0" w:space="0" w:color="auto"/>
        <w:bottom w:val="none" w:sz="0" w:space="0" w:color="auto"/>
        <w:right w:val="none" w:sz="0" w:space="0" w:color="auto"/>
      </w:divBdr>
    </w:div>
    <w:div w:id="1956712041">
      <w:marLeft w:val="640"/>
      <w:marRight w:val="0"/>
      <w:marTop w:val="0"/>
      <w:marBottom w:val="0"/>
      <w:divBdr>
        <w:top w:val="none" w:sz="0" w:space="0" w:color="auto"/>
        <w:left w:val="none" w:sz="0" w:space="0" w:color="auto"/>
        <w:bottom w:val="none" w:sz="0" w:space="0" w:color="auto"/>
        <w:right w:val="none" w:sz="0" w:space="0" w:color="auto"/>
      </w:divBdr>
    </w:div>
    <w:div w:id="1956905081">
      <w:marLeft w:val="640"/>
      <w:marRight w:val="0"/>
      <w:marTop w:val="0"/>
      <w:marBottom w:val="0"/>
      <w:divBdr>
        <w:top w:val="none" w:sz="0" w:space="0" w:color="auto"/>
        <w:left w:val="none" w:sz="0" w:space="0" w:color="auto"/>
        <w:bottom w:val="none" w:sz="0" w:space="0" w:color="auto"/>
        <w:right w:val="none" w:sz="0" w:space="0" w:color="auto"/>
      </w:divBdr>
    </w:div>
    <w:div w:id="1956908519">
      <w:marLeft w:val="640"/>
      <w:marRight w:val="0"/>
      <w:marTop w:val="0"/>
      <w:marBottom w:val="0"/>
      <w:divBdr>
        <w:top w:val="none" w:sz="0" w:space="0" w:color="auto"/>
        <w:left w:val="none" w:sz="0" w:space="0" w:color="auto"/>
        <w:bottom w:val="none" w:sz="0" w:space="0" w:color="auto"/>
        <w:right w:val="none" w:sz="0" w:space="0" w:color="auto"/>
      </w:divBdr>
    </w:div>
    <w:div w:id="1956985680">
      <w:marLeft w:val="640"/>
      <w:marRight w:val="0"/>
      <w:marTop w:val="0"/>
      <w:marBottom w:val="0"/>
      <w:divBdr>
        <w:top w:val="none" w:sz="0" w:space="0" w:color="auto"/>
        <w:left w:val="none" w:sz="0" w:space="0" w:color="auto"/>
        <w:bottom w:val="none" w:sz="0" w:space="0" w:color="auto"/>
        <w:right w:val="none" w:sz="0" w:space="0" w:color="auto"/>
      </w:divBdr>
    </w:div>
    <w:div w:id="1957564626">
      <w:marLeft w:val="640"/>
      <w:marRight w:val="0"/>
      <w:marTop w:val="0"/>
      <w:marBottom w:val="0"/>
      <w:divBdr>
        <w:top w:val="none" w:sz="0" w:space="0" w:color="auto"/>
        <w:left w:val="none" w:sz="0" w:space="0" w:color="auto"/>
        <w:bottom w:val="none" w:sz="0" w:space="0" w:color="auto"/>
        <w:right w:val="none" w:sz="0" w:space="0" w:color="auto"/>
      </w:divBdr>
    </w:div>
    <w:div w:id="1958099434">
      <w:marLeft w:val="640"/>
      <w:marRight w:val="0"/>
      <w:marTop w:val="0"/>
      <w:marBottom w:val="0"/>
      <w:divBdr>
        <w:top w:val="none" w:sz="0" w:space="0" w:color="auto"/>
        <w:left w:val="none" w:sz="0" w:space="0" w:color="auto"/>
        <w:bottom w:val="none" w:sz="0" w:space="0" w:color="auto"/>
        <w:right w:val="none" w:sz="0" w:space="0" w:color="auto"/>
      </w:divBdr>
    </w:div>
    <w:div w:id="1958901311">
      <w:marLeft w:val="480"/>
      <w:marRight w:val="0"/>
      <w:marTop w:val="0"/>
      <w:marBottom w:val="0"/>
      <w:divBdr>
        <w:top w:val="none" w:sz="0" w:space="0" w:color="auto"/>
        <w:left w:val="none" w:sz="0" w:space="0" w:color="auto"/>
        <w:bottom w:val="none" w:sz="0" w:space="0" w:color="auto"/>
        <w:right w:val="none" w:sz="0" w:space="0" w:color="auto"/>
      </w:divBdr>
    </w:div>
    <w:div w:id="1958945310">
      <w:marLeft w:val="640"/>
      <w:marRight w:val="0"/>
      <w:marTop w:val="0"/>
      <w:marBottom w:val="0"/>
      <w:divBdr>
        <w:top w:val="none" w:sz="0" w:space="0" w:color="auto"/>
        <w:left w:val="none" w:sz="0" w:space="0" w:color="auto"/>
        <w:bottom w:val="none" w:sz="0" w:space="0" w:color="auto"/>
        <w:right w:val="none" w:sz="0" w:space="0" w:color="auto"/>
      </w:divBdr>
    </w:div>
    <w:div w:id="1959027934">
      <w:marLeft w:val="640"/>
      <w:marRight w:val="0"/>
      <w:marTop w:val="0"/>
      <w:marBottom w:val="0"/>
      <w:divBdr>
        <w:top w:val="none" w:sz="0" w:space="0" w:color="auto"/>
        <w:left w:val="none" w:sz="0" w:space="0" w:color="auto"/>
        <w:bottom w:val="none" w:sz="0" w:space="0" w:color="auto"/>
        <w:right w:val="none" w:sz="0" w:space="0" w:color="auto"/>
      </w:divBdr>
    </w:div>
    <w:div w:id="1959217798">
      <w:marLeft w:val="640"/>
      <w:marRight w:val="0"/>
      <w:marTop w:val="0"/>
      <w:marBottom w:val="0"/>
      <w:divBdr>
        <w:top w:val="none" w:sz="0" w:space="0" w:color="auto"/>
        <w:left w:val="none" w:sz="0" w:space="0" w:color="auto"/>
        <w:bottom w:val="none" w:sz="0" w:space="0" w:color="auto"/>
        <w:right w:val="none" w:sz="0" w:space="0" w:color="auto"/>
      </w:divBdr>
    </w:div>
    <w:div w:id="1959681277">
      <w:marLeft w:val="640"/>
      <w:marRight w:val="0"/>
      <w:marTop w:val="0"/>
      <w:marBottom w:val="0"/>
      <w:divBdr>
        <w:top w:val="none" w:sz="0" w:space="0" w:color="auto"/>
        <w:left w:val="none" w:sz="0" w:space="0" w:color="auto"/>
        <w:bottom w:val="none" w:sz="0" w:space="0" w:color="auto"/>
        <w:right w:val="none" w:sz="0" w:space="0" w:color="auto"/>
      </w:divBdr>
    </w:div>
    <w:div w:id="1959798814">
      <w:marLeft w:val="640"/>
      <w:marRight w:val="0"/>
      <w:marTop w:val="0"/>
      <w:marBottom w:val="0"/>
      <w:divBdr>
        <w:top w:val="none" w:sz="0" w:space="0" w:color="auto"/>
        <w:left w:val="none" w:sz="0" w:space="0" w:color="auto"/>
        <w:bottom w:val="none" w:sz="0" w:space="0" w:color="auto"/>
        <w:right w:val="none" w:sz="0" w:space="0" w:color="auto"/>
      </w:divBdr>
    </w:div>
    <w:div w:id="1960408746">
      <w:marLeft w:val="640"/>
      <w:marRight w:val="0"/>
      <w:marTop w:val="0"/>
      <w:marBottom w:val="0"/>
      <w:divBdr>
        <w:top w:val="none" w:sz="0" w:space="0" w:color="auto"/>
        <w:left w:val="none" w:sz="0" w:space="0" w:color="auto"/>
        <w:bottom w:val="none" w:sz="0" w:space="0" w:color="auto"/>
        <w:right w:val="none" w:sz="0" w:space="0" w:color="auto"/>
      </w:divBdr>
    </w:div>
    <w:div w:id="1960724959">
      <w:marLeft w:val="640"/>
      <w:marRight w:val="0"/>
      <w:marTop w:val="0"/>
      <w:marBottom w:val="0"/>
      <w:divBdr>
        <w:top w:val="none" w:sz="0" w:space="0" w:color="auto"/>
        <w:left w:val="none" w:sz="0" w:space="0" w:color="auto"/>
        <w:bottom w:val="none" w:sz="0" w:space="0" w:color="auto"/>
        <w:right w:val="none" w:sz="0" w:space="0" w:color="auto"/>
      </w:divBdr>
    </w:div>
    <w:div w:id="1961107902">
      <w:marLeft w:val="640"/>
      <w:marRight w:val="0"/>
      <w:marTop w:val="0"/>
      <w:marBottom w:val="0"/>
      <w:divBdr>
        <w:top w:val="none" w:sz="0" w:space="0" w:color="auto"/>
        <w:left w:val="none" w:sz="0" w:space="0" w:color="auto"/>
        <w:bottom w:val="none" w:sz="0" w:space="0" w:color="auto"/>
        <w:right w:val="none" w:sz="0" w:space="0" w:color="auto"/>
      </w:divBdr>
    </w:div>
    <w:div w:id="1961522290">
      <w:marLeft w:val="640"/>
      <w:marRight w:val="0"/>
      <w:marTop w:val="0"/>
      <w:marBottom w:val="0"/>
      <w:divBdr>
        <w:top w:val="none" w:sz="0" w:space="0" w:color="auto"/>
        <w:left w:val="none" w:sz="0" w:space="0" w:color="auto"/>
        <w:bottom w:val="none" w:sz="0" w:space="0" w:color="auto"/>
        <w:right w:val="none" w:sz="0" w:space="0" w:color="auto"/>
      </w:divBdr>
    </w:div>
    <w:div w:id="1962106136">
      <w:marLeft w:val="640"/>
      <w:marRight w:val="0"/>
      <w:marTop w:val="0"/>
      <w:marBottom w:val="0"/>
      <w:divBdr>
        <w:top w:val="none" w:sz="0" w:space="0" w:color="auto"/>
        <w:left w:val="none" w:sz="0" w:space="0" w:color="auto"/>
        <w:bottom w:val="none" w:sz="0" w:space="0" w:color="auto"/>
        <w:right w:val="none" w:sz="0" w:space="0" w:color="auto"/>
      </w:divBdr>
    </w:div>
    <w:div w:id="1962612040">
      <w:marLeft w:val="640"/>
      <w:marRight w:val="0"/>
      <w:marTop w:val="0"/>
      <w:marBottom w:val="0"/>
      <w:divBdr>
        <w:top w:val="none" w:sz="0" w:space="0" w:color="auto"/>
        <w:left w:val="none" w:sz="0" w:space="0" w:color="auto"/>
        <w:bottom w:val="none" w:sz="0" w:space="0" w:color="auto"/>
        <w:right w:val="none" w:sz="0" w:space="0" w:color="auto"/>
      </w:divBdr>
    </w:div>
    <w:div w:id="1962686273">
      <w:marLeft w:val="640"/>
      <w:marRight w:val="0"/>
      <w:marTop w:val="0"/>
      <w:marBottom w:val="0"/>
      <w:divBdr>
        <w:top w:val="none" w:sz="0" w:space="0" w:color="auto"/>
        <w:left w:val="none" w:sz="0" w:space="0" w:color="auto"/>
        <w:bottom w:val="none" w:sz="0" w:space="0" w:color="auto"/>
        <w:right w:val="none" w:sz="0" w:space="0" w:color="auto"/>
      </w:divBdr>
    </w:div>
    <w:div w:id="1963418295">
      <w:marLeft w:val="640"/>
      <w:marRight w:val="0"/>
      <w:marTop w:val="0"/>
      <w:marBottom w:val="0"/>
      <w:divBdr>
        <w:top w:val="none" w:sz="0" w:space="0" w:color="auto"/>
        <w:left w:val="none" w:sz="0" w:space="0" w:color="auto"/>
        <w:bottom w:val="none" w:sz="0" w:space="0" w:color="auto"/>
        <w:right w:val="none" w:sz="0" w:space="0" w:color="auto"/>
      </w:divBdr>
    </w:div>
    <w:div w:id="1963682867">
      <w:marLeft w:val="640"/>
      <w:marRight w:val="0"/>
      <w:marTop w:val="0"/>
      <w:marBottom w:val="0"/>
      <w:divBdr>
        <w:top w:val="none" w:sz="0" w:space="0" w:color="auto"/>
        <w:left w:val="none" w:sz="0" w:space="0" w:color="auto"/>
        <w:bottom w:val="none" w:sz="0" w:space="0" w:color="auto"/>
        <w:right w:val="none" w:sz="0" w:space="0" w:color="auto"/>
      </w:divBdr>
    </w:div>
    <w:div w:id="1963728032">
      <w:marLeft w:val="640"/>
      <w:marRight w:val="0"/>
      <w:marTop w:val="0"/>
      <w:marBottom w:val="0"/>
      <w:divBdr>
        <w:top w:val="none" w:sz="0" w:space="0" w:color="auto"/>
        <w:left w:val="none" w:sz="0" w:space="0" w:color="auto"/>
        <w:bottom w:val="none" w:sz="0" w:space="0" w:color="auto"/>
        <w:right w:val="none" w:sz="0" w:space="0" w:color="auto"/>
      </w:divBdr>
    </w:div>
    <w:div w:id="1964652758">
      <w:marLeft w:val="640"/>
      <w:marRight w:val="0"/>
      <w:marTop w:val="0"/>
      <w:marBottom w:val="0"/>
      <w:divBdr>
        <w:top w:val="none" w:sz="0" w:space="0" w:color="auto"/>
        <w:left w:val="none" w:sz="0" w:space="0" w:color="auto"/>
        <w:bottom w:val="none" w:sz="0" w:space="0" w:color="auto"/>
        <w:right w:val="none" w:sz="0" w:space="0" w:color="auto"/>
      </w:divBdr>
    </w:div>
    <w:div w:id="1965573481">
      <w:marLeft w:val="640"/>
      <w:marRight w:val="0"/>
      <w:marTop w:val="0"/>
      <w:marBottom w:val="0"/>
      <w:divBdr>
        <w:top w:val="none" w:sz="0" w:space="0" w:color="auto"/>
        <w:left w:val="none" w:sz="0" w:space="0" w:color="auto"/>
        <w:bottom w:val="none" w:sz="0" w:space="0" w:color="auto"/>
        <w:right w:val="none" w:sz="0" w:space="0" w:color="auto"/>
      </w:divBdr>
    </w:div>
    <w:div w:id="1966109354">
      <w:marLeft w:val="640"/>
      <w:marRight w:val="0"/>
      <w:marTop w:val="0"/>
      <w:marBottom w:val="0"/>
      <w:divBdr>
        <w:top w:val="none" w:sz="0" w:space="0" w:color="auto"/>
        <w:left w:val="none" w:sz="0" w:space="0" w:color="auto"/>
        <w:bottom w:val="none" w:sz="0" w:space="0" w:color="auto"/>
        <w:right w:val="none" w:sz="0" w:space="0" w:color="auto"/>
      </w:divBdr>
    </w:div>
    <w:div w:id="1966304181">
      <w:marLeft w:val="640"/>
      <w:marRight w:val="0"/>
      <w:marTop w:val="0"/>
      <w:marBottom w:val="0"/>
      <w:divBdr>
        <w:top w:val="none" w:sz="0" w:space="0" w:color="auto"/>
        <w:left w:val="none" w:sz="0" w:space="0" w:color="auto"/>
        <w:bottom w:val="none" w:sz="0" w:space="0" w:color="auto"/>
        <w:right w:val="none" w:sz="0" w:space="0" w:color="auto"/>
      </w:divBdr>
    </w:div>
    <w:div w:id="1966348271">
      <w:marLeft w:val="640"/>
      <w:marRight w:val="0"/>
      <w:marTop w:val="0"/>
      <w:marBottom w:val="0"/>
      <w:divBdr>
        <w:top w:val="none" w:sz="0" w:space="0" w:color="auto"/>
        <w:left w:val="none" w:sz="0" w:space="0" w:color="auto"/>
        <w:bottom w:val="none" w:sz="0" w:space="0" w:color="auto"/>
        <w:right w:val="none" w:sz="0" w:space="0" w:color="auto"/>
      </w:divBdr>
    </w:div>
    <w:div w:id="1966570851">
      <w:marLeft w:val="640"/>
      <w:marRight w:val="0"/>
      <w:marTop w:val="0"/>
      <w:marBottom w:val="0"/>
      <w:divBdr>
        <w:top w:val="none" w:sz="0" w:space="0" w:color="auto"/>
        <w:left w:val="none" w:sz="0" w:space="0" w:color="auto"/>
        <w:bottom w:val="none" w:sz="0" w:space="0" w:color="auto"/>
        <w:right w:val="none" w:sz="0" w:space="0" w:color="auto"/>
      </w:divBdr>
    </w:div>
    <w:div w:id="1966810140">
      <w:marLeft w:val="640"/>
      <w:marRight w:val="0"/>
      <w:marTop w:val="0"/>
      <w:marBottom w:val="0"/>
      <w:divBdr>
        <w:top w:val="none" w:sz="0" w:space="0" w:color="auto"/>
        <w:left w:val="none" w:sz="0" w:space="0" w:color="auto"/>
        <w:bottom w:val="none" w:sz="0" w:space="0" w:color="auto"/>
        <w:right w:val="none" w:sz="0" w:space="0" w:color="auto"/>
      </w:divBdr>
    </w:div>
    <w:div w:id="1966883783">
      <w:marLeft w:val="640"/>
      <w:marRight w:val="0"/>
      <w:marTop w:val="0"/>
      <w:marBottom w:val="0"/>
      <w:divBdr>
        <w:top w:val="none" w:sz="0" w:space="0" w:color="auto"/>
        <w:left w:val="none" w:sz="0" w:space="0" w:color="auto"/>
        <w:bottom w:val="none" w:sz="0" w:space="0" w:color="auto"/>
        <w:right w:val="none" w:sz="0" w:space="0" w:color="auto"/>
      </w:divBdr>
    </w:div>
    <w:div w:id="1967345158">
      <w:marLeft w:val="640"/>
      <w:marRight w:val="0"/>
      <w:marTop w:val="0"/>
      <w:marBottom w:val="0"/>
      <w:divBdr>
        <w:top w:val="none" w:sz="0" w:space="0" w:color="auto"/>
        <w:left w:val="none" w:sz="0" w:space="0" w:color="auto"/>
        <w:bottom w:val="none" w:sz="0" w:space="0" w:color="auto"/>
        <w:right w:val="none" w:sz="0" w:space="0" w:color="auto"/>
      </w:divBdr>
    </w:div>
    <w:div w:id="1967347171">
      <w:marLeft w:val="640"/>
      <w:marRight w:val="0"/>
      <w:marTop w:val="0"/>
      <w:marBottom w:val="0"/>
      <w:divBdr>
        <w:top w:val="none" w:sz="0" w:space="0" w:color="auto"/>
        <w:left w:val="none" w:sz="0" w:space="0" w:color="auto"/>
        <w:bottom w:val="none" w:sz="0" w:space="0" w:color="auto"/>
        <w:right w:val="none" w:sz="0" w:space="0" w:color="auto"/>
      </w:divBdr>
    </w:div>
    <w:div w:id="1967851066">
      <w:marLeft w:val="640"/>
      <w:marRight w:val="0"/>
      <w:marTop w:val="0"/>
      <w:marBottom w:val="0"/>
      <w:divBdr>
        <w:top w:val="none" w:sz="0" w:space="0" w:color="auto"/>
        <w:left w:val="none" w:sz="0" w:space="0" w:color="auto"/>
        <w:bottom w:val="none" w:sz="0" w:space="0" w:color="auto"/>
        <w:right w:val="none" w:sz="0" w:space="0" w:color="auto"/>
      </w:divBdr>
    </w:div>
    <w:div w:id="1967858029">
      <w:marLeft w:val="640"/>
      <w:marRight w:val="0"/>
      <w:marTop w:val="0"/>
      <w:marBottom w:val="0"/>
      <w:divBdr>
        <w:top w:val="none" w:sz="0" w:space="0" w:color="auto"/>
        <w:left w:val="none" w:sz="0" w:space="0" w:color="auto"/>
        <w:bottom w:val="none" w:sz="0" w:space="0" w:color="auto"/>
        <w:right w:val="none" w:sz="0" w:space="0" w:color="auto"/>
      </w:divBdr>
    </w:div>
    <w:div w:id="1968778416">
      <w:marLeft w:val="640"/>
      <w:marRight w:val="0"/>
      <w:marTop w:val="0"/>
      <w:marBottom w:val="0"/>
      <w:divBdr>
        <w:top w:val="none" w:sz="0" w:space="0" w:color="auto"/>
        <w:left w:val="none" w:sz="0" w:space="0" w:color="auto"/>
        <w:bottom w:val="none" w:sz="0" w:space="0" w:color="auto"/>
        <w:right w:val="none" w:sz="0" w:space="0" w:color="auto"/>
      </w:divBdr>
    </w:div>
    <w:div w:id="1969312718">
      <w:marLeft w:val="640"/>
      <w:marRight w:val="0"/>
      <w:marTop w:val="0"/>
      <w:marBottom w:val="0"/>
      <w:divBdr>
        <w:top w:val="none" w:sz="0" w:space="0" w:color="auto"/>
        <w:left w:val="none" w:sz="0" w:space="0" w:color="auto"/>
        <w:bottom w:val="none" w:sz="0" w:space="0" w:color="auto"/>
        <w:right w:val="none" w:sz="0" w:space="0" w:color="auto"/>
      </w:divBdr>
    </w:div>
    <w:div w:id="1969966026">
      <w:marLeft w:val="640"/>
      <w:marRight w:val="0"/>
      <w:marTop w:val="0"/>
      <w:marBottom w:val="0"/>
      <w:divBdr>
        <w:top w:val="none" w:sz="0" w:space="0" w:color="auto"/>
        <w:left w:val="none" w:sz="0" w:space="0" w:color="auto"/>
        <w:bottom w:val="none" w:sz="0" w:space="0" w:color="auto"/>
        <w:right w:val="none" w:sz="0" w:space="0" w:color="auto"/>
      </w:divBdr>
    </w:div>
    <w:div w:id="1970554643">
      <w:marLeft w:val="640"/>
      <w:marRight w:val="0"/>
      <w:marTop w:val="0"/>
      <w:marBottom w:val="0"/>
      <w:divBdr>
        <w:top w:val="none" w:sz="0" w:space="0" w:color="auto"/>
        <w:left w:val="none" w:sz="0" w:space="0" w:color="auto"/>
        <w:bottom w:val="none" w:sz="0" w:space="0" w:color="auto"/>
        <w:right w:val="none" w:sz="0" w:space="0" w:color="auto"/>
      </w:divBdr>
    </w:div>
    <w:div w:id="1970627591">
      <w:marLeft w:val="640"/>
      <w:marRight w:val="0"/>
      <w:marTop w:val="0"/>
      <w:marBottom w:val="0"/>
      <w:divBdr>
        <w:top w:val="none" w:sz="0" w:space="0" w:color="auto"/>
        <w:left w:val="none" w:sz="0" w:space="0" w:color="auto"/>
        <w:bottom w:val="none" w:sz="0" w:space="0" w:color="auto"/>
        <w:right w:val="none" w:sz="0" w:space="0" w:color="auto"/>
      </w:divBdr>
    </w:div>
    <w:div w:id="1970629469">
      <w:marLeft w:val="640"/>
      <w:marRight w:val="0"/>
      <w:marTop w:val="0"/>
      <w:marBottom w:val="0"/>
      <w:divBdr>
        <w:top w:val="none" w:sz="0" w:space="0" w:color="auto"/>
        <w:left w:val="none" w:sz="0" w:space="0" w:color="auto"/>
        <w:bottom w:val="none" w:sz="0" w:space="0" w:color="auto"/>
        <w:right w:val="none" w:sz="0" w:space="0" w:color="auto"/>
      </w:divBdr>
    </w:div>
    <w:div w:id="1971352096">
      <w:marLeft w:val="640"/>
      <w:marRight w:val="0"/>
      <w:marTop w:val="0"/>
      <w:marBottom w:val="0"/>
      <w:divBdr>
        <w:top w:val="none" w:sz="0" w:space="0" w:color="auto"/>
        <w:left w:val="none" w:sz="0" w:space="0" w:color="auto"/>
        <w:bottom w:val="none" w:sz="0" w:space="0" w:color="auto"/>
        <w:right w:val="none" w:sz="0" w:space="0" w:color="auto"/>
      </w:divBdr>
    </w:div>
    <w:div w:id="1971741625">
      <w:marLeft w:val="640"/>
      <w:marRight w:val="0"/>
      <w:marTop w:val="0"/>
      <w:marBottom w:val="0"/>
      <w:divBdr>
        <w:top w:val="none" w:sz="0" w:space="0" w:color="auto"/>
        <w:left w:val="none" w:sz="0" w:space="0" w:color="auto"/>
        <w:bottom w:val="none" w:sz="0" w:space="0" w:color="auto"/>
        <w:right w:val="none" w:sz="0" w:space="0" w:color="auto"/>
      </w:divBdr>
    </w:div>
    <w:div w:id="1972520368">
      <w:marLeft w:val="640"/>
      <w:marRight w:val="0"/>
      <w:marTop w:val="0"/>
      <w:marBottom w:val="0"/>
      <w:divBdr>
        <w:top w:val="none" w:sz="0" w:space="0" w:color="auto"/>
        <w:left w:val="none" w:sz="0" w:space="0" w:color="auto"/>
        <w:bottom w:val="none" w:sz="0" w:space="0" w:color="auto"/>
        <w:right w:val="none" w:sz="0" w:space="0" w:color="auto"/>
      </w:divBdr>
    </w:div>
    <w:div w:id="1973437062">
      <w:marLeft w:val="640"/>
      <w:marRight w:val="0"/>
      <w:marTop w:val="0"/>
      <w:marBottom w:val="0"/>
      <w:divBdr>
        <w:top w:val="none" w:sz="0" w:space="0" w:color="auto"/>
        <w:left w:val="none" w:sz="0" w:space="0" w:color="auto"/>
        <w:bottom w:val="none" w:sz="0" w:space="0" w:color="auto"/>
        <w:right w:val="none" w:sz="0" w:space="0" w:color="auto"/>
      </w:divBdr>
    </w:div>
    <w:div w:id="1974825418">
      <w:marLeft w:val="640"/>
      <w:marRight w:val="0"/>
      <w:marTop w:val="0"/>
      <w:marBottom w:val="0"/>
      <w:divBdr>
        <w:top w:val="none" w:sz="0" w:space="0" w:color="auto"/>
        <w:left w:val="none" w:sz="0" w:space="0" w:color="auto"/>
        <w:bottom w:val="none" w:sz="0" w:space="0" w:color="auto"/>
        <w:right w:val="none" w:sz="0" w:space="0" w:color="auto"/>
      </w:divBdr>
    </w:div>
    <w:div w:id="1975132381">
      <w:marLeft w:val="640"/>
      <w:marRight w:val="0"/>
      <w:marTop w:val="0"/>
      <w:marBottom w:val="0"/>
      <w:divBdr>
        <w:top w:val="none" w:sz="0" w:space="0" w:color="auto"/>
        <w:left w:val="none" w:sz="0" w:space="0" w:color="auto"/>
        <w:bottom w:val="none" w:sz="0" w:space="0" w:color="auto"/>
        <w:right w:val="none" w:sz="0" w:space="0" w:color="auto"/>
      </w:divBdr>
    </w:div>
    <w:div w:id="1975133822">
      <w:marLeft w:val="640"/>
      <w:marRight w:val="0"/>
      <w:marTop w:val="0"/>
      <w:marBottom w:val="0"/>
      <w:divBdr>
        <w:top w:val="none" w:sz="0" w:space="0" w:color="auto"/>
        <w:left w:val="none" w:sz="0" w:space="0" w:color="auto"/>
        <w:bottom w:val="none" w:sz="0" w:space="0" w:color="auto"/>
        <w:right w:val="none" w:sz="0" w:space="0" w:color="auto"/>
      </w:divBdr>
    </w:div>
    <w:div w:id="1975208019">
      <w:marLeft w:val="640"/>
      <w:marRight w:val="0"/>
      <w:marTop w:val="0"/>
      <w:marBottom w:val="0"/>
      <w:divBdr>
        <w:top w:val="none" w:sz="0" w:space="0" w:color="auto"/>
        <w:left w:val="none" w:sz="0" w:space="0" w:color="auto"/>
        <w:bottom w:val="none" w:sz="0" w:space="0" w:color="auto"/>
        <w:right w:val="none" w:sz="0" w:space="0" w:color="auto"/>
      </w:divBdr>
    </w:div>
    <w:div w:id="1975208374">
      <w:marLeft w:val="640"/>
      <w:marRight w:val="0"/>
      <w:marTop w:val="0"/>
      <w:marBottom w:val="0"/>
      <w:divBdr>
        <w:top w:val="none" w:sz="0" w:space="0" w:color="auto"/>
        <w:left w:val="none" w:sz="0" w:space="0" w:color="auto"/>
        <w:bottom w:val="none" w:sz="0" w:space="0" w:color="auto"/>
        <w:right w:val="none" w:sz="0" w:space="0" w:color="auto"/>
      </w:divBdr>
    </w:div>
    <w:div w:id="1976136266">
      <w:marLeft w:val="640"/>
      <w:marRight w:val="0"/>
      <w:marTop w:val="0"/>
      <w:marBottom w:val="0"/>
      <w:divBdr>
        <w:top w:val="none" w:sz="0" w:space="0" w:color="auto"/>
        <w:left w:val="none" w:sz="0" w:space="0" w:color="auto"/>
        <w:bottom w:val="none" w:sz="0" w:space="0" w:color="auto"/>
        <w:right w:val="none" w:sz="0" w:space="0" w:color="auto"/>
      </w:divBdr>
    </w:div>
    <w:div w:id="1977757785">
      <w:marLeft w:val="640"/>
      <w:marRight w:val="0"/>
      <w:marTop w:val="0"/>
      <w:marBottom w:val="0"/>
      <w:divBdr>
        <w:top w:val="none" w:sz="0" w:space="0" w:color="auto"/>
        <w:left w:val="none" w:sz="0" w:space="0" w:color="auto"/>
        <w:bottom w:val="none" w:sz="0" w:space="0" w:color="auto"/>
        <w:right w:val="none" w:sz="0" w:space="0" w:color="auto"/>
      </w:divBdr>
    </w:div>
    <w:div w:id="1978294240">
      <w:marLeft w:val="640"/>
      <w:marRight w:val="0"/>
      <w:marTop w:val="0"/>
      <w:marBottom w:val="0"/>
      <w:divBdr>
        <w:top w:val="none" w:sz="0" w:space="0" w:color="auto"/>
        <w:left w:val="none" w:sz="0" w:space="0" w:color="auto"/>
        <w:bottom w:val="none" w:sz="0" w:space="0" w:color="auto"/>
        <w:right w:val="none" w:sz="0" w:space="0" w:color="auto"/>
      </w:divBdr>
    </w:div>
    <w:div w:id="1978493070">
      <w:marLeft w:val="640"/>
      <w:marRight w:val="0"/>
      <w:marTop w:val="0"/>
      <w:marBottom w:val="0"/>
      <w:divBdr>
        <w:top w:val="none" w:sz="0" w:space="0" w:color="auto"/>
        <w:left w:val="none" w:sz="0" w:space="0" w:color="auto"/>
        <w:bottom w:val="none" w:sz="0" w:space="0" w:color="auto"/>
        <w:right w:val="none" w:sz="0" w:space="0" w:color="auto"/>
      </w:divBdr>
    </w:div>
    <w:div w:id="1978871980">
      <w:marLeft w:val="640"/>
      <w:marRight w:val="0"/>
      <w:marTop w:val="0"/>
      <w:marBottom w:val="0"/>
      <w:divBdr>
        <w:top w:val="none" w:sz="0" w:space="0" w:color="auto"/>
        <w:left w:val="none" w:sz="0" w:space="0" w:color="auto"/>
        <w:bottom w:val="none" w:sz="0" w:space="0" w:color="auto"/>
        <w:right w:val="none" w:sz="0" w:space="0" w:color="auto"/>
      </w:divBdr>
    </w:div>
    <w:div w:id="1978992910">
      <w:marLeft w:val="640"/>
      <w:marRight w:val="0"/>
      <w:marTop w:val="0"/>
      <w:marBottom w:val="0"/>
      <w:divBdr>
        <w:top w:val="none" w:sz="0" w:space="0" w:color="auto"/>
        <w:left w:val="none" w:sz="0" w:space="0" w:color="auto"/>
        <w:bottom w:val="none" w:sz="0" w:space="0" w:color="auto"/>
        <w:right w:val="none" w:sz="0" w:space="0" w:color="auto"/>
      </w:divBdr>
    </w:div>
    <w:div w:id="1978994484">
      <w:marLeft w:val="640"/>
      <w:marRight w:val="0"/>
      <w:marTop w:val="0"/>
      <w:marBottom w:val="0"/>
      <w:divBdr>
        <w:top w:val="none" w:sz="0" w:space="0" w:color="auto"/>
        <w:left w:val="none" w:sz="0" w:space="0" w:color="auto"/>
        <w:bottom w:val="none" w:sz="0" w:space="0" w:color="auto"/>
        <w:right w:val="none" w:sz="0" w:space="0" w:color="auto"/>
      </w:divBdr>
    </w:div>
    <w:div w:id="1979023038">
      <w:marLeft w:val="640"/>
      <w:marRight w:val="0"/>
      <w:marTop w:val="0"/>
      <w:marBottom w:val="0"/>
      <w:divBdr>
        <w:top w:val="none" w:sz="0" w:space="0" w:color="auto"/>
        <w:left w:val="none" w:sz="0" w:space="0" w:color="auto"/>
        <w:bottom w:val="none" w:sz="0" w:space="0" w:color="auto"/>
        <w:right w:val="none" w:sz="0" w:space="0" w:color="auto"/>
      </w:divBdr>
    </w:div>
    <w:div w:id="1979070150">
      <w:marLeft w:val="640"/>
      <w:marRight w:val="0"/>
      <w:marTop w:val="0"/>
      <w:marBottom w:val="0"/>
      <w:divBdr>
        <w:top w:val="none" w:sz="0" w:space="0" w:color="auto"/>
        <w:left w:val="none" w:sz="0" w:space="0" w:color="auto"/>
        <w:bottom w:val="none" w:sz="0" w:space="0" w:color="auto"/>
        <w:right w:val="none" w:sz="0" w:space="0" w:color="auto"/>
      </w:divBdr>
    </w:div>
    <w:div w:id="1979457426">
      <w:marLeft w:val="640"/>
      <w:marRight w:val="0"/>
      <w:marTop w:val="0"/>
      <w:marBottom w:val="0"/>
      <w:divBdr>
        <w:top w:val="none" w:sz="0" w:space="0" w:color="auto"/>
        <w:left w:val="none" w:sz="0" w:space="0" w:color="auto"/>
        <w:bottom w:val="none" w:sz="0" w:space="0" w:color="auto"/>
        <w:right w:val="none" w:sz="0" w:space="0" w:color="auto"/>
      </w:divBdr>
    </w:div>
    <w:div w:id="1979798554">
      <w:marLeft w:val="640"/>
      <w:marRight w:val="0"/>
      <w:marTop w:val="0"/>
      <w:marBottom w:val="0"/>
      <w:divBdr>
        <w:top w:val="none" w:sz="0" w:space="0" w:color="auto"/>
        <w:left w:val="none" w:sz="0" w:space="0" w:color="auto"/>
        <w:bottom w:val="none" w:sz="0" w:space="0" w:color="auto"/>
        <w:right w:val="none" w:sz="0" w:space="0" w:color="auto"/>
      </w:divBdr>
    </w:div>
    <w:div w:id="1979993672">
      <w:marLeft w:val="640"/>
      <w:marRight w:val="0"/>
      <w:marTop w:val="0"/>
      <w:marBottom w:val="0"/>
      <w:divBdr>
        <w:top w:val="none" w:sz="0" w:space="0" w:color="auto"/>
        <w:left w:val="none" w:sz="0" w:space="0" w:color="auto"/>
        <w:bottom w:val="none" w:sz="0" w:space="0" w:color="auto"/>
        <w:right w:val="none" w:sz="0" w:space="0" w:color="auto"/>
      </w:divBdr>
    </w:div>
    <w:div w:id="1980456220">
      <w:marLeft w:val="640"/>
      <w:marRight w:val="0"/>
      <w:marTop w:val="0"/>
      <w:marBottom w:val="0"/>
      <w:divBdr>
        <w:top w:val="none" w:sz="0" w:space="0" w:color="auto"/>
        <w:left w:val="none" w:sz="0" w:space="0" w:color="auto"/>
        <w:bottom w:val="none" w:sz="0" w:space="0" w:color="auto"/>
        <w:right w:val="none" w:sz="0" w:space="0" w:color="auto"/>
      </w:divBdr>
    </w:div>
    <w:div w:id="1980723752">
      <w:marLeft w:val="640"/>
      <w:marRight w:val="0"/>
      <w:marTop w:val="0"/>
      <w:marBottom w:val="0"/>
      <w:divBdr>
        <w:top w:val="none" w:sz="0" w:space="0" w:color="auto"/>
        <w:left w:val="none" w:sz="0" w:space="0" w:color="auto"/>
        <w:bottom w:val="none" w:sz="0" w:space="0" w:color="auto"/>
        <w:right w:val="none" w:sz="0" w:space="0" w:color="auto"/>
      </w:divBdr>
    </w:div>
    <w:div w:id="1981183817">
      <w:marLeft w:val="640"/>
      <w:marRight w:val="0"/>
      <w:marTop w:val="0"/>
      <w:marBottom w:val="0"/>
      <w:divBdr>
        <w:top w:val="none" w:sz="0" w:space="0" w:color="auto"/>
        <w:left w:val="none" w:sz="0" w:space="0" w:color="auto"/>
        <w:bottom w:val="none" w:sz="0" w:space="0" w:color="auto"/>
        <w:right w:val="none" w:sz="0" w:space="0" w:color="auto"/>
      </w:divBdr>
    </w:div>
    <w:div w:id="1981307284">
      <w:marLeft w:val="640"/>
      <w:marRight w:val="0"/>
      <w:marTop w:val="0"/>
      <w:marBottom w:val="0"/>
      <w:divBdr>
        <w:top w:val="none" w:sz="0" w:space="0" w:color="auto"/>
        <w:left w:val="none" w:sz="0" w:space="0" w:color="auto"/>
        <w:bottom w:val="none" w:sz="0" w:space="0" w:color="auto"/>
        <w:right w:val="none" w:sz="0" w:space="0" w:color="auto"/>
      </w:divBdr>
    </w:div>
    <w:div w:id="1982540429">
      <w:marLeft w:val="640"/>
      <w:marRight w:val="0"/>
      <w:marTop w:val="0"/>
      <w:marBottom w:val="0"/>
      <w:divBdr>
        <w:top w:val="none" w:sz="0" w:space="0" w:color="auto"/>
        <w:left w:val="none" w:sz="0" w:space="0" w:color="auto"/>
        <w:bottom w:val="none" w:sz="0" w:space="0" w:color="auto"/>
        <w:right w:val="none" w:sz="0" w:space="0" w:color="auto"/>
      </w:divBdr>
    </w:div>
    <w:div w:id="1982617064">
      <w:marLeft w:val="640"/>
      <w:marRight w:val="0"/>
      <w:marTop w:val="0"/>
      <w:marBottom w:val="0"/>
      <w:divBdr>
        <w:top w:val="none" w:sz="0" w:space="0" w:color="auto"/>
        <w:left w:val="none" w:sz="0" w:space="0" w:color="auto"/>
        <w:bottom w:val="none" w:sz="0" w:space="0" w:color="auto"/>
        <w:right w:val="none" w:sz="0" w:space="0" w:color="auto"/>
      </w:divBdr>
    </w:div>
    <w:div w:id="1983193260">
      <w:marLeft w:val="640"/>
      <w:marRight w:val="0"/>
      <w:marTop w:val="0"/>
      <w:marBottom w:val="0"/>
      <w:divBdr>
        <w:top w:val="none" w:sz="0" w:space="0" w:color="auto"/>
        <w:left w:val="none" w:sz="0" w:space="0" w:color="auto"/>
        <w:bottom w:val="none" w:sz="0" w:space="0" w:color="auto"/>
        <w:right w:val="none" w:sz="0" w:space="0" w:color="auto"/>
      </w:divBdr>
    </w:div>
    <w:div w:id="1983195049">
      <w:marLeft w:val="640"/>
      <w:marRight w:val="0"/>
      <w:marTop w:val="0"/>
      <w:marBottom w:val="0"/>
      <w:divBdr>
        <w:top w:val="none" w:sz="0" w:space="0" w:color="auto"/>
        <w:left w:val="none" w:sz="0" w:space="0" w:color="auto"/>
        <w:bottom w:val="none" w:sz="0" w:space="0" w:color="auto"/>
        <w:right w:val="none" w:sz="0" w:space="0" w:color="auto"/>
      </w:divBdr>
    </w:div>
    <w:div w:id="1983998705">
      <w:marLeft w:val="640"/>
      <w:marRight w:val="0"/>
      <w:marTop w:val="0"/>
      <w:marBottom w:val="0"/>
      <w:divBdr>
        <w:top w:val="none" w:sz="0" w:space="0" w:color="auto"/>
        <w:left w:val="none" w:sz="0" w:space="0" w:color="auto"/>
        <w:bottom w:val="none" w:sz="0" w:space="0" w:color="auto"/>
        <w:right w:val="none" w:sz="0" w:space="0" w:color="auto"/>
      </w:divBdr>
    </w:div>
    <w:div w:id="1985352311">
      <w:marLeft w:val="640"/>
      <w:marRight w:val="0"/>
      <w:marTop w:val="0"/>
      <w:marBottom w:val="0"/>
      <w:divBdr>
        <w:top w:val="none" w:sz="0" w:space="0" w:color="auto"/>
        <w:left w:val="none" w:sz="0" w:space="0" w:color="auto"/>
        <w:bottom w:val="none" w:sz="0" w:space="0" w:color="auto"/>
        <w:right w:val="none" w:sz="0" w:space="0" w:color="auto"/>
      </w:divBdr>
    </w:div>
    <w:div w:id="1985692209">
      <w:marLeft w:val="640"/>
      <w:marRight w:val="0"/>
      <w:marTop w:val="0"/>
      <w:marBottom w:val="0"/>
      <w:divBdr>
        <w:top w:val="none" w:sz="0" w:space="0" w:color="auto"/>
        <w:left w:val="none" w:sz="0" w:space="0" w:color="auto"/>
        <w:bottom w:val="none" w:sz="0" w:space="0" w:color="auto"/>
        <w:right w:val="none" w:sz="0" w:space="0" w:color="auto"/>
      </w:divBdr>
    </w:div>
    <w:div w:id="1985698082">
      <w:marLeft w:val="640"/>
      <w:marRight w:val="0"/>
      <w:marTop w:val="0"/>
      <w:marBottom w:val="0"/>
      <w:divBdr>
        <w:top w:val="none" w:sz="0" w:space="0" w:color="auto"/>
        <w:left w:val="none" w:sz="0" w:space="0" w:color="auto"/>
        <w:bottom w:val="none" w:sz="0" w:space="0" w:color="auto"/>
        <w:right w:val="none" w:sz="0" w:space="0" w:color="auto"/>
      </w:divBdr>
    </w:div>
    <w:div w:id="1985766905">
      <w:marLeft w:val="640"/>
      <w:marRight w:val="0"/>
      <w:marTop w:val="0"/>
      <w:marBottom w:val="0"/>
      <w:divBdr>
        <w:top w:val="none" w:sz="0" w:space="0" w:color="auto"/>
        <w:left w:val="none" w:sz="0" w:space="0" w:color="auto"/>
        <w:bottom w:val="none" w:sz="0" w:space="0" w:color="auto"/>
        <w:right w:val="none" w:sz="0" w:space="0" w:color="auto"/>
      </w:divBdr>
    </w:div>
    <w:div w:id="1985969712">
      <w:marLeft w:val="640"/>
      <w:marRight w:val="0"/>
      <w:marTop w:val="0"/>
      <w:marBottom w:val="0"/>
      <w:divBdr>
        <w:top w:val="none" w:sz="0" w:space="0" w:color="auto"/>
        <w:left w:val="none" w:sz="0" w:space="0" w:color="auto"/>
        <w:bottom w:val="none" w:sz="0" w:space="0" w:color="auto"/>
        <w:right w:val="none" w:sz="0" w:space="0" w:color="auto"/>
      </w:divBdr>
    </w:div>
    <w:div w:id="1986544948">
      <w:marLeft w:val="640"/>
      <w:marRight w:val="0"/>
      <w:marTop w:val="0"/>
      <w:marBottom w:val="0"/>
      <w:divBdr>
        <w:top w:val="none" w:sz="0" w:space="0" w:color="auto"/>
        <w:left w:val="none" w:sz="0" w:space="0" w:color="auto"/>
        <w:bottom w:val="none" w:sz="0" w:space="0" w:color="auto"/>
        <w:right w:val="none" w:sz="0" w:space="0" w:color="auto"/>
      </w:divBdr>
    </w:div>
    <w:div w:id="1986733982">
      <w:marLeft w:val="640"/>
      <w:marRight w:val="0"/>
      <w:marTop w:val="0"/>
      <w:marBottom w:val="0"/>
      <w:divBdr>
        <w:top w:val="none" w:sz="0" w:space="0" w:color="auto"/>
        <w:left w:val="none" w:sz="0" w:space="0" w:color="auto"/>
        <w:bottom w:val="none" w:sz="0" w:space="0" w:color="auto"/>
        <w:right w:val="none" w:sz="0" w:space="0" w:color="auto"/>
      </w:divBdr>
    </w:div>
    <w:div w:id="1986815180">
      <w:marLeft w:val="640"/>
      <w:marRight w:val="0"/>
      <w:marTop w:val="0"/>
      <w:marBottom w:val="0"/>
      <w:divBdr>
        <w:top w:val="none" w:sz="0" w:space="0" w:color="auto"/>
        <w:left w:val="none" w:sz="0" w:space="0" w:color="auto"/>
        <w:bottom w:val="none" w:sz="0" w:space="0" w:color="auto"/>
        <w:right w:val="none" w:sz="0" w:space="0" w:color="auto"/>
      </w:divBdr>
    </w:div>
    <w:div w:id="1986927475">
      <w:marLeft w:val="640"/>
      <w:marRight w:val="0"/>
      <w:marTop w:val="0"/>
      <w:marBottom w:val="0"/>
      <w:divBdr>
        <w:top w:val="none" w:sz="0" w:space="0" w:color="auto"/>
        <w:left w:val="none" w:sz="0" w:space="0" w:color="auto"/>
        <w:bottom w:val="none" w:sz="0" w:space="0" w:color="auto"/>
        <w:right w:val="none" w:sz="0" w:space="0" w:color="auto"/>
      </w:divBdr>
    </w:div>
    <w:div w:id="1987467154">
      <w:marLeft w:val="640"/>
      <w:marRight w:val="0"/>
      <w:marTop w:val="0"/>
      <w:marBottom w:val="0"/>
      <w:divBdr>
        <w:top w:val="none" w:sz="0" w:space="0" w:color="auto"/>
        <w:left w:val="none" w:sz="0" w:space="0" w:color="auto"/>
        <w:bottom w:val="none" w:sz="0" w:space="0" w:color="auto"/>
        <w:right w:val="none" w:sz="0" w:space="0" w:color="auto"/>
      </w:divBdr>
    </w:div>
    <w:div w:id="1987515324">
      <w:marLeft w:val="640"/>
      <w:marRight w:val="0"/>
      <w:marTop w:val="0"/>
      <w:marBottom w:val="0"/>
      <w:divBdr>
        <w:top w:val="none" w:sz="0" w:space="0" w:color="auto"/>
        <w:left w:val="none" w:sz="0" w:space="0" w:color="auto"/>
        <w:bottom w:val="none" w:sz="0" w:space="0" w:color="auto"/>
        <w:right w:val="none" w:sz="0" w:space="0" w:color="auto"/>
      </w:divBdr>
    </w:div>
    <w:div w:id="1987662789">
      <w:marLeft w:val="640"/>
      <w:marRight w:val="0"/>
      <w:marTop w:val="0"/>
      <w:marBottom w:val="0"/>
      <w:divBdr>
        <w:top w:val="none" w:sz="0" w:space="0" w:color="auto"/>
        <w:left w:val="none" w:sz="0" w:space="0" w:color="auto"/>
        <w:bottom w:val="none" w:sz="0" w:space="0" w:color="auto"/>
        <w:right w:val="none" w:sz="0" w:space="0" w:color="auto"/>
      </w:divBdr>
    </w:div>
    <w:div w:id="1987859101">
      <w:marLeft w:val="640"/>
      <w:marRight w:val="0"/>
      <w:marTop w:val="0"/>
      <w:marBottom w:val="0"/>
      <w:divBdr>
        <w:top w:val="none" w:sz="0" w:space="0" w:color="auto"/>
        <w:left w:val="none" w:sz="0" w:space="0" w:color="auto"/>
        <w:bottom w:val="none" w:sz="0" w:space="0" w:color="auto"/>
        <w:right w:val="none" w:sz="0" w:space="0" w:color="auto"/>
      </w:divBdr>
    </w:div>
    <w:div w:id="1987929352">
      <w:marLeft w:val="640"/>
      <w:marRight w:val="0"/>
      <w:marTop w:val="0"/>
      <w:marBottom w:val="0"/>
      <w:divBdr>
        <w:top w:val="none" w:sz="0" w:space="0" w:color="auto"/>
        <w:left w:val="none" w:sz="0" w:space="0" w:color="auto"/>
        <w:bottom w:val="none" w:sz="0" w:space="0" w:color="auto"/>
        <w:right w:val="none" w:sz="0" w:space="0" w:color="auto"/>
      </w:divBdr>
    </w:div>
    <w:div w:id="1988432517">
      <w:marLeft w:val="640"/>
      <w:marRight w:val="0"/>
      <w:marTop w:val="0"/>
      <w:marBottom w:val="0"/>
      <w:divBdr>
        <w:top w:val="none" w:sz="0" w:space="0" w:color="auto"/>
        <w:left w:val="none" w:sz="0" w:space="0" w:color="auto"/>
        <w:bottom w:val="none" w:sz="0" w:space="0" w:color="auto"/>
        <w:right w:val="none" w:sz="0" w:space="0" w:color="auto"/>
      </w:divBdr>
    </w:div>
    <w:div w:id="1988590473">
      <w:marLeft w:val="480"/>
      <w:marRight w:val="0"/>
      <w:marTop w:val="0"/>
      <w:marBottom w:val="0"/>
      <w:divBdr>
        <w:top w:val="none" w:sz="0" w:space="0" w:color="auto"/>
        <w:left w:val="none" w:sz="0" w:space="0" w:color="auto"/>
        <w:bottom w:val="none" w:sz="0" w:space="0" w:color="auto"/>
        <w:right w:val="none" w:sz="0" w:space="0" w:color="auto"/>
      </w:divBdr>
    </w:div>
    <w:div w:id="1988974180">
      <w:marLeft w:val="640"/>
      <w:marRight w:val="0"/>
      <w:marTop w:val="0"/>
      <w:marBottom w:val="0"/>
      <w:divBdr>
        <w:top w:val="none" w:sz="0" w:space="0" w:color="auto"/>
        <w:left w:val="none" w:sz="0" w:space="0" w:color="auto"/>
        <w:bottom w:val="none" w:sz="0" w:space="0" w:color="auto"/>
        <w:right w:val="none" w:sz="0" w:space="0" w:color="auto"/>
      </w:divBdr>
    </w:div>
    <w:div w:id="1989017833">
      <w:marLeft w:val="640"/>
      <w:marRight w:val="0"/>
      <w:marTop w:val="0"/>
      <w:marBottom w:val="0"/>
      <w:divBdr>
        <w:top w:val="none" w:sz="0" w:space="0" w:color="auto"/>
        <w:left w:val="none" w:sz="0" w:space="0" w:color="auto"/>
        <w:bottom w:val="none" w:sz="0" w:space="0" w:color="auto"/>
        <w:right w:val="none" w:sz="0" w:space="0" w:color="auto"/>
      </w:divBdr>
    </w:div>
    <w:div w:id="1989286506">
      <w:marLeft w:val="640"/>
      <w:marRight w:val="0"/>
      <w:marTop w:val="0"/>
      <w:marBottom w:val="0"/>
      <w:divBdr>
        <w:top w:val="none" w:sz="0" w:space="0" w:color="auto"/>
        <w:left w:val="none" w:sz="0" w:space="0" w:color="auto"/>
        <w:bottom w:val="none" w:sz="0" w:space="0" w:color="auto"/>
        <w:right w:val="none" w:sz="0" w:space="0" w:color="auto"/>
      </w:divBdr>
    </w:div>
    <w:div w:id="1989437290">
      <w:marLeft w:val="640"/>
      <w:marRight w:val="0"/>
      <w:marTop w:val="0"/>
      <w:marBottom w:val="0"/>
      <w:divBdr>
        <w:top w:val="none" w:sz="0" w:space="0" w:color="auto"/>
        <w:left w:val="none" w:sz="0" w:space="0" w:color="auto"/>
        <w:bottom w:val="none" w:sz="0" w:space="0" w:color="auto"/>
        <w:right w:val="none" w:sz="0" w:space="0" w:color="auto"/>
      </w:divBdr>
    </w:div>
    <w:div w:id="1990012791">
      <w:marLeft w:val="640"/>
      <w:marRight w:val="0"/>
      <w:marTop w:val="0"/>
      <w:marBottom w:val="0"/>
      <w:divBdr>
        <w:top w:val="none" w:sz="0" w:space="0" w:color="auto"/>
        <w:left w:val="none" w:sz="0" w:space="0" w:color="auto"/>
        <w:bottom w:val="none" w:sz="0" w:space="0" w:color="auto"/>
        <w:right w:val="none" w:sz="0" w:space="0" w:color="auto"/>
      </w:divBdr>
    </w:div>
    <w:div w:id="1990133707">
      <w:marLeft w:val="640"/>
      <w:marRight w:val="0"/>
      <w:marTop w:val="0"/>
      <w:marBottom w:val="0"/>
      <w:divBdr>
        <w:top w:val="none" w:sz="0" w:space="0" w:color="auto"/>
        <w:left w:val="none" w:sz="0" w:space="0" w:color="auto"/>
        <w:bottom w:val="none" w:sz="0" w:space="0" w:color="auto"/>
        <w:right w:val="none" w:sz="0" w:space="0" w:color="auto"/>
      </w:divBdr>
    </w:div>
    <w:div w:id="1990473222">
      <w:marLeft w:val="640"/>
      <w:marRight w:val="0"/>
      <w:marTop w:val="0"/>
      <w:marBottom w:val="0"/>
      <w:divBdr>
        <w:top w:val="none" w:sz="0" w:space="0" w:color="auto"/>
        <w:left w:val="none" w:sz="0" w:space="0" w:color="auto"/>
        <w:bottom w:val="none" w:sz="0" w:space="0" w:color="auto"/>
        <w:right w:val="none" w:sz="0" w:space="0" w:color="auto"/>
      </w:divBdr>
    </w:div>
    <w:div w:id="1990552592">
      <w:marLeft w:val="640"/>
      <w:marRight w:val="0"/>
      <w:marTop w:val="0"/>
      <w:marBottom w:val="0"/>
      <w:divBdr>
        <w:top w:val="none" w:sz="0" w:space="0" w:color="auto"/>
        <w:left w:val="none" w:sz="0" w:space="0" w:color="auto"/>
        <w:bottom w:val="none" w:sz="0" w:space="0" w:color="auto"/>
        <w:right w:val="none" w:sz="0" w:space="0" w:color="auto"/>
      </w:divBdr>
    </w:div>
    <w:div w:id="1991060093">
      <w:marLeft w:val="640"/>
      <w:marRight w:val="0"/>
      <w:marTop w:val="0"/>
      <w:marBottom w:val="0"/>
      <w:divBdr>
        <w:top w:val="none" w:sz="0" w:space="0" w:color="auto"/>
        <w:left w:val="none" w:sz="0" w:space="0" w:color="auto"/>
        <w:bottom w:val="none" w:sz="0" w:space="0" w:color="auto"/>
        <w:right w:val="none" w:sz="0" w:space="0" w:color="auto"/>
      </w:divBdr>
    </w:div>
    <w:div w:id="1991131104">
      <w:marLeft w:val="640"/>
      <w:marRight w:val="0"/>
      <w:marTop w:val="0"/>
      <w:marBottom w:val="0"/>
      <w:divBdr>
        <w:top w:val="none" w:sz="0" w:space="0" w:color="auto"/>
        <w:left w:val="none" w:sz="0" w:space="0" w:color="auto"/>
        <w:bottom w:val="none" w:sz="0" w:space="0" w:color="auto"/>
        <w:right w:val="none" w:sz="0" w:space="0" w:color="auto"/>
      </w:divBdr>
    </w:div>
    <w:div w:id="1991248609">
      <w:marLeft w:val="640"/>
      <w:marRight w:val="0"/>
      <w:marTop w:val="0"/>
      <w:marBottom w:val="0"/>
      <w:divBdr>
        <w:top w:val="none" w:sz="0" w:space="0" w:color="auto"/>
        <w:left w:val="none" w:sz="0" w:space="0" w:color="auto"/>
        <w:bottom w:val="none" w:sz="0" w:space="0" w:color="auto"/>
        <w:right w:val="none" w:sz="0" w:space="0" w:color="auto"/>
      </w:divBdr>
    </w:div>
    <w:div w:id="1991405124">
      <w:marLeft w:val="640"/>
      <w:marRight w:val="0"/>
      <w:marTop w:val="0"/>
      <w:marBottom w:val="0"/>
      <w:divBdr>
        <w:top w:val="none" w:sz="0" w:space="0" w:color="auto"/>
        <w:left w:val="none" w:sz="0" w:space="0" w:color="auto"/>
        <w:bottom w:val="none" w:sz="0" w:space="0" w:color="auto"/>
        <w:right w:val="none" w:sz="0" w:space="0" w:color="auto"/>
      </w:divBdr>
    </w:div>
    <w:div w:id="1991471321">
      <w:marLeft w:val="640"/>
      <w:marRight w:val="0"/>
      <w:marTop w:val="0"/>
      <w:marBottom w:val="0"/>
      <w:divBdr>
        <w:top w:val="none" w:sz="0" w:space="0" w:color="auto"/>
        <w:left w:val="none" w:sz="0" w:space="0" w:color="auto"/>
        <w:bottom w:val="none" w:sz="0" w:space="0" w:color="auto"/>
        <w:right w:val="none" w:sz="0" w:space="0" w:color="auto"/>
      </w:divBdr>
    </w:div>
    <w:div w:id="1991863306">
      <w:marLeft w:val="640"/>
      <w:marRight w:val="0"/>
      <w:marTop w:val="0"/>
      <w:marBottom w:val="0"/>
      <w:divBdr>
        <w:top w:val="none" w:sz="0" w:space="0" w:color="auto"/>
        <w:left w:val="none" w:sz="0" w:space="0" w:color="auto"/>
        <w:bottom w:val="none" w:sz="0" w:space="0" w:color="auto"/>
        <w:right w:val="none" w:sz="0" w:space="0" w:color="auto"/>
      </w:divBdr>
    </w:div>
    <w:div w:id="1992171617">
      <w:marLeft w:val="640"/>
      <w:marRight w:val="0"/>
      <w:marTop w:val="0"/>
      <w:marBottom w:val="0"/>
      <w:divBdr>
        <w:top w:val="none" w:sz="0" w:space="0" w:color="auto"/>
        <w:left w:val="none" w:sz="0" w:space="0" w:color="auto"/>
        <w:bottom w:val="none" w:sz="0" w:space="0" w:color="auto"/>
        <w:right w:val="none" w:sz="0" w:space="0" w:color="auto"/>
      </w:divBdr>
    </w:div>
    <w:div w:id="1992714495">
      <w:marLeft w:val="640"/>
      <w:marRight w:val="0"/>
      <w:marTop w:val="0"/>
      <w:marBottom w:val="0"/>
      <w:divBdr>
        <w:top w:val="none" w:sz="0" w:space="0" w:color="auto"/>
        <w:left w:val="none" w:sz="0" w:space="0" w:color="auto"/>
        <w:bottom w:val="none" w:sz="0" w:space="0" w:color="auto"/>
        <w:right w:val="none" w:sz="0" w:space="0" w:color="auto"/>
      </w:divBdr>
    </w:div>
    <w:div w:id="1992830439">
      <w:marLeft w:val="640"/>
      <w:marRight w:val="0"/>
      <w:marTop w:val="0"/>
      <w:marBottom w:val="0"/>
      <w:divBdr>
        <w:top w:val="none" w:sz="0" w:space="0" w:color="auto"/>
        <w:left w:val="none" w:sz="0" w:space="0" w:color="auto"/>
        <w:bottom w:val="none" w:sz="0" w:space="0" w:color="auto"/>
        <w:right w:val="none" w:sz="0" w:space="0" w:color="auto"/>
      </w:divBdr>
    </w:div>
    <w:div w:id="1992950322">
      <w:marLeft w:val="640"/>
      <w:marRight w:val="0"/>
      <w:marTop w:val="0"/>
      <w:marBottom w:val="0"/>
      <w:divBdr>
        <w:top w:val="none" w:sz="0" w:space="0" w:color="auto"/>
        <w:left w:val="none" w:sz="0" w:space="0" w:color="auto"/>
        <w:bottom w:val="none" w:sz="0" w:space="0" w:color="auto"/>
        <w:right w:val="none" w:sz="0" w:space="0" w:color="auto"/>
      </w:divBdr>
    </w:div>
    <w:div w:id="1993557212">
      <w:marLeft w:val="640"/>
      <w:marRight w:val="0"/>
      <w:marTop w:val="0"/>
      <w:marBottom w:val="0"/>
      <w:divBdr>
        <w:top w:val="none" w:sz="0" w:space="0" w:color="auto"/>
        <w:left w:val="none" w:sz="0" w:space="0" w:color="auto"/>
        <w:bottom w:val="none" w:sz="0" w:space="0" w:color="auto"/>
        <w:right w:val="none" w:sz="0" w:space="0" w:color="auto"/>
      </w:divBdr>
    </w:div>
    <w:div w:id="1994212718">
      <w:marLeft w:val="640"/>
      <w:marRight w:val="0"/>
      <w:marTop w:val="0"/>
      <w:marBottom w:val="0"/>
      <w:divBdr>
        <w:top w:val="none" w:sz="0" w:space="0" w:color="auto"/>
        <w:left w:val="none" w:sz="0" w:space="0" w:color="auto"/>
        <w:bottom w:val="none" w:sz="0" w:space="0" w:color="auto"/>
        <w:right w:val="none" w:sz="0" w:space="0" w:color="auto"/>
      </w:divBdr>
    </w:div>
    <w:div w:id="1994262246">
      <w:marLeft w:val="640"/>
      <w:marRight w:val="0"/>
      <w:marTop w:val="0"/>
      <w:marBottom w:val="0"/>
      <w:divBdr>
        <w:top w:val="none" w:sz="0" w:space="0" w:color="auto"/>
        <w:left w:val="none" w:sz="0" w:space="0" w:color="auto"/>
        <w:bottom w:val="none" w:sz="0" w:space="0" w:color="auto"/>
        <w:right w:val="none" w:sz="0" w:space="0" w:color="auto"/>
      </w:divBdr>
    </w:div>
    <w:div w:id="1994529132">
      <w:marLeft w:val="640"/>
      <w:marRight w:val="0"/>
      <w:marTop w:val="0"/>
      <w:marBottom w:val="0"/>
      <w:divBdr>
        <w:top w:val="none" w:sz="0" w:space="0" w:color="auto"/>
        <w:left w:val="none" w:sz="0" w:space="0" w:color="auto"/>
        <w:bottom w:val="none" w:sz="0" w:space="0" w:color="auto"/>
        <w:right w:val="none" w:sz="0" w:space="0" w:color="auto"/>
      </w:divBdr>
    </w:div>
    <w:div w:id="1994720820">
      <w:marLeft w:val="640"/>
      <w:marRight w:val="0"/>
      <w:marTop w:val="0"/>
      <w:marBottom w:val="0"/>
      <w:divBdr>
        <w:top w:val="none" w:sz="0" w:space="0" w:color="auto"/>
        <w:left w:val="none" w:sz="0" w:space="0" w:color="auto"/>
        <w:bottom w:val="none" w:sz="0" w:space="0" w:color="auto"/>
        <w:right w:val="none" w:sz="0" w:space="0" w:color="auto"/>
      </w:divBdr>
    </w:div>
    <w:div w:id="1994798650">
      <w:marLeft w:val="640"/>
      <w:marRight w:val="0"/>
      <w:marTop w:val="0"/>
      <w:marBottom w:val="0"/>
      <w:divBdr>
        <w:top w:val="none" w:sz="0" w:space="0" w:color="auto"/>
        <w:left w:val="none" w:sz="0" w:space="0" w:color="auto"/>
        <w:bottom w:val="none" w:sz="0" w:space="0" w:color="auto"/>
        <w:right w:val="none" w:sz="0" w:space="0" w:color="auto"/>
      </w:divBdr>
    </w:div>
    <w:div w:id="1995137730">
      <w:marLeft w:val="480"/>
      <w:marRight w:val="0"/>
      <w:marTop w:val="0"/>
      <w:marBottom w:val="0"/>
      <w:divBdr>
        <w:top w:val="none" w:sz="0" w:space="0" w:color="auto"/>
        <w:left w:val="none" w:sz="0" w:space="0" w:color="auto"/>
        <w:bottom w:val="none" w:sz="0" w:space="0" w:color="auto"/>
        <w:right w:val="none" w:sz="0" w:space="0" w:color="auto"/>
      </w:divBdr>
    </w:div>
    <w:div w:id="1995139030">
      <w:marLeft w:val="640"/>
      <w:marRight w:val="0"/>
      <w:marTop w:val="0"/>
      <w:marBottom w:val="0"/>
      <w:divBdr>
        <w:top w:val="none" w:sz="0" w:space="0" w:color="auto"/>
        <w:left w:val="none" w:sz="0" w:space="0" w:color="auto"/>
        <w:bottom w:val="none" w:sz="0" w:space="0" w:color="auto"/>
        <w:right w:val="none" w:sz="0" w:space="0" w:color="auto"/>
      </w:divBdr>
    </w:div>
    <w:div w:id="1996252429">
      <w:marLeft w:val="640"/>
      <w:marRight w:val="0"/>
      <w:marTop w:val="0"/>
      <w:marBottom w:val="0"/>
      <w:divBdr>
        <w:top w:val="none" w:sz="0" w:space="0" w:color="auto"/>
        <w:left w:val="none" w:sz="0" w:space="0" w:color="auto"/>
        <w:bottom w:val="none" w:sz="0" w:space="0" w:color="auto"/>
        <w:right w:val="none" w:sz="0" w:space="0" w:color="auto"/>
      </w:divBdr>
    </w:div>
    <w:div w:id="1996295947">
      <w:marLeft w:val="640"/>
      <w:marRight w:val="0"/>
      <w:marTop w:val="0"/>
      <w:marBottom w:val="0"/>
      <w:divBdr>
        <w:top w:val="none" w:sz="0" w:space="0" w:color="auto"/>
        <w:left w:val="none" w:sz="0" w:space="0" w:color="auto"/>
        <w:bottom w:val="none" w:sz="0" w:space="0" w:color="auto"/>
        <w:right w:val="none" w:sz="0" w:space="0" w:color="auto"/>
      </w:divBdr>
    </w:div>
    <w:div w:id="1997297067">
      <w:marLeft w:val="640"/>
      <w:marRight w:val="0"/>
      <w:marTop w:val="0"/>
      <w:marBottom w:val="0"/>
      <w:divBdr>
        <w:top w:val="none" w:sz="0" w:space="0" w:color="auto"/>
        <w:left w:val="none" w:sz="0" w:space="0" w:color="auto"/>
        <w:bottom w:val="none" w:sz="0" w:space="0" w:color="auto"/>
        <w:right w:val="none" w:sz="0" w:space="0" w:color="auto"/>
      </w:divBdr>
    </w:div>
    <w:div w:id="1997369302">
      <w:marLeft w:val="640"/>
      <w:marRight w:val="0"/>
      <w:marTop w:val="0"/>
      <w:marBottom w:val="0"/>
      <w:divBdr>
        <w:top w:val="none" w:sz="0" w:space="0" w:color="auto"/>
        <w:left w:val="none" w:sz="0" w:space="0" w:color="auto"/>
        <w:bottom w:val="none" w:sz="0" w:space="0" w:color="auto"/>
        <w:right w:val="none" w:sz="0" w:space="0" w:color="auto"/>
      </w:divBdr>
    </w:div>
    <w:div w:id="1997682175">
      <w:marLeft w:val="640"/>
      <w:marRight w:val="0"/>
      <w:marTop w:val="0"/>
      <w:marBottom w:val="0"/>
      <w:divBdr>
        <w:top w:val="none" w:sz="0" w:space="0" w:color="auto"/>
        <w:left w:val="none" w:sz="0" w:space="0" w:color="auto"/>
        <w:bottom w:val="none" w:sz="0" w:space="0" w:color="auto"/>
        <w:right w:val="none" w:sz="0" w:space="0" w:color="auto"/>
      </w:divBdr>
    </w:div>
    <w:div w:id="1997762081">
      <w:marLeft w:val="640"/>
      <w:marRight w:val="0"/>
      <w:marTop w:val="0"/>
      <w:marBottom w:val="0"/>
      <w:divBdr>
        <w:top w:val="none" w:sz="0" w:space="0" w:color="auto"/>
        <w:left w:val="none" w:sz="0" w:space="0" w:color="auto"/>
        <w:bottom w:val="none" w:sz="0" w:space="0" w:color="auto"/>
        <w:right w:val="none" w:sz="0" w:space="0" w:color="auto"/>
      </w:divBdr>
    </w:div>
    <w:div w:id="1998223458">
      <w:marLeft w:val="640"/>
      <w:marRight w:val="0"/>
      <w:marTop w:val="0"/>
      <w:marBottom w:val="0"/>
      <w:divBdr>
        <w:top w:val="none" w:sz="0" w:space="0" w:color="auto"/>
        <w:left w:val="none" w:sz="0" w:space="0" w:color="auto"/>
        <w:bottom w:val="none" w:sz="0" w:space="0" w:color="auto"/>
        <w:right w:val="none" w:sz="0" w:space="0" w:color="auto"/>
      </w:divBdr>
    </w:div>
    <w:div w:id="1998918953">
      <w:marLeft w:val="640"/>
      <w:marRight w:val="0"/>
      <w:marTop w:val="0"/>
      <w:marBottom w:val="0"/>
      <w:divBdr>
        <w:top w:val="none" w:sz="0" w:space="0" w:color="auto"/>
        <w:left w:val="none" w:sz="0" w:space="0" w:color="auto"/>
        <w:bottom w:val="none" w:sz="0" w:space="0" w:color="auto"/>
        <w:right w:val="none" w:sz="0" w:space="0" w:color="auto"/>
      </w:divBdr>
    </w:div>
    <w:div w:id="1999115302">
      <w:marLeft w:val="640"/>
      <w:marRight w:val="0"/>
      <w:marTop w:val="0"/>
      <w:marBottom w:val="0"/>
      <w:divBdr>
        <w:top w:val="none" w:sz="0" w:space="0" w:color="auto"/>
        <w:left w:val="none" w:sz="0" w:space="0" w:color="auto"/>
        <w:bottom w:val="none" w:sz="0" w:space="0" w:color="auto"/>
        <w:right w:val="none" w:sz="0" w:space="0" w:color="auto"/>
      </w:divBdr>
    </w:div>
    <w:div w:id="1999385620">
      <w:marLeft w:val="640"/>
      <w:marRight w:val="0"/>
      <w:marTop w:val="0"/>
      <w:marBottom w:val="0"/>
      <w:divBdr>
        <w:top w:val="none" w:sz="0" w:space="0" w:color="auto"/>
        <w:left w:val="none" w:sz="0" w:space="0" w:color="auto"/>
        <w:bottom w:val="none" w:sz="0" w:space="0" w:color="auto"/>
        <w:right w:val="none" w:sz="0" w:space="0" w:color="auto"/>
      </w:divBdr>
    </w:div>
    <w:div w:id="1999767092">
      <w:marLeft w:val="640"/>
      <w:marRight w:val="0"/>
      <w:marTop w:val="0"/>
      <w:marBottom w:val="0"/>
      <w:divBdr>
        <w:top w:val="none" w:sz="0" w:space="0" w:color="auto"/>
        <w:left w:val="none" w:sz="0" w:space="0" w:color="auto"/>
        <w:bottom w:val="none" w:sz="0" w:space="0" w:color="auto"/>
        <w:right w:val="none" w:sz="0" w:space="0" w:color="auto"/>
      </w:divBdr>
    </w:div>
    <w:div w:id="1999962414">
      <w:marLeft w:val="640"/>
      <w:marRight w:val="0"/>
      <w:marTop w:val="0"/>
      <w:marBottom w:val="0"/>
      <w:divBdr>
        <w:top w:val="none" w:sz="0" w:space="0" w:color="auto"/>
        <w:left w:val="none" w:sz="0" w:space="0" w:color="auto"/>
        <w:bottom w:val="none" w:sz="0" w:space="0" w:color="auto"/>
        <w:right w:val="none" w:sz="0" w:space="0" w:color="auto"/>
      </w:divBdr>
    </w:div>
    <w:div w:id="2000034281">
      <w:marLeft w:val="640"/>
      <w:marRight w:val="0"/>
      <w:marTop w:val="0"/>
      <w:marBottom w:val="0"/>
      <w:divBdr>
        <w:top w:val="none" w:sz="0" w:space="0" w:color="auto"/>
        <w:left w:val="none" w:sz="0" w:space="0" w:color="auto"/>
        <w:bottom w:val="none" w:sz="0" w:space="0" w:color="auto"/>
        <w:right w:val="none" w:sz="0" w:space="0" w:color="auto"/>
      </w:divBdr>
    </w:div>
    <w:div w:id="2000108336">
      <w:marLeft w:val="640"/>
      <w:marRight w:val="0"/>
      <w:marTop w:val="0"/>
      <w:marBottom w:val="0"/>
      <w:divBdr>
        <w:top w:val="none" w:sz="0" w:space="0" w:color="auto"/>
        <w:left w:val="none" w:sz="0" w:space="0" w:color="auto"/>
        <w:bottom w:val="none" w:sz="0" w:space="0" w:color="auto"/>
        <w:right w:val="none" w:sz="0" w:space="0" w:color="auto"/>
      </w:divBdr>
    </w:div>
    <w:div w:id="2000647838">
      <w:marLeft w:val="640"/>
      <w:marRight w:val="0"/>
      <w:marTop w:val="0"/>
      <w:marBottom w:val="0"/>
      <w:divBdr>
        <w:top w:val="none" w:sz="0" w:space="0" w:color="auto"/>
        <w:left w:val="none" w:sz="0" w:space="0" w:color="auto"/>
        <w:bottom w:val="none" w:sz="0" w:space="0" w:color="auto"/>
        <w:right w:val="none" w:sz="0" w:space="0" w:color="auto"/>
      </w:divBdr>
    </w:div>
    <w:div w:id="2000765427">
      <w:marLeft w:val="640"/>
      <w:marRight w:val="0"/>
      <w:marTop w:val="0"/>
      <w:marBottom w:val="0"/>
      <w:divBdr>
        <w:top w:val="none" w:sz="0" w:space="0" w:color="auto"/>
        <w:left w:val="none" w:sz="0" w:space="0" w:color="auto"/>
        <w:bottom w:val="none" w:sz="0" w:space="0" w:color="auto"/>
        <w:right w:val="none" w:sz="0" w:space="0" w:color="auto"/>
      </w:divBdr>
    </w:div>
    <w:div w:id="2001040355">
      <w:marLeft w:val="640"/>
      <w:marRight w:val="0"/>
      <w:marTop w:val="0"/>
      <w:marBottom w:val="0"/>
      <w:divBdr>
        <w:top w:val="none" w:sz="0" w:space="0" w:color="auto"/>
        <w:left w:val="none" w:sz="0" w:space="0" w:color="auto"/>
        <w:bottom w:val="none" w:sz="0" w:space="0" w:color="auto"/>
        <w:right w:val="none" w:sz="0" w:space="0" w:color="auto"/>
      </w:divBdr>
    </w:div>
    <w:div w:id="2001229301">
      <w:marLeft w:val="640"/>
      <w:marRight w:val="0"/>
      <w:marTop w:val="0"/>
      <w:marBottom w:val="0"/>
      <w:divBdr>
        <w:top w:val="none" w:sz="0" w:space="0" w:color="auto"/>
        <w:left w:val="none" w:sz="0" w:space="0" w:color="auto"/>
        <w:bottom w:val="none" w:sz="0" w:space="0" w:color="auto"/>
        <w:right w:val="none" w:sz="0" w:space="0" w:color="auto"/>
      </w:divBdr>
    </w:div>
    <w:div w:id="2001342845">
      <w:marLeft w:val="640"/>
      <w:marRight w:val="0"/>
      <w:marTop w:val="0"/>
      <w:marBottom w:val="0"/>
      <w:divBdr>
        <w:top w:val="none" w:sz="0" w:space="0" w:color="auto"/>
        <w:left w:val="none" w:sz="0" w:space="0" w:color="auto"/>
        <w:bottom w:val="none" w:sz="0" w:space="0" w:color="auto"/>
        <w:right w:val="none" w:sz="0" w:space="0" w:color="auto"/>
      </w:divBdr>
    </w:div>
    <w:div w:id="2001694819">
      <w:marLeft w:val="640"/>
      <w:marRight w:val="0"/>
      <w:marTop w:val="0"/>
      <w:marBottom w:val="0"/>
      <w:divBdr>
        <w:top w:val="none" w:sz="0" w:space="0" w:color="auto"/>
        <w:left w:val="none" w:sz="0" w:space="0" w:color="auto"/>
        <w:bottom w:val="none" w:sz="0" w:space="0" w:color="auto"/>
        <w:right w:val="none" w:sz="0" w:space="0" w:color="auto"/>
      </w:divBdr>
    </w:div>
    <w:div w:id="2002083053">
      <w:marLeft w:val="640"/>
      <w:marRight w:val="0"/>
      <w:marTop w:val="0"/>
      <w:marBottom w:val="0"/>
      <w:divBdr>
        <w:top w:val="none" w:sz="0" w:space="0" w:color="auto"/>
        <w:left w:val="none" w:sz="0" w:space="0" w:color="auto"/>
        <w:bottom w:val="none" w:sz="0" w:space="0" w:color="auto"/>
        <w:right w:val="none" w:sz="0" w:space="0" w:color="auto"/>
      </w:divBdr>
    </w:div>
    <w:div w:id="2002998875">
      <w:marLeft w:val="640"/>
      <w:marRight w:val="0"/>
      <w:marTop w:val="0"/>
      <w:marBottom w:val="0"/>
      <w:divBdr>
        <w:top w:val="none" w:sz="0" w:space="0" w:color="auto"/>
        <w:left w:val="none" w:sz="0" w:space="0" w:color="auto"/>
        <w:bottom w:val="none" w:sz="0" w:space="0" w:color="auto"/>
        <w:right w:val="none" w:sz="0" w:space="0" w:color="auto"/>
      </w:divBdr>
    </w:div>
    <w:div w:id="2003006459">
      <w:marLeft w:val="640"/>
      <w:marRight w:val="0"/>
      <w:marTop w:val="0"/>
      <w:marBottom w:val="0"/>
      <w:divBdr>
        <w:top w:val="none" w:sz="0" w:space="0" w:color="auto"/>
        <w:left w:val="none" w:sz="0" w:space="0" w:color="auto"/>
        <w:bottom w:val="none" w:sz="0" w:space="0" w:color="auto"/>
        <w:right w:val="none" w:sz="0" w:space="0" w:color="auto"/>
      </w:divBdr>
    </w:div>
    <w:div w:id="2003074395">
      <w:marLeft w:val="640"/>
      <w:marRight w:val="0"/>
      <w:marTop w:val="0"/>
      <w:marBottom w:val="0"/>
      <w:divBdr>
        <w:top w:val="none" w:sz="0" w:space="0" w:color="auto"/>
        <w:left w:val="none" w:sz="0" w:space="0" w:color="auto"/>
        <w:bottom w:val="none" w:sz="0" w:space="0" w:color="auto"/>
        <w:right w:val="none" w:sz="0" w:space="0" w:color="auto"/>
      </w:divBdr>
    </w:div>
    <w:div w:id="2003198359">
      <w:marLeft w:val="640"/>
      <w:marRight w:val="0"/>
      <w:marTop w:val="0"/>
      <w:marBottom w:val="0"/>
      <w:divBdr>
        <w:top w:val="none" w:sz="0" w:space="0" w:color="auto"/>
        <w:left w:val="none" w:sz="0" w:space="0" w:color="auto"/>
        <w:bottom w:val="none" w:sz="0" w:space="0" w:color="auto"/>
        <w:right w:val="none" w:sz="0" w:space="0" w:color="auto"/>
      </w:divBdr>
    </w:div>
    <w:div w:id="2003584433">
      <w:marLeft w:val="640"/>
      <w:marRight w:val="0"/>
      <w:marTop w:val="0"/>
      <w:marBottom w:val="0"/>
      <w:divBdr>
        <w:top w:val="none" w:sz="0" w:space="0" w:color="auto"/>
        <w:left w:val="none" w:sz="0" w:space="0" w:color="auto"/>
        <w:bottom w:val="none" w:sz="0" w:space="0" w:color="auto"/>
        <w:right w:val="none" w:sz="0" w:space="0" w:color="auto"/>
      </w:divBdr>
    </w:div>
    <w:div w:id="2003854346">
      <w:marLeft w:val="640"/>
      <w:marRight w:val="0"/>
      <w:marTop w:val="0"/>
      <w:marBottom w:val="0"/>
      <w:divBdr>
        <w:top w:val="none" w:sz="0" w:space="0" w:color="auto"/>
        <w:left w:val="none" w:sz="0" w:space="0" w:color="auto"/>
        <w:bottom w:val="none" w:sz="0" w:space="0" w:color="auto"/>
        <w:right w:val="none" w:sz="0" w:space="0" w:color="auto"/>
      </w:divBdr>
    </w:div>
    <w:div w:id="2004550749">
      <w:marLeft w:val="640"/>
      <w:marRight w:val="0"/>
      <w:marTop w:val="0"/>
      <w:marBottom w:val="0"/>
      <w:divBdr>
        <w:top w:val="none" w:sz="0" w:space="0" w:color="auto"/>
        <w:left w:val="none" w:sz="0" w:space="0" w:color="auto"/>
        <w:bottom w:val="none" w:sz="0" w:space="0" w:color="auto"/>
        <w:right w:val="none" w:sz="0" w:space="0" w:color="auto"/>
      </w:divBdr>
    </w:div>
    <w:div w:id="2005160000">
      <w:marLeft w:val="640"/>
      <w:marRight w:val="0"/>
      <w:marTop w:val="0"/>
      <w:marBottom w:val="0"/>
      <w:divBdr>
        <w:top w:val="none" w:sz="0" w:space="0" w:color="auto"/>
        <w:left w:val="none" w:sz="0" w:space="0" w:color="auto"/>
        <w:bottom w:val="none" w:sz="0" w:space="0" w:color="auto"/>
        <w:right w:val="none" w:sz="0" w:space="0" w:color="auto"/>
      </w:divBdr>
    </w:div>
    <w:div w:id="2005547753">
      <w:marLeft w:val="640"/>
      <w:marRight w:val="0"/>
      <w:marTop w:val="0"/>
      <w:marBottom w:val="0"/>
      <w:divBdr>
        <w:top w:val="none" w:sz="0" w:space="0" w:color="auto"/>
        <w:left w:val="none" w:sz="0" w:space="0" w:color="auto"/>
        <w:bottom w:val="none" w:sz="0" w:space="0" w:color="auto"/>
        <w:right w:val="none" w:sz="0" w:space="0" w:color="auto"/>
      </w:divBdr>
    </w:div>
    <w:div w:id="2006013610">
      <w:marLeft w:val="640"/>
      <w:marRight w:val="0"/>
      <w:marTop w:val="0"/>
      <w:marBottom w:val="0"/>
      <w:divBdr>
        <w:top w:val="none" w:sz="0" w:space="0" w:color="auto"/>
        <w:left w:val="none" w:sz="0" w:space="0" w:color="auto"/>
        <w:bottom w:val="none" w:sz="0" w:space="0" w:color="auto"/>
        <w:right w:val="none" w:sz="0" w:space="0" w:color="auto"/>
      </w:divBdr>
    </w:div>
    <w:div w:id="2006126171">
      <w:marLeft w:val="640"/>
      <w:marRight w:val="0"/>
      <w:marTop w:val="0"/>
      <w:marBottom w:val="0"/>
      <w:divBdr>
        <w:top w:val="none" w:sz="0" w:space="0" w:color="auto"/>
        <w:left w:val="none" w:sz="0" w:space="0" w:color="auto"/>
        <w:bottom w:val="none" w:sz="0" w:space="0" w:color="auto"/>
        <w:right w:val="none" w:sz="0" w:space="0" w:color="auto"/>
      </w:divBdr>
    </w:div>
    <w:div w:id="2006278987">
      <w:marLeft w:val="640"/>
      <w:marRight w:val="0"/>
      <w:marTop w:val="0"/>
      <w:marBottom w:val="0"/>
      <w:divBdr>
        <w:top w:val="none" w:sz="0" w:space="0" w:color="auto"/>
        <w:left w:val="none" w:sz="0" w:space="0" w:color="auto"/>
        <w:bottom w:val="none" w:sz="0" w:space="0" w:color="auto"/>
        <w:right w:val="none" w:sz="0" w:space="0" w:color="auto"/>
      </w:divBdr>
    </w:div>
    <w:div w:id="2006592967">
      <w:marLeft w:val="640"/>
      <w:marRight w:val="0"/>
      <w:marTop w:val="0"/>
      <w:marBottom w:val="0"/>
      <w:divBdr>
        <w:top w:val="none" w:sz="0" w:space="0" w:color="auto"/>
        <w:left w:val="none" w:sz="0" w:space="0" w:color="auto"/>
        <w:bottom w:val="none" w:sz="0" w:space="0" w:color="auto"/>
        <w:right w:val="none" w:sz="0" w:space="0" w:color="auto"/>
      </w:divBdr>
    </w:div>
    <w:div w:id="2006662740">
      <w:marLeft w:val="640"/>
      <w:marRight w:val="0"/>
      <w:marTop w:val="0"/>
      <w:marBottom w:val="0"/>
      <w:divBdr>
        <w:top w:val="none" w:sz="0" w:space="0" w:color="auto"/>
        <w:left w:val="none" w:sz="0" w:space="0" w:color="auto"/>
        <w:bottom w:val="none" w:sz="0" w:space="0" w:color="auto"/>
        <w:right w:val="none" w:sz="0" w:space="0" w:color="auto"/>
      </w:divBdr>
    </w:div>
    <w:div w:id="2006787628">
      <w:marLeft w:val="640"/>
      <w:marRight w:val="0"/>
      <w:marTop w:val="0"/>
      <w:marBottom w:val="0"/>
      <w:divBdr>
        <w:top w:val="none" w:sz="0" w:space="0" w:color="auto"/>
        <w:left w:val="none" w:sz="0" w:space="0" w:color="auto"/>
        <w:bottom w:val="none" w:sz="0" w:space="0" w:color="auto"/>
        <w:right w:val="none" w:sz="0" w:space="0" w:color="auto"/>
      </w:divBdr>
    </w:div>
    <w:div w:id="2007172290">
      <w:marLeft w:val="640"/>
      <w:marRight w:val="0"/>
      <w:marTop w:val="0"/>
      <w:marBottom w:val="0"/>
      <w:divBdr>
        <w:top w:val="none" w:sz="0" w:space="0" w:color="auto"/>
        <w:left w:val="none" w:sz="0" w:space="0" w:color="auto"/>
        <w:bottom w:val="none" w:sz="0" w:space="0" w:color="auto"/>
        <w:right w:val="none" w:sz="0" w:space="0" w:color="auto"/>
      </w:divBdr>
    </w:div>
    <w:div w:id="2007435525">
      <w:marLeft w:val="640"/>
      <w:marRight w:val="0"/>
      <w:marTop w:val="0"/>
      <w:marBottom w:val="0"/>
      <w:divBdr>
        <w:top w:val="none" w:sz="0" w:space="0" w:color="auto"/>
        <w:left w:val="none" w:sz="0" w:space="0" w:color="auto"/>
        <w:bottom w:val="none" w:sz="0" w:space="0" w:color="auto"/>
        <w:right w:val="none" w:sz="0" w:space="0" w:color="auto"/>
      </w:divBdr>
    </w:div>
    <w:div w:id="2007514716">
      <w:marLeft w:val="640"/>
      <w:marRight w:val="0"/>
      <w:marTop w:val="0"/>
      <w:marBottom w:val="0"/>
      <w:divBdr>
        <w:top w:val="none" w:sz="0" w:space="0" w:color="auto"/>
        <w:left w:val="none" w:sz="0" w:space="0" w:color="auto"/>
        <w:bottom w:val="none" w:sz="0" w:space="0" w:color="auto"/>
        <w:right w:val="none" w:sz="0" w:space="0" w:color="auto"/>
      </w:divBdr>
    </w:div>
    <w:div w:id="2007780574">
      <w:marLeft w:val="640"/>
      <w:marRight w:val="0"/>
      <w:marTop w:val="0"/>
      <w:marBottom w:val="0"/>
      <w:divBdr>
        <w:top w:val="none" w:sz="0" w:space="0" w:color="auto"/>
        <w:left w:val="none" w:sz="0" w:space="0" w:color="auto"/>
        <w:bottom w:val="none" w:sz="0" w:space="0" w:color="auto"/>
        <w:right w:val="none" w:sz="0" w:space="0" w:color="auto"/>
      </w:divBdr>
    </w:div>
    <w:div w:id="2008167319">
      <w:marLeft w:val="640"/>
      <w:marRight w:val="0"/>
      <w:marTop w:val="0"/>
      <w:marBottom w:val="0"/>
      <w:divBdr>
        <w:top w:val="none" w:sz="0" w:space="0" w:color="auto"/>
        <w:left w:val="none" w:sz="0" w:space="0" w:color="auto"/>
        <w:bottom w:val="none" w:sz="0" w:space="0" w:color="auto"/>
        <w:right w:val="none" w:sz="0" w:space="0" w:color="auto"/>
      </w:divBdr>
    </w:div>
    <w:div w:id="2008246702">
      <w:marLeft w:val="640"/>
      <w:marRight w:val="0"/>
      <w:marTop w:val="0"/>
      <w:marBottom w:val="0"/>
      <w:divBdr>
        <w:top w:val="none" w:sz="0" w:space="0" w:color="auto"/>
        <w:left w:val="none" w:sz="0" w:space="0" w:color="auto"/>
        <w:bottom w:val="none" w:sz="0" w:space="0" w:color="auto"/>
        <w:right w:val="none" w:sz="0" w:space="0" w:color="auto"/>
      </w:divBdr>
    </w:div>
    <w:div w:id="2008358346">
      <w:marLeft w:val="640"/>
      <w:marRight w:val="0"/>
      <w:marTop w:val="0"/>
      <w:marBottom w:val="0"/>
      <w:divBdr>
        <w:top w:val="none" w:sz="0" w:space="0" w:color="auto"/>
        <w:left w:val="none" w:sz="0" w:space="0" w:color="auto"/>
        <w:bottom w:val="none" w:sz="0" w:space="0" w:color="auto"/>
        <w:right w:val="none" w:sz="0" w:space="0" w:color="auto"/>
      </w:divBdr>
    </w:div>
    <w:div w:id="2008433855">
      <w:marLeft w:val="640"/>
      <w:marRight w:val="0"/>
      <w:marTop w:val="0"/>
      <w:marBottom w:val="0"/>
      <w:divBdr>
        <w:top w:val="none" w:sz="0" w:space="0" w:color="auto"/>
        <w:left w:val="none" w:sz="0" w:space="0" w:color="auto"/>
        <w:bottom w:val="none" w:sz="0" w:space="0" w:color="auto"/>
        <w:right w:val="none" w:sz="0" w:space="0" w:color="auto"/>
      </w:divBdr>
    </w:div>
    <w:div w:id="2008746432">
      <w:marLeft w:val="640"/>
      <w:marRight w:val="0"/>
      <w:marTop w:val="0"/>
      <w:marBottom w:val="0"/>
      <w:divBdr>
        <w:top w:val="none" w:sz="0" w:space="0" w:color="auto"/>
        <w:left w:val="none" w:sz="0" w:space="0" w:color="auto"/>
        <w:bottom w:val="none" w:sz="0" w:space="0" w:color="auto"/>
        <w:right w:val="none" w:sz="0" w:space="0" w:color="auto"/>
      </w:divBdr>
    </w:div>
    <w:div w:id="2009211461">
      <w:marLeft w:val="640"/>
      <w:marRight w:val="0"/>
      <w:marTop w:val="0"/>
      <w:marBottom w:val="0"/>
      <w:divBdr>
        <w:top w:val="none" w:sz="0" w:space="0" w:color="auto"/>
        <w:left w:val="none" w:sz="0" w:space="0" w:color="auto"/>
        <w:bottom w:val="none" w:sz="0" w:space="0" w:color="auto"/>
        <w:right w:val="none" w:sz="0" w:space="0" w:color="auto"/>
      </w:divBdr>
    </w:div>
    <w:div w:id="2009670252">
      <w:marLeft w:val="640"/>
      <w:marRight w:val="0"/>
      <w:marTop w:val="0"/>
      <w:marBottom w:val="0"/>
      <w:divBdr>
        <w:top w:val="none" w:sz="0" w:space="0" w:color="auto"/>
        <w:left w:val="none" w:sz="0" w:space="0" w:color="auto"/>
        <w:bottom w:val="none" w:sz="0" w:space="0" w:color="auto"/>
        <w:right w:val="none" w:sz="0" w:space="0" w:color="auto"/>
      </w:divBdr>
    </w:div>
    <w:div w:id="2009942773">
      <w:marLeft w:val="640"/>
      <w:marRight w:val="0"/>
      <w:marTop w:val="0"/>
      <w:marBottom w:val="0"/>
      <w:divBdr>
        <w:top w:val="none" w:sz="0" w:space="0" w:color="auto"/>
        <w:left w:val="none" w:sz="0" w:space="0" w:color="auto"/>
        <w:bottom w:val="none" w:sz="0" w:space="0" w:color="auto"/>
        <w:right w:val="none" w:sz="0" w:space="0" w:color="auto"/>
      </w:divBdr>
    </w:div>
    <w:div w:id="2010020671">
      <w:marLeft w:val="640"/>
      <w:marRight w:val="0"/>
      <w:marTop w:val="0"/>
      <w:marBottom w:val="0"/>
      <w:divBdr>
        <w:top w:val="none" w:sz="0" w:space="0" w:color="auto"/>
        <w:left w:val="none" w:sz="0" w:space="0" w:color="auto"/>
        <w:bottom w:val="none" w:sz="0" w:space="0" w:color="auto"/>
        <w:right w:val="none" w:sz="0" w:space="0" w:color="auto"/>
      </w:divBdr>
    </w:div>
    <w:div w:id="2011641734">
      <w:marLeft w:val="640"/>
      <w:marRight w:val="0"/>
      <w:marTop w:val="0"/>
      <w:marBottom w:val="0"/>
      <w:divBdr>
        <w:top w:val="none" w:sz="0" w:space="0" w:color="auto"/>
        <w:left w:val="none" w:sz="0" w:space="0" w:color="auto"/>
        <w:bottom w:val="none" w:sz="0" w:space="0" w:color="auto"/>
        <w:right w:val="none" w:sz="0" w:space="0" w:color="auto"/>
      </w:divBdr>
    </w:div>
    <w:div w:id="2012026974">
      <w:marLeft w:val="640"/>
      <w:marRight w:val="0"/>
      <w:marTop w:val="0"/>
      <w:marBottom w:val="0"/>
      <w:divBdr>
        <w:top w:val="none" w:sz="0" w:space="0" w:color="auto"/>
        <w:left w:val="none" w:sz="0" w:space="0" w:color="auto"/>
        <w:bottom w:val="none" w:sz="0" w:space="0" w:color="auto"/>
        <w:right w:val="none" w:sz="0" w:space="0" w:color="auto"/>
      </w:divBdr>
    </w:div>
    <w:div w:id="2012641766">
      <w:marLeft w:val="640"/>
      <w:marRight w:val="0"/>
      <w:marTop w:val="0"/>
      <w:marBottom w:val="0"/>
      <w:divBdr>
        <w:top w:val="none" w:sz="0" w:space="0" w:color="auto"/>
        <w:left w:val="none" w:sz="0" w:space="0" w:color="auto"/>
        <w:bottom w:val="none" w:sz="0" w:space="0" w:color="auto"/>
        <w:right w:val="none" w:sz="0" w:space="0" w:color="auto"/>
      </w:divBdr>
    </w:div>
    <w:div w:id="2012756850">
      <w:marLeft w:val="640"/>
      <w:marRight w:val="0"/>
      <w:marTop w:val="0"/>
      <w:marBottom w:val="0"/>
      <w:divBdr>
        <w:top w:val="none" w:sz="0" w:space="0" w:color="auto"/>
        <w:left w:val="none" w:sz="0" w:space="0" w:color="auto"/>
        <w:bottom w:val="none" w:sz="0" w:space="0" w:color="auto"/>
        <w:right w:val="none" w:sz="0" w:space="0" w:color="auto"/>
      </w:divBdr>
    </w:div>
    <w:div w:id="2013213114">
      <w:marLeft w:val="640"/>
      <w:marRight w:val="0"/>
      <w:marTop w:val="0"/>
      <w:marBottom w:val="0"/>
      <w:divBdr>
        <w:top w:val="none" w:sz="0" w:space="0" w:color="auto"/>
        <w:left w:val="none" w:sz="0" w:space="0" w:color="auto"/>
        <w:bottom w:val="none" w:sz="0" w:space="0" w:color="auto"/>
        <w:right w:val="none" w:sz="0" w:space="0" w:color="auto"/>
      </w:divBdr>
    </w:div>
    <w:div w:id="2013297302">
      <w:marLeft w:val="640"/>
      <w:marRight w:val="0"/>
      <w:marTop w:val="0"/>
      <w:marBottom w:val="0"/>
      <w:divBdr>
        <w:top w:val="none" w:sz="0" w:space="0" w:color="auto"/>
        <w:left w:val="none" w:sz="0" w:space="0" w:color="auto"/>
        <w:bottom w:val="none" w:sz="0" w:space="0" w:color="auto"/>
        <w:right w:val="none" w:sz="0" w:space="0" w:color="auto"/>
      </w:divBdr>
    </w:div>
    <w:div w:id="2013331540">
      <w:marLeft w:val="640"/>
      <w:marRight w:val="0"/>
      <w:marTop w:val="0"/>
      <w:marBottom w:val="0"/>
      <w:divBdr>
        <w:top w:val="none" w:sz="0" w:space="0" w:color="auto"/>
        <w:left w:val="none" w:sz="0" w:space="0" w:color="auto"/>
        <w:bottom w:val="none" w:sz="0" w:space="0" w:color="auto"/>
        <w:right w:val="none" w:sz="0" w:space="0" w:color="auto"/>
      </w:divBdr>
    </w:div>
    <w:div w:id="2013411671">
      <w:marLeft w:val="640"/>
      <w:marRight w:val="0"/>
      <w:marTop w:val="0"/>
      <w:marBottom w:val="0"/>
      <w:divBdr>
        <w:top w:val="none" w:sz="0" w:space="0" w:color="auto"/>
        <w:left w:val="none" w:sz="0" w:space="0" w:color="auto"/>
        <w:bottom w:val="none" w:sz="0" w:space="0" w:color="auto"/>
        <w:right w:val="none" w:sz="0" w:space="0" w:color="auto"/>
      </w:divBdr>
    </w:div>
    <w:div w:id="2013796865">
      <w:marLeft w:val="640"/>
      <w:marRight w:val="0"/>
      <w:marTop w:val="0"/>
      <w:marBottom w:val="0"/>
      <w:divBdr>
        <w:top w:val="none" w:sz="0" w:space="0" w:color="auto"/>
        <w:left w:val="none" w:sz="0" w:space="0" w:color="auto"/>
        <w:bottom w:val="none" w:sz="0" w:space="0" w:color="auto"/>
        <w:right w:val="none" w:sz="0" w:space="0" w:color="auto"/>
      </w:divBdr>
    </w:div>
    <w:div w:id="2014649683">
      <w:marLeft w:val="640"/>
      <w:marRight w:val="0"/>
      <w:marTop w:val="0"/>
      <w:marBottom w:val="0"/>
      <w:divBdr>
        <w:top w:val="none" w:sz="0" w:space="0" w:color="auto"/>
        <w:left w:val="none" w:sz="0" w:space="0" w:color="auto"/>
        <w:bottom w:val="none" w:sz="0" w:space="0" w:color="auto"/>
        <w:right w:val="none" w:sz="0" w:space="0" w:color="auto"/>
      </w:divBdr>
    </w:div>
    <w:div w:id="2014911141">
      <w:marLeft w:val="640"/>
      <w:marRight w:val="0"/>
      <w:marTop w:val="0"/>
      <w:marBottom w:val="0"/>
      <w:divBdr>
        <w:top w:val="none" w:sz="0" w:space="0" w:color="auto"/>
        <w:left w:val="none" w:sz="0" w:space="0" w:color="auto"/>
        <w:bottom w:val="none" w:sz="0" w:space="0" w:color="auto"/>
        <w:right w:val="none" w:sz="0" w:space="0" w:color="auto"/>
      </w:divBdr>
    </w:div>
    <w:div w:id="2014911982">
      <w:marLeft w:val="640"/>
      <w:marRight w:val="0"/>
      <w:marTop w:val="0"/>
      <w:marBottom w:val="0"/>
      <w:divBdr>
        <w:top w:val="none" w:sz="0" w:space="0" w:color="auto"/>
        <w:left w:val="none" w:sz="0" w:space="0" w:color="auto"/>
        <w:bottom w:val="none" w:sz="0" w:space="0" w:color="auto"/>
        <w:right w:val="none" w:sz="0" w:space="0" w:color="auto"/>
      </w:divBdr>
    </w:div>
    <w:div w:id="2015297627">
      <w:marLeft w:val="640"/>
      <w:marRight w:val="0"/>
      <w:marTop w:val="0"/>
      <w:marBottom w:val="0"/>
      <w:divBdr>
        <w:top w:val="none" w:sz="0" w:space="0" w:color="auto"/>
        <w:left w:val="none" w:sz="0" w:space="0" w:color="auto"/>
        <w:bottom w:val="none" w:sz="0" w:space="0" w:color="auto"/>
        <w:right w:val="none" w:sz="0" w:space="0" w:color="auto"/>
      </w:divBdr>
    </w:div>
    <w:div w:id="2015451820">
      <w:marLeft w:val="640"/>
      <w:marRight w:val="0"/>
      <w:marTop w:val="0"/>
      <w:marBottom w:val="0"/>
      <w:divBdr>
        <w:top w:val="none" w:sz="0" w:space="0" w:color="auto"/>
        <w:left w:val="none" w:sz="0" w:space="0" w:color="auto"/>
        <w:bottom w:val="none" w:sz="0" w:space="0" w:color="auto"/>
        <w:right w:val="none" w:sz="0" w:space="0" w:color="auto"/>
      </w:divBdr>
    </w:div>
    <w:div w:id="2015497951">
      <w:marLeft w:val="640"/>
      <w:marRight w:val="0"/>
      <w:marTop w:val="0"/>
      <w:marBottom w:val="0"/>
      <w:divBdr>
        <w:top w:val="none" w:sz="0" w:space="0" w:color="auto"/>
        <w:left w:val="none" w:sz="0" w:space="0" w:color="auto"/>
        <w:bottom w:val="none" w:sz="0" w:space="0" w:color="auto"/>
        <w:right w:val="none" w:sz="0" w:space="0" w:color="auto"/>
      </w:divBdr>
    </w:div>
    <w:div w:id="2016221924">
      <w:marLeft w:val="640"/>
      <w:marRight w:val="0"/>
      <w:marTop w:val="0"/>
      <w:marBottom w:val="0"/>
      <w:divBdr>
        <w:top w:val="none" w:sz="0" w:space="0" w:color="auto"/>
        <w:left w:val="none" w:sz="0" w:space="0" w:color="auto"/>
        <w:bottom w:val="none" w:sz="0" w:space="0" w:color="auto"/>
        <w:right w:val="none" w:sz="0" w:space="0" w:color="auto"/>
      </w:divBdr>
    </w:div>
    <w:div w:id="2016222741">
      <w:marLeft w:val="640"/>
      <w:marRight w:val="0"/>
      <w:marTop w:val="0"/>
      <w:marBottom w:val="0"/>
      <w:divBdr>
        <w:top w:val="none" w:sz="0" w:space="0" w:color="auto"/>
        <w:left w:val="none" w:sz="0" w:space="0" w:color="auto"/>
        <w:bottom w:val="none" w:sz="0" w:space="0" w:color="auto"/>
        <w:right w:val="none" w:sz="0" w:space="0" w:color="auto"/>
      </w:divBdr>
    </w:div>
    <w:div w:id="2016573134">
      <w:marLeft w:val="640"/>
      <w:marRight w:val="0"/>
      <w:marTop w:val="0"/>
      <w:marBottom w:val="0"/>
      <w:divBdr>
        <w:top w:val="none" w:sz="0" w:space="0" w:color="auto"/>
        <w:left w:val="none" w:sz="0" w:space="0" w:color="auto"/>
        <w:bottom w:val="none" w:sz="0" w:space="0" w:color="auto"/>
        <w:right w:val="none" w:sz="0" w:space="0" w:color="auto"/>
      </w:divBdr>
    </w:div>
    <w:div w:id="2016574225">
      <w:marLeft w:val="640"/>
      <w:marRight w:val="0"/>
      <w:marTop w:val="0"/>
      <w:marBottom w:val="0"/>
      <w:divBdr>
        <w:top w:val="none" w:sz="0" w:space="0" w:color="auto"/>
        <w:left w:val="none" w:sz="0" w:space="0" w:color="auto"/>
        <w:bottom w:val="none" w:sz="0" w:space="0" w:color="auto"/>
        <w:right w:val="none" w:sz="0" w:space="0" w:color="auto"/>
      </w:divBdr>
    </w:div>
    <w:div w:id="2016690635">
      <w:marLeft w:val="640"/>
      <w:marRight w:val="0"/>
      <w:marTop w:val="0"/>
      <w:marBottom w:val="0"/>
      <w:divBdr>
        <w:top w:val="none" w:sz="0" w:space="0" w:color="auto"/>
        <w:left w:val="none" w:sz="0" w:space="0" w:color="auto"/>
        <w:bottom w:val="none" w:sz="0" w:space="0" w:color="auto"/>
        <w:right w:val="none" w:sz="0" w:space="0" w:color="auto"/>
      </w:divBdr>
    </w:div>
    <w:div w:id="2017147328">
      <w:marLeft w:val="640"/>
      <w:marRight w:val="0"/>
      <w:marTop w:val="0"/>
      <w:marBottom w:val="0"/>
      <w:divBdr>
        <w:top w:val="none" w:sz="0" w:space="0" w:color="auto"/>
        <w:left w:val="none" w:sz="0" w:space="0" w:color="auto"/>
        <w:bottom w:val="none" w:sz="0" w:space="0" w:color="auto"/>
        <w:right w:val="none" w:sz="0" w:space="0" w:color="auto"/>
      </w:divBdr>
    </w:div>
    <w:div w:id="2017295839">
      <w:marLeft w:val="480"/>
      <w:marRight w:val="0"/>
      <w:marTop w:val="0"/>
      <w:marBottom w:val="0"/>
      <w:divBdr>
        <w:top w:val="none" w:sz="0" w:space="0" w:color="auto"/>
        <w:left w:val="none" w:sz="0" w:space="0" w:color="auto"/>
        <w:bottom w:val="none" w:sz="0" w:space="0" w:color="auto"/>
        <w:right w:val="none" w:sz="0" w:space="0" w:color="auto"/>
      </w:divBdr>
    </w:div>
    <w:div w:id="2017800333">
      <w:marLeft w:val="640"/>
      <w:marRight w:val="0"/>
      <w:marTop w:val="0"/>
      <w:marBottom w:val="0"/>
      <w:divBdr>
        <w:top w:val="none" w:sz="0" w:space="0" w:color="auto"/>
        <w:left w:val="none" w:sz="0" w:space="0" w:color="auto"/>
        <w:bottom w:val="none" w:sz="0" w:space="0" w:color="auto"/>
        <w:right w:val="none" w:sz="0" w:space="0" w:color="auto"/>
      </w:divBdr>
    </w:div>
    <w:div w:id="2017993891">
      <w:marLeft w:val="640"/>
      <w:marRight w:val="0"/>
      <w:marTop w:val="0"/>
      <w:marBottom w:val="0"/>
      <w:divBdr>
        <w:top w:val="none" w:sz="0" w:space="0" w:color="auto"/>
        <w:left w:val="none" w:sz="0" w:space="0" w:color="auto"/>
        <w:bottom w:val="none" w:sz="0" w:space="0" w:color="auto"/>
        <w:right w:val="none" w:sz="0" w:space="0" w:color="auto"/>
      </w:divBdr>
    </w:div>
    <w:div w:id="2017994312">
      <w:marLeft w:val="640"/>
      <w:marRight w:val="0"/>
      <w:marTop w:val="0"/>
      <w:marBottom w:val="0"/>
      <w:divBdr>
        <w:top w:val="none" w:sz="0" w:space="0" w:color="auto"/>
        <w:left w:val="none" w:sz="0" w:space="0" w:color="auto"/>
        <w:bottom w:val="none" w:sz="0" w:space="0" w:color="auto"/>
        <w:right w:val="none" w:sz="0" w:space="0" w:color="auto"/>
      </w:divBdr>
    </w:div>
    <w:div w:id="2018650671">
      <w:marLeft w:val="640"/>
      <w:marRight w:val="0"/>
      <w:marTop w:val="0"/>
      <w:marBottom w:val="0"/>
      <w:divBdr>
        <w:top w:val="none" w:sz="0" w:space="0" w:color="auto"/>
        <w:left w:val="none" w:sz="0" w:space="0" w:color="auto"/>
        <w:bottom w:val="none" w:sz="0" w:space="0" w:color="auto"/>
        <w:right w:val="none" w:sz="0" w:space="0" w:color="auto"/>
      </w:divBdr>
    </w:div>
    <w:div w:id="2018844592">
      <w:marLeft w:val="640"/>
      <w:marRight w:val="0"/>
      <w:marTop w:val="0"/>
      <w:marBottom w:val="0"/>
      <w:divBdr>
        <w:top w:val="none" w:sz="0" w:space="0" w:color="auto"/>
        <w:left w:val="none" w:sz="0" w:space="0" w:color="auto"/>
        <w:bottom w:val="none" w:sz="0" w:space="0" w:color="auto"/>
        <w:right w:val="none" w:sz="0" w:space="0" w:color="auto"/>
      </w:divBdr>
    </w:div>
    <w:div w:id="2018992731">
      <w:marLeft w:val="640"/>
      <w:marRight w:val="0"/>
      <w:marTop w:val="0"/>
      <w:marBottom w:val="0"/>
      <w:divBdr>
        <w:top w:val="none" w:sz="0" w:space="0" w:color="auto"/>
        <w:left w:val="none" w:sz="0" w:space="0" w:color="auto"/>
        <w:bottom w:val="none" w:sz="0" w:space="0" w:color="auto"/>
        <w:right w:val="none" w:sz="0" w:space="0" w:color="auto"/>
      </w:divBdr>
    </w:div>
    <w:div w:id="2018995973">
      <w:marLeft w:val="640"/>
      <w:marRight w:val="0"/>
      <w:marTop w:val="0"/>
      <w:marBottom w:val="0"/>
      <w:divBdr>
        <w:top w:val="none" w:sz="0" w:space="0" w:color="auto"/>
        <w:left w:val="none" w:sz="0" w:space="0" w:color="auto"/>
        <w:bottom w:val="none" w:sz="0" w:space="0" w:color="auto"/>
        <w:right w:val="none" w:sz="0" w:space="0" w:color="auto"/>
      </w:divBdr>
    </w:div>
    <w:div w:id="2019040959">
      <w:marLeft w:val="640"/>
      <w:marRight w:val="0"/>
      <w:marTop w:val="0"/>
      <w:marBottom w:val="0"/>
      <w:divBdr>
        <w:top w:val="none" w:sz="0" w:space="0" w:color="auto"/>
        <w:left w:val="none" w:sz="0" w:space="0" w:color="auto"/>
        <w:bottom w:val="none" w:sz="0" w:space="0" w:color="auto"/>
        <w:right w:val="none" w:sz="0" w:space="0" w:color="auto"/>
      </w:divBdr>
    </w:div>
    <w:div w:id="2019187507">
      <w:marLeft w:val="640"/>
      <w:marRight w:val="0"/>
      <w:marTop w:val="0"/>
      <w:marBottom w:val="0"/>
      <w:divBdr>
        <w:top w:val="none" w:sz="0" w:space="0" w:color="auto"/>
        <w:left w:val="none" w:sz="0" w:space="0" w:color="auto"/>
        <w:bottom w:val="none" w:sz="0" w:space="0" w:color="auto"/>
        <w:right w:val="none" w:sz="0" w:space="0" w:color="auto"/>
      </w:divBdr>
    </w:div>
    <w:div w:id="2019379579">
      <w:marLeft w:val="640"/>
      <w:marRight w:val="0"/>
      <w:marTop w:val="0"/>
      <w:marBottom w:val="0"/>
      <w:divBdr>
        <w:top w:val="none" w:sz="0" w:space="0" w:color="auto"/>
        <w:left w:val="none" w:sz="0" w:space="0" w:color="auto"/>
        <w:bottom w:val="none" w:sz="0" w:space="0" w:color="auto"/>
        <w:right w:val="none" w:sz="0" w:space="0" w:color="auto"/>
      </w:divBdr>
    </w:div>
    <w:div w:id="2019458961">
      <w:marLeft w:val="640"/>
      <w:marRight w:val="0"/>
      <w:marTop w:val="0"/>
      <w:marBottom w:val="0"/>
      <w:divBdr>
        <w:top w:val="none" w:sz="0" w:space="0" w:color="auto"/>
        <w:left w:val="none" w:sz="0" w:space="0" w:color="auto"/>
        <w:bottom w:val="none" w:sz="0" w:space="0" w:color="auto"/>
        <w:right w:val="none" w:sz="0" w:space="0" w:color="auto"/>
      </w:divBdr>
    </w:div>
    <w:div w:id="2020036625">
      <w:marLeft w:val="640"/>
      <w:marRight w:val="0"/>
      <w:marTop w:val="0"/>
      <w:marBottom w:val="0"/>
      <w:divBdr>
        <w:top w:val="none" w:sz="0" w:space="0" w:color="auto"/>
        <w:left w:val="none" w:sz="0" w:space="0" w:color="auto"/>
        <w:bottom w:val="none" w:sz="0" w:space="0" w:color="auto"/>
        <w:right w:val="none" w:sz="0" w:space="0" w:color="auto"/>
      </w:divBdr>
    </w:div>
    <w:div w:id="2020619618">
      <w:marLeft w:val="640"/>
      <w:marRight w:val="0"/>
      <w:marTop w:val="0"/>
      <w:marBottom w:val="0"/>
      <w:divBdr>
        <w:top w:val="none" w:sz="0" w:space="0" w:color="auto"/>
        <w:left w:val="none" w:sz="0" w:space="0" w:color="auto"/>
        <w:bottom w:val="none" w:sz="0" w:space="0" w:color="auto"/>
        <w:right w:val="none" w:sz="0" w:space="0" w:color="auto"/>
      </w:divBdr>
    </w:div>
    <w:div w:id="2020693295">
      <w:marLeft w:val="640"/>
      <w:marRight w:val="0"/>
      <w:marTop w:val="0"/>
      <w:marBottom w:val="0"/>
      <w:divBdr>
        <w:top w:val="none" w:sz="0" w:space="0" w:color="auto"/>
        <w:left w:val="none" w:sz="0" w:space="0" w:color="auto"/>
        <w:bottom w:val="none" w:sz="0" w:space="0" w:color="auto"/>
        <w:right w:val="none" w:sz="0" w:space="0" w:color="auto"/>
      </w:divBdr>
    </w:div>
    <w:div w:id="2020765687">
      <w:marLeft w:val="640"/>
      <w:marRight w:val="0"/>
      <w:marTop w:val="0"/>
      <w:marBottom w:val="0"/>
      <w:divBdr>
        <w:top w:val="none" w:sz="0" w:space="0" w:color="auto"/>
        <w:left w:val="none" w:sz="0" w:space="0" w:color="auto"/>
        <w:bottom w:val="none" w:sz="0" w:space="0" w:color="auto"/>
        <w:right w:val="none" w:sz="0" w:space="0" w:color="auto"/>
      </w:divBdr>
    </w:div>
    <w:div w:id="2021271074">
      <w:marLeft w:val="640"/>
      <w:marRight w:val="0"/>
      <w:marTop w:val="0"/>
      <w:marBottom w:val="0"/>
      <w:divBdr>
        <w:top w:val="none" w:sz="0" w:space="0" w:color="auto"/>
        <w:left w:val="none" w:sz="0" w:space="0" w:color="auto"/>
        <w:bottom w:val="none" w:sz="0" w:space="0" w:color="auto"/>
        <w:right w:val="none" w:sz="0" w:space="0" w:color="auto"/>
      </w:divBdr>
    </w:div>
    <w:div w:id="2021463940">
      <w:marLeft w:val="640"/>
      <w:marRight w:val="0"/>
      <w:marTop w:val="0"/>
      <w:marBottom w:val="0"/>
      <w:divBdr>
        <w:top w:val="none" w:sz="0" w:space="0" w:color="auto"/>
        <w:left w:val="none" w:sz="0" w:space="0" w:color="auto"/>
        <w:bottom w:val="none" w:sz="0" w:space="0" w:color="auto"/>
        <w:right w:val="none" w:sz="0" w:space="0" w:color="auto"/>
      </w:divBdr>
    </w:div>
    <w:div w:id="2021465595">
      <w:marLeft w:val="640"/>
      <w:marRight w:val="0"/>
      <w:marTop w:val="0"/>
      <w:marBottom w:val="0"/>
      <w:divBdr>
        <w:top w:val="none" w:sz="0" w:space="0" w:color="auto"/>
        <w:left w:val="none" w:sz="0" w:space="0" w:color="auto"/>
        <w:bottom w:val="none" w:sz="0" w:space="0" w:color="auto"/>
        <w:right w:val="none" w:sz="0" w:space="0" w:color="auto"/>
      </w:divBdr>
    </w:div>
    <w:div w:id="2021546420">
      <w:marLeft w:val="640"/>
      <w:marRight w:val="0"/>
      <w:marTop w:val="0"/>
      <w:marBottom w:val="0"/>
      <w:divBdr>
        <w:top w:val="none" w:sz="0" w:space="0" w:color="auto"/>
        <w:left w:val="none" w:sz="0" w:space="0" w:color="auto"/>
        <w:bottom w:val="none" w:sz="0" w:space="0" w:color="auto"/>
        <w:right w:val="none" w:sz="0" w:space="0" w:color="auto"/>
      </w:divBdr>
    </w:div>
    <w:div w:id="2021614610">
      <w:marLeft w:val="640"/>
      <w:marRight w:val="0"/>
      <w:marTop w:val="0"/>
      <w:marBottom w:val="0"/>
      <w:divBdr>
        <w:top w:val="none" w:sz="0" w:space="0" w:color="auto"/>
        <w:left w:val="none" w:sz="0" w:space="0" w:color="auto"/>
        <w:bottom w:val="none" w:sz="0" w:space="0" w:color="auto"/>
        <w:right w:val="none" w:sz="0" w:space="0" w:color="auto"/>
      </w:divBdr>
    </w:div>
    <w:div w:id="2021735390">
      <w:marLeft w:val="640"/>
      <w:marRight w:val="0"/>
      <w:marTop w:val="0"/>
      <w:marBottom w:val="0"/>
      <w:divBdr>
        <w:top w:val="none" w:sz="0" w:space="0" w:color="auto"/>
        <w:left w:val="none" w:sz="0" w:space="0" w:color="auto"/>
        <w:bottom w:val="none" w:sz="0" w:space="0" w:color="auto"/>
        <w:right w:val="none" w:sz="0" w:space="0" w:color="auto"/>
      </w:divBdr>
    </w:div>
    <w:div w:id="2021853382">
      <w:marLeft w:val="640"/>
      <w:marRight w:val="0"/>
      <w:marTop w:val="0"/>
      <w:marBottom w:val="0"/>
      <w:divBdr>
        <w:top w:val="none" w:sz="0" w:space="0" w:color="auto"/>
        <w:left w:val="none" w:sz="0" w:space="0" w:color="auto"/>
        <w:bottom w:val="none" w:sz="0" w:space="0" w:color="auto"/>
        <w:right w:val="none" w:sz="0" w:space="0" w:color="auto"/>
      </w:divBdr>
    </w:div>
    <w:div w:id="2022005408">
      <w:marLeft w:val="640"/>
      <w:marRight w:val="0"/>
      <w:marTop w:val="0"/>
      <w:marBottom w:val="0"/>
      <w:divBdr>
        <w:top w:val="none" w:sz="0" w:space="0" w:color="auto"/>
        <w:left w:val="none" w:sz="0" w:space="0" w:color="auto"/>
        <w:bottom w:val="none" w:sz="0" w:space="0" w:color="auto"/>
        <w:right w:val="none" w:sz="0" w:space="0" w:color="auto"/>
      </w:divBdr>
    </w:div>
    <w:div w:id="2022386633">
      <w:marLeft w:val="640"/>
      <w:marRight w:val="0"/>
      <w:marTop w:val="0"/>
      <w:marBottom w:val="0"/>
      <w:divBdr>
        <w:top w:val="none" w:sz="0" w:space="0" w:color="auto"/>
        <w:left w:val="none" w:sz="0" w:space="0" w:color="auto"/>
        <w:bottom w:val="none" w:sz="0" w:space="0" w:color="auto"/>
        <w:right w:val="none" w:sz="0" w:space="0" w:color="auto"/>
      </w:divBdr>
    </w:div>
    <w:div w:id="2022514191">
      <w:marLeft w:val="640"/>
      <w:marRight w:val="0"/>
      <w:marTop w:val="0"/>
      <w:marBottom w:val="0"/>
      <w:divBdr>
        <w:top w:val="none" w:sz="0" w:space="0" w:color="auto"/>
        <w:left w:val="none" w:sz="0" w:space="0" w:color="auto"/>
        <w:bottom w:val="none" w:sz="0" w:space="0" w:color="auto"/>
        <w:right w:val="none" w:sz="0" w:space="0" w:color="auto"/>
      </w:divBdr>
    </w:div>
    <w:div w:id="2022656472">
      <w:marLeft w:val="640"/>
      <w:marRight w:val="0"/>
      <w:marTop w:val="0"/>
      <w:marBottom w:val="0"/>
      <w:divBdr>
        <w:top w:val="none" w:sz="0" w:space="0" w:color="auto"/>
        <w:left w:val="none" w:sz="0" w:space="0" w:color="auto"/>
        <w:bottom w:val="none" w:sz="0" w:space="0" w:color="auto"/>
        <w:right w:val="none" w:sz="0" w:space="0" w:color="auto"/>
      </w:divBdr>
    </w:div>
    <w:div w:id="2022657851">
      <w:marLeft w:val="640"/>
      <w:marRight w:val="0"/>
      <w:marTop w:val="0"/>
      <w:marBottom w:val="0"/>
      <w:divBdr>
        <w:top w:val="none" w:sz="0" w:space="0" w:color="auto"/>
        <w:left w:val="none" w:sz="0" w:space="0" w:color="auto"/>
        <w:bottom w:val="none" w:sz="0" w:space="0" w:color="auto"/>
        <w:right w:val="none" w:sz="0" w:space="0" w:color="auto"/>
      </w:divBdr>
    </w:div>
    <w:div w:id="2023586526">
      <w:marLeft w:val="640"/>
      <w:marRight w:val="0"/>
      <w:marTop w:val="0"/>
      <w:marBottom w:val="0"/>
      <w:divBdr>
        <w:top w:val="none" w:sz="0" w:space="0" w:color="auto"/>
        <w:left w:val="none" w:sz="0" w:space="0" w:color="auto"/>
        <w:bottom w:val="none" w:sz="0" w:space="0" w:color="auto"/>
        <w:right w:val="none" w:sz="0" w:space="0" w:color="auto"/>
      </w:divBdr>
    </w:div>
    <w:div w:id="2024014981">
      <w:marLeft w:val="640"/>
      <w:marRight w:val="0"/>
      <w:marTop w:val="0"/>
      <w:marBottom w:val="0"/>
      <w:divBdr>
        <w:top w:val="none" w:sz="0" w:space="0" w:color="auto"/>
        <w:left w:val="none" w:sz="0" w:space="0" w:color="auto"/>
        <w:bottom w:val="none" w:sz="0" w:space="0" w:color="auto"/>
        <w:right w:val="none" w:sz="0" w:space="0" w:color="auto"/>
      </w:divBdr>
    </w:div>
    <w:div w:id="2024164712">
      <w:marLeft w:val="640"/>
      <w:marRight w:val="0"/>
      <w:marTop w:val="0"/>
      <w:marBottom w:val="0"/>
      <w:divBdr>
        <w:top w:val="none" w:sz="0" w:space="0" w:color="auto"/>
        <w:left w:val="none" w:sz="0" w:space="0" w:color="auto"/>
        <w:bottom w:val="none" w:sz="0" w:space="0" w:color="auto"/>
        <w:right w:val="none" w:sz="0" w:space="0" w:color="auto"/>
      </w:divBdr>
    </w:div>
    <w:div w:id="2024435000">
      <w:marLeft w:val="640"/>
      <w:marRight w:val="0"/>
      <w:marTop w:val="0"/>
      <w:marBottom w:val="0"/>
      <w:divBdr>
        <w:top w:val="none" w:sz="0" w:space="0" w:color="auto"/>
        <w:left w:val="none" w:sz="0" w:space="0" w:color="auto"/>
        <w:bottom w:val="none" w:sz="0" w:space="0" w:color="auto"/>
        <w:right w:val="none" w:sz="0" w:space="0" w:color="auto"/>
      </w:divBdr>
    </w:div>
    <w:div w:id="2024740219">
      <w:marLeft w:val="640"/>
      <w:marRight w:val="0"/>
      <w:marTop w:val="0"/>
      <w:marBottom w:val="0"/>
      <w:divBdr>
        <w:top w:val="none" w:sz="0" w:space="0" w:color="auto"/>
        <w:left w:val="none" w:sz="0" w:space="0" w:color="auto"/>
        <w:bottom w:val="none" w:sz="0" w:space="0" w:color="auto"/>
        <w:right w:val="none" w:sz="0" w:space="0" w:color="auto"/>
      </w:divBdr>
    </w:div>
    <w:div w:id="2024934129">
      <w:marLeft w:val="640"/>
      <w:marRight w:val="0"/>
      <w:marTop w:val="0"/>
      <w:marBottom w:val="0"/>
      <w:divBdr>
        <w:top w:val="none" w:sz="0" w:space="0" w:color="auto"/>
        <w:left w:val="none" w:sz="0" w:space="0" w:color="auto"/>
        <w:bottom w:val="none" w:sz="0" w:space="0" w:color="auto"/>
        <w:right w:val="none" w:sz="0" w:space="0" w:color="auto"/>
      </w:divBdr>
    </w:div>
    <w:div w:id="2025285993">
      <w:marLeft w:val="640"/>
      <w:marRight w:val="0"/>
      <w:marTop w:val="0"/>
      <w:marBottom w:val="0"/>
      <w:divBdr>
        <w:top w:val="none" w:sz="0" w:space="0" w:color="auto"/>
        <w:left w:val="none" w:sz="0" w:space="0" w:color="auto"/>
        <w:bottom w:val="none" w:sz="0" w:space="0" w:color="auto"/>
        <w:right w:val="none" w:sz="0" w:space="0" w:color="auto"/>
      </w:divBdr>
    </w:div>
    <w:div w:id="2025937303">
      <w:marLeft w:val="640"/>
      <w:marRight w:val="0"/>
      <w:marTop w:val="0"/>
      <w:marBottom w:val="0"/>
      <w:divBdr>
        <w:top w:val="none" w:sz="0" w:space="0" w:color="auto"/>
        <w:left w:val="none" w:sz="0" w:space="0" w:color="auto"/>
        <w:bottom w:val="none" w:sz="0" w:space="0" w:color="auto"/>
        <w:right w:val="none" w:sz="0" w:space="0" w:color="auto"/>
      </w:divBdr>
    </w:div>
    <w:div w:id="2026860656">
      <w:marLeft w:val="640"/>
      <w:marRight w:val="0"/>
      <w:marTop w:val="0"/>
      <w:marBottom w:val="0"/>
      <w:divBdr>
        <w:top w:val="none" w:sz="0" w:space="0" w:color="auto"/>
        <w:left w:val="none" w:sz="0" w:space="0" w:color="auto"/>
        <w:bottom w:val="none" w:sz="0" w:space="0" w:color="auto"/>
        <w:right w:val="none" w:sz="0" w:space="0" w:color="auto"/>
      </w:divBdr>
    </w:div>
    <w:div w:id="2027561929">
      <w:marLeft w:val="640"/>
      <w:marRight w:val="0"/>
      <w:marTop w:val="0"/>
      <w:marBottom w:val="0"/>
      <w:divBdr>
        <w:top w:val="none" w:sz="0" w:space="0" w:color="auto"/>
        <w:left w:val="none" w:sz="0" w:space="0" w:color="auto"/>
        <w:bottom w:val="none" w:sz="0" w:space="0" w:color="auto"/>
        <w:right w:val="none" w:sz="0" w:space="0" w:color="auto"/>
      </w:divBdr>
    </w:div>
    <w:div w:id="2028170338">
      <w:marLeft w:val="640"/>
      <w:marRight w:val="0"/>
      <w:marTop w:val="0"/>
      <w:marBottom w:val="0"/>
      <w:divBdr>
        <w:top w:val="none" w:sz="0" w:space="0" w:color="auto"/>
        <w:left w:val="none" w:sz="0" w:space="0" w:color="auto"/>
        <w:bottom w:val="none" w:sz="0" w:space="0" w:color="auto"/>
        <w:right w:val="none" w:sz="0" w:space="0" w:color="auto"/>
      </w:divBdr>
    </w:div>
    <w:div w:id="2028290075">
      <w:marLeft w:val="640"/>
      <w:marRight w:val="0"/>
      <w:marTop w:val="0"/>
      <w:marBottom w:val="0"/>
      <w:divBdr>
        <w:top w:val="none" w:sz="0" w:space="0" w:color="auto"/>
        <w:left w:val="none" w:sz="0" w:space="0" w:color="auto"/>
        <w:bottom w:val="none" w:sz="0" w:space="0" w:color="auto"/>
        <w:right w:val="none" w:sz="0" w:space="0" w:color="auto"/>
      </w:divBdr>
    </w:div>
    <w:div w:id="2028753256">
      <w:marLeft w:val="640"/>
      <w:marRight w:val="0"/>
      <w:marTop w:val="0"/>
      <w:marBottom w:val="0"/>
      <w:divBdr>
        <w:top w:val="none" w:sz="0" w:space="0" w:color="auto"/>
        <w:left w:val="none" w:sz="0" w:space="0" w:color="auto"/>
        <w:bottom w:val="none" w:sz="0" w:space="0" w:color="auto"/>
        <w:right w:val="none" w:sz="0" w:space="0" w:color="auto"/>
      </w:divBdr>
    </w:div>
    <w:div w:id="2029137543">
      <w:marLeft w:val="640"/>
      <w:marRight w:val="0"/>
      <w:marTop w:val="0"/>
      <w:marBottom w:val="0"/>
      <w:divBdr>
        <w:top w:val="none" w:sz="0" w:space="0" w:color="auto"/>
        <w:left w:val="none" w:sz="0" w:space="0" w:color="auto"/>
        <w:bottom w:val="none" w:sz="0" w:space="0" w:color="auto"/>
        <w:right w:val="none" w:sz="0" w:space="0" w:color="auto"/>
      </w:divBdr>
    </w:div>
    <w:div w:id="2029215966">
      <w:marLeft w:val="640"/>
      <w:marRight w:val="0"/>
      <w:marTop w:val="0"/>
      <w:marBottom w:val="0"/>
      <w:divBdr>
        <w:top w:val="none" w:sz="0" w:space="0" w:color="auto"/>
        <w:left w:val="none" w:sz="0" w:space="0" w:color="auto"/>
        <w:bottom w:val="none" w:sz="0" w:space="0" w:color="auto"/>
        <w:right w:val="none" w:sz="0" w:space="0" w:color="auto"/>
      </w:divBdr>
    </w:div>
    <w:div w:id="2029671821">
      <w:marLeft w:val="640"/>
      <w:marRight w:val="0"/>
      <w:marTop w:val="0"/>
      <w:marBottom w:val="0"/>
      <w:divBdr>
        <w:top w:val="none" w:sz="0" w:space="0" w:color="auto"/>
        <w:left w:val="none" w:sz="0" w:space="0" w:color="auto"/>
        <w:bottom w:val="none" w:sz="0" w:space="0" w:color="auto"/>
        <w:right w:val="none" w:sz="0" w:space="0" w:color="auto"/>
      </w:divBdr>
    </w:div>
    <w:div w:id="2030256104">
      <w:marLeft w:val="640"/>
      <w:marRight w:val="0"/>
      <w:marTop w:val="0"/>
      <w:marBottom w:val="0"/>
      <w:divBdr>
        <w:top w:val="none" w:sz="0" w:space="0" w:color="auto"/>
        <w:left w:val="none" w:sz="0" w:space="0" w:color="auto"/>
        <w:bottom w:val="none" w:sz="0" w:space="0" w:color="auto"/>
        <w:right w:val="none" w:sz="0" w:space="0" w:color="auto"/>
      </w:divBdr>
    </w:div>
    <w:div w:id="2030719871">
      <w:marLeft w:val="640"/>
      <w:marRight w:val="0"/>
      <w:marTop w:val="0"/>
      <w:marBottom w:val="0"/>
      <w:divBdr>
        <w:top w:val="none" w:sz="0" w:space="0" w:color="auto"/>
        <w:left w:val="none" w:sz="0" w:space="0" w:color="auto"/>
        <w:bottom w:val="none" w:sz="0" w:space="0" w:color="auto"/>
        <w:right w:val="none" w:sz="0" w:space="0" w:color="auto"/>
      </w:divBdr>
    </w:div>
    <w:div w:id="2030989124">
      <w:marLeft w:val="640"/>
      <w:marRight w:val="0"/>
      <w:marTop w:val="0"/>
      <w:marBottom w:val="0"/>
      <w:divBdr>
        <w:top w:val="none" w:sz="0" w:space="0" w:color="auto"/>
        <w:left w:val="none" w:sz="0" w:space="0" w:color="auto"/>
        <w:bottom w:val="none" w:sz="0" w:space="0" w:color="auto"/>
        <w:right w:val="none" w:sz="0" w:space="0" w:color="auto"/>
      </w:divBdr>
    </w:div>
    <w:div w:id="2031373359">
      <w:marLeft w:val="640"/>
      <w:marRight w:val="0"/>
      <w:marTop w:val="0"/>
      <w:marBottom w:val="0"/>
      <w:divBdr>
        <w:top w:val="none" w:sz="0" w:space="0" w:color="auto"/>
        <w:left w:val="none" w:sz="0" w:space="0" w:color="auto"/>
        <w:bottom w:val="none" w:sz="0" w:space="0" w:color="auto"/>
        <w:right w:val="none" w:sz="0" w:space="0" w:color="auto"/>
      </w:divBdr>
    </w:div>
    <w:div w:id="2031375988">
      <w:marLeft w:val="640"/>
      <w:marRight w:val="0"/>
      <w:marTop w:val="0"/>
      <w:marBottom w:val="0"/>
      <w:divBdr>
        <w:top w:val="none" w:sz="0" w:space="0" w:color="auto"/>
        <w:left w:val="none" w:sz="0" w:space="0" w:color="auto"/>
        <w:bottom w:val="none" w:sz="0" w:space="0" w:color="auto"/>
        <w:right w:val="none" w:sz="0" w:space="0" w:color="auto"/>
      </w:divBdr>
    </w:div>
    <w:div w:id="2031762719">
      <w:marLeft w:val="640"/>
      <w:marRight w:val="0"/>
      <w:marTop w:val="0"/>
      <w:marBottom w:val="0"/>
      <w:divBdr>
        <w:top w:val="none" w:sz="0" w:space="0" w:color="auto"/>
        <w:left w:val="none" w:sz="0" w:space="0" w:color="auto"/>
        <w:bottom w:val="none" w:sz="0" w:space="0" w:color="auto"/>
        <w:right w:val="none" w:sz="0" w:space="0" w:color="auto"/>
      </w:divBdr>
    </w:div>
    <w:div w:id="2032293500">
      <w:marLeft w:val="640"/>
      <w:marRight w:val="0"/>
      <w:marTop w:val="0"/>
      <w:marBottom w:val="0"/>
      <w:divBdr>
        <w:top w:val="none" w:sz="0" w:space="0" w:color="auto"/>
        <w:left w:val="none" w:sz="0" w:space="0" w:color="auto"/>
        <w:bottom w:val="none" w:sz="0" w:space="0" w:color="auto"/>
        <w:right w:val="none" w:sz="0" w:space="0" w:color="auto"/>
      </w:divBdr>
    </w:div>
    <w:div w:id="2032298036">
      <w:marLeft w:val="640"/>
      <w:marRight w:val="0"/>
      <w:marTop w:val="0"/>
      <w:marBottom w:val="0"/>
      <w:divBdr>
        <w:top w:val="none" w:sz="0" w:space="0" w:color="auto"/>
        <w:left w:val="none" w:sz="0" w:space="0" w:color="auto"/>
        <w:bottom w:val="none" w:sz="0" w:space="0" w:color="auto"/>
        <w:right w:val="none" w:sz="0" w:space="0" w:color="auto"/>
      </w:divBdr>
    </w:div>
    <w:div w:id="2032413155">
      <w:marLeft w:val="640"/>
      <w:marRight w:val="0"/>
      <w:marTop w:val="0"/>
      <w:marBottom w:val="0"/>
      <w:divBdr>
        <w:top w:val="none" w:sz="0" w:space="0" w:color="auto"/>
        <w:left w:val="none" w:sz="0" w:space="0" w:color="auto"/>
        <w:bottom w:val="none" w:sz="0" w:space="0" w:color="auto"/>
        <w:right w:val="none" w:sz="0" w:space="0" w:color="auto"/>
      </w:divBdr>
    </w:div>
    <w:div w:id="2032680334">
      <w:marLeft w:val="640"/>
      <w:marRight w:val="0"/>
      <w:marTop w:val="0"/>
      <w:marBottom w:val="0"/>
      <w:divBdr>
        <w:top w:val="none" w:sz="0" w:space="0" w:color="auto"/>
        <w:left w:val="none" w:sz="0" w:space="0" w:color="auto"/>
        <w:bottom w:val="none" w:sz="0" w:space="0" w:color="auto"/>
        <w:right w:val="none" w:sz="0" w:space="0" w:color="auto"/>
      </w:divBdr>
    </w:div>
    <w:div w:id="2033414754">
      <w:marLeft w:val="640"/>
      <w:marRight w:val="0"/>
      <w:marTop w:val="0"/>
      <w:marBottom w:val="0"/>
      <w:divBdr>
        <w:top w:val="none" w:sz="0" w:space="0" w:color="auto"/>
        <w:left w:val="none" w:sz="0" w:space="0" w:color="auto"/>
        <w:bottom w:val="none" w:sz="0" w:space="0" w:color="auto"/>
        <w:right w:val="none" w:sz="0" w:space="0" w:color="auto"/>
      </w:divBdr>
    </w:div>
    <w:div w:id="2033601654">
      <w:marLeft w:val="640"/>
      <w:marRight w:val="0"/>
      <w:marTop w:val="0"/>
      <w:marBottom w:val="0"/>
      <w:divBdr>
        <w:top w:val="none" w:sz="0" w:space="0" w:color="auto"/>
        <w:left w:val="none" w:sz="0" w:space="0" w:color="auto"/>
        <w:bottom w:val="none" w:sz="0" w:space="0" w:color="auto"/>
        <w:right w:val="none" w:sz="0" w:space="0" w:color="auto"/>
      </w:divBdr>
    </w:div>
    <w:div w:id="2033604037">
      <w:marLeft w:val="640"/>
      <w:marRight w:val="0"/>
      <w:marTop w:val="0"/>
      <w:marBottom w:val="0"/>
      <w:divBdr>
        <w:top w:val="none" w:sz="0" w:space="0" w:color="auto"/>
        <w:left w:val="none" w:sz="0" w:space="0" w:color="auto"/>
        <w:bottom w:val="none" w:sz="0" w:space="0" w:color="auto"/>
        <w:right w:val="none" w:sz="0" w:space="0" w:color="auto"/>
      </w:divBdr>
    </w:div>
    <w:div w:id="2033611058">
      <w:marLeft w:val="640"/>
      <w:marRight w:val="0"/>
      <w:marTop w:val="0"/>
      <w:marBottom w:val="0"/>
      <w:divBdr>
        <w:top w:val="none" w:sz="0" w:space="0" w:color="auto"/>
        <w:left w:val="none" w:sz="0" w:space="0" w:color="auto"/>
        <w:bottom w:val="none" w:sz="0" w:space="0" w:color="auto"/>
        <w:right w:val="none" w:sz="0" w:space="0" w:color="auto"/>
      </w:divBdr>
    </w:div>
    <w:div w:id="2033800127">
      <w:marLeft w:val="640"/>
      <w:marRight w:val="0"/>
      <w:marTop w:val="0"/>
      <w:marBottom w:val="0"/>
      <w:divBdr>
        <w:top w:val="none" w:sz="0" w:space="0" w:color="auto"/>
        <w:left w:val="none" w:sz="0" w:space="0" w:color="auto"/>
        <w:bottom w:val="none" w:sz="0" w:space="0" w:color="auto"/>
        <w:right w:val="none" w:sz="0" w:space="0" w:color="auto"/>
      </w:divBdr>
    </w:div>
    <w:div w:id="2034920472">
      <w:marLeft w:val="640"/>
      <w:marRight w:val="0"/>
      <w:marTop w:val="0"/>
      <w:marBottom w:val="0"/>
      <w:divBdr>
        <w:top w:val="none" w:sz="0" w:space="0" w:color="auto"/>
        <w:left w:val="none" w:sz="0" w:space="0" w:color="auto"/>
        <w:bottom w:val="none" w:sz="0" w:space="0" w:color="auto"/>
        <w:right w:val="none" w:sz="0" w:space="0" w:color="auto"/>
      </w:divBdr>
    </w:div>
    <w:div w:id="2035375838">
      <w:marLeft w:val="640"/>
      <w:marRight w:val="0"/>
      <w:marTop w:val="0"/>
      <w:marBottom w:val="0"/>
      <w:divBdr>
        <w:top w:val="none" w:sz="0" w:space="0" w:color="auto"/>
        <w:left w:val="none" w:sz="0" w:space="0" w:color="auto"/>
        <w:bottom w:val="none" w:sz="0" w:space="0" w:color="auto"/>
        <w:right w:val="none" w:sz="0" w:space="0" w:color="auto"/>
      </w:divBdr>
    </w:div>
    <w:div w:id="2035426242">
      <w:marLeft w:val="640"/>
      <w:marRight w:val="0"/>
      <w:marTop w:val="0"/>
      <w:marBottom w:val="0"/>
      <w:divBdr>
        <w:top w:val="none" w:sz="0" w:space="0" w:color="auto"/>
        <w:left w:val="none" w:sz="0" w:space="0" w:color="auto"/>
        <w:bottom w:val="none" w:sz="0" w:space="0" w:color="auto"/>
        <w:right w:val="none" w:sz="0" w:space="0" w:color="auto"/>
      </w:divBdr>
    </w:div>
    <w:div w:id="2035841742">
      <w:marLeft w:val="640"/>
      <w:marRight w:val="0"/>
      <w:marTop w:val="0"/>
      <w:marBottom w:val="0"/>
      <w:divBdr>
        <w:top w:val="none" w:sz="0" w:space="0" w:color="auto"/>
        <w:left w:val="none" w:sz="0" w:space="0" w:color="auto"/>
        <w:bottom w:val="none" w:sz="0" w:space="0" w:color="auto"/>
        <w:right w:val="none" w:sz="0" w:space="0" w:color="auto"/>
      </w:divBdr>
    </w:div>
    <w:div w:id="2035959840">
      <w:marLeft w:val="480"/>
      <w:marRight w:val="0"/>
      <w:marTop w:val="0"/>
      <w:marBottom w:val="0"/>
      <w:divBdr>
        <w:top w:val="none" w:sz="0" w:space="0" w:color="auto"/>
        <w:left w:val="none" w:sz="0" w:space="0" w:color="auto"/>
        <w:bottom w:val="none" w:sz="0" w:space="0" w:color="auto"/>
        <w:right w:val="none" w:sz="0" w:space="0" w:color="auto"/>
      </w:divBdr>
    </w:div>
    <w:div w:id="2036417560">
      <w:marLeft w:val="640"/>
      <w:marRight w:val="0"/>
      <w:marTop w:val="0"/>
      <w:marBottom w:val="0"/>
      <w:divBdr>
        <w:top w:val="none" w:sz="0" w:space="0" w:color="auto"/>
        <w:left w:val="none" w:sz="0" w:space="0" w:color="auto"/>
        <w:bottom w:val="none" w:sz="0" w:space="0" w:color="auto"/>
        <w:right w:val="none" w:sz="0" w:space="0" w:color="auto"/>
      </w:divBdr>
    </w:div>
    <w:div w:id="2036492733">
      <w:marLeft w:val="640"/>
      <w:marRight w:val="0"/>
      <w:marTop w:val="0"/>
      <w:marBottom w:val="0"/>
      <w:divBdr>
        <w:top w:val="none" w:sz="0" w:space="0" w:color="auto"/>
        <w:left w:val="none" w:sz="0" w:space="0" w:color="auto"/>
        <w:bottom w:val="none" w:sz="0" w:space="0" w:color="auto"/>
        <w:right w:val="none" w:sz="0" w:space="0" w:color="auto"/>
      </w:divBdr>
    </w:div>
    <w:div w:id="2036693014">
      <w:marLeft w:val="640"/>
      <w:marRight w:val="0"/>
      <w:marTop w:val="0"/>
      <w:marBottom w:val="0"/>
      <w:divBdr>
        <w:top w:val="none" w:sz="0" w:space="0" w:color="auto"/>
        <w:left w:val="none" w:sz="0" w:space="0" w:color="auto"/>
        <w:bottom w:val="none" w:sz="0" w:space="0" w:color="auto"/>
        <w:right w:val="none" w:sz="0" w:space="0" w:color="auto"/>
      </w:divBdr>
    </w:div>
    <w:div w:id="2037271002">
      <w:marLeft w:val="640"/>
      <w:marRight w:val="0"/>
      <w:marTop w:val="0"/>
      <w:marBottom w:val="0"/>
      <w:divBdr>
        <w:top w:val="none" w:sz="0" w:space="0" w:color="auto"/>
        <w:left w:val="none" w:sz="0" w:space="0" w:color="auto"/>
        <w:bottom w:val="none" w:sz="0" w:space="0" w:color="auto"/>
        <w:right w:val="none" w:sz="0" w:space="0" w:color="auto"/>
      </w:divBdr>
    </w:div>
    <w:div w:id="2037582781">
      <w:marLeft w:val="640"/>
      <w:marRight w:val="0"/>
      <w:marTop w:val="0"/>
      <w:marBottom w:val="0"/>
      <w:divBdr>
        <w:top w:val="none" w:sz="0" w:space="0" w:color="auto"/>
        <w:left w:val="none" w:sz="0" w:space="0" w:color="auto"/>
        <w:bottom w:val="none" w:sz="0" w:space="0" w:color="auto"/>
        <w:right w:val="none" w:sz="0" w:space="0" w:color="auto"/>
      </w:divBdr>
    </w:div>
    <w:div w:id="2038047348">
      <w:marLeft w:val="640"/>
      <w:marRight w:val="0"/>
      <w:marTop w:val="0"/>
      <w:marBottom w:val="0"/>
      <w:divBdr>
        <w:top w:val="none" w:sz="0" w:space="0" w:color="auto"/>
        <w:left w:val="none" w:sz="0" w:space="0" w:color="auto"/>
        <w:bottom w:val="none" w:sz="0" w:space="0" w:color="auto"/>
        <w:right w:val="none" w:sz="0" w:space="0" w:color="auto"/>
      </w:divBdr>
    </w:div>
    <w:div w:id="2038499982">
      <w:marLeft w:val="640"/>
      <w:marRight w:val="0"/>
      <w:marTop w:val="0"/>
      <w:marBottom w:val="0"/>
      <w:divBdr>
        <w:top w:val="none" w:sz="0" w:space="0" w:color="auto"/>
        <w:left w:val="none" w:sz="0" w:space="0" w:color="auto"/>
        <w:bottom w:val="none" w:sz="0" w:space="0" w:color="auto"/>
        <w:right w:val="none" w:sz="0" w:space="0" w:color="auto"/>
      </w:divBdr>
    </w:div>
    <w:div w:id="2038576600">
      <w:marLeft w:val="640"/>
      <w:marRight w:val="0"/>
      <w:marTop w:val="0"/>
      <w:marBottom w:val="0"/>
      <w:divBdr>
        <w:top w:val="none" w:sz="0" w:space="0" w:color="auto"/>
        <w:left w:val="none" w:sz="0" w:space="0" w:color="auto"/>
        <w:bottom w:val="none" w:sz="0" w:space="0" w:color="auto"/>
        <w:right w:val="none" w:sz="0" w:space="0" w:color="auto"/>
      </w:divBdr>
    </w:div>
    <w:div w:id="2038851818">
      <w:marLeft w:val="640"/>
      <w:marRight w:val="0"/>
      <w:marTop w:val="0"/>
      <w:marBottom w:val="0"/>
      <w:divBdr>
        <w:top w:val="none" w:sz="0" w:space="0" w:color="auto"/>
        <w:left w:val="none" w:sz="0" w:space="0" w:color="auto"/>
        <w:bottom w:val="none" w:sz="0" w:space="0" w:color="auto"/>
        <w:right w:val="none" w:sz="0" w:space="0" w:color="auto"/>
      </w:divBdr>
    </w:div>
    <w:div w:id="2038894616">
      <w:marLeft w:val="640"/>
      <w:marRight w:val="0"/>
      <w:marTop w:val="0"/>
      <w:marBottom w:val="0"/>
      <w:divBdr>
        <w:top w:val="none" w:sz="0" w:space="0" w:color="auto"/>
        <w:left w:val="none" w:sz="0" w:space="0" w:color="auto"/>
        <w:bottom w:val="none" w:sz="0" w:space="0" w:color="auto"/>
        <w:right w:val="none" w:sz="0" w:space="0" w:color="auto"/>
      </w:divBdr>
    </w:div>
    <w:div w:id="2039233810">
      <w:marLeft w:val="640"/>
      <w:marRight w:val="0"/>
      <w:marTop w:val="0"/>
      <w:marBottom w:val="0"/>
      <w:divBdr>
        <w:top w:val="none" w:sz="0" w:space="0" w:color="auto"/>
        <w:left w:val="none" w:sz="0" w:space="0" w:color="auto"/>
        <w:bottom w:val="none" w:sz="0" w:space="0" w:color="auto"/>
        <w:right w:val="none" w:sz="0" w:space="0" w:color="auto"/>
      </w:divBdr>
    </w:div>
    <w:div w:id="2039353337">
      <w:marLeft w:val="640"/>
      <w:marRight w:val="0"/>
      <w:marTop w:val="0"/>
      <w:marBottom w:val="0"/>
      <w:divBdr>
        <w:top w:val="none" w:sz="0" w:space="0" w:color="auto"/>
        <w:left w:val="none" w:sz="0" w:space="0" w:color="auto"/>
        <w:bottom w:val="none" w:sz="0" w:space="0" w:color="auto"/>
        <w:right w:val="none" w:sz="0" w:space="0" w:color="auto"/>
      </w:divBdr>
    </w:div>
    <w:div w:id="2039576575">
      <w:marLeft w:val="640"/>
      <w:marRight w:val="0"/>
      <w:marTop w:val="0"/>
      <w:marBottom w:val="0"/>
      <w:divBdr>
        <w:top w:val="none" w:sz="0" w:space="0" w:color="auto"/>
        <w:left w:val="none" w:sz="0" w:space="0" w:color="auto"/>
        <w:bottom w:val="none" w:sz="0" w:space="0" w:color="auto"/>
        <w:right w:val="none" w:sz="0" w:space="0" w:color="auto"/>
      </w:divBdr>
    </w:div>
    <w:div w:id="2039970572">
      <w:marLeft w:val="640"/>
      <w:marRight w:val="0"/>
      <w:marTop w:val="0"/>
      <w:marBottom w:val="0"/>
      <w:divBdr>
        <w:top w:val="none" w:sz="0" w:space="0" w:color="auto"/>
        <w:left w:val="none" w:sz="0" w:space="0" w:color="auto"/>
        <w:bottom w:val="none" w:sz="0" w:space="0" w:color="auto"/>
        <w:right w:val="none" w:sz="0" w:space="0" w:color="auto"/>
      </w:divBdr>
    </w:div>
    <w:div w:id="2040006614">
      <w:marLeft w:val="640"/>
      <w:marRight w:val="0"/>
      <w:marTop w:val="0"/>
      <w:marBottom w:val="0"/>
      <w:divBdr>
        <w:top w:val="none" w:sz="0" w:space="0" w:color="auto"/>
        <w:left w:val="none" w:sz="0" w:space="0" w:color="auto"/>
        <w:bottom w:val="none" w:sz="0" w:space="0" w:color="auto"/>
        <w:right w:val="none" w:sz="0" w:space="0" w:color="auto"/>
      </w:divBdr>
    </w:div>
    <w:div w:id="2040542395">
      <w:marLeft w:val="640"/>
      <w:marRight w:val="0"/>
      <w:marTop w:val="0"/>
      <w:marBottom w:val="0"/>
      <w:divBdr>
        <w:top w:val="none" w:sz="0" w:space="0" w:color="auto"/>
        <w:left w:val="none" w:sz="0" w:space="0" w:color="auto"/>
        <w:bottom w:val="none" w:sz="0" w:space="0" w:color="auto"/>
        <w:right w:val="none" w:sz="0" w:space="0" w:color="auto"/>
      </w:divBdr>
    </w:div>
    <w:div w:id="2041080299">
      <w:marLeft w:val="640"/>
      <w:marRight w:val="0"/>
      <w:marTop w:val="0"/>
      <w:marBottom w:val="0"/>
      <w:divBdr>
        <w:top w:val="none" w:sz="0" w:space="0" w:color="auto"/>
        <w:left w:val="none" w:sz="0" w:space="0" w:color="auto"/>
        <w:bottom w:val="none" w:sz="0" w:space="0" w:color="auto"/>
        <w:right w:val="none" w:sz="0" w:space="0" w:color="auto"/>
      </w:divBdr>
    </w:div>
    <w:div w:id="2041201398">
      <w:marLeft w:val="640"/>
      <w:marRight w:val="0"/>
      <w:marTop w:val="0"/>
      <w:marBottom w:val="0"/>
      <w:divBdr>
        <w:top w:val="none" w:sz="0" w:space="0" w:color="auto"/>
        <w:left w:val="none" w:sz="0" w:space="0" w:color="auto"/>
        <w:bottom w:val="none" w:sz="0" w:space="0" w:color="auto"/>
        <w:right w:val="none" w:sz="0" w:space="0" w:color="auto"/>
      </w:divBdr>
    </w:div>
    <w:div w:id="2041396683">
      <w:marLeft w:val="640"/>
      <w:marRight w:val="0"/>
      <w:marTop w:val="0"/>
      <w:marBottom w:val="0"/>
      <w:divBdr>
        <w:top w:val="none" w:sz="0" w:space="0" w:color="auto"/>
        <w:left w:val="none" w:sz="0" w:space="0" w:color="auto"/>
        <w:bottom w:val="none" w:sz="0" w:space="0" w:color="auto"/>
        <w:right w:val="none" w:sz="0" w:space="0" w:color="auto"/>
      </w:divBdr>
    </w:div>
    <w:div w:id="2041397861">
      <w:marLeft w:val="640"/>
      <w:marRight w:val="0"/>
      <w:marTop w:val="0"/>
      <w:marBottom w:val="0"/>
      <w:divBdr>
        <w:top w:val="none" w:sz="0" w:space="0" w:color="auto"/>
        <w:left w:val="none" w:sz="0" w:space="0" w:color="auto"/>
        <w:bottom w:val="none" w:sz="0" w:space="0" w:color="auto"/>
        <w:right w:val="none" w:sz="0" w:space="0" w:color="auto"/>
      </w:divBdr>
    </w:div>
    <w:div w:id="2041660444">
      <w:marLeft w:val="640"/>
      <w:marRight w:val="0"/>
      <w:marTop w:val="0"/>
      <w:marBottom w:val="0"/>
      <w:divBdr>
        <w:top w:val="none" w:sz="0" w:space="0" w:color="auto"/>
        <w:left w:val="none" w:sz="0" w:space="0" w:color="auto"/>
        <w:bottom w:val="none" w:sz="0" w:space="0" w:color="auto"/>
        <w:right w:val="none" w:sz="0" w:space="0" w:color="auto"/>
      </w:divBdr>
    </w:div>
    <w:div w:id="2042239982">
      <w:marLeft w:val="640"/>
      <w:marRight w:val="0"/>
      <w:marTop w:val="0"/>
      <w:marBottom w:val="0"/>
      <w:divBdr>
        <w:top w:val="none" w:sz="0" w:space="0" w:color="auto"/>
        <w:left w:val="none" w:sz="0" w:space="0" w:color="auto"/>
        <w:bottom w:val="none" w:sz="0" w:space="0" w:color="auto"/>
        <w:right w:val="none" w:sz="0" w:space="0" w:color="auto"/>
      </w:divBdr>
    </w:div>
    <w:div w:id="2042586707">
      <w:marLeft w:val="640"/>
      <w:marRight w:val="0"/>
      <w:marTop w:val="0"/>
      <w:marBottom w:val="0"/>
      <w:divBdr>
        <w:top w:val="none" w:sz="0" w:space="0" w:color="auto"/>
        <w:left w:val="none" w:sz="0" w:space="0" w:color="auto"/>
        <w:bottom w:val="none" w:sz="0" w:space="0" w:color="auto"/>
        <w:right w:val="none" w:sz="0" w:space="0" w:color="auto"/>
      </w:divBdr>
    </w:div>
    <w:div w:id="2042781968">
      <w:marLeft w:val="640"/>
      <w:marRight w:val="0"/>
      <w:marTop w:val="0"/>
      <w:marBottom w:val="0"/>
      <w:divBdr>
        <w:top w:val="none" w:sz="0" w:space="0" w:color="auto"/>
        <w:left w:val="none" w:sz="0" w:space="0" w:color="auto"/>
        <w:bottom w:val="none" w:sz="0" w:space="0" w:color="auto"/>
        <w:right w:val="none" w:sz="0" w:space="0" w:color="auto"/>
      </w:divBdr>
    </w:div>
    <w:div w:id="2042855398">
      <w:marLeft w:val="640"/>
      <w:marRight w:val="0"/>
      <w:marTop w:val="0"/>
      <w:marBottom w:val="0"/>
      <w:divBdr>
        <w:top w:val="none" w:sz="0" w:space="0" w:color="auto"/>
        <w:left w:val="none" w:sz="0" w:space="0" w:color="auto"/>
        <w:bottom w:val="none" w:sz="0" w:space="0" w:color="auto"/>
        <w:right w:val="none" w:sz="0" w:space="0" w:color="auto"/>
      </w:divBdr>
    </w:div>
    <w:div w:id="2042972794">
      <w:marLeft w:val="640"/>
      <w:marRight w:val="0"/>
      <w:marTop w:val="0"/>
      <w:marBottom w:val="0"/>
      <w:divBdr>
        <w:top w:val="none" w:sz="0" w:space="0" w:color="auto"/>
        <w:left w:val="none" w:sz="0" w:space="0" w:color="auto"/>
        <w:bottom w:val="none" w:sz="0" w:space="0" w:color="auto"/>
        <w:right w:val="none" w:sz="0" w:space="0" w:color="auto"/>
      </w:divBdr>
    </w:div>
    <w:div w:id="2043051433">
      <w:marLeft w:val="640"/>
      <w:marRight w:val="0"/>
      <w:marTop w:val="0"/>
      <w:marBottom w:val="0"/>
      <w:divBdr>
        <w:top w:val="none" w:sz="0" w:space="0" w:color="auto"/>
        <w:left w:val="none" w:sz="0" w:space="0" w:color="auto"/>
        <w:bottom w:val="none" w:sz="0" w:space="0" w:color="auto"/>
        <w:right w:val="none" w:sz="0" w:space="0" w:color="auto"/>
      </w:divBdr>
    </w:div>
    <w:div w:id="2043355377">
      <w:marLeft w:val="640"/>
      <w:marRight w:val="0"/>
      <w:marTop w:val="0"/>
      <w:marBottom w:val="0"/>
      <w:divBdr>
        <w:top w:val="none" w:sz="0" w:space="0" w:color="auto"/>
        <w:left w:val="none" w:sz="0" w:space="0" w:color="auto"/>
        <w:bottom w:val="none" w:sz="0" w:space="0" w:color="auto"/>
        <w:right w:val="none" w:sz="0" w:space="0" w:color="auto"/>
      </w:divBdr>
    </w:div>
    <w:div w:id="2043704533">
      <w:marLeft w:val="640"/>
      <w:marRight w:val="0"/>
      <w:marTop w:val="0"/>
      <w:marBottom w:val="0"/>
      <w:divBdr>
        <w:top w:val="none" w:sz="0" w:space="0" w:color="auto"/>
        <w:left w:val="none" w:sz="0" w:space="0" w:color="auto"/>
        <w:bottom w:val="none" w:sz="0" w:space="0" w:color="auto"/>
        <w:right w:val="none" w:sz="0" w:space="0" w:color="auto"/>
      </w:divBdr>
    </w:div>
    <w:div w:id="2043825154">
      <w:marLeft w:val="640"/>
      <w:marRight w:val="0"/>
      <w:marTop w:val="0"/>
      <w:marBottom w:val="0"/>
      <w:divBdr>
        <w:top w:val="none" w:sz="0" w:space="0" w:color="auto"/>
        <w:left w:val="none" w:sz="0" w:space="0" w:color="auto"/>
        <w:bottom w:val="none" w:sz="0" w:space="0" w:color="auto"/>
        <w:right w:val="none" w:sz="0" w:space="0" w:color="auto"/>
      </w:divBdr>
    </w:div>
    <w:div w:id="2044011631">
      <w:marLeft w:val="640"/>
      <w:marRight w:val="0"/>
      <w:marTop w:val="0"/>
      <w:marBottom w:val="0"/>
      <w:divBdr>
        <w:top w:val="none" w:sz="0" w:space="0" w:color="auto"/>
        <w:left w:val="none" w:sz="0" w:space="0" w:color="auto"/>
        <w:bottom w:val="none" w:sz="0" w:space="0" w:color="auto"/>
        <w:right w:val="none" w:sz="0" w:space="0" w:color="auto"/>
      </w:divBdr>
    </w:div>
    <w:div w:id="2044136203">
      <w:marLeft w:val="640"/>
      <w:marRight w:val="0"/>
      <w:marTop w:val="0"/>
      <w:marBottom w:val="0"/>
      <w:divBdr>
        <w:top w:val="none" w:sz="0" w:space="0" w:color="auto"/>
        <w:left w:val="none" w:sz="0" w:space="0" w:color="auto"/>
        <w:bottom w:val="none" w:sz="0" w:space="0" w:color="auto"/>
        <w:right w:val="none" w:sz="0" w:space="0" w:color="auto"/>
      </w:divBdr>
    </w:div>
    <w:div w:id="2044281858">
      <w:marLeft w:val="640"/>
      <w:marRight w:val="0"/>
      <w:marTop w:val="0"/>
      <w:marBottom w:val="0"/>
      <w:divBdr>
        <w:top w:val="none" w:sz="0" w:space="0" w:color="auto"/>
        <w:left w:val="none" w:sz="0" w:space="0" w:color="auto"/>
        <w:bottom w:val="none" w:sz="0" w:space="0" w:color="auto"/>
        <w:right w:val="none" w:sz="0" w:space="0" w:color="auto"/>
      </w:divBdr>
    </w:div>
    <w:div w:id="2044481435">
      <w:marLeft w:val="640"/>
      <w:marRight w:val="0"/>
      <w:marTop w:val="0"/>
      <w:marBottom w:val="0"/>
      <w:divBdr>
        <w:top w:val="none" w:sz="0" w:space="0" w:color="auto"/>
        <w:left w:val="none" w:sz="0" w:space="0" w:color="auto"/>
        <w:bottom w:val="none" w:sz="0" w:space="0" w:color="auto"/>
        <w:right w:val="none" w:sz="0" w:space="0" w:color="auto"/>
      </w:divBdr>
    </w:div>
    <w:div w:id="2044600192">
      <w:marLeft w:val="640"/>
      <w:marRight w:val="0"/>
      <w:marTop w:val="0"/>
      <w:marBottom w:val="0"/>
      <w:divBdr>
        <w:top w:val="none" w:sz="0" w:space="0" w:color="auto"/>
        <w:left w:val="none" w:sz="0" w:space="0" w:color="auto"/>
        <w:bottom w:val="none" w:sz="0" w:space="0" w:color="auto"/>
        <w:right w:val="none" w:sz="0" w:space="0" w:color="auto"/>
      </w:divBdr>
    </w:div>
    <w:div w:id="2044746234">
      <w:marLeft w:val="640"/>
      <w:marRight w:val="0"/>
      <w:marTop w:val="0"/>
      <w:marBottom w:val="0"/>
      <w:divBdr>
        <w:top w:val="none" w:sz="0" w:space="0" w:color="auto"/>
        <w:left w:val="none" w:sz="0" w:space="0" w:color="auto"/>
        <w:bottom w:val="none" w:sz="0" w:space="0" w:color="auto"/>
        <w:right w:val="none" w:sz="0" w:space="0" w:color="auto"/>
      </w:divBdr>
    </w:div>
    <w:div w:id="2044935218">
      <w:marLeft w:val="640"/>
      <w:marRight w:val="0"/>
      <w:marTop w:val="0"/>
      <w:marBottom w:val="0"/>
      <w:divBdr>
        <w:top w:val="none" w:sz="0" w:space="0" w:color="auto"/>
        <w:left w:val="none" w:sz="0" w:space="0" w:color="auto"/>
        <w:bottom w:val="none" w:sz="0" w:space="0" w:color="auto"/>
        <w:right w:val="none" w:sz="0" w:space="0" w:color="auto"/>
      </w:divBdr>
    </w:div>
    <w:div w:id="2045054729">
      <w:marLeft w:val="640"/>
      <w:marRight w:val="0"/>
      <w:marTop w:val="0"/>
      <w:marBottom w:val="0"/>
      <w:divBdr>
        <w:top w:val="none" w:sz="0" w:space="0" w:color="auto"/>
        <w:left w:val="none" w:sz="0" w:space="0" w:color="auto"/>
        <w:bottom w:val="none" w:sz="0" w:space="0" w:color="auto"/>
        <w:right w:val="none" w:sz="0" w:space="0" w:color="auto"/>
      </w:divBdr>
    </w:div>
    <w:div w:id="2045057071">
      <w:marLeft w:val="640"/>
      <w:marRight w:val="0"/>
      <w:marTop w:val="0"/>
      <w:marBottom w:val="0"/>
      <w:divBdr>
        <w:top w:val="none" w:sz="0" w:space="0" w:color="auto"/>
        <w:left w:val="none" w:sz="0" w:space="0" w:color="auto"/>
        <w:bottom w:val="none" w:sz="0" w:space="0" w:color="auto"/>
        <w:right w:val="none" w:sz="0" w:space="0" w:color="auto"/>
      </w:divBdr>
    </w:div>
    <w:div w:id="2045786550">
      <w:marLeft w:val="640"/>
      <w:marRight w:val="0"/>
      <w:marTop w:val="0"/>
      <w:marBottom w:val="0"/>
      <w:divBdr>
        <w:top w:val="none" w:sz="0" w:space="0" w:color="auto"/>
        <w:left w:val="none" w:sz="0" w:space="0" w:color="auto"/>
        <w:bottom w:val="none" w:sz="0" w:space="0" w:color="auto"/>
        <w:right w:val="none" w:sz="0" w:space="0" w:color="auto"/>
      </w:divBdr>
    </w:div>
    <w:div w:id="2046127457">
      <w:marLeft w:val="640"/>
      <w:marRight w:val="0"/>
      <w:marTop w:val="0"/>
      <w:marBottom w:val="0"/>
      <w:divBdr>
        <w:top w:val="none" w:sz="0" w:space="0" w:color="auto"/>
        <w:left w:val="none" w:sz="0" w:space="0" w:color="auto"/>
        <w:bottom w:val="none" w:sz="0" w:space="0" w:color="auto"/>
        <w:right w:val="none" w:sz="0" w:space="0" w:color="auto"/>
      </w:divBdr>
    </w:div>
    <w:div w:id="2046254112">
      <w:marLeft w:val="640"/>
      <w:marRight w:val="0"/>
      <w:marTop w:val="0"/>
      <w:marBottom w:val="0"/>
      <w:divBdr>
        <w:top w:val="none" w:sz="0" w:space="0" w:color="auto"/>
        <w:left w:val="none" w:sz="0" w:space="0" w:color="auto"/>
        <w:bottom w:val="none" w:sz="0" w:space="0" w:color="auto"/>
        <w:right w:val="none" w:sz="0" w:space="0" w:color="auto"/>
      </w:divBdr>
    </w:div>
    <w:div w:id="2046980562">
      <w:marLeft w:val="640"/>
      <w:marRight w:val="0"/>
      <w:marTop w:val="0"/>
      <w:marBottom w:val="0"/>
      <w:divBdr>
        <w:top w:val="none" w:sz="0" w:space="0" w:color="auto"/>
        <w:left w:val="none" w:sz="0" w:space="0" w:color="auto"/>
        <w:bottom w:val="none" w:sz="0" w:space="0" w:color="auto"/>
        <w:right w:val="none" w:sz="0" w:space="0" w:color="auto"/>
      </w:divBdr>
    </w:div>
    <w:div w:id="2047173849">
      <w:marLeft w:val="640"/>
      <w:marRight w:val="0"/>
      <w:marTop w:val="0"/>
      <w:marBottom w:val="0"/>
      <w:divBdr>
        <w:top w:val="none" w:sz="0" w:space="0" w:color="auto"/>
        <w:left w:val="none" w:sz="0" w:space="0" w:color="auto"/>
        <w:bottom w:val="none" w:sz="0" w:space="0" w:color="auto"/>
        <w:right w:val="none" w:sz="0" w:space="0" w:color="auto"/>
      </w:divBdr>
    </w:div>
    <w:div w:id="2047295933">
      <w:marLeft w:val="640"/>
      <w:marRight w:val="0"/>
      <w:marTop w:val="0"/>
      <w:marBottom w:val="0"/>
      <w:divBdr>
        <w:top w:val="none" w:sz="0" w:space="0" w:color="auto"/>
        <w:left w:val="none" w:sz="0" w:space="0" w:color="auto"/>
        <w:bottom w:val="none" w:sz="0" w:space="0" w:color="auto"/>
        <w:right w:val="none" w:sz="0" w:space="0" w:color="auto"/>
      </w:divBdr>
    </w:div>
    <w:div w:id="2047485645">
      <w:marLeft w:val="640"/>
      <w:marRight w:val="0"/>
      <w:marTop w:val="0"/>
      <w:marBottom w:val="0"/>
      <w:divBdr>
        <w:top w:val="none" w:sz="0" w:space="0" w:color="auto"/>
        <w:left w:val="none" w:sz="0" w:space="0" w:color="auto"/>
        <w:bottom w:val="none" w:sz="0" w:space="0" w:color="auto"/>
        <w:right w:val="none" w:sz="0" w:space="0" w:color="auto"/>
      </w:divBdr>
    </w:div>
    <w:div w:id="2047827357">
      <w:marLeft w:val="640"/>
      <w:marRight w:val="0"/>
      <w:marTop w:val="0"/>
      <w:marBottom w:val="0"/>
      <w:divBdr>
        <w:top w:val="none" w:sz="0" w:space="0" w:color="auto"/>
        <w:left w:val="none" w:sz="0" w:space="0" w:color="auto"/>
        <w:bottom w:val="none" w:sz="0" w:space="0" w:color="auto"/>
        <w:right w:val="none" w:sz="0" w:space="0" w:color="auto"/>
      </w:divBdr>
    </w:div>
    <w:div w:id="2047831894">
      <w:marLeft w:val="640"/>
      <w:marRight w:val="0"/>
      <w:marTop w:val="0"/>
      <w:marBottom w:val="0"/>
      <w:divBdr>
        <w:top w:val="none" w:sz="0" w:space="0" w:color="auto"/>
        <w:left w:val="none" w:sz="0" w:space="0" w:color="auto"/>
        <w:bottom w:val="none" w:sz="0" w:space="0" w:color="auto"/>
        <w:right w:val="none" w:sz="0" w:space="0" w:color="auto"/>
      </w:divBdr>
    </w:div>
    <w:div w:id="2048140008">
      <w:marLeft w:val="640"/>
      <w:marRight w:val="0"/>
      <w:marTop w:val="0"/>
      <w:marBottom w:val="0"/>
      <w:divBdr>
        <w:top w:val="none" w:sz="0" w:space="0" w:color="auto"/>
        <w:left w:val="none" w:sz="0" w:space="0" w:color="auto"/>
        <w:bottom w:val="none" w:sz="0" w:space="0" w:color="auto"/>
        <w:right w:val="none" w:sz="0" w:space="0" w:color="auto"/>
      </w:divBdr>
    </w:div>
    <w:div w:id="2048289192">
      <w:marLeft w:val="640"/>
      <w:marRight w:val="0"/>
      <w:marTop w:val="0"/>
      <w:marBottom w:val="0"/>
      <w:divBdr>
        <w:top w:val="none" w:sz="0" w:space="0" w:color="auto"/>
        <w:left w:val="none" w:sz="0" w:space="0" w:color="auto"/>
        <w:bottom w:val="none" w:sz="0" w:space="0" w:color="auto"/>
        <w:right w:val="none" w:sz="0" w:space="0" w:color="auto"/>
      </w:divBdr>
    </w:div>
    <w:div w:id="2048291442">
      <w:marLeft w:val="640"/>
      <w:marRight w:val="0"/>
      <w:marTop w:val="0"/>
      <w:marBottom w:val="0"/>
      <w:divBdr>
        <w:top w:val="none" w:sz="0" w:space="0" w:color="auto"/>
        <w:left w:val="none" w:sz="0" w:space="0" w:color="auto"/>
        <w:bottom w:val="none" w:sz="0" w:space="0" w:color="auto"/>
        <w:right w:val="none" w:sz="0" w:space="0" w:color="auto"/>
      </w:divBdr>
    </w:div>
    <w:div w:id="2048598122">
      <w:marLeft w:val="640"/>
      <w:marRight w:val="0"/>
      <w:marTop w:val="0"/>
      <w:marBottom w:val="0"/>
      <w:divBdr>
        <w:top w:val="none" w:sz="0" w:space="0" w:color="auto"/>
        <w:left w:val="none" w:sz="0" w:space="0" w:color="auto"/>
        <w:bottom w:val="none" w:sz="0" w:space="0" w:color="auto"/>
        <w:right w:val="none" w:sz="0" w:space="0" w:color="auto"/>
      </w:divBdr>
    </w:div>
    <w:div w:id="2048873549">
      <w:marLeft w:val="640"/>
      <w:marRight w:val="0"/>
      <w:marTop w:val="0"/>
      <w:marBottom w:val="0"/>
      <w:divBdr>
        <w:top w:val="none" w:sz="0" w:space="0" w:color="auto"/>
        <w:left w:val="none" w:sz="0" w:space="0" w:color="auto"/>
        <w:bottom w:val="none" w:sz="0" w:space="0" w:color="auto"/>
        <w:right w:val="none" w:sz="0" w:space="0" w:color="auto"/>
      </w:divBdr>
    </w:div>
    <w:div w:id="2049255923">
      <w:marLeft w:val="640"/>
      <w:marRight w:val="0"/>
      <w:marTop w:val="0"/>
      <w:marBottom w:val="0"/>
      <w:divBdr>
        <w:top w:val="none" w:sz="0" w:space="0" w:color="auto"/>
        <w:left w:val="none" w:sz="0" w:space="0" w:color="auto"/>
        <w:bottom w:val="none" w:sz="0" w:space="0" w:color="auto"/>
        <w:right w:val="none" w:sz="0" w:space="0" w:color="auto"/>
      </w:divBdr>
    </w:div>
    <w:div w:id="2049795227">
      <w:marLeft w:val="640"/>
      <w:marRight w:val="0"/>
      <w:marTop w:val="0"/>
      <w:marBottom w:val="0"/>
      <w:divBdr>
        <w:top w:val="none" w:sz="0" w:space="0" w:color="auto"/>
        <w:left w:val="none" w:sz="0" w:space="0" w:color="auto"/>
        <w:bottom w:val="none" w:sz="0" w:space="0" w:color="auto"/>
        <w:right w:val="none" w:sz="0" w:space="0" w:color="auto"/>
      </w:divBdr>
    </w:div>
    <w:div w:id="2050062416">
      <w:marLeft w:val="640"/>
      <w:marRight w:val="0"/>
      <w:marTop w:val="0"/>
      <w:marBottom w:val="0"/>
      <w:divBdr>
        <w:top w:val="none" w:sz="0" w:space="0" w:color="auto"/>
        <w:left w:val="none" w:sz="0" w:space="0" w:color="auto"/>
        <w:bottom w:val="none" w:sz="0" w:space="0" w:color="auto"/>
        <w:right w:val="none" w:sz="0" w:space="0" w:color="auto"/>
      </w:divBdr>
    </w:div>
    <w:div w:id="2050714561">
      <w:marLeft w:val="640"/>
      <w:marRight w:val="0"/>
      <w:marTop w:val="0"/>
      <w:marBottom w:val="0"/>
      <w:divBdr>
        <w:top w:val="none" w:sz="0" w:space="0" w:color="auto"/>
        <w:left w:val="none" w:sz="0" w:space="0" w:color="auto"/>
        <w:bottom w:val="none" w:sz="0" w:space="0" w:color="auto"/>
        <w:right w:val="none" w:sz="0" w:space="0" w:color="auto"/>
      </w:divBdr>
    </w:div>
    <w:div w:id="2050840580">
      <w:marLeft w:val="640"/>
      <w:marRight w:val="0"/>
      <w:marTop w:val="0"/>
      <w:marBottom w:val="0"/>
      <w:divBdr>
        <w:top w:val="none" w:sz="0" w:space="0" w:color="auto"/>
        <w:left w:val="none" w:sz="0" w:space="0" w:color="auto"/>
        <w:bottom w:val="none" w:sz="0" w:space="0" w:color="auto"/>
        <w:right w:val="none" w:sz="0" w:space="0" w:color="auto"/>
      </w:divBdr>
    </w:div>
    <w:div w:id="2051414943">
      <w:marLeft w:val="640"/>
      <w:marRight w:val="0"/>
      <w:marTop w:val="0"/>
      <w:marBottom w:val="0"/>
      <w:divBdr>
        <w:top w:val="none" w:sz="0" w:space="0" w:color="auto"/>
        <w:left w:val="none" w:sz="0" w:space="0" w:color="auto"/>
        <w:bottom w:val="none" w:sz="0" w:space="0" w:color="auto"/>
        <w:right w:val="none" w:sz="0" w:space="0" w:color="auto"/>
      </w:divBdr>
    </w:div>
    <w:div w:id="2051491583">
      <w:marLeft w:val="640"/>
      <w:marRight w:val="0"/>
      <w:marTop w:val="0"/>
      <w:marBottom w:val="0"/>
      <w:divBdr>
        <w:top w:val="none" w:sz="0" w:space="0" w:color="auto"/>
        <w:left w:val="none" w:sz="0" w:space="0" w:color="auto"/>
        <w:bottom w:val="none" w:sz="0" w:space="0" w:color="auto"/>
        <w:right w:val="none" w:sz="0" w:space="0" w:color="auto"/>
      </w:divBdr>
    </w:div>
    <w:div w:id="2051566254">
      <w:marLeft w:val="640"/>
      <w:marRight w:val="0"/>
      <w:marTop w:val="0"/>
      <w:marBottom w:val="0"/>
      <w:divBdr>
        <w:top w:val="none" w:sz="0" w:space="0" w:color="auto"/>
        <w:left w:val="none" w:sz="0" w:space="0" w:color="auto"/>
        <w:bottom w:val="none" w:sz="0" w:space="0" w:color="auto"/>
        <w:right w:val="none" w:sz="0" w:space="0" w:color="auto"/>
      </w:divBdr>
    </w:div>
    <w:div w:id="2051952507">
      <w:marLeft w:val="640"/>
      <w:marRight w:val="0"/>
      <w:marTop w:val="0"/>
      <w:marBottom w:val="0"/>
      <w:divBdr>
        <w:top w:val="none" w:sz="0" w:space="0" w:color="auto"/>
        <w:left w:val="none" w:sz="0" w:space="0" w:color="auto"/>
        <w:bottom w:val="none" w:sz="0" w:space="0" w:color="auto"/>
        <w:right w:val="none" w:sz="0" w:space="0" w:color="auto"/>
      </w:divBdr>
    </w:div>
    <w:div w:id="2052001177">
      <w:marLeft w:val="640"/>
      <w:marRight w:val="0"/>
      <w:marTop w:val="0"/>
      <w:marBottom w:val="0"/>
      <w:divBdr>
        <w:top w:val="none" w:sz="0" w:space="0" w:color="auto"/>
        <w:left w:val="none" w:sz="0" w:space="0" w:color="auto"/>
        <w:bottom w:val="none" w:sz="0" w:space="0" w:color="auto"/>
        <w:right w:val="none" w:sz="0" w:space="0" w:color="auto"/>
      </w:divBdr>
    </w:div>
    <w:div w:id="2052461134">
      <w:marLeft w:val="480"/>
      <w:marRight w:val="0"/>
      <w:marTop w:val="0"/>
      <w:marBottom w:val="0"/>
      <w:divBdr>
        <w:top w:val="none" w:sz="0" w:space="0" w:color="auto"/>
        <w:left w:val="none" w:sz="0" w:space="0" w:color="auto"/>
        <w:bottom w:val="none" w:sz="0" w:space="0" w:color="auto"/>
        <w:right w:val="none" w:sz="0" w:space="0" w:color="auto"/>
      </w:divBdr>
    </w:div>
    <w:div w:id="2052609423">
      <w:marLeft w:val="640"/>
      <w:marRight w:val="0"/>
      <w:marTop w:val="0"/>
      <w:marBottom w:val="0"/>
      <w:divBdr>
        <w:top w:val="none" w:sz="0" w:space="0" w:color="auto"/>
        <w:left w:val="none" w:sz="0" w:space="0" w:color="auto"/>
        <w:bottom w:val="none" w:sz="0" w:space="0" w:color="auto"/>
        <w:right w:val="none" w:sz="0" w:space="0" w:color="auto"/>
      </w:divBdr>
    </w:div>
    <w:div w:id="2052924374">
      <w:marLeft w:val="640"/>
      <w:marRight w:val="0"/>
      <w:marTop w:val="0"/>
      <w:marBottom w:val="0"/>
      <w:divBdr>
        <w:top w:val="none" w:sz="0" w:space="0" w:color="auto"/>
        <w:left w:val="none" w:sz="0" w:space="0" w:color="auto"/>
        <w:bottom w:val="none" w:sz="0" w:space="0" w:color="auto"/>
        <w:right w:val="none" w:sz="0" w:space="0" w:color="auto"/>
      </w:divBdr>
    </w:div>
    <w:div w:id="2052995893">
      <w:marLeft w:val="640"/>
      <w:marRight w:val="0"/>
      <w:marTop w:val="0"/>
      <w:marBottom w:val="0"/>
      <w:divBdr>
        <w:top w:val="none" w:sz="0" w:space="0" w:color="auto"/>
        <w:left w:val="none" w:sz="0" w:space="0" w:color="auto"/>
        <w:bottom w:val="none" w:sz="0" w:space="0" w:color="auto"/>
        <w:right w:val="none" w:sz="0" w:space="0" w:color="auto"/>
      </w:divBdr>
    </w:div>
    <w:div w:id="2053066927">
      <w:marLeft w:val="640"/>
      <w:marRight w:val="0"/>
      <w:marTop w:val="0"/>
      <w:marBottom w:val="0"/>
      <w:divBdr>
        <w:top w:val="none" w:sz="0" w:space="0" w:color="auto"/>
        <w:left w:val="none" w:sz="0" w:space="0" w:color="auto"/>
        <w:bottom w:val="none" w:sz="0" w:space="0" w:color="auto"/>
        <w:right w:val="none" w:sz="0" w:space="0" w:color="auto"/>
      </w:divBdr>
    </w:div>
    <w:div w:id="2053113508">
      <w:marLeft w:val="640"/>
      <w:marRight w:val="0"/>
      <w:marTop w:val="0"/>
      <w:marBottom w:val="0"/>
      <w:divBdr>
        <w:top w:val="none" w:sz="0" w:space="0" w:color="auto"/>
        <w:left w:val="none" w:sz="0" w:space="0" w:color="auto"/>
        <w:bottom w:val="none" w:sz="0" w:space="0" w:color="auto"/>
        <w:right w:val="none" w:sz="0" w:space="0" w:color="auto"/>
      </w:divBdr>
    </w:div>
    <w:div w:id="2053186418">
      <w:marLeft w:val="640"/>
      <w:marRight w:val="0"/>
      <w:marTop w:val="0"/>
      <w:marBottom w:val="0"/>
      <w:divBdr>
        <w:top w:val="none" w:sz="0" w:space="0" w:color="auto"/>
        <w:left w:val="none" w:sz="0" w:space="0" w:color="auto"/>
        <w:bottom w:val="none" w:sz="0" w:space="0" w:color="auto"/>
        <w:right w:val="none" w:sz="0" w:space="0" w:color="auto"/>
      </w:divBdr>
    </w:div>
    <w:div w:id="2053535422">
      <w:marLeft w:val="640"/>
      <w:marRight w:val="0"/>
      <w:marTop w:val="0"/>
      <w:marBottom w:val="0"/>
      <w:divBdr>
        <w:top w:val="none" w:sz="0" w:space="0" w:color="auto"/>
        <w:left w:val="none" w:sz="0" w:space="0" w:color="auto"/>
        <w:bottom w:val="none" w:sz="0" w:space="0" w:color="auto"/>
        <w:right w:val="none" w:sz="0" w:space="0" w:color="auto"/>
      </w:divBdr>
    </w:div>
    <w:div w:id="2054038804">
      <w:marLeft w:val="640"/>
      <w:marRight w:val="0"/>
      <w:marTop w:val="0"/>
      <w:marBottom w:val="0"/>
      <w:divBdr>
        <w:top w:val="none" w:sz="0" w:space="0" w:color="auto"/>
        <w:left w:val="none" w:sz="0" w:space="0" w:color="auto"/>
        <w:bottom w:val="none" w:sz="0" w:space="0" w:color="auto"/>
        <w:right w:val="none" w:sz="0" w:space="0" w:color="auto"/>
      </w:divBdr>
    </w:div>
    <w:div w:id="2054847831">
      <w:marLeft w:val="640"/>
      <w:marRight w:val="0"/>
      <w:marTop w:val="0"/>
      <w:marBottom w:val="0"/>
      <w:divBdr>
        <w:top w:val="none" w:sz="0" w:space="0" w:color="auto"/>
        <w:left w:val="none" w:sz="0" w:space="0" w:color="auto"/>
        <w:bottom w:val="none" w:sz="0" w:space="0" w:color="auto"/>
        <w:right w:val="none" w:sz="0" w:space="0" w:color="auto"/>
      </w:divBdr>
    </w:div>
    <w:div w:id="2055226202">
      <w:marLeft w:val="640"/>
      <w:marRight w:val="0"/>
      <w:marTop w:val="0"/>
      <w:marBottom w:val="0"/>
      <w:divBdr>
        <w:top w:val="none" w:sz="0" w:space="0" w:color="auto"/>
        <w:left w:val="none" w:sz="0" w:space="0" w:color="auto"/>
        <w:bottom w:val="none" w:sz="0" w:space="0" w:color="auto"/>
        <w:right w:val="none" w:sz="0" w:space="0" w:color="auto"/>
      </w:divBdr>
    </w:div>
    <w:div w:id="2055305885">
      <w:marLeft w:val="640"/>
      <w:marRight w:val="0"/>
      <w:marTop w:val="0"/>
      <w:marBottom w:val="0"/>
      <w:divBdr>
        <w:top w:val="none" w:sz="0" w:space="0" w:color="auto"/>
        <w:left w:val="none" w:sz="0" w:space="0" w:color="auto"/>
        <w:bottom w:val="none" w:sz="0" w:space="0" w:color="auto"/>
        <w:right w:val="none" w:sz="0" w:space="0" w:color="auto"/>
      </w:divBdr>
    </w:div>
    <w:div w:id="2056536189">
      <w:marLeft w:val="640"/>
      <w:marRight w:val="0"/>
      <w:marTop w:val="0"/>
      <w:marBottom w:val="0"/>
      <w:divBdr>
        <w:top w:val="none" w:sz="0" w:space="0" w:color="auto"/>
        <w:left w:val="none" w:sz="0" w:space="0" w:color="auto"/>
        <w:bottom w:val="none" w:sz="0" w:space="0" w:color="auto"/>
        <w:right w:val="none" w:sz="0" w:space="0" w:color="auto"/>
      </w:divBdr>
    </w:div>
    <w:div w:id="2056614640">
      <w:marLeft w:val="640"/>
      <w:marRight w:val="0"/>
      <w:marTop w:val="0"/>
      <w:marBottom w:val="0"/>
      <w:divBdr>
        <w:top w:val="none" w:sz="0" w:space="0" w:color="auto"/>
        <w:left w:val="none" w:sz="0" w:space="0" w:color="auto"/>
        <w:bottom w:val="none" w:sz="0" w:space="0" w:color="auto"/>
        <w:right w:val="none" w:sz="0" w:space="0" w:color="auto"/>
      </w:divBdr>
    </w:div>
    <w:div w:id="2056735986">
      <w:marLeft w:val="480"/>
      <w:marRight w:val="0"/>
      <w:marTop w:val="0"/>
      <w:marBottom w:val="0"/>
      <w:divBdr>
        <w:top w:val="none" w:sz="0" w:space="0" w:color="auto"/>
        <w:left w:val="none" w:sz="0" w:space="0" w:color="auto"/>
        <w:bottom w:val="none" w:sz="0" w:space="0" w:color="auto"/>
        <w:right w:val="none" w:sz="0" w:space="0" w:color="auto"/>
      </w:divBdr>
    </w:div>
    <w:div w:id="2056923406">
      <w:marLeft w:val="640"/>
      <w:marRight w:val="0"/>
      <w:marTop w:val="0"/>
      <w:marBottom w:val="0"/>
      <w:divBdr>
        <w:top w:val="none" w:sz="0" w:space="0" w:color="auto"/>
        <w:left w:val="none" w:sz="0" w:space="0" w:color="auto"/>
        <w:bottom w:val="none" w:sz="0" w:space="0" w:color="auto"/>
        <w:right w:val="none" w:sz="0" w:space="0" w:color="auto"/>
      </w:divBdr>
    </w:div>
    <w:div w:id="2057386447">
      <w:marLeft w:val="640"/>
      <w:marRight w:val="0"/>
      <w:marTop w:val="0"/>
      <w:marBottom w:val="0"/>
      <w:divBdr>
        <w:top w:val="none" w:sz="0" w:space="0" w:color="auto"/>
        <w:left w:val="none" w:sz="0" w:space="0" w:color="auto"/>
        <w:bottom w:val="none" w:sz="0" w:space="0" w:color="auto"/>
        <w:right w:val="none" w:sz="0" w:space="0" w:color="auto"/>
      </w:divBdr>
    </w:div>
    <w:div w:id="2057393514">
      <w:marLeft w:val="480"/>
      <w:marRight w:val="0"/>
      <w:marTop w:val="0"/>
      <w:marBottom w:val="0"/>
      <w:divBdr>
        <w:top w:val="none" w:sz="0" w:space="0" w:color="auto"/>
        <w:left w:val="none" w:sz="0" w:space="0" w:color="auto"/>
        <w:bottom w:val="none" w:sz="0" w:space="0" w:color="auto"/>
        <w:right w:val="none" w:sz="0" w:space="0" w:color="auto"/>
      </w:divBdr>
    </w:div>
    <w:div w:id="2057508249">
      <w:marLeft w:val="640"/>
      <w:marRight w:val="0"/>
      <w:marTop w:val="0"/>
      <w:marBottom w:val="0"/>
      <w:divBdr>
        <w:top w:val="none" w:sz="0" w:space="0" w:color="auto"/>
        <w:left w:val="none" w:sz="0" w:space="0" w:color="auto"/>
        <w:bottom w:val="none" w:sz="0" w:space="0" w:color="auto"/>
        <w:right w:val="none" w:sz="0" w:space="0" w:color="auto"/>
      </w:divBdr>
    </w:div>
    <w:div w:id="2057585833">
      <w:marLeft w:val="640"/>
      <w:marRight w:val="0"/>
      <w:marTop w:val="0"/>
      <w:marBottom w:val="0"/>
      <w:divBdr>
        <w:top w:val="none" w:sz="0" w:space="0" w:color="auto"/>
        <w:left w:val="none" w:sz="0" w:space="0" w:color="auto"/>
        <w:bottom w:val="none" w:sz="0" w:space="0" w:color="auto"/>
        <w:right w:val="none" w:sz="0" w:space="0" w:color="auto"/>
      </w:divBdr>
    </w:div>
    <w:div w:id="2057854695">
      <w:marLeft w:val="640"/>
      <w:marRight w:val="0"/>
      <w:marTop w:val="0"/>
      <w:marBottom w:val="0"/>
      <w:divBdr>
        <w:top w:val="none" w:sz="0" w:space="0" w:color="auto"/>
        <w:left w:val="none" w:sz="0" w:space="0" w:color="auto"/>
        <w:bottom w:val="none" w:sz="0" w:space="0" w:color="auto"/>
        <w:right w:val="none" w:sz="0" w:space="0" w:color="auto"/>
      </w:divBdr>
    </w:div>
    <w:div w:id="2058309530">
      <w:marLeft w:val="640"/>
      <w:marRight w:val="0"/>
      <w:marTop w:val="0"/>
      <w:marBottom w:val="0"/>
      <w:divBdr>
        <w:top w:val="none" w:sz="0" w:space="0" w:color="auto"/>
        <w:left w:val="none" w:sz="0" w:space="0" w:color="auto"/>
        <w:bottom w:val="none" w:sz="0" w:space="0" w:color="auto"/>
        <w:right w:val="none" w:sz="0" w:space="0" w:color="auto"/>
      </w:divBdr>
    </w:div>
    <w:div w:id="2058696197">
      <w:marLeft w:val="640"/>
      <w:marRight w:val="0"/>
      <w:marTop w:val="0"/>
      <w:marBottom w:val="0"/>
      <w:divBdr>
        <w:top w:val="none" w:sz="0" w:space="0" w:color="auto"/>
        <w:left w:val="none" w:sz="0" w:space="0" w:color="auto"/>
        <w:bottom w:val="none" w:sz="0" w:space="0" w:color="auto"/>
        <w:right w:val="none" w:sz="0" w:space="0" w:color="auto"/>
      </w:divBdr>
    </w:div>
    <w:div w:id="2058820509">
      <w:marLeft w:val="640"/>
      <w:marRight w:val="0"/>
      <w:marTop w:val="0"/>
      <w:marBottom w:val="0"/>
      <w:divBdr>
        <w:top w:val="none" w:sz="0" w:space="0" w:color="auto"/>
        <w:left w:val="none" w:sz="0" w:space="0" w:color="auto"/>
        <w:bottom w:val="none" w:sz="0" w:space="0" w:color="auto"/>
        <w:right w:val="none" w:sz="0" w:space="0" w:color="auto"/>
      </w:divBdr>
    </w:div>
    <w:div w:id="2058890997">
      <w:marLeft w:val="640"/>
      <w:marRight w:val="0"/>
      <w:marTop w:val="0"/>
      <w:marBottom w:val="0"/>
      <w:divBdr>
        <w:top w:val="none" w:sz="0" w:space="0" w:color="auto"/>
        <w:left w:val="none" w:sz="0" w:space="0" w:color="auto"/>
        <w:bottom w:val="none" w:sz="0" w:space="0" w:color="auto"/>
        <w:right w:val="none" w:sz="0" w:space="0" w:color="auto"/>
      </w:divBdr>
    </w:div>
    <w:div w:id="2058895087">
      <w:marLeft w:val="640"/>
      <w:marRight w:val="0"/>
      <w:marTop w:val="0"/>
      <w:marBottom w:val="0"/>
      <w:divBdr>
        <w:top w:val="none" w:sz="0" w:space="0" w:color="auto"/>
        <w:left w:val="none" w:sz="0" w:space="0" w:color="auto"/>
        <w:bottom w:val="none" w:sz="0" w:space="0" w:color="auto"/>
        <w:right w:val="none" w:sz="0" w:space="0" w:color="auto"/>
      </w:divBdr>
    </w:div>
    <w:div w:id="2059164703">
      <w:marLeft w:val="640"/>
      <w:marRight w:val="0"/>
      <w:marTop w:val="0"/>
      <w:marBottom w:val="0"/>
      <w:divBdr>
        <w:top w:val="none" w:sz="0" w:space="0" w:color="auto"/>
        <w:left w:val="none" w:sz="0" w:space="0" w:color="auto"/>
        <w:bottom w:val="none" w:sz="0" w:space="0" w:color="auto"/>
        <w:right w:val="none" w:sz="0" w:space="0" w:color="auto"/>
      </w:divBdr>
    </w:div>
    <w:div w:id="2059164931">
      <w:marLeft w:val="640"/>
      <w:marRight w:val="0"/>
      <w:marTop w:val="0"/>
      <w:marBottom w:val="0"/>
      <w:divBdr>
        <w:top w:val="none" w:sz="0" w:space="0" w:color="auto"/>
        <w:left w:val="none" w:sz="0" w:space="0" w:color="auto"/>
        <w:bottom w:val="none" w:sz="0" w:space="0" w:color="auto"/>
        <w:right w:val="none" w:sz="0" w:space="0" w:color="auto"/>
      </w:divBdr>
    </w:div>
    <w:div w:id="2059430878">
      <w:marLeft w:val="640"/>
      <w:marRight w:val="0"/>
      <w:marTop w:val="0"/>
      <w:marBottom w:val="0"/>
      <w:divBdr>
        <w:top w:val="none" w:sz="0" w:space="0" w:color="auto"/>
        <w:left w:val="none" w:sz="0" w:space="0" w:color="auto"/>
        <w:bottom w:val="none" w:sz="0" w:space="0" w:color="auto"/>
        <w:right w:val="none" w:sz="0" w:space="0" w:color="auto"/>
      </w:divBdr>
    </w:div>
    <w:div w:id="2059469688">
      <w:marLeft w:val="640"/>
      <w:marRight w:val="0"/>
      <w:marTop w:val="0"/>
      <w:marBottom w:val="0"/>
      <w:divBdr>
        <w:top w:val="none" w:sz="0" w:space="0" w:color="auto"/>
        <w:left w:val="none" w:sz="0" w:space="0" w:color="auto"/>
        <w:bottom w:val="none" w:sz="0" w:space="0" w:color="auto"/>
        <w:right w:val="none" w:sz="0" w:space="0" w:color="auto"/>
      </w:divBdr>
    </w:div>
    <w:div w:id="2059472348">
      <w:marLeft w:val="640"/>
      <w:marRight w:val="0"/>
      <w:marTop w:val="0"/>
      <w:marBottom w:val="0"/>
      <w:divBdr>
        <w:top w:val="none" w:sz="0" w:space="0" w:color="auto"/>
        <w:left w:val="none" w:sz="0" w:space="0" w:color="auto"/>
        <w:bottom w:val="none" w:sz="0" w:space="0" w:color="auto"/>
        <w:right w:val="none" w:sz="0" w:space="0" w:color="auto"/>
      </w:divBdr>
    </w:div>
    <w:div w:id="2059744293">
      <w:marLeft w:val="640"/>
      <w:marRight w:val="0"/>
      <w:marTop w:val="0"/>
      <w:marBottom w:val="0"/>
      <w:divBdr>
        <w:top w:val="none" w:sz="0" w:space="0" w:color="auto"/>
        <w:left w:val="none" w:sz="0" w:space="0" w:color="auto"/>
        <w:bottom w:val="none" w:sz="0" w:space="0" w:color="auto"/>
        <w:right w:val="none" w:sz="0" w:space="0" w:color="auto"/>
      </w:divBdr>
    </w:div>
    <w:div w:id="2059813143">
      <w:marLeft w:val="640"/>
      <w:marRight w:val="0"/>
      <w:marTop w:val="0"/>
      <w:marBottom w:val="0"/>
      <w:divBdr>
        <w:top w:val="none" w:sz="0" w:space="0" w:color="auto"/>
        <w:left w:val="none" w:sz="0" w:space="0" w:color="auto"/>
        <w:bottom w:val="none" w:sz="0" w:space="0" w:color="auto"/>
        <w:right w:val="none" w:sz="0" w:space="0" w:color="auto"/>
      </w:divBdr>
    </w:div>
    <w:div w:id="2059820602">
      <w:marLeft w:val="640"/>
      <w:marRight w:val="0"/>
      <w:marTop w:val="0"/>
      <w:marBottom w:val="0"/>
      <w:divBdr>
        <w:top w:val="none" w:sz="0" w:space="0" w:color="auto"/>
        <w:left w:val="none" w:sz="0" w:space="0" w:color="auto"/>
        <w:bottom w:val="none" w:sz="0" w:space="0" w:color="auto"/>
        <w:right w:val="none" w:sz="0" w:space="0" w:color="auto"/>
      </w:divBdr>
    </w:div>
    <w:div w:id="2059937530">
      <w:marLeft w:val="640"/>
      <w:marRight w:val="0"/>
      <w:marTop w:val="0"/>
      <w:marBottom w:val="0"/>
      <w:divBdr>
        <w:top w:val="none" w:sz="0" w:space="0" w:color="auto"/>
        <w:left w:val="none" w:sz="0" w:space="0" w:color="auto"/>
        <w:bottom w:val="none" w:sz="0" w:space="0" w:color="auto"/>
        <w:right w:val="none" w:sz="0" w:space="0" w:color="auto"/>
      </w:divBdr>
    </w:div>
    <w:div w:id="2060012626">
      <w:marLeft w:val="640"/>
      <w:marRight w:val="0"/>
      <w:marTop w:val="0"/>
      <w:marBottom w:val="0"/>
      <w:divBdr>
        <w:top w:val="none" w:sz="0" w:space="0" w:color="auto"/>
        <w:left w:val="none" w:sz="0" w:space="0" w:color="auto"/>
        <w:bottom w:val="none" w:sz="0" w:space="0" w:color="auto"/>
        <w:right w:val="none" w:sz="0" w:space="0" w:color="auto"/>
      </w:divBdr>
    </w:div>
    <w:div w:id="2060085729">
      <w:marLeft w:val="640"/>
      <w:marRight w:val="0"/>
      <w:marTop w:val="0"/>
      <w:marBottom w:val="0"/>
      <w:divBdr>
        <w:top w:val="none" w:sz="0" w:space="0" w:color="auto"/>
        <w:left w:val="none" w:sz="0" w:space="0" w:color="auto"/>
        <w:bottom w:val="none" w:sz="0" w:space="0" w:color="auto"/>
        <w:right w:val="none" w:sz="0" w:space="0" w:color="auto"/>
      </w:divBdr>
    </w:div>
    <w:div w:id="2060277541">
      <w:marLeft w:val="640"/>
      <w:marRight w:val="0"/>
      <w:marTop w:val="0"/>
      <w:marBottom w:val="0"/>
      <w:divBdr>
        <w:top w:val="none" w:sz="0" w:space="0" w:color="auto"/>
        <w:left w:val="none" w:sz="0" w:space="0" w:color="auto"/>
        <w:bottom w:val="none" w:sz="0" w:space="0" w:color="auto"/>
        <w:right w:val="none" w:sz="0" w:space="0" w:color="auto"/>
      </w:divBdr>
    </w:div>
    <w:div w:id="2060784444">
      <w:marLeft w:val="640"/>
      <w:marRight w:val="0"/>
      <w:marTop w:val="0"/>
      <w:marBottom w:val="0"/>
      <w:divBdr>
        <w:top w:val="none" w:sz="0" w:space="0" w:color="auto"/>
        <w:left w:val="none" w:sz="0" w:space="0" w:color="auto"/>
        <w:bottom w:val="none" w:sz="0" w:space="0" w:color="auto"/>
        <w:right w:val="none" w:sz="0" w:space="0" w:color="auto"/>
      </w:divBdr>
    </w:div>
    <w:div w:id="2060856106">
      <w:marLeft w:val="640"/>
      <w:marRight w:val="0"/>
      <w:marTop w:val="0"/>
      <w:marBottom w:val="0"/>
      <w:divBdr>
        <w:top w:val="none" w:sz="0" w:space="0" w:color="auto"/>
        <w:left w:val="none" w:sz="0" w:space="0" w:color="auto"/>
        <w:bottom w:val="none" w:sz="0" w:space="0" w:color="auto"/>
        <w:right w:val="none" w:sz="0" w:space="0" w:color="auto"/>
      </w:divBdr>
    </w:div>
    <w:div w:id="2060857358">
      <w:marLeft w:val="640"/>
      <w:marRight w:val="0"/>
      <w:marTop w:val="0"/>
      <w:marBottom w:val="0"/>
      <w:divBdr>
        <w:top w:val="none" w:sz="0" w:space="0" w:color="auto"/>
        <w:left w:val="none" w:sz="0" w:space="0" w:color="auto"/>
        <w:bottom w:val="none" w:sz="0" w:space="0" w:color="auto"/>
        <w:right w:val="none" w:sz="0" w:space="0" w:color="auto"/>
      </w:divBdr>
    </w:div>
    <w:div w:id="2061323200">
      <w:marLeft w:val="640"/>
      <w:marRight w:val="0"/>
      <w:marTop w:val="0"/>
      <w:marBottom w:val="0"/>
      <w:divBdr>
        <w:top w:val="none" w:sz="0" w:space="0" w:color="auto"/>
        <w:left w:val="none" w:sz="0" w:space="0" w:color="auto"/>
        <w:bottom w:val="none" w:sz="0" w:space="0" w:color="auto"/>
        <w:right w:val="none" w:sz="0" w:space="0" w:color="auto"/>
      </w:divBdr>
    </w:div>
    <w:div w:id="2061517001">
      <w:marLeft w:val="640"/>
      <w:marRight w:val="0"/>
      <w:marTop w:val="0"/>
      <w:marBottom w:val="0"/>
      <w:divBdr>
        <w:top w:val="none" w:sz="0" w:space="0" w:color="auto"/>
        <w:left w:val="none" w:sz="0" w:space="0" w:color="auto"/>
        <w:bottom w:val="none" w:sz="0" w:space="0" w:color="auto"/>
        <w:right w:val="none" w:sz="0" w:space="0" w:color="auto"/>
      </w:divBdr>
    </w:div>
    <w:div w:id="2061905530">
      <w:marLeft w:val="640"/>
      <w:marRight w:val="0"/>
      <w:marTop w:val="0"/>
      <w:marBottom w:val="0"/>
      <w:divBdr>
        <w:top w:val="none" w:sz="0" w:space="0" w:color="auto"/>
        <w:left w:val="none" w:sz="0" w:space="0" w:color="auto"/>
        <w:bottom w:val="none" w:sz="0" w:space="0" w:color="auto"/>
        <w:right w:val="none" w:sz="0" w:space="0" w:color="auto"/>
      </w:divBdr>
    </w:div>
    <w:div w:id="2062943578">
      <w:marLeft w:val="640"/>
      <w:marRight w:val="0"/>
      <w:marTop w:val="0"/>
      <w:marBottom w:val="0"/>
      <w:divBdr>
        <w:top w:val="none" w:sz="0" w:space="0" w:color="auto"/>
        <w:left w:val="none" w:sz="0" w:space="0" w:color="auto"/>
        <w:bottom w:val="none" w:sz="0" w:space="0" w:color="auto"/>
        <w:right w:val="none" w:sz="0" w:space="0" w:color="auto"/>
      </w:divBdr>
    </w:div>
    <w:div w:id="2063021785">
      <w:marLeft w:val="640"/>
      <w:marRight w:val="0"/>
      <w:marTop w:val="0"/>
      <w:marBottom w:val="0"/>
      <w:divBdr>
        <w:top w:val="none" w:sz="0" w:space="0" w:color="auto"/>
        <w:left w:val="none" w:sz="0" w:space="0" w:color="auto"/>
        <w:bottom w:val="none" w:sz="0" w:space="0" w:color="auto"/>
        <w:right w:val="none" w:sz="0" w:space="0" w:color="auto"/>
      </w:divBdr>
    </w:div>
    <w:div w:id="2063165947">
      <w:marLeft w:val="640"/>
      <w:marRight w:val="0"/>
      <w:marTop w:val="0"/>
      <w:marBottom w:val="0"/>
      <w:divBdr>
        <w:top w:val="none" w:sz="0" w:space="0" w:color="auto"/>
        <w:left w:val="none" w:sz="0" w:space="0" w:color="auto"/>
        <w:bottom w:val="none" w:sz="0" w:space="0" w:color="auto"/>
        <w:right w:val="none" w:sz="0" w:space="0" w:color="auto"/>
      </w:divBdr>
    </w:div>
    <w:div w:id="2063290490">
      <w:marLeft w:val="640"/>
      <w:marRight w:val="0"/>
      <w:marTop w:val="0"/>
      <w:marBottom w:val="0"/>
      <w:divBdr>
        <w:top w:val="none" w:sz="0" w:space="0" w:color="auto"/>
        <w:left w:val="none" w:sz="0" w:space="0" w:color="auto"/>
        <w:bottom w:val="none" w:sz="0" w:space="0" w:color="auto"/>
        <w:right w:val="none" w:sz="0" w:space="0" w:color="auto"/>
      </w:divBdr>
    </w:div>
    <w:div w:id="2063402452">
      <w:marLeft w:val="640"/>
      <w:marRight w:val="0"/>
      <w:marTop w:val="0"/>
      <w:marBottom w:val="0"/>
      <w:divBdr>
        <w:top w:val="none" w:sz="0" w:space="0" w:color="auto"/>
        <w:left w:val="none" w:sz="0" w:space="0" w:color="auto"/>
        <w:bottom w:val="none" w:sz="0" w:space="0" w:color="auto"/>
        <w:right w:val="none" w:sz="0" w:space="0" w:color="auto"/>
      </w:divBdr>
    </w:div>
    <w:div w:id="2063669774">
      <w:marLeft w:val="480"/>
      <w:marRight w:val="0"/>
      <w:marTop w:val="0"/>
      <w:marBottom w:val="0"/>
      <w:divBdr>
        <w:top w:val="none" w:sz="0" w:space="0" w:color="auto"/>
        <w:left w:val="none" w:sz="0" w:space="0" w:color="auto"/>
        <w:bottom w:val="none" w:sz="0" w:space="0" w:color="auto"/>
        <w:right w:val="none" w:sz="0" w:space="0" w:color="auto"/>
      </w:divBdr>
    </w:div>
    <w:div w:id="2063671483">
      <w:marLeft w:val="640"/>
      <w:marRight w:val="0"/>
      <w:marTop w:val="0"/>
      <w:marBottom w:val="0"/>
      <w:divBdr>
        <w:top w:val="none" w:sz="0" w:space="0" w:color="auto"/>
        <w:left w:val="none" w:sz="0" w:space="0" w:color="auto"/>
        <w:bottom w:val="none" w:sz="0" w:space="0" w:color="auto"/>
        <w:right w:val="none" w:sz="0" w:space="0" w:color="auto"/>
      </w:divBdr>
    </w:div>
    <w:div w:id="2064017321">
      <w:marLeft w:val="640"/>
      <w:marRight w:val="0"/>
      <w:marTop w:val="0"/>
      <w:marBottom w:val="0"/>
      <w:divBdr>
        <w:top w:val="none" w:sz="0" w:space="0" w:color="auto"/>
        <w:left w:val="none" w:sz="0" w:space="0" w:color="auto"/>
        <w:bottom w:val="none" w:sz="0" w:space="0" w:color="auto"/>
        <w:right w:val="none" w:sz="0" w:space="0" w:color="auto"/>
      </w:divBdr>
    </w:div>
    <w:div w:id="2064136512">
      <w:marLeft w:val="640"/>
      <w:marRight w:val="0"/>
      <w:marTop w:val="0"/>
      <w:marBottom w:val="0"/>
      <w:divBdr>
        <w:top w:val="none" w:sz="0" w:space="0" w:color="auto"/>
        <w:left w:val="none" w:sz="0" w:space="0" w:color="auto"/>
        <w:bottom w:val="none" w:sz="0" w:space="0" w:color="auto"/>
        <w:right w:val="none" w:sz="0" w:space="0" w:color="auto"/>
      </w:divBdr>
    </w:div>
    <w:div w:id="2064209968">
      <w:marLeft w:val="640"/>
      <w:marRight w:val="0"/>
      <w:marTop w:val="0"/>
      <w:marBottom w:val="0"/>
      <w:divBdr>
        <w:top w:val="none" w:sz="0" w:space="0" w:color="auto"/>
        <w:left w:val="none" w:sz="0" w:space="0" w:color="auto"/>
        <w:bottom w:val="none" w:sz="0" w:space="0" w:color="auto"/>
        <w:right w:val="none" w:sz="0" w:space="0" w:color="auto"/>
      </w:divBdr>
    </w:div>
    <w:div w:id="2064325868">
      <w:marLeft w:val="640"/>
      <w:marRight w:val="0"/>
      <w:marTop w:val="0"/>
      <w:marBottom w:val="0"/>
      <w:divBdr>
        <w:top w:val="none" w:sz="0" w:space="0" w:color="auto"/>
        <w:left w:val="none" w:sz="0" w:space="0" w:color="auto"/>
        <w:bottom w:val="none" w:sz="0" w:space="0" w:color="auto"/>
        <w:right w:val="none" w:sz="0" w:space="0" w:color="auto"/>
      </w:divBdr>
    </w:div>
    <w:div w:id="2064479537">
      <w:marLeft w:val="640"/>
      <w:marRight w:val="0"/>
      <w:marTop w:val="0"/>
      <w:marBottom w:val="0"/>
      <w:divBdr>
        <w:top w:val="none" w:sz="0" w:space="0" w:color="auto"/>
        <w:left w:val="none" w:sz="0" w:space="0" w:color="auto"/>
        <w:bottom w:val="none" w:sz="0" w:space="0" w:color="auto"/>
        <w:right w:val="none" w:sz="0" w:space="0" w:color="auto"/>
      </w:divBdr>
    </w:div>
    <w:div w:id="2064520711">
      <w:marLeft w:val="640"/>
      <w:marRight w:val="0"/>
      <w:marTop w:val="0"/>
      <w:marBottom w:val="0"/>
      <w:divBdr>
        <w:top w:val="none" w:sz="0" w:space="0" w:color="auto"/>
        <w:left w:val="none" w:sz="0" w:space="0" w:color="auto"/>
        <w:bottom w:val="none" w:sz="0" w:space="0" w:color="auto"/>
        <w:right w:val="none" w:sz="0" w:space="0" w:color="auto"/>
      </w:divBdr>
    </w:div>
    <w:div w:id="2064522141">
      <w:marLeft w:val="640"/>
      <w:marRight w:val="0"/>
      <w:marTop w:val="0"/>
      <w:marBottom w:val="0"/>
      <w:divBdr>
        <w:top w:val="none" w:sz="0" w:space="0" w:color="auto"/>
        <w:left w:val="none" w:sz="0" w:space="0" w:color="auto"/>
        <w:bottom w:val="none" w:sz="0" w:space="0" w:color="auto"/>
        <w:right w:val="none" w:sz="0" w:space="0" w:color="auto"/>
      </w:divBdr>
    </w:div>
    <w:div w:id="2064862137">
      <w:marLeft w:val="640"/>
      <w:marRight w:val="0"/>
      <w:marTop w:val="0"/>
      <w:marBottom w:val="0"/>
      <w:divBdr>
        <w:top w:val="none" w:sz="0" w:space="0" w:color="auto"/>
        <w:left w:val="none" w:sz="0" w:space="0" w:color="auto"/>
        <w:bottom w:val="none" w:sz="0" w:space="0" w:color="auto"/>
        <w:right w:val="none" w:sz="0" w:space="0" w:color="auto"/>
      </w:divBdr>
    </w:div>
    <w:div w:id="2064983364">
      <w:marLeft w:val="640"/>
      <w:marRight w:val="0"/>
      <w:marTop w:val="0"/>
      <w:marBottom w:val="0"/>
      <w:divBdr>
        <w:top w:val="none" w:sz="0" w:space="0" w:color="auto"/>
        <w:left w:val="none" w:sz="0" w:space="0" w:color="auto"/>
        <w:bottom w:val="none" w:sz="0" w:space="0" w:color="auto"/>
        <w:right w:val="none" w:sz="0" w:space="0" w:color="auto"/>
      </w:divBdr>
    </w:div>
    <w:div w:id="2066297870">
      <w:marLeft w:val="640"/>
      <w:marRight w:val="0"/>
      <w:marTop w:val="0"/>
      <w:marBottom w:val="0"/>
      <w:divBdr>
        <w:top w:val="none" w:sz="0" w:space="0" w:color="auto"/>
        <w:left w:val="none" w:sz="0" w:space="0" w:color="auto"/>
        <w:bottom w:val="none" w:sz="0" w:space="0" w:color="auto"/>
        <w:right w:val="none" w:sz="0" w:space="0" w:color="auto"/>
      </w:divBdr>
    </w:div>
    <w:div w:id="2066415777">
      <w:marLeft w:val="640"/>
      <w:marRight w:val="0"/>
      <w:marTop w:val="0"/>
      <w:marBottom w:val="0"/>
      <w:divBdr>
        <w:top w:val="none" w:sz="0" w:space="0" w:color="auto"/>
        <w:left w:val="none" w:sz="0" w:space="0" w:color="auto"/>
        <w:bottom w:val="none" w:sz="0" w:space="0" w:color="auto"/>
        <w:right w:val="none" w:sz="0" w:space="0" w:color="auto"/>
      </w:divBdr>
    </w:div>
    <w:div w:id="2066415810">
      <w:marLeft w:val="640"/>
      <w:marRight w:val="0"/>
      <w:marTop w:val="0"/>
      <w:marBottom w:val="0"/>
      <w:divBdr>
        <w:top w:val="none" w:sz="0" w:space="0" w:color="auto"/>
        <w:left w:val="none" w:sz="0" w:space="0" w:color="auto"/>
        <w:bottom w:val="none" w:sz="0" w:space="0" w:color="auto"/>
        <w:right w:val="none" w:sz="0" w:space="0" w:color="auto"/>
      </w:divBdr>
    </w:div>
    <w:div w:id="2066679856">
      <w:marLeft w:val="640"/>
      <w:marRight w:val="0"/>
      <w:marTop w:val="0"/>
      <w:marBottom w:val="0"/>
      <w:divBdr>
        <w:top w:val="none" w:sz="0" w:space="0" w:color="auto"/>
        <w:left w:val="none" w:sz="0" w:space="0" w:color="auto"/>
        <w:bottom w:val="none" w:sz="0" w:space="0" w:color="auto"/>
        <w:right w:val="none" w:sz="0" w:space="0" w:color="auto"/>
      </w:divBdr>
    </w:div>
    <w:div w:id="2068331952">
      <w:marLeft w:val="640"/>
      <w:marRight w:val="0"/>
      <w:marTop w:val="0"/>
      <w:marBottom w:val="0"/>
      <w:divBdr>
        <w:top w:val="none" w:sz="0" w:space="0" w:color="auto"/>
        <w:left w:val="none" w:sz="0" w:space="0" w:color="auto"/>
        <w:bottom w:val="none" w:sz="0" w:space="0" w:color="auto"/>
        <w:right w:val="none" w:sz="0" w:space="0" w:color="auto"/>
      </w:divBdr>
    </w:div>
    <w:div w:id="2068608569">
      <w:marLeft w:val="640"/>
      <w:marRight w:val="0"/>
      <w:marTop w:val="0"/>
      <w:marBottom w:val="0"/>
      <w:divBdr>
        <w:top w:val="none" w:sz="0" w:space="0" w:color="auto"/>
        <w:left w:val="none" w:sz="0" w:space="0" w:color="auto"/>
        <w:bottom w:val="none" w:sz="0" w:space="0" w:color="auto"/>
        <w:right w:val="none" w:sz="0" w:space="0" w:color="auto"/>
      </w:divBdr>
    </w:div>
    <w:div w:id="2068799690">
      <w:marLeft w:val="640"/>
      <w:marRight w:val="0"/>
      <w:marTop w:val="0"/>
      <w:marBottom w:val="0"/>
      <w:divBdr>
        <w:top w:val="none" w:sz="0" w:space="0" w:color="auto"/>
        <w:left w:val="none" w:sz="0" w:space="0" w:color="auto"/>
        <w:bottom w:val="none" w:sz="0" w:space="0" w:color="auto"/>
        <w:right w:val="none" w:sz="0" w:space="0" w:color="auto"/>
      </w:divBdr>
    </w:div>
    <w:div w:id="2069038264">
      <w:marLeft w:val="640"/>
      <w:marRight w:val="0"/>
      <w:marTop w:val="0"/>
      <w:marBottom w:val="0"/>
      <w:divBdr>
        <w:top w:val="none" w:sz="0" w:space="0" w:color="auto"/>
        <w:left w:val="none" w:sz="0" w:space="0" w:color="auto"/>
        <w:bottom w:val="none" w:sz="0" w:space="0" w:color="auto"/>
        <w:right w:val="none" w:sz="0" w:space="0" w:color="auto"/>
      </w:divBdr>
    </w:div>
    <w:div w:id="2069062396">
      <w:marLeft w:val="640"/>
      <w:marRight w:val="0"/>
      <w:marTop w:val="0"/>
      <w:marBottom w:val="0"/>
      <w:divBdr>
        <w:top w:val="none" w:sz="0" w:space="0" w:color="auto"/>
        <w:left w:val="none" w:sz="0" w:space="0" w:color="auto"/>
        <w:bottom w:val="none" w:sz="0" w:space="0" w:color="auto"/>
        <w:right w:val="none" w:sz="0" w:space="0" w:color="auto"/>
      </w:divBdr>
    </w:div>
    <w:div w:id="2069179782">
      <w:marLeft w:val="640"/>
      <w:marRight w:val="0"/>
      <w:marTop w:val="0"/>
      <w:marBottom w:val="0"/>
      <w:divBdr>
        <w:top w:val="none" w:sz="0" w:space="0" w:color="auto"/>
        <w:left w:val="none" w:sz="0" w:space="0" w:color="auto"/>
        <w:bottom w:val="none" w:sz="0" w:space="0" w:color="auto"/>
        <w:right w:val="none" w:sz="0" w:space="0" w:color="auto"/>
      </w:divBdr>
    </w:div>
    <w:div w:id="2069450087">
      <w:marLeft w:val="640"/>
      <w:marRight w:val="0"/>
      <w:marTop w:val="0"/>
      <w:marBottom w:val="0"/>
      <w:divBdr>
        <w:top w:val="none" w:sz="0" w:space="0" w:color="auto"/>
        <w:left w:val="none" w:sz="0" w:space="0" w:color="auto"/>
        <w:bottom w:val="none" w:sz="0" w:space="0" w:color="auto"/>
        <w:right w:val="none" w:sz="0" w:space="0" w:color="auto"/>
      </w:divBdr>
    </w:div>
    <w:div w:id="2070298045">
      <w:marLeft w:val="640"/>
      <w:marRight w:val="0"/>
      <w:marTop w:val="0"/>
      <w:marBottom w:val="0"/>
      <w:divBdr>
        <w:top w:val="none" w:sz="0" w:space="0" w:color="auto"/>
        <w:left w:val="none" w:sz="0" w:space="0" w:color="auto"/>
        <w:bottom w:val="none" w:sz="0" w:space="0" w:color="auto"/>
        <w:right w:val="none" w:sz="0" w:space="0" w:color="auto"/>
      </w:divBdr>
    </w:div>
    <w:div w:id="2070954339">
      <w:marLeft w:val="640"/>
      <w:marRight w:val="0"/>
      <w:marTop w:val="0"/>
      <w:marBottom w:val="0"/>
      <w:divBdr>
        <w:top w:val="none" w:sz="0" w:space="0" w:color="auto"/>
        <w:left w:val="none" w:sz="0" w:space="0" w:color="auto"/>
        <w:bottom w:val="none" w:sz="0" w:space="0" w:color="auto"/>
        <w:right w:val="none" w:sz="0" w:space="0" w:color="auto"/>
      </w:divBdr>
    </w:div>
    <w:div w:id="2070959616">
      <w:marLeft w:val="640"/>
      <w:marRight w:val="0"/>
      <w:marTop w:val="0"/>
      <w:marBottom w:val="0"/>
      <w:divBdr>
        <w:top w:val="none" w:sz="0" w:space="0" w:color="auto"/>
        <w:left w:val="none" w:sz="0" w:space="0" w:color="auto"/>
        <w:bottom w:val="none" w:sz="0" w:space="0" w:color="auto"/>
        <w:right w:val="none" w:sz="0" w:space="0" w:color="auto"/>
      </w:divBdr>
    </w:div>
    <w:div w:id="2071464504">
      <w:marLeft w:val="640"/>
      <w:marRight w:val="0"/>
      <w:marTop w:val="0"/>
      <w:marBottom w:val="0"/>
      <w:divBdr>
        <w:top w:val="none" w:sz="0" w:space="0" w:color="auto"/>
        <w:left w:val="none" w:sz="0" w:space="0" w:color="auto"/>
        <w:bottom w:val="none" w:sz="0" w:space="0" w:color="auto"/>
        <w:right w:val="none" w:sz="0" w:space="0" w:color="auto"/>
      </w:divBdr>
    </w:div>
    <w:div w:id="2071610567">
      <w:marLeft w:val="640"/>
      <w:marRight w:val="0"/>
      <w:marTop w:val="0"/>
      <w:marBottom w:val="0"/>
      <w:divBdr>
        <w:top w:val="none" w:sz="0" w:space="0" w:color="auto"/>
        <w:left w:val="none" w:sz="0" w:space="0" w:color="auto"/>
        <w:bottom w:val="none" w:sz="0" w:space="0" w:color="auto"/>
        <w:right w:val="none" w:sz="0" w:space="0" w:color="auto"/>
      </w:divBdr>
    </w:div>
    <w:div w:id="2071614529">
      <w:marLeft w:val="640"/>
      <w:marRight w:val="0"/>
      <w:marTop w:val="0"/>
      <w:marBottom w:val="0"/>
      <w:divBdr>
        <w:top w:val="none" w:sz="0" w:space="0" w:color="auto"/>
        <w:left w:val="none" w:sz="0" w:space="0" w:color="auto"/>
        <w:bottom w:val="none" w:sz="0" w:space="0" w:color="auto"/>
        <w:right w:val="none" w:sz="0" w:space="0" w:color="auto"/>
      </w:divBdr>
    </w:div>
    <w:div w:id="2071881558">
      <w:marLeft w:val="640"/>
      <w:marRight w:val="0"/>
      <w:marTop w:val="0"/>
      <w:marBottom w:val="0"/>
      <w:divBdr>
        <w:top w:val="none" w:sz="0" w:space="0" w:color="auto"/>
        <w:left w:val="none" w:sz="0" w:space="0" w:color="auto"/>
        <w:bottom w:val="none" w:sz="0" w:space="0" w:color="auto"/>
        <w:right w:val="none" w:sz="0" w:space="0" w:color="auto"/>
      </w:divBdr>
    </w:div>
    <w:div w:id="2072194665">
      <w:marLeft w:val="640"/>
      <w:marRight w:val="0"/>
      <w:marTop w:val="0"/>
      <w:marBottom w:val="0"/>
      <w:divBdr>
        <w:top w:val="none" w:sz="0" w:space="0" w:color="auto"/>
        <w:left w:val="none" w:sz="0" w:space="0" w:color="auto"/>
        <w:bottom w:val="none" w:sz="0" w:space="0" w:color="auto"/>
        <w:right w:val="none" w:sz="0" w:space="0" w:color="auto"/>
      </w:divBdr>
    </w:div>
    <w:div w:id="2072578854">
      <w:marLeft w:val="640"/>
      <w:marRight w:val="0"/>
      <w:marTop w:val="0"/>
      <w:marBottom w:val="0"/>
      <w:divBdr>
        <w:top w:val="none" w:sz="0" w:space="0" w:color="auto"/>
        <w:left w:val="none" w:sz="0" w:space="0" w:color="auto"/>
        <w:bottom w:val="none" w:sz="0" w:space="0" w:color="auto"/>
        <w:right w:val="none" w:sz="0" w:space="0" w:color="auto"/>
      </w:divBdr>
    </w:div>
    <w:div w:id="2072581503">
      <w:marLeft w:val="640"/>
      <w:marRight w:val="0"/>
      <w:marTop w:val="0"/>
      <w:marBottom w:val="0"/>
      <w:divBdr>
        <w:top w:val="none" w:sz="0" w:space="0" w:color="auto"/>
        <w:left w:val="none" w:sz="0" w:space="0" w:color="auto"/>
        <w:bottom w:val="none" w:sz="0" w:space="0" w:color="auto"/>
        <w:right w:val="none" w:sz="0" w:space="0" w:color="auto"/>
      </w:divBdr>
    </w:div>
    <w:div w:id="2072656627">
      <w:marLeft w:val="640"/>
      <w:marRight w:val="0"/>
      <w:marTop w:val="0"/>
      <w:marBottom w:val="0"/>
      <w:divBdr>
        <w:top w:val="none" w:sz="0" w:space="0" w:color="auto"/>
        <w:left w:val="none" w:sz="0" w:space="0" w:color="auto"/>
        <w:bottom w:val="none" w:sz="0" w:space="0" w:color="auto"/>
        <w:right w:val="none" w:sz="0" w:space="0" w:color="auto"/>
      </w:divBdr>
    </w:div>
    <w:div w:id="2072918228">
      <w:marLeft w:val="640"/>
      <w:marRight w:val="0"/>
      <w:marTop w:val="0"/>
      <w:marBottom w:val="0"/>
      <w:divBdr>
        <w:top w:val="none" w:sz="0" w:space="0" w:color="auto"/>
        <w:left w:val="none" w:sz="0" w:space="0" w:color="auto"/>
        <w:bottom w:val="none" w:sz="0" w:space="0" w:color="auto"/>
        <w:right w:val="none" w:sz="0" w:space="0" w:color="auto"/>
      </w:divBdr>
    </w:div>
    <w:div w:id="2073306953">
      <w:marLeft w:val="640"/>
      <w:marRight w:val="0"/>
      <w:marTop w:val="0"/>
      <w:marBottom w:val="0"/>
      <w:divBdr>
        <w:top w:val="none" w:sz="0" w:space="0" w:color="auto"/>
        <w:left w:val="none" w:sz="0" w:space="0" w:color="auto"/>
        <w:bottom w:val="none" w:sz="0" w:space="0" w:color="auto"/>
        <w:right w:val="none" w:sz="0" w:space="0" w:color="auto"/>
      </w:divBdr>
    </w:div>
    <w:div w:id="2073505553">
      <w:marLeft w:val="640"/>
      <w:marRight w:val="0"/>
      <w:marTop w:val="0"/>
      <w:marBottom w:val="0"/>
      <w:divBdr>
        <w:top w:val="none" w:sz="0" w:space="0" w:color="auto"/>
        <w:left w:val="none" w:sz="0" w:space="0" w:color="auto"/>
        <w:bottom w:val="none" w:sz="0" w:space="0" w:color="auto"/>
        <w:right w:val="none" w:sz="0" w:space="0" w:color="auto"/>
      </w:divBdr>
    </w:div>
    <w:div w:id="2073651400">
      <w:marLeft w:val="640"/>
      <w:marRight w:val="0"/>
      <w:marTop w:val="0"/>
      <w:marBottom w:val="0"/>
      <w:divBdr>
        <w:top w:val="none" w:sz="0" w:space="0" w:color="auto"/>
        <w:left w:val="none" w:sz="0" w:space="0" w:color="auto"/>
        <w:bottom w:val="none" w:sz="0" w:space="0" w:color="auto"/>
        <w:right w:val="none" w:sz="0" w:space="0" w:color="auto"/>
      </w:divBdr>
    </w:div>
    <w:div w:id="2073652221">
      <w:marLeft w:val="640"/>
      <w:marRight w:val="0"/>
      <w:marTop w:val="0"/>
      <w:marBottom w:val="0"/>
      <w:divBdr>
        <w:top w:val="none" w:sz="0" w:space="0" w:color="auto"/>
        <w:left w:val="none" w:sz="0" w:space="0" w:color="auto"/>
        <w:bottom w:val="none" w:sz="0" w:space="0" w:color="auto"/>
        <w:right w:val="none" w:sz="0" w:space="0" w:color="auto"/>
      </w:divBdr>
    </w:div>
    <w:div w:id="2074038386">
      <w:marLeft w:val="640"/>
      <w:marRight w:val="0"/>
      <w:marTop w:val="0"/>
      <w:marBottom w:val="0"/>
      <w:divBdr>
        <w:top w:val="none" w:sz="0" w:space="0" w:color="auto"/>
        <w:left w:val="none" w:sz="0" w:space="0" w:color="auto"/>
        <w:bottom w:val="none" w:sz="0" w:space="0" w:color="auto"/>
        <w:right w:val="none" w:sz="0" w:space="0" w:color="auto"/>
      </w:divBdr>
    </w:div>
    <w:div w:id="2074229957">
      <w:marLeft w:val="640"/>
      <w:marRight w:val="0"/>
      <w:marTop w:val="0"/>
      <w:marBottom w:val="0"/>
      <w:divBdr>
        <w:top w:val="none" w:sz="0" w:space="0" w:color="auto"/>
        <w:left w:val="none" w:sz="0" w:space="0" w:color="auto"/>
        <w:bottom w:val="none" w:sz="0" w:space="0" w:color="auto"/>
        <w:right w:val="none" w:sz="0" w:space="0" w:color="auto"/>
      </w:divBdr>
    </w:div>
    <w:div w:id="2074543191">
      <w:marLeft w:val="640"/>
      <w:marRight w:val="0"/>
      <w:marTop w:val="0"/>
      <w:marBottom w:val="0"/>
      <w:divBdr>
        <w:top w:val="none" w:sz="0" w:space="0" w:color="auto"/>
        <w:left w:val="none" w:sz="0" w:space="0" w:color="auto"/>
        <w:bottom w:val="none" w:sz="0" w:space="0" w:color="auto"/>
        <w:right w:val="none" w:sz="0" w:space="0" w:color="auto"/>
      </w:divBdr>
    </w:div>
    <w:div w:id="2074765795">
      <w:marLeft w:val="640"/>
      <w:marRight w:val="0"/>
      <w:marTop w:val="0"/>
      <w:marBottom w:val="0"/>
      <w:divBdr>
        <w:top w:val="none" w:sz="0" w:space="0" w:color="auto"/>
        <w:left w:val="none" w:sz="0" w:space="0" w:color="auto"/>
        <w:bottom w:val="none" w:sz="0" w:space="0" w:color="auto"/>
        <w:right w:val="none" w:sz="0" w:space="0" w:color="auto"/>
      </w:divBdr>
    </w:div>
    <w:div w:id="2074815730">
      <w:marLeft w:val="640"/>
      <w:marRight w:val="0"/>
      <w:marTop w:val="0"/>
      <w:marBottom w:val="0"/>
      <w:divBdr>
        <w:top w:val="none" w:sz="0" w:space="0" w:color="auto"/>
        <w:left w:val="none" w:sz="0" w:space="0" w:color="auto"/>
        <w:bottom w:val="none" w:sz="0" w:space="0" w:color="auto"/>
        <w:right w:val="none" w:sz="0" w:space="0" w:color="auto"/>
      </w:divBdr>
    </w:div>
    <w:div w:id="2075350247">
      <w:marLeft w:val="640"/>
      <w:marRight w:val="0"/>
      <w:marTop w:val="0"/>
      <w:marBottom w:val="0"/>
      <w:divBdr>
        <w:top w:val="none" w:sz="0" w:space="0" w:color="auto"/>
        <w:left w:val="none" w:sz="0" w:space="0" w:color="auto"/>
        <w:bottom w:val="none" w:sz="0" w:space="0" w:color="auto"/>
        <w:right w:val="none" w:sz="0" w:space="0" w:color="auto"/>
      </w:divBdr>
    </w:div>
    <w:div w:id="2076312778">
      <w:marLeft w:val="640"/>
      <w:marRight w:val="0"/>
      <w:marTop w:val="0"/>
      <w:marBottom w:val="0"/>
      <w:divBdr>
        <w:top w:val="none" w:sz="0" w:space="0" w:color="auto"/>
        <w:left w:val="none" w:sz="0" w:space="0" w:color="auto"/>
        <w:bottom w:val="none" w:sz="0" w:space="0" w:color="auto"/>
        <w:right w:val="none" w:sz="0" w:space="0" w:color="auto"/>
      </w:divBdr>
    </w:div>
    <w:div w:id="2076514981">
      <w:marLeft w:val="640"/>
      <w:marRight w:val="0"/>
      <w:marTop w:val="0"/>
      <w:marBottom w:val="0"/>
      <w:divBdr>
        <w:top w:val="none" w:sz="0" w:space="0" w:color="auto"/>
        <w:left w:val="none" w:sz="0" w:space="0" w:color="auto"/>
        <w:bottom w:val="none" w:sz="0" w:space="0" w:color="auto"/>
        <w:right w:val="none" w:sz="0" w:space="0" w:color="auto"/>
      </w:divBdr>
    </w:div>
    <w:div w:id="2077506575">
      <w:marLeft w:val="640"/>
      <w:marRight w:val="0"/>
      <w:marTop w:val="0"/>
      <w:marBottom w:val="0"/>
      <w:divBdr>
        <w:top w:val="none" w:sz="0" w:space="0" w:color="auto"/>
        <w:left w:val="none" w:sz="0" w:space="0" w:color="auto"/>
        <w:bottom w:val="none" w:sz="0" w:space="0" w:color="auto"/>
        <w:right w:val="none" w:sz="0" w:space="0" w:color="auto"/>
      </w:divBdr>
    </w:div>
    <w:div w:id="2077513100">
      <w:marLeft w:val="640"/>
      <w:marRight w:val="0"/>
      <w:marTop w:val="0"/>
      <w:marBottom w:val="0"/>
      <w:divBdr>
        <w:top w:val="none" w:sz="0" w:space="0" w:color="auto"/>
        <w:left w:val="none" w:sz="0" w:space="0" w:color="auto"/>
        <w:bottom w:val="none" w:sz="0" w:space="0" w:color="auto"/>
        <w:right w:val="none" w:sz="0" w:space="0" w:color="auto"/>
      </w:divBdr>
    </w:div>
    <w:div w:id="2077891869">
      <w:marLeft w:val="640"/>
      <w:marRight w:val="0"/>
      <w:marTop w:val="0"/>
      <w:marBottom w:val="0"/>
      <w:divBdr>
        <w:top w:val="none" w:sz="0" w:space="0" w:color="auto"/>
        <w:left w:val="none" w:sz="0" w:space="0" w:color="auto"/>
        <w:bottom w:val="none" w:sz="0" w:space="0" w:color="auto"/>
        <w:right w:val="none" w:sz="0" w:space="0" w:color="auto"/>
      </w:divBdr>
    </w:div>
    <w:div w:id="2077970301">
      <w:marLeft w:val="640"/>
      <w:marRight w:val="0"/>
      <w:marTop w:val="0"/>
      <w:marBottom w:val="0"/>
      <w:divBdr>
        <w:top w:val="none" w:sz="0" w:space="0" w:color="auto"/>
        <w:left w:val="none" w:sz="0" w:space="0" w:color="auto"/>
        <w:bottom w:val="none" w:sz="0" w:space="0" w:color="auto"/>
        <w:right w:val="none" w:sz="0" w:space="0" w:color="auto"/>
      </w:divBdr>
    </w:div>
    <w:div w:id="2078086855">
      <w:marLeft w:val="640"/>
      <w:marRight w:val="0"/>
      <w:marTop w:val="0"/>
      <w:marBottom w:val="0"/>
      <w:divBdr>
        <w:top w:val="none" w:sz="0" w:space="0" w:color="auto"/>
        <w:left w:val="none" w:sz="0" w:space="0" w:color="auto"/>
        <w:bottom w:val="none" w:sz="0" w:space="0" w:color="auto"/>
        <w:right w:val="none" w:sz="0" w:space="0" w:color="auto"/>
      </w:divBdr>
    </w:div>
    <w:div w:id="2078279554">
      <w:marLeft w:val="640"/>
      <w:marRight w:val="0"/>
      <w:marTop w:val="0"/>
      <w:marBottom w:val="0"/>
      <w:divBdr>
        <w:top w:val="none" w:sz="0" w:space="0" w:color="auto"/>
        <w:left w:val="none" w:sz="0" w:space="0" w:color="auto"/>
        <w:bottom w:val="none" w:sz="0" w:space="0" w:color="auto"/>
        <w:right w:val="none" w:sz="0" w:space="0" w:color="auto"/>
      </w:divBdr>
    </w:div>
    <w:div w:id="2078504588">
      <w:marLeft w:val="640"/>
      <w:marRight w:val="0"/>
      <w:marTop w:val="0"/>
      <w:marBottom w:val="0"/>
      <w:divBdr>
        <w:top w:val="none" w:sz="0" w:space="0" w:color="auto"/>
        <w:left w:val="none" w:sz="0" w:space="0" w:color="auto"/>
        <w:bottom w:val="none" w:sz="0" w:space="0" w:color="auto"/>
        <w:right w:val="none" w:sz="0" w:space="0" w:color="auto"/>
      </w:divBdr>
    </w:div>
    <w:div w:id="2078625529">
      <w:marLeft w:val="640"/>
      <w:marRight w:val="0"/>
      <w:marTop w:val="0"/>
      <w:marBottom w:val="0"/>
      <w:divBdr>
        <w:top w:val="none" w:sz="0" w:space="0" w:color="auto"/>
        <w:left w:val="none" w:sz="0" w:space="0" w:color="auto"/>
        <w:bottom w:val="none" w:sz="0" w:space="0" w:color="auto"/>
        <w:right w:val="none" w:sz="0" w:space="0" w:color="auto"/>
      </w:divBdr>
    </w:div>
    <w:div w:id="2079010574">
      <w:marLeft w:val="640"/>
      <w:marRight w:val="0"/>
      <w:marTop w:val="0"/>
      <w:marBottom w:val="0"/>
      <w:divBdr>
        <w:top w:val="none" w:sz="0" w:space="0" w:color="auto"/>
        <w:left w:val="none" w:sz="0" w:space="0" w:color="auto"/>
        <w:bottom w:val="none" w:sz="0" w:space="0" w:color="auto"/>
        <w:right w:val="none" w:sz="0" w:space="0" w:color="auto"/>
      </w:divBdr>
    </w:div>
    <w:div w:id="2079085667">
      <w:marLeft w:val="640"/>
      <w:marRight w:val="0"/>
      <w:marTop w:val="0"/>
      <w:marBottom w:val="0"/>
      <w:divBdr>
        <w:top w:val="none" w:sz="0" w:space="0" w:color="auto"/>
        <w:left w:val="none" w:sz="0" w:space="0" w:color="auto"/>
        <w:bottom w:val="none" w:sz="0" w:space="0" w:color="auto"/>
        <w:right w:val="none" w:sz="0" w:space="0" w:color="auto"/>
      </w:divBdr>
    </w:div>
    <w:div w:id="2079748416">
      <w:marLeft w:val="640"/>
      <w:marRight w:val="0"/>
      <w:marTop w:val="0"/>
      <w:marBottom w:val="0"/>
      <w:divBdr>
        <w:top w:val="none" w:sz="0" w:space="0" w:color="auto"/>
        <w:left w:val="none" w:sz="0" w:space="0" w:color="auto"/>
        <w:bottom w:val="none" w:sz="0" w:space="0" w:color="auto"/>
        <w:right w:val="none" w:sz="0" w:space="0" w:color="auto"/>
      </w:divBdr>
    </w:div>
    <w:div w:id="2080012575">
      <w:marLeft w:val="640"/>
      <w:marRight w:val="0"/>
      <w:marTop w:val="0"/>
      <w:marBottom w:val="0"/>
      <w:divBdr>
        <w:top w:val="none" w:sz="0" w:space="0" w:color="auto"/>
        <w:left w:val="none" w:sz="0" w:space="0" w:color="auto"/>
        <w:bottom w:val="none" w:sz="0" w:space="0" w:color="auto"/>
        <w:right w:val="none" w:sz="0" w:space="0" w:color="auto"/>
      </w:divBdr>
    </w:div>
    <w:div w:id="2080132506">
      <w:marLeft w:val="640"/>
      <w:marRight w:val="0"/>
      <w:marTop w:val="0"/>
      <w:marBottom w:val="0"/>
      <w:divBdr>
        <w:top w:val="none" w:sz="0" w:space="0" w:color="auto"/>
        <w:left w:val="none" w:sz="0" w:space="0" w:color="auto"/>
        <w:bottom w:val="none" w:sz="0" w:space="0" w:color="auto"/>
        <w:right w:val="none" w:sz="0" w:space="0" w:color="auto"/>
      </w:divBdr>
    </w:div>
    <w:div w:id="2080251538">
      <w:marLeft w:val="640"/>
      <w:marRight w:val="0"/>
      <w:marTop w:val="0"/>
      <w:marBottom w:val="0"/>
      <w:divBdr>
        <w:top w:val="none" w:sz="0" w:space="0" w:color="auto"/>
        <w:left w:val="none" w:sz="0" w:space="0" w:color="auto"/>
        <w:bottom w:val="none" w:sz="0" w:space="0" w:color="auto"/>
        <w:right w:val="none" w:sz="0" w:space="0" w:color="auto"/>
      </w:divBdr>
    </w:div>
    <w:div w:id="2080471578">
      <w:marLeft w:val="640"/>
      <w:marRight w:val="0"/>
      <w:marTop w:val="0"/>
      <w:marBottom w:val="0"/>
      <w:divBdr>
        <w:top w:val="none" w:sz="0" w:space="0" w:color="auto"/>
        <w:left w:val="none" w:sz="0" w:space="0" w:color="auto"/>
        <w:bottom w:val="none" w:sz="0" w:space="0" w:color="auto"/>
        <w:right w:val="none" w:sz="0" w:space="0" w:color="auto"/>
      </w:divBdr>
    </w:div>
    <w:div w:id="2080514587">
      <w:marLeft w:val="640"/>
      <w:marRight w:val="0"/>
      <w:marTop w:val="0"/>
      <w:marBottom w:val="0"/>
      <w:divBdr>
        <w:top w:val="none" w:sz="0" w:space="0" w:color="auto"/>
        <w:left w:val="none" w:sz="0" w:space="0" w:color="auto"/>
        <w:bottom w:val="none" w:sz="0" w:space="0" w:color="auto"/>
        <w:right w:val="none" w:sz="0" w:space="0" w:color="auto"/>
      </w:divBdr>
    </w:div>
    <w:div w:id="2080637402">
      <w:marLeft w:val="640"/>
      <w:marRight w:val="0"/>
      <w:marTop w:val="0"/>
      <w:marBottom w:val="0"/>
      <w:divBdr>
        <w:top w:val="none" w:sz="0" w:space="0" w:color="auto"/>
        <w:left w:val="none" w:sz="0" w:space="0" w:color="auto"/>
        <w:bottom w:val="none" w:sz="0" w:space="0" w:color="auto"/>
        <w:right w:val="none" w:sz="0" w:space="0" w:color="auto"/>
      </w:divBdr>
    </w:div>
    <w:div w:id="2081169178">
      <w:marLeft w:val="640"/>
      <w:marRight w:val="0"/>
      <w:marTop w:val="0"/>
      <w:marBottom w:val="0"/>
      <w:divBdr>
        <w:top w:val="none" w:sz="0" w:space="0" w:color="auto"/>
        <w:left w:val="none" w:sz="0" w:space="0" w:color="auto"/>
        <w:bottom w:val="none" w:sz="0" w:space="0" w:color="auto"/>
        <w:right w:val="none" w:sz="0" w:space="0" w:color="auto"/>
      </w:divBdr>
    </w:div>
    <w:div w:id="2081511703">
      <w:marLeft w:val="640"/>
      <w:marRight w:val="0"/>
      <w:marTop w:val="0"/>
      <w:marBottom w:val="0"/>
      <w:divBdr>
        <w:top w:val="none" w:sz="0" w:space="0" w:color="auto"/>
        <w:left w:val="none" w:sz="0" w:space="0" w:color="auto"/>
        <w:bottom w:val="none" w:sz="0" w:space="0" w:color="auto"/>
        <w:right w:val="none" w:sz="0" w:space="0" w:color="auto"/>
      </w:divBdr>
    </w:div>
    <w:div w:id="2081637341">
      <w:marLeft w:val="640"/>
      <w:marRight w:val="0"/>
      <w:marTop w:val="0"/>
      <w:marBottom w:val="0"/>
      <w:divBdr>
        <w:top w:val="none" w:sz="0" w:space="0" w:color="auto"/>
        <w:left w:val="none" w:sz="0" w:space="0" w:color="auto"/>
        <w:bottom w:val="none" w:sz="0" w:space="0" w:color="auto"/>
        <w:right w:val="none" w:sz="0" w:space="0" w:color="auto"/>
      </w:divBdr>
    </w:div>
    <w:div w:id="2081898613">
      <w:marLeft w:val="640"/>
      <w:marRight w:val="0"/>
      <w:marTop w:val="0"/>
      <w:marBottom w:val="0"/>
      <w:divBdr>
        <w:top w:val="none" w:sz="0" w:space="0" w:color="auto"/>
        <w:left w:val="none" w:sz="0" w:space="0" w:color="auto"/>
        <w:bottom w:val="none" w:sz="0" w:space="0" w:color="auto"/>
        <w:right w:val="none" w:sz="0" w:space="0" w:color="auto"/>
      </w:divBdr>
    </w:div>
    <w:div w:id="2082022586">
      <w:marLeft w:val="640"/>
      <w:marRight w:val="0"/>
      <w:marTop w:val="0"/>
      <w:marBottom w:val="0"/>
      <w:divBdr>
        <w:top w:val="none" w:sz="0" w:space="0" w:color="auto"/>
        <w:left w:val="none" w:sz="0" w:space="0" w:color="auto"/>
        <w:bottom w:val="none" w:sz="0" w:space="0" w:color="auto"/>
        <w:right w:val="none" w:sz="0" w:space="0" w:color="auto"/>
      </w:divBdr>
    </w:div>
    <w:div w:id="2082171404">
      <w:marLeft w:val="640"/>
      <w:marRight w:val="0"/>
      <w:marTop w:val="0"/>
      <w:marBottom w:val="0"/>
      <w:divBdr>
        <w:top w:val="none" w:sz="0" w:space="0" w:color="auto"/>
        <w:left w:val="none" w:sz="0" w:space="0" w:color="auto"/>
        <w:bottom w:val="none" w:sz="0" w:space="0" w:color="auto"/>
        <w:right w:val="none" w:sz="0" w:space="0" w:color="auto"/>
      </w:divBdr>
    </w:div>
    <w:div w:id="2082561777">
      <w:marLeft w:val="640"/>
      <w:marRight w:val="0"/>
      <w:marTop w:val="0"/>
      <w:marBottom w:val="0"/>
      <w:divBdr>
        <w:top w:val="none" w:sz="0" w:space="0" w:color="auto"/>
        <w:left w:val="none" w:sz="0" w:space="0" w:color="auto"/>
        <w:bottom w:val="none" w:sz="0" w:space="0" w:color="auto"/>
        <w:right w:val="none" w:sz="0" w:space="0" w:color="auto"/>
      </w:divBdr>
    </w:div>
    <w:div w:id="2082680434">
      <w:marLeft w:val="640"/>
      <w:marRight w:val="0"/>
      <w:marTop w:val="0"/>
      <w:marBottom w:val="0"/>
      <w:divBdr>
        <w:top w:val="none" w:sz="0" w:space="0" w:color="auto"/>
        <w:left w:val="none" w:sz="0" w:space="0" w:color="auto"/>
        <w:bottom w:val="none" w:sz="0" w:space="0" w:color="auto"/>
        <w:right w:val="none" w:sz="0" w:space="0" w:color="auto"/>
      </w:divBdr>
    </w:div>
    <w:div w:id="2083218376">
      <w:marLeft w:val="640"/>
      <w:marRight w:val="0"/>
      <w:marTop w:val="0"/>
      <w:marBottom w:val="0"/>
      <w:divBdr>
        <w:top w:val="none" w:sz="0" w:space="0" w:color="auto"/>
        <w:left w:val="none" w:sz="0" w:space="0" w:color="auto"/>
        <w:bottom w:val="none" w:sz="0" w:space="0" w:color="auto"/>
        <w:right w:val="none" w:sz="0" w:space="0" w:color="auto"/>
      </w:divBdr>
    </w:div>
    <w:div w:id="2083486325">
      <w:marLeft w:val="640"/>
      <w:marRight w:val="0"/>
      <w:marTop w:val="0"/>
      <w:marBottom w:val="0"/>
      <w:divBdr>
        <w:top w:val="none" w:sz="0" w:space="0" w:color="auto"/>
        <w:left w:val="none" w:sz="0" w:space="0" w:color="auto"/>
        <w:bottom w:val="none" w:sz="0" w:space="0" w:color="auto"/>
        <w:right w:val="none" w:sz="0" w:space="0" w:color="auto"/>
      </w:divBdr>
    </w:div>
    <w:div w:id="2083717188">
      <w:marLeft w:val="640"/>
      <w:marRight w:val="0"/>
      <w:marTop w:val="0"/>
      <w:marBottom w:val="0"/>
      <w:divBdr>
        <w:top w:val="none" w:sz="0" w:space="0" w:color="auto"/>
        <w:left w:val="none" w:sz="0" w:space="0" w:color="auto"/>
        <w:bottom w:val="none" w:sz="0" w:space="0" w:color="auto"/>
        <w:right w:val="none" w:sz="0" w:space="0" w:color="auto"/>
      </w:divBdr>
    </w:div>
    <w:div w:id="2084066857">
      <w:marLeft w:val="640"/>
      <w:marRight w:val="0"/>
      <w:marTop w:val="0"/>
      <w:marBottom w:val="0"/>
      <w:divBdr>
        <w:top w:val="none" w:sz="0" w:space="0" w:color="auto"/>
        <w:left w:val="none" w:sz="0" w:space="0" w:color="auto"/>
        <w:bottom w:val="none" w:sz="0" w:space="0" w:color="auto"/>
        <w:right w:val="none" w:sz="0" w:space="0" w:color="auto"/>
      </w:divBdr>
    </w:div>
    <w:div w:id="2084136775">
      <w:marLeft w:val="640"/>
      <w:marRight w:val="0"/>
      <w:marTop w:val="0"/>
      <w:marBottom w:val="0"/>
      <w:divBdr>
        <w:top w:val="none" w:sz="0" w:space="0" w:color="auto"/>
        <w:left w:val="none" w:sz="0" w:space="0" w:color="auto"/>
        <w:bottom w:val="none" w:sz="0" w:space="0" w:color="auto"/>
        <w:right w:val="none" w:sz="0" w:space="0" w:color="auto"/>
      </w:divBdr>
    </w:div>
    <w:div w:id="2084907560">
      <w:marLeft w:val="640"/>
      <w:marRight w:val="0"/>
      <w:marTop w:val="0"/>
      <w:marBottom w:val="0"/>
      <w:divBdr>
        <w:top w:val="none" w:sz="0" w:space="0" w:color="auto"/>
        <w:left w:val="none" w:sz="0" w:space="0" w:color="auto"/>
        <w:bottom w:val="none" w:sz="0" w:space="0" w:color="auto"/>
        <w:right w:val="none" w:sz="0" w:space="0" w:color="auto"/>
      </w:divBdr>
    </w:div>
    <w:div w:id="2085297248">
      <w:marLeft w:val="640"/>
      <w:marRight w:val="0"/>
      <w:marTop w:val="0"/>
      <w:marBottom w:val="0"/>
      <w:divBdr>
        <w:top w:val="none" w:sz="0" w:space="0" w:color="auto"/>
        <w:left w:val="none" w:sz="0" w:space="0" w:color="auto"/>
        <w:bottom w:val="none" w:sz="0" w:space="0" w:color="auto"/>
        <w:right w:val="none" w:sz="0" w:space="0" w:color="auto"/>
      </w:divBdr>
    </w:div>
    <w:div w:id="2085494150">
      <w:marLeft w:val="640"/>
      <w:marRight w:val="0"/>
      <w:marTop w:val="0"/>
      <w:marBottom w:val="0"/>
      <w:divBdr>
        <w:top w:val="none" w:sz="0" w:space="0" w:color="auto"/>
        <w:left w:val="none" w:sz="0" w:space="0" w:color="auto"/>
        <w:bottom w:val="none" w:sz="0" w:space="0" w:color="auto"/>
        <w:right w:val="none" w:sz="0" w:space="0" w:color="auto"/>
      </w:divBdr>
    </w:div>
    <w:div w:id="2086222802">
      <w:marLeft w:val="640"/>
      <w:marRight w:val="0"/>
      <w:marTop w:val="0"/>
      <w:marBottom w:val="0"/>
      <w:divBdr>
        <w:top w:val="none" w:sz="0" w:space="0" w:color="auto"/>
        <w:left w:val="none" w:sz="0" w:space="0" w:color="auto"/>
        <w:bottom w:val="none" w:sz="0" w:space="0" w:color="auto"/>
        <w:right w:val="none" w:sz="0" w:space="0" w:color="auto"/>
      </w:divBdr>
    </w:div>
    <w:div w:id="2086488109">
      <w:marLeft w:val="640"/>
      <w:marRight w:val="0"/>
      <w:marTop w:val="0"/>
      <w:marBottom w:val="0"/>
      <w:divBdr>
        <w:top w:val="none" w:sz="0" w:space="0" w:color="auto"/>
        <w:left w:val="none" w:sz="0" w:space="0" w:color="auto"/>
        <w:bottom w:val="none" w:sz="0" w:space="0" w:color="auto"/>
        <w:right w:val="none" w:sz="0" w:space="0" w:color="auto"/>
      </w:divBdr>
    </w:div>
    <w:div w:id="2086565147">
      <w:marLeft w:val="640"/>
      <w:marRight w:val="0"/>
      <w:marTop w:val="0"/>
      <w:marBottom w:val="0"/>
      <w:divBdr>
        <w:top w:val="none" w:sz="0" w:space="0" w:color="auto"/>
        <w:left w:val="none" w:sz="0" w:space="0" w:color="auto"/>
        <w:bottom w:val="none" w:sz="0" w:space="0" w:color="auto"/>
        <w:right w:val="none" w:sz="0" w:space="0" w:color="auto"/>
      </w:divBdr>
    </w:div>
    <w:div w:id="2086880798">
      <w:marLeft w:val="640"/>
      <w:marRight w:val="0"/>
      <w:marTop w:val="0"/>
      <w:marBottom w:val="0"/>
      <w:divBdr>
        <w:top w:val="none" w:sz="0" w:space="0" w:color="auto"/>
        <w:left w:val="none" w:sz="0" w:space="0" w:color="auto"/>
        <w:bottom w:val="none" w:sz="0" w:space="0" w:color="auto"/>
        <w:right w:val="none" w:sz="0" w:space="0" w:color="auto"/>
      </w:divBdr>
    </w:div>
    <w:div w:id="2087066386">
      <w:marLeft w:val="640"/>
      <w:marRight w:val="0"/>
      <w:marTop w:val="0"/>
      <w:marBottom w:val="0"/>
      <w:divBdr>
        <w:top w:val="none" w:sz="0" w:space="0" w:color="auto"/>
        <w:left w:val="none" w:sz="0" w:space="0" w:color="auto"/>
        <w:bottom w:val="none" w:sz="0" w:space="0" w:color="auto"/>
        <w:right w:val="none" w:sz="0" w:space="0" w:color="auto"/>
      </w:divBdr>
    </w:div>
    <w:div w:id="2088066511">
      <w:marLeft w:val="640"/>
      <w:marRight w:val="0"/>
      <w:marTop w:val="0"/>
      <w:marBottom w:val="0"/>
      <w:divBdr>
        <w:top w:val="none" w:sz="0" w:space="0" w:color="auto"/>
        <w:left w:val="none" w:sz="0" w:space="0" w:color="auto"/>
        <w:bottom w:val="none" w:sz="0" w:space="0" w:color="auto"/>
        <w:right w:val="none" w:sz="0" w:space="0" w:color="auto"/>
      </w:divBdr>
    </w:div>
    <w:div w:id="2088187241">
      <w:marLeft w:val="640"/>
      <w:marRight w:val="0"/>
      <w:marTop w:val="0"/>
      <w:marBottom w:val="0"/>
      <w:divBdr>
        <w:top w:val="none" w:sz="0" w:space="0" w:color="auto"/>
        <w:left w:val="none" w:sz="0" w:space="0" w:color="auto"/>
        <w:bottom w:val="none" w:sz="0" w:space="0" w:color="auto"/>
        <w:right w:val="none" w:sz="0" w:space="0" w:color="auto"/>
      </w:divBdr>
    </w:div>
    <w:div w:id="2089301165">
      <w:marLeft w:val="640"/>
      <w:marRight w:val="0"/>
      <w:marTop w:val="0"/>
      <w:marBottom w:val="0"/>
      <w:divBdr>
        <w:top w:val="none" w:sz="0" w:space="0" w:color="auto"/>
        <w:left w:val="none" w:sz="0" w:space="0" w:color="auto"/>
        <w:bottom w:val="none" w:sz="0" w:space="0" w:color="auto"/>
        <w:right w:val="none" w:sz="0" w:space="0" w:color="auto"/>
      </w:divBdr>
    </w:div>
    <w:div w:id="2090302397">
      <w:marLeft w:val="640"/>
      <w:marRight w:val="0"/>
      <w:marTop w:val="0"/>
      <w:marBottom w:val="0"/>
      <w:divBdr>
        <w:top w:val="none" w:sz="0" w:space="0" w:color="auto"/>
        <w:left w:val="none" w:sz="0" w:space="0" w:color="auto"/>
        <w:bottom w:val="none" w:sz="0" w:space="0" w:color="auto"/>
        <w:right w:val="none" w:sz="0" w:space="0" w:color="auto"/>
      </w:divBdr>
    </w:div>
    <w:div w:id="2090344954">
      <w:marLeft w:val="640"/>
      <w:marRight w:val="0"/>
      <w:marTop w:val="0"/>
      <w:marBottom w:val="0"/>
      <w:divBdr>
        <w:top w:val="none" w:sz="0" w:space="0" w:color="auto"/>
        <w:left w:val="none" w:sz="0" w:space="0" w:color="auto"/>
        <w:bottom w:val="none" w:sz="0" w:space="0" w:color="auto"/>
        <w:right w:val="none" w:sz="0" w:space="0" w:color="auto"/>
      </w:divBdr>
    </w:div>
    <w:div w:id="2090998432">
      <w:marLeft w:val="640"/>
      <w:marRight w:val="0"/>
      <w:marTop w:val="0"/>
      <w:marBottom w:val="0"/>
      <w:divBdr>
        <w:top w:val="none" w:sz="0" w:space="0" w:color="auto"/>
        <w:left w:val="none" w:sz="0" w:space="0" w:color="auto"/>
        <w:bottom w:val="none" w:sz="0" w:space="0" w:color="auto"/>
        <w:right w:val="none" w:sz="0" w:space="0" w:color="auto"/>
      </w:divBdr>
    </w:div>
    <w:div w:id="2091196721">
      <w:marLeft w:val="640"/>
      <w:marRight w:val="0"/>
      <w:marTop w:val="0"/>
      <w:marBottom w:val="0"/>
      <w:divBdr>
        <w:top w:val="none" w:sz="0" w:space="0" w:color="auto"/>
        <w:left w:val="none" w:sz="0" w:space="0" w:color="auto"/>
        <w:bottom w:val="none" w:sz="0" w:space="0" w:color="auto"/>
        <w:right w:val="none" w:sz="0" w:space="0" w:color="auto"/>
      </w:divBdr>
    </w:div>
    <w:div w:id="2091543484">
      <w:marLeft w:val="640"/>
      <w:marRight w:val="0"/>
      <w:marTop w:val="0"/>
      <w:marBottom w:val="0"/>
      <w:divBdr>
        <w:top w:val="none" w:sz="0" w:space="0" w:color="auto"/>
        <w:left w:val="none" w:sz="0" w:space="0" w:color="auto"/>
        <w:bottom w:val="none" w:sz="0" w:space="0" w:color="auto"/>
        <w:right w:val="none" w:sz="0" w:space="0" w:color="auto"/>
      </w:divBdr>
    </w:div>
    <w:div w:id="2091809476">
      <w:marLeft w:val="640"/>
      <w:marRight w:val="0"/>
      <w:marTop w:val="0"/>
      <w:marBottom w:val="0"/>
      <w:divBdr>
        <w:top w:val="none" w:sz="0" w:space="0" w:color="auto"/>
        <w:left w:val="none" w:sz="0" w:space="0" w:color="auto"/>
        <w:bottom w:val="none" w:sz="0" w:space="0" w:color="auto"/>
        <w:right w:val="none" w:sz="0" w:space="0" w:color="auto"/>
      </w:divBdr>
    </w:div>
    <w:div w:id="2091850149">
      <w:marLeft w:val="640"/>
      <w:marRight w:val="0"/>
      <w:marTop w:val="0"/>
      <w:marBottom w:val="0"/>
      <w:divBdr>
        <w:top w:val="none" w:sz="0" w:space="0" w:color="auto"/>
        <w:left w:val="none" w:sz="0" w:space="0" w:color="auto"/>
        <w:bottom w:val="none" w:sz="0" w:space="0" w:color="auto"/>
        <w:right w:val="none" w:sz="0" w:space="0" w:color="auto"/>
      </w:divBdr>
    </w:div>
    <w:div w:id="2092459629">
      <w:marLeft w:val="640"/>
      <w:marRight w:val="0"/>
      <w:marTop w:val="0"/>
      <w:marBottom w:val="0"/>
      <w:divBdr>
        <w:top w:val="none" w:sz="0" w:space="0" w:color="auto"/>
        <w:left w:val="none" w:sz="0" w:space="0" w:color="auto"/>
        <w:bottom w:val="none" w:sz="0" w:space="0" w:color="auto"/>
        <w:right w:val="none" w:sz="0" w:space="0" w:color="auto"/>
      </w:divBdr>
    </w:div>
    <w:div w:id="2092894141">
      <w:marLeft w:val="640"/>
      <w:marRight w:val="0"/>
      <w:marTop w:val="0"/>
      <w:marBottom w:val="0"/>
      <w:divBdr>
        <w:top w:val="none" w:sz="0" w:space="0" w:color="auto"/>
        <w:left w:val="none" w:sz="0" w:space="0" w:color="auto"/>
        <w:bottom w:val="none" w:sz="0" w:space="0" w:color="auto"/>
        <w:right w:val="none" w:sz="0" w:space="0" w:color="auto"/>
      </w:divBdr>
    </w:div>
    <w:div w:id="2093114120">
      <w:marLeft w:val="640"/>
      <w:marRight w:val="0"/>
      <w:marTop w:val="0"/>
      <w:marBottom w:val="0"/>
      <w:divBdr>
        <w:top w:val="none" w:sz="0" w:space="0" w:color="auto"/>
        <w:left w:val="none" w:sz="0" w:space="0" w:color="auto"/>
        <w:bottom w:val="none" w:sz="0" w:space="0" w:color="auto"/>
        <w:right w:val="none" w:sz="0" w:space="0" w:color="auto"/>
      </w:divBdr>
    </w:div>
    <w:div w:id="2093161526">
      <w:marLeft w:val="640"/>
      <w:marRight w:val="0"/>
      <w:marTop w:val="0"/>
      <w:marBottom w:val="0"/>
      <w:divBdr>
        <w:top w:val="none" w:sz="0" w:space="0" w:color="auto"/>
        <w:left w:val="none" w:sz="0" w:space="0" w:color="auto"/>
        <w:bottom w:val="none" w:sz="0" w:space="0" w:color="auto"/>
        <w:right w:val="none" w:sz="0" w:space="0" w:color="auto"/>
      </w:divBdr>
    </w:div>
    <w:div w:id="2093313643">
      <w:marLeft w:val="640"/>
      <w:marRight w:val="0"/>
      <w:marTop w:val="0"/>
      <w:marBottom w:val="0"/>
      <w:divBdr>
        <w:top w:val="none" w:sz="0" w:space="0" w:color="auto"/>
        <w:left w:val="none" w:sz="0" w:space="0" w:color="auto"/>
        <w:bottom w:val="none" w:sz="0" w:space="0" w:color="auto"/>
        <w:right w:val="none" w:sz="0" w:space="0" w:color="auto"/>
      </w:divBdr>
    </w:div>
    <w:div w:id="2093772036">
      <w:marLeft w:val="640"/>
      <w:marRight w:val="0"/>
      <w:marTop w:val="0"/>
      <w:marBottom w:val="0"/>
      <w:divBdr>
        <w:top w:val="none" w:sz="0" w:space="0" w:color="auto"/>
        <w:left w:val="none" w:sz="0" w:space="0" w:color="auto"/>
        <w:bottom w:val="none" w:sz="0" w:space="0" w:color="auto"/>
        <w:right w:val="none" w:sz="0" w:space="0" w:color="auto"/>
      </w:divBdr>
    </w:div>
    <w:div w:id="2094281243">
      <w:marLeft w:val="640"/>
      <w:marRight w:val="0"/>
      <w:marTop w:val="0"/>
      <w:marBottom w:val="0"/>
      <w:divBdr>
        <w:top w:val="none" w:sz="0" w:space="0" w:color="auto"/>
        <w:left w:val="none" w:sz="0" w:space="0" w:color="auto"/>
        <w:bottom w:val="none" w:sz="0" w:space="0" w:color="auto"/>
        <w:right w:val="none" w:sz="0" w:space="0" w:color="auto"/>
      </w:divBdr>
    </w:div>
    <w:div w:id="2094625492">
      <w:marLeft w:val="640"/>
      <w:marRight w:val="0"/>
      <w:marTop w:val="0"/>
      <w:marBottom w:val="0"/>
      <w:divBdr>
        <w:top w:val="none" w:sz="0" w:space="0" w:color="auto"/>
        <w:left w:val="none" w:sz="0" w:space="0" w:color="auto"/>
        <w:bottom w:val="none" w:sz="0" w:space="0" w:color="auto"/>
        <w:right w:val="none" w:sz="0" w:space="0" w:color="auto"/>
      </w:divBdr>
    </w:div>
    <w:div w:id="2094736596">
      <w:marLeft w:val="640"/>
      <w:marRight w:val="0"/>
      <w:marTop w:val="0"/>
      <w:marBottom w:val="0"/>
      <w:divBdr>
        <w:top w:val="none" w:sz="0" w:space="0" w:color="auto"/>
        <w:left w:val="none" w:sz="0" w:space="0" w:color="auto"/>
        <w:bottom w:val="none" w:sz="0" w:space="0" w:color="auto"/>
        <w:right w:val="none" w:sz="0" w:space="0" w:color="auto"/>
      </w:divBdr>
    </w:div>
    <w:div w:id="2094889849">
      <w:marLeft w:val="640"/>
      <w:marRight w:val="0"/>
      <w:marTop w:val="0"/>
      <w:marBottom w:val="0"/>
      <w:divBdr>
        <w:top w:val="none" w:sz="0" w:space="0" w:color="auto"/>
        <w:left w:val="none" w:sz="0" w:space="0" w:color="auto"/>
        <w:bottom w:val="none" w:sz="0" w:space="0" w:color="auto"/>
        <w:right w:val="none" w:sz="0" w:space="0" w:color="auto"/>
      </w:divBdr>
    </w:div>
    <w:div w:id="2095588816">
      <w:marLeft w:val="640"/>
      <w:marRight w:val="0"/>
      <w:marTop w:val="0"/>
      <w:marBottom w:val="0"/>
      <w:divBdr>
        <w:top w:val="none" w:sz="0" w:space="0" w:color="auto"/>
        <w:left w:val="none" w:sz="0" w:space="0" w:color="auto"/>
        <w:bottom w:val="none" w:sz="0" w:space="0" w:color="auto"/>
        <w:right w:val="none" w:sz="0" w:space="0" w:color="auto"/>
      </w:divBdr>
    </w:div>
    <w:div w:id="2095663725">
      <w:marLeft w:val="640"/>
      <w:marRight w:val="0"/>
      <w:marTop w:val="0"/>
      <w:marBottom w:val="0"/>
      <w:divBdr>
        <w:top w:val="none" w:sz="0" w:space="0" w:color="auto"/>
        <w:left w:val="none" w:sz="0" w:space="0" w:color="auto"/>
        <w:bottom w:val="none" w:sz="0" w:space="0" w:color="auto"/>
        <w:right w:val="none" w:sz="0" w:space="0" w:color="auto"/>
      </w:divBdr>
    </w:div>
    <w:div w:id="2096973785">
      <w:marLeft w:val="640"/>
      <w:marRight w:val="0"/>
      <w:marTop w:val="0"/>
      <w:marBottom w:val="0"/>
      <w:divBdr>
        <w:top w:val="none" w:sz="0" w:space="0" w:color="auto"/>
        <w:left w:val="none" w:sz="0" w:space="0" w:color="auto"/>
        <w:bottom w:val="none" w:sz="0" w:space="0" w:color="auto"/>
        <w:right w:val="none" w:sz="0" w:space="0" w:color="auto"/>
      </w:divBdr>
    </w:div>
    <w:div w:id="2097506993">
      <w:marLeft w:val="640"/>
      <w:marRight w:val="0"/>
      <w:marTop w:val="0"/>
      <w:marBottom w:val="0"/>
      <w:divBdr>
        <w:top w:val="none" w:sz="0" w:space="0" w:color="auto"/>
        <w:left w:val="none" w:sz="0" w:space="0" w:color="auto"/>
        <w:bottom w:val="none" w:sz="0" w:space="0" w:color="auto"/>
        <w:right w:val="none" w:sz="0" w:space="0" w:color="auto"/>
      </w:divBdr>
    </w:div>
    <w:div w:id="2098399337">
      <w:marLeft w:val="640"/>
      <w:marRight w:val="0"/>
      <w:marTop w:val="0"/>
      <w:marBottom w:val="0"/>
      <w:divBdr>
        <w:top w:val="none" w:sz="0" w:space="0" w:color="auto"/>
        <w:left w:val="none" w:sz="0" w:space="0" w:color="auto"/>
        <w:bottom w:val="none" w:sz="0" w:space="0" w:color="auto"/>
        <w:right w:val="none" w:sz="0" w:space="0" w:color="auto"/>
      </w:divBdr>
    </w:div>
    <w:div w:id="2098670060">
      <w:marLeft w:val="640"/>
      <w:marRight w:val="0"/>
      <w:marTop w:val="0"/>
      <w:marBottom w:val="0"/>
      <w:divBdr>
        <w:top w:val="none" w:sz="0" w:space="0" w:color="auto"/>
        <w:left w:val="none" w:sz="0" w:space="0" w:color="auto"/>
        <w:bottom w:val="none" w:sz="0" w:space="0" w:color="auto"/>
        <w:right w:val="none" w:sz="0" w:space="0" w:color="auto"/>
      </w:divBdr>
    </w:div>
    <w:div w:id="2098939564">
      <w:marLeft w:val="640"/>
      <w:marRight w:val="0"/>
      <w:marTop w:val="0"/>
      <w:marBottom w:val="0"/>
      <w:divBdr>
        <w:top w:val="none" w:sz="0" w:space="0" w:color="auto"/>
        <w:left w:val="none" w:sz="0" w:space="0" w:color="auto"/>
        <w:bottom w:val="none" w:sz="0" w:space="0" w:color="auto"/>
        <w:right w:val="none" w:sz="0" w:space="0" w:color="auto"/>
      </w:divBdr>
    </w:div>
    <w:div w:id="2100326497">
      <w:marLeft w:val="640"/>
      <w:marRight w:val="0"/>
      <w:marTop w:val="0"/>
      <w:marBottom w:val="0"/>
      <w:divBdr>
        <w:top w:val="none" w:sz="0" w:space="0" w:color="auto"/>
        <w:left w:val="none" w:sz="0" w:space="0" w:color="auto"/>
        <w:bottom w:val="none" w:sz="0" w:space="0" w:color="auto"/>
        <w:right w:val="none" w:sz="0" w:space="0" w:color="auto"/>
      </w:divBdr>
    </w:div>
    <w:div w:id="2100372284">
      <w:marLeft w:val="640"/>
      <w:marRight w:val="0"/>
      <w:marTop w:val="0"/>
      <w:marBottom w:val="0"/>
      <w:divBdr>
        <w:top w:val="none" w:sz="0" w:space="0" w:color="auto"/>
        <w:left w:val="none" w:sz="0" w:space="0" w:color="auto"/>
        <w:bottom w:val="none" w:sz="0" w:space="0" w:color="auto"/>
        <w:right w:val="none" w:sz="0" w:space="0" w:color="auto"/>
      </w:divBdr>
    </w:div>
    <w:div w:id="2100708525">
      <w:marLeft w:val="640"/>
      <w:marRight w:val="0"/>
      <w:marTop w:val="0"/>
      <w:marBottom w:val="0"/>
      <w:divBdr>
        <w:top w:val="none" w:sz="0" w:space="0" w:color="auto"/>
        <w:left w:val="none" w:sz="0" w:space="0" w:color="auto"/>
        <w:bottom w:val="none" w:sz="0" w:space="0" w:color="auto"/>
        <w:right w:val="none" w:sz="0" w:space="0" w:color="auto"/>
      </w:divBdr>
    </w:div>
    <w:div w:id="2101291072">
      <w:marLeft w:val="640"/>
      <w:marRight w:val="0"/>
      <w:marTop w:val="0"/>
      <w:marBottom w:val="0"/>
      <w:divBdr>
        <w:top w:val="none" w:sz="0" w:space="0" w:color="auto"/>
        <w:left w:val="none" w:sz="0" w:space="0" w:color="auto"/>
        <w:bottom w:val="none" w:sz="0" w:space="0" w:color="auto"/>
        <w:right w:val="none" w:sz="0" w:space="0" w:color="auto"/>
      </w:divBdr>
    </w:div>
    <w:div w:id="2101293420">
      <w:marLeft w:val="640"/>
      <w:marRight w:val="0"/>
      <w:marTop w:val="0"/>
      <w:marBottom w:val="0"/>
      <w:divBdr>
        <w:top w:val="none" w:sz="0" w:space="0" w:color="auto"/>
        <w:left w:val="none" w:sz="0" w:space="0" w:color="auto"/>
        <w:bottom w:val="none" w:sz="0" w:space="0" w:color="auto"/>
        <w:right w:val="none" w:sz="0" w:space="0" w:color="auto"/>
      </w:divBdr>
    </w:div>
    <w:div w:id="2101560747">
      <w:marLeft w:val="640"/>
      <w:marRight w:val="0"/>
      <w:marTop w:val="0"/>
      <w:marBottom w:val="0"/>
      <w:divBdr>
        <w:top w:val="none" w:sz="0" w:space="0" w:color="auto"/>
        <w:left w:val="none" w:sz="0" w:space="0" w:color="auto"/>
        <w:bottom w:val="none" w:sz="0" w:space="0" w:color="auto"/>
        <w:right w:val="none" w:sz="0" w:space="0" w:color="auto"/>
      </w:divBdr>
    </w:div>
    <w:div w:id="2101563867">
      <w:marLeft w:val="640"/>
      <w:marRight w:val="0"/>
      <w:marTop w:val="0"/>
      <w:marBottom w:val="0"/>
      <w:divBdr>
        <w:top w:val="none" w:sz="0" w:space="0" w:color="auto"/>
        <w:left w:val="none" w:sz="0" w:space="0" w:color="auto"/>
        <w:bottom w:val="none" w:sz="0" w:space="0" w:color="auto"/>
        <w:right w:val="none" w:sz="0" w:space="0" w:color="auto"/>
      </w:divBdr>
    </w:div>
    <w:div w:id="2102335289">
      <w:marLeft w:val="640"/>
      <w:marRight w:val="0"/>
      <w:marTop w:val="0"/>
      <w:marBottom w:val="0"/>
      <w:divBdr>
        <w:top w:val="none" w:sz="0" w:space="0" w:color="auto"/>
        <w:left w:val="none" w:sz="0" w:space="0" w:color="auto"/>
        <w:bottom w:val="none" w:sz="0" w:space="0" w:color="auto"/>
        <w:right w:val="none" w:sz="0" w:space="0" w:color="auto"/>
      </w:divBdr>
    </w:div>
    <w:div w:id="2102486200">
      <w:marLeft w:val="640"/>
      <w:marRight w:val="0"/>
      <w:marTop w:val="0"/>
      <w:marBottom w:val="0"/>
      <w:divBdr>
        <w:top w:val="none" w:sz="0" w:space="0" w:color="auto"/>
        <w:left w:val="none" w:sz="0" w:space="0" w:color="auto"/>
        <w:bottom w:val="none" w:sz="0" w:space="0" w:color="auto"/>
        <w:right w:val="none" w:sz="0" w:space="0" w:color="auto"/>
      </w:divBdr>
    </w:div>
    <w:div w:id="2102531875">
      <w:marLeft w:val="640"/>
      <w:marRight w:val="0"/>
      <w:marTop w:val="0"/>
      <w:marBottom w:val="0"/>
      <w:divBdr>
        <w:top w:val="none" w:sz="0" w:space="0" w:color="auto"/>
        <w:left w:val="none" w:sz="0" w:space="0" w:color="auto"/>
        <w:bottom w:val="none" w:sz="0" w:space="0" w:color="auto"/>
        <w:right w:val="none" w:sz="0" w:space="0" w:color="auto"/>
      </w:divBdr>
    </w:div>
    <w:div w:id="2102723159">
      <w:marLeft w:val="640"/>
      <w:marRight w:val="0"/>
      <w:marTop w:val="0"/>
      <w:marBottom w:val="0"/>
      <w:divBdr>
        <w:top w:val="none" w:sz="0" w:space="0" w:color="auto"/>
        <w:left w:val="none" w:sz="0" w:space="0" w:color="auto"/>
        <w:bottom w:val="none" w:sz="0" w:space="0" w:color="auto"/>
        <w:right w:val="none" w:sz="0" w:space="0" w:color="auto"/>
      </w:divBdr>
    </w:div>
    <w:div w:id="2102794440">
      <w:marLeft w:val="640"/>
      <w:marRight w:val="0"/>
      <w:marTop w:val="0"/>
      <w:marBottom w:val="0"/>
      <w:divBdr>
        <w:top w:val="none" w:sz="0" w:space="0" w:color="auto"/>
        <w:left w:val="none" w:sz="0" w:space="0" w:color="auto"/>
        <w:bottom w:val="none" w:sz="0" w:space="0" w:color="auto"/>
        <w:right w:val="none" w:sz="0" w:space="0" w:color="auto"/>
      </w:divBdr>
    </w:div>
    <w:div w:id="2102943804">
      <w:marLeft w:val="640"/>
      <w:marRight w:val="0"/>
      <w:marTop w:val="0"/>
      <w:marBottom w:val="0"/>
      <w:divBdr>
        <w:top w:val="none" w:sz="0" w:space="0" w:color="auto"/>
        <w:left w:val="none" w:sz="0" w:space="0" w:color="auto"/>
        <w:bottom w:val="none" w:sz="0" w:space="0" w:color="auto"/>
        <w:right w:val="none" w:sz="0" w:space="0" w:color="auto"/>
      </w:divBdr>
    </w:div>
    <w:div w:id="2102950747">
      <w:marLeft w:val="640"/>
      <w:marRight w:val="0"/>
      <w:marTop w:val="0"/>
      <w:marBottom w:val="0"/>
      <w:divBdr>
        <w:top w:val="none" w:sz="0" w:space="0" w:color="auto"/>
        <w:left w:val="none" w:sz="0" w:space="0" w:color="auto"/>
        <w:bottom w:val="none" w:sz="0" w:space="0" w:color="auto"/>
        <w:right w:val="none" w:sz="0" w:space="0" w:color="auto"/>
      </w:divBdr>
    </w:div>
    <w:div w:id="2103143235">
      <w:marLeft w:val="640"/>
      <w:marRight w:val="0"/>
      <w:marTop w:val="0"/>
      <w:marBottom w:val="0"/>
      <w:divBdr>
        <w:top w:val="none" w:sz="0" w:space="0" w:color="auto"/>
        <w:left w:val="none" w:sz="0" w:space="0" w:color="auto"/>
        <w:bottom w:val="none" w:sz="0" w:space="0" w:color="auto"/>
        <w:right w:val="none" w:sz="0" w:space="0" w:color="auto"/>
      </w:divBdr>
    </w:div>
    <w:div w:id="2103332613">
      <w:marLeft w:val="640"/>
      <w:marRight w:val="0"/>
      <w:marTop w:val="0"/>
      <w:marBottom w:val="0"/>
      <w:divBdr>
        <w:top w:val="none" w:sz="0" w:space="0" w:color="auto"/>
        <w:left w:val="none" w:sz="0" w:space="0" w:color="auto"/>
        <w:bottom w:val="none" w:sz="0" w:space="0" w:color="auto"/>
        <w:right w:val="none" w:sz="0" w:space="0" w:color="auto"/>
      </w:divBdr>
    </w:div>
    <w:div w:id="2104108319">
      <w:marLeft w:val="640"/>
      <w:marRight w:val="0"/>
      <w:marTop w:val="0"/>
      <w:marBottom w:val="0"/>
      <w:divBdr>
        <w:top w:val="none" w:sz="0" w:space="0" w:color="auto"/>
        <w:left w:val="none" w:sz="0" w:space="0" w:color="auto"/>
        <w:bottom w:val="none" w:sz="0" w:space="0" w:color="auto"/>
        <w:right w:val="none" w:sz="0" w:space="0" w:color="auto"/>
      </w:divBdr>
    </w:div>
    <w:div w:id="2104717140">
      <w:marLeft w:val="640"/>
      <w:marRight w:val="0"/>
      <w:marTop w:val="0"/>
      <w:marBottom w:val="0"/>
      <w:divBdr>
        <w:top w:val="none" w:sz="0" w:space="0" w:color="auto"/>
        <w:left w:val="none" w:sz="0" w:space="0" w:color="auto"/>
        <w:bottom w:val="none" w:sz="0" w:space="0" w:color="auto"/>
        <w:right w:val="none" w:sz="0" w:space="0" w:color="auto"/>
      </w:divBdr>
    </w:div>
    <w:div w:id="2105109091">
      <w:marLeft w:val="640"/>
      <w:marRight w:val="0"/>
      <w:marTop w:val="0"/>
      <w:marBottom w:val="0"/>
      <w:divBdr>
        <w:top w:val="none" w:sz="0" w:space="0" w:color="auto"/>
        <w:left w:val="none" w:sz="0" w:space="0" w:color="auto"/>
        <w:bottom w:val="none" w:sz="0" w:space="0" w:color="auto"/>
        <w:right w:val="none" w:sz="0" w:space="0" w:color="auto"/>
      </w:divBdr>
    </w:div>
    <w:div w:id="2105225801">
      <w:marLeft w:val="480"/>
      <w:marRight w:val="0"/>
      <w:marTop w:val="0"/>
      <w:marBottom w:val="0"/>
      <w:divBdr>
        <w:top w:val="none" w:sz="0" w:space="0" w:color="auto"/>
        <w:left w:val="none" w:sz="0" w:space="0" w:color="auto"/>
        <w:bottom w:val="none" w:sz="0" w:space="0" w:color="auto"/>
        <w:right w:val="none" w:sz="0" w:space="0" w:color="auto"/>
      </w:divBdr>
    </w:div>
    <w:div w:id="2106341988">
      <w:marLeft w:val="640"/>
      <w:marRight w:val="0"/>
      <w:marTop w:val="0"/>
      <w:marBottom w:val="0"/>
      <w:divBdr>
        <w:top w:val="none" w:sz="0" w:space="0" w:color="auto"/>
        <w:left w:val="none" w:sz="0" w:space="0" w:color="auto"/>
        <w:bottom w:val="none" w:sz="0" w:space="0" w:color="auto"/>
        <w:right w:val="none" w:sz="0" w:space="0" w:color="auto"/>
      </w:divBdr>
    </w:div>
    <w:div w:id="2106804675">
      <w:marLeft w:val="640"/>
      <w:marRight w:val="0"/>
      <w:marTop w:val="0"/>
      <w:marBottom w:val="0"/>
      <w:divBdr>
        <w:top w:val="none" w:sz="0" w:space="0" w:color="auto"/>
        <w:left w:val="none" w:sz="0" w:space="0" w:color="auto"/>
        <w:bottom w:val="none" w:sz="0" w:space="0" w:color="auto"/>
        <w:right w:val="none" w:sz="0" w:space="0" w:color="auto"/>
      </w:divBdr>
    </w:div>
    <w:div w:id="2107262594">
      <w:marLeft w:val="640"/>
      <w:marRight w:val="0"/>
      <w:marTop w:val="0"/>
      <w:marBottom w:val="0"/>
      <w:divBdr>
        <w:top w:val="none" w:sz="0" w:space="0" w:color="auto"/>
        <w:left w:val="none" w:sz="0" w:space="0" w:color="auto"/>
        <w:bottom w:val="none" w:sz="0" w:space="0" w:color="auto"/>
        <w:right w:val="none" w:sz="0" w:space="0" w:color="auto"/>
      </w:divBdr>
    </w:div>
    <w:div w:id="2107380540">
      <w:marLeft w:val="640"/>
      <w:marRight w:val="0"/>
      <w:marTop w:val="0"/>
      <w:marBottom w:val="0"/>
      <w:divBdr>
        <w:top w:val="none" w:sz="0" w:space="0" w:color="auto"/>
        <w:left w:val="none" w:sz="0" w:space="0" w:color="auto"/>
        <w:bottom w:val="none" w:sz="0" w:space="0" w:color="auto"/>
        <w:right w:val="none" w:sz="0" w:space="0" w:color="auto"/>
      </w:divBdr>
    </w:div>
    <w:div w:id="2108184652">
      <w:marLeft w:val="640"/>
      <w:marRight w:val="0"/>
      <w:marTop w:val="0"/>
      <w:marBottom w:val="0"/>
      <w:divBdr>
        <w:top w:val="none" w:sz="0" w:space="0" w:color="auto"/>
        <w:left w:val="none" w:sz="0" w:space="0" w:color="auto"/>
        <w:bottom w:val="none" w:sz="0" w:space="0" w:color="auto"/>
        <w:right w:val="none" w:sz="0" w:space="0" w:color="auto"/>
      </w:divBdr>
    </w:div>
    <w:div w:id="2109420006">
      <w:marLeft w:val="640"/>
      <w:marRight w:val="0"/>
      <w:marTop w:val="0"/>
      <w:marBottom w:val="0"/>
      <w:divBdr>
        <w:top w:val="none" w:sz="0" w:space="0" w:color="auto"/>
        <w:left w:val="none" w:sz="0" w:space="0" w:color="auto"/>
        <w:bottom w:val="none" w:sz="0" w:space="0" w:color="auto"/>
        <w:right w:val="none" w:sz="0" w:space="0" w:color="auto"/>
      </w:divBdr>
    </w:div>
    <w:div w:id="2109810862">
      <w:marLeft w:val="640"/>
      <w:marRight w:val="0"/>
      <w:marTop w:val="0"/>
      <w:marBottom w:val="0"/>
      <w:divBdr>
        <w:top w:val="none" w:sz="0" w:space="0" w:color="auto"/>
        <w:left w:val="none" w:sz="0" w:space="0" w:color="auto"/>
        <w:bottom w:val="none" w:sz="0" w:space="0" w:color="auto"/>
        <w:right w:val="none" w:sz="0" w:space="0" w:color="auto"/>
      </w:divBdr>
    </w:div>
    <w:div w:id="2110856091">
      <w:marLeft w:val="640"/>
      <w:marRight w:val="0"/>
      <w:marTop w:val="0"/>
      <w:marBottom w:val="0"/>
      <w:divBdr>
        <w:top w:val="none" w:sz="0" w:space="0" w:color="auto"/>
        <w:left w:val="none" w:sz="0" w:space="0" w:color="auto"/>
        <w:bottom w:val="none" w:sz="0" w:space="0" w:color="auto"/>
        <w:right w:val="none" w:sz="0" w:space="0" w:color="auto"/>
      </w:divBdr>
    </w:div>
    <w:div w:id="2111077114">
      <w:marLeft w:val="640"/>
      <w:marRight w:val="0"/>
      <w:marTop w:val="0"/>
      <w:marBottom w:val="0"/>
      <w:divBdr>
        <w:top w:val="none" w:sz="0" w:space="0" w:color="auto"/>
        <w:left w:val="none" w:sz="0" w:space="0" w:color="auto"/>
        <w:bottom w:val="none" w:sz="0" w:space="0" w:color="auto"/>
        <w:right w:val="none" w:sz="0" w:space="0" w:color="auto"/>
      </w:divBdr>
    </w:div>
    <w:div w:id="2112312476">
      <w:marLeft w:val="640"/>
      <w:marRight w:val="0"/>
      <w:marTop w:val="0"/>
      <w:marBottom w:val="0"/>
      <w:divBdr>
        <w:top w:val="none" w:sz="0" w:space="0" w:color="auto"/>
        <w:left w:val="none" w:sz="0" w:space="0" w:color="auto"/>
        <w:bottom w:val="none" w:sz="0" w:space="0" w:color="auto"/>
        <w:right w:val="none" w:sz="0" w:space="0" w:color="auto"/>
      </w:divBdr>
    </w:div>
    <w:div w:id="2113353163">
      <w:marLeft w:val="640"/>
      <w:marRight w:val="0"/>
      <w:marTop w:val="0"/>
      <w:marBottom w:val="0"/>
      <w:divBdr>
        <w:top w:val="none" w:sz="0" w:space="0" w:color="auto"/>
        <w:left w:val="none" w:sz="0" w:space="0" w:color="auto"/>
        <w:bottom w:val="none" w:sz="0" w:space="0" w:color="auto"/>
        <w:right w:val="none" w:sz="0" w:space="0" w:color="auto"/>
      </w:divBdr>
    </w:div>
    <w:div w:id="2113695724">
      <w:marLeft w:val="640"/>
      <w:marRight w:val="0"/>
      <w:marTop w:val="0"/>
      <w:marBottom w:val="0"/>
      <w:divBdr>
        <w:top w:val="none" w:sz="0" w:space="0" w:color="auto"/>
        <w:left w:val="none" w:sz="0" w:space="0" w:color="auto"/>
        <w:bottom w:val="none" w:sz="0" w:space="0" w:color="auto"/>
        <w:right w:val="none" w:sz="0" w:space="0" w:color="auto"/>
      </w:divBdr>
    </w:div>
    <w:div w:id="2114014854">
      <w:marLeft w:val="640"/>
      <w:marRight w:val="0"/>
      <w:marTop w:val="0"/>
      <w:marBottom w:val="0"/>
      <w:divBdr>
        <w:top w:val="none" w:sz="0" w:space="0" w:color="auto"/>
        <w:left w:val="none" w:sz="0" w:space="0" w:color="auto"/>
        <w:bottom w:val="none" w:sz="0" w:space="0" w:color="auto"/>
        <w:right w:val="none" w:sz="0" w:space="0" w:color="auto"/>
      </w:divBdr>
    </w:div>
    <w:div w:id="2114206568">
      <w:marLeft w:val="640"/>
      <w:marRight w:val="0"/>
      <w:marTop w:val="0"/>
      <w:marBottom w:val="0"/>
      <w:divBdr>
        <w:top w:val="none" w:sz="0" w:space="0" w:color="auto"/>
        <w:left w:val="none" w:sz="0" w:space="0" w:color="auto"/>
        <w:bottom w:val="none" w:sz="0" w:space="0" w:color="auto"/>
        <w:right w:val="none" w:sz="0" w:space="0" w:color="auto"/>
      </w:divBdr>
    </w:div>
    <w:div w:id="2114397039">
      <w:marLeft w:val="640"/>
      <w:marRight w:val="0"/>
      <w:marTop w:val="0"/>
      <w:marBottom w:val="0"/>
      <w:divBdr>
        <w:top w:val="none" w:sz="0" w:space="0" w:color="auto"/>
        <w:left w:val="none" w:sz="0" w:space="0" w:color="auto"/>
        <w:bottom w:val="none" w:sz="0" w:space="0" w:color="auto"/>
        <w:right w:val="none" w:sz="0" w:space="0" w:color="auto"/>
      </w:divBdr>
    </w:div>
    <w:div w:id="2114593895">
      <w:marLeft w:val="640"/>
      <w:marRight w:val="0"/>
      <w:marTop w:val="0"/>
      <w:marBottom w:val="0"/>
      <w:divBdr>
        <w:top w:val="none" w:sz="0" w:space="0" w:color="auto"/>
        <w:left w:val="none" w:sz="0" w:space="0" w:color="auto"/>
        <w:bottom w:val="none" w:sz="0" w:space="0" w:color="auto"/>
        <w:right w:val="none" w:sz="0" w:space="0" w:color="auto"/>
      </w:divBdr>
    </w:div>
    <w:div w:id="2114785790">
      <w:marLeft w:val="640"/>
      <w:marRight w:val="0"/>
      <w:marTop w:val="0"/>
      <w:marBottom w:val="0"/>
      <w:divBdr>
        <w:top w:val="none" w:sz="0" w:space="0" w:color="auto"/>
        <w:left w:val="none" w:sz="0" w:space="0" w:color="auto"/>
        <w:bottom w:val="none" w:sz="0" w:space="0" w:color="auto"/>
        <w:right w:val="none" w:sz="0" w:space="0" w:color="auto"/>
      </w:divBdr>
    </w:div>
    <w:div w:id="2115051463">
      <w:marLeft w:val="640"/>
      <w:marRight w:val="0"/>
      <w:marTop w:val="0"/>
      <w:marBottom w:val="0"/>
      <w:divBdr>
        <w:top w:val="none" w:sz="0" w:space="0" w:color="auto"/>
        <w:left w:val="none" w:sz="0" w:space="0" w:color="auto"/>
        <w:bottom w:val="none" w:sz="0" w:space="0" w:color="auto"/>
        <w:right w:val="none" w:sz="0" w:space="0" w:color="auto"/>
      </w:divBdr>
    </w:div>
    <w:div w:id="2116360951">
      <w:marLeft w:val="640"/>
      <w:marRight w:val="0"/>
      <w:marTop w:val="0"/>
      <w:marBottom w:val="0"/>
      <w:divBdr>
        <w:top w:val="none" w:sz="0" w:space="0" w:color="auto"/>
        <w:left w:val="none" w:sz="0" w:space="0" w:color="auto"/>
        <w:bottom w:val="none" w:sz="0" w:space="0" w:color="auto"/>
        <w:right w:val="none" w:sz="0" w:space="0" w:color="auto"/>
      </w:divBdr>
    </w:div>
    <w:div w:id="2117748197">
      <w:marLeft w:val="640"/>
      <w:marRight w:val="0"/>
      <w:marTop w:val="0"/>
      <w:marBottom w:val="0"/>
      <w:divBdr>
        <w:top w:val="none" w:sz="0" w:space="0" w:color="auto"/>
        <w:left w:val="none" w:sz="0" w:space="0" w:color="auto"/>
        <w:bottom w:val="none" w:sz="0" w:space="0" w:color="auto"/>
        <w:right w:val="none" w:sz="0" w:space="0" w:color="auto"/>
      </w:divBdr>
    </w:div>
    <w:div w:id="2118063718">
      <w:marLeft w:val="640"/>
      <w:marRight w:val="0"/>
      <w:marTop w:val="0"/>
      <w:marBottom w:val="0"/>
      <w:divBdr>
        <w:top w:val="none" w:sz="0" w:space="0" w:color="auto"/>
        <w:left w:val="none" w:sz="0" w:space="0" w:color="auto"/>
        <w:bottom w:val="none" w:sz="0" w:space="0" w:color="auto"/>
        <w:right w:val="none" w:sz="0" w:space="0" w:color="auto"/>
      </w:divBdr>
    </w:div>
    <w:div w:id="2118212622">
      <w:marLeft w:val="640"/>
      <w:marRight w:val="0"/>
      <w:marTop w:val="0"/>
      <w:marBottom w:val="0"/>
      <w:divBdr>
        <w:top w:val="none" w:sz="0" w:space="0" w:color="auto"/>
        <w:left w:val="none" w:sz="0" w:space="0" w:color="auto"/>
        <w:bottom w:val="none" w:sz="0" w:space="0" w:color="auto"/>
        <w:right w:val="none" w:sz="0" w:space="0" w:color="auto"/>
      </w:divBdr>
    </w:div>
    <w:div w:id="2118331853">
      <w:marLeft w:val="640"/>
      <w:marRight w:val="0"/>
      <w:marTop w:val="0"/>
      <w:marBottom w:val="0"/>
      <w:divBdr>
        <w:top w:val="none" w:sz="0" w:space="0" w:color="auto"/>
        <w:left w:val="none" w:sz="0" w:space="0" w:color="auto"/>
        <w:bottom w:val="none" w:sz="0" w:space="0" w:color="auto"/>
        <w:right w:val="none" w:sz="0" w:space="0" w:color="auto"/>
      </w:divBdr>
    </w:div>
    <w:div w:id="2118597739">
      <w:marLeft w:val="640"/>
      <w:marRight w:val="0"/>
      <w:marTop w:val="0"/>
      <w:marBottom w:val="0"/>
      <w:divBdr>
        <w:top w:val="none" w:sz="0" w:space="0" w:color="auto"/>
        <w:left w:val="none" w:sz="0" w:space="0" w:color="auto"/>
        <w:bottom w:val="none" w:sz="0" w:space="0" w:color="auto"/>
        <w:right w:val="none" w:sz="0" w:space="0" w:color="auto"/>
      </w:divBdr>
    </w:div>
    <w:div w:id="2118600516">
      <w:marLeft w:val="640"/>
      <w:marRight w:val="0"/>
      <w:marTop w:val="0"/>
      <w:marBottom w:val="0"/>
      <w:divBdr>
        <w:top w:val="none" w:sz="0" w:space="0" w:color="auto"/>
        <w:left w:val="none" w:sz="0" w:space="0" w:color="auto"/>
        <w:bottom w:val="none" w:sz="0" w:space="0" w:color="auto"/>
        <w:right w:val="none" w:sz="0" w:space="0" w:color="auto"/>
      </w:divBdr>
    </w:div>
    <w:div w:id="2118745372">
      <w:marLeft w:val="480"/>
      <w:marRight w:val="0"/>
      <w:marTop w:val="0"/>
      <w:marBottom w:val="0"/>
      <w:divBdr>
        <w:top w:val="none" w:sz="0" w:space="0" w:color="auto"/>
        <w:left w:val="none" w:sz="0" w:space="0" w:color="auto"/>
        <w:bottom w:val="none" w:sz="0" w:space="0" w:color="auto"/>
        <w:right w:val="none" w:sz="0" w:space="0" w:color="auto"/>
      </w:divBdr>
    </w:div>
    <w:div w:id="2119830616">
      <w:marLeft w:val="640"/>
      <w:marRight w:val="0"/>
      <w:marTop w:val="0"/>
      <w:marBottom w:val="0"/>
      <w:divBdr>
        <w:top w:val="none" w:sz="0" w:space="0" w:color="auto"/>
        <w:left w:val="none" w:sz="0" w:space="0" w:color="auto"/>
        <w:bottom w:val="none" w:sz="0" w:space="0" w:color="auto"/>
        <w:right w:val="none" w:sz="0" w:space="0" w:color="auto"/>
      </w:divBdr>
    </w:div>
    <w:div w:id="2120176888">
      <w:marLeft w:val="640"/>
      <w:marRight w:val="0"/>
      <w:marTop w:val="0"/>
      <w:marBottom w:val="0"/>
      <w:divBdr>
        <w:top w:val="none" w:sz="0" w:space="0" w:color="auto"/>
        <w:left w:val="none" w:sz="0" w:space="0" w:color="auto"/>
        <w:bottom w:val="none" w:sz="0" w:space="0" w:color="auto"/>
        <w:right w:val="none" w:sz="0" w:space="0" w:color="auto"/>
      </w:divBdr>
    </w:div>
    <w:div w:id="2121146089">
      <w:marLeft w:val="640"/>
      <w:marRight w:val="0"/>
      <w:marTop w:val="0"/>
      <w:marBottom w:val="0"/>
      <w:divBdr>
        <w:top w:val="none" w:sz="0" w:space="0" w:color="auto"/>
        <w:left w:val="none" w:sz="0" w:space="0" w:color="auto"/>
        <w:bottom w:val="none" w:sz="0" w:space="0" w:color="auto"/>
        <w:right w:val="none" w:sz="0" w:space="0" w:color="auto"/>
      </w:divBdr>
    </w:div>
    <w:div w:id="2121531951">
      <w:marLeft w:val="640"/>
      <w:marRight w:val="0"/>
      <w:marTop w:val="0"/>
      <w:marBottom w:val="0"/>
      <w:divBdr>
        <w:top w:val="none" w:sz="0" w:space="0" w:color="auto"/>
        <w:left w:val="none" w:sz="0" w:space="0" w:color="auto"/>
        <w:bottom w:val="none" w:sz="0" w:space="0" w:color="auto"/>
        <w:right w:val="none" w:sz="0" w:space="0" w:color="auto"/>
      </w:divBdr>
    </w:div>
    <w:div w:id="2121871528">
      <w:marLeft w:val="640"/>
      <w:marRight w:val="0"/>
      <w:marTop w:val="0"/>
      <w:marBottom w:val="0"/>
      <w:divBdr>
        <w:top w:val="none" w:sz="0" w:space="0" w:color="auto"/>
        <w:left w:val="none" w:sz="0" w:space="0" w:color="auto"/>
        <w:bottom w:val="none" w:sz="0" w:space="0" w:color="auto"/>
        <w:right w:val="none" w:sz="0" w:space="0" w:color="auto"/>
      </w:divBdr>
    </w:div>
    <w:div w:id="2121951693">
      <w:marLeft w:val="640"/>
      <w:marRight w:val="0"/>
      <w:marTop w:val="0"/>
      <w:marBottom w:val="0"/>
      <w:divBdr>
        <w:top w:val="none" w:sz="0" w:space="0" w:color="auto"/>
        <w:left w:val="none" w:sz="0" w:space="0" w:color="auto"/>
        <w:bottom w:val="none" w:sz="0" w:space="0" w:color="auto"/>
        <w:right w:val="none" w:sz="0" w:space="0" w:color="auto"/>
      </w:divBdr>
    </w:div>
    <w:div w:id="2121995486">
      <w:marLeft w:val="640"/>
      <w:marRight w:val="0"/>
      <w:marTop w:val="0"/>
      <w:marBottom w:val="0"/>
      <w:divBdr>
        <w:top w:val="none" w:sz="0" w:space="0" w:color="auto"/>
        <w:left w:val="none" w:sz="0" w:space="0" w:color="auto"/>
        <w:bottom w:val="none" w:sz="0" w:space="0" w:color="auto"/>
        <w:right w:val="none" w:sz="0" w:space="0" w:color="auto"/>
      </w:divBdr>
    </w:div>
    <w:div w:id="2122138838">
      <w:marLeft w:val="640"/>
      <w:marRight w:val="0"/>
      <w:marTop w:val="0"/>
      <w:marBottom w:val="0"/>
      <w:divBdr>
        <w:top w:val="none" w:sz="0" w:space="0" w:color="auto"/>
        <w:left w:val="none" w:sz="0" w:space="0" w:color="auto"/>
        <w:bottom w:val="none" w:sz="0" w:space="0" w:color="auto"/>
        <w:right w:val="none" w:sz="0" w:space="0" w:color="auto"/>
      </w:divBdr>
    </w:div>
    <w:div w:id="2122145792">
      <w:marLeft w:val="640"/>
      <w:marRight w:val="0"/>
      <w:marTop w:val="0"/>
      <w:marBottom w:val="0"/>
      <w:divBdr>
        <w:top w:val="none" w:sz="0" w:space="0" w:color="auto"/>
        <w:left w:val="none" w:sz="0" w:space="0" w:color="auto"/>
        <w:bottom w:val="none" w:sz="0" w:space="0" w:color="auto"/>
        <w:right w:val="none" w:sz="0" w:space="0" w:color="auto"/>
      </w:divBdr>
    </w:div>
    <w:div w:id="2122801271">
      <w:marLeft w:val="640"/>
      <w:marRight w:val="0"/>
      <w:marTop w:val="0"/>
      <w:marBottom w:val="0"/>
      <w:divBdr>
        <w:top w:val="none" w:sz="0" w:space="0" w:color="auto"/>
        <w:left w:val="none" w:sz="0" w:space="0" w:color="auto"/>
        <w:bottom w:val="none" w:sz="0" w:space="0" w:color="auto"/>
        <w:right w:val="none" w:sz="0" w:space="0" w:color="auto"/>
      </w:divBdr>
    </w:div>
    <w:div w:id="2122844589">
      <w:marLeft w:val="640"/>
      <w:marRight w:val="0"/>
      <w:marTop w:val="0"/>
      <w:marBottom w:val="0"/>
      <w:divBdr>
        <w:top w:val="none" w:sz="0" w:space="0" w:color="auto"/>
        <w:left w:val="none" w:sz="0" w:space="0" w:color="auto"/>
        <w:bottom w:val="none" w:sz="0" w:space="0" w:color="auto"/>
        <w:right w:val="none" w:sz="0" w:space="0" w:color="auto"/>
      </w:divBdr>
    </w:div>
    <w:div w:id="2122914230">
      <w:marLeft w:val="640"/>
      <w:marRight w:val="0"/>
      <w:marTop w:val="0"/>
      <w:marBottom w:val="0"/>
      <w:divBdr>
        <w:top w:val="none" w:sz="0" w:space="0" w:color="auto"/>
        <w:left w:val="none" w:sz="0" w:space="0" w:color="auto"/>
        <w:bottom w:val="none" w:sz="0" w:space="0" w:color="auto"/>
        <w:right w:val="none" w:sz="0" w:space="0" w:color="auto"/>
      </w:divBdr>
    </w:div>
    <w:div w:id="2123260737">
      <w:marLeft w:val="480"/>
      <w:marRight w:val="0"/>
      <w:marTop w:val="0"/>
      <w:marBottom w:val="0"/>
      <w:divBdr>
        <w:top w:val="none" w:sz="0" w:space="0" w:color="auto"/>
        <w:left w:val="none" w:sz="0" w:space="0" w:color="auto"/>
        <w:bottom w:val="none" w:sz="0" w:space="0" w:color="auto"/>
        <w:right w:val="none" w:sz="0" w:space="0" w:color="auto"/>
      </w:divBdr>
    </w:div>
    <w:div w:id="2123301386">
      <w:marLeft w:val="640"/>
      <w:marRight w:val="0"/>
      <w:marTop w:val="0"/>
      <w:marBottom w:val="0"/>
      <w:divBdr>
        <w:top w:val="none" w:sz="0" w:space="0" w:color="auto"/>
        <w:left w:val="none" w:sz="0" w:space="0" w:color="auto"/>
        <w:bottom w:val="none" w:sz="0" w:space="0" w:color="auto"/>
        <w:right w:val="none" w:sz="0" w:space="0" w:color="auto"/>
      </w:divBdr>
    </w:div>
    <w:div w:id="2123724575">
      <w:marLeft w:val="640"/>
      <w:marRight w:val="0"/>
      <w:marTop w:val="0"/>
      <w:marBottom w:val="0"/>
      <w:divBdr>
        <w:top w:val="none" w:sz="0" w:space="0" w:color="auto"/>
        <w:left w:val="none" w:sz="0" w:space="0" w:color="auto"/>
        <w:bottom w:val="none" w:sz="0" w:space="0" w:color="auto"/>
        <w:right w:val="none" w:sz="0" w:space="0" w:color="auto"/>
      </w:divBdr>
    </w:div>
    <w:div w:id="2124227222">
      <w:marLeft w:val="640"/>
      <w:marRight w:val="0"/>
      <w:marTop w:val="0"/>
      <w:marBottom w:val="0"/>
      <w:divBdr>
        <w:top w:val="none" w:sz="0" w:space="0" w:color="auto"/>
        <w:left w:val="none" w:sz="0" w:space="0" w:color="auto"/>
        <w:bottom w:val="none" w:sz="0" w:space="0" w:color="auto"/>
        <w:right w:val="none" w:sz="0" w:space="0" w:color="auto"/>
      </w:divBdr>
    </w:div>
    <w:div w:id="2124379982">
      <w:marLeft w:val="640"/>
      <w:marRight w:val="0"/>
      <w:marTop w:val="0"/>
      <w:marBottom w:val="0"/>
      <w:divBdr>
        <w:top w:val="none" w:sz="0" w:space="0" w:color="auto"/>
        <w:left w:val="none" w:sz="0" w:space="0" w:color="auto"/>
        <w:bottom w:val="none" w:sz="0" w:space="0" w:color="auto"/>
        <w:right w:val="none" w:sz="0" w:space="0" w:color="auto"/>
      </w:divBdr>
    </w:div>
    <w:div w:id="2124420257">
      <w:marLeft w:val="640"/>
      <w:marRight w:val="0"/>
      <w:marTop w:val="0"/>
      <w:marBottom w:val="0"/>
      <w:divBdr>
        <w:top w:val="none" w:sz="0" w:space="0" w:color="auto"/>
        <w:left w:val="none" w:sz="0" w:space="0" w:color="auto"/>
        <w:bottom w:val="none" w:sz="0" w:space="0" w:color="auto"/>
        <w:right w:val="none" w:sz="0" w:space="0" w:color="auto"/>
      </w:divBdr>
    </w:div>
    <w:div w:id="2124767410">
      <w:marLeft w:val="640"/>
      <w:marRight w:val="0"/>
      <w:marTop w:val="0"/>
      <w:marBottom w:val="0"/>
      <w:divBdr>
        <w:top w:val="none" w:sz="0" w:space="0" w:color="auto"/>
        <w:left w:val="none" w:sz="0" w:space="0" w:color="auto"/>
        <w:bottom w:val="none" w:sz="0" w:space="0" w:color="auto"/>
        <w:right w:val="none" w:sz="0" w:space="0" w:color="auto"/>
      </w:divBdr>
    </w:div>
    <w:div w:id="2124880626">
      <w:marLeft w:val="640"/>
      <w:marRight w:val="0"/>
      <w:marTop w:val="0"/>
      <w:marBottom w:val="0"/>
      <w:divBdr>
        <w:top w:val="none" w:sz="0" w:space="0" w:color="auto"/>
        <w:left w:val="none" w:sz="0" w:space="0" w:color="auto"/>
        <w:bottom w:val="none" w:sz="0" w:space="0" w:color="auto"/>
        <w:right w:val="none" w:sz="0" w:space="0" w:color="auto"/>
      </w:divBdr>
    </w:div>
    <w:div w:id="2125422950">
      <w:marLeft w:val="640"/>
      <w:marRight w:val="0"/>
      <w:marTop w:val="0"/>
      <w:marBottom w:val="0"/>
      <w:divBdr>
        <w:top w:val="none" w:sz="0" w:space="0" w:color="auto"/>
        <w:left w:val="none" w:sz="0" w:space="0" w:color="auto"/>
        <w:bottom w:val="none" w:sz="0" w:space="0" w:color="auto"/>
        <w:right w:val="none" w:sz="0" w:space="0" w:color="auto"/>
      </w:divBdr>
    </w:div>
    <w:div w:id="2125880441">
      <w:marLeft w:val="640"/>
      <w:marRight w:val="0"/>
      <w:marTop w:val="0"/>
      <w:marBottom w:val="0"/>
      <w:divBdr>
        <w:top w:val="none" w:sz="0" w:space="0" w:color="auto"/>
        <w:left w:val="none" w:sz="0" w:space="0" w:color="auto"/>
        <w:bottom w:val="none" w:sz="0" w:space="0" w:color="auto"/>
        <w:right w:val="none" w:sz="0" w:space="0" w:color="auto"/>
      </w:divBdr>
    </w:div>
    <w:div w:id="2125922723">
      <w:marLeft w:val="640"/>
      <w:marRight w:val="0"/>
      <w:marTop w:val="0"/>
      <w:marBottom w:val="0"/>
      <w:divBdr>
        <w:top w:val="none" w:sz="0" w:space="0" w:color="auto"/>
        <w:left w:val="none" w:sz="0" w:space="0" w:color="auto"/>
        <w:bottom w:val="none" w:sz="0" w:space="0" w:color="auto"/>
        <w:right w:val="none" w:sz="0" w:space="0" w:color="auto"/>
      </w:divBdr>
    </w:div>
    <w:div w:id="2125994579">
      <w:marLeft w:val="640"/>
      <w:marRight w:val="0"/>
      <w:marTop w:val="0"/>
      <w:marBottom w:val="0"/>
      <w:divBdr>
        <w:top w:val="none" w:sz="0" w:space="0" w:color="auto"/>
        <w:left w:val="none" w:sz="0" w:space="0" w:color="auto"/>
        <w:bottom w:val="none" w:sz="0" w:space="0" w:color="auto"/>
        <w:right w:val="none" w:sz="0" w:space="0" w:color="auto"/>
      </w:divBdr>
    </w:div>
    <w:div w:id="2126195072">
      <w:marLeft w:val="640"/>
      <w:marRight w:val="0"/>
      <w:marTop w:val="0"/>
      <w:marBottom w:val="0"/>
      <w:divBdr>
        <w:top w:val="none" w:sz="0" w:space="0" w:color="auto"/>
        <w:left w:val="none" w:sz="0" w:space="0" w:color="auto"/>
        <w:bottom w:val="none" w:sz="0" w:space="0" w:color="auto"/>
        <w:right w:val="none" w:sz="0" w:space="0" w:color="auto"/>
      </w:divBdr>
    </w:div>
    <w:div w:id="2126540592">
      <w:marLeft w:val="640"/>
      <w:marRight w:val="0"/>
      <w:marTop w:val="0"/>
      <w:marBottom w:val="0"/>
      <w:divBdr>
        <w:top w:val="none" w:sz="0" w:space="0" w:color="auto"/>
        <w:left w:val="none" w:sz="0" w:space="0" w:color="auto"/>
        <w:bottom w:val="none" w:sz="0" w:space="0" w:color="auto"/>
        <w:right w:val="none" w:sz="0" w:space="0" w:color="auto"/>
      </w:divBdr>
    </w:div>
    <w:div w:id="2126609458">
      <w:marLeft w:val="640"/>
      <w:marRight w:val="0"/>
      <w:marTop w:val="0"/>
      <w:marBottom w:val="0"/>
      <w:divBdr>
        <w:top w:val="none" w:sz="0" w:space="0" w:color="auto"/>
        <w:left w:val="none" w:sz="0" w:space="0" w:color="auto"/>
        <w:bottom w:val="none" w:sz="0" w:space="0" w:color="auto"/>
        <w:right w:val="none" w:sz="0" w:space="0" w:color="auto"/>
      </w:divBdr>
    </w:div>
    <w:div w:id="2127966373">
      <w:marLeft w:val="640"/>
      <w:marRight w:val="0"/>
      <w:marTop w:val="0"/>
      <w:marBottom w:val="0"/>
      <w:divBdr>
        <w:top w:val="none" w:sz="0" w:space="0" w:color="auto"/>
        <w:left w:val="none" w:sz="0" w:space="0" w:color="auto"/>
        <w:bottom w:val="none" w:sz="0" w:space="0" w:color="auto"/>
        <w:right w:val="none" w:sz="0" w:space="0" w:color="auto"/>
      </w:divBdr>
    </w:div>
    <w:div w:id="2128306153">
      <w:marLeft w:val="640"/>
      <w:marRight w:val="0"/>
      <w:marTop w:val="0"/>
      <w:marBottom w:val="0"/>
      <w:divBdr>
        <w:top w:val="none" w:sz="0" w:space="0" w:color="auto"/>
        <w:left w:val="none" w:sz="0" w:space="0" w:color="auto"/>
        <w:bottom w:val="none" w:sz="0" w:space="0" w:color="auto"/>
        <w:right w:val="none" w:sz="0" w:space="0" w:color="auto"/>
      </w:divBdr>
    </w:div>
    <w:div w:id="2128742676">
      <w:marLeft w:val="640"/>
      <w:marRight w:val="0"/>
      <w:marTop w:val="0"/>
      <w:marBottom w:val="0"/>
      <w:divBdr>
        <w:top w:val="none" w:sz="0" w:space="0" w:color="auto"/>
        <w:left w:val="none" w:sz="0" w:space="0" w:color="auto"/>
        <w:bottom w:val="none" w:sz="0" w:space="0" w:color="auto"/>
        <w:right w:val="none" w:sz="0" w:space="0" w:color="auto"/>
      </w:divBdr>
    </w:div>
    <w:div w:id="2128768895">
      <w:marLeft w:val="640"/>
      <w:marRight w:val="0"/>
      <w:marTop w:val="0"/>
      <w:marBottom w:val="0"/>
      <w:divBdr>
        <w:top w:val="none" w:sz="0" w:space="0" w:color="auto"/>
        <w:left w:val="none" w:sz="0" w:space="0" w:color="auto"/>
        <w:bottom w:val="none" w:sz="0" w:space="0" w:color="auto"/>
        <w:right w:val="none" w:sz="0" w:space="0" w:color="auto"/>
      </w:divBdr>
    </w:div>
    <w:div w:id="2129623267">
      <w:marLeft w:val="640"/>
      <w:marRight w:val="0"/>
      <w:marTop w:val="0"/>
      <w:marBottom w:val="0"/>
      <w:divBdr>
        <w:top w:val="none" w:sz="0" w:space="0" w:color="auto"/>
        <w:left w:val="none" w:sz="0" w:space="0" w:color="auto"/>
        <w:bottom w:val="none" w:sz="0" w:space="0" w:color="auto"/>
        <w:right w:val="none" w:sz="0" w:space="0" w:color="auto"/>
      </w:divBdr>
    </w:div>
    <w:div w:id="2129732980">
      <w:marLeft w:val="640"/>
      <w:marRight w:val="0"/>
      <w:marTop w:val="0"/>
      <w:marBottom w:val="0"/>
      <w:divBdr>
        <w:top w:val="none" w:sz="0" w:space="0" w:color="auto"/>
        <w:left w:val="none" w:sz="0" w:space="0" w:color="auto"/>
        <w:bottom w:val="none" w:sz="0" w:space="0" w:color="auto"/>
        <w:right w:val="none" w:sz="0" w:space="0" w:color="auto"/>
      </w:divBdr>
    </w:div>
    <w:div w:id="2130051227">
      <w:marLeft w:val="640"/>
      <w:marRight w:val="0"/>
      <w:marTop w:val="0"/>
      <w:marBottom w:val="0"/>
      <w:divBdr>
        <w:top w:val="none" w:sz="0" w:space="0" w:color="auto"/>
        <w:left w:val="none" w:sz="0" w:space="0" w:color="auto"/>
        <w:bottom w:val="none" w:sz="0" w:space="0" w:color="auto"/>
        <w:right w:val="none" w:sz="0" w:space="0" w:color="auto"/>
      </w:divBdr>
    </w:div>
    <w:div w:id="2130513008">
      <w:marLeft w:val="640"/>
      <w:marRight w:val="0"/>
      <w:marTop w:val="0"/>
      <w:marBottom w:val="0"/>
      <w:divBdr>
        <w:top w:val="none" w:sz="0" w:space="0" w:color="auto"/>
        <w:left w:val="none" w:sz="0" w:space="0" w:color="auto"/>
        <w:bottom w:val="none" w:sz="0" w:space="0" w:color="auto"/>
        <w:right w:val="none" w:sz="0" w:space="0" w:color="auto"/>
      </w:divBdr>
    </w:div>
    <w:div w:id="2130778370">
      <w:marLeft w:val="640"/>
      <w:marRight w:val="0"/>
      <w:marTop w:val="0"/>
      <w:marBottom w:val="0"/>
      <w:divBdr>
        <w:top w:val="none" w:sz="0" w:space="0" w:color="auto"/>
        <w:left w:val="none" w:sz="0" w:space="0" w:color="auto"/>
        <w:bottom w:val="none" w:sz="0" w:space="0" w:color="auto"/>
        <w:right w:val="none" w:sz="0" w:space="0" w:color="auto"/>
      </w:divBdr>
    </w:div>
    <w:div w:id="2131700191">
      <w:marLeft w:val="640"/>
      <w:marRight w:val="0"/>
      <w:marTop w:val="0"/>
      <w:marBottom w:val="0"/>
      <w:divBdr>
        <w:top w:val="none" w:sz="0" w:space="0" w:color="auto"/>
        <w:left w:val="none" w:sz="0" w:space="0" w:color="auto"/>
        <w:bottom w:val="none" w:sz="0" w:space="0" w:color="auto"/>
        <w:right w:val="none" w:sz="0" w:space="0" w:color="auto"/>
      </w:divBdr>
    </w:div>
    <w:div w:id="2131704965">
      <w:marLeft w:val="640"/>
      <w:marRight w:val="0"/>
      <w:marTop w:val="0"/>
      <w:marBottom w:val="0"/>
      <w:divBdr>
        <w:top w:val="none" w:sz="0" w:space="0" w:color="auto"/>
        <w:left w:val="none" w:sz="0" w:space="0" w:color="auto"/>
        <w:bottom w:val="none" w:sz="0" w:space="0" w:color="auto"/>
        <w:right w:val="none" w:sz="0" w:space="0" w:color="auto"/>
      </w:divBdr>
    </w:div>
    <w:div w:id="2132049662">
      <w:marLeft w:val="640"/>
      <w:marRight w:val="0"/>
      <w:marTop w:val="0"/>
      <w:marBottom w:val="0"/>
      <w:divBdr>
        <w:top w:val="none" w:sz="0" w:space="0" w:color="auto"/>
        <w:left w:val="none" w:sz="0" w:space="0" w:color="auto"/>
        <w:bottom w:val="none" w:sz="0" w:space="0" w:color="auto"/>
        <w:right w:val="none" w:sz="0" w:space="0" w:color="auto"/>
      </w:divBdr>
    </w:div>
    <w:div w:id="2132168238">
      <w:marLeft w:val="640"/>
      <w:marRight w:val="0"/>
      <w:marTop w:val="0"/>
      <w:marBottom w:val="0"/>
      <w:divBdr>
        <w:top w:val="none" w:sz="0" w:space="0" w:color="auto"/>
        <w:left w:val="none" w:sz="0" w:space="0" w:color="auto"/>
        <w:bottom w:val="none" w:sz="0" w:space="0" w:color="auto"/>
        <w:right w:val="none" w:sz="0" w:space="0" w:color="auto"/>
      </w:divBdr>
    </w:div>
    <w:div w:id="2132244320">
      <w:marLeft w:val="640"/>
      <w:marRight w:val="0"/>
      <w:marTop w:val="0"/>
      <w:marBottom w:val="0"/>
      <w:divBdr>
        <w:top w:val="none" w:sz="0" w:space="0" w:color="auto"/>
        <w:left w:val="none" w:sz="0" w:space="0" w:color="auto"/>
        <w:bottom w:val="none" w:sz="0" w:space="0" w:color="auto"/>
        <w:right w:val="none" w:sz="0" w:space="0" w:color="auto"/>
      </w:divBdr>
    </w:div>
    <w:div w:id="2132280774">
      <w:marLeft w:val="640"/>
      <w:marRight w:val="0"/>
      <w:marTop w:val="0"/>
      <w:marBottom w:val="0"/>
      <w:divBdr>
        <w:top w:val="none" w:sz="0" w:space="0" w:color="auto"/>
        <w:left w:val="none" w:sz="0" w:space="0" w:color="auto"/>
        <w:bottom w:val="none" w:sz="0" w:space="0" w:color="auto"/>
        <w:right w:val="none" w:sz="0" w:space="0" w:color="auto"/>
      </w:divBdr>
    </w:div>
    <w:div w:id="2132430013">
      <w:marLeft w:val="640"/>
      <w:marRight w:val="0"/>
      <w:marTop w:val="0"/>
      <w:marBottom w:val="0"/>
      <w:divBdr>
        <w:top w:val="none" w:sz="0" w:space="0" w:color="auto"/>
        <w:left w:val="none" w:sz="0" w:space="0" w:color="auto"/>
        <w:bottom w:val="none" w:sz="0" w:space="0" w:color="auto"/>
        <w:right w:val="none" w:sz="0" w:space="0" w:color="auto"/>
      </w:divBdr>
    </w:div>
    <w:div w:id="2132629290">
      <w:marLeft w:val="640"/>
      <w:marRight w:val="0"/>
      <w:marTop w:val="0"/>
      <w:marBottom w:val="0"/>
      <w:divBdr>
        <w:top w:val="none" w:sz="0" w:space="0" w:color="auto"/>
        <w:left w:val="none" w:sz="0" w:space="0" w:color="auto"/>
        <w:bottom w:val="none" w:sz="0" w:space="0" w:color="auto"/>
        <w:right w:val="none" w:sz="0" w:space="0" w:color="auto"/>
      </w:divBdr>
    </w:div>
    <w:div w:id="2132674488">
      <w:marLeft w:val="640"/>
      <w:marRight w:val="0"/>
      <w:marTop w:val="0"/>
      <w:marBottom w:val="0"/>
      <w:divBdr>
        <w:top w:val="none" w:sz="0" w:space="0" w:color="auto"/>
        <w:left w:val="none" w:sz="0" w:space="0" w:color="auto"/>
        <w:bottom w:val="none" w:sz="0" w:space="0" w:color="auto"/>
        <w:right w:val="none" w:sz="0" w:space="0" w:color="auto"/>
      </w:divBdr>
    </w:div>
    <w:div w:id="2133161096">
      <w:marLeft w:val="640"/>
      <w:marRight w:val="0"/>
      <w:marTop w:val="0"/>
      <w:marBottom w:val="0"/>
      <w:divBdr>
        <w:top w:val="none" w:sz="0" w:space="0" w:color="auto"/>
        <w:left w:val="none" w:sz="0" w:space="0" w:color="auto"/>
        <w:bottom w:val="none" w:sz="0" w:space="0" w:color="auto"/>
        <w:right w:val="none" w:sz="0" w:space="0" w:color="auto"/>
      </w:divBdr>
    </w:div>
    <w:div w:id="2133356621">
      <w:marLeft w:val="640"/>
      <w:marRight w:val="0"/>
      <w:marTop w:val="0"/>
      <w:marBottom w:val="0"/>
      <w:divBdr>
        <w:top w:val="none" w:sz="0" w:space="0" w:color="auto"/>
        <w:left w:val="none" w:sz="0" w:space="0" w:color="auto"/>
        <w:bottom w:val="none" w:sz="0" w:space="0" w:color="auto"/>
        <w:right w:val="none" w:sz="0" w:space="0" w:color="auto"/>
      </w:divBdr>
    </w:div>
    <w:div w:id="2133552453">
      <w:marLeft w:val="640"/>
      <w:marRight w:val="0"/>
      <w:marTop w:val="0"/>
      <w:marBottom w:val="0"/>
      <w:divBdr>
        <w:top w:val="none" w:sz="0" w:space="0" w:color="auto"/>
        <w:left w:val="none" w:sz="0" w:space="0" w:color="auto"/>
        <w:bottom w:val="none" w:sz="0" w:space="0" w:color="auto"/>
        <w:right w:val="none" w:sz="0" w:space="0" w:color="auto"/>
      </w:divBdr>
    </w:div>
    <w:div w:id="2134057691">
      <w:marLeft w:val="640"/>
      <w:marRight w:val="0"/>
      <w:marTop w:val="0"/>
      <w:marBottom w:val="0"/>
      <w:divBdr>
        <w:top w:val="none" w:sz="0" w:space="0" w:color="auto"/>
        <w:left w:val="none" w:sz="0" w:space="0" w:color="auto"/>
        <w:bottom w:val="none" w:sz="0" w:space="0" w:color="auto"/>
        <w:right w:val="none" w:sz="0" w:space="0" w:color="auto"/>
      </w:divBdr>
    </w:div>
    <w:div w:id="2134398082">
      <w:marLeft w:val="640"/>
      <w:marRight w:val="0"/>
      <w:marTop w:val="0"/>
      <w:marBottom w:val="0"/>
      <w:divBdr>
        <w:top w:val="none" w:sz="0" w:space="0" w:color="auto"/>
        <w:left w:val="none" w:sz="0" w:space="0" w:color="auto"/>
        <w:bottom w:val="none" w:sz="0" w:space="0" w:color="auto"/>
        <w:right w:val="none" w:sz="0" w:space="0" w:color="auto"/>
      </w:divBdr>
    </w:div>
    <w:div w:id="2134706716">
      <w:marLeft w:val="640"/>
      <w:marRight w:val="0"/>
      <w:marTop w:val="0"/>
      <w:marBottom w:val="0"/>
      <w:divBdr>
        <w:top w:val="none" w:sz="0" w:space="0" w:color="auto"/>
        <w:left w:val="none" w:sz="0" w:space="0" w:color="auto"/>
        <w:bottom w:val="none" w:sz="0" w:space="0" w:color="auto"/>
        <w:right w:val="none" w:sz="0" w:space="0" w:color="auto"/>
      </w:divBdr>
    </w:div>
    <w:div w:id="2134785545">
      <w:marLeft w:val="640"/>
      <w:marRight w:val="0"/>
      <w:marTop w:val="0"/>
      <w:marBottom w:val="0"/>
      <w:divBdr>
        <w:top w:val="none" w:sz="0" w:space="0" w:color="auto"/>
        <w:left w:val="none" w:sz="0" w:space="0" w:color="auto"/>
        <w:bottom w:val="none" w:sz="0" w:space="0" w:color="auto"/>
        <w:right w:val="none" w:sz="0" w:space="0" w:color="auto"/>
      </w:divBdr>
    </w:div>
    <w:div w:id="2134787714">
      <w:marLeft w:val="640"/>
      <w:marRight w:val="0"/>
      <w:marTop w:val="0"/>
      <w:marBottom w:val="0"/>
      <w:divBdr>
        <w:top w:val="none" w:sz="0" w:space="0" w:color="auto"/>
        <w:left w:val="none" w:sz="0" w:space="0" w:color="auto"/>
        <w:bottom w:val="none" w:sz="0" w:space="0" w:color="auto"/>
        <w:right w:val="none" w:sz="0" w:space="0" w:color="auto"/>
      </w:divBdr>
    </w:div>
    <w:div w:id="2135295446">
      <w:marLeft w:val="640"/>
      <w:marRight w:val="0"/>
      <w:marTop w:val="0"/>
      <w:marBottom w:val="0"/>
      <w:divBdr>
        <w:top w:val="none" w:sz="0" w:space="0" w:color="auto"/>
        <w:left w:val="none" w:sz="0" w:space="0" w:color="auto"/>
        <w:bottom w:val="none" w:sz="0" w:space="0" w:color="auto"/>
        <w:right w:val="none" w:sz="0" w:space="0" w:color="auto"/>
      </w:divBdr>
    </w:div>
    <w:div w:id="2136169471">
      <w:marLeft w:val="640"/>
      <w:marRight w:val="0"/>
      <w:marTop w:val="0"/>
      <w:marBottom w:val="0"/>
      <w:divBdr>
        <w:top w:val="none" w:sz="0" w:space="0" w:color="auto"/>
        <w:left w:val="none" w:sz="0" w:space="0" w:color="auto"/>
        <w:bottom w:val="none" w:sz="0" w:space="0" w:color="auto"/>
        <w:right w:val="none" w:sz="0" w:space="0" w:color="auto"/>
      </w:divBdr>
    </w:div>
    <w:div w:id="2137019249">
      <w:marLeft w:val="640"/>
      <w:marRight w:val="0"/>
      <w:marTop w:val="0"/>
      <w:marBottom w:val="0"/>
      <w:divBdr>
        <w:top w:val="none" w:sz="0" w:space="0" w:color="auto"/>
        <w:left w:val="none" w:sz="0" w:space="0" w:color="auto"/>
        <w:bottom w:val="none" w:sz="0" w:space="0" w:color="auto"/>
        <w:right w:val="none" w:sz="0" w:space="0" w:color="auto"/>
      </w:divBdr>
    </w:div>
    <w:div w:id="2137022034">
      <w:marLeft w:val="640"/>
      <w:marRight w:val="0"/>
      <w:marTop w:val="0"/>
      <w:marBottom w:val="0"/>
      <w:divBdr>
        <w:top w:val="none" w:sz="0" w:space="0" w:color="auto"/>
        <w:left w:val="none" w:sz="0" w:space="0" w:color="auto"/>
        <w:bottom w:val="none" w:sz="0" w:space="0" w:color="auto"/>
        <w:right w:val="none" w:sz="0" w:space="0" w:color="auto"/>
      </w:divBdr>
    </w:div>
    <w:div w:id="2138064761">
      <w:marLeft w:val="640"/>
      <w:marRight w:val="0"/>
      <w:marTop w:val="0"/>
      <w:marBottom w:val="0"/>
      <w:divBdr>
        <w:top w:val="none" w:sz="0" w:space="0" w:color="auto"/>
        <w:left w:val="none" w:sz="0" w:space="0" w:color="auto"/>
        <w:bottom w:val="none" w:sz="0" w:space="0" w:color="auto"/>
        <w:right w:val="none" w:sz="0" w:space="0" w:color="auto"/>
      </w:divBdr>
    </w:div>
    <w:div w:id="2138182053">
      <w:marLeft w:val="640"/>
      <w:marRight w:val="0"/>
      <w:marTop w:val="0"/>
      <w:marBottom w:val="0"/>
      <w:divBdr>
        <w:top w:val="none" w:sz="0" w:space="0" w:color="auto"/>
        <w:left w:val="none" w:sz="0" w:space="0" w:color="auto"/>
        <w:bottom w:val="none" w:sz="0" w:space="0" w:color="auto"/>
        <w:right w:val="none" w:sz="0" w:space="0" w:color="auto"/>
      </w:divBdr>
    </w:div>
    <w:div w:id="2138331432">
      <w:marLeft w:val="640"/>
      <w:marRight w:val="0"/>
      <w:marTop w:val="0"/>
      <w:marBottom w:val="0"/>
      <w:divBdr>
        <w:top w:val="none" w:sz="0" w:space="0" w:color="auto"/>
        <w:left w:val="none" w:sz="0" w:space="0" w:color="auto"/>
        <w:bottom w:val="none" w:sz="0" w:space="0" w:color="auto"/>
        <w:right w:val="none" w:sz="0" w:space="0" w:color="auto"/>
      </w:divBdr>
    </w:div>
    <w:div w:id="2138448364">
      <w:marLeft w:val="640"/>
      <w:marRight w:val="0"/>
      <w:marTop w:val="0"/>
      <w:marBottom w:val="0"/>
      <w:divBdr>
        <w:top w:val="none" w:sz="0" w:space="0" w:color="auto"/>
        <w:left w:val="none" w:sz="0" w:space="0" w:color="auto"/>
        <w:bottom w:val="none" w:sz="0" w:space="0" w:color="auto"/>
        <w:right w:val="none" w:sz="0" w:space="0" w:color="auto"/>
      </w:divBdr>
    </w:div>
    <w:div w:id="2138595363">
      <w:marLeft w:val="640"/>
      <w:marRight w:val="0"/>
      <w:marTop w:val="0"/>
      <w:marBottom w:val="0"/>
      <w:divBdr>
        <w:top w:val="none" w:sz="0" w:space="0" w:color="auto"/>
        <w:left w:val="none" w:sz="0" w:space="0" w:color="auto"/>
        <w:bottom w:val="none" w:sz="0" w:space="0" w:color="auto"/>
        <w:right w:val="none" w:sz="0" w:space="0" w:color="auto"/>
      </w:divBdr>
    </w:div>
    <w:div w:id="2139293371">
      <w:marLeft w:val="640"/>
      <w:marRight w:val="0"/>
      <w:marTop w:val="0"/>
      <w:marBottom w:val="0"/>
      <w:divBdr>
        <w:top w:val="none" w:sz="0" w:space="0" w:color="auto"/>
        <w:left w:val="none" w:sz="0" w:space="0" w:color="auto"/>
        <w:bottom w:val="none" w:sz="0" w:space="0" w:color="auto"/>
        <w:right w:val="none" w:sz="0" w:space="0" w:color="auto"/>
      </w:divBdr>
    </w:div>
    <w:div w:id="2140296074">
      <w:marLeft w:val="640"/>
      <w:marRight w:val="0"/>
      <w:marTop w:val="0"/>
      <w:marBottom w:val="0"/>
      <w:divBdr>
        <w:top w:val="none" w:sz="0" w:space="0" w:color="auto"/>
        <w:left w:val="none" w:sz="0" w:space="0" w:color="auto"/>
        <w:bottom w:val="none" w:sz="0" w:space="0" w:color="auto"/>
        <w:right w:val="none" w:sz="0" w:space="0" w:color="auto"/>
      </w:divBdr>
    </w:div>
    <w:div w:id="2140298267">
      <w:marLeft w:val="640"/>
      <w:marRight w:val="0"/>
      <w:marTop w:val="0"/>
      <w:marBottom w:val="0"/>
      <w:divBdr>
        <w:top w:val="none" w:sz="0" w:space="0" w:color="auto"/>
        <w:left w:val="none" w:sz="0" w:space="0" w:color="auto"/>
        <w:bottom w:val="none" w:sz="0" w:space="0" w:color="auto"/>
        <w:right w:val="none" w:sz="0" w:space="0" w:color="auto"/>
      </w:divBdr>
    </w:div>
    <w:div w:id="2140565190">
      <w:marLeft w:val="640"/>
      <w:marRight w:val="0"/>
      <w:marTop w:val="0"/>
      <w:marBottom w:val="0"/>
      <w:divBdr>
        <w:top w:val="none" w:sz="0" w:space="0" w:color="auto"/>
        <w:left w:val="none" w:sz="0" w:space="0" w:color="auto"/>
        <w:bottom w:val="none" w:sz="0" w:space="0" w:color="auto"/>
        <w:right w:val="none" w:sz="0" w:space="0" w:color="auto"/>
      </w:divBdr>
    </w:div>
    <w:div w:id="2140568418">
      <w:marLeft w:val="640"/>
      <w:marRight w:val="0"/>
      <w:marTop w:val="0"/>
      <w:marBottom w:val="0"/>
      <w:divBdr>
        <w:top w:val="none" w:sz="0" w:space="0" w:color="auto"/>
        <w:left w:val="none" w:sz="0" w:space="0" w:color="auto"/>
        <w:bottom w:val="none" w:sz="0" w:space="0" w:color="auto"/>
        <w:right w:val="none" w:sz="0" w:space="0" w:color="auto"/>
      </w:divBdr>
    </w:div>
    <w:div w:id="2140679994">
      <w:marLeft w:val="640"/>
      <w:marRight w:val="0"/>
      <w:marTop w:val="0"/>
      <w:marBottom w:val="0"/>
      <w:divBdr>
        <w:top w:val="none" w:sz="0" w:space="0" w:color="auto"/>
        <w:left w:val="none" w:sz="0" w:space="0" w:color="auto"/>
        <w:bottom w:val="none" w:sz="0" w:space="0" w:color="auto"/>
        <w:right w:val="none" w:sz="0" w:space="0" w:color="auto"/>
      </w:divBdr>
    </w:div>
    <w:div w:id="2141216757">
      <w:marLeft w:val="640"/>
      <w:marRight w:val="0"/>
      <w:marTop w:val="0"/>
      <w:marBottom w:val="0"/>
      <w:divBdr>
        <w:top w:val="none" w:sz="0" w:space="0" w:color="auto"/>
        <w:left w:val="none" w:sz="0" w:space="0" w:color="auto"/>
        <w:bottom w:val="none" w:sz="0" w:space="0" w:color="auto"/>
        <w:right w:val="none" w:sz="0" w:space="0" w:color="auto"/>
      </w:divBdr>
    </w:div>
    <w:div w:id="2141990290">
      <w:marLeft w:val="640"/>
      <w:marRight w:val="0"/>
      <w:marTop w:val="0"/>
      <w:marBottom w:val="0"/>
      <w:divBdr>
        <w:top w:val="none" w:sz="0" w:space="0" w:color="auto"/>
        <w:left w:val="none" w:sz="0" w:space="0" w:color="auto"/>
        <w:bottom w:val="none" w:sz="0" w:space="0" w:color="auto"/>
        <w:right w:val="none" w:sz="0" w:space="0" w:color="auto"/>
      </w:divBdr>
    </w:div>
    <w:div w:id="2141991257">
      <w:marLeft w:val="640"/>
      <w:marRight w:val="0"/>
      <w:marTop w:val="0"/>
      <w:marBottom w:val="0"/>
      <w:divBdr>
        <w:top w:val="none" w:sz="0" w:space="0" w:color="auto"/>
        <w:left w:val="none" w:sz="0" w:space="0" w:color="auto"/>
        <w:bottom w:val="none" w:sz="0" w:space="0" w:color="auto"/>
        <w:right w:val="none" w:sz="0" w:space="0" w:color="auto"/>
      </w:divBdr>
    </w:div>
    <w:div w:id="2142191834">
      <w:marLeft w:val="640"/>
      <w:marRight w:val="0"/>
      <w:marTop w:val="0"/>
      <w:marBottom w:val="0"/>
      <w:divBdr>
        <w:top w:val="none" w:sz="0" w:space="0" w:color="auto"/>
        <w:left w:val="none" w:sz="0" w:space="0" w:color="auto"/>
        <w:bottom w:val="none" w:sz="0" w:space="0" w:color="auto"/>
        <w:right w:val="none" w:sz="0" w:space="0" w:color="auto"/>
      </w:divBdr>
    </w:div>
    <w:div w:id="2143182900">
      <w:marLeft w:val="640"/>
      <w:marRight w:val="0"/>
      <w:marTop w:val="0"/>
      <w:marBottom w:val="0"/>
      <w:divBdr>
        <w:top w:val="none" w:sz="0" w:space="0" w:color="auto"/>
        <w:left w:val="none" w:sz="0" w:space="0" w:color="auto"/>
        <w:bottom w:val="none" w:sz="0" w:space="0" w:color="auto"/>
        <w:right w:val="none" w:sz="0" w:space="0" w:color="auto"/>
      </w:divBdr>
    </w:div>
    <w:div w:id="2143234554">
      <w:marLeft w:val="640"/>
      <w:marRight w:val="0"/>
      <w:marTop w:val="0"/>
      <w:marBottom w:val="0"/>
      <w:divBdr>
        <w:top w:val="none" w:sz="0" w:space="0" w:color="auto"/>
        <w:left w:val="none" w:sz="0" w:space="0" w:color="auto"/>
        <w:bottom w:val="none" w:sz="0" w:space="0" w:color="auto"/>
        <w:right w:val="none" w:sz="0" w:space="0" w:color="auto"/>
      </w:divBdr>
    </w:div>
    <w:div w:id="2143380733">
      <w:marLeft w:val="640"/>
      <w:marRight w:val="0"/>
      <w:marTop w:val="0"/>
      <w:marBottom w:val="0"/>
      <w:divBdr>
        <w:top w:val="none" w:sz="0" w:space="0" w:color="auto"/>
        <w:left w:val="none" w:sz="0" w:space="0" w:color="auto"/>
        <w:bottom w:val="none" w:sz="0" w:space="0" w:color="auto"/>
        <w:right w:val="none" w:sz="0" w:space="0" w:color="auto"/>
      </w:divBdr>
    </w:div>
    <w:div w:id="2143644884">
      <w:marLeft w:val="640"/>
      <w:marRight w:val="0"/>
      <w:marTop w:val="0"/>
      <w:marBottom w:val="0"/>
      <w:divBdr>
        <w:top w:val="none" w:sz="0" w:space="0" w:color="auto"/>
        <w:left w:val="none" w:sz="0" w:space="0" w:color="auto"/>
        <w:bottom w:val="none" w:sz="0" w:space="0" w:color="auto"/>
        <w:right w:val="none" w:sz="0" w:space="0" w:color="auto"/>
      </w:divBdr>
    </w:div>
    <w:div w:id="2144081902">
      <w:marLeft w:val="640"/>
      <w:marRight w:val="0"/>
      <w:marTop w:val="0"/>
      <w:marBottom w:val="0"/>
      <w:divBdr>
        <w:top w:val="none" w:sz="0" w:space="0" w:color="auto"/>
        <w:left w:val="none" w:sz="0" w:space="0" w:color="auto"/>
        <w:bottom w:val="none" w:sz="0" w:space="0" w:color="auto"/>
        <w:right w:val="none" w:sz="0" w:space="0" w:color="auto"/>
      </w:divBdr>
    </w:div>
    <w:div w:id="2144304501">
      <w:marLeft w:val="640"/>
      <w:marRight w:val="0"/>
      <w:marTop w:val="0"/>
      <w:marBottom w:val="0"/>
      <w:divBdr>
        <w:top w:val="none" w:sz="0" w:space="0" w:color="auto"/>
        <w:left w:val="none" w:sz="0" w:space="0" w:color="auto"/>
        <w:bottom w:val="none" w:sz="0" w:space="0" w:color="auto"/>
        <w:right w:val="none" w:sz="0" w:space="0" w:color="auto"/>
      </w:divBdr>
    </w:div>
    <w:div w:id="2144804983">
      <w:marLeft w:val="640"/>
      <w:marRight w:val="0"/>
      <w:marTop w:val="0"/>
      <w:marBottom w:val="0"/>
      <w:divBdr>
        <w:top w:val="none" w:sz="0" w:space="0" w:color="auto"/>
        <w:left w:val="none" w:sz="0" w:space="0" w:color="auto"/>
        <w:bottom w:val="none" w:sz="0" w:space="0" w:color="auto"/>
        <w:right w:val="none" w:sz="0" w:space="0" w:color="auto"/>
      </w:divBdr>
    </w:div>
    <w:div w:id="2145655860">
      <w:marLeft w:val="640"/>
      <w:marRight w:val="0"/>
      <w:marTop w:val="0"/>
      <w:marBottom w:val="0"/>
      <w:divBdr>
        <w:top w:val="none" w:sz="0" w:space="0" w:color="auto"/>
        <w:left w:val="none" w:sz="0" w:space="0" w:color="auto"/>
        <w:bottom w:val="none" w:sz="0" w:space="0" w:color="auto"/>
        <w:right w:val="none" w:sz="0" w:space="0" w:color="auto"/>
      </w:divBdr>
    </w:div>
    <w:div w:id="2146239213">
      <w:marLeft w:val="640"/>
      <w:marRight w:val="0"/>
      <w:marTop w:val="0"/>
      <w:marBottom w:val="0"/>
      <w:divBdr>
        <w:top w:val="none" w:sz="0" w:space="0" w:color="auto"/>
        <w:left w:val="none" w:sz="0" w:space="0" w:color="auto"/>
        <w:bottom w:val="none" w:sz="0" w:space="0" w:color="auto"/>
        <w:right w:val="none" w:sz="0" w:space="0" w:color="auto"/>
      </w:divBdr>
    </w:div>
    <w:div w:id="2146270704">
      <w:marLeft w:val="640"/>
      <w:marRight w:val="0"/>
      <w:marTop w:val="0"/>
      <w:marBottom w:val="0"/>
      <w:divBdr>
        <w:top w:val="none" w:sz="0" w:space="0" w:color="auto"/>
        <w:left w:val="none" w:sz="0" w:space="0" w:color="auto"/>
        <w:bottom w:val="none" w:sz="0" w:space="0" w:color="auto"/>
        <w:right w:val="none" w:sz="0" w:space="0" w:color="auto"/>
      </w:divBdr>
    </w:div>
    <w:div w:id="2146309250">
      <w:marLeft w:val="640"/>
      <w:marRight w:val="0"/>
      <w:marTop w:val="0"/>
      <w:marBottom w:val="0"/>
      <w:divBdr>
        <w:top w:val="none" w:sz="0" w:space="0" w:color="auto"/>
        <w:left w:val="none" w:sz="0" w:space="0" w:color="auto"/>
        <w:bottom w:val="none" w:sz="0" w:space="0" w:color="auto"/>
        <w:right w:val="none" w:sz="0" w:space="0" w:color="auto"/>
      </w:divBdr>
    </w:div>
    <w:div w:id="2146585994">
      <w:marLeft w:val="640"/>
      <w:marRight w:val="0"/>
      <w:marTop w:val="0"/>
      <w:marBottom w:val="0"/>
      <w:divBdr>
        <w:top w:val="none" w:sz="0" w:space="0" w:color="auto"/>
        <w:left w:val="none" w:sz="0" w:space="0" w:color="auto"/>
        <w:bottom w:val="none" w:sz="0" w:space="0" w:color="auto"/>
        <w:right w:val="none" w:sz="0" w:space="0" w:color="auto"/>
      </w:divBdr>
    </w:div>
    <w:div w:id="2146776104">
      <w:marLeft w:val="640"/>
      <w:marRight w:val="0"/>
      <w:marTop w:val="0"/>
      <w:marBottom w:val="0"/>
      <w:divBdr>
        <w:top w:val="none" w:sz="0" w:space="0" w:color="auto"/>
        <w:left w:val="none" w:sz="0" w:space="0" w:color="auto"/>
        <w:bottom w:val="none" w:sz="0" w:space="0" w:color="auto"/>
        <w:right w:val="none" w:sz="0" w:space="0" w:color="auto"/>
      </w:divBdr>
    </w:div>
    <w:div w:id="2146971621">
      <w:marLeft w:val="640"/>
      <w:marRight w:val="0"/>
      <w:marTop w:val="0"/>
      <w:marBottom w:val="0"/>
      <w:divBdr>
        <w:top w:val="none" w:sz="0" w:space="0" w:color="auto"/>
        <w:left w:val="none" w:sz="0" w:space="0" w:color="auto"/>
        <w:bottom w:val="none" w:sz="0" w:space="0" w:color="auto"/>
        <w:right w:val="none" w:sz="0" w:space="0" w:color="auto"/>
      </w:divBdr>
    </w:div>
    <w:div w:id="2147308731">
      <w:marLeft w:val="640"/>
      <w:marRight w:val="0"/>
      <w:marTop w:val="0"/>
      <w:marBottom w:val="0"/>
      <w:divBdr>
        <w:top w:val="none" w:sz="0" w:space="0" w:color="auto"/>
        <w:left w:val="none" w:sz="0" w:space="0" w:color="auto"/>
        <w:bottom w:val="none" w:sz="0" w:space="0" w:color="auto"/>
        <w:right w:val="none" w:sz="0" w:space="0" w:color="auto"/>
      </w:divBdr>
    </w:div>
    <w:div w:id="2147353292">
      <w:marLeft w:val="640"/>
      <w:marRight w:val="0"/>
      <w:marTop w:val="0"/>
      <w:marBottom w:val="0"/>
      <w:divBdr>
        <w:top w:val="none" w:sz="0" w:space="0" w:color="auto"/>
        <w:left w:val="none" w:sz="0" w:space="0" w:color="auto"/>
        <w:bottom w:val="none" w:sz="0" w:space="0" w:color="auto"/>
        <w:right w:val="none" w:sz="0" w:space="0" w:color="auto"/>
      </w:divBdr>
    </w:div>
    <w:div w:id="2147355646">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27F65C9-0910-4A48-9FB6-ADB1C14DE402}"/>
      </w:docPartPr>
      <w:docPartBody>
        <w:p w:rsidR="006A202D" w:rsidRDefault="00D013C9">
          <w:r w:rsidRPr="0032602E">
            <w:rPr>
              <w:rStyle w:val="PlaceholderText"/>
            </w:rPr>
            <w:t>Click or tap here to enter text.</w:t>
          </w:r>
        </w:p>
      </w:docPartBody>
    </w:docPart>
    <w:docPart>
      <w:docPartPr>
        <w:name w:val="B306AA490A3241FD91973298C3478069"/>
        <w:category>
          <w:name w:val="General"/>
          <w:gallery w:val="placeholder"/>
        </w:category>
        <w:types>
          <w:type w:val="bbPlcHdr"/>
        </w:types>
        <w:behaviors>
          <w:behavior w:val="content"/>
        </w:behaviors>
        <w:guid w:val="{65EF8C66-2000-4544-AB66-E07A5028F7F5}"/>
      </w:docPartPr>
      <w:docPartBody>
        <w:p w:rsidR="000E7BC9" w:rsidRDefault="000E7BC9" w:rsidP="000E7BC9">
          <w:pPr>
            <w:pStyle w:val="B306AA490A3241FD91973298C3478069"/>
          </w:pPr>
          <w:r w:rsidRPr="0032602E">
            <w:rPr>
              <w:rStyle w:val="PlaceholderText"/>
            </w:rPr>
            <w:t>Click or tap here to enter text.</w:t>
          </w:r>
        </w:p>
      </w:docPartBody>
    </w:docPart>
    <w:docPart>
      <w:docPartPr>
        <w:name w:val="DB0B6C85BD3D4E8F87519D03E5F3AE56"/>
        <w:category>
          <w:name w:val="General"/>
          <w:gallery w:val="placeholder"/>
        </w:category>
        <w:types>
          <w:type w:val="bbPlcHdr"/>
        </w:types>
        <w:behaviors>
          <w:behavior w:val="content"/>
        </w:behaviors>
        <w:guid w:val="{B12F8580-8C91-4331-A2F4-59C6D58FE88F}"/>
      </w:docPartPr>
      <w:docPartBody>
        <w:p w:rsidR="00AD0E86" w:rsidRDefault="00F57AC4" w:rsidP="00F57AC4">
          <w:pPr>
            <w:pStyle w:val="DB0B6C85BD3D4E8F87519D03E5F3AE56"/>
          </w:pPr>
          <w:r w:rsidRPr="0032602E">
            <w:rPr>
              <w:rStyle w:val="PlaceholderText"/>
            </w:rPr>
            <w:t>Click or tap here to enter text.</w:t>
          </w:r>
        </w:p>
      </w:docPartBody>
    </w:docPart>
    <w:docPart>
      <w:docPartPr>
        <w:name w:val="EF9BE5B2F96B49A99C51F5BC238279F4"/>
        <w:category>
          <w:name w:val="General"/>
          <w:gallery w:val="placeholder"/>
        </w:category>
        <w:types>
          <w:type w:val="bbPlcHdr"/>
        </w:types>
        <w:behaviors>
          <w:behavior w:val="content"/>
        </w:behaviors>
        <w:guid w:val="{6D52D71F-1FED-48C3-B75E-358F2F832A12}"/>
      </w:docPartPr>
      <w:docPartBody>
        <w:p w:rsidR="00FF2FFE" w:rsidRDefault="008B7488" w:rsidP="008B7488">
          <w:pPr>
            <w:pStyle w:val="EF9BE5B2F96B49A99C51F5BC238279F4"/>
          </w:pPr>
          <w:r w:rsidRPr="0032602E">
            <w:rPr>
              <w:rStyle w:val="PlaceholderText"/>
            </w:rPr>
            <w:t>Click or tap here to enter text.</w:t>
          </w:r>
        </w:p>
      </w:docPartBody>
    </w:docPart>
    <w:docPart>
      <w:docPartPr>
        <w:name w:val="EDE1B8D7CA604ED9B025818B25789AC7"/>
        <w:category>
          <w:name w:val="General"/>
          <w:gallery w:val="placeholder"/>
        </w:category>
        <w:types>
          <w:type w:val="bbPlcHdr"/>
        </w:types>
        <w:behaviors>
          <w:behavior w:val="content"/>
        </w:behaviors>
        <w:guid w:val="{639C5627-38E9-428E-980E-B2B968F752B4}"/>
      </w:docPartPr>
      <w:docPartBody>
        <w:p w:rsidR="000F10E3" w:rsidRDefault="000F10E3" w:rsidP="000F10E3">
          <w:pPr>
            <w:pStyle w:val="EDE1B8D7CA604ED9B025818B25789AC7"/>
          </w:pPr>
          <w:r w:rsidRPr="0032602E">
            <w:rPr>
              <w:rStyle w:val="PlaceholderText"/>
            </w:rPr>
            <w:t>Click or tap here to enter text.</w:t>
          </w:r>
        </w:p>
      </w:docPartBody>
    </w:docPart>
    <w:docPart>
      <w:docPartPr>
        <w:name w:val="2A07CF77E6574974A144892AEA12727F"/>
        <w:category>
          <w:name w:val="General"/>
          <w:gallery w:val="placeholder"/>
        </w:category>
        <w:types>
          <w:type w:val="bbPlcHdr"/>
        </w:types>
        <w:behaviors>
          <w:behavior w:val="content"/>
        </w:behaviors>
        <w:guid w:val="{631E9CA0-00B6-4E54-A6F3-11750F6685F3}"/>
      </w:docPartPr>
      <w:docPartBody>
        <w:p w:rsidR="000F10E3" w:rsidRDefault="000F10E3" w:rsidP="000F10E3">
          <w:pPr>
            <w:pStyle w:val="2A07CF77E6574974A144892AEA12727F"/>
          </w:pPr>
          <w:r w:rsidRPr="0032602E">
            <w:rPr>
              <w:rStyle w:val="PlaceholderText"/>
            </w:rPr>
            <w:t>Click or tap here to enter text.</w:t>
          </w:r>
        </w:p>
      </w:docPartBody>
    </w:docPart>
    <w:docPart>
      <w:docPartPr>
        <w:name w:val="3B0C19D6EC054B3BB4072D9BBC7C8A62"/>
        <w:category>
          <w:name w:val="General"/>
          <w:gallery w:val="placeholder"/>
        </w:category>
        <w:types>
          <w:type w:val="bbPlcHdr"/>
        </w:types>
        <w:behaviors>
          <w:behavior w:val="content"/>
        </w:behaviors>
        <w:guid w:val="{B8B776F0-D744-4FAA-BA56-F839A5C34ADD}"/>
      </w:docPartPr>
      <w:docPartBody>
        <w:p w:rsidR="00647393" w:rsidRDefault="00B13E8D" w:rsidP="00B13E8D">
          <w:pPr>
            <w:pStyle w:val="3B0C19D6EC054B3BB4072D9BBC7C8A62"/>
          </w:pPr>
          <w:r w:rsidRPr="0032602E">
            <w:rPr>
              <w:rStyle w:val="PlaceholderText"/>
            </w:rPr>
            <w:t>Click or tap here to enter text.</w:t>
          </w:r>
        </w:p>
      </w:docPartBody>
    </w:docPart>
    <w:docPart>
      <w:docPartPr>
        <w:name w:val="0F09994E6D04428295E7678E2F466E00"/>
        <w:category>
          <w:name w:val="General"/>
          <w:gallery w:val="placeholder"/>
        </w:category>
        <w:types>
          <w:type w:val="bbPlcHdr"/>
        </w:types>
        <w:behaviors>
          <w:behavior w:val="content"/>
        </w:behaviors>
        <w:guid w:val="{BA86DDDF-CE38-4109-A4BA-05A524BA5986}"/>
      </w:docPartPr>
      <w:docPartBody>
        <w:p w:rsidR="00647393" w:rsidRDefault="00B13E8D" w:rsidP="00B13E8D">
          <w:pPr>
            <w:pStyle w:val="0F09994E6D04428295E7678E2F466E00"/>
          </w:pPr>
          <w:r w:rsidRPr="0032602E">
            <w:rPr>
              <w:rStyle w:val="PlaceholderText"/>
            </w:rPr>
            <w:t>Click or tap here to enter text.</w:t>
          </w:r>
        </w:p>
      </w:docPartBody>
    </w:docPart>
    <w:docPart>
      <w:docPartPr>
        <w:name w:val="61F08FABA2124CA0B5C239314781CC2A"/>
        <w:category>
          <w:name w:val="General"/>
          <w:gallery w:val="placeholder"/>
        </w:category>
        <w:types>
          <w:type w:val="bbPlcHdr"/>
        </w:types>
        <w:behaviors>
          <w:behavior w:val="content"/>
        </w:behaviors>
        <w:guid w:val="{F2D15DF7-2E63-4C45-9DBE-DCA9EA662F74}"/>
      </w:docPartPr>
      <w:docPartBody>
        <w:p w:rsidR="00647393" w:rsidRDefault="00B13E8D" w:rsidP="00B13E8D">
          <w:pPr>
            <w:pStyle w:val="61F08FABA2124CA0B5C239314781CC2A"/>
          </w:pPr>
          <w:r w:rsidRPr="0032602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3C9"/>
    <w:rsid w:val="000140ED"/>
    <w:rsid w:val="00031D1D"/>
    <w:rsid w:val="00052D7B"/>
    <w:rsid w:val="00055B04"/>
    <w:rsid w:val="00063B89"/>
    <w:rsid w:val="00074DFC"/>
    <w:rsid w:val="000A0A4A"/>
    <w:rsid w:val="000A7B6D"/>
    <w:rsid w:val="000B3A84"/>
    <w:rsid w:val="000E099C"/>
    <w:rsid w:val="000E7BC9"/>
    <w:rsid w:val="000F10E3"/>
    <w:rsid w:val="00135FC7"/>
    <w:rsid w:val="001413C6"/>
    <w:rsid w:val="00146DD4"/>
    <w:rsid w:val="0017095C"/>
    <w:rsid w:val="001721E5"/>
    <w:rsid w:val="001804F7"/>
    <w:rsid w:val="0018418F"/>
    <w:rsid w:val="00191EF4"/>
    <w:rsid w:val="00195BAA"/>
    <w:rsid w:val="001B41E4"/>
    <w:rsid w:val="001C09E2"/>
    <w:rsid w:val="001E218E"/>
    <w:rsid w:val="001E7385"/>
    <w:rsid w:val="0021787D"/>
    <w:rsid w:val="00222C08"/>
    <w:rsid w:val="00232437"/>
    <w:rsid w:val="00274F3A"/>
    <w:rsid w:val="002823BD"/>
    <w:rsid w:val="002C63D3"/>
    <w:rsid w:val="002F6739"/>
    <w:rsid w:val="0034118B"/>
    <w:rsid w:val="003526F5"/>
    <w:rsid w:val="003534B4"/>
    <w:rsid w:val="0035362A"/>
    <w:rsid w:val="003655FF"/>
    <w:rsid w:val="00365870"/>
    <w:rsid w:val="00366A50"/>
    <w:rsid w:val="00375310"/>
    <w:rsid w:val="003A0650"/>
    <w:rsid w:val="003A17DB"/>
    <w:rsid w:val="003B5808"/>
    <w:rsid w:val="003D4533"/>
    <w:rsid w:val="00407BAA"/>
    <w:rsid w:val="00425EB8"/>
    <w:rsid w:val="00432510"/>
    <w:rsid w:val="00446061"/>
    <w:rsid w:val="00450A26"/>
    <w:rsid w:val="004702FD"/>
    <w:rsid w:val="00474E56"/>
    <w:rsid w:val="00483000"/>
    <w:rsid w:val="00483763"/>
    <w:rsid w:val="00487E39"/>
    <w:rsid w:val="004A469E"/>
    <w:rsid w:val="004B0CA1"/>
    <w:rsid w:val="004B47C7"/>
    <w:rsid w:val="004C38C7"/>
    <w:rsid w:val="004E3C8C"/>
    <w:rsid w:val="00506132"/>
    <w:rsid w:val="00510542"/>
    <w:rsid w:val="00520135"/>
    <w:rsid w:val="0053275C"/>
    <w:rsid w:val="00550864"/>
    <w:rsid w:val="00556A20"/>
    <w:rsid w:val="0056505F"/>
    <w:rsid w:val="00565D17"/>
    <w:rsid w:val="005767A3"/>
    <w:rsid w:val="00577A08"/>
    <w:rsid w:val="00582DFB"/>
    <w:rsid w:val="005961FE"/>
    <w:rsid w:val="00597E81"/>
    <w:rsid w:val="005B24CE"/>
    <w:rsid w:val="005B2D29"/>
    <w:rsid w:val="005C00FA"/>
    <w:rsid w:val="005D53AE"/>
    <w:rsid w:val="005D5930"/>
    <w:rsid w:val="005E79EC"/>
    <w:rsid w:val="005E7CEE"/>
    <w:rsid w:val="00626CC0"/>
    <w:rsid w:val="0064335D"/>
    <w:rsid w:val="00644A92"/>
    <w:rsid w:val="00646C23"/>
    <w:rsid w:val="00647393"/>
    <w:rsid w:val="006660C9"/>
    <w:rsid w:val="006913D8"/>
    <w:rsid w:val="006A202D"/>
    <w:rsid w:val="006A6CA2"/>
    <w:rsid w:val="006B0DA6"/>
    <w:rsid w:val="006C7DF4"/>
    <w:rsid w:val="006D7879"/>
    <w:rsid w:val="006E0920"/>
    <w:rsid w:val="006F0426"/>
    <w:rsid w:val="0070165D"/>
    <w:rsid w:val="00704CD7"/>
    <w:rsid w:val="00735FA1"/>
    <w:rsid w:val="00770264"/>
    <w:rsid w:val="007723A2"/>
    <w:rsid w:val="007765EA"/>
    <w:rsid w:val="007B5F05"/>
    <w:rsid w:val="007C3E55"/>
    <w:rsid w:val="00812775"/>
    <w:rsid w:val="00817EB0"/>
    <w:rsid w:val="00824EB6"/>
    <w:rsid w:val="00835A4D"/>
    <w:rsid w:val="00841ED6"/>
    <w:rsid w:val="008520C4"/>
    <w:rsid w:val="00872687"/>
    <w:rsid w:val="00876FE3"/>
    <w:rsid w:val="008A4548"/>
    <w:rsid w:val="008A4C59"/>
    <w:rsid w:val="008B7488"/>
    <w:rsid w:val="008C62D0"/>
    <w:rsid w:val="008F32EC"/>
    <w:rsid w:val="00904DE1"/>
    <w:rsid w:val="00905A47"/>
    <w:rsid w:val="00933EDE"/>
    <w:rsid w:val="00935A44"/>
    <w:rsid w:val="00937394"/>
    <w:rsid w:val="00966629"/>
    <w:rsid w:val="00971E5F"/>
    <w:rsid w:val="00972F6E"/>
    <w:rsid w:val="00984432"/>
    <w:rsid w:val="00985682"/>
    <w:rsid w:val="00994445"/>
    <w:rsid w:val="0099563F"/>
    <w:rsid w:val="009C68C3"/>
    <w:rsid w:val="009E1200"/>
    <w:rsid w:val="009E4A5E"/>
    <w:rsid w:val="009F1C2F"/>
    <w:rsid w:val="00A23286"/>
    <w:rsid w:val="00A41FFD"/>
    <w:rsid w:val="00A4737F"/>
    <w:rsid w:val="00A6769E"/>
    <w:rsid w:val="00A971DF"/>
    <w:rsid w:val="00AB1448"/>
    <w:rsid w:val="00AB161A"/>
    <w:rsid w:val="00AC3DEF"/>
    <w:rsid w:val="00AD0C5D"/>
    <w:rsid w:val="00AD0E86"/>
    <w:rsid w:val="00AD2DC9"/>
    <w:rsid w:val="00AD61A5"/>
    <w:rsid w:val="00AD7035"/>
    <w:rsid w:val="00AD723D"/>
    <w:rsid w:val="00AF1ACC"/>
    <w:rsid w:val="00AF2668"/>
    <w:rsid w:val="00B01186"/>
    <w:rsid w:val="00B02B7B"/>
    <w:rsid w:val="00B13E8D"/>
    <w:rsid w:val="00B212E6"/>
    <w:rsid w:val="00B263EC"/>
    <w:rsid w:val="00B462AF"/>
    <w:rsid w:val="00B50E4D"/>
    <w:rsid w:val="00B53E58"/>
    <w:rsid w:val="00B658A9"/>
    <w:rsid w:val="00B770F3"/>
    <w:rsid w:val="00B858D1"/>
    <w:rsid w:val="00B87CA4"/>
    <w:rsid w:val="00B92089"/>
    <w:rsid w:val="00B923F0"/>
    <w:rsid w:val="00BB11AB"/>
    <w:rsid w:val="00BC7248"/>
    <w:rsid w:val="00C12526"/>
    <w:rsid w:val="00C271F3"/>
    <w:rsid w:val="00C363E8"/>
    <w:rsid w:val="00C430DC"/>
    <w:rsid w:val="00C46AEA"/>
    <w:rsid w:val="00C87BEE"/>
    <w:rsid w:val="00CB0C6E"/>
    <w:rsid w:val="00CD0CBF"/>
    <w:rsid w:val="00CE3F94"/>
    <w:rsid w:val="00D013C9"/>
    <w:rsid w:val="00D11DA5"/>
    <w:rsid w:val="00D13C5B"/>
    <w:rsid w:val="00D25382"/>
    <w:rsid w:val="00D53A13"/>
    <w:rsid w:val="00D55EDC"/>
    <w:rsid w:val="00D6305B"/>
    <w:rsid w:val="00D65E83"/>
    <w:rsid w:val="00D773D7"/>
    <w:rsid w:val="00D91E8B"/>
    <w:rsid w:val="00D92F84"/>
    <w:rsid w:val="00D97956"/>
    <w:rsid w:val="00DB6C35"/>
    <w:rsid w:val="00DD3AA5"/>
    <w:rsid w:val="00DF743D"/>
    <w:rsid w:val="00E071BF"/>
    <w:rsid w:val="00E10F97"/>
    <w:rsid w:val="00E3439C"/>
    <w:rsid w:val="00E4288D"/>
    <w:rsid w:val="00E44DC1"/>
    <w:rsid w:val="00E5409F"/>
    <w:rsid w:val="00E63750"/>
    <w:rsid w:val="00E64E28"/>
    <w:rsid w:val="00E767C2"/>
    <w:rsid w:val="00E83B16"/>
    <w:rsid w:val="00E91054"/>
    <w:rsid w:val="00E9726C"/>
    <w:rsid w:val="00EB0B51"/>
    <w:rsid w:val="00EB51C6"/>
    <w:rsid w:val="00EC3EAD"/>
    <w:rsid w:val="00EE7E30"/>
    <w:rsid w:val="00F07FFB"/>
    <w:rsid w:val="00F25EAF"/>
    <w:rsid w:val="00F27123"/>
    <w:rsid w:val="00F3395D"/>
    <w:rsid w:val="00F57AC4"/>
    <w:rsid w:val="00F749FA"/>
    <w:rsid w:val="00F80F0F"/>
    <w:rsid w:val="00F85D74"/>
    <w:rsid w:val="00F86AC2"/>
    <w:rsid w:val="00F87E55"/>
    <w:rsid w:val="00FF2FFE"/>
    <w:rsid w:val="00FF4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61FE"/>
    <w:rPr>
      <w:color w:val="666666"/>
    </w:rPr>
  </w:style>
  <w:style w:type="paragraph" w:customStyle="1" w:styleId="B306AA490A3241FD91973298C3478069">
    <w:name w:val="B306AA490A3241FD91973298C3478069"/>
    <w:rsid w:val="000E7BC9"/>
  </w:style>
  <w:style w:type="paragraph" w:customStyle="1" w:styleId="DB0B6C85BD3D4E8F87519D03E5F3AE56">
    <w:name w:val="DB0B6C85BD3D4E8F87519D03E5F3AE56"/>
    <w:rsid w:val="00F57AC4"/>
  </w:style>
  <w:style w:type="paragraph" w:customStyle="1" w:styleId="EF9BE5B2F96B49A99C51F5BC238279F4">
    <w:name w:val="EF9BE5B2F96B49A99C51F5BC238279F4"/>
    <w:rsid w:val="008B7488"/>
  </w:style>
  <w:style w:type="paragraph" w:customStyle="1" w:styleId="EDE1B8D7CA604ED9B025818B25789AC7">
    <w:name w:val="EDE1B8D7CA604ED9B025818B25789AC7"/>
    <w:rsid w:val="000F10E3"/>
  </w:style>
  <w:style w:type="paragraph" w:customStyle="1" w:styleId="2A07CF77E6574974A144892AEA12727F">
    <w:name w:val="2A07CF77E6574974A144892AEA12727F"/>
    <w:rsid w:val="000F10E3"/>
  </w:style>
  <w:style w:type="paragraph" w:customStyle="1" w:styleId="3B0C19D6EC054B3BB4072D9BBC7C8A62">
    <w:name w:val="3B0C19D6EC054B3BB4072D9BBC7C8A62"/>
    <w:rsid w:val="00B13E8D"/>
  </w:style>
  <w:style w:type="paragraph" w:customStyle="1" w:styleId="0F09994E6D04428295E7678E2F466E00">
    <w:name w:val="0F09994E6D04428295E7678E2F466E00"/>
    <w:rsid w:val="00B13E8D"/>
  </w:style>
  <w:style w:type="paragraph" w:customStyle="1" w:styleId="61F08FABA2124CA0B5C239314781CC2A">
    <w:name w:val="61F08FABA2124CA0B5C239314781CC2A"/>
    <w:rsid w:val="00B13E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0C5945-0E2D-487D-AA19-6F78A63FF5DA}">
  <we:reference id="f78a3046-9e99-4300-aa2b-5814002b01a2" version="1.55.1.0" store="EXCatalog" storeType="EXCatalog"/>
  <we:alternateReferences>
    <we:reference id="WA104382081" version="1.55.1.0" store="en-GB" storeType="OMEX"/>
  </we:alternateReferences>
  <we:properties>
    <we:property name="MENDELEY_BIBLIOGRAPHY_IS_DIRTY" value="false"/>
    <we:property name="MENDELEY_BIBLIOGRAPHY_LAST_MODIFIED" value="1775660850407"/>
    <we:property name="MENDELEY_CITATIONS" value="[{&quot;citationID&quot;:&quot;MENDELEY_CITATION_e1d8cd46-a101-434d-bf80-248d4890a80c&quot;,&quot;properties&quot;:{&quot;noteIndex&quot;:0},&quot;isEdited&quot;:false,&quot;manualOverride&quot;:{&quot;isManuallyOverridden&quot;:false,&quot;citeprocText&quot;:&quot;[1,2]&quot;,&quot;manualOverrideText&quot;:&quot;&quot;},&quot;citationTag&quot;:&quot;MENDELEY_CITATION_v3_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&quot;,&quot;citationItems&quot;:[{&quot;id&quot;:&quot;b055dbac-ef63-37d9-af0b-7fe504c4fdfe&quot;,&quot;itemData&quot;:{&quot;type&quot;:&quot;webpage&quot;,&quot;id&quot;:&quot;b055dbac-ef63-37d9-af0b-7fe504c4fdfe&quot;,&quot;title&quot;:&quot;Global Energy Review&quot;,&quot;groupId&quot;:&quot;a63eaa7f-747a-3b6c-b12b-12e33e695374&quot;,&quot;author&quot;:[{&quot;family&quot;:&quot;International Energy Agency&quot;,&quot;given&quot;:&quot;&quot;,&quot;parse-names&quot;:false,&quot;dropping-particle&quot;:&quot;&quot;,&quot;non-dropping-particle&quot;:&quot;&quot;}],&quot;accessed&quot;:{&quot;date-parts&quot;:[[2026,1,6]]},&quot;URL&quot;:&quot;https://www.iea.org/reports/global-energy-review-2021&quot;,&quot;issued&quot;:{&quot;date-parts&quot;:[[2021]]}},&quot;isTemporary&quot;:false,&quot;suppress-author&quot;:false,&quot;composite&quot;:false,&quot;author-only&quot;:false},{&quot;id&quot;:&quot;211f1f1f-8702-3bf4-9046-da12586da7d2&quot;,&quot;itemData&quot;:{&quot;type&quot;:&quot;webpage&quot;,&quot;id&quot;:&quot;211f1f1f-8702-3bf4-9046-da12586da7d2&quot;,&quot;title&quot;:&quot;Climate Watch&quot;,&quot;groupId&quot;:&quot;a63eaa7f-747a-3b6c-b12b-12e33e695374&quot;,&quot;author&quot;:[{&quot;family&quot;:&quot;W.R. Institute&quot;,&quot;given&quot;:&quot;&quot;,&quot;parse-names&quot;:false,&quot;dropping-particle&quot;:&quot;&quot;,&quot;non-dropping-particle&quot;:&quot;&quot;}],&quot;accessed&quot;:{&quot;date-parts&quot;:[[2026,1,6]]},&quot;URL&quot;:&quot;https://www.climatewatchdata.org/&quot;,&quot;issued&quot;:{&quot;date-parts&quot;:[[2020]]}},&quot;isTemporary&quot;:false,&quot;suppress-author&quot;:false,&quot;composite&quot;:false,&quot;author-only&quot;:false}]},{&quot;citationID&quot;:&quot;MENDELEY_CITATION_1dea8c6e-fa3c-42a6-8c29-14b27d4a72d8&quot;,&quot;properties&quot;:{&quot;noteIndex&quot;:0},&quot;isEdited&quot;:false,&quot;manualOverride&quot;:{&quot;isManuallyOverridden&quot;:false,&quot;citeprocText&quot;:&quot;[3–6]&quot;,&quot;manualOverrideText&quot;:&quot;&quot;},&quot;citationTag&quot;:&quot;MENDELEY_CITATION_v3_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&quot;,&quot;citationItems&quot;:[{&quot;id&quot;:&quot;13926782-2717-3e45-82bd-9e4460101dc0&quot;,&quot;itemData&quot;:{&quot;type&quot;:&quot;article-journal&quot;,&quot;id&quot;:&quot;13926782-2717-3e45-82bd-9e4460101dc0&quot;,&quot;title&quot;:&quot;Robust Design of a Future 100% Renewable European Energy Supply System with Hydrogen Infrastructure&quot;,&quot;groupId&quot;:&quot;a63eaa7f-747a-3b6c-b12b-12e33e695374&quot;,&quot;author&quot;:[{&quot;family&quot;:&quot;Caglayan&quot;,&quot;given&quot;:&quot;Dilara&quot;,&quot;parse-names&quot;:false,&quot;dropping-particle&quot;:&quot;&quot;,&quot;non-dropping-particle&quot;:&quot;&quot;},{&quot;family&quot;:&quot;Heinrichs&quot;,&quot;given&quot;:&quot;Heidi U&quot;,&quot;parse-names&quot;:false,&quot;dropping-particle&quot;:&quot;&quot;,&quot;non-dropping-particle&quot;:&quot;&quot;},{&quot;family&quot;:&quot;Robinius&quot;,&quot;given&quot;:&quot;Martin&quot;,&quot;parse-names&quot;:false,&quot;dropping-particle&quot;:&quot;&quot;,&quot;non-dropping-particle&quot;:&quot;&quot;},{&quot;family&quot;:&quot;Stolten&quot;,&quot;given&quot;:&quot;Detlef&quot;,&quot;parse-names&quot;:false,&quot;dropping-particle&quot;:&quot;&quot;,&quot;non-dropping-particle&quot;:&quot;&quot;}],&quot;container-title&quot;:&quot;Preprints&quot;,&quot;container-title-short&quot;:&quot;Preprints (Basel).&quot;,&quot;DOI&quot;:&quot;10.20944/preprints202010.0417.v1&quot;,&quot;URL&quot;:&quot;https://doi.org/10.20944/preprints202010.0417.v1&quot;,&quot;issued&quot;:{&quot;date-parts&quot;:[[2020,10]]},&quot;publisher&quot;:&quot;Preprints&quot;},&quot;isTemporary&quot;:false,&quot;suppress-author&quot;:false,&quot;composite&quot;:false,&quot;author-only&quot;:false},{&quot;id&quot;:&quot;5c0f80df-95d7-3fb7-a244-8ec391acbe79&quot;,&quot;itemData&quot;:{&quot;type&quot;:&quot;article-journal&quot;,&quot;id&quot;:&quot;5c0f80df-95d7-3fb7-a244-8ec391acbe79&quot;,&quot;title&quot;:&quot;Numerical modelling of a heavy-duty diesel-hydrogen dual-fuel engine with late high pressure hydrogen direct injection and diesel pilot&quot;,&quot;groupId&quot;:&quot;a63eaa7f-747a-3b6c-b12b-12e33e695374&quot;,&quot;author&quot;:[{&quot;family&quot;:&quot;Ramsay&quot;,&quot;given&quot;:&quot;C. J.&quot;,&quot;parse-names&quot;:false,&quot;dropping-particle&quot;:&quot;&quot;,&quot;non-dropping-particle&quot;:&quot;&quot;},{&quot;family&quot;:&quot;Dinesh&quot;,&quot;given&quot;:&quot;K. K.J.Ranga&quot;,&quot;parse-names&quot;:false,&quot;dropping-particle&quot;:&quot;&quot;,&quot;non-dropping-particle&quot;:&quot;&quot;}],&quot;container-title&quot;:&quot;International Journal of Hydrogen Energy&quot;,&quot;container-title-short&quot;:&quot;Int. J. Hydrogen Energy&quot;,&quot;accessed&quot;:{&quot;date-parts&quot;:[[2025,12,11]]},&quot;DOI&quot;:&quot;10.1016/J.IJHYDENE.2023.09.019&quot;,&quot;ISSN&quot;:&quot;0360-3199&quot;,&quot;URL&quot;:&quot;https://www.sciencedirect.com/science/article/pii/S0360319923045846&quot;,&quot;issued&quot;:{&quot;date-parts&quot;:[[2024,1,2]]},&quot;page&quot;:&quot;674-696&quot;,&quot;abstract&quot;:&quot;Direct gaseous fuel injection in internal combustion engines is a potential strategy for improving in-cylinder combustion processes and performance while reducing emissions and increasing hydrogen energy share (HES). Through use of numerical modelling, the current study explores combustion in a compression ignition engine utilising a late compression/early power stroke direct gaseous hydrogen injection ignited by a diesel pilot at up to 99% HES. The combustion process of hydrogen in this type of engine is mapped out and compared to that of the same engine using methane direct injection. Four distinct phases of combustion are found which differ from that of pure diesel operation. Interaction of the injected gas jet with the chamber walls is found to have a considerable impact on performance and emission characteristics and is a factor which needs to be explored in greater detail in future studies. Considerable performance increase and carbon-based emission reductions are identified at up to 99% HES at high load but low load performance greatly deteriorated when 95% HES was exceeded due to a much reduced diesel pilot struggling to ignite the main hydrogen injection.&quot;,&quot;publisher&quot;:&quot;Pergamon&quot;,&quot;volume&quot;:&quot;49&quot;},&quot;isTemporary&quot;:false,&quot;suppress-author&quot;:false,&quot;composite&quot;:false,&quot;author-only&quot;:false},{&quot;id&quot;:&quot;ee7de2a8-9544-3467-b9bc-fe6943d29e21&quot;,&quot;itemData&quot;:{&quot;type&quot;:&quot;article-journal&quot;,&quot;id&quot;:&quot;ee7de2a8-9544-3467-b9bc-fe6943d29e21&quot;,&quot;title&quot;:&quot;Hydrogen-fueled internal combustion engines&quot;,&quot;groupId&quot;:&quot;a63eaa7f-747a-3b6c-b12b-12e33e695374&quot;,&quot;author&quot;:[{&quot;family&quot;:&quot;Das&quot;,&quot;given&quot;:&quot;L. M.&quot;,&quot;parse-names&quot;:false,&quot;dropping-particle&quot;:&quot;&quot;,&quot;non-dropping-particle&quot;:&quot;&quot;}],&quot;container-title&quot;:&quot;Compendium of Hydrogen Energy: Hydrogen Energy Conversion: Volume 3&quot;,&quot;accessed&quot;:{&quot;date-parts&quot;:[[2026,1,6]]},&quot;DOI&quot;:&quot;10.1016/B978-1-78242-363-8.00007-4&quot;,&quot;ISBN&quot;:&quot;9781782423638&quot;,&quot;URL&quot;:&quot;https://www.sciencedirect.com/science/chapter/edited-volume/pii/B9781782423638000074&quot;,&quot;issued&quot;:{&quot;date-parts&quot;:[[2016,1,1]]},&quot;page&quot;:&quot;177-217&quot;,&quot;abstract&quot;:&quot;Use of hydrogen as a fuel for internal combustion engines has been the topic of research for over a century. The earlier efforts were sporadic and mainly confined to the laboratory. At present, there is a renewed spate of interest in hydrogen fuel because of its ability to provide long-term solutions to the energy–environment crises. There have been numerous studies of the hydrogen engine in several parts of the world. It is beyond the scope of this chapter to discuss the efforts and attainments of all these efforts. Technical solutions have already been provided by several researchers, industries, and government organizations to counter the characteristic problems leading to preignition, backfire, rough combustion, and high rate of pressure rise. Modest efforts have been made in this chapter to bring out the technological route of operating both the spark ignition (SI) and compression ignition engines with hydrogen fuel to obtain optimum performance and low exhaust emission characteristics without any undesirable combustion phenomena. As far as the SI engines are concerned, fuel induction techniques form the most critical part of system development. Design features of fuel induction techniques for SI engines are discussed for an optimum engine configuration. The technical features of hydrogen supplementation and the potential of blended fuels with hydrogen are also highlighted. The broad differences between the conventional engine and the hydrogen-fueled engine are discussed. Last but not the least, this chapter also highlights the future outlook and market potential of the hydrogen-fueled engine at present and analyses the emerging trend toward its penetration in the market.&quot;,&quot;publisher&quot;:&quot;Woodhead Publishing&quot;,&quot;volume&quot;:&quot;3&quot;},&quot;isTemporary&quot;:false,&quot;suppress-author&quot;:false,&quot;composite&quot;:false,&quot;author-only&quot;:false},{&quot;id&quot;:&quot;b61e4f8b-68da-34eb-bca9-29ef2c53f49d&quot;,&quot;itemData&quot;:{&quot;type&quot;:&quot;article-journal&quot;,&quot;id&quot;:&quot;b61e4f8b-68da-34eb-bca9-29ef2c53f49d&quot;,&quot;title&quot;:&quot;An overview of renewable hydrogen production from thermochemical process of oil palm solid waste in Malaysia&quot;,&quot;groupId&quot;:&quot;a63eaa7f-747a-3b6c-b12b-12e33e695374&quot;,&quot;author&quot;:[{&quot;family&quot;:&quot;Hosseini&quot;,&quot;given&quot;:&quot;Seyed Ehsan&quot;,&quot;parse-names&quot;:false,&quot;dropping-particle&quot;:&quot;&quot;,&quot;non-dropping-particle&quot;:&quot;&quot;},{&quot;family&quot;:&quot;Wahid&quot;,&quot;given&quot;:&quot;Mazlan Abdul&quot;,&quot;parse-names&quot;:false,&quot;dropping-particle&quot;:&quot;&quot;,&quot;non-dropping-particle&quot;:&quot;&quot;},{&quot;family&quot;:&quot;Ganjehkaviri&quot;,&quot;given&quot;:&quot;A.&quot;,&quot;parse-names&quot;:false,&quot;dropping-particle&quot;:&quot;&quot;,&quot;non-dropping-particle&quot;:&quot;&quot;}],&quot;container-title&quot;:&quot;Energy Conversion and Management&quot;,&quot;container-title-short&quot;:&quot;Energy Convers. Manag.&quot;,&quot;accessed&quot;:{&quot;date-parts&quot;:[[2024,10,2]]},&quot;DOI&quot;:&quot;10.1016/J.ENCONMAN.2015.02.012&quot;,&quot;ISSN&quot;:&quot;0196-8904&quot;,&quot;issued&quot;:{&quot;date-parts&quot;:[[2015,4,1]]},&quot;page&quot;:&quot;415-429&quot;,&quot;abstract&quot;:&quot;Hydrogen is one of the most promising energy carriers for the future of the world due to its tremendous capability of pollution reduction. Hydrogen utilization is free of toxic gases formation as well as carbon dioxide (CO2) emission. Hydrogen production can be implemented using a wide variety of resources including fossil fuels, nuclear energy and renewable and sustainable energy (RSE). Amongst various RSE resources, biomass has great capacity to be employed for renewable hydrogen production. Hydrogen production from palm solid residue (PSR) via thermochemical process is a perfect candidate for waste-to-well strategy in palm oil mills in Malaysia. In this paper, various characteristics of hydrogen production from thermochemical process of PSR includes pyrolysis and gasification are reviewed. The annual oil palm fruits production in Malaysia is approximately 100 million tonnes which the solid waste of the fruits is capable to generate around 1.05 × 1010 kgH2 (1.26 EJ) via supercritical water gasification (SCWG) process. The ratio of energy output to energy input of SCWG process of PSR is about 6.56 which demonstrates the priority of SCWG to transform the energy of PSR into a high energy end product. The high moisture of PSR which is the most important barrier for its direct combustion, emerges as an advantage in thermochemical reactions and highly moisturized PSR (even more than 50%) is utilized directly in SCWG without application of any high cost drying process. Implementation of appropriate strategies could lead Malaysia to supply about 40% of its annual energy demand by hydrogen yield from SCWG of PSR.&quot;,&quot;publisher&quot;:&quot;Pergamon&quot;,&quot;volume&quot;:&quot;94&quot;},&quot;isTemporary&quot;:false,&quot;suppress-author&quot;:false,&quot;composite&quot;:false,&quot;author-only&quot;:false}]},{&quot;citationID&quot;:&quot;MENDELEY_CITATION_3107408b-fff9-4eab-a3da-d146d13e728b&quot;,&quot;properties&quot;:{&quot;noteIndex&quot;:0},&quot;isEdited&quot;:false,&quot;manualOverride&quot;:{&quot;isManuallyOverridden&quot;:false,&quot;citeprocText&quot;:&quot;[7]&quot;,&quot;manualOverrideText&quot;:&quot;&quot;},&quot;citationTag&quot;:&quot;MENDELEY_CITATION_v3_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&quot;,&quot;citationItems&quot;:[{&quot;id&quot;:&quot;4a7b9f4e-fb15-3cd1-895a-a8ea8b6bc64f&quot;,&quot;itemData&quot;:{&quot;type&quot;:&quot;article-journal&quot;,&quot;id&quot;:&quot;4a7b9f4e-fb15-3cd1-895a-a8ea8b6bc64f&quot;,&quot;title&quot;:&quot;Performance and emission studies of direct injection C.I. engine in duel fuel mode (hydrogen-diesel) with EGR&quot;,&quot;groupId&quot;:&quot;a63eaa7f-747a-3b6c-b12b-12e33e695374&quot;,&quot;author&quot;:[{&quot;family&quot;:&quot;Yadav&quot;,&quot;given&quot;:&quot;Vinod Singh&quot;,&quot;parse-names&quot;:false,&quot;dropping-particle&quot;:&quot;&quot;,&quot;non-dropping-particle&quot;:&quot;&quot;},{&quot;family&quot;:&quot;Soni&quot;,&quot;given&quot;:&quot;S L&quot;,&quot;parse-names&quot;:false,&quot;dropping-particle&quot;:&quot;&quot;,&quot;non-dropping-particle&quot;:&quot;&quot;},{&quot;family&quot;:&quot;Sharma&quot;,&quot;given&quot;:&quot;Dilip&quot;,&quot;parse-names&quot;:false,&quot;dropping-particle&quot;:&quot;&quot;,&quot;non-dropping-particle&quot;:&quot;&quot;}],&quot;container-title&quot;:&quot;International Journal of Hydrogen Energy&quot;,&quot;container-title-short&quot;:&quot;Int. J. Hydrogen Energy&quot;,&quot;DOI&quot;:&quot;10.1016/j.ijhydene.2011.04.163&quot;,&quot;URL&quot;:&quot;https://www.scopus.com/inward/record.uri?eid=2-s2.0-84856561257&amp;doi=10.1016%2fj.ijhydene.2011.04.163&amp;partnerID=40&amp;md5=fd5d838e65b1d9c13d2ff30d27e57f97&quot;,&quot;issued&quot;:{&quot;date-parts&quot;:[[2012]]},&quot;page&quot;:&quot;3807 – 3817&quot;,&quot;issue&quot;:&quot;4&quot;,&quot;volume&quot;:&quot;37&quot;},&quot;isTemporary&quot;:false,&quot;suppress-author&quot;:false,&quot;composite&quot;:false,&quot;author-only&quot;:false}]},{&quot;citationID&quot;:&quot;MENDELEY_CITATION_22495411-8eed-46c4-822f-29a3187185cf&quot;,&quot;properties&quot;:{&quot;noteIndex&quot;:0},&quot;isEdited&quot;:false,&quot;manualOverride&quot;:{&quot;isManuallyOverridden&quot;:false,&quot;citeprocText&quot;:&quot;[8]&quot;,&quot;manualOverrideText&quot;:&quot;&quot;},&quot;citationTag&quot;:&quot;MENDELEY_CITATION_v3_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&quot;,&quot;citationItems&quot;:[{&quot;id&quot;:&quot;e6b7f89e-28ab-31b9-a048-f73365d4d9c6&quot;,&quot;itemData&quot;:{&quot;type&quot;:&quot;article-journal&quot;,&quot;id&quot;:&quot;e6b7f89e-28ab-31b9-a048-f73365d4d9c6&quot;,&quot;title&quot;:&quot;A review of hydrogen usage in internal combustion engines (gasoline-Lpg-diesel) from combustion performance aspect&quot;,&quot;groupId&quot;:&quot;a63eaa7f-747a-3b6c-b12b-12e33e695374&quot;,&quot;author&quot;:[{&quot;family&quot;:&quot;Akal&quot;,&quot;given&quot;:&quot;Dinçer&quot;,&quot;parse-names&quot;:false,&quot;dropping-particle&quot;:&quot;&quot;,&quot;non-dropping-particle&quot;:&quot;&quot;},{&quot;family&quot;:&quot;Öztuna&quot;,&quot;given&quot;:&quot;Semiha&quot;,&quot;parse-names&quot;:false,&quot;dropping-particle&quot;:&quot;&quot;,&quot;non-dropping-particle&quot;:&quot;&quot;},{&quot;family&quot;:&quot;Büyükakın&quot;,&quot;given&quot;:&quot;Mustafa Kemalettin&quot;,&quot;parse-names&quot;:false,&quot;dropping-particle&quot;:&quot;&quot;,&quot;non-dropping-particle&quot;:&quot;&quot;}],&quot;container-title&quot;:&quot;International Journal of Hydrogen Energy&quot;,&quot;container-title-short&quot;:&quot;Int. J. Hydrogen Energy&quot;,&quot;accessed&quot;:{&quot;date-parts&quot;:[[2026,1,6]]},&quot;DOI&quot;:&quot;10.1016/J.IJHYDENE.2020.02.001&quot;,&quot;ISSN&quot;:&quot;0360-3199&quot;,&quot;URL&quot;:&quot;https://www.sciencedirect.com/science/article/pii/S0360319920304766&quot;,&quot;issued&quot;:{&quot;date-parts&quot;:[[2020,12,9]]},&quot;page&quot;:&quot;35257-35268&quot;,&quot;abstract&quot;:&quot;Demand for fossil fuels is increasing day by day with the increase in industrialization and energy demand in the world. For this reason, many countries are looking for alternative energy sources against this increasing energy demand. Hydrogen is an alternative fuel with high efficiency and superior properties. The development of hydrogen-powered vehicles in the transport sector is expected to reduce fuel consumption and air pollution from exhaust emissions. In this study, the use of hydrogen as a fuel in vehicles and the current experimental studies in the literature are examined and the results of using hydrogen as an additional fuel are investigated. The effects of hydrogen usage on engine performance and exhaust emissions as an additional fuel to internal combustion gasoline, diesel and LPG engines are explained. Depending on the amount of hydrogen added to the fuel system, the engine power and torque are increased at most on petrol engines, while they are decreased on LPG and diesel engines. In terms of chemical products, the emissions of harmful exhaust gases in gasoline and LPG engines are reduced, while some diesel engines increase nitrogen oxide levels. In addition, it is understood that there will be a positive effect on the environment, due to hydrogen usage in all engine types.&quot;,&quot;publisher&quot;:&quot;Pergamon&quot;,&quot;issue&quot;:&quot;60&quot;,&quot;volume&quot;:&quot;45&quot;},&quot;isTemporary&quot;:false,&quot;suppress-author&quot;:false,&quot;composite&quot;:false,&quot;author-only&quot;:false}]},{&quot;citationID&quot;:&quot;MENDELEY_CITATION_c267d00a-4cf8-47d7-b336-4da89b1340ce&quot;,&quot;properties&quot;:{&quot;noteIndex&quot;:0},&quot;isEdited&quot;:false,&quot;manualOverride&quot;:{&quot;isManuallyOverridden&quot;:false,&quot;citeprocText&quot;:&quot;[9]&quot;,&quot;manualOverrideText&quot;:&quot;&quot;},&quot;citationTag&quot;:&quot;MENDELEY_CITATION_v3_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&quot;,&quot;citationItems&quot;:[{&quot;id&quot;:&quot;6f5191ed-6749-371a-9297-719f65e69c78&quot;,&quot;itemData&quot;:{&quot;type&quot;:&quot;article-journal&quot;,&quot;id&quot;:&quot;6f5191ed-6749-371a-9297-719f65e69c78&quot;,&quot;title&quot;:&quot;Potential importance of hydrogen as a future solution to environmental and transportation problems&quot;,&quot;groupId&quot;:&quot;a63eaa7f-747a-3b6c-b12b-12e33e695374&quot;,&quot;author&quot;:[{&quot;family&quot;:&quot;Balat&quot;,&quot;given&quot;:&quot;Mustafa&quot;,&quot;parse-names&quot;:false,&quot;dropping-particle&quot;:&quot;&quot;,&quot;non-dropping-particle&quot;:&quot;&quot;}],&quot;container-title&quot;:&quot;International Journal of Hydrogen Energy&quot;,&quot;container-title-short&quot;:&quot;Int. J. Hydrogen Energy&quot;,&quot;accessed&quot;:{&quot;date-parts&quot;:[[2026,1,6]]},&quot;DOI&quot;:&quot;10.1016/J.IJHYDENE.2008.05.047&quot;,&quot;ISSN&quot;:&quot;0360-3199&quot;,&quot;URL&quot;:&quot;https://www.sciencedirect.com/science/article/pii/S0360319908005272&quot;,&quot;issued&quot;:{&quot;date-parts&quot;:[[2008,8,1]]},&quot;page&quot;:&quot;4013-4029&quot;,&quot;abstract&quot;:&quot;Air pollution is a serious public health problem throughout the world, especially in industrialized and developing countries. In industrialized and developing countries, motor vehicle emissions are major contributors to urban air quality. Hydrogen is one of the clean fuel options for reducing motor vehicle emissions. Hydrogen is not an energy source. It is not a primary energy existing freely in nature. Hydrogen is a secondary form of energy that has to be manufactured like electricity. It is an energy carrier. Hydrogen has a strategic importance in the pursuit of a low-emission, environment-benign, cleaner and more sustainable energy system. Combustion product of hydrogen is clean, which consists of water and a little amount of nitrogen oxides. Hydrogen has very special properties as a transportation fuel, including a rapid burning speed, a high effective octane number, and no toxicity or ozone-forming potential. It has much wider limits of flammability in air than methane and gasoline. Hydrogen has become the dominant transport fuel, and is produced centrally from a mixture of clean coal and fossil fuels (with C-sequestration), nuclear power, and large-scale renewables. Large-scale hydrogen production is probable on the longer time scale. In the current and medium term the production options for hydrogen are first based on distributed hydrogen production from electrolysis of water and reforming of natural gas and coal. Each of centralized hydrogen production methods scenarios could produce 40 million tons per year of hydrogen. Hydrogen production using steam reforming of methane is the most economical method among the current commercial processes. In this method, natural gas feedstock costs generally contribute approximately 52-68% to the final hydrogen price for larger plants, and 40% for smaller plants, with remaining expenses composed of capital charges. The hydrogen production cost from natural gas via steam reforming of methane varies from about 1.25 US$/kg for large systems to about 3.50 US$/kg for small systems with a natural gas price of 6 US$/GJ. Hydrogen is cheap by using solar energy or by water electrolysis where electricity is cheap, etc. © 2008 International Association for Hydrogen Energy.&quot;,&quot;publisher&quot;:&quot;Pergamon&quot;,&quot;issue&quot;:&quot;15&quot;,&quot;volume&quot;:&quot;33&quot;},&quot;isTemporary&quot;:false,&quot;suppress-author&quot;:false,&quot;composite&quot;:false,&quot;author-only&quot;:false}]},{&quot;citationID&quot;:&quot;MENDELEY_CITATION_b057dfa9-9b7f-4faa-9f72-3dd05cbb42c7&quot;,&quot;properties&quot;:{&quot;noteIndex&quot;:0},&quot;isEdited&quot;:false,&quot;manualOverride&quot;:{&quot;isManuallyOverridden&quot;:false,&quot;citeprocText&quot;:&quot;[10]&quot;,&quot;manualOverrideText&quot;:&quot;&quot;},&quot;citationTag&quot;:&quot;MENDELEY_CITATION_v3_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&quot;,&quot;citationItems&quot;:[{&quot;id&quot;:&quot;8a2e8944-7660-38d8-ab85-fcd93310ba5e&quot;,&quot;itemData&quot;:{&quot;type&quot;:&quot;article-journal&quot;,&quot;id&quot;:&quot;8a2e8944-7660-38d8-ab85-fcd93310ba5e&quot;,&quot;title&quot;:&quot;Effect of equivalence ratios on the power, combustion stability and NOx controlling strategy for the turbocharged hydrogen engine at low engine speeds&quot;,&quot;groupId&quot;:&quot;a63eaa7f-747a-3b6c-b12b-12e33e695374&quot;,&quot;author&quot;:[{&quot;family&quot;:&quot;Luo&quot;,&quot;given&quot;:&quot;Qing he&quot;,&quot;parse-names&quot;:false,&quot;dropping-particle&quot;:&quot;&quot;,&quot;non-dropping-particle&quot;:&quot;&quot;},{&quot;family&quot;:&quot;Hu&quot;,&quot;given&quot;:&quot;Ji&quot;,&quot;parse-names&quot;:false,&quot;dropping-particle&quot;:&quot;Bin&quot;,&quot;non-dropping-particle&quot;:&quot;&quot;},{&quot;family&quot;:&quot;Sun&quot;,&quot;given&quot;:&quot;Bai gang&quot;,&quot;parse-names&quot;:false,&quot;dropping-particle&quot;:&quot;&quot;,&quot;non-dropping-particle&quot;:&quot;&quot;},{&quot;family&quot;:&quot;Liu&quot;,&quot;given&quot;:&quot;Fu shui&quot;,&quot;parse-names&quot;:false,&quot;dropping-particle&quot;:&quot;&quot;,&quot;non-dropping-particle&quot;:&quot;&quot;},{&quot;family&quot;:&quot;Wang&quot;,&quot;given&quot;:&quot;Xi&quot;,&quot;parse-names&quot;:false,&quot;dropping-particle&quot;:&quot;&quot;,&quot;non-dropping-particle&quot;:&quot;&quot;},{&quot;family&quot;:&quot;Li&quot;,&quot;given&quot;:&quot;Chao&quot;,&quot;parse-names&quot;:false,&quot;dropping-particle&quot;:&quot;&quot;,&quot;non-dropping-particle&quot;:&quot;&quot;},{&quot;family&quot;:&quot;Bao&quot;,&quot;given&quot;:&quot;Ling zhi&quot;,&quot;parse-names&quot;:false,&quot;dropping-particle&quot;:&quot;&quot;,&quot;non-dropping-particle&quot;:&quot;&quot;}],&quot;container-title&quot;:&quot;International Journal of Hydrogen Energy&quot;,&quot;container-title-short&quot;:&quot;Int. J. Hydrogen Energy&quot;,&quot;accessed&quot;:{&quot;date-parts&quot;:[[2025,12,11]]},&quot;DOI&quot;:&quot;10.1016/J.IJHYDENE.2019.03.245&quot;,&quot;ISSN&quot;:&quot;0360-3199&quot;,&quot;URL&quot;:&quot;https://www.sciencedirect.com/science/article/pii/S0360319919313321?via%3Dihub&quot;,&quot;issued&quot;:{&quot;date-parts&quot;:[[2019,6,21]]},&quot;page&quot;:&quot;17095-17102&quot;,&quot;abstract&quot;:&quot;Increase the equivalence ratio is a good way to improve performance of turbocharged hydrogen engines at low engine speeds. To explore the feasibility of this strategy, this paper investigated the experimental data of a 2.3 L turbocharged port fuel injection (PFI) hydrogen engine at 1500 rpm and 2000 rpm. The results showed that the power can increase from 6.8 kW to 21 kW at 2000 rpm and from 6.4 kW to 16.5 kW at 1500 rpm with increasing of the equivalence ratio. However, the equivalence ratio corroding to the biggest power is 0.8 at 1500 rpm and 0.9 at 2000 rpm because the turbocharged pressure and the volumetric efficiency at 2000 rpm are higher than the ones at 1500 rpm. The biggest BTE can reach to 30.1% at 2000 rpm and 29.3% at 1500 rpm within the range of 0.65–0.8. The covariance of indicated mean effective pressure (CoVimep) of turbocharged hydrogen is lower than 1.5% at low engine speeds and the combustion stability increased with the increase of equivalence ratio. The NOx can be reduced from 877 ppm to 0 ppm at 1500 rpm and from 1259 ppm to 17 ppm at 2000 rpm, which means the reduction efficiency of H2+TWC can exceed 99%.&quot;,&quot;publisher&quot;:&quot;Pergamon&quot;,&quot;issue&quot;:&quot;31&quot;,&quot;volume&quot;:&quot;44&quot;},&quot;isTemporary&quot;:false,&quot;suppress-author&quot;:false,&quot;composite&quot;:false,&quot;author-only&quot;:false}]},{&quot;citationID&quot;:&quot;MENDELEY_CITATION_216b2dc3-3d8a-46c7-adeb-88036793daea&quot;,&quot;properties&quot;:{&quot;noteIndex&quot;:0},&quot;isEdited&quot;:false,&quot;manualOverride&quot;:{&quot;isManuallyOverridden&quot;:false,&quot;citeprocText&quot;:&quot;[11,12]&quot;,&quot;manualOverrideText&quot;:&quot;&quot;},&quot;citationTag&quot;:&quot;MENDELEY_CITATION_v3_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&quot;,&quot;citationItems&quot;:[{&quot;id&quot;:&quot;125fcb7a-e605-368f-b906-13d8b57d8867&quot;,&quot;itemData&quot;:{&quot;type&quot;:&quot;article-journal&quot;,&quot;id&quot;:&quot;125fcb7a-e605-368f-b906-13d8b57d8867&quot;,&quot;title&quot;:&quot;Backfire control and power enhancement of a hydrogen internal combustion engine&quot;,&quot;groupId&quot;:&quot;a63eaa7f-747a-3b6c-b12b-12e33e695374&quot;,&quot;author&quot;:[{&quot;family&quot;:&quot;Duan&quot;,&quot;given&quot;:&quot;Junfa&quot;,&quot;parse-names&quot;:false,&quot;dropping-particle&quot;:&quot;&quot;,&quot;non-dropping-particle&quot;:&quot;&quot;},{&quot;family&quot;:&quot;Liu&quot;,&quot;given&quot;:&quot;Fushui&quot;,&quot;parse-names&quot;:false,&quot;dropping-particle&quot;:&quot;&quot;,&quot;non-dropping-particle&quot;:&quot;&quot;},{&quot;family&quot;:&quot;Sun&quot;,&quot;given&quot;:&quot;Baigang&quot;,&quot;parse-names&quot;:false,&quot;dropping-particle&quot;:&quot;&quot;,&quot;non-dropping-particle&quot;:&quot;&quot;}],&quot;container-title&quot;:&quot;International Journal of Hydrogen Energy&quot;,&quot;container-title-short&quot;:&quot;Int. J. Hydrogen Energy&quot;,&quot;accessed&quot;:{&quot;date-parts&quot;:[[2025,12,11]]},&quot;DOI&quot;:&quot;10.1016/J.IJHYDENE.2013.12.175&quot;,&quot;ISSN&quot;:&quot;0360-3199&quot;,&quot;URL&quot;:&quot;https://www.sciencedirect.com/science/article/pii/S0360319913031674?via%3Dihub&quot;,&quot;issued&quot;:{&quot;date-parts&quot;:[[2014,3,18]]},&quot;page&quot;:&quot;4581-4589&quot;,&quot;abstract&quot;:&quot;Frequent backfire can occur in inlet port fuel injection hydrogen internal combustion engines (HICEs) when the equivalence fuel-air ratio is larger than 0.56, thus limiting further enhancement of engine power. Thus, to control backfire, an inlet port fuel injection HICE test system and a computational fluid dynamics model are established to explore the factors that cause backfire under high loads. The temperature and the concentration of the gas mixture near the intake valves are among the essential factors that result in backfire. Optimizing the timing and pressure of hydrogen injection reduces the concentration distribution of the intake mixture and the temperature of the high-concentration mixture through the inlet valve, thus allowing control of backfire. Controlling backfire enables a HICE to work normally at high equivalence fuel-air ratio (even beyond 1.0). A HICE with optimized hydrogen injection timing and pressure demonstrates significant enhancement of the power output. © 2013, Hydrogen Energy Publications, LLC. Published by Elsevier Ltd. All rights reserved.&quot;,&quot;publisher&quot;:&quot;Pergamon&quot;,&quot;issue&quot;:&quot;9&quot;,&quot;volume&quot;:&quot;39&quot;},&quot;isTemporary&quot;:false,&quot;suppress-author&quot;:false,&quot;composite&quot;:false,&quot;author-only&quot;:false},{&quot;id&quot;:&quot;be754f25-da18-3c00-b19e-7cdfc518eadd&quot;,&quot;itemData&quot;:{&quot;type&quot;:&quot;chapter&quot;,&quot;id&quot;:&quot;be754f25-da18-3c00-b19e-7cdfc518eadd&quot;,&quot;title&quot;:&quot;Abnormal Combustion in Hydrogen-Fuelled IC Engines&quot;,&quot;groupId&quot;:&quot;a63eaa7f-747a-3b6c-b12b-12e33e695374&quot;,&quot;author&quot;:[{&quot;family&quot;:&quot;Kawahara&quot;,&quot;given&quot;:&quot;Nobuyuki&quot;,&quot;parse-names&quot;:false,&quot;dropping-particle&quot;:&quot;&quot;,&quot;non-dropping-particle&quot;:&quot;&quot;},{&quot;family&quot;:&quot;Azimov&quot;,&quot;given&quot;:&quot;Ulugbek&quot;,&quot;parse-names&quot;:false,&quot;dropping-particle&quot;:&quot;&quot;,&quot;non-dropping-particle&quot;:&quot;&quot;}],&quot;container-title&quot;:&quot;Hydrogen for Future Thermal Engines&quot;,&quot;editor&quot;:[{&quot;family&quot;:&quot;Tingas&quot;,&quot;given&quot;:&quot;Efstathios-Al.&quot;,&quot;parse-names&quot;:false,&quot;dropping-particle&quot;:&quot;&quot;,&quot;non-dropping-particle&quot;:&quot;&quot;}],&quot;DOI&quot;:&quot;10.1007/978-3-031-28412-0_12&quot;,&quot;ISBN&quot;:&quot;978-3-031-28412-0&quot;,&quot;URL&quot;:&quot;https://doi.org/10.1007/978-3-031-28412-0_12&quot;,&quot;issued&quot;:{&quot;date-parts&quot;:[[2023]]},&quot;publisher-place&quot;:&quot;Cham&quot;,&quot;page&quot;:&quot;459-482&quot;,&quot;abstract&quot;:&quot;Hydrogen is one of the most attractive alternative fuels for internal combustion (IC) engines since it does not produce carbon dioxide (CO2) or other greenhouse gases. However, there are a few challenges associated with hydrogen combustion in IC engines. When an IC engine is operated with hydrogen supplied through the intake port, combustion may start before spark ignition (SI). This is called pre-ignition that refers to the start of combustion during the compression process. In addition, the process called backfire is observed that refers to the start of combustion during the intake process. Also, decreasing the air–fuel ratio to obtain a higher output power may cause engine knock, this may happen in indirect-injection SI engines and CI engines. During a knocking combustion process, the auto-ignition may occur inside the end-gas region due to the turbulent flame propagating after spark is initiated. Such process of auto-ignition of the end-gas produces pressure waves and high-frequency oscillations of the in-cylinder pressure. These auto-ignition and pressure waves may cause the thermal boundary layer to break down near the cylinder wall and piston head, which may cause damage to the cylinder wall and piston head. In this chapter, pre-ignition/backfiring and knocking combustion of hydrogen IC engines are explained in detail.&quot;,&quot;publisher&quot;:&quot;Springer International Publishing&quot;},&quot;isTemporary&quot;:false,&quot;suppress-author&quot;:false,&quot;composite&quot;:false,&quot;author-only&quot;:false}]},{&quot;citationID&quot;:&quot;MENDELEY_CITATION_14297c45-da14-4a57-b282-09a10726d5c7&quot;,&quot;properties&quot;:{&quot;noteIndex&quot;:0},&quot;isEdited&quot;:false,&quot;manualOverride&quot;:{&quot;isManuallyOverridden&quot;:false,&quot;citeprocText&quot;:&quot;[13]&quot;,&quot;manualOverrideText&quot;:&quot;&quot;},&quot;citationTag&quot;:&quot;MENDELEY_CITATION_v3_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&quot;,&quot;citationItems&quot;:[{&quot;id&quot;:&quot;cd7b4827-56b1-3ca3-a75b-e9b94c517cc6&quot;,&quot;itemData&quot;:{&quot;type&quot;:&quot;article-journal&quot;,&quot;id&quot;:&quot;cd7b4827-56b1-3ca3-a75b-e9b94c517cc6&quot;,&quot;title&quot;:&quot;A parametric study of autoigniting hydrogen jets under compression-ignition engine conditions&quot;,&quot;groupId&quot;:&quot;a63eaa7f-747a-3b6c-b12b-12e33e695374&quot;,&quot;author&quot;:[{&quot;family&quot;:&quot;Yip&quot;,&quot;given&quot;:&quot;Ho Lung&quot;,&quot;parse-names&quot;:false,&quot;dropping-particle&quot;:&quot;&quot;,&quot;non-dropping-particle&quot;:&quot;&quot;},{&quot;family&quot;:&quot;Srna&quot;,&quot;given&quot;:&quot;Aleš&quot;,&quot;parse-names&quot;:false,&quot;dropping-particle&quot;:&quot;&quot;,&quot;non-dropping-particle&quot;:&quot;&quot;},{&quot;family&quot;:&quot;Wehrfritz&quot;,&quot;given&quot;:&quot;Armin&quot;,&quot;parse-names&quot;:false,&quot;dropping-particle&quot;:&quot;&quot;,&quot;non-dropping-particle&quot;:&quot;&quot;},{&quot;family&quot;:&quot;Kook&quot;,&quot;given&quot;:&quot;Sanghoon&quot;,&quot;parse-names&quot;:false,&quot;dropping-particle&quot;:&quot;&quot;,&quot;non-dropping-particle&quot;:&quot;&quot;},{&quot;family&quot;:&quot;Hawkes&quot;,&quot;given&quot;:&quot;Evatt R.&quot;,&quot;parse-names&quot;:false,&quot;dropping-particle&quot;:&quot;&quot;,&quot;non-dropping-particle&quot;:&quot;&quot;},{&quot;family&quot;:&quot;Chan&quot;,&quot;given&quot;:&quot;Qing Nian&quot;,&quot;parse-names&quot;:false,&quot;dropping-particle&quot;:&quot;&quot;,&quot;non-dropping-particle&quot;:&quot;&quot;}],&quot;container-title&quot;:&quot;International Journal of Hydrogen Energy&quot;,&quot;container-title-short&quot;:&quot;Int. J. Hydrogen Energy&quot;,&quot;accessed&quot;:{&quot;date-parts&quot;:[[2025,12,11]]},&quot;DOI&quot;:&quot;10.1016/J.IJHYDENE.2022.04.253&quot;,&quot;ISSN&quot;:&quot;0360-3199&quot;,&quot;URL&quot;:&quot;https://www.sciencedirect.com/science/article/pii/S0360319922018705?via%3Dihub&quot;,&quot;issued&quot;:{&quot;date-parts&quot;:[[2022,6,8]]},&quot;page&quot;:&quot;21307-21322&quot;,&quot;abstract&quot;:&quot;This study examines the flame evolution of autoigniting H2 jets with high-speed schlieren and OH∗ chemiluminescence optical methods in a constant-volume combustion chamber over a wide range of simulated compression-ignition engine conditions. Parametric variations include the injector nozzle orifice diameter (0.31–0.83 mm), injection reservoir pressure (100–200 bar), ambient temperature (1000–1140 K), density (12.5–24 kg/m3) and O2 concentration (10–21 vol.%). The jet ignition delay was found to be highly sensitive to changes in ambient temperature while all other parameter variations resulted in minor ignition delay changes. Optical imaging reveals that in most cases, the reaction front of the H2 jet initiates from a localised kernel, before engulfing the entire jet volume downstream and recessing towards the nozzle. The flames attach to the nozzle, except at the lowest ambient oxygen condition of 10 vol.% O2 for which a lifted flame is observed. The H2 diffusion flame length shows a dependence on both the mass flow rate and the level of O2 entrainment that follows the same correlations as previously established for atmospheric H2 jet flames.&quot;,&quot;publisher&quot;:&quot;Pergamon&quot;,&quot;issue&quot;:&quot;49&quot;,&quot;volume&quot;:&quot;47&quot;},&quot;isTemporary&quot;:false,&quot;suppress-author&quot;:false,&quot;composite&quot;:false,&quot;author-only&quot;:false}]},{&quot;citationID&quot;:&quot;MENDELEY_CITATION_125c6a14-ec42-435e-9271-f6a9b2592009&quot;,&quot;properties&quot;:{&quot;noteIndex&quot;:0},&quot;isEdited&quot;:false,&quot;manualOverride&quot;:{&quot;isManuallyOverridden&quot;:false,&quot;citeprocText&quot;:&quot;[14]&quot;,&quot;manualOverrideText&quot;:&quot;&quot;},&quot;citationTag&quot;:&quot;MENDELEY_CITATION_v3_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&quot;,&quot;citationItems&quot;:[{&quot;id&quot;:&quot;38b8002e-165a-3722-9359-49279a8ed5ee&quot;,&quot;itemData&quot;:{&quot;type&quot;:&quot;article-journal&quot;,&quot;id&quot;:&quot;38b8002e-165a-3722-9359-49279a8ed5ee&quot;,&quot;title&quot;:&quot;Hydrogen jet characteristics with an outwardly opening piezo injector&quot;,&quot;groupId&quot;:&quot;a63eaa7f-747a-3b6c-b12b-12e33e695374&quot;,&quot;author&quot;:[{&quot;family&quot;:&quot;Wu&quot;,&quot;given&quot;:&quot;Hao&quot;,&quot;parse-names&quot;:false,&quot;dropping-particle&quot;:&quot;&quot;,&quot;non-dropping-particle&quot;:&quot;&quot;},{&quot;family&quot;:&quot;Houidi&quot;,&quot;given&quot;:&quot;Moez&quot;,&quot;parse-names&quot;:false,&quot;dropping-particle&quot;:&quot;&quot;,&quot;non-dropping-particle&quot;:&quot;Ben&quot;},{&quot;family&quot;:&quot;Almatrafi&quot;,&quot;given&quot;:&quot;Fahad&quot;,&quot;parse-names&quot;:false,&quot;dropping-particle&quot;:&quot;&quot;,&quot;non-dropping-particle&quot;:&quot;&quot;},{&quot;family&quot;:&quot;Wu&quot;,&quot;given&quot;:&quot;Bin&quot;,&quot;parse-names&quot;:false,&quot;dropping-particle&quot;:&quot;&quot;,&quot;non-dropping-particle&quot;:&quot;&quot;},{&quot;family&quot;:&quot;Du&quot;,&quot;given&quot;:&quot;Jianguo&quot;,&quot;parse-names&quot;:false,&quot;dropping-particle&quot;:&quot;&quot;,&quot;non-dropping-particle&quot;:&quot;&quot;},{&quot;family&quot;:&quot;Magnotti&quot;,&quot;given&quot;:&quot;Gaetano&quot;,&quot;parse-names&quot;:false,&quot;dropping-particle&quot;:&quot;&quot;,&quot;non-dropping-particle&quot;:&quot;&quot;},{&quot;family&quot;:&quot;Roberts&quot;,&quot;given&quot;:&quot;William L&quot;,&quot;parse-names&quot;:false,&quot;dropping-particle&quot;:&quot;&quot;,&quot;non-dropping-particle&quot;:&quot;&quot;}],&quot;container-title&quot;:&quot;Physics of Fluids&quot;,&quot;DOI&quot;:&quot;10.1063/5.0252859&quot;,&quot;ISSN&quot;:&quot;1070-6631&quot;,&quot;URL&quot;:&quot;https://doi.org/10.1063/5.0252859&quot;,&quot;issued&quot;:{&quot;date-parts&quot;:[[2025,3,3]]},&quot;page&quot;:&quot;036103&quot;,&quot;abstract&quot;:&quot;Hydrogen is a promising renewable energy vector for decarbonizing transportation, offering high energy density and clean combustion. In this study, experimental investigation of hydrogen jets discharged from an outwardly opening piezo injector (Bosch HDEV4) was conducted. The HDEV4 injector was suggested by the Engine Combustion Network (ECN) to investigate hydrogen injection and jet mixing dynamics for hydrogen spark-ignition direct injection engines. This choice was based on the injector's compatibility with hydrogen, its comprehensive characterization in literature, and its suitability for open-access research. High-speed z-type Schlieren imaging was employed to visualize jet structure and time-resolved evolution within a constant pressure flow vessel. The injector needle lift was measured using high-magnification, high-speed photography. The needle lift shows a positive correlation with increased driving voltage and some fluctuations after reaching a fully opened position. Jet-projected area and tip penetration decrease monotonically with ambient pressure. The comparison of the theoretically predicted and experimentally measured injected mass across varying injection pressures enabled estimating a discharge coefficient between 0.6 and 0.8. Increasing the injection pressure speeds up penetration due to the higher mass flow injected and increased jet momentum. However, the jet penetration pattern remained almost unaltered across various injector heating temperatures. The jet self-similarity parameter enables scaling correlations for non-dimensional penetration across voltages, revealing a two-phase linear relationship between needle damping and stable stages. This study provides valuable experimental data for the ECN community, supporting comparative studies and serving as a reference for validating computational fluid dynamics simulations.&quot;,&quot;issue&quot;:&quot;3&quot;,&quot;volume&quot;:&quot;37&quot;},&quot;isTemporary&quot;:false,&quot;suppress-author&quot;:false,&quot;composite&quot;:false,&quot;author-only&quot;:false}]},{&quot;citationID&quot;:&quot;MENDELEY_CITATION_e94758fa-a6e7-4666-9879-2f0d26e9bc83&quot;,&quot;properties&quot;:{&quot;noteIndex&quot;:0},&quot;isEdited&quot;:false,&quot;manualOverride&quot;:{&quot;isManuallyOverridden&quot;:false,&quot;citeprocText&quot;:&quot;[15]&quot;,&quot;manualOverrideText&quot;:&quot;&quot;},&quot;citationTag&quot;:&quot;MENDELEY_CITATION_v3_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&quot;,&quot;citationItems&quot;:[{&quot;id&quot;:&quot;dd03dbfb-90ab-3f6b-8f7b-bd4bd074a5a0&quot;,&quot;itemData&quot;:{&quot;type&quot;:&quot;article-journal&quot;,&quot;id&quot;:&quot;dd03dbfb-90ab-3f6b-8f7b-bd4bd074a5a0&quot;,&quot;title&quot;:&quot;Hydrogen engine operation strategies: Recent progress, industrialization challenges, and perspectives&quot;,&quot;groupId&quot;:&quot;a63eaa7f-747a-3b6c-b12b-12e33e695374&quot;,&quot;author&quot;:[{&quot;family&quot;:&quot;Sun&quot;,&quot;given&quot;:&quot;Zehao&quot;,&quot;parse-names&quot;:false,&quot;dropping-particle&quot;:&quot;&quot;,&quot;non-dropping-particle&quot;:&quot;&quot;},{&quot;family&quot;:&quot;Hong&quot;,&quot;given&quot;:&quot;Jichao&quot;,&quot;parse-names&quot;:false,&quot;dropping-particle&quot;:&quot;&quot;,&quot;non-dropping-particle&quot;:&quot;&quot;},{&quot;family&quot;:&quot;Zhang&quot;,&quot;given&quot;:&quot;Tiezhu&quot;,&quot;parse-names&quot;:false,&quot;dropping-particle&quot;:&quot;&quot;,&quot;non-dropping-particle&quot;:&quot;&quot;},{&quot;family&quot;:&quot;Sun&quot;,&quot;given&quot;:&quot;Binbin&quot;,&quot;parse-names&quot;:false,&quot;dropping-particle&quot;:&quot;&quot;,&quot;non-dropping-particle&quot;:&quot;&quot;},{&quot;family&quot;:&quot;Yang&quot;,&quot;given&quot;:&quot;Binbin&quot;,&quot;parse-names&quot;:false,&quot;dropping-particle&quot;:&quot;&quot;,&quot;non-dropping-particle&quot;:&quot;&quot;},{&quot;family&quot;:&quot;Lu&quot;,&quot;given&quot;:&quot;Liqun&quot;,&quot;parse-names&quot;:false,&quot;dropping-particle&quot;:&quot;&quot;,&quot;non-dropping-particle&quot;:&quot;&quot;},{&quot;family&quot;:&quot;Li&quot;,&quot;given&quot;:&quot;Lin&quot;,&quot;parse-names&quot;:false,&quot;dropping-particle&quot;:&quot;&quot;,&quot;non-dropping-particle&quot;:&quot;&quot;},{&quot;family&quot;:&quot;Wu&quot;,&quot;given&quot;:&quot;Kaiwei&quot;,&quot;parse-names&quot;:false,&quot;dropping-particle&quot;:&quot;&quot;,&quot;non-dropping-particle&quot;:&quot;&quot;}],&quot;container-title&quot;:&quot;International Journal of Hydrogen Energy&quot;,&quot;container-title-short&quot;:&quot;Int. J. Hydrogen Energy&quot;,&quot;accessed&quot;:{&quot;date-parts&quot;:[[2025,12,11]]},&quot;DOI&quot;:&quot;10.1016/J.IJHYDENE.2022.09.256&quot;,&quot;ISSN&quot;:&quot;0360-3199&quot;,&quot;URL&quot;:&quot;https://www.sciencedirect.com/science/article/pii/S0360319922044962?via%3Dihub&quot;,&quot;issued&quot;:{&quot;date-parts&quot;:[[2023,1,1]]},&quot;page&quot;:&quot;366-392&quot;,&quot;abstract&quot;:&quot;As the main energy consumption terminal and emission source, the engine is expected to achieve zero carbon emission with the help of hydrogen energy. Focusing on the current status and difficult issues of hydrogen engine research, this paper firstly emphasizes the importance of applying hydrogen energy in the future development of engines, secondly reviews and summarizes the development of hydrogen engines in terms of traditional structural inheritance and innovation, and then provides updated ideas for the development route of pure hydrogen fuel and the promotion of hydrogen fuel applications from the perspective of new combined fuels and industrialization challenges. A summary of the classification of hydrogen engine operating strategies is included to point out the prevailing regulation and influencing factors on hydrogen engines and the understanding of the working process. The obstacles to industrialization are related to a broader field, besides the field of scientific research, there are issues of infrastructure development, cost control, and safety standards development.&quot;,&quot;publisher&quot;:&quot;Pergamon&quot;,&quot;issue&quot;:&quot;1&quot;,&quot;volume&quot;:&quot;48&quot;},&quot;isTemporary&quot;:false,&quot;suppress-author&quot;:false,&quot;composite&quot;:false,&quot;author-only&quot;:false}]},{&quot;citationID&quot;:&quot;MENDELEY_CITATION_8b24e229-24b9-4957-9067-0d37c06f5b57&quot;,&quot;properties&quot;:{&quot;noteIndex&quot;:0},&quot;isEdited&quot;:false,&quot;manualOverride&quot;:{&quot;isManuallyOverridden&quot;:false,&quot;citeprocText&quot;:&quot;[16]&quot;,&quot;manualOverrideText&quot;:&quot;&quot;},&quot;citationTag&quot;:&quot;MENDELEY_CITATION_v3_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&quot;,&quot;citationItems&quot;:[{&quot;id&quot;:&quot;bec0131a-ad44-31bb-837a-698b78bce621&quot;,&quot;itemData&quot;:{&quot;type&quot;:&quot;article-journal&quot;,&quot;id&quot;:&quot;bec0131a-ad44-31bb-837a-698b78bce621&quot;,&quot;title&quot;:&quot;Design trends and challenges in hydrogen direct injection (H2DI) internal combustion engines – A review&quot;,&quot;groupId&quot;:&quot;a63eaa7f-747a-3b6c-b12b-12e33e695374&quot;,&quot;author&quot;:[{&quot;family&quot;:&quot;Goyal&quot;,&quot;given&quot;:&quot;Harsh&quot;,&quot;parse-names&quot;:false,&quot;dropping-particle&quot;:&quot;&quot;,&quot;non-dropping-particle&quot;:&quot;&quot;},{&quot;family&quot;:&quot;Jones&quot;,&quot;given&quot;:&quot;Peter&quot;,&quot;parse-names&quot;:false,&quot;dropping-particle&quot;:&quot;&quot;,&quot;non-dropping-particle&quot;:&quot;&quot;},{&quot;family&quot;:&quot;Bajwa&quot;,&quot;given&quot;:&quot;Abdullah&quot;,&quot;parse-names&quot;:false,&quot;dropping-particle&quot;:&quot;&quot;,&quot;non-dropping-particle&quot;:&quot;&quot;},{&quot;family&quot;:&quot;Parsons&quot;,&quot;given&quot;:&quot;Dom&quot;,&quot;parse-names&quot;:false,&quot;dropping-particle&quot;:&quot;&quot;,&quot;non-dropping-particle&quot;:&quot;&quot;},{&quot;family&quot;:&quot;Akehurst&quot;,&quot;given&quot;:&quot;Sam&quot;,&quot;parse-names&quot;:false,&quot;dropping-particle&quot;:&quot;&quot;,&quot;non-dropping-particle&quot;:&quot;&quot;},{&quot;family&quot;:&quot;Davy&quot;,&quot;given&quot;:&quot;Martin H.&quot;,&quot;parse-names&quot;:false,&quot;dropping-particle&quot;:&quot;&quot;,&quot;non-dropping-particle&quot;:&quot;&quot;},{&quot;family&quot;:&quot;Leach&quot;,&quot;given&quot;:&quot;Felix CP&quot;,&quot;parse-names&quot;:false,&quot;dropping-particle&quot;:&quot;&quot;,&quot;non-dropping-particle&quot;:&quot;&quot;},{&quot;family&quot;:&quot;Esposito&quot;,&quot;given&quot;:&quot;Stefania&quot;,&quot;parse-names&quot;:false,&quot;dropping-particle&quot;:&quot;&quot;,&quot;non-dropping-particle&quot;:&quot;&quot;}],&quot;container-title&quot;:&quot;International Journal of Hydrogen Energy&quot;,&quot;container-title-short&quot;:&quot;Int. J. Hydrogen Energy&quot;,&quot;accessed&quot;:{&quot;date-parts&quot;:[[2025,12,11]]},&quot;DOI&quot;:&quot;10.1016/J.IJHYDENE.2024.08.284&quot;,&quot;ISSN&quot;:&quot;0360-3199&quot;,&quot;URL&quot;:&quot;https://www.sciencedirect.com/science/article/pii/S0360319924034499&quot;,&quot;issued&quot;:{&quot;date-parts&quot;:[[2024,10,11]]},&quot;page&quot;:&quot;1179-1194&quot;,&quot;abstract&quot;:&quot;The hydrogen internal combustion engine (H2-ICE) is proposed as a robust and viable solution to decarbonise the heavy-duty on- and off-road, as well as the light-duty automotive, sectors of the transportation markets and is therefore the subject of rapidly growing research interest. With the potential for engine performance improvement by controlling the internal mixture formation and avoiding combustion anomalies, hydrogen direct injection (H2DI) is a promising combustion mode. Furthermore, the H2-ICE poses an attractive proposition for original equipment manufacturers (OEMs) and their suppliers since the fundamental base engine design, components, and manufacturing processes are largely unchanged. Nevertheless, to deliver the highest thermal efficiency and zero-harm levels of tailpipe emissions, moderate adaptations are needed to the engine control, air path, fuel injection, and ignition systems. Therefore, in this article, critical design features, fuel-air mixing, combustion regimes, and exhaust after-treatment systems (EATS) for H2DI engines are carefully assessed.&quot;,&quot;publisher&quot;:&quot;Pergamon&quot;,&quot;volume&quot;:&quot;86&quot;},&quot;isTemporary&quot;:false,&quot;suppress-author&quot;:false,&quot;composite&quot;:false,&quot;author-only&quot;:false}]},{&quot;citationID&quot;:&quot;MENDELEY_CITATION_2c088d72-3e66-4fd9-ba2f-6b8766d6fbb5&quot;,&quot;properties&quot;:{&quot;noteIndex&quot;:0},&quot;isEdited&quot;:false,&quot;manualOverride&quot;:{&quot;isManuallyOverridden&quot;:false,&quot;citeprocText&quot;:&quot;[17]&quot;,&quot;manualOverrideText&quot;:&quot;&quot;},&quot;citationTag&quot;:&quot;MENDELEY_CITATION_v3_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&quot;,&quot;citationItems&quot;:[{&quot;id&quot;:&quot;45cb0cb2-0b62-3e4f-8abc-b1a17744e111&quot;,&quot;itemData&quot;:{&quot;type&quot;:&quot;article-journal&quot;,&quot;id&quot;:&quot;45cb0cb2-0b62-3e4f-8abc-b1a17744e111&quot;,&quot;title&quot;:&quot;High-Speed 2-D Raman and Rayleigh Imaging of a Hydrogen Jet Issued from a Hollow-Cone Piezo Injector&quot;,&quot;groupId&quot;:&quot;a63eaa7f-747a-3b6c-b12b-12e33e695374&quot;,&quot;author&quot;:[{&quot;family&quot;:&quot;Wu&quot;,&quot;given&quot;:&quot;Bin&quot;,&quot;parse-names&quot;:false,&quot;dropping-particle&quot;:&quot;&quot;,&quot;non-dropping-particle&quot;:&quot;&quot;},{&quot;family&quot;:&quot;Sharma&quot;,&quot;given&quot;:&quot;Priybrat&quot;,&quot;parse-names&quot;:false,&quot;dropping-particle&quot;:&quot;&quot;,&quot;non-dropping-particle&quot;:&quot;&quot;},{&quot;family&quot;:&quot;Yu&quot;,&quot;given&quot;:&quot;Tao&quot;,&quot;parse-names&quot;:false,&quot;dropping-particle&quot;:&quot;&quot;,&quot;non-dropping-particle&quot;:&quot;&quot;},{&quot;family&quot;:&quot;Palombi&quot;,&quot;given&quot;:&quot;Lucia&quot;,&quot;parse-names&quot;:false,&quot;dropping-particle&quot;:&quot;&quot;,&quot;non-dropping-particle&quot;:&quot;&quot;},{&quot;family&quot;:&quot;Wu&quot;,&quot;given&quot;:&quot;Hao&quot;,&quot;parse-names&quot;:false,&quot;dropping-particle&quot;:&quot;&quot;,&quot;non-dropping-particle&quot;:&quot;&quot;},{&quot;family&quot;:&quot;Houidi&quot;,&quot;given&quot;:&quot;Moez&quot;,&quot;parse-names&quot;:false,&quot;dropping-particle&quot;:&quot;&quot;,&quot;non-dropping-particle&quot;:&quot;Ben&quot;},{&quot;family&quot;:&quot;Panthi&quot;,&quot;given&quot;:&quot;Niraj&quot;,&quot;parse-names&quot;:false,&quot;dropping-particle&quot;:&quot;&quot;,&quot;non-dropping-particle&quot;:&quot;&quot;},{&quot;family&quot;:&quot;Roberts&quot;,&quot;given&quot;:&quot;William&quot;,&quot;parse-names&quot;:false,&quot;dropping-particle&quot;:&quot;&quot;,&quot;non-dropping-particle&quot;:&quot;&quot;},{&quot;family&quot;:&quot;Magnotti&quot;,&quot;given&quot;:&quot;Gaetano&quot;,&quot;parse-names&quot;:false,&quot;dropping-particle&quot;:&quot;&quot;,&quot;non-dropping-particle&quot;:&quot;&quot;}],&quot;container-title&quot;:&quot;SAE International Journal of Advances and Current Practices in Mobility&quot;,&quot;container-title-short&quot;:&quot;SAE Int. J. Adv. Curr. Pract. Mobil.&quot;,&quot;ISSN&quot;:&quot;2641-9645&quot;,&quot;issued&quot;:{&quot;date-parts&quot;:[[2023,8]]},&quot;page&quot;:&quot;1883-1894&quot;,&quot;abstract&quot;:&quot;This paper reports high-speed (10 kHz and 100 kHz) 2-D Raman/Rayleigh measurements of a hydrogen (H2) jet issued from a Bosch HDEV4 hollow-cone piezo injector in a high-volume constant pressure vessel. During the experiments, a Pa = 10 bar ambient environment with pure nitrogen (N2) is created in the chamber at T = 298 K, and pure H2 is injected vertically with an injection pressure of Pi = 51 bar. To accommodate the transient nature of the injections, a kHz-rate burst-mode laser system with second harmonic output at λ = 532 nm and high-speed CMOS cameras are employed. By sequentially separating the scattered light using dichroic mirrors and bandpass filters, both elastic Rayleigh (λ = 532 nm) and inelastic N2 (λ = 607 nm) and H2 (λ = 683 nm) Raman signals are recorded on individual cameras. With the help of the wavelet denoising algorithm, the detection limit of 2-D Raman imaging is greatly expanded. The H2 mole fraction distribution is then derived directly from scattering signals at 10 kHz for Raman and 100 kHz for Rayleigh, with a spatial resolution of approximately 200 μm (5.0 lp/mm). The current work successfully demonstrates the feasibility of high-speed 2-D Raman and Rayleigh imaging in gaseous fuel injection and the experimental technique could potentially contribute to the design of next-generation high-pressure, high-flowrate H2 injectors.&quot;,&quot;publisher&quot;:&quot;SAE International&quot;,&quot;issue&quot;:&quot;4&quot;,&quot;volume&quot;:&quot;6&quot;},&quot;isTemporary&quot;:false,&quot;suppress-author&quot;:false,&quot;composite&quot;:false,&quot;author-only&quot;:false}]},{&quot;citationID&quot;:&quot;MENDELEY_CITATION_16d9575e-a098-4708-bf00-231e6256adfc&quot;,&quot;properties&quot;:{&quot;noteIndex&quot;:0},&quot;isEdited&quot;:false,&quot;manualOverride&quot;:{&quot;isManuallyOverridden&quot;:false,&quot;citeprocText&quot;:&quot;[18–22]&quot;,&quot;manualOverrideText&quot;:&quot;&quot;},&quot;citationTag&quot;:&quot;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&quot;,&quot;citationItems&quot;:[{&quot;id&quot;:&quot;182855ee-afb4-3694-ba88-42a8105adfca&quot;,&quot;itemData&quot;:{&quot;type&quot;:&quot;article-journal&quot;,&quot;id&quot;:&quot;182855ee-afb4-3694-ba88-42a8105adfca&quot;,&quot;title&quot;:&quot;Effect of injection timing on gas jet developments in a hydrogen low-pressure direct-injection spark-ignition engine&quot;,&quot;groupId&quot;:&quot;a63eaa7f-747a-3b6c-b12b-12e33e695374&quot;,&quot;author&quot;:[{&quot;family&quot;:&quot;Zhang&quot;,&quot;given&quot;:&quot;Cheng Hua&quot;,&quot;parse-names&quot;:false,&quot;dropping-particle&quot;:&quot;&quot;,&quot;non-dropping-particle&quot;:&quot;&quot;},{&quot;family&quot;:&quot;Kim&quot;,&quot;given&quot;:&quot;Dongchan&quot;,&quot;parse-names&quot;:false,&quot;dropping-particle&quot;:&quot;&quot;,&quot;non-dropping-particle&quot;:&quot;&quot;},{&quot;family&quot;:&quot;Lee&quot;,&quot;given&quot;:&quot;Seung Woo&quot;,&quot;parse-names&quot;:false,&quot;dropping-particle&quot;:&quot;&quot;,&quot;non-dropping-particle&quot;:&quot;&quot;},{&quot;family&quot;:&quot;Kook&quot;,&quot;given&quot;:&quot;Sanghoon&quot;,&quot;parse-names&quot;:false,&quot;dropping-particle&quot;:&quot;&quot;,&quot;non-dropping-particle&quot;:&quot;&quot;}],&quot;container-title&quot;:&quot;International Journal of Hydrogen Energy&quot;,&quot;container-title-short&quot;:&quot;Int. J. Hydrogen Energy&quot;,&quot;accessed&quot;:{&quot;date-parts&quot;:[[2026,1,10]]},&quot;DOI&quot;:&quot;10.1016/J.IJHYDENE.2025.151553&quot;,&quot;ISSN&quot;:&quot;0360-3199&quot;,&quot;URL&quot;:&quot;https://www.sciencedirect.com/science/article/pii/S0360319925045550&quot;,&quot;issued&quot;:{&quot;date-parts&quot;:[[2025,10,17]]},&quot;page&quot;:&quot;151553&quot;,&quot;abstract&quot;:&quot;Injection timing in low-pressure hydrogen direct injection (H2LPDI) engines plays a critical role in optimising gas jet structure and mixture formation due to the complex and transient nature of ambient air flow and density inside the cylinder. This study systematically investigates the macroscopic characteristics of gas jet development at five distinct injection timings from 210 to 120 °CA bTDC with the intake valve closure (IVC) as a reference point in a motored, inline four-cylinder spark-ignition engine at 2000 rpm and 160 Nm load using low-pressure injection of 3.5 MPa. Optical access was made with two endoscopes: one for high-speed imaging and the other for laser insertion to realise laser shadowgraph imaging of the gas jet delivered using a side-mounted, outward-opening pintle nozzle injector. The experimental results reveal spatial and temporal variations in jet morphology, penetration, spreading angle and mixture dispersion as a function of injection timing. Pre-IVC injection (210 °CA bTDC) produced a narrow mean cone angle of ∼40° and the highest penetration-rate proxy (0.49), whereas post-IVC injection (120 °CA bTDC) retained a wider ∼53° cone yet reduced the penetration rate to 0.28 while increasing the sheet-based mixing index from −0.084 to −0.106. Pre-IVC injection, occurring under low ambient pressure and with active intake airflow, was found to produce elongated jets with enhanced penetration and mixing rates, though accompanied by substantial cyclic variations. Conversely, post-IVC injection was strongly influenced by a fully developed tumble flow, which redirected the jet trajectory towards the pent-roof and facilitated mixing through increased turbulence. However, the elevated air density constrained the jet penetration. At-IVC injection resulted in a more uniform and stable jet structure. However, the lack of convective flow constrained the overall mixing effectiveness. Quantitative analysis of jet spreading angle, pixel intensity gradient and centroid movement using 100 consecutive cycles confirms the critical role of injection timing in shaping the gas jet development as suggested by the images.&quot;,&quot;publisher&quot;:&quot;Pergamon&quot;,&quot;volume&quot;:&quot;179&quot;},&quot;isTemporary&quot;:false,&quot;suppress-author&quot;:false,&quot;composite&quot;:false,&quot;author-only&quot;:false},{&quot;id&quot;:&quot;31bea49c-4c4e-395d-ae9f-b8274c89d159&quot;,&quot;itemData&quot;:{&quot;type&quot;:&quot;article-journal&quot;,&quot;id&quot;:&quot;31bea49c-4c4e-395d-ae9f-b8274c89d159&quot;,&quot;title&quot;:&quot;Experimental and numerical investigation of a low-pressure direct-injection hydrogen engine focusing on high thermal efficiency with near-zero emissions&quot;,&quot;groupId&quot;:&quot;a63eaa7f-747a-3b6c-b12b-12e33e695374&quot;,&quot;author&quot;:[{&quot;family&quot;:&quot;Shimmura&quot;,&quot;given&quot;:&quot;Nobuhiro&quot;,&quot;parse-names&quot;:false,&quot;dropping-particle&quot;:&quot;&quot;,&quot;non-dropping-particle&quot;:&quot;&quot;},{&quot;family&quot;:&quot;Oikawa&quot;,&quot;given&quot;:&quot;Masakuni&quot;,&quot;parse-names&quot;:false,&quot;dropping-particle&quot;:&quot;&quot;,&quot;non-dropping-particle&quot;:&quot;&quot;},{&quot;family&quot;:&quot;Hata&quot;,&quot;given&quot;:&quot;Kotaro&quot;,&quot;parse-names&quot;:false,&quot;dropping-particle&quot;:&quot;&quot;,&quot;non-dropping-particle&quot;:&quot;&quot;},{&quot;family&quot;:&quot;Mihara&quot;,&quot;given&quot;:&quot;Yuji&quot;,&quot;parse-names&quot;:false,&quot;dropping-particle&quot;:&quot;&quot;,&quot;non-dropping-particle&quot;:&quot;&quot;},{&quot;family&quot;:&quot;Takagi&quot;,&quot;given&quot;:&quot;Yasuo&quot;,&quot;parse-names&quot;:false,&quot;dropping-particle&quot;:&quot;&quot;,&quot;non-dropping-particle&quot;:&quot;&quot;}],&quot;container-title&quot;:&quot;International Journal of Hydrogen Energy&quot;,&quot;container-title-short&quot;:&quot;Int. J. Hydrogen Energy&quot;,&quot;accessed&quot;:{&quot;date-parts&quot;:[[2026,1,10]]},&quot;DOI&quot;:&quot;10.1016/J.IJHYDENE.2025.152418&quot;,&quot;ISSN&quot;:&quot;0360-3199&quot;,&quot;URL&quot;:&quot;https://www.sciencedirect.com/science/article/pii/S0360319925054217&quot;,&quot;issued&quot;:{&quot;date-parts&quot;:[[2025,12,2]]},&quot;page&quot;:&quot;152418&quot;,&quot;abstract&quot;:&quot;In considering how to increase opportunities for implementing hydrogen energy systems in society and expand their application, it is desirable to supply hydrogen fuel to direct-injection hydrogen engines at the lowest possible pressure. In this study, combustion experiments were conducted using a spark-ignition engine having a 108-mm bore. Under a condition of a reduced hydrogen supply pressure, it was confirmed that high thermal efficiency was obtained equal to that attained with high-pressure fuel injection, but NOx emissions increased. The cause of that increase was investigated using computational fluid dynamics (CFD) simulations featuring large eddy simulation (LES) to predict mixture formation behavior. The results revealed that the formation of a richer mixture accompanying a decline in the penetration strength of the hydrogen jet caused NOx emissions to increase. It was made clear that there was room for improvement in this regard. An injector with a single nozzle hole was adopted to aim the hydrogen jet at the center of the piston bowl so as to control the formation of a richer mixture. The results of engine experiments verified that a markedly low NOx emission level of single-digit ppm and high thermal efficiency were obtained with low-pressure injection.&quot;,&quot;publisher&quot;:&quot;Pergamon&quot;,&quot;volume&quot;:&quot;194&quot;},&quot;isTemporary&quot;:false,&quot;suppress-author&quot;:false,&quot;composite&quot;:false,&quot;author-only&quot;:false},{&quot;id&quot;:&quot;c85f0453-5367-357b-927b-85e11af062c3&quot;,&quot;itemData&quot;:{&quot;type&quot;:&quot;article-journal&quot;,&quot;id&quot;:&quot;c85f0453-5367-357b-927b-85e11af062c3&quot;,&quot;title&quot;:&quot;High-pressure injection or low-pressure injection for a direct injection hydrogen engine?&quot;,&quot;groupId&quot;:&quot;a63eaa7f-747a-3b6c-b12b-12e33e695374&quot;,&quot;author&quot;:[{&quot;family&quot;:&quot;Hu&quot;,&quot;given&quot;:&quot;Zhen&quot;,&quot;parse-names&quot;:false,&quot;dropping-particle&quot;:&quot;&quot;,&quot;non-dropping-particle&quot;:&quot;&quot;},{&quot;family&quot;:&quot;Yuan&quot;,&quot;given&quot;:&quot;Shuang&quot;,&quot;parse-names&quot;:false,&quot;dropping-particle&quot;:&quot;&quot;,&quot;non-dropping-particle&quot;:&quot;&quot;},{&quot;family&quot;:&quot;Wei&quot;,&quot;given&quot;:&quot;Hong&quot;,&quot;parse-names&quot;:false,&quot;dropping-particle&quot;:&quot;&quot;,&quot;non-dropping-particle&quot;:&quot;&quot;},{&quot;family&quot;:&quot;Huang&quot;,&quot;given&quot;:&quot;Zeyuan&quot;,&quot;parse-names&quot;:false,&quot;dropping-particle&quot;:&quot;&quot;,&quot;non-dropping-particle&quot;:&quot;&quot;},{&quot;family&quot;:&quot;Wei&quot;,&quot;given&quot;:&quot;Haiqiao&quot;,&quot;parse-names&quot;:false,&quot;dropping-particle&quot;:&quot;&quot;,&quot;non-dropping-particle&quot;:&quot;&quot;},{&quot;family&quot;:&quot;Chan&quot;,&quot;given&quot;:&quot;Siew Hwa&quot;,&quot;parse-names&quot;:false,&quot;dropping-particle&quot;:&quot;&quot;,&quot;non-dropping-particle&quot;:&quot;&quot;},{&quot;family&quot;:&quot;Zhou&quot;,&quot;given&quot;:&quot;Lei&quot;,&quot;parse-names&quot;:false,&quot;dropping-particle&quot;:&quot;&quot;,&quot;non-dropping-particle&quot;:&quot;&quot;}],&quot;container-title&quot;:&quot;International Journal of Hydrogen Energy&quot;,&quot;container-title-short&quot;:&quot;Int. J. Hydrogen Energy&quot;,&quot;accessed&quot;:{&quot;date-parts&quot;:[[2026,1,10]]},&quot;DOI&quot;:&quot;10.1016/J.IJHYDENE.2024.02.018&quot;,&quot;ISSN&quot;:&quot;0360-3199&quot;,&quot;URL&quot;:&quot;https://www.sciencedirect.com/science/article/pii/S0360319924004282&quot;,&quot;issued&quot;:{&quot;date-parts&quot;:[[2024,3,15]]},&quot;page&quot;:&quot;383-389&quot;,&quot;abstract&quot;:&quot;The study delves into the potential application of the direct injection (DI) hydrogen engine as a carbon-neutral power source, exploring mixing and combustion dynamics across varied injection pressures. This research identifies an optimal injection strategy based on a 3-cylinder 4-stroke cycle turbocharged DI hydrogen engine crucial for enhancing the combustion behavior, significantly influenced by mixture formation. Numerical simulation results for a single cylinder show that rapid flame propagation hinges on a relatively rich mixture surrounding the spark plug. Surprisingly, low-pressure injection demonstrates superior combustion performance under the late-injection strategy, emphasizing the importance of an adjusted nozzle diameter to compensate for reduced flow rates. Furthermore, increasing the nozzle diameter from 0.8 mm to 3.0 mm with an optimal injection timing approaches the same combustion performance under the same injection pressure of 15 MPa. Moreover, low-pressure injection not only augments nozzle sealing and durability but also exhibits promising combustion efficiency and power generation under specific conditions. The study underscores the need for forthcoming research in low-pressure DI hydrogen engines, stressing the significance of high-performance injectors, emission mitigation technologies, and evolved combustion theories.&quot;,&quot;publisher&quot;:&quot;Pergamon&quot;,&quot;volume&quot;:&quot;59&quot;},&quot;isTemporary&quot;:false,&quot;suppress-author&quot;:false,&quot;composite&quot;:false,&quot;author-only&quot;:false},{&quot;id&quot;:&quot;020d580c-a416-3991-8534-98af5469b136&quot;,&quot;itemData&quot;:{&quot;type&quot;:&quot;article-journal&quot;,&quot;id&quot;:&quot;020d580c-a416-3991-8534-98af5469b136&quot;,&quot;title&quot;:&quot;Spray-to-combustion interaction in hydrogen direct injection engines: Effects of injector structure and injection pressure&quot;,&quot;groupId&quot;:&quot;a63eaa7f-747a-3b6c-b12b-12e33e695374&quot;,&quot;author&quot;:[{&quot;family&quot;:&quot;Xie&quot;,&quot;given&quot;:&quot;Fangxi&quot;,&quot;parse-names&quot;:false,&quot;dropping-particle&quot;:&quot;&quot;,&quot;non-dropping-particle&quot;:&quot;&quot;},{&quot;family&quot;:&quot;Liang&quot;,&quot;given&quot;:&quot;Zhendong&quot;,&quot;parse-names&quot;:false,&quot;dropping-particle&quot;:&quot;&quot;,&quot;non-dropping-particle&quot;:&quot;&quot;},{&quot;family&quot;:&quot;Cui&quot;,&quot;given&quot;:&quot;Bo&quot;,&quot;parse-names&quot;:false,&quot;dropping-particle&quot;:&quot;&quot;,&quot;non-dropping-particle&quot;:&quot;&quot;},{&quot;family&quot;:&quot;Guo&quot;,&quot;given&quot;:&quot;Wenjun&quot;,&quot;parse-names&quot;:false,&quot;dropping-particle&quot;:&quot;&quot;,&quot;non-dropping-particle&quot;:&quot;&quot;},{&quot;family&quot;:&quot;Li&quot;,&quot;given&quot;:&quot;Xiaoping&quot;,&quot;parse-names&quot;:false,&quot;dropping-particle&quot;:&quot;&quot;,&quot;non-dropping-particle&quot;:&quot;&quot;},{&quot;family&quot;:&quot;Jiang&quot;,&quot;given&quot;:&quot;Beiping&quot;,&quot;parse-names&quot;:false,&quot;dropping-particle&quot;:&quot;&quot;,&quot;non-dropping-particle&quot;:&quot;&quot;},{&quot;family&quot;:&quot;Jin&quot;,&quot;given&quot;:&quot;Zhaohui&quot;,&quot;parse-names&quot;:false,&quot;dropping-particle&quot;:&quot;&quot;,&quot;non-dropping-particle&quot;:&quot;&quot;}],&quot;container-title&quot;:&quot;Energy&quot;,&quot;accessed&quot;:{&quot;date-parts&quot;:[[2026,1,11]]},&quot;DOI&quot;:&quot;10.1016/J.ENERGY.2025.137514&quot;,&quot;ISSN&quot;:&quot;0360-5442&quot;,&quot;URL&quot;:&quot;https://www.sciencedirect.com/science/article/pii/S0360544225031561&quot;,&quot;issued&quot;:{&quot;date-parts&quot;:[[2025,10,1]]},&quot;page&quot;:&quot;137514&quot;,&quot;abstract&quot;:&quot;Hydrogen direct injection engines offer a promising pathway toward clean transportation by enabling flexible fuel–air control and supporting lean-burn operation. However, the coupling effects of injection pressure and injector design on spray morphology, in-cylinder mixture formation, and combustion behavior remain insufficiently understood. This study presents a systematic investigation into these interactions through a three-tiered methodology combining constant volume combustion chamber experiments, computational fluid dynamics simulations, and engine validation. Three types of injectors—including a needle-type single-hole, outward-opening, and outward-opening with a flow guide structure—were tested. The results demonstrate that spray structure and penetration were highly dependent on injector configuration. The needle-type single-hole injector exhibited strong axial penetration, while the outward-opening with a flow guide structure injector promoted broader lateral dispersion. Computational fluid dynamics simulations revealed that injection pressures of 40 and 50 bar optimized turbulent kinetic energy and mixture stratification near ignition timing. Engine tests confirmed that 50 bar achieved the highest in-cylinder pressure and combustion efficiency (Indicated mean effective pressure = 6.49 bar, Coefficient of variation = 0.65 %). All conditions maintained low nitrogen oxides emissions (&lt;30 ppm). The experimental and numerical results show consistent trends, reinforcing that injection pressure must be carefully matched with injector geometry to ensure efficient and stable combustion. These findings provide valuable guidance for the calibration of hydrogen direct injection engines and highlight key considerations for developing low-emission hydrogen powertrains.&quot;,&quot;publisher&quot;:&quot;Pergamon&quot;,&quot;volume&quot;:&quot;333&quot;},&quot;isTemporary&quot;:false,&quot;suppress-author&quot;:false,&quot;composite&quot;:false,&quot;author-only&quot;:false},{&quot;id&quot;:&quot;63ee4fb6-b058-3701-88af-d5ed43324724&quot;,&quot;itemData&quot;:{&quot;type&quot;:&quot;article-journal&quot;,&quot;id&quot;:&quot;63ee4fb6-b058-3701-88af-d5ed43324724&quot;,&quot;title&quot;:&quot;Direct injection hydrogen combustion under leaner conditions in an optical engine using optical/laser diagnostics&quot;,&quot;groupId&quot;:&quot;a63eaa7f-747a-3b6c-b12b-12e33e695374&quot;,&quot;author&quot;:[{&quot;family&quot;:&quot;Panthi&quot;,&quot;given&quot;:&quot;Niraj&quot;,&quot;parse-names&quot;:false,&quot;dropping-particle&quot;:&quot;&quot;,&quot;non-dropping-particle&quot;:&quot;&quot;},{&quot;family&quot;:&quot;Garzon Alzate&quot;,&quot;given&quot;:&quot;Andres F.&quot;,&quot;parse-names&quot;:false,&quot;dropping-particle&quot;:&quot;&quot;,&quot;non-dropping-particle&quot;:&quot;&quot;},{&quot;family&quot;:&quot;Sharma&quot;,&quot;given&quot;:&quot;Priybrat&quot;,&quot;parse-names&quot;:false,&quot;dropping-particle&quot;:&quot;&quot;,&quot;non-dropping-particle&quot;:&quot;&quot;},{&quot;family&quot;:&quot;AlRamadan&quot;,&quot;given&quot;:&quot;Abdullah S.&quot;,&quot;parse-names&quot;:false,&quot;dropping-particle&quot;:&quot;&quot;,&quot;non-dropping-particle&quot;:&quot;&quot;},{&quot;family&quot;:&quot;Cenker&quot;,&quot;given&quot;:&quot;Emre&quot;,&quot;parse-names&quot;:false,&quot;dropping-particle&quot;:&quot;&quot;,&quot;non-dropping-particle&quot;:&quot;&quot;},{&quot;family&quot;:&quot;Magnotti&quot;,&quot;given&quot;:&quot;Gaetano&quot;,&quot;parse-names&quot;:false,&quot;dropping-particle&quot;:&quot;&quot;,&quot;non-dropping-particle&quot;:&quot;&quot;}],&quot;container-title&quot;:&quot;Fuel&quot;,&quot;accessed&quot;:{&quot;date-parts&quot;:[[2026,1,11]]},&quot;DOI&quot;:&quot;10.1016/J.FUEL.2025.137432&quot;,&quot;ISSN&quot;:&quot;0016-2361&quot;,&quot;URL&quot;:&quot;https://www.sciencedirect.com/science/article/pii/S0016236125031588&quot;,&quot;issued&quot;:{&quot;date-parts&quot;:[[2026,3,1]]},&quot;page&quot;:&quot;137432&quot;,&quot;abstract&quot;:&quot;Hydrogen’s increasing potential as an alternative fuel for heavy-duty transport has led to the conversion of conventional diesel compression-ignition engines to spark-ignition hydrogen operation. Hydrogen’s broad flammability range enables leaner operation achieving both higher engine efficiency and near-zero emissions. In particular, direct injection hydrogen combustion improves volumetric efficiency and reduces problems including pre-ignition and knock related to hydrogen port-fuel injection. In the present work, we performed an optical investigation of direct injection (DI) hydrogen combustion under leaner mixture conditions. The study was conducted using a heavy-duty optical diesel engine modified for spark-ignition operation. Bottom-view natural flame luminosity and OH-PLIF imaging were conducted along with in-cylinder pressure measurements. Experiments were conducted at three air-excess ratios (3, 3.4, and 3.8) with spark timings (ST) varied from −15 °CA aTDC to −30 °CA aTDC. Hydrogen injection ended at −30 °CA aTDC, with the start of injection adjusted accordingly to achieve the desired lambda conditions. The maximum IMEPg corresponded to the lowest COV of the IMEPg, indicating optimal spark timing for lean DI hydrogen combustion. The optimized spark timing for λ = 3, λ = 3.4, and λ = 3.8 were occurred at −25 °CA aTDC, −25 °CA aTDC, and −30 °CA aTDC, respectively. The corresponding COV of IMEPg values were below 5 % indicating stable combustion. The flame kernel first initiates at the spark plug and then propagates toward the piston’s outer boundary, however, the flame propagation does not remain as a continuous front unlike port-fuel injected hydrogen combustion. The effect of fuel stratification is evident in combustion luminosity and OH-PLIF images, showing pockets of varying intensity within the combustion chamber. Natural flame luminosity images reveal incomplete flame coverage and asymmetric combustion, emphasizing the need for metal engine experiments to further quantify the unburned hydrogen and associated combustion losses.&quot;,&quot;publisher&quot;:&quot;Elsevier&quot;,&quot;volume&quot;:&quot;407&quot;},&quot;isTemporary&quot;:false,&quot;suppress-author&quot;:false,&quot;composite&quot;:false,&quot;author-only&quot;:false}]},{&quot;citationID&quot;:&quot;MENDELEY_CITATION_a5908648-2a72-4284-9a47-7c62216fb96c&quot;,&quot;properties&quot;:{&quot;noteIndex&quot;:0},&quot;isEdited&quot;:false,&quot;manualOverride&quot;:{&quot;isManuallyOverridden&quot;:false,&quot;citeprocText&quot;:&quot;[14,23–33]&quot;,&quot;manualOverrideText&quot;:&quot;&quot;},&quot;citationTag&quot;:&quot;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&quot;,&quot;citationItems&quot;:[{&quot;id&quot;:&quot;38b8002e-165a-3722-9359-49279a8ed5ee&quot;,&quot;itemData&quot;:{&quot;type&quot;:&quot;article-journal&quot;,&quot;id&quot;:&quot;38b8002e-165a-3722-9359-49279a8ed5ee&quot;,&quot;title&quot;:&quot;Hydrogen jet characteristics with an outwardly opening piezo injector&quot;,&quot;groupId&quot;:&quot;a63eaa7f-747a-3b6c-b12b-12e33e695374&quot;,&quot;author&quot;:[{&quot;family&quot;:&quot;Wu&quot;,&quot;given&quot;:&quot;Hao&quot;,&quot;parse-names&quot;:false,&quot;dropping-particle&quot;:&quot;&quot;,&quot;non-dropping-particle&quot;:&quot;&quot;},{&quot;family&quot;:&quot;Houidi&quot;,&quot;given&quot;:&quot;Moez&quot;,&quot;parse-names&quot;:false,&quot;dropping-particle&quot;:&quot;&quot;,&quot;non-dropping-particle&quot;:&quot;Ben&quot;},{&quot;family&quot;:&quot;Almatrafi&quot;,&quot;given&quot;:&quot;Fahad&quot;,&quot;parse-names&quot;:false,&quot;dropping-particle&quot;:&quot;&quot;,&quot;non-dropping-particle&quot;:&quot;&quot;},{&quot;family&quot;:&quot;Wu&quot;,&quot;given&quot;:&quot;Bin&quot;,&quot;parse-names&quot;:false,&quot;dropping-particle&quot;:&quot;&quot;,&quot;non-dropping-particle&quot;:&quot;&quot;},{&quot;family&quot;:&quot;Du&quot;,&quot;given&quot;:&quot;Jianguo&quot;,&quot;parse-names&quot;:false,&quot;dropping-particle&quot;:&quot;&quot;,&quot;non-dropping-particle&quot;:&quot;&quot;},{&quot;family&quot;:&quot;Magnotti&quot;,&quot;given&quot;:&quot;Gaetano&quot;,&quot;parse-names&quot;:false,&quot;dropping-particle&quot;:&quot;&quot;,&quot;non-dropping-particle&quot;:&quot;&quot;},{&quot;family&quot;:&quot;Roberts&quot;,&quot;given&quot;:&quot;William L&quot;,&quot;parse-names&quot;:false,&quot;dropping-particle&quot;:&quot;&quot;,&quot;non-dropping-particle&quot;:&quot;&quot;}],&quot;container-title&quot;:&quot;Physics of Fluids&quot;,&quot;DOI&quot;:&quot;10.1063/5.0252859&quot;,&quot;ISSN&quot;:&quot;1070-6631&quot;,&quot;URL&quot;:&quot;https://doi.org/10.1063/5.0252859&quot;,&quot;issued&quot;:{&quot;date-parts&quot;:[[2025,3,3]]},&quot;page&quot;:&quot;036103&quot;,&quot;abstract&quot;:&quot;Hydrogen is a promising renewable energy vector for decarbonizing transportation, offering high energy density and clean combustion. In this study, experimental investigation of hydrogen jets discharged from an outwardly opening piezo injector (Bosch HDEV4) was conducted. The HDEV4 injector was suggested by the Engine Combustion Network (ECN) to investigate hydrogen injection and jet mixing dynamics for hydrogen spark-ignition direct injection engines. This choice was based on the injector's compatibility with hydrogen, its comprehensive characterization in literature, and its suitability for open-access research. High-speed z-type Schlieren imaging was employed to visualize jet structure and time-resolved evolution within a constant pressure flow vessel. The injector needle lift was measured using high-magnification, high-speed photography. The needle lift shows a positive correlation with increased driving voltage and some fluctuations after reaching a fully opened position. Jet-projected area and tip penetration decrease monotonically with ambient pressure. The comparison of the theoretically predicted and experimentally measured injected mass across varying injection pressures enabled estimating a discharge coefficient between 0.6 and 0.8. Increasing the injection pressure speeds up penetration due to the higher mass flow injected and increased jet momentum. However, the jet penetration pattern remained almost unaltered across various injector heating temperatures. The jet self-similarity parameter enables scaling correlations for non-dimensional penetration across voltages, revealing a two-phase linear relationship between needle damping and stable stages. This study provides valuable experimental data for the ECN community, supporting comparative studies and serving as a reference for validating computational fluid dynamics simulations.&quot;,&quot;issue&quot;:&quot;3&quot;,&quot;volume&quot;:&quot;37&quot;},&quot;isTemporary&quot;:false,&quot;suppress-author&quot;:false,&quot;composite&quot;:false,&quot;author-only&quot;:false},{&quot;id&quot;:&quot;b74c21a0-bf7c-3a0d-ac06-0a4f111f8ca7&quot;,&quot;itemData&quot;:{&quot;type&quot;:&quot;paper-conference&quot;,&quot;id&quot;:&quot;b74c21a0-bf7c-3a0d-ac06-0a4f111f8ca7&quot;,&quot;title&quot;:&quot;Hydrogen Jet Characteristics of an Outward-Opening Injector Based on Schlieren Imaging&quot;,&quot;groupId&quot;:&quot;a63eaa7f-747a-3b6c-b12b-12e33e695374&quot;,&quot;author&quot;:[{&quot;family&quot;:&quot;Hu&quot;,&quot;given&quot;:&quot;Chaoqun&quot;,&quot;parse-names&quot;:false,&quot;dropping-particle&quot;:&quot;&quot;,&quot;non-dropping-particle&quot;:&quot;&quot;},{&quot;family&quot;:&quot;Hu&quot;,&quot;given&quot;:&quot;Longbiao&quot;,&quot;parse-names&quot;:false,&quot;dropping-particle&quot;:&quot;&quot;,&quot;non-dropping-particle&quot;:&quot;&quot;},{&quot;family&quot;:&quot;Chen&quot;,&quot;given&quot;:&quot;Haie&quot;,&quot;parse-names&quot;:false,&quot;dropping-particle&quot;:&quot;&quot;,&quot;non-dropping-particle&quot;:&quot;&quot;},{&quot;family&quot;:&quot;Li&quot;,&quot;given&quot;:&quot;Liguang&quot;,&quot;parse-names&quot;:false,&quot;dropping-particle&quot;:&quot;&quot;,&quot;non-dropping-particle&quot;:&quot;&quot;},{&quot;family&quot;:&quot;Wu&quot;,&quot;given&quot;:&quot;Zhijun&quot;,&quot;parse-names&quot;:false,&quot;dropping-particle&quot;:&quot;&quot;,&quot;non-dropping-particle&quot;:&quot;&quot;},{&quot;family&quot;:&quot;Deng&quot;,&quot;given&quot;:&quot;Jun&quot;,&quot;parse-names&quot;:false,&quot;dropping-particle&quot;:&quot;&quot;,&quot;non-dropping-particle&quot;:&quot;&quot;}],&quot;container-title&quot;:&quot;SAE Technical Papers&quot;,&quot;DOI&quot;:&quot;10.4271/2025-01-0228&quot;,&quot;ISSN&quot;:&quot;26883627&quot;,&quot;issued&quot;:{&quot;date-parts&quot;:[[2025,6,16]]},&quot;abstract&quot;:&quot;Hydrogen was considered as a promising carbon-free fuel for future society. The application of hydrogen in internal combustion engines has drawn more and more attention. Jet performance of hydrogen injection plays a crucial role in characteristics of the hydrogen fuelled engines, in terms of mixture preparation, combustion and heat release in cylinder. In this research, an outward-opening injector was developed for hydrogen direct-injection applications. The jet performance was studied using high-speed schlieren imaging in a constant volume chamber and the effects of injection and ambient pressures on jet characteristics were investigated. The results show that, the hydrogen jet exhibits a conical structure in the near-field and overall presents a bell-shaped appearance under relatively low ambient pressure, which differs from the irregular structure under relatively high ambient pressure. The pressure ratio, defined as the ratio of injection pressure to chamber pressure, significantly influences the jet characteristics. The increase in the pressure ratio leads to greater axial and radial penetration of the jet, and an increase in the cross-sectional area. The penetration constant of outward-opening injector gas jets is 1.10 ± 0.02 at a pressure ratio ranging from 2 to 10. Separately, elevating the injection pressure enhances its mass flow and improves mixture formation. While increasing the chamber pressure hinders the development and expansion of the jet, resulting in a reduction in the jet entrainment rate.&quot;,&quot;publisher&quot;:&quot;SAE International&quot;},&quot;isTemporary&quot;:false,&quot;suppress-author&quot;:false,&quot;composite&quot;:false,&quot;author-only&quot;:false},{&quot;id&quot;:&quot;25e80025-48f9-3639-bd78-91a23f75de45&quot;,&quot;itemData&quot;:{&quot;type&quot;:&quot;paper-conference&quot;,&quot;id&quot;:&quot;25e80025-48f9-3639-bd78-91a23f75de45&quot;,&quot;title&quot;:&quot;Effects of Ambient and Injection Conditions on a High-Pressure Hydrogen Jet for Direct Injection in ICE&quot;,&quot;groupId&quot;:&quot;a63eaa7f-747a-3b6c-b12b-12e33e695374&quot;,&quot;author&quot;:[{&quot;family&quot;:&quot;Montanaro&quot;,&quot;given&quot;:&quot;Alessandro&quot;,&quot;parse-names&quot;:false,&quot;dropping-particle&quot;:&quot;&quot;,&quot;non-dropping-particle&quot;:&quot;&quot;},{&quot;family&quot;:&quot;Mancaruso&quot;,&quot;given&quot;:&quot;Ezio&quot;,&quot;parse-names&quot;:false,&quot;dropping-particle&quot;:&quot;&quot;,&quot;non-dropping-particle&quot;:&quot;&quot;},{&quot;family&quot;:&quot;Meccariello&quot;,&quot;given&quot;:&quot;Giovanni&quot;,&quot;parse-names&quot;:false,&quot;dropping-particle&quot;:&quot;&quot;,&quot;non-dropping-particle&quot;:&quot;&quot;},{&quot;family&quot;:&quot;Allocca&quot;,&quot;given&quot;:&quot;Luigi&quot;,&quot;parse-names&quot;:false,&quot;dropping-particle&quot;:&quot;&quot;,&quot;non-dropping-particle&quot;:&quot;&quot;}],&quot;container-title&quot;:&quot;SAE Technical Papers&quot;,&quot;DOI&quot;:&quot;10.4271/2025-01-8466&quot;,&quot;ISSN&quot;:&quot;26883627&quot;,&quot;issued&quot;:{&quot;date-parts&quot;:[[2025,4,1]]},&quot;abstract&quot;:&quot;The transport sector is responsible for about one third of the global CO2 emissions. To align to the net zero emission scenario, the transportation sector needs the implementation of policies aimed to reduce as much as possible the highly emitting transport options and, at the same time, the use of new technologies to reduce the environmental impact of transport methods whose emissions cannot be entirely eliminated. An exploitable solution for the internal combustion engine (ICE), even in the nearest future, would be to use hydrogen as a fuel in these engines. This is supported by the fact that H2-ICE is the only ICE technology currently capable of meeting the standards imposed by the European Union for 2035. Due to the possibility of different injection strategies as well as the variation of in-cylinder back pressure, the comprehensive knowledge of hydrogen injection jet behavior and characteristics is fundamental for improving the combustion process in direct injection H2-ICE. In this context, current study focuses on the characterization of experimental hydrogen jets in terms of mass flow rate and jet morphology under a wide range of engine-like conditions by the use of an injector appropriate for direct injection applications. A measuring system, suitable for gaseous fuels, was used for measuring instantaneous and total flow rates as well as the dynamic behavior of the entire injection system. The spatial and temporal evolution of a highly under-expanded H2 jet was studied by a Z-type schlieren optical setup. H2 fuel was injected into a constant-volume combustion vessel (CVCV) at different injection pressures (up to 50 bar) and ambient back pressures simulating typical engine conditions. Measurements of jet penetrations, jet width, and total areas of the injected gas showed a strong dependence on those parameters.&quot;,&quot;publisher&quot;:&quot;SAE International&quot;},&quot;isTemporary&quot;:false,&quot;suppress-author&quot;:false,&quot;composite&quot;:false,&quot;author-only&quot;:false},{&quot;id&quot;:&quot;0dfd0749-e458-3b4b-a964-d0d7d1792fb6&quot;,&quot;itemData&quot;:{&quot;type&quot;:&quot;paper-conference&quot;,&quot;id&quot;:&quot;0dfd0749-e458-3b4b-a964-d0d7d1792fb6&quot;,&quot;title&quot;:&quot;Experimental and Numerical Analysis of Direct Injection Process for Hydrogen-Fuelled Internal Combustion Engines&quot;,&quot;groupId&quot;:&quot;a63eaa7f-747a-3b6c-b12b-12e33e695374&quot;,&quot;author&quot;:[{&quot;family&quot;:&quot;Pucillo&quot;,&quot;given&quot;:&quot;Francesco&quot;,&quot;parse-names&quot;:false,&quot;dropping-particle&quot;:&quot;&quot;,&quot;non-dropping-particle&quot;:&quot;&quot;},{&quot;family&quot;:&quot;Piano&quot;,&quot;given&quot;:&quot;Andrea&quot;,&quot;parse-names&quot;:false,&quot;dropping-particle&quot;:&quot;&quot;,&quot;non-dropping-particle&quot;:&quot;&quot;},{&quot;family&quot;:&quot;Millo&quot;,&quot;given&quot;:&quot;Federico&quot;,&quot;parse-names&quot;:false,&quot;dropping-particle&quot;:&quot;&quot;,&quot;non-dropping-particle&quot;:&quot;&quot;},{&quot;family&quot;:&quot;Giordana&quot;,&quot;given&quot;:&quot;Sergio&quot;,&quot;parse-names&quot;:false,&quot;dropping-particle&quot;:&quot;&quot;,&quot;non-dropping-particle&quot;:&quot;&quot;},{&quot;family&quot;:&quot;Rapetto&quot;,&quot;given&quot;:&quot;Nicola&quot;,&quot;parse-names&quot;:false,&quot;dropping-particle&quot;:&quot;&quot;,&quot;non-dropping-particle&quot;:&quot;&quot;},{&quot;family&quot;:&quot;Vargiu&quot;,&quot;given&quot;:&quot;Luca&quot;,&quot;parse-names&quot;:false,&quot;dropping-particle&quot;:&quot;&quot;,&quot;non-dropping-particle&quot;:&quot;&quot;}],&quot;container-title&quot;:&quot;SAE Technical Papers&quot;,&quot;DOI&quot;:&quot;10.4271/2025-01-0307&quot;,&quot;ISSN&quot;:&quot;26883627&quot;,&quot;issued&quot;:{&quot;date-parts&quot;:[[2025,7,2]]},&quot;abstract&quot;:&quot;In the context of the clean transport sector, there has been growing interest in the use of hydrogen in internal combustion engines due to its potential to nearly eliminate all engine-out criteria pollutants, while maintaining high thermal efficiency through the use of a lean combustion process. In direct injection configurations, mixing process is significantly influenced by hydrogen jet dynamics. First, a comprehensive experimental campaign was conducted in a constant volume vessel to assess the performance of a hydrogen injector using the Schlieren technique. The jet behavior was analyzed by varying injector recess, injection pressure, and back pressure. Subsequently, the case study was replicated in a 3D Computational Fluid Dynamics (CFD) environment, addressing the complexities associated with modeling under-expanded jets. The model was first validated against experimental data, both in terms of jet morphology and through three geometric indices. Then, a simplified simulation approach was developed to significantly reduce computational effort while maintaining the reliability of the results. Among the analyzed parameters, injector recess was found to have the greatest influence on the jet shape and its evolution inside the chamber.&quot;,&quot;publisher&quot;:&quot;SAE International&quot;},&quot;isTemporary&quot;:false,&quot;suppress-author&quot;:false,&quot;composite&quot;:false,&quot;author-only&quot;:false},{&quot;id&quot;:&quot;baa502e2-5561-325b-97c3-02a36bb2a1b0&quot;,&quot;itemData&quot;:{&quot;type&quot;:&quot;article-journal&quot;,&quot;id&quot;:&quot;baa502e2-5561-325b-97c3-02a36bb2a1b0&quot;,&quot;title&quot;:&quot;Experimental characterization of high-pressure hydrogen jet mixing and combustion&quot;,&quot;groupId&quot;:&quot;a63eaa7f-747a-3b6c-b12b-12e33e695374&quot;,&quot;author&quot;:[{&quot;family&quot;:&quot;Huang&quot;,&quot;given&quot;:&quot;Shuai&quot;,&quot;parse-names&quot;:false,&quot;dropping-particle&quot;:&quot;&quot;,&quot;non-dropping-particle&quot;:&quot;&quot;},{&quot;family&quot;:&quot;Wang&quot;,&quot;given&quot;:&quot;Ye&quot;,&quot;parse-names&quot;:false,&quot;dropping-particle&quot;:&quot;&quot;,&quot;non-dropping-particle&quot;:&quot;&quot;},{&quot;family&quot;:&quot;Qian&quot;,&quot;given&quot;:&quot;Jin&quot;,&quot;parse-names&quot;:false,&quot;dropping-particle&quot;:&quot;&quot;,&quot;non-dropping-particle&quot;:&quot;&quot;},{&quot;family&quot;:&quot;Li&quot;,&quot;given&quot;:&quot;Tie&quot;,&quot;parse-names&quot;:false,&quot;dropping-particle&quot;:&quot;&quot;,&quot;non-dropping-particle&quot;:&quot;&quot;},{&quot;family&quot;:&quot;Chen&quot;,&quot;given&quot;:&quot;Run&quot;,&quot;parse-names&quot;:false,&quot;dropping-particle&quot;:&quot;&quot;,&quot;non-dropping-particle&quot;:&quot;&quot;},{&quot;family&quot;:&quot;Xu&quot;,&quot;given&quot;:&quot;Siting&quot;,&quot;parse-names&quot;:false,&quot;dropping-particle&quot;:&quot;&quot;,&quot;non-dropping-particle&quot;:&quot;&quot;},{&quot;family&quot;:&quot;Li&quot;,&quot;given&quot;:&quot;Shiyan&quot;,&quot;parse-names&quot;:false,&quot;dropping-particle&quot;:&quot;&quot;,&quot;non-dropping-particle&quot;:&quot;&quot;},{&quot;family&quot;:&quot;Yi&quot;,&quot;given&quot;:&quot;Ping&quot;,&quot;parse-names&quot;:false,&quot;dropping-particle&quot;:&quot;&quot;,&quot;non-dropping-particle&quot;:&quot;&quot;},{&quot;family&quot;:&quot;Wang&quot;,&quot;given&quot;:&quot;Ning&quot;,&quot;parse-names&quot;:false,&quot;dropping-particle&quot;:&quot;&quot;,&quot;non-dropping-particle&quot;:&quot;&quot;},{&quot;family&quot;:&quot;Wang&quot;,&quot;given&quot;:&quot;Xinran&quot;,&quot;parse-names&quot;:false,&quot;dropping-particle&quot;:&quot;&quot;,&quot;non-dropping-particle&quot;:&quot;&quot;},{&quot;family&quot;:&quot;Guo&quot;,&quot;given&quot;:&quot;Xinpeng&quot;,&quot;parse-names&quot;:false,&quot;dropping-particle&quot;:&quot;&quot;,&quot;non-dropping-particle&quot;:&quot;&quot;}],&quot;container-title&quot;:&quot;Applied Thermal Engineering&quot;,&quot;container-title-short&quot;:&quot;Appl. Therm. Eng.&quot;,&quot;DOI&quot;:&quot;10.1016/j.applthermaleng.2024.125276&quot;,&quot;ISSN&quot;:&quot;13594311&quot;,&quot;issued&quot;:{&quot;date-parts&quot;:[[2025,3,1]]},&quot;abstract&quot;:&quot;Hydrogen and ammonia are the fuels with the high potential for the future carbon-free engine systems. Considering the low chemical reactivity of ammonia, using the direct-injection hydrogen jet ignition is a promising method to realize the high-efficiency combustion of ammonia. Based on this, a systematic and comprehensive investigation of the direct-injection hydrogen jet ignition under engine-like conditions is carried out for the first time, including the jet characteristic, fuel mixing characteristic, and combustion characteristics. In particular, combined with the fuel mixing characteristic, combustion research at different ignition positions of hydrogen jet is carried out. The corresponding features are investigated in the constant volume combustion vessel with the injection pressures of 3.0 MPa, 5.0 MPa, 7.0 MPa, and 9.0 MPa and the ambient pressure of 1.0 and 2.0 MPa, using high-speed imaging technology. The fuel concentration distributions of the hydrogen jet are quantitatively investigated by the laser-induced breakdown spectroscopy technology. From the results, for the evolution of the tip penetration distance of the high-pressure hydrogen jet with the time t after injection onset, a four-stage behavior of the e-t, t, t0.5 and t0.25 dependence is proposed to explain the relationship between the tip penetration distance and t. The jet angles in the steady injection duration are between 30 and 50 degree. The equivalence ratio reduces with the distance away from the nozzle or the nozzle axis, and increases with the increased injection pressure. In the jet area of 10 mm away from the nozzle, the equivalence ratio changes from 0.2 to 4.0. The higher injection pressure could accelerate the flame development and reduce the lift-off height. The maximum burning velocities could exceed 200 m/s in the initial ignition stage as the turbulence produced by the high-pressure injection, and then quickly decrease to less than 50 m/s. The position closer to the nozzle is more conductive to the initial flame kernel. More importantly, the results reveal that a good ignition characteristic is also shown at the position far from the nozzle and slightly away from the nozzle axis, resulting from the fast-burning velocity after the initial ignition stage.&quot;,&quot;publisher&quot;:&quot;Elsevier Ltd&quot;,&quot;volume&quot;:&quot;262&quot;},&quot;isTemporary&quot;:false,&quot;suppress-author&quot;:false,&quot;composite&quot;:false,&quot;author-only&quot;:false},{&quot;id&quot;:&quot;a3681254-db34-3b52-96f9-647a8a109b2e&quot;,&quot;itemData&quot;:{&quot;type&quot;:&quot;article-journal&quot;,&quot;id&quot;:&quot;a3681254-db34-3b52-96f9-647a8a109b2e&quot;,&quot;title&quot;:&quot;Visualization research on hydrogen jet characteristics of an outward-opening injector for direct injection hydrogen engines&quot;,&quot;groupId&quot;:&quot;a63eaa7f-747a-3b6c-b12b-12e33e695374&quot;,&quot;author&quot;:[{&quot;family&quot;:&quot;Wang&quot;,&quot;given&quot;:&quot;Xi&quot;,&quot;parse-names&quot;:false,&quot;dropping-particle&quot;:&quot;&quot;,&quot;non-dropping-particle&quot;:&quot;&quot;},{&quot;family&quot;:&quot;Sun&quot;,&quot;given&quot;:&quot;Bai-gang&quot;,&quot;parse-names&quot;:false,&quot;dropping-particle&quot;:&quot;&quot;,&quot;non-dropping-particle&quot;:&quot;&quot;},{&quot;family&quot;:&quot;Luo&quot;,&quot;given&quot;:&quot;Qinghe&quot;,&quot;parse-names&quot;:false,&quot;dropping-particle&quot;:&quot;&quot;,&quot;non-dropping-particle&quot;:&quot;&quot;},{&quot;family&quot;:&quot;Ling-zhi&quot;,&quot;given&quot;:&quot;Bao&quot;,&quot;parse-names&quot;:false,&quot;dropping-particle&quot;:&quot;&quot;,&quot;non-dropping-particle&quot;:&quot;&quot;},{&quot;family&quot;:&quot;Su&quot;,&quot;given&quot;:&quot;Jian-ye&quot;,&quot;parse-names&quot;:false,&quot;dropping-particle&quot;:&quot;&quot;,&quot;non-dropping-particle&quot;:&quot;&quot;},{&quot;family&quot;:&quot;Liu&quot;,&quot;given&quot;:&quot;Jie&quot;,&quot;parse-names&quot;:false,&quot;dropping-particle&quot;:&quot;&quot;,&quot;non-dropping-particle&quot;:&quot;&quot;},{&quot;family&quot;:&quot;Li&quot;,&quot;given&quot;:&quot;Xiang-chao&quot;,&quot;parse-names&quot;:false,&quot;dropping-particle&quot;:&quot;&quot;,&quot;non-dropping-particle&quot;:&quot;&quot;}],&quot;container-title&quot;:&quot;Fuel&quot;,&quot;DOI&quot;:&quot;10.1016/j.fuel.2020.118710&quot;,&quot;issued&quot;:{&quot;date-parts&quot;:[[2020,11,1]]},&quot;page&quot;:&quot;118710&quot;,&quot;volume&quot;:&quot;280&quot;},&quot;isTemporary&quot;:false,&quot;suppress-author&quot;:false,&quot;composite&quot;:false,&quot;author-only&quot;:false},{&quot;id&quot;:&quot;9e1d01f2-16e5-38c7-89c2-dc13ccab2aac&quot;,&quot;itemData&quot;:{&quot;type&quot;:&quot;article-journal&quot;,&quot;id&quot;:&quot;9e1d01f2-16e5-38c7-89c2-dc13ccab2aac&quot;,&quot;title&quot;:&quot;Behavior of hydrogen hollow-cone spray depending on the ambient pressure&quot;,&quot;groupId&quot;:&quot;a63eaa7f-747a-3b6c-b12b-12e33e695374&quot;,&quot;author&quot;:[{&quot;family&quot;:&quot;Lee&quot;,&quot;given&quot;:&quot;Sanguk&quot;,&quot;parse-names&quot;:false,&quot;dropping-particle&quot;:&quot;&quot;,&quot;non-dropping-particle&quot;:&quot;&quot;},{&quot;family&quot;:&quot;Kim&quot;,&quot;given&quot;:&quot;Gyeonggon&quot;,&quot;parse-names&quot;:false,&quot;dropping-particle&quot;:&quot;&quot;,&quot;non-dropping-particle&quot;:&quot;&quot;},{&quot;family&quot;:&quot;Bae&quot;,&quot;given&quot;:&quot;Choongsik&quot;,&quot;parse-names&quot;:false,&quot;dropping-particle&quot;:&quot;&quot;,&quot;non-dropping-particle&quot;:&quot;&quot;}],&quot;container-title&quot;:&quot;International Journal of Hydrogen Energy&quot;,&quot;container-title-short&quot;:&quot;Int. J. Hydrogen Energy&quot;,&quot;accessed&quot;:{&quot;date-parts&quot;:[[2025,12,11]]},&quot;DOI&quot;:&quot;10.1016/J.IJHYDENE.2020.11.001&quot;,&quot;ISSN&quot;:&quot;0360-3199&quot;,&quot;URL&quot;:&quot;https://www.sciencedirect.com/science/article/pii/S0360319920341689&quot;,&quot;issued&quot;:{&quot;date-parts&quot;:[[2021,1,19]]},&quot;page&quot;:&quot;4538-4554&quot;,&quot;abstract&quot;:&quot;Hydrogen as a fuel is feasible for future sustainable mobility. Because hydrogen has a low volumetric energy density, high-pressure hydrogen is required for high-speed fuel injection. The objective of this research is analysis of the hydrogen spray behavior depending on the ambient pressure. A high-pressure (10 MPa) hydrogen spray is visualized in a constant volume combustion chamber in which the ambient pressure and injection duration are varied. The schlieren method is utilized to capture the hydrogen spray with a high-speed camera. The characteristics of the hydrogen hollow-cone spray are investigated using high-speed spray images. High ambient pressure decreases the vertical extent of the spray penetration and its area. The centroid of the spray is contracted toward the axis of the injector until the ambient pressure reaches 2.0 MPa, and the pressure difference between the inner and outer sections of the spray is larger for high ambient pressures. At high ambient pressure, the heterogeneity of the hydrogen mixture increases. Owing to the aerodynamic effect, the contracted spray reconstructs the main hydrogen plume at the center of the injector. Moreover, hydrogen travels toward the top of the injector because of the generation of a vortex at the inner side of the spray. Based on the findings, hydrogen direct injection can contribute to sustainable mobility in the future.&quot;,&quot;publisher&quot;:&quot;Pergamon&quot;,&quot;issue&quot;:&quot;5&quot;,&quot;volume&quot;:&quot;46&quot;},&quot;isTemporary&quot;:false,&quot;suppress-author&quot;:false,&quot;composite&quot;:false,&quot;author-only&quot;:false},{&quot;id&quot;:&quot;3bb5a67a-10d4-3124-b2a2-296b74c3c537&quot;,&quot;itemData&quot;:{&quot;type&quot;:&quot;article-journal&quot;,&quot;id&quot;:&quot;3bb5a67a-10d4-3124-b2a2-296b74c3c537&quot;,&quot;title&quot;:&quot;Experimental Investigation on the Gas Jet Behavior for a Hollow Cone Piezoelectric Injector&quot;,&quot;groupId&quot;:&quot;a63eaa7f-747a-3b6c-b12b-12e33e695374&quot;,&quot;author&quot;:[{&quot;family&quot;:&quot;Kuensch&quot;,&quot;given&quot;:&quot;Zaira&quot;,&quot;parse-names&quot;:false,&quot;dropping-particle&quot;:&quot;&quot;,&quot;non-dropping-particle&quot;:&quot;&quot;},{&quot;family&quot;:&quot;Schlatter&quot;,&quot;given&quot;:&quot;Stephanie&quot;,&quot;parse-names&quot;:false,&quot;dropping-particle&quot;:&quot;&quot;,&quot;non-dropping-particle&quot;:&quot;&quot;},{&quot;family&quot;:&quot;Keskinen&quot;,&quot;given&quot;:&quot;Karri&quot;,&quot;parse-names&quot;:false,&quot;dropping-particle&quot;:&quot;&quot;,&quot;non-dropping-particle&quot;:&quot;&quot;},{&quot;family&quot;:&quot;Hulkkonen&quot;,&quot;given&quot;:&quot;Tuomo&quot;,&quot;parse-names&quot;:false,&quot;dropping-particle&quot;:&quot;&quot;,&quot;non-dropping-particle&quot;:&quot;&quot;},{&quot;family&quot;:&quot;Larmi&quot;,&quot;given&quot;:&quot;Martti&quot;,&quot;parse-names&quot;:false,&quot;dropping-particle&quot;:&quot;&quot;,&quot;non-dropping-particle&quot;:&quot;&quot;},{&quot;family&quot;:&quot;Boulouchos&quot;,&quot;given&quot;:&quot;Konstantinos&quot;,&quot;parse-names&quot;:false,&quot;dropping-particle&quot;:&quot;&quot;,&quot;non-dropping-particle&quot;:&quot;&quot;}],&quot;container-title&quot;:&quot;SAE Technical Papers&quot;,&quot;DOI&quot;:&quot;10.4271/2014-01-2749&quot;,&quot;issued&quot;:{&quot;date-parts&quot;:[[2014,10,13]]},&quot;volume&quot;:&quot;2014&quot;},&quot;isTemporary&quot;:false,&quot;suppress-author&quot;:false,&quot;composite&quot;:false,&quot;author-only&quot;:false},{&quot;id&quot;:&quot;69c34239-756a-3e70-9830-9962f09a883c&quot;,&quot;itemData&quot;:{&quot;type&quot;:&quot;article-journal&quot;,&quot;id&quot;:&quot;69c34239-756a-3e70-9830-9962f09a883c&quot;,&quot;title&quot;:&quot;Experimental study on combustion characteristics in a low-pressure direct-injection hydrogen engine&quot;,&quot;groupId&quot;:&quot;a63eaa7f-747a-3b6c-b12b-12e33e695374&quot;,&quot;author&quot;:[{&quot;family&quot;:&quot;Ge&quot;,&quot;given&quot;:&quot;Tong&quot;,&quot;parse-names&quot;:false,&quot;dropping-particle&quot;:&quot;&quot;,&quot;non-dropping-particle&quot;:&quot;&quot;},{&quot;family&quot;:&quot;Li&quot;,&quot;given&quot;:&quot;Jinguang&quot;,&quot;parse-names&quot;:false,&quot;dropping-particle&quot;:&quot;&quot;,&quot;non-dropping-particle&quot;:&quot;&quot;},{&quot;family&quot;:&quot;Zhu&quot;,&quot;given&quot;:&quot;Minghao&quot;,&quot;parse-names&quot;:false,&quot;dropping-particle&quot;:&quot;&quot;,&quot;non-dropping-particle&quot;:&quot;&quot;},{&quot;family&quot;:&quot;Zhao&quot;,&quot;given&quot;:&quot;Fulai&quot;,&quot;parse-names&quot;:false,&quot;dropping-particle&quot;:&quot;&quot;,&quot;non-dropping-particle&quot;:&quot;&quot;},{&quot;family&quot;:&quot;Dou&quot;,&quot;given&quot;:&quot;Zhancheng&quot;,&quot;parse-names&quot;:false,&quot;dropping-particle&quot;:&quot;&quot;,&quot;non-dropping-particle&quot;:&quot;&quot;},{&quot;family&quot;:&quot;Wei&quot;,&quot;given&quot;:&quot;Haiqiao&quot;,&quot;parse-names&quot;:false,&quot;dropping-particle&quot;:&quot;&quot;,&quot;non-dropping-particle&quot;:&quot;&quot;},{&quot;family&quot;:&quot;Pan&quot;,&quot;given&quot;:&quot;Jiaying&quot;,&quot;parse-names&quot;:false,&quot;dropping-particle&quot;:&quot;&quot;,&quot;non-dropping-particle&quot;:&quot;&quot;}],&quot;container-title&quot;:&quot;Fuel&quot;,&quot;accessed&quot;:{&quot;date-parts&quot;:[[2026,3,31]]},&quot;DOI&quot;:&quot;10.1016/J.FUEL.2026.138347&quot;,&quot;ISSN&quot;:&quot;0016-2361&quot;,&quot;URL&quot;:&quot;https://www.sciencedirect.com/science/article/pii/S0016236126001006&quot;,&quot;issued&quot;:{&quot;date-parts&quot;:[[2026,7,1]]},&quot;page&quot;:&quot;138347&quot;,&quot;abstract&quot;:&quot;Hydrogen, as a clean energy carrier with zero carbon emissions, has attracted widespread attention for its application in internal combustion engines. However, hydrogen’s high reactivity and low ignition energy present challenges to stable operation and knocking mitigation, making it necessary to study the foundational combustion. This study investigated the effects of key controlling parameters on the combustion and knocking characteristics of a direct-injection optical hydrogen engine. High-speed imaging and synchronized in-cylinder pressure measurements were used for detailed analysis. Results show that advancing spark timing can accelerate the combustion process, increasing in-cylinder pressure and heat release rate. However, excessively early ignition leads to reduced indicated mean effective pressure, increased cycle-to-cycle variations, and a higher tendency to end-gas auto-ignition, thereby intensifying engine knocking. Increasing equivalence ratio results in faster flame propagation speed, shorter combustion duration, higher in-cylinder pressure and higher heat release rate. While higher equivalence ratio enhances power output and combustion stability, it also significantly increases knocking intensity. The key finding is the strong correlation among flame speed, peak heat release rate, and knocking intensity. It was quantitatively revealed that a flame speed of 44.2 m/s can drive the peak heat release rate to 220 J/°CA, triggering severe knocking with pressure oscillations of 0.54 MPa. Through in-cylinder pressure and visualization techniques, this research reveals the combustion process and knocking behavior of direct injection hydrogen engines, providing valuable insights for optimizing ignition strategies and mixture preparation in hydrogen engine applications.&quot;,&quot;publisher&quot;:&quot;Elsevier&quot;,&quot;volume&quot;:&quot;415&quot;},&quot;isTemporary&quot;:false,&quot;suppress-author&quot;:false,&quot;composite&quot;:false,&quot;author-only&quot;:false},{&quot;id&quot;:&quot;063fc9c7-7043-3f5c-a8e2-56b039e6fdd5&quot;,&quot;itemData&quot;:{&quot;type&quot;:&quot;article-journal&quot;,&quot;id&quot;:&quot;063fc9c7-7043-3f5c-a8e2-56b039e6fdd5&quot;,&quot;title&quot;:&quot;Combustion and heat transfer characteristics of a heavy-duty low-pressure-direct-injection hydrogen engine with a flat-roof-and-shallow-bowl combustion chamber&quot;,&quot;groupId&quot;:&quot;a63eaa7f-747a-3b6c-b12b-12e33e695374&quot;,&quot;author&quot;:[{&quot;family&quot;:&quot;Wang&quot;,&quot;given&quot;:&quot;Bowen&quot;,&quot;parse-names&quot;:false,&quot;dropping-particle&quot;:&quot;&quot;,&quot;non-dropping-particle&quot;:&quot;&quot;},{&quot;family&quot;:&quot;Lin&quot;,&quot;given&quot;:&quot;Hao&quot;,&quot;parse-names&quot;:false,&quot;dropping-particle&quot;:&quot;&quot;,&quot;non-dropping-particle&quot;:&quot;&quot;},{&quot;family&quot;:&quot;Bai&quot;,&quot;given&quot;:&quot;Chong&quot;,&quot;parse-names&quot;:false,&quot;dropping-particle&quot;:&quot;&quot;,&quot;non-dropping-particle&quot;:&quot;&quot;},{&quot;family&quot;:&quot;Yang&quot;,&quot;given&quot;:&quot;Can&quot;,&quot;parse-names&quot;:false,&quot;dropping-particle&quot;:&quot;&quot;,&quot;non-dropping-particle&quot;:&quot;&quot;},{&quot;family&quot;:&quot;Chen&quot;,&quot;given&quot;:&quot;Yuxin&quot;,&quot;parse-names&quot;:false,&quot;dropping-particle&quot;:&quot;&quot;,&quot;non-dropping-particle&quot;:&quot;&quot;},{&quot;family&quot;:&quot;Zu&quot;,&quot;given&quot;:&quot;Zhaoyang&quot;,&quot;parse-names&quot;:false,&quot;dropping-particle&quot;:&quot;&quot;,&quot;non-dropping-particle&quot;:&quot;&quot;},{&quot;family&quot;:&quot;Yin&quot;,&quot;given&quot;:&quot;Yong&quot;,&quot;parse-names&quot;:false,&quot;dropping-particle&quot;:&quot;&quot;,&quot;non-dropping-particle&quot;:&quot;&quot;},{&quot;family&quot;:&quot;Cheng&quot;,&quot;given&quot;:&quot;Xiaobei&quot;,&quot;parse-names&quot;:false,&quot;dropping-particle&quot;:&quot;&quot;,&quot;non-dropping-particle&quot;:&quot;&quot;},{&quot;family&quot;:&quot;Li&quot;,&quot;given&quot;:&quot;Zhi&quot;,&quot;parse-names&quot;:false,&quot;dropping-particle&quot;:&quot;&quot;,&quot;non-dropping-particle&quot;:&quot;&quot;}],&quot;container-title&quot;:&quot;International Journal of Hydrogen Energy&quot;,&quot;container-title-short&quot;:&quot;Int. J. Hydrogen Energy&quot;,&quot;accessed&quot;:{&quot;date-parts&quot;:[[2026,3,31]]},&quot;DOI&quot;:&quot;10.1016/J.IJHYDENE.2024.11.359&quot;,&quot;ISSN&quot;:&quot;0360-3199&quot;,&quot;URL&quot;:&quot;https://www.sciencedirect.com/science/article/pii/S036031992405050X&quot;,&quot;issued&quot;:{&quot;date-parts&quot;:[[2024,12,27]]},&quot;page&quot;:&quot;597-611&quot;,&quot;abstract&quot;:&quot;Hydrogen shows great potential for its use in internal combustion engines as a carbon-free fuel. Most experimental studies focus on light-duty engines, while experimental studies of heavy-duty direct-injection hydrogen engines are still rare. In this study, a dedicated low-pressure-direct-injection combustion system is designed on a 2.15 L single-cylinder hydrogen engine. Based on this, the combustion and heat transfer characteristics of the engine are investigated at IMEP 10 bar and 15 bar, with various excess air ratios (λ = 1.8–3.0) and spark timings (−16 to −4°CA ATDC), and the applicability of classical empirical heat transfer models in hydrogen engines are further examined. As the spark timing advances, the combustion phases are linearly advanced, while the combustion duration remains almost unchanged due to the high reactivity of hydrogen. The λ range for stable combustion is λ = 2.0–3.0 at IMEP 10 bar and λ = 2.2–2.8 at IMEP 15 bar, relatively narrower than the reported results in light-duty engines. Knock occurs under conditions of λ = 1.8 with IMEP 10 bar and λ = 2.0 with IMEP 15 bar. At λ = 3.0, combustion instability occurs at both 10 bar and 15 bar IMEP. It is noted that pre-ignition occurs alongside combustion instability at λ = 3.0 and IMEP 15 bar. Selected heat transfer models fail to accurately predict the heat transfer laws of the engine, and the modified Shudo equation shows good performance.&quot;,&quot;publisher&quot;:&quot;Pergamon&quot;,&quot;volume&quot;:&quot;96&quot;},&quot;isTemporary&quot;:false,&quot;suppress-author&quot;:false,&quot;composite&quot;:false,&quot;author-only&quot;:false},{&quot;id&quot;:&quot;8a7bba1f-3db2-3705-b723-521811c690a6&quot;,&quot;itemData&quot;:{&quot;type&quot;:&quot;article-journal&quot;,&quot;id&quot;:&quot;8a7bba1f-3db2-3705-b723-521811c690a6&quot;,&quot;title&quot;:&quot;Comparison between homogeneous combustion and stratified combustion caused by direct injection timing adjustment in lean-burn hydrogen internal combustion engine&quot;,&quot;groupId&quot;:&quot;a63eaa7f-747a-3b6c-b12b-12e33e695374&quot;,&quot;author&quot;:[{&quot;family&quot;:&quot;Lu&quot;,&quot;given&quot;:&quot;Yao&quot;,&quot;parse-names&quot;:false,&quot;dropping-particle&quot;:&quot;&quot;,&quot;non-dropping-particle&quot;:&quot;&quot;},{&quot;family&quot;:&quot;Wang&quot;,&quot;given&quot;:&quot;Qiukai&quot;,&quot;parse-names&quot;:false,&quot;dropping-particle&quot;:&quot;&quot;,&quot;non-dropping-particle&quot;:&quot;&quot;},{&quot;family&quot;:&quot;Qin&quot;,&quot;given&quot;:&quot;Lang&quot;,&quot;parse-names&quot;:false,&quot;dropping-particle&quot;:&quot;&quot;,&quot;non-dropping-particle&quot;:&quot;&quot;},{&quot;family&quot;:&quot;Que&quot;,&quot;given&quot;:&quot;Jinhao&quot;,&quot;parse-names&quot;:false,&quot;dropping-particle&quot;:&quot;&quot;,&quot;non-dropping-particle&quot;:&quot;&quot;},{&quot;family&quot;:&quot;Fan&quot;,&quot;given&quot;:&quot;Liyun&quot;,&quot;parse-names&quot;:false,&quot;dropping-particle&quot;:&quot;&quot;,&quot;non-dropping-particle&quot;:&quot;&quot;},{&quot;family&quot;:&quot;Feng&quot;,&quot;given&quot;:&quot;Liyan&quot;,&quot;parse-names&quot;:false,&quot;dropping-particle&quot;:&quot;&quot;,&quot;non-dropping-particle&quot;:&quot;&quot;}],&quot;container-title&quot;:&quot;International Journal of Hydrogen Energy&quot;,&quot;container-title-short&quot;:&quot;Int. J. Hydrogen Energy&quot;,&quot;accessed&quot;:{&quot;date-parts&quot;:[[2026,3,31]]},&quot;DOI&quot;:&quot;10.1016/J.IJHYDENE.2024.12.469&quot;,&quot;ISSN&quot;:&quot;0360-3199&quot;,&quot;URL&quot;:&quot;https://www.sciencedirect.com/science/article/pii/S036031992405688X&quot;,&quot;issued&quot;:{&quot;date-parts&quot;:[[2025,2,17]]},&quot;page&quot;:&quot;1-11&quot;,&quot;abstract&quot;:&quot;Attributable to the benefits brought by in-cylinder mixing to power and economy, the direct injection has become the mainstream direction in hydrogen internal combustion engine (H2ICE). Based on the optimized jet, this paper investigates the results of homogeneous and stratified combustion under various operating conditions by adjusting the injection timing. The results demonstrate that delaying the injection timing increases power and efficiency by nearly 5% due to enhanced mixture stratification, with peak efficiency exceeding 35%, although at the cost of increased NOX and H2 emissions. However, at high-speed and high-load conditions, a reasonable delay in injection timing is beneficial for both reducing emissions and improving performance. Moreover, stratified combustion may degrade combustion stability, but it can be mitigated to acceptable levels by delaying the spark timing, which also favors emission reduction. Therefore, direct-injection hydrogen engines must determine appropriate injection timing based on actual operating conditions to balance performance and emissions.&quot;,&quot;publisher&quot;:&quot;Pergamon&quot;,&quot;volume&quot;:&quot;103&quot;},&quot;isTemporary&quot;:false,&quot;suppress-author&quot;:false,&quot;composite&quot;:false,&quot;author-only&quot;:false},{&quot;id&quot;:&quot;0b7d0b44-0883-33bc-8566-8123e52634d6&quot;,&quot;itemData&quot;:{&quot;type&quot;:&quot;article-journal&quot;,&quot;id&quot;:&quot;0b7d0b44-0883-33bc-8566-8123e52634d6&quot;,&quot;title&quot;:&quot;High-pressure direct injection as enabling technology for high-power density hydrogen SI engines: Experimental analysis of the influence of jet-guided combustion regimes on efficiency and abnormal combustion&quot;,&quot;groupId&quot;:&quot;a63eaa7f-747a-3b6c-b12b-12e33e695374&quot;,&quot;author&quot;:[{&quot;family&quot;:&quot;Beyer&quot;,&quot;given&quot;:&quot;Anne&quot;,&quot;parse-names&quot;:false,&quot;dropping-particle&quot;:&quot;&quot;,&quot;non-dropping-particle&quot;:&quot;&quot;},{&quot;family&quot;:&quot;Domenico&quot;,&quot;given&quot;:&quot;Davide&quot;,&quot;parse-names&quot;:false,&quot;dropping-particle&quot;:&quot;&quot;,&quot;non-dropping-particle&quot;:&quot;Di&quot;},{&quot;family&quot;:&quot;Beatrice&quot;,&quot;given&quot;:&quot;Carlo&quot;,&quot;parse-names&quot;:false,&quot;dropping-particle&quot;:&quot;&quot;,&quot;non-dropping-particle&quot;:&quot;&quot;},{&quot;family&quot;:&quot;Kulzer&quot;,&quot;given&quot;:&quot;André Casal&quot;,&quot;parse-names&quot;:false,&quot;dropping-particle&quot;:&quot;&quot;,&quot;non-dropping-particle&quot;:&quot;&quot;}],&quot;container-title&quot;:&quot;Energy Conversion and Management&quot;,&quot;container-title-short&quot;:&quot;Energy Convers. Manag.&quot;,&quot;accessed&quot;:{&quot;date-parts&quot;:[[2026,3,31]]},&quot;DOI&quot;:&quot;10.1016/J.ENCONMAN.2025.119497&quot;,&quot;ISSN&quot;:&quot;0196-8904&quot;,&quot;URL&quot;:&quot;https://www.sciencedirect.com/science/article/pii/S0196890425000202&quot;,&quot;issued&quot;:{&quot;date-parts&quot;:[[2025,2,15]]},&quot;page&quot;:&quot;119497&quot;,&quot;abstract&quot;:&quot;The European Union (EU) aims to decarbonize the road transport sector by 2050. Hydrogen (H2), as a carbon-free option among alternative fuels, offers favourable properties for use in Internal Combustion Engines (ICEs), accompanied by the challenging control of engine-out emissions and abnormal combustion, especially towards stoichiometric conditions. The presented research project applies a non-premixed jet-guided combustion process to mitigate abnormal combustion while maintaining beneficial power density and NOX emissions compared to the stoichiometric homogeneous premixed engine operation. The experimental investigation involved a 500 cm3 Spark Ignition (SI) Single Cylinder Engine (SCE) designed for gasoline applications. This study analyses a variation of the ignition timing relative to the injection window for the jet-guided stoichiometric operation and compares it to the homogeneous stoichiometric and lean modes for an engine speed of 1500 RPM and different engine loads identified by the Indicated Mean Effective Pressure (IMEP) of 5, 7.5, 10, and 12.5 bar. The results show the potential of a non-premixed combustion process towards higher engine load to prevent pre-ignition or knocking in stoichiometric conditions while maintaining the power density. The experiments demonstrate the transition from a predominantly mixture-controlled combustion process driven by the fuel injection rate to a predominantly premixed process igniting around the End Of Injection (EOI) and the influence on combustion duration, efficiency, and engine-out emission.&quot;,&quot;publisher&quot;:&quot;Pergamon&quot;,&quot;volume&quot;:&quot;326&quot;},&quot;isTemporary&quot;:false,&quot;suppress-author&quot;:false,&quot;composite&quot;:false,&quot;author-only&quot;:false}]},{&quot;citationID&quot;:&quot;MENDELEY_CITATION_d20a1b82-6ff6-42fb-9a7d-855f0b050142&quot;,&quot;properties&quot;:{&quot;noteIndex&quot;:0},&quot;isEdited&quot;:false,&quot;manualOverride&quot;:{&quot;isManuallyOverridden&quot;:false,&quot;citeprocText&quot;:&quot;[34–38]&quot;,&quot;manualOverrideText&quot;:&quot;&quot;},&quot;citationTag&quot;:&quot;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&quot;,&quot;citationItems&quot;:[{&quot;id&quot;:&quot;c89670cc-4445-3371-baf3-2993a018fbcc&quot;,&quot;itemData&quot;:{&quot;type&quot;:&quot;article-journal&quot;,&quot;id&quot;:&quot;c89670cc-4445-3371-baf3-2993a018fbcc&quot;,&quot;title&quot;:&quot;Experimental characterization of a hydrogen hollow cone jet at under-expanded conditions via schlieren technique&quot;,&quot;groupId&quot;:&quot;a63eaa7f-747a-3b6c-b12b-12e33e695374&quot;,&quot;author&quot;:[{&quot;family&quot;:&quot;Coratella&quot;,&quot;given&quot;:&quot;C.&quot;,&quot;parse-names&quot;:false,&quot;dropping-particle&quot;:&quot;&quot;,&quot;non-dropping-particle&quot;:&quot;&quot;},{&quot;family&quot;:&quot;Tinchon&quot;,&quot;given&quot;:&quot;A.&quot;,&quot;parse-names&quot;:false,&quot;dropping-particle&quot;:&quot;&quot;,&quot;non-dropping-particle&quot;:&quot;&quot;},{&quot;family&quot;:&quot;Oung&quot;,&quot;given&quot;:&quot;R.&quot;,&quot;parse-names&quot;:false,&quot;dropping-particle&quot;:&quot;&quot;,&quot;non-dropping-particle&quot;:&quot;&quot;},{&quot;family&quot;:&quot;Doradoux&quot;,&quot;given&quot;:&quot;L.&quot;,&quot;parse-names&quot;:false,&quot;dropping-particle&quot;:&quot;&quot;,&quot;non-dropping-particle&quot;:&quot;&quot;},{&quot;family&quot;:&quot;Dober&quot;,&quot;given&quot;:&quot;G.&quot;,&quot;parse-names&quot;:false,&quot;dropping-particle&quot;:&quot;&quot;,&quot;non-dropping-particle&quot;:&quot;&quot;},{&quot;family&quot;:&quot;Hespel&quot;,&quot;given&quot;:&quot;C.&quot;,&quot;parse-names&quot;:false,&quot;dropping-particle&quot;:&quot;&quot;,&quot;non-dropping-particle&quot;:&quot;&quot;},{&quot;family&quot;:&quot;Foucher&quot;,&quot;given&quot;:&quot;F.&quot;,&quot;parse-names&quot;:false,&quot;dropping-particle&quot;:&quot;&quot;,&quot;non-dropping-particle&quot;:&quot;&quot;}],&quot;container-title&quot;:&quot;International Journal of Hydrogen Energy&quot;,&quot;container-title-short&quot;:&quot;Int. J. Hydrogen Energy&quot;,&quot;accessed&quot;:{&quot;date-parts&quot;:[[2025,12,11]]},&quot;DOI&quot;:&quot;10.1016/J.IJHYDENE.2024.05.411&quot;,&quot;ISSN&quot;:&quot;0360-3199&quot;,&quot;URL&quot;:&quot;https://www.sciencedirect.com/science/article/pii/S0360319924021219&quot;,&quot;issued&quot;:{&quot;date-parts&quot;:[[2024,6,27]]},&quot;page&quot;:&quot;730-743&quot;,&quot;abstract&quot;:&quot;This study pertains to the combined action of pressure ratio with current energizing the injector coils on the development of the hydrogen jet exiting an outward-opening injector. Hydrogen shots are performed at the injection pressure of 36 bar, whilst backpressure ranges from 1.2 to 5 bar. Three current profiles are set. The schlieren technique is employed to visualize the jet images. Results show that, in addition to benefit the axial penetration and area, lower backpressures and greater currents promote the predominance of the radial development over the axial one but advance its decay. Decreasing backpressure shortens the shock wave transient and leads to a farther coalescence point of the waves, which are originated at the needle tip and the nozzle walls, from the injector. The findings provide a further insight into the hydrogen jet characterization, complementing the key studies in the literature regarding gaseous jets exiting the outwardly opening nozzles.&quot;,&quot;publisher&quot;:&quot;Pergamon&quot;,&quot;volume&quot;:&quot;72&quot;},&quot;isTemporary&quot;:false,&quot;suppress-author&quot;:false,&quot;composite&quot;:false,&quot;author-only&quot;:false},{&quot;id&quot;:&quot;5ffefbfe-7f67-3e60-b4c2-9cefcf71e25e&quot;,&quot;itemData&quot;:{&quot;type&quot;:&quot;book&quot;,&quot;id&quot;:&quot;5ffefbfe-7f67-3e60-b4c2-9cefcf71e25e&quot;,&quot;title&quot;:&quot;Comprehensive Optical and Numerical Investigation of Hydrogen Jet Formation for a Commercial Gasoline Hollow-Cone Injector&quot;,&quot;groupId&quot;:&quot;a63eaa7f-747a-3b6c-b12b-12e33e695374&quot;,&quot;author&quot;:[{&quot;family&quot;:&quot;Fleischmann&quot;,&quot;given&quot;:&quot;Maximilian&quot;,&quot;parse-names&quot;:false,&quot;dropping-particle&quot;:&quot;&quot;,&quot;non-dropping-particle&quot;:&quot;&quot;},{&quot;family&quot;:&quot;Mirsch&quot;,&quot;given&quot;:&quot;Niklas&quot;,&quot;parse-names&quot;:false,&quot;dropping-particle&quot;:&quot;&quot;,&quot;non-dropping-particle&quot;:&quot;&quot;},{&quot;family&quot;:&quot;Ghanoum&quot;,&quot;given&quot;:&quot;Mohamad&quot;,&quot;parse-names&quot;:false,&quot;dropping-particle&quot;:&quot;&quot;,&quot;non-dropping-particle&quot;:&quot;&quot;},{&quot;family&quot;:&quot;Morcinkowski&quot;,&quot;given&quot;:&quot;Bastian&quot;,&quot;parse-names&quot;:false,&quot;dropping-particle&quot;:&quot;&quot;,&quot;non-dropping-particle&quot;:&quot;&quot;},{&quot;family&quot;:&quot;Adomeit&quot;,&quot;given&quot;:&quot;Philipp&quot;,&quot;parse-names&quot;:false,&quot;dropping-particle&quot;:&quot;&quot;,&quot;non-dropping-particle&quot;:&quot;&quot;},{&quot;family&quot;:&quot;Pischinger&quot;,&quot;given&quot;:&quot;Stefan&quot;,&quot;parse-names&quot;:false,&quot;dropping-particle&quot;:&quot;&quot;,&quot;non-dropping-particle&quot;:&quot;&quot;}],&quot;DOI&quot;:&quot;10.4271/2025-01-0313&quot;,&quot;issued&quot;:{&quot;date-parts&quot;:[[2025,7,2]]}},&quot;isTemporary&quot;:false,&quot;suppress-author&quot;:false,&quot;composite&quot;:false,&quot;author-only&quot;:false},{&quot;id&quot;:&quot;3b71a490-dc80-38cf-8cc9-a3dd9f3efde8&quot;,&quot;itemData&quot;:{&quot;type&quot;:&quot;article-journal&quot;,&quot;id&quot;:&quot;3b71a490-dc80-38cf-8cc9-a3dd9f3efde8&quot;,&quot;title&quot;:&quot;Numerical investigation of a high pressure hydrogen jet of 82 MPa with adaptive mesh refinement: Concentration and velocity distributions&quot;,&quot;groupId&quot;:&quot;a63eaa7f-747a-3b6c-b12b-12e33e695374&quot;,&quot;author&quot;:[{&quot;family&quot;:&quot;Tang&quot;,&quot;given&quot;:&quot;Xinmeng&quot;,&quot;parse-names&quot;:false,&quot;dropping-particle&quot;:&quot;&quot;,&quot;non-dropping-particle&quot;:&quot;&quot;},{&quot;family&quot;:&quot;Dzieminska&quot;,&quot;given&quot;:&quot;Edyta&quot;,&quot;parse-names&quot;:false,&quot;dropping-particle&quot;:&quot;&quot;,&quot;non-dropping-particle&quot;:&quot;&quot;},{&quot;family&quot;:&quot;Asahara&quot;,&quot;given&quot;:&quot;Makoto&quot;,&quot;parse-names&quot;:false,&quot;dropping-particle&quot;:&quot;&quot;,&quot;non-dropping-particle&quot;:&quot;&quot;},{&quot;family&quot;:&quot;Hayashi&quot;,&quot;given&quot;:&quot;A. Koichi&quot;,&quot;parse-names&quot;:false,&quot;dropping-particle&quot;:&quot;&quot;,&quot;non-dropping-particle&quot;:&quot;&quot;},{&quot;family&quot;:&quot;Tsuboi&quot;,&quot;given&quot;:&quot;Nobuyuki&quot;,&quot;parse-names&quot;:false,&quot;dropping-particle&quot;:&quot;&quot;,&quot;non-dropping-particle&quot;:&quot;&quot;}],&quot;container-title&quot;:&quot;International Journal of Hydrogen Energy&quot;,&quot;container-title-short&quot;:&quot;Int. J. Hydrogen Energy&quot;,&quot;DOI&quot;:&quot;10.1016/j.ijhydene.2018.03.089&quot;,&quot;ISSN&quot;:&quot;03603199&quot;,&quot;issued&quot;:{&quot;date-parts&quot;:[[2018,5,3]]},&quot;page&quot;:&quot;9094-9109&quot;,&quot;abstract&quot;:&quot;To investigate the safety properties of high-pressure hydrogen discharge or leakage, an under-expanded hydrogen jet flow with a storage pressure of 82 MPa from a small jet orifice with a diameter of 0.2 mm is studied by three-dimensional (3D) numerical calculations. The full 3D compressible Navier-Stokes equations are utilized in a domain with a size of about 3 × 3 × 6 m which is discretized by employing an adaptive mesh refinement (AMR) technology to reduce the number of grid cells. By AMR, the local mesh resolutions can narrowly cover the Taylor microscale lT and direct numerical simulations (DNS) are performed. Both the instantaneous and mean hydrogen concentration distributions in the present jet are discussed. The instantaneous concentrations of hydrogen CH2 on the axis presents significant turbulent pulsating oscillations. The centerline value of the intensity of concentration fluctuation σˆH2 asymptotically comes to 0.23, which is in a good agreement with the existing experimental results. It substantiates the conclusion that the asymptotic centerline value of σˆH2 is independent of jet density ratio. The probability distributions function (PDF) of instantaneous axial CH2 agree approximately with the Gaussian distribution while skewing a little to the higher range. The time averaged hydrogen concentration C¯H2 along the radial directions can also be described as a Gaussian distribution. The axial C¯H2 of 82 MPa hydrogen jet tends to obey the distribution discipline approximated with C¯H2=4200/(z/θ) where z is the axial distance from the nozzle and θ is the effective ejection diameter, which is consistent with the experimental results. In addition, the hydrogen tip penetration Ztip is found to be in a linear relationship with the square root of jet flow time t. Meanwhile, the jet's velocity half-width LVh approximately gains an linear relation with z which can be expressed as LVh=0.09z.&quot;,&quot;publisher&quot;:&quot;Elsevier Ltd&quot;,&quot;issue&quot;:&quot;18&quot;,&quot;volume&quot;:&quot;43&quot;},&quot;isTemporary&quot;:false,&quot;suppress-author&quot;:false,&quot;composite&quot;:false,&quot;author-only&quot;:false},{&quot;id&quot;:&quot;61c0dfe4-2979-308f-a309-c8cd55b5ba6f&quot;,&quot;itemData&quot;:{&quot;type&quot;:&quot;article-journal&quot;,&quot;id&quot;:&quot;61c0dfe4-2979-308f-a309-c8cd55b5ba6f&quot;,&quot;title&quot;:&quot;Understanding hydrogen jet dynamics for direct injection hydrogen engines&quot;,&quot;groupId&quot;:&quot;a63eaa7f-747a-3b6c-b12b-12e33e695374&quot;,&quot;author&quot;:[{&quot;family&quot;:&quot;Lee&quot;,&quot;given&quot;:&quot;Sanguk&quot;,&quot;parse-names&quot;:false,&quot;dropping-particle&quot;:&quot;&quot;,&quot;non-dropping-particle&quot;:&quot;&quot;},{&quot;family&quot;:&quot;Hwang&quot;,&quot;given&quot;:&quot;Joonsik&quot;,&quot;parse-names&quot;:false,&quot;dropping-particle&quot;:&quot;&quot;,&quot;non-dropping-particle&quot;:&quot;&quot;},{&quot;family&quot;:&quot;Bae&quot;,&quot;given&quot;:&quot;Choongsik&quot;,&quot;parse-names&quot;:false,&quot;dropping-particle&quot;:&quot;&quot;,&quot;non-dropping-particle&quot;:&quot;&quot;}],&quot;container-title&quot;:&quot;International Journal of Engine Research&quot;,&quot;DOI&quot;:&quot;10.1177/14680874231169562&quot;,&quot;URL&quot;:&quot;https://doi.org/10.1177/14680874231169562&quot;,&quot;issued&quot;:{&quot;date-parts&quot;:[[2023]]},&quot;page&quot;:&quot;4433-4444&quot;,&quot;abstract&quot;:&quot; The energy paradigm is shifting toward carbon-free and low-emission alternative fuels. Among the many candidates, hydrogen is considered a promising option thanks to its favorable fuel properties, including zero carbon content, high gravimetric energy density, and fast flame speed, despite its technical fuel production and storage challenges. Direct injection technology has been identified as the best approach for applying hydrogen in combustion engines to overcome the accompanying issues, such as backfire and low energy density. However, studies have yet to be conducted on hydrogen jet behavior in direct injection systems, specifically, studies that elucidate engine design and injection parameter optimization in the combustion system. Therefore, we aimed to assess hydrogen jet behavior through experiments and computational approaches comprehensively. Hydrogen was injected at 10 MPa using the direct injection method into a constant volume chamber under a quasi-steady ambient condition. Z-type high-speed Schlieren imaging was performed using a high-speed camera to visualize the hydrogen jet structure, which depicted the hydrogen jet’s vapor intermittency and vortex structure. We also performed a computational fluid dynamics (CFD) simulation to understand the aerodynamics of the jet. The results showed the formation of vortical flow in the inner core region, where the pressure was comparatively lower than that on the outer side of the jet. Our further investigation of the injection strategy showed that multiple injections were more beneficial in forming a favorable hydrogen-air mixture near the spark plug than a single injection case. &quot;,&quot;issue&quot;:&quot;10&quot;,&quot;volume&quot;:&quot;24&quot;},&quot;isTemporary&quot;:false,&quot;suppress-author&quot;:false,&quot;composite&quot;:false,&quot;author-only&quot;:false},{&quot;id&quot;:&quot;86a85dc2-5a1e-3a5b-9524-83d802799d2f&quot;,&quot;itemData&quot;:{&quot;type&quot;:&quot;article-journal&quot;,&quot;id&quot;:&quot;86a85dc2-5a1e-3a5b-9524-83d802799d2f&quot;,&quot;title&quot;:&quot;Effects of hydrogen injection timing and injection pressure on mixture formation and combustion characteristics of a hydrogen direct injection engine&quot;,&quot;groupId&quot;:&quot;a63eaa7f-747a-3b6c-b12b-12e33e695374&quot;,&quot;author&quot;:[{&quot;family&quot;:&quot;Huang&quot;,&quot;given&quot;:&quot;Zeyuan&quot;,&quot;parse-names&quot;:false,&quot;dropping-particle&quot;:&quot;&quot;,&quot;non-dropping-particle&quot;:&quot;&quot;},{&quot;family&quot;:&quot;Yuan&quot;,&quot;given&quot;:&quot;Shuang&quot;,&quot;parse-names&quot;:false,&quot;dropping-particle&quot;:&quot;&quot;,&quot;non-dropping-particle&quot;:&quot;&quot;},{&quot;family&quot;:&quot;Wei&quot;,&quot;given&quot;:&quot;Hong&quot;,&quot;parse-names&quot;:false,&quot;dropping-particle&quot;:&quot;&quot;,&quot;non-dropping-particle&quot;:&quot;&quot;},{&quot;family&quot;:&quot;Zhong&quot;,&quot;given&quot;:&quot;Lijia&quot;,&quot;parse-names&quot;:false,&quot;dropping-particle&quot;:&quot;&quot;,&quot;non-dropping-particle&quot;:&quot;&quot;},{&quot;family&quot;:&quot;Hu&quot;,&quot;given&quot;:&quot;Zhen&quot;,&quot;parse-names&quot;:false,&quot;dropping-particle&quot;:&quot;&quot;,&quot;non-dropping-particle&quot;:&quot;&quot;},{&quot;family&quot;:&quot;Liu&quot;,&quot;given&quot;:&quot;Zongkuan&quot;,&quot;parse-names&quot;:false,&quot;dropping-particle&quot;:&quot;&quot;,&quot;non-dropping-particle&quot;:&quot;&quot;},{&quot;family&quot;:&quot;Liu&quot;,&quot;given&quot;:&quot;Changwen&quot;,&quot;parse-names&quot;:false,&quot;dropping-particle&quot;:&quot;&quot;,&quot;non-dropping-particle&quot;:&quot;&quot;},{&quot;family&quot;:&quot;Wei&quot;,&quot;given&quot;:&quot;Haiqiao&quot;,&quot;parse-names&quot;:false,&quot;dropping-particle&quot;:&quot;&quot;,&quot;non-dropping-particle&quot;:&quot;&quot;},{&quot;family&quot;:&quot;Zhou&quot;,&quot;given&quot;:&quot;Lei&quot;,&quot;parse-names&quot;:false,&quot;dropping-particle&quot;:&quot;&quot;,&quot;non-dropping-particle&quot;:&quot;&quot;}],&quot;container-title&quot;:&quot;Fuel&quot;,&quot;accessed&quot;:{&quot;date-parts&quot;:[[2026,3,31]]},&quot;DOI&quot;:&quot;10.1016/J.FUEL.2024.130966&quot;,&quot;ISSN&quot;:&quot;0016-2361&quot;,&quot;URL&quot;:&quot;https://www.sciencedirect.com/science/article/pii/S0016236124001121&quot;,&quot;issued&quot;:{&quot;date-parts&quot;:[[2024,5,1]]},&quot;page&quot;:&quot;130966&quot;,&quot;abstract&quot;:&quot;In this study, the effects of injection pressure and injection timing on mixture formation and combustion characteristics are carefully investigated in a direct-injection (DI) hydrogen engine, using a three-dimensional (3D) numerical method. Firstly, the numerical models are comprehensively validated in terms of the hydrogen injection process and combustion process at different injection pressures. The results show that the homogeneity of the mixture distribution becomes worse as the start of injection (SOI) is delayed at a fixed injection pressure. And the rich mixture was distributed near the cylinder wall, which also leads to a decrease in the flame propagation velocity. At this work, as the injection pressure decreases at a fixed SOI of −220 CAD ATDC, the peak cylinder pressure increases. That is because for the low injection pressure, the injection pulse width rises significantly, the mixture stratification in the cylinder becomes more inhomogeneous, and the rich mixture is distributed near the spark plug, which leads to a significant increase in the flame propagation velocity. While the fast combustion leads to a higher combustion temperature and subsequently an increased NOx emission. At a fixed end of injection (EOI), the in-cylinder mixture became more inhomogeneous as the decrease of injection pressure. It is interesting that the injection pressure only influences the turbulence kinetic energy during the injection process. In addition, at the fixed SOI and EOI, the peak cylinder pressure has little influence on increasing the nozzle diameter. The mixture distributions of the two conditions are similar, in which the rich mixture region is close to the spark plug, thus the combustion rate is slightly increased. Overall, the present work confirms that the mixture formation and mixture distribution determine the combustion process for the hydrogen engine, and low injection pressure can also achieve better performance.&quot;,&quot;publisher&quot;:&quot;Elsevier&quot;,&quot;volume&quot;:&quot;363&quot;},&quot;isTemporary&quot;:false,&quot;suppress-author&quot;:false,&quot;composite&quot;:false,&quot;author-only&quot;:false}]},{&quot;citationID&quot;:&quot;MENDELEY_CITATION_ead8b323-e74d-4878-9c6d-daa88f324d48&quot;,&quot;properties&quot;:{&quot;noteIndex&quot;:0},&quot;isEdited&quot;:false,&quot;manualOverride&quot;:{&quot;isManuallyOverridden&quot;:false,&quot;citeprocText&quot;:&quot;[14]&quot;,&quot;manualOverrideText&quot;:&quot;&quot;},&quot;citationTag&quot;:&quot;MENDELEY_CITATION_v3_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&quot;,&quot;citationItems&quot;:[{&quot;id&quot;:&quot;38b8002e-165a-3722-9359-49279a8ed5ee&quot;,&quot;itemData&quot;:{&quot;type&quot;:&quot;article-journal&quot;,&quot;id&quot;:&quot;38b8002e-165a-3722-9359-49279a8ed5ee&quot;,&quot;title&quot;:&quot;Hydrogen jet characteristics with an outwardly opening piezo injector&quot;,&quot;groupId&quot;:&quot;a63eaa7f-747a-3b6c-b12b-12e33e695374&quot;,&quot;author&quot;:[{&quot;family&quot;:&quot;Wu&quot;,&quot;given&quot;:&quot;Hao&quot;,&quot;parse-names&quot;:false,&quot;dropping-particle&quot;:&quot;&quot;,&quot;non-dropping-particle&quot;:&quot;&quot;},{&quot;family&quot;:&quot;Houidi&quot;,&quot;given&quot;:&quot;Moez&quot;,&quot;parse-names&quot;:false,&quot;dropping-particle&quot;:&quot;&quot;,&quot;non-dropping-particle&quot;:&quot;Ben&quot;},{&quot;family&quot;:&quot;Almatrafi&quot;,&quot;given&quot;:&quot;Fahad&quot;,&quot;parse-names&quot;:false,&quot;dropping-particle&quot;:&quot;&quot;,&quot;non-dropping-particle&quot;:&quot;&quot;},{&quot;family&quot;:&quot;Wu&quot;,&quot;given&quot;:&quot;Bin&quot;,&quot;parse-names&quot;:false,&quot;dropping-particle&quot;:&quot;&quot;,&quot;non-dropping-particle&quot;:&quot;&quot;},{&quot;family&quot;:&quot;Du&quot;,&quot;given&quot;:&quot;Jianguo&quot;,&quot;parse-names&quot;:false,&quot;dropping-particle&quot;:&quot;&quot;,&quot;non-dropping-particle&quot;:&quot;&quot;},{&quot;family&quot;:&quot;Magnotti&quot;,&quot;given&quot;:&quot;Gaetano&quot;,&quot;parse-names&quot;:false,&quot;dropping-particle&quot;:&quot;&quot;,&quot;non-dropping-particle&quot;:&quot;&quot;},{&quot;family&quot;:&quot;Roberts&quot;,&quot;given&quot;:&quot;William L&quot;,&quot;parse-names&quot;:false,&quot;dropping-particle&quot;:&quot;&quot;,&quot;non-dropping-particle&quot;:&quot;&quot;}],&quot;container-title&quot;:&quot;Physics of Fluids&quot;,&quot;DOI&quot;:&quot;10.1063/5.0252859&quot;,&quot;ISSN&quot;:&quot;1070-6631&quot;,&quot;URL&quot;:&quot;https://doi.org/10.1063/5.0252859&quot;,&quot;issued&quot;:{&quot;date-parts&quot;:[[2025,3,3]]},&quot;page&quot;:&quot;036103&quot;,&quot;abstract&quot;:&quot;Hydrogen is a promising renewable energy vector for decarbonizing transportation, offering high energy density and clean combustion. In this study, experimental investigation of hydrogen jets discharged from an outwardly opening piezo injector (Bosch HDEV4) was conducted. The HDEV4 injector was suggested by the Engine Combustion Network (ECN) to investigate hydrogen injection and jet mixing dynamics for hydrogen spark-ignition direct injection engines. This choice was based on the injector's compatibility with hydrogen, its comprehensive characterization in literature, and its suitability for open-access research. High-speed z-type Schlieren imaging was employed to visualize jet structure and time-resolved evolution within a constant pressure flow vessel. The injector needle lift was measured using high-magnification, high-speed photography. The needle lift shows a positive correlation with increased driving voltage and some fluctuations after reaching a fully opened position. Jet-projected area and tip penetration decrease monotonically with ambient pressure. The comparison of the theoretically predicted and experimentally measured injected mass across varying injection pressures enabled estimating a discharge coefficient between 0.6 and 0.8. Increasing the injection pressure speeds up penetration due to the higher mass flow injected and increased jet momentum. However, the jet penetration pattern remained almost unaltered across various injector heating temperatures. The jet self-similarity parameter enables scaling correlations for non-dimensional penetration across voltages, revealing a two-phase linear relationship between needle damping and stable stages. This study provides valuable experimental data for the ECN community, supporting comparative studies and serving as a reference for validating computational fluid dynamics simulations.&quot;,&quot;issue&quot;:&quot;3&quot;,&quot;volume&quot;:&quot;37&quot;},&quot;isTemporary&quot;:false,&quot;suppress-author&quot;:false,&quot;composite&quot;:false,&quot;author-only&quot;:false}]},{&quot;citationID&quot;:&quot;MENDELEY_CITATION_3cc595c2-2002-46a3-9779-10e1ba67a89f&quot;,&quot;properties&quot;:{&quot;noteIndex&quot;:0},&quot;isEdited&quot;:false,&quot;manualOverride&quot;:{&quot;isManuallyOverridden&quot;:false,&quot;citeprocText&quot;:&quot;[23]&quot;,&quot;manualOverrideText&quot;:&quot;&quot;},&quot;citationTag&quot;:&quot;MENDELEY_CITATION_v3_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&quot;,&quot;citationItems&quot;:[{&quot;id&quot;:&quot;b74c21a0-bf7c-3a0d-ac06-0a4f111f8ca7&quot;,&quot;itemData&quot;:{&quot;type&quot;:&quot;paper-conference&quot;,&quot;id&quot;:&quot;b74c21a0-bf7c-3a0d-ac06-0a4f111f8ca7&quot;,&quot;title&quot;:&quot;Hydrogen Jet Characteristics of an Outward-Opening Injector Based on Schlieren Imaging&quot;,&quot;groupId&quot;:&quot;a63eaa7f-747a-3b6c-b12b-12e33e695374&quot;,&quot;author&quot;:[{&quot;family&quot;:&quot;Hu&quot;,&quot;given&quot;:&quot;Chaoqun&quot;,&quot;parse-names&quot;:false,&quot;dropping-particle&quot;:&quot;&quot;,&quot;non-dropping-particle&quot;:&quot;&quot;},{&quot;family&quot;:&quot;Hu&quot;,&quot;given&quot;:&quot;Longbiao&quot;,&quot;parse-names&quot;:false,&quot;dropping-particle&quot;:&quot;&quot;,&quot;non-dropping-particle&quot;:&quot;&quot;},{&quot;family&quot;:&quot;Chen&quot;,&quot;given&quot;:&quot;Haie&quot;,&quot;parse-names&quot;:false,&quot;dropping-particle&quot;:&quot;&quot;,&quot;non-dropping-particle&quot;:&quot;&quot;},{&quot;family&quot;:&quot;Li&quot;,&quot;given&quot;:&quot;Liguang&quot;,&quot;parse-names&quot;:false,&quot;dropping-particle&quot;:&quot;&quot;,&quot;non-dropping-particle&quot;:&quot;&quot;},{&quot;family&quot;:&quot;Wu&quot;,&quot;given&quot;:&quot;Zhijun&quot;,&quot;parse-names&quot;:false,&quot;dropping-particle&quot;:&quot;&quot;,&quot;non-dropping-particle&quot;:&quot;&quot;},{&quot;family&quot;:&quot;Deng&quot;,&quot;given&quot;:&quot;Jun&quot;,&quot;parse-names&quot;:false,&quot;dropping-particle&quot;:&quot;&quot;,&quot;non-dropping-particle&quot;:&quot;&quot;}],&quot;container-title&quot;:&quot;SAE Technical Papers&quot;,&quot;DOI&quot;:&quot;10.4271/2025-01-0228&quot;,&quot;ISSN&quot;:&quot;26883627&quot;,&quot;issued&quot;:{&quot;date-parts&quot;:[[2025,6,16]]},&quot;abstract&quot;:&quot;Hydrogen was considered as a promising carbon-free fuel for future society. The application of hydrogen in internal combustion engines has drawn more and more attention. Jet performance of hydrogen injection plays a crucial role in characteristics of the hydrogen fuelled engines, in terms of mixture preparation, combustion and heat release in cylinder. In this research, an outward-opening injector was developed for hydrogen direct-injection applications. The jet performance was studied using high-speed schlieren imaging in a constant volume chamber and the effects of injection and ambient pressures on jet characteristics were investigated. The results show that, the hydrogen jet exhibits a conical structure in the near-field and overall presents a bell-shaped appearance under relatively low ambient pressure, which differs from the irregular structure under relatively high ambient pressure. The pressure ratio, defined as the ratio of injection pressure to chamber pressure, significantly influences the jet characteristics. The increase in the pressure ratio leads to greater axial and radial penetration of the jet, and an increase in the cross-sectional area. The penetration constant of outward-opening injector gas jets is 1.10 ± 0.02 at a pressure ratio ranging from 2 to 10. Separately, elevating the injection pressure enhances its mass flow and improves mixture formation. While increasing the chamber pressure hinders the development and expansion of the jet, resulting in a reduction in the jet entrainment rate.&quot;,&quot;publisher&quot;:&quot;SAE International&quot;},&quot;isTemporary&quot;:false,&quot;suppress-author&quot;:false,&quot;composite&quot;:false,&quot;author-only&quot;:false}]},{&quot;citationID&quot;:&quot;MENDELEY_CITATION_40d32952-6c2e-48cb-a018-8ed654464f31&quot;,&quot;properties&quot;:{&quot;noteIndex&quot;:0},&quot;isEdited&quot;:false,&quot;manualOverride&quot;:{&quot;isManuallyOverridden&quot;:false,&quot;citeprocText&quot;:&quot;[24]&quot;,&quot;manualOverrideText&quot;:&quot;&quot;},&quot;citationTag&quot;:&quot;MENDELEY_CITATION_v3_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&quot;,&quot;citationItems&quot;:[{&quot;id&quot;:&quot;25e80025-48f9-3639-bd78-91a23f75de45&quot;,&quot;itemData&quot;:{&quot;type&quot;:&quot;paper-conference&quot;,&quot;id&quot;:&quot;25e80025-48f9-3639-bd78-91a23f75de45&quot;,&quot;title&quot;:&quot;Effects of Ambient and Injection Conditions on a High-Pressure Hydrogen Jet for Direct Injection in ICE&quot;,&quot;groupId&quot;:&quot;a63eaa7f-747a-3b6c-b12b-12e33e695374&quot;,&quot;author&quot;:[{&quot;family&quot;:&quot;Montanaro&quot;,&quot;given&quot;:&quot;Alessandro&quot;,&quot;parse-names&quot;:false,&quot;dropping-particle&quot;:&quot;&quot;,&quot;non-dropping-particle&quot;:&quot;&quot;},{&quot;family&quot;:&quot;Mancaruso&quot;,&quot;given&quot;:&quot;Ezio&quot;,&quot;parse-names&quot;:false,&quot;dropping-particle&quot;:&quot;&quot;,&quot;non-dropping-particle&quot;:&quot;&quot;},{&quot;family&quot;:&quot;Meccariello&quot;,&quot;given&quot;:&quot;Giovanni&quot;,&quot;parse-names&quot;:false,&quot;dropping-particle&quot;:&quot;&quot;,&quot;non-dropping-particle&quot;:&quot;&quot;},{&quot;family&quot;:&quot;Allocca&quot;,&quot;given&quot;:&quot;Luigi&quot;,&quot;parse-names&quot;:false,&quot;dropping-particle&quot;:&quot;&quot;,&quot;non-dropping-particle&quot;:&quot;&quot;}],&quot;container-title&quot;:&quot;SAE Technical Papers&quot;,&quot;DOI&quot;:&quot;10.4271/2025-01-8466&quot;,&quot;ISSN&quot;:&quot;26883627&quot;,&quot;issued&quot;:{&quot;date-parts&quot;:[[2025,4,1]]},&quot;abstract&quot;:&quot;The transport sector is responsible for about one third of the global CO2 emissions. To align to the net zero emission scenario, the transportation sector needs the implementation of policies aimed to reduce as much as possible the highly emitting transport options and, at the same time, the use of new technologies to reduce the environmental impact of transport methods whose emissions cannot be entirely eliminated. An exploitable solution for the internal combustion engine (ICE), even in the nearest future, would be to use hydrogen as a fuel in these engines. This is supported by the fact that H2-ICE is the only ICE technology currently capable of meeting the standards imposed by the European Union for 2035. Due to the possibility of different injection strategies as well as the variation of in-cylinder back pressure, the comprehensive knowledge of hydrogen injection jet behavior and characteristics is fundamental for improving the combustion process in direct injection H2-ICE. In this context, current study focuses on the characterization of experimental hydrogen jets in terms of mass flow rate and jet morphology under a wide range of engine-like conditions by the use of an injector appropriate for direct injection applications. A measuring system, suitable for gaseous fuels, was used for measuring instantaneous and total flow rates as well as the dynamic behavior of the entire injection system. The spatial and temporal evolution of a highly under-expanded H2 jet was studied by a Z-type schlieren optical setup. H2 fuel was injected into a constant-volume combustion vessel (CVCV) at different injection pressures (up to 50 bar) and ambient back pressures simulating typical engine conditions. Measurements of jet penetrations, jet width, and total areas of the injected gas showed a strong dependence on those parameters.&quot;,&quot;publisher&quot;:&quot;SAE International&quot;},&quot;isTemporary&quot;:false,&quot;suppress-author&quot;:false,&quot;composite&quot;:false,&quot;author-only&quot;:false}]},{&quot;citationID&quot;:&quot;MENDELEY_CITATION_c256e18d-120e-47fd-9368-fef5ba32f007&quot;,&quot;properties&quot;:{&quot;noteIndex&quot;:0},&quot;isEdited&quot;:false,&quot;manualOverride&quot;:{&quot;isManuallyOverridden&quot;:false,&quot;citeprocText&quot;:&quot;[25]&quot;,&quot;manualOverrideText&quot;:&quot;&quot;},&quot;citationTag&quot;:&quot;MENDELEY_CITATION_v3_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&quot;,&quot;citationItems&quot;:[{&quot;id&quot;:&quot;0dfd0749-e458-3b4b-a964-d0d7d1792fb6&quot;,&quot;itemData&quot;:{&quot;type&quot;:&quot;paper-conference&quot;,&quot;id&quot;:&quot;0dfd0749-e458-3b4b-a964-d0d7d1792fb6&quot;,&quot;title&quot;:&quot;Experimental and Numerical Analysis of Direct Injection Process for Hydrogen-Fuelled Internal Combustion Engines&quot;,&quot;groupId&quot;:&quot;a63eaa7f-747a-3b6c-b12b-12e33e695374&quot;,&quot;author&quot;:[{&quot;family&quot;:&quot;Pucillo&quot;,&quot;given&quot;:&quot;Francesco&quot;,&quot;parse-names&quot;:false,&quot;dropping-particle&quot;:&quot;&quot;,&quot;non-dropping-particle&quot;:&quot;&quot;},{&quot;family&quot;:&quot;Piano&quot;,&quot;given&quot;:&quot;Andrea&quot;,&quot;parse-names&quot;:false,&quot;dropping-particle&quot;:&quot;&quot;,&quot;non-dropping-particle&quot;:&quot;&quot;},{&quot;family&quot;:&quot;Millo&quot;,&quot;given&quot;:&quot;Federico&quot;,&quot;parse-names&quot;:false,&quot;dropping-particle&quot;:&quot;&quot;,&quot;non-dropping-particle&quot;:&quot;&quot;},{&quot;family&quot;:&quot;Giordana&quot;,&quot;given&quot;:&quot;Sergio&quot;,&quot;parse-names&quot;:false,&quot;dropping-particle&quot;:&quot;&quot;,&quot;non-dropping-particle&quot;:&quot;&quot;},{&quot;family&quot;:&quot;Rapetto&quot;,&quot;given&quot;:&quot;Nicola&quot;,&quot;parse-names&quot;:false,&quot;dropping-particle&quot;:&quot;&quot;,&quot;non-dropping-particle&quot;:&quot;&quot;},{&quot;family&quot;:&quot;Vargiu&quot;,&quot;given&quot;:&quot;Luca&quot;,&quot;parse-names&quot;:false,&quot;dropping-particle&quot;:&quot;&quot;,&quot;non-dropping-particle&quot;:&quot;&quot;}],&quot;container-title&quot;:&quot;SAE Technical Papers&quot;,&quot;DOI&quot;:&quot;10.4271/2025-01-0307&quot;,&quot;ISSN&quot;:&quot;26883627&quot;,&quot;issued&quot;:{&quot;date-parts&quot;:[[2025,7,2]]},&quot;abstract&quot;:&quot;In the context of the clean transport sector, there has been growing interest in the use of hydrogen in internal combustion engines due to its potential to nearly eliminate all engine-out criteria pollutants, while maintaining high thermal efficiency through the use of a lean combustion process. In direct injection configurations, mixing process is significantly influenced by hydrogen jet dynamics. First, a comprehensive experimental campaign was conducted in a constant volume vessel to assess the performance of a hydrogen injector using the Schlieren technique. The jet behavior was analyzed by varying injector recess, injection pressure, and back pressure. Subsequently, the case study was replicated in a 3D Computational Fluid Dynamics (CFD) environment, addressing the complexities associated with modeling under-expanded jets. The model was first validated against experimental data, both in terms of jet morphology and through three geometric indices. Then, a simplified simulation approach was developed to significantly reduce computational effort while maintaining the reliability of the results. Among the analyzed parameters, injector recess was found to have the greatest influence on the jet shape and its evolution inside the chamber.&quot;,&quot;publisher&quot;:&quot;SAE International&quot;},&quot;isTemporary&quot;:false,&quot;suppress-author&quot;:false,&quot;composite&quot;:false,&quot;author-only&quot;:false}]},{&quot;citationID&quot;:&quot;MENDELEY_CITATION_007999b7-19c1-4a51-943c-ceb2fa82cf77&quot;,&quot;properties&quot;:{&quot;noteIndex&quot;:0},&quot;isEdited&quot;:false,&quot;manualOverride&quot;:{&quot;isManuallyOverridden&quot;:false,&quot;citeprocText&quot;:&quot;[26]&quot;,&quot;manualOverrideText&quot;:&quot;&quot;},&quot;citationTag&quot;:&quot;MENDELEY_CITATION_v3_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&quot;,&quot;citationItems&quot;:[{&quot;id&quot;:&quot;baa502e2-5561-325b-97c3-02a36bb2a1b0&quot;,&quot;itemData&quot;:{&quot;type&quot;:&quot;article-journal&quot;,&quot;id&quot;:&quot;baa502e2-5561-325b-97c3-02a36bb2a1b0&quot;,&quot;title&quot;:&quot;Experimental characterization of high-pressure hydrogen jet mixing and combustion&quot;,&quot;groupId&quot;:&quot;a63eaa7f-747a-3b6c-b12b-12e33e695374&quot;,&quot;author&quot;:[{&quot;family&quot;:&quot;Huang&quot;,&quot;given&quot;:&quot;Shuai&quot;,&quot;parse-names&quot;:false,&quot;dropping-particle&quot;:&quot;&quot;,&quot;non-dropping-particle&quot;:&quot;&quot;},{&quot;family&quot;:&quot;Wang&quot;,&quot;given&quot;:&quot;Ye&quot;,&quot;parse-names&quot;:false,&quot;dropping-particle&quot;:&quot;&quot;,&quot;non-dropping-particle&quot;:&quot;&quot;},{&quot;family&quot;:&quot;Qian&quot;,&quot;given&quot;:&quot;Jin&quot;,&quot;parse-names&quot;:false,&quot;dropping-particle&quot;:&quot;&quot;,&quot;non-dropping-particle&quot;:&quot;&quot;},{&quot;family&quot;:&quot;Li&quot;,&quot;given&quot;:&quot;Tie&quot;,&quot;parse-names&quot;:false,&quot;dropping-particle&quot;:&quot;&quot;,&quot;non-dropping-particle&quot;:&quot;&quot;},{&quot;family&quot;:&quot;Chen&quot;,&quot;given&quot;:&quot;Run&quot;,&quot;parse-names&quot;:false,&quot;dropping-particle&quot;:&quot;&quot;,&quot;non-dropping-particle&quot;:&quot;&quot;},{&quot;family&quot;:&quot;Xu&quot;,&quot;given&quot;:&quot;Siting&quot;,&quot;parse-names&quot;:false,&quot;dropping-particle&quot;:&quot;&quot;,&quot;non-dropping-particle&quot;:&quot;&quot;},{&quot;family&quot;:&quot;Li&quot;,&quot;given&quot;:&quot;Shiyan&quot;,&quot;parse-names&quot;:false,&quot;dropping-particle&quot;:&quot;&quot;,&quot;non-dropping-particle&quot;:&quot;&quot;},{&quot;family&quot;:&quot;Yi&quot;,&quot;given&quot;:&quot;Ping&quot;,&quot;parse-names&quot;:false,&quot;dropping-particle&quot;:&quot;&quot;,&quot;non-dropping-particle&quot;:&quot;&quot;},{&quot;family&quot;:&quot;Wang&quot;,&quot;given&quot;:&quot;Ning&quot;,&quot;parse-names&quot;:false,&quot;dropping-particle&quot;:&quot;&quot;,&quot;non-dropping-particle&quot;:&quot;&quot;},{&quot;family&quot;:&quot;Wang&quot;,&quot;given&quot;:&quot;Xinran&quot;,&quot;parse-names&quot;:false,&quot;dropping-particle&quot;:&quot;&quot;,&quot;non-dropping-particle&quot;:&quot;&quot;},{&quot;family&quot;:&quot;Guo&quot;,&quot;given&quot;:&quot;Xinpeng&quot;,&quot;parse-names&quot;:false,&quot;dropping-particle&quot;:&quot;&quot;,&quot;non-dropping-particle&quot;:&quot;&quot;}],&quot;container-title&quot;:&quot;Applied Thermal Engineering&quot;,&quot;container-title-short&quot;:&quot;Appl. Therm. Eng.&quot;,&quot;DOI&quot;:&quot;10.1016/j.applthermaleng.2024.125276&quot;,&quot;ISSN&quot;:&quot;13594311&quot;,&quot;issued&quot;:{&quot;date-parts&quot;:[[2025,3,1]]},&quot;abstract&quot;:&quot;Hydrogen and ammonia are the fuels with the high potential for the future carbon-free engine systems. Considering the low chemical reactivity of ammonia, using the direct-injection hydrogen jet ignition is a promising method to realize the high-efficiency combustion of ammonia. Based on this, a systematic and comprehensive investigation of the direct-injection hydrogen jet ignition under engine-like conditions is carried out for the first time, including the jet characteristic, fuel mixing characteristic, and combustion characteristics. In particular, combined with the fuel mixing characteristic, combustion research at different ignition positions of hydrogen jet is carried out. The corresponding features are investigated in the constant volume combustion vessel with the injection pressures of 3.0 MPa, 5.0 MPa, 7.0 MPa, and 9.0 MPa and the ambient pressure of 1.0 and 2.0 MPa, using high-speed imaging technology. The fuel concentration distributions of the hydrogen jet are quantitatively investigated by the laser-induced breakdown spectroscopy technology. From the results, for the evolution of the tip penetration distance of the high-pressure hydrogen jet with the time t after injection onset, a four-stage behavior of the e-t, t, t0.5 and t0.25 dependence is proposed to explain the relationship between the tip penetration distance and t. The jet angles in the steady injection duration are between 30 and 50 degree. The equivalence ratio reduces with the distance away from the nozzle or the nozzle axis, and increases with the increased injection pressure. In the jet area of 10 mm away from the nozzle, the equivalence ratio changes from 0.2 to 4.0. The higher injection pressure could accelerate the flame development and reduce the lift-off height. The maximum burning velocities could exceed 200 m/s in the initial ignition stage as the turbulence produced by the high-pressure injection, and then quickly decrease to less than 50 m/s. The position closer to the nozzle is more conductive to the initial flame kernel. More importantly, the results reveal that a good ignition characteristic is also shown at the position far from the nozzle and slightly away from the nozzle axis, resulting from the fast-burning velocity after the initial ignition stage.&quot;,&quot;publisher&quot;:&quot;Elsevier Ltd&quot;,&quot;volume&quot;:&quot;262&quot;},&quot;isTemporary&quot;:false,&quot;suppress-author&quot;:false,&quot;composite&quot;:false,&quot;author-only&quot;:false}]},{&quot;citationID&quot;:&quot;MENDELEY_CITATION_370152c6-b715-459b-8d6c-7c4a64a306c6&quot;,&quot;properties&quot;:{&quot;noteIndex&quot;:0},&quot;isEdited&quot;:false,&quot;manualOverride&quot;:{&quot;isManuallyOverridden&quot;:false,&quot;citeprocText&quot;:&quot;[27]&quot;,&quot;manualOverrideText&quot;:&quot;&quot;},&quot;citationTag&quot;:&quot;MENDELEY_CITATION_v3_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&quot;,&quot;citationItems&quot;:[{&quot;id&quot;:&quot;a3681254-db34-3b52-96f9-647a8a109b2e&quot;,&quot;itemData&quot;:{&quot;type&quot;:&quot;article-journal&quot;,&quot;id&quot;:&quot;a3681254-db34-3b52-96f9-647a8a109b2e&quot;,&quot;title&quot;:&quot;Visualization research on hydrogen jet characteristics of an outward-opening injector for direct injection hydrogen engines&quot;,&quot;groupId&quot;:&quot;a63eaa7f-747a-3b6c-b12b-12e33e695374&quot;,&quot;author&quot;:[{&quot;family&quot;:&quot;Wang&quot;,&quot;given&quot;:&quot;Xi&quot;,&quot;parse-names&quot;:false,&quot;dropping-particle&quot;:&quot;&quot;,&quot;non-dropping-particle&quot;:&quot;&quot;},{&quot;family&quot;:&quot;Sun&quot;,&quot;given&quot;:&quot;Bai-gang&quot;,&quot;parse-names&quot;:false,&quot;dropping-particle&quot;:&quot;&quot;,&quot;non-dropping-particle&quot;:&quot;&quot;},{&quot;family&quot;:&quot;Luo&quot;,&quot;given&quot;:&quot;Qinghe&quot;,&quot;parse-names&quot;:false,&quot;dropping-particle&quot;:&quot;&quot;,&quot;non-dropping-particle&quot;:&quot;&quot;},{&quot;family&quot;:&quot;Ling-zhi&quot;,&quot;given&quot;:&quot;Bao&quot;,&quot;parse-names&quot;:false,&quot;dropping-particle&quot;:&quot;&quot;,&quot;non-dropping-particle&quot;:&quot;&quot;},{&quot;family&quot;:&quot;Su&quot;,&quot;given&quot;:&quot;Jian-ye&quot;,&quot;parse-names&quot;:false,&quot;dropping-particle&quot;:&quot;&quot;,&quot;non-dropping-particle&quot;:&quot;&quot;},{&quot;family&quot;:&quot;Liu&quot;,&quot;given&quot;:&quot;Jie&quot;,&quot;parse-names&quot;:false,&quot;dropping-particle&quot;:&quot;&quot;,&quot;non-dropping-particle&quot;:&quot;&quot;},{&quot;family&quot;:&quot;Li&quot;,&quot;given&quot;:&quot;Xiang-chao&quot;,&quot;parse-names&quot;:false,&quot;dropping-particle&quot;:&quot;&quot;,&quot;non-dropping-particle&quot;:&quot;&quot;}],&quot;container-title&quot;:&quot;Fuel&quot;,&quot;DOI&quot;:&quot;10.1016/j.fuel.2020.118710&quot;,&quot;issued&quot;:{&quot;date-parts&quot;:[[2020,11,1]]},&quot;page&quot;:&quot;118710&quot;,&quot;volume&quot;:&quot;280&quot;},&quot;isTemporary&quot;:false,&quot;suppress-author&quot;:false,&quot;composite&quot;:false,&quot;author-only&quot;:false}]},{&quot;citationID&quot;:&quot;MENDELEY_CITATION_74410eb1-6eae-41b5-be60-8fc2f56e98aa&quot;,&quot;properties&quot;:{&quot;noteIndex&quot;:0},&quot;isEdited&quot;:false,&quot;manualOverride&quot;:{&quot;isManuallyOverridden&quot;:false,&quot;citeprocText&quot;:&quot;[28]&quot;,&quot;manualOverrideText&quot;:&quot;&quot;},&quot;citationTag&quot;:&quot;MENDELEY_CITATION_v3_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&quot;,&quot;citationItems&quot;:[{&quot;id&quot;:&quot;9e1d01f2-16e5-38c7-89c2-dc13ccab2aac&quot;,&quot;itemData&quot;:{&quot;type&quot;:&quot;article-journal&quot;,&quot;id&quot;:&quot;9e1d01f2-16e5-38c7-89c2-dc13ccab2aac&quot;,&quot;title&quot;:&quot;Behavior of hydrogen hollow-cone spray depending on the ambient pressure&quot;,&quot;groupId&quot;:&quot;a63eaa7f-747a-3b6c-b12b-12e33e695374&quot;,&quot;author&quot;:[{&quot;family&quot;:&quot;Lee&quot;,&quot;given&quot;:&quot;Sanguk&quot;,&quot;parse-names&quot;:false,&quot;dropping-particle&quot;:&quot;&quot;,&quot;non-dropping-particle&quot;:&quot;&quot;},{&quot;family&quot;:&quot;Kim&quot;,&quot;given&quot;:&quot;Gyeonggon&quot;,&quot;parse-names&quot;:false,&quot;dropping-particle&quot;:&quot;&quot;,&quot;non-dropping-particle&quot;:&quot;&quot;},{&quot;family&quot;:&quot;Bae&quot;,&quot;given&quot;:&quot;Choongsik&quot;,&quot;parse-names&quot;:false,&quot;dropping-particle&quot;:&quot;&quot;,&quot;non-dropping-particle&quot;:&quot;&quot;}],&quot;container-title&quot;:&quot;International Journal of Hydrogen Energy&quot;,&quot;container-title-short&quot;:&quot;Int. J. Hydrogen Energy&quot;,&quot;accessed&quot;:{&quot;date-parts&quot;:[[2025,12,11]]},&quot;DOI&quot;:&quot;10.1016/J.IJHYDENE.2020.11.001&quot;,&quot;ISSN&quot;:&quot;0360-3199&quot;,&quot;URL&quot;:&quot;https://www.sciencedirect.com/science/article/pii/S0360319920341689&quot;,&quot;issued&quot;:{&quot;date-parts&quot;:[[2021,1,19]]},&quot;page&quot;:&quot;4538-4554&quot;,&quot;abstract&quot;:&quot;Hydrogen as a fuel is feasible for future sustainable mobility. Because hydrogen has a low volumetric energy density, high-pressure hydrogen is required for high-speed fuel injection. The objective of this research is analysis of the hydrogen spray behavior depending on the ambient pressure. A high-pressure (10 MPa) hydrogen spray is visualized in a constant volume combustion chamber in which the ambient pressure and injection duration are varied. The schlieren method is utilized to capture the hydrogen spray with a high-speed camera. The characteristics of the hydrogen hollow-cone spray are investigated using high-speed spray images. High ambient pressure decreases the vertical extent of the spray penetration and its area. The centroid of the spray is contracted toward the axis of the injector until the ambient pressure reaches 2.0 MPa, and the pressure difference between the inner and outer sections of the spray is larger for high ambient pressures. At high ambient pressure, the heterogeneity of the hydrogen mixture increases. Owing to the aerodynamic effect, the contracted spray reconstructs the main hydrogen plume at the center of the injector. Moreover, hydrogen travels toward the top of the injector because of the generation of a vortex at the inner side of the spray. Based on the findings, hydrogen direct injection can contribute to sustainable mobility in the future.&quot;,&quot;publisher&quot;:&quot;Pergamon&quot;,&quot;issue&quot;:&quot;5&quot;,&quot;volume&quot;:&quot;46&quot;},&quot;isTemporary&quot;:false,&quot;suppress-author&quot;:false,&quot;composite&quot;:false,&quot;author-only&quot;:false}]},{&quot;citationID&quot;:&quot;MENDELEY_CITATION_b4689b38-792a-4f92-8c8d-57bb4039d498&quot;,&quot;properties&quot;:{&quot;noteIndex&quot;:0},&quot;isEdited&quot;:false,&quot;manualOverride&quot;:{&quot;isManuallyOverridden&quot;:false,&quot;citeprocText&quot;:&quot;[29]&quot;,&quot;manualOverrideText&quot;:&quot;&quot;},&quot;citationTag&quot;:&quot;MENDELEY_CITATION_v3_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&quot;,&quot;citationItems&quot;:[{&quot;id&quot;:&quot;3bb5a67a-10d4-3124-b2a2-296b74c3c537&quot;,&quot;itemData&quot;:{&quot;type&quot;:&quot;article-journal&quot;,&quot;id&quot;:&quot;3bb5a67a-10d4-3124-b2a2-296b74c3c537&quot;,&quot;title&quot;:&quot;Experimental Investigation on the Gas Jet Behavior for a Hollow Cone Piezoelectric Injector&quot;,&quot;groupId&quot;:&quot;a63eaa7f-747a-3b6c-b12b-12e33e695374&quot;,&quot;author&quot;:[{&quot;family&quot;:&quot;Kuensch&quot;,&quot;given&quot;:&quot;Zaira&quot;,&quot;parse-names&quot;:false,&quot;dropping-particle&quot;:&quot;&quot;,&quot;non-dropping-particle&quot;:&quot;&quot;},{&quot;family&quot;:&quot;Schlatter&quot;,&quot;given&quot;:&quot;Stephanie&quot;,&quot;parse-names&quot;:false,&quot;dropping-particle&quot;:&quot;&quot;,&quot;non-dropping-particle&quot;:&quot;&quot;},{&quot;family&quot;:&quot;Keskinen&quot;,&quot;given&quot;:&quot;Karri&quot;,&quot;parse-names&quot;:false,&quot;dropping-particle&quot;:&quot;&quot;,&quot;non-dropping-particle&quot;:&quot;&quot;},{&quot;family&quot;:&quot;Hulkkonen&quot;,&quot;given&quot;:&quot;Tuomo&quot;,&quot;parse-names&quot;:false,&quot;dropping-particle&quot;:&quot;&quot;,&quot;non-dropping-particle&quot;:&quot;&quot;},{&quot;family&quot;:&quot;Larmi&quot;,&quot;given&quot;:&quot;Martti&quot;,&quot;parse-names&quot;:false,&quot;dropping-particle&quot;:&quot;&quot;,&quot;non-dropping-particle&quot;:&quot;&quot;},{&quot;family&quot;:&quot;Boulouchos&quot;,&quot;given&quot;:&quot;Konstantinos&quot;,&quot;parse-names&quot;:false,&quot;dropping-particle&quot;:&quot;&quot;,&quot;non-dropping-particle&quot;:&quot;&quot;}],&quot;container-title&quot;:&quot;SAE Technical Papers&quot;,&quot;DOI&quot;:&quot;10.4271/2014-01-2749&quot;,&quot;issued&quot;:{&quot;date-parts&quot;:[[2014,10,13]]},&quot;volume&quot;:&quot;2014&quot;},&quot;isTemporary&quot;:false,&quot;suppress-author&quot;:false,&quot;composite&quot;:false,&quot;author-only&quot;:false}]},{&quot;citationID&quot;:&quot;MENDELEY_CITATION_9c7afcf2-be47-4555-bc73-5deab3f8ae7d&quot;,&quot;properties&quot;:{&quot;noteIndex&quot;:0},&quot;isEdited&quot;:false,&quot;manualOverride&quot;:{&quot;isManuallyOverridden&quot;:false,&quot;citeprocText&quot;:&quot;[30]&quot;,&quot;manualOverrideText&quot;:&quot;&quot;},&quot;citationTag&quot;:&quot;MENDELEY_CITATION_v3_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&quot;,&quot;citationItems&quot;:[{&quot;id&quot;:&quot;69c34239-756a-3e70-9830-9962f09a883c&quot;,&quot;itemData&quot;:{&quot;type&quot;:&quot;article-journal&quot;,&quot;id&quot;:&quot;69c34239-756a-3e70-9830-9962f09a883c&quot;,&quot;title&quot;:&quot;Experimental study on combustion characteristics in a low-pressure direct-injection hydrogen engine&quot;,&quot;groupId&quot;:&quot;a63eaa7f-747a-3b6c-b12b-12e33e695374&quot;,&quot;author&quot;:[{&quot;family&quot;:&quot;Ge&quot;,&quot;given&quot;:&quot;Tong&quot;,&quot;parse-names&quot;:false,&quot;dropping-particle&quot;:&quot;&quot;,&quot;non-dropping-particle&quot;:&quot;&quot;},{&quot;family&quot;:&quot;Li&quot;,&quot;given&quot;:&quot;Jinguang&quot;,&quot;parse-names&quot;:false,&quot;dropping-particle&quot;:&quot;&quot;,&quot;non-dropping-particle&quot;:&quot;&quot;},{&quot;family&quot;:&quot;Zhu&quot;,&quot;given&quot;:&quot;Minghao&quot;,&quot;parse-names&quot;:false,&quot;dropping-particle&quot;:&quot;&quot;,&quot;non-dropping-particle&quot;:&quot;&quot;},{&quot;family&quot;:&quot;Zhao&quot;,&quot;given&quot;:&quot;Fulai&quot;,&quot;parse-names&quot;:false,&quot;dropping-particle&quot;:&quot;&quot;,&quot;non-dropping-particle&quot;:&quot;&quot;},{&quot;family&quot;:&quot;Dou&quot;,&quot;given&quot;:&quot;Zhancheng&quot;,&quot;parse-names&quot;:false,&quot;dropping-particle&quot;:&quot;&quot;,&quot;non-dropping-particle&quot;:&quot;&quot;},{&quot;family&quot;:&quot;Wei&quot;,&quot;given&quot;:&quot;Haiqiao&quot;,&quot;parse-names&quot;:false,&quot;dropping-particle&quot;:&quot;&quot;,&quot;non-dropping-particle&quot;:&quot;&quot;},{&quot;family&quot;:&quot;Pan&quot;,&quot;given&quot;:&quot;Jiaying&quot;,&quot;parse-names&quot;:false,&quot;dropping-particle&quot;:&quot;&quot;,&quot;non-dropping-particle&quot;:&quot;&quot;}],&quot;container-title&quot;:&quot;Fuel&quot;,&quot;accessed&quot;:{&quot;date-parts&quot;:[[2026,3,31]]},&quot;DOI&quot;:&quot;10.1016/J.FUEL.2026.138347&quot;,&quot;ISSN&quot;:&quot;0016-2361&quot;,&quot;URL&quot;:&quot;https://www.sciencedirect.com/science/article/pii/S0016236126001006&quot;,&quot;issued&quot;:{&quot;date-parts&quot;:[[2026,7,1]]},&quot;page&quot;:&quot;138347&quot;,&quot;abstract&quot;:&quot;Hydrogen, as a clean energy carrier with zero carbon emissions, has attracted widespread attention for its application in internal combustion engines. However, hydrogen’s high reactivity and low ignition energy present challenges to stable operation and knocking mitigation, making it necessary to study the foundational combustion. This study investigated the effects of key controlling parameters on the combustion and knocking characteristics of a direct-injection optical hydrogen engine. High-speed imaging and synchronized in-cylinder pressure measurements were used for detailed analysis. Results show that advancing spark timing can accelerate the combustion process, increasing in-cylinder pressure and heat release rate. However, excessively early ignition leads to reduced indicated mean effective pressure, increased cycle-to-cycle variations, and a higher tendency to end-gas auto-ignition, thereby intensifying engine knocking. Increasing equivalence ratio results in faster flame propagation speed, shorter combustion duration, higher in-cylinder pressure and higher heat release rate. While higher equivalence ratio enhances power output and combustion stability, it also significantly increases knocking intensity. The key finding is the strong correlation among flame speed, peak heat release rate, and knocking intensity. It was quantitatively revealed that a flame speed of 44.2 m/s can drive the peak heat release rate to 220 J/°CA, triggering severe knocking with pressure oscillations of 0.54 MPa. Through in-cylinder pressure and visualization techniques, this research reveals the combustion process and knocking behavior of direct injection hydrogen engines, providing valuable insights for optimizing ignition strategies and mixture preparation in hydrogen engine applications.&quot;,&quot;publisher&quot;:&quot;Elsevier&quot;,&quot;volume&quot;:&quot;415&quot;},&quot;isTemporary&quot;:false,&quot;suppress-author&quot;:false,&quot;composite&quot;:false,&quot;author-only&quot;:false}]},{&quot;citationID&quot;:&quot;MENDELEY_CITATION_59ea5d7a-fb3a-43cb-8f27-563a4b133366&quot;,&quot;properties&quot;:{&quot;noteIndex&quot;:0},&quot;isEdited&quot;:false,&quot;manualOverride&quot;:{&quot;isManuallyOverridden&quot;:false,&quot;citeprocText&quot;:&quot;[31]&quot;,&quot;manualOverrideText&quot;:&quot;&quot;},&quot;citationTag&quot;:&quot;MENDELEY_CITATION_v3_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&quot;,&quot;citationItems&quot;:[{&quot;id&quot;:&quot;063fc9c7-7043-3f5c-a8e2-56b039e6fdd5&quot;,&quot;itemData&quot;:{&quot;type&quot;:&quot;article-journal&quot;,&quot;id&quot;:&quot;063fc9c7-7043-3f5c-a8e2-56b039e6fdd5&quot;,&quot;title&quot;:&quot;Combustion and heat transfer characteristics of a heavy-duty low-pressure-direct-injection hydrogen engine with a flat-roof-and-shallow-bowl combustion chamber&quot;,&quot;groupId&quot;:&quot;a63eaa7f-747a-3b6c-b12b-12e33e695374&quot;,&quot;author&quot;:[{&quot;family&quot;:&quot;Wang&quot;,&quot;given&quot;:&quot;Bowen&quot;,&quot;parse-names&quot;:false,&quot;dropping-particle&quot;:&quot;&quot;,&quot;non-dropping-particle&quot;:&quot;&quot;},{&quot;family&quot;:&quot;Lin&quot;,&quot;given&quot;:&quot;Hao&quot;,&quot;parse-names&quot;:false,&quot;dropping-particle&quot;:&quot;&quot;,&quot;non-dropping-particle&quot;:&quot;&quot;},{&quot;family&quot;:&quot;Bai&quot;,&quot;given&quot;:&quot;Chong&quot;,&quot;parse-names&quot;:false,&quot;dropping-particle&quot;:&quot;&quot;,&quot;non-dropping-particle&quot;:&quot;&quot;},{&quot;family&quot;:&quot;Yang&quot;,&quot;given&quot;:&quot;Can&quot;,&quot;parse-names&quot;:false,&quot;dropping-particle&quot;:&quot;&quot;,&quot;non-dropping-particle&quot;:&quot;&quot;},{&quot;family&quot;:&quot;Chen&quot;,&quot;given&quot;:&quot;Yuxin&quot;,&quot;parse-names&quot;:false,&quot;dropping-particle&quot;:&quot;&quot;,&quot;non-dropping-particle&quot;:&quot;&quot;},{&quot;family&quot;:&quot;Zu&quot;,&quot;given&quot;:&quot;Zhaoyang&quot;,&quot;parse-names&quot;:false,&quot;dropping-particle&quot;:&quot;&quot;,&quot;non-dropping-particle&quot;:&quot;&quot;},{&quot;family&quot;:&quot;Yin&quot;,&quot;given&quot;:&quot;Yong&quot;,&quot;parse-names&quot;:false,&quot;dropping-particle&quot;:&quot;&quot;,&quot;non-dropping-particle&quot;:&quot;&quot;},{&quot;family&quot;:&quot;Cheng&quot;,&quot;given&quot;:&quot;Xiaobei&quot;,&quot;parse-names&quot;:false,&quot;dropping-particle&quot;:&quot;&quot;,&quot;non-dropping-particle&quot;:&quot;&quot;},{&quot;family&quot;:&quot;Li&quot;,&quot;given&quot;:&quot;Zhi&quot;,&quot;parse-names&quot;:false,&quot;dropping-particle&quot;:&quot;&quot;,&quot;non-dropping-particle&quot;:&quot;&quot;}],&quot;container-title&quot;:&quot;International Journal of Hydrogen Energy&quot;,&quot;container-title-short&quot;:&quot;Int. J. Hydrogen Energy&quot;,&quot;accessed&quot;:{&quot;date-parts&quot;:[[2026,3,31]]},&quot;DOI&quot;:&quot;10.1016/J.IJHYDENE.2024.11.359&quot;,&quot;ISSN&quot;:&quot;0360-3199&quot;,&quot;URL&quot;:&quot;https://www.sciencedirect.com/science/article/pii/S036031992405050X&quot;,&quot;issued&quot;:{&quot;date-parts&quot;:[[2024,12,27]]},&quot;page&quot;:&quot;597-611&quot;,&quot;abstract&quot;:&quot;Hydrogen shows great potential for its use in internal combustion engines as a carbon-free fuel. Most experimental studies focus on light-duty engines, while experimental studies of heavy-duty direct-injection hydrogen engines are still rare. In this study, a dedicated low-pressure-direct-injection combustion system is designed on a 2.15 L single-cylinder hydrogen engine. Based on this, the combustion and heat transfer characteristics of the engine are investigated at IMEP 10 bar and 15 bar, with various excess air ratios (λ = 1.8–3.0) and spark timings (−16 to −4°CA ATDC), and the applicability of classical empirical heat transfer models in hydrogen engines are further examined. As the spark timing advances, the combustion phases are linearly advanced, while the combustion duration remains almost unchanged due to the high reactivity of hydrogen. The λ range for stable combustion is λ = 2.0–3.0 at IMEP 10 bar and λ = 2.2–2.8 at IMEP 15 bar, relatively narrower than the reported results in light-duty engines. Knock occurs under conditions of λ = 1.8 with IMEP 10 bar and λ = 2.0 with IMEP 15 bar. At λ = 3.0, combustion instability occurs at both 10 bar and 15 bar IMEP. It is noted that pre-ignition occurs alongside combustion instability at λ = 3.0 and IMEP 15 bar. Selected heat transfer models fail to accurately predict the heat transfer laws of the engine, and the modified Shudo equation shows good performance.&quot;,&quot;publisher&quot;:&quot;Pergamon&quot;,&quot;volume&quot;:&quot;96&quot;},&quot;isTemporary&quot;:false,&quot;suppress-author&quot;:false,&quot;composite&quot;:false,&quot;author-only&quot;:false}]},{&quot;citationID&quot;:&quot;MENDELEY_CITATION_2ec9cecd-121f-4328-855e-faa64b56dd72&quot;,&quot;properties&quot;:{&quot;noteIndex&quot;:0},&quot;isEdited&quot;:false,&quot;manualOverride&quot;:{&quot;isManuallyOverridden&quot;:false,&quot;citeprocText&quot;:&quot;[32]&quot;,&quot;manualOverrideText&quot;:&quot;&quot;},&quot;citationTag&quot;:&quot;MENDELEY_CITATION_v3_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&quot;,&quot;citationItems&quot;:[{&quot;id&quot;:&quot;8a7bba1f-3db2-3705-b723-521811c690a6&quot;,&quot;itemData&quot;:{&quot;type&quot;:&quot;article-journal&quot;,&quot;id&quot;:&quot;8a7bba1f-3db2-3705-b723-521811c690a6&quot;,&quot;title&quot;:&quot;Comparison between homogeneous combustion and stratified combustion caused by direct injection timing adjustment in lean-burn hydrogen internal combustion engine&quot;,&quot;groupId&quot;:&quot;a63eaa7f-747a-3b6c-b12b-12e33e695374&quot;,&quot;author&quot;:[{&quot;family&quot;:&quot;Lu&quot;,&quot;given&quot;:&quot;Yao&quot;,&quot;parse-names&quot;:false,&quot;dropping-particle&quot;:&quot;&quot;,&quot;non-dropping-particle&quot;:&quot;&quot;},{&quot;family&quot;:&quot;Wang&quot;,&quot;given&quot;:&quot;Qiukai&quot;,&quot;parse-names&quot;:false,&quot;dropping-particle&quot;:&quot;&quot;,&quot;non-dropping-particle&quot;:&quot;&quot;},{&quot;family&quot;:&quot;Qin&quot;,&quot;given&quot;:&quot;Lang&quot;,&quot;parse-names&quot;:false,&quot;dropping-particle&quot;:&quot;&quot;,&quot;non-dropping-particle&quot;:&quot;&quot;},{&quot;family&quot;:&quot;Que&quot;,&quot;given&quot;:&quot;Jinhao&quot;,&quot;parse-names&quot;:false,&quot;dropping-particle&quot;:&quot;&quot;,&quot;non-dropping-particle&quot;:&quot;&quot;},{&quot;family&quot;:&quot;Fan&quot;,&quot;given&quot;:&quot;Liyun&quot;,&quot;parse-names&quot;:false,&quot;dropping-particle&quot;:&quot;&quot;,&quot;non-dropping-particle&quot;:&quot;&quot;},{&quot;family&quot;:&quot;Feng&quot;,&quot;given&quot;:&quot;Liyan&quot;,&quot;parse-names&quot;:false,&quot;dropping-particle&quot;:&quot;&quot;,&quot;non-dropping-particle&quot;:&quot;&quot;}],&quot;container-title&quot;:&quot;International Journal of Hydrogen Energy&quot;,&quot;container-title-short&quot;:&quot;Int. J. Hydrogen Energy&quot;,&quot;accessed&quot;:{&quot;date-parts&quot;:[[2026,3,31]]},&quot;DOI&quot;:&quot;10.1016/J.IJHYDENE.2024.12.469&quot;,&quot;ISSN&quot;:&quot;0360-3199&quot;,&quot;URL&quot;:&quot;https://www.sciencedirect.com/science/article/pii/S036031992405688X&quot;,&quot;issued&quot;:{&quot;date-parts&quot;:[[2025,2,17]]},&quot;page&quot;:&quot;1-11&quot;,&quot;abstract&quot;:&quot;Attributable to the benefits brought by in-cylinder mixing to power and economy, the direct injection has become the mainstream direction in hydrogen internal combustion engine (H2ICE). Based on the optimized jet, this paper investigates the results of homogeneous and stratified combustion under various operating conditions by adjusting the injection timing. The results demonstrate that delaying the injection timing increases power and efficiency by nearly 5% due to enhanced mixture stratification, with peak efficiency exceeding 35%, although at the cost of increased NOX and H2 emissions. However, at high-speed and high-load conditions, a reasonable delay in injection timing is beneficial for both reducing emissions and improving performance. Moreover, stratified combustion may degrade combustion stability, but it can be mitigated to acceptable levels by delaying the spark timing, which also favors emission reduction. Therefore, direct-injection hydrogen engines must determine appropriate injection timing based on actual operating conditions to balance performance and emissions.&quot;,&quot;publisher&quot;:&quot;Pergamon&quot;,&quot;volume&quot;:&quot;103&quot;},&quot;isTemporary&quot;:false,&quot;suppress-author&quot;:false,&quot;composite&quot;:false,&quot;author-only&quot;:false}]},{&quot;citationID&quot;:&quot;MENDELEY_CITATION_a426efb5-ea0d-4475-b881-40da76cd5cd9&quot;,&quot;properties&quot;:{&quot;noteIndex&quot;:0},&quot;isEdited&quot;:false,&quot;manualOverride&quot;:{&quot;isManuallyOverridden&quot;:false,&quot;citeprocText&quot;:&quot;[33]&quot;,&quot;manualOverrideText&quot;:&quot;&quot;},&quot;citationTag&quot;:&quot;MENDELEY_CITATION_v3_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&quot;,&quot;citationItems&quot;:[{&quot;id&quot;:&quot;0b7d0b44-0883-33bc-8566-8123e52634d6&quot;,&quot;itemData&quot;:{&quot;type&quot;:&quot;article-journal&quot;,&quot;id&quot;:&quot;0b7d0b44-0883-33bc-8566-8123e52634d6&quot;,&quot;title&quot;:&quot;High-pressure direct injection as enabling technology for high-power density hydrogen SI engines: Experimental analysis of the influence of jet-guided combustion regimes on efficiency and abnormal combustion&quot;,&quot;groupId&quot;:&quot;a63eaa7f-747a-3b6c-b12b-12e33e695374&quot;,&quot;author&quot;:[{&quot;family&quot;:&quot;Beyer&quot;,&quot;given&quot;:&quot;Anne&quot;,&quot;parse-names&quot;:false,&quot;dropping-particle&quot;:&quot;&quot;,&quot;non-dropping-particle&quot;:&quot;&quot;},{&quot;family&quot;:&quot;Domenico&quot;,&quot;given&quot;:&quot;Davide&quot;,&quot;parse-names&quot;:false,&quot;dropping-particle&quot;:&quot;&quot;,&quot;non-dropping-particle&quot;:&quot;Di&quot;},{&quot;family&quot;:&quot;Beatrice&quot;,&quot;given&quot;:&quot;Carlo&quot;,&quot;parse-names&quot;:false,&quot;dropping-particle&quot;:&quot;&quot;,&quot;non-dropping-particle&quot;:&quot;&quot;},{&quot;family&quot;:&quot;Kulzer&quot;,&quot;given&quot;:&quot;André Casal&quot;,&quot;parse-names&quot;:false,&quot;dropping-particle&quot;:&quot;&quot;,&quot;non-dropping-particle&quot;:&quot;&quot;}],&quot;container-title&quot;:&quot;Energy Conversion and Management&quot;,&quot;container-title-short&quot;:&quot;Energy Convers. Manag.&quot;,&quot;accessed&quot;:{&quot;date-parts&quot;:[[2026,3,31]]},&quot;DOI&quot;:&quot;10.1016/J.ENCONMAN.2025.119497&quot;,&quot;ISSN&quot;:&quot;0196-8904&quot;,&quot;URL&quot;:&quot;https://www.sciencedirect.com/science/article/pii/S0196890425000202&quot;,&quot;issued&quot;:{&quot;date-parts&quot;:[[2025,2,15]]},&quot;page&quot;:&quot;119497&quot;,&quot;abstract&quot;:&quot;The European Union (EU) aims to decarbonize the road transport sector by 2050. Hydrogen (H2), as a carbon-free option among alternative fuels, offers favourable properties for use in Internal Combustion Engines (ICEs), accompanied by the challenging control of engine-out emissions and abnormal combustion, especially towards stoichiometric conditions. The presented research project applies a non-premixed jet-guided combustion process to mitigate abnormal combustion while maintaining beneficial power density and NOX emissions compared to the stoichiometric homogeneous premixed engine operation. The experimental investigation involved a 500 cm3 Spark Ignition (SI) Single Cylinder Engine (SCE) designed for gasoline applications. This study analyses a variation of the ignition timing relative to the injection window for the jet-guided stoichiometric operation and compares it to the homogeneous stoichiometric and lean modes for an engine speed of 1500 RPM and different engine loads identified by the Indicated Mean Effective Pressure (IMEP) of 5, 7.5, 10, and 12.5 bar. The results show the potential of a non-premixed combustion process towards higher engine load to prevent pre-ignition or knocking in stoichiometric conditions while maintaining the power density. The experiments demonstrate the transition from a predominantly mixture-controlled combustion process driven by the fuel injection rate to a predominantly premixed process igniting around the End Of Injection (EOI) and the influence on combustion duration, efficiency, and engine-out emission.&quot;,&quot;publisher&quot;:&quot;Pergamon&quot;,&quot;volume&quot;:&quot;326&quot;},&quot;isTemporary&quot;:false,&quot;suppress-author&quot;:false,&quot;composite&quot;:false,&quot;author-only&quot;:false}]},{&quot;citationID&quot;:&quot;MENDELEY_CITATION_25b7c5fe-8d0c-4268-9752-b2d3e3e033c6&quot;,&quot;properties&quot;:{&quot;noteIndex&quot;:0},&quot;isEdited&quot;:false,&quot;manualOverride&quot;:{&quot;isManuallyOverridden&quot;:false,&quot;citeprocText&quot;:&quot;[34]&quot;,&quot;manualOverrideText&quot;:&quot;&quot;},&quot;citationTag&quot;:&quot;MENDELEY_CITATION_v3_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&quot;,&quot;citationItems&quot;:[{&quot;id&quot;:&quot;c89670cc-4445-3371-baf3-2993a018fbcc&quot;,&quot;itemData&quot;:{&quot;type&quot;:&quot;article-journal&quot;,&quot;id&quot;:&quot;c89670cc-4445-3371-baf3-2993a018fbcc&quot;,&quot;title&quot;:&quot;Experimental characterization of a hydrogen hollow cone jet at under-expanded conditions via schlieren technique&quot;,&quot;groupId&quot;:&quot;a63eaa7f-747a-3b6c-b12b-12e33e695374&quot;,&quot;author&quot;:[{&quot;family&quot;:&quot;Coratella&quot;,&quot;given&quot;:&quot;C.&quot;,&quot;parse-names&quot;:false,&quot;dropping-particle&quot;:&quot;&quot;,&quot;non-dropping-particle&quot;:&quot;&quot;},{&quot;family&quot;:&quot;Tinchon&quot;,&quot;given&quot;:&quot;A.&quot;,&quot;parse-names&quot;:false,&quot;dropping-particle&quot;:&quot;&quot;,&quot;non-dropping-particle&quot;:&quot;&quot;},{&quot;family&quot;:&quot;Oung&quot;,&quot;given&quot;:&quot;R.&quot;,&quot;parse-names&quot;:false,&quot;dropping-particle&quot;:&quot;&quot;,&quot;non-dropping-particle&quot;:&quot;&quot;},{&quot;family&quot;:&quot;Doradoux&quot;,&quot;given&quot;:&quot;L.&quot;,&quot;parse-names&quot;:false,&quot;dropping-particle&quot;:&quot;&quot;,&quot;non-dropping-particle&quot;:&quot;&quot;},{&quot;family&quot;:&quot;Dober&quot;,&quot;given&quot;:&quot;G.&quot;,&quot;parse-names&quot;:false,&quot;dropping-particle&quot;:&quot;&quot;,&quot;non-dropping-particle&quot;:&quot;&quot;},{&quot;family&quot;:&quot;Hespel&quot;,&quot;given&quot;:&quot;C.&quot;,&quot;parse-names&quot;:false,&quot;dropping-particle&quot;:&quot;&quot;,&quot;non-dropping-particle&quot;:&quot;&quot;},{&quot;family&quot;:&quot;Foucher&quot;,&quot;given&quot;:&quot;F.&quot;,&quot;parse-names&quot;:false,&quot;dropping-particle&quot;:&quot;&quot;,&quot;non-dropping-particle&quot;:&quot;&quot;}],&quot;container-title&quot;:&quot;International Journal of Hydrogen Energy&quot;,&quot;container-title-short&quot;:&quot;Int. J. Hydrogen Energy&quot;,&quot;accessed&quot;:{&quot;date-parts&quot;:[[2025,12,11]]},&quot;DOI&quot;:&quot;10.1016/J.IJHYDENE.2024.05.411&quot;,&quot;ISSN&quot;:&quot;0360-3199&quot;,&quot;URL&quot;:&quot;https://www.sciencedirect.com/science/article/pii/S0360319924021219&quot;,&quot;issued&quot;:{&quot;date-parts&quot;:[[2024,6,27]]},&quot;page&quot;:&quot;730-743&quot;,&quot;abstract&quot;:&quot;This study pertains to the combined action of pressure ratio with current energizing the injector coils on the development of the hydrogen jet exiting an outward-opening injector. Hydrogen shots are performed at the injection pressure of 36 bar, whilst backpressure ranges from 1.2 to 5 bar. Three current profiles are set. The schlieren technique is employed to visualize the jet images. Results show that, in addition to benefit the axial penetration and area, lower backpressures and greater currents promote the predominance of the radial development over the axial one but advance its decay. Decreasing backpressure shortens the shock wave transient and leads to a farther coalescence point of the waves, which are originated at the needle tip and the nozzle walls, from the injector. The findings provide a further insight into the hydrogen jet characterization, complementing the key studies in the literature regarding gaseous jets exiting the outwardly opening nozzles.&quot;,&quot;publisher&quot;:&quot;Pergamon&quot;,&quot;volume&quot;:&quot;72&quot;},&quot;isTemporary&quot;:false,&quot;suppress-author&quot;:false,&quot;composite&quot;:false,&quot;author-only&quot;:false}]},{&quot;citationID&quot;:&quot;MENDELEY_CITATION_fe466269-0d45-4140-961c-f1605d8dae3d&quot;,&quot;properties&quot;:{&quot;noteIndex&quot;:0},&quot;isEdited&quot;:false,&quot;manualOverride&quot;:{&quot;isManuallyOverridden&quot;:false,&quot;citeprocText&quot;:&quot;[35]&quot;,&quot;manualOverrideText&quot;:&quot;&quot;},&quot;citationTag&quot;:&quot;MENDELEY_CITATION_v3_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&quot;,&quot;citationItems&quot;:[{&quot;id&quot;:&quot;5ffefbfe-7f67-3e60-b4c2-9cefcf71e25e&quot;,&quot;itemData&quot;:{&quot;type&quot;:&quot;book&quot;,&quot;id&quot;:&quot;5ffefbfe-7f67-3e60-b4c2-9cefcf71e25e&quot;,&quot;title&quot;:&quot;Comprehensive Optical and Numerical Investigation of Hydrogen Jet Formation for a Commercial Gasoline Hollow-Cone Injector&quot;,&quot;groupId&quot;:&quot;a63eaa7f-747a-3b6c-b12b-12e33e695374&quot;,&quot;author&quot;:[{&quot;family&quot;:&quot;Fleischmann&quot;,&quot;given&quot;:&quot;Maximilian&quot;,&quot;parse-names&quot;:false,&quot;dropping-particle&quot;:&quot;&quot;,&quot;non-dropping-particle&quot;:&quot;&quot;},{&quot;family&quot;:&quot;Mirsch&quot;,&quot;given&quot;:&quot;Niklas&quot;,&quot;parse-names&quot;:false,&quot;dropping-particle&quot;:&quot;&quot;,&quot;non-dropping-particle&quot;:&quot;&quot;},{&quot;family&quot;:&quot;Ghanoum&quot;,&quot;given&quot;:&quot;Mohamad&quot;,&quot;parse-names&quot;:false,&quot;dropping-particle&quot;:&quot;&quot;,&quot;non-dropping-particle&quot;:&quot;&quot;},{&quot;family&quot;:&quot;Morcinkowski&quot;,&quot;given&quot;:&quot;Bastian&quot;,&quot;parse-names&quot;:false,&quot;dropping-particle&quot;:&quot;&quot;,&quot;non-dropping-particle&quot;:&quot;&quot;},{&quot;family&quot;:&quot;Adomeit&quot;,&quot;given&quot;:&quot;Philipp&quot;,&quot;parse-names&quot;:false,&quot;dropping-particle&quot;:&quot;&quot;,&quot;non-dropping-particle&quot;:&quot;&quot;},{&quot;family&quot;:&quot;Pischinger&quot;,&quot;given&quot;:&quot;Stefan&quot;,&quot;parse-names&quot;:false,&quot;dropping-particle&quot;:&quot;&quot;,&quot;non-dropping-particle&quot;:&quot;&quot;}],&quot;DOI&quot;:&quot;10.4271/2025-01-0313&quot;,&quot;issued&quot;:{&quot;date-parts&quot;:[[2025,7,2]]}},&quot;isTemporary&quot;:false,&quot;suppress-author&quot;:false,&quot;composite&quot;:false,&quot;author-only&quot;:false}]},{&quot;citationID&quot;:&quot;MENDELEY_CITATION_4d337700-e961-45bb-9e50-c74bd24ca7bb&quot;,&quot;properties&quot;:{&quot;noteIndex&quot;:0},&quot;isEdited&quot;:false,&quot;manualOverride&quot;:{&quot;isManuallyOverridden&quot;:false,&quot;citeprocText&quot;:&quot;[36]&quot;,&quot;manualOverrideText&quot;:&quot;&quot;},&quot;citationTag&quot;:&quot;MENDELEY_CITATION_v3_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&quot;,&quot;citationItems&quot;:[{&quot;id&quot;:&quot;3b71a490-dc80-38cf-8cc9-a3dd9f3efde8&quot;,&quot;itemData&quot;:{&quot;type&quot;:&quot;article-journal&quot;,&quot;id&quot;:&quot;3b71a490-dc80-38cf-8cc9-a3dd9f3efde8&quot;,&quot;title&quot;:&quot;Numerical investigation of a high pressure hydrogen jet of 82 MPa with adaptive mesh refinement: Concentration and velocity distributions&quot;,&quot;groupId&quot;:&quot;a63eaa7f-747a-3b6c-b12b-12e33e695374&quot;,&quot;author&quot;:[{&quot;family&quot;:&quot;Tang&quot;,&quot;given&quot;:&quot;Xinmeng&quot;,&quot;parse-names&quot;:false,&quot;dropping-particle&quot;:&quot;&quot;,&quot;non-dropping-particle&quot;:&quot;&quot;},{&quot;family&quot;:&quot;Dzieminska&quot;,&quot;given&quot;:&quot;Edyta&quot;,&quot;parse-names&quot;:false,&quot;dropping-particle&quot;:&quot;&quot;,&quot;non-dropping-particle&quot;:&quot;&quot;},{&quot;family&quot;:&quot;Asahara&quot;,&quot;given&quot;:&quot;Makoto&quot;,&quot;parse-names&quot;:false,&quot;dropping-particle&quot;:&quot;&quot;,&quot;non-dropping-particle&quot;:&quot;&quot;},{&quot;family&quot;:&quot;Hayashi&quot;,&quot;given&quot;:&quot;A. Koichi&quot;,&quot;parse-names&quot;:false,&quot;dropping-particle&quot;:&quot;&quot;,&quot;non-dropping-particle&quot;:&quot;&quot;},{&quot;family&quot;:&quot;Tsuboi&quot;,&quot;given&quot;:&quot;Nobuyuki&quot;,&quot;parse-names&quot;:false,&quot;dropping-particle&quot;:&quot;&quot;,&quot;non-dropping-particle&quot;:&quot;&quot;}],&quot;container-title&quot;:&quot;International Journal of Hydrogen Energy&quot;,&quot;container-title-short&quot;:&quot;Int. J. Hydrogen Energy&quot;,&quot;DOI&quot;:&quot;10.1016/j.ijhydene.2018.03.089&quot;,&quot;ISSN&quot;:&quot;03603199&quot;,&quot;issued&quot;:{&quot;date-parts&quot;:[[2018,5,3]]},&quot;page&quot;:&quot;9094-9109&quot;,&quot;abstract&quot;:&quot;To investigate the safety properties of high-pressure hydrogen discharge or leakage, an under-expanded hydrogen jet flow with a storage pressure of 82 MPa from a small jet orifice with a diameter of 0.2 mm is studied by three-dimensional (3D) numerical calculations. The full 3D compressible Navier-Stokes equations are utilized in a domain with a size of about 3 × 3 × 6 m which is discretized by employing an adaptive mesh refinement (AMR) technology to reduce the number of grid cells. By AMR, the local mesh resolutions can narrowly cover the Taylor microscale lT and direct numerical simulations (DNS) are performed. Both the instantaneous and mean hydrogen concentration distributions in the present jet are discussed. The instantaneous concentrations of hydrogen CH2 on the axis presents significant turbulent pulsating oscillations. The centerline value of the intensity of concentration fluctuation σˆH2 asymptotically comes to 0.23, which is in a good agreement with the existing experimental results. It substantiates the conclusion that the asymptotic centerline value of σˆH2 is independent of jet density ratio. The probability distributions function (PDF) of instantaneous axial CH2 agree approximately with the Gaussian distribution while skewing a little to the higher range. The time averaged hydrogen concentration C¯H2 along the radial directions can also be described as a Gaussian distribution. The axial C¯H2 of 82 MPa hydrogen jet tends to obey the distribution discipline approximated with C¯H2=4200/(z/θ) where z is the axial distance from the nozzle and θ is the effective ejection diameter, which is consistent with the experimental results. In addition, the hydrogen tip penetration Ztip is found to be in a linear relationship with the square root of jet flow time t. Meanwhile, the jet's velocity half-width LVh approximately gains an linear relation with z which can be expressed as LVh=0.09z.&quot;,&quot;publisher&quot;:&quot;Elsevier Ltd&quot;,&quot;issue&quot;:&quot;18&quot;,&quot;volume&quot;:&quot;43&quot;},&quot;isTemporary&quot;:false,&quot;suppress-author&quot;:false,&quot;composite&quot;:false,&quot;author-only&quot;:false}]},{&quot;citationID&quot;:&quot;MENDELEY_CITATION_93eb97fd-21d7-4b82-a92d-ae93580aea06&quot;,&quot;properties&quot;:{&quot;noteIndex&quot;:0},&quot;isEdited&quot;:false,&quot;manualOverride&quot;:{&quot;isManuallyOverridden&quot;:false,&quot;citeprocText&quot;:&quot;[37]&quot;,&quot;manualOverrideText&quot;:&quot;&quot;},&quot;citationTag&quot;:&quot;MENDELEY_CITATION_v3_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&quot;,&quot;citationItems&quot;:[{&quot;id&quot;:&quot;61c0dfe4-2979-308f-a309-c8cd55b5ba6f&quot;,&quot;itemData&quot;:{&quot;type&quot;:&quot;article-journal&quot;,&quot;id&quot;:&quot;61c0dfe4-2979-308f-a309-c8cd55b5ba6f&quot;,&quot;title&quot;:&quot;Understanding hydrogen jet dynamics for direct injection hydrogen engines&quot;,&quot;groupId&quot;:&quot;a63eaa7f-747a-3b6c-b12b-12e33e695374&quot;,&quot;author&quot;:[{&quot;family&quot;:&quot;Lee&quot;,&quot;given&quot;:&quot;Sanguk&quot;,&quot;parse-names&quot;:false,&quot;dropping-particle&quot;:&quot;&quot;,&quot;non-dropping-particle&quot;:&quot;&quot;},{&quot;family&quot;:&quot;Hwang&quot;,&quot;given&quot;:&quot;Joonsik&quot;,&quot;parse-names&quot;:false,&quot;dropping-particle&quot;:&quot;&quot;,&quot;non-dropping-particle&quot;:&quot;&quot;},{&quot;family&quot;:&quot;Bae&quot;,&quot;given&quot;:&quot;Choongsik&quot;,&quot;parse-names&quot;:false,&quot;dropping-particle&quot;:&quot;&quot;,&quot;non-dropping-particle&quot;:&quot;&quot;}],&quot;container-title&quot;:&quot;International Journal of Engine Research&quot;,&quot;DOI&quot;:&quot;10.1177/14680874231169562&quot;,&quot;URL&quot;:&quot;https://doi.org/10.1177/14680874231169562&quot;,&quot;issued&quot;:{&quot;date-parts&quot;:[[2023]]},&quot;page&quot;:&quot;4433-4444&quot;,&quot;abstract&quot;:&quot; The energy paradigm is shifting toward carbon-free and low-emission alternative fuels. Among the many candidates, hydrogen is considered a promising option thanks to its favorable fuel properties, including zero carbon content, high gravimetric energy density, and fast flame speed, despite its technical fuel production and storage challenges. Direct injection technology has been identified as the best approach for applying hydrogen in combustion engines to overcome the accompanying issues, such as backfire and low energy density. However, studies have yet to be conducted on hydrogen jet behavior in direct injection systems, specifically, studies that elucidate engine design and injection parameter optimization in the combustion system. Therefore, we aimed to assess hydrogen jet behavior through experiments and computational approaches comprehensively. Hydrogen was injected at 10 MPa using the direct injection method into a constant volume chamber under a quasi-steady ambient condition. Z-type high-speed Schlieren imaging was performed using a high-speed camera to visualize the hydrogen jet structure, which depicted the hydrogen jet’s vapor intermittency and vortex structure. We also performed a computational fluid dynamics (CFD) simulation to understand the aerodynamics of the jet. The results showed the formation of vortical flow in the inner core region, where the pressure was comparatively lower than that on the outer side of the jet. Our further investigation of the injection strategy showed that multiple injections were more beneficial in forming a favorable hydrogen-air mixture near the spark plug than a single injection case. &quot;,&quot;issue&quot;:&quot;10&quot;,&quot;volume&quot;:&quot;24&quot;},&quot;isTemporary&quot;:false,&quot;suppress-author&quot;:false,&quot;composite&quot;:false,&quot;author-only&quot;:false}]},{&quot;citationID&quot;:&quot;MENDELEY_CITATION_7ba8d764-bc37-4b9c-b4ce-3865bb53e094&quot;,&quot;properties&quot;:{&quot;noteIndex&quot;:0},&quot;isEdited&quot;:false,&quot;manualOverride&quot;:{&quot;isManuallyOverridden&quot;:false,&quot;citeprocText&quot;:&quot;[38]&quot;,&quot;manualOverrideText&quot;:&quot;&quot;},&quot;citationTag&quot;:&quot;MENDELEY_CITATION_v3_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&quot;,&quot;citationItems&quot;:[{&quot;id&quot;:&quot;86a85dc2-5a1e-3a5b-9524-83d802799d2f&quot;,&quot;itemData&quot;:{&quot;type&quot;:&quot;article-journal&quot;,&quot;id&quot;:&quot;86a85dc2-5a1e-3a5b-9524-83d802799d2f&quot;,&quot;title&quot;:&quot;Effects of hydrogen injection timing and injection pressure on mixture formation and combustion characteristics of a hydrogen direct injection engine&quot;,&quot;groupId&quot;:&quot;a63eaa7f-747a-3b6c-b12b-12e33e695374&quot;,&quot;author&quot;:[{&quot;family&quot;:&quot;Huang&quot;,&quot;given&quot;:&quot;Zeyuan&quot;,&quot;parse-names&quot;:false,&quot;dropping-particle&quot;:&quot;&quot;,&quot;non-dropping-particle&quot;:&quot;&quot;},{&quot;family&quot;:&quot;Yuan&quot;,&quot;given&quot;:&quot;Shuang&quot;,&quot;parse-names&quot;:false,&quot;dropping-particle&quot;:&quot;&quot;,&quot;non-dropping-particle&quot;:&quot;&quot;},{&quot;family&quot;:&quot;Wei&quot;,&quot;given&quot;:&quot;Hong&quot;,&quot;parse-names&quot;:false,&quot;dropping-particle&quot;:&quot;&quot;,&quot;non-dropping-particle&quot;:&quot;&quot;},{&quot;family&quot;:&quot;Zhong&quot;,&quot;given&quot;:&quot;Lijia&quot;,&quot;parse-names&quot;:false,&quot;dropping-particle&quot;:&quot;&quot;,&quot;non-dropping-particle&quot;:&quot;&quot;},{&quot;family&quot;:&quot;Hu&quot;,&quot;given&quot;:&quot;Zhen&quot;,&quot;parse-names&quot;:false,&quot;dropping-particle&quot;:&quot;&quot;,&quot;non-dropping-particle&quot;:&quot;&quot;},{&quot;family&quot;:&quot;Liu&quot;,&quot;given&quot;:&quot;Zongkuan&quot;,&quot;parse-names&quot;:false,&quot;dropping-particle&quot;:&quot;&quot;,&quot;non-dropping-particle&quot;:&quot;&quot;},{&quot;family&quot;:&quot;Liu&quot;,&quot;given&quot;:&quot;Changwen&quot;,&quot;parse-names&quot;:false,&quot;dropping-particle&quot;:&quot;&quot;,&quot;non-dropping-particle&quot;:&quot;&quot;},{&quot;family&quot;:&quot;Wei&quot;,&quot;given&quot;:&quot;Haiqiao&quot;,&quot;parse-names&quot;:false,&quot;dropping-particle&quot;:&quot;&quot;,&quot;non-dropping-particle&quot;:&quot;&quot;},{&quot;family&quot;:&quot;Zhou&quot;,&quot;given&quot;:&quot;Lei&quot;,&quot;parse-names&quot;:false,&quot;dropping-particle&quot;:&quot;&quot;,&quot;non-dropping-particle&quot;:&quot;&quot;}],&quot;container-title&quot;:&quot;Fuel&quot;,&quot;accessed&quot;:{&quot;date-parts&quot;:[[2026,3,31]]},&quot;DOI&quot;:&quot;10.1016/J.FUEL.2024.130966&quot;,&quot;ISSN&quot;:&quot;0016-2361&quot;,&quot;URL&quot;:&quot;https://www.sciencedirect.com/science/article/pii/S0016236124001121&quot;,&quot;issued&quot;:{&quot;date-parts&quot;:[[2024,5,1]]},&quot;page&quot;:&quot;130966&quot;,&quot;abstract&quot;:&quot;In this study, the effects of injection pressure and injection timing on mixture formation and combustion characteristics are carefully investigated in a direct-injection (DI) hydrogen engine, using a three-dimensional (3D) numerical method. Firstly, the numerical models are comprehensively validated in terms of the hydrogen injection process and combustion process at different injection pressures. The results show that the homogeneity of the mixture distribution becomes worse as the start of injection (SOI) is delayed at a fixed injection pressure. And the rich mixture was distributed near the cylinder wall, which also leads to a decrease in the flame propagation velocity. At this work, as the injection pressure decreases at a fixed SOI of −220 CAD ATDC, the peak cylinder pressure increases. That is because for the low injection pressure, the injection pulse width rises significantly, the mixture stratification in the cylinder becomes more inhomogeneous, and the rich mixture is distributed near the spark plug, which leads to a significant increase in the flame propagation velocity. While the fast combustion leads to a higher combustion temperature and subsequently an increased NOx emission. At a fixed end of injection (EOI), the in-cylinder mixture became more inhomogeneous as the decrease of injection pressure. It is interesting that the injection pressure only influences the turbulence kinetic energy during the injection process. In addition, at the fixed SOI and EOI, the peak cylinder pressure has little influence on increasing the nozzle diameter. The mixture distributions of the two conditions are similar, in which the rich mixture region is close to the spark plug, thus the combustion rate is slightly increased. Overall, the present work confirms that the mixture formation and mixture distribution determine the combustion process for the hydrogen engine, and low injection pressure can also achieve better performance.&quot;,&quot;publisher&quot;:&quot;Elsevier&quot;,&quot;volume&quot;:&quot;363&quot;},&quot;isTemporary&quot;:false,&quot;suppress-author&quot;:false,&quot;composite&quot;:false,&quot;author-only&quot;:false}]},{&quot;citationID&quot;:&quot;MENDELEY_CITATION_b7f720ea-2046-406d-ac49-3676a40eb199&quot;,&quot;properties&quot;:{&quot;noteIndex&quot;:0},&quot;isEdited&quot;:false,&quot;manualOverride&quot;:{&quot;isManuallyOverridden&quot;:false,&quot;citeprocText&quot;:&quot;[39]&quot;,&quot;manualOverrideText&quot;:&quot;&quot;},&quot;citationTag&quot;:&quot;MENDELEY_CITATION_v3_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&quot;,&quot;citationItems&quot;:[{&quot;id&quot;:&quot;bbc882a3-9a95-3f65-b471-99318ff85e77&quot;,&quot;itemData&quot;:{&quot;type&quot;:&quot;article-journal&quot;,&quot;id&quot;:&quot;bbc882a3-9a95-3f65-b471-99318ff85e77&quot;,&quot;title&quot;:&quot;Experimental and numerical investigation of a low-pressure direct-injection hydrogen engine focusing on high thermal efficiency with near-zero emissions&quot;,&quot;groupId&quot;:&quot;a63eaa7f-747a-3b6c-b12b-12e33e695374&quot;,&quot;author&quot;:[{&quot;family&quot;:&quot;Shimmura&quot;,&quot;given&quot;:&quot;Nobuhiro&quot;,&quot;parse-names&quot;:false,&quot;dropping-particle&quot;:&quot;&quot;,&quot;non-dropping-particle&quot;:&quot;&quot;},{&quot;family&quot;:&quot;Oikawa&quot;,&quot;given&quot;:&quot;Masakuni&quot;,&quot;parse-names&quot;:false,&quot;dropping-particle&quot;:&quot;&quot;,&quot;non-dropping-particle&quot;:&quot;&quot;},{&quot;family&quot;:&quot;Hata&quot;,&quot;given&quot;:&quot;Kotaro&quot;,&quot;parse-names&quot;:false,&quot;dropping-particle&quot;:&quot;&quot;,&quot;non-dropping-particle&quot;:&quot;&quot;},{&quot;family&quot;:&quot;Mihara&quot;,&quot;given&quot;:&quot;Yuji&quot;,&quot;parse-names&quot;:false,&quot;dropping-particle&quot;:&quot;&quot;,&quot;non-dropping-particle&quot;:&quot;&quot;},{&quot;family&quot;:&quot;Takagi&quot;,&quot;given&quot;:&quot;Yasuo&quot;,&quot;parse-names&quot;:false,&quot;dropping-particle&quot;:&quot;&quot;,&quot;non-dropping-particle&quot;:&quot;&quot;}],&quot;container-title&quot;:&quot;International Journal of Hydrogen Energy&quot;,&quot;container-title-short&quot;:&quot;Int. J. Hydrogen Energy&quot;,&quot;accessed&quot;:{&quot;date-parts&quot;:[[2026,3,31]]},&quot;DOI&quot;:&quot;10.1016/J.IJHYDENE.2025.152418&quot;,&quot;ISSN&quot;:&quot;0360-3199&quot;,&quot;URL&quot;:&quot;https://www.sciencedirect.com/science/article/pii/S0360319925054217&quot;,&quot;issued&quot;:{&quot;date-parts&quot;:[[2025,12,2]]},&quot;page&quot;:&quot;152418&quot;,&quot;abstract&quot;:&quot;In considering how to increase opportunities for implementing hydrogen energy systems in society and expand their application, it is desirable to supply hydrogen fuel to direct-injection hydrogen engines at the lowest possible pressure. In this study, combustion experiments were conducted using a spark-ignition engine having a 108-mm bore. Under a condition of a reduced hydrogen supply pressure, it was confirmed that high thermal efficiency was obtained equal to that attained with high-pressure fuel injection, but NOx emissions increased. The cause of that increase was investigated using computational fluid dynamics (CFD) simulations featuring large eddy simulation (LES) to predict mixture formation behavior. The results revealed that the formation of a richer mixture accompanying a decline in the penetration strength of the hydrogen jet caused NOx emissions to increase. It was made clear that there was room for improvement in this regard. An injector with a single nozzle hole was adopted to aim the hydrogen jet at the center of the piston bowl so as to control the formation of a richer mixture. The results of engine experiments verified that a markedly low NOx emission level of single-digit ppm and high thermal efficiency were obtained with low-pressure injection.&quot;,&quot;publisher&quot;:&quot;Pergamon&quot;,&quot;volume&quot;:&quot;194&quot;},&quot;isTemporary&quot;:false,&quot;suppress-author&quot;:false,&quot;composite&quot;:false,&quot;author-only&quot;:false}]},{&quot;citationID&quot;:&quot;MENDELEY_CITATION_ad17c4e0-d569-4d55-b04a-d32d6b5f164e&quot;,&quot;properties&quot;:{&quot;noteIndex&quot;:0},&quot;isEdited&quot;:false,&quot;manualOverride&quot;:{&quot;isManuallyOverridden&quot;:false,&quot;citeprocText&quot;:&quot;[40]&quot;,&quot;manualOverrideText&quot;:&quot;&quot;},&quot;citationTag&quot;:&quot;MENDELEY_CITATION_v3_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&quot;,&quot;citationItems&quot;:[{&quot;id&quot;:&quot;6b9b73f5-1925-32a9-a471-fe2c087442db&quot;,&quot;itemData&quot;:{&quot;type&quot;:&quot;paper-conference&quot;,&quot;id&quot;:&quot;6b9b73f5-1925-32a9-a471-fe2c087442db&quot;,&quot;title&quot;:&quot;Numerical Analysis of Different Hydrogen Injector Characteristics in a Constant Volume Chamber&quot;,&quot;groupId&quot;:&quot;a63eaa7f-747a-3b6c-b12b-12e33e695374&quot;,&quot;author&quot;:[{&quot;family&quot;:&quot;Moreno Cabezas&quot;,&quot;given&quot;:&quot;Kevin&quot;,&quot;parse-names&quot;:false,&quot;dropping-particle&quot;:&quot;&quot;,&quot;non-dropping-particle&quot;:&quot;&quot;},{&quot;family&quot;:&quot;Zaihi&quot;,&quot;given&quot;:&quot;Abdullah&quot;,&quot;parse-names&quot;:false,&quot;dropping-particle&quot;:&quot;&quot;,&quot;non-dropping-particle&quot;:&quot;&quot;},{&quot;family&quot;:&quot;Liu&quot;,&quot;given&quot;:&quot;Xinlei&quot;,&quot;parse-names&quot;:false,&quot;dropping-particle&quot;:&quot;&quot;,&quot;non-dropping-particle&quot;:&quot;&quot;},{&quot;family&quot;:&quot;Aljohani&quot;,&quot;given&quot;:&quot;Bassam&quot;,&quot;parse-names&quot;:false,&quot;dropping-particle&quot;:&quot;&quot;,&quot;non-dropping-particle&quot;:&quot;&quot;},{&quot;family&quot;:&quot;Wu&quot;,&quot;given&quot;:&quot;Hao&quot;,&quot;parse-names&quot;:false,&quot;dropping-particle&quot;:&quot;&quot;,&quot;non-dropping-particle&quot;:&quot;&quot;},{&quot;family&quot;:&quot;Houidi&quot;,&quot;given&quot;:&quot;Moez&quot;,&quot;parse-names&quot;:false,&quot;dropping-particle&quot;:&quot;&quot;,&quot;non-dropping-particle&quot;:&quot;Ben&quot;},{&quot;family&quot;:&quot;Roberts&quot;,&quot;given&quot;:&quot;William L.&quot;,&quot;parse-names&quot;:false,&quot;dropping-particle&quot;:&quot;&quot;,&quot;non-dropping-particle&quot;:&quot;&quot;},{&quot;family&quot;:&quot;Im&quot;,&quot;given&quot;:&quot;Hong G.&quot;,&quot;parse-names&quot;:false,&quot;dropping-particle&quot;:&quot;&quot;,&quot;non-dropping-particle&quot;:&quot;&quot;}],&quot;container-title&quot;:&quot;SAE Technical Papers&quot;,&quot;DOI&quot;:&quot;10.4271/2024-01-2693&quot;,&quot;ISSN&quot;:&quot;01487191&quot;,&quot;issued&quot;:{&quot;date-parts&quot;:[[2024,4,9]]},&quot;abstract&quot;:&quot;Hydrogen is anticipated to play a pivotal role as a green energy carrier in both heavy industry and transportation. Utilizing hydrogen directly in internal combustion engines (ICE) could offer several advantages compared to alternative technologies. To achieve this objective, a proper understanding of the physical mechanisms and dynamics involved in the injection of this fuel is needed. This study applied high-fidelity computational fluid dynamics (CFD) simulations to describe the flow characteristics of hydrogen injection using hollow- and single- and multi-solid-cone injectors and their effect on mixing quality and characteristics in a constant volume quiescent environment. A reference hollow-cone configuration was used to validate the model. The results indicate that solid-cone configurations achieve greater penetration due to the flow patterns they generate. However, an increase in the number of holes leads to reduced penetration length, projected area, and induced turbulence. Solid-cone configurations exhibit a faster transition to a lean mixture compared to the hollow-cone injector, implying higher mixing efficiency. In particular, the four-hole configuration covers a larger area. While this is favorable for a constant volume quiescent environment, further studies should be conducted in an engine application context to validate these findings.&quot;,&quot;publisher&quot;:&quot;SAE International&quot;},&quot;isTemporary&quot;:false,&quot;suppress-author&quot;:false,&quot;composite&quot;:false,&quot;author-only&quot;:false}]},{&quot;citationID&quot;:&quot;MENDELEY_CITATION_d68b83b8-66ba-4940-ae63-c682dbf8ec24&quot;,&quot;properties&quot;:{&quot;noteIndex&quot;:0},&quot;isEdited&quot;:false,&quot;manualOverride&quot;:{&quot;isManuallyOverridden&quot;:false,&quot;citeprocText&quot;:&quot;[41]&quot;,&quot;manualOverrideText&quot;:&quot;&quot;},&quot;citationTag&quot;:&quot;MENDELEY_CITATION_v3_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&quot;,&quot;citationItems&quot;:[{&quot;id&quot;:&quot;77d17229-ac5a-3e81-963a-f6dab058d99a&quot;,&quot;itemData&quot;:{&quot;type&quot;:&quot;article-journal&quot;,&quot;id&quot;:&quot;77d17229-ac5a-3e81-963a-f6dab058d99a&quot;,&quot;title&quot;:&quot;Analysis of nozzle geometries for hydrogen direct injection internal combustion engine&quot;,&quot;groupId&quot;:&quot;a63eaa7f-747a-3b6c-b12b-12e33e695374&quot;,&quot;author&quot;:[{&quot;family&quot;:&quot;Moreno-Cabezas&quot;,&quot;given&quot;:&quot;Kevin&quot;,&quot;parse-names&quot;:false,&quot;dropping-particle&quot;:&quot;&quot;,&quot;non-dropping-particle&quot;:&quot;&quot;},{&quot;family&quot;:&quot;Houidi&quot;,&quot;given&quot;:&quot;Moez&quot;,&quot;parse-names&quot;:false,&quot;dropping-particle&quot;:&quot;Ben&quot;,&quot;non-dropping-particle&quot;:&quot;&quot;},{&quot;family&quot;:&quot;Zaihi&quot;,&quot;given&quot;:&quot;Abdullah&quot;,&quot;parse-names&quot;:false,&quot;dropping-particle&quot;:&quot;&quot;,&quot;non-dropping-particle&quot;:&quot;&quot;},{&quot;family&quot;:&quot;Roberts&quot;,&quot;given&quot;:&quot;William L.&quot;,&quot;parse-names&quot;:false,&quot;dropping-particle&quot;:&quot;&quot;,&quot;non-dropping-particle&quot;:&quot;&quot;},{&quot;family&quot;:&quot;Im&quot;,&quot;given&quot;:&quot;Hong G.&quot;,&quot;parse-names&quot;:false,&quot;dropping-particle&quot;:&quot;&quot;,&quot;non-dropping-particle&quot;:&quot;&quot;}],&quot;container-title&quot;:&quot;Energy Conversion and Management&quot;,&quot;container-title-short&quot;:&quot;Energy Convers. Manag.&quot;,&quot;accessed&quot;:{&quot;date-parts&quot;:[[2025,12,11]]},&quot;DOI&quot;:&quot;10.1016/J.ENCONMAN.2025.120245&quot;,&quot;ISSN&quot;:&quot;0196-8904&quot;,&quot;URL&quot;:&quot;https://www.sciencedirect.com/science/article/pii/S0196890425007691&quot;,&quot;issued&quot;:{&quot;date-parts&quot;:[[2025,11,15]]},&quot;page&quot;:&quot;120245&quot;,&quot;abstract&quot;:&quot;This study investigates the influence of injector geometry on hydrogen fuel mixing and combustion performance in a light-duty pent-roof spark-ignition engine under engine-relevant conditions. Using CONVERGE CFD v3.1, simulations were conducted for various injector designs, including hollow-cone and solid multi-hole configurations (ranging from one to ten holes), to analyze their effects on jet dynamics, turbulence, fuel–air mixing, combustion efficiency, and emissions. The results demonstrate that multi-hole injectors significantly enhance hydrogen–air mixing compared to hollow-cone designs, promoting more uniform fuel distribution. The ten-hole injector achieved the most effective mixing, leading to lower combustion temperatures and reduced NOx emissions. However, the six-hole injector provided an optimal balance, delivering higher work output while maintaining low emissions and reduced heat transfer losses. Additionally, the study examines the impact of caps on hollow-cone injectors, revealing distinct jet dynamics that require careful design to optimize fuel–air distribution. While the study is limited to simulations conducted under engine-relevant conditions without parametric optimization of operating variables, its scope focuses on evaluating injector and cap modifications to highlight their distinct features. These findings offer new insights into how injector geometry and cap design influence in-cylinder processes and provide guidance for the future development of efficient, low-emission hydrogen-fueled internal combustion engines.&quot;,&quot;publisher&quot;:&quot;Pergamon&quot;,&quot;volume&quot;:&quot;344&quot;},&quot;isTemporary&quot;:false,&quot;suppress-author&quot;:false,&quot;composite&quot;:false,&quot;author-only&quot;:false}]},{&quot;citationID&quot;:&quot;MENDELEY_CITATION_b652e401-86d4-4fe9-b608-3f1eb69ecbad&quot;,&quot;properties&quot;:{&quot;noteIndex&quot;:0},&quot;isEdited&quot;:false,&quot;manualOverride&quot;:{&quot;isManuallyOverridden&quot;:false,&quot;citeprocText&quot;:&quot;[42]&quot;,&quot;manualOverrideText&quot;:&quot;&quot;},&quot;citationTag&quot;:&quot;MENDELEY_CITATION_v3_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&quot;,&quot;citationItems&quot;:[{&quot;id&quot;:&quot;2aa0a5dd-9943-3a28-a4df-96966c32eefa&quot;,&quot;itemData&quot;:{&quot;type&quot;:&quot;article-journal&quot;,&quot;id&quot;:&quot;2aa0a5dd-9943-3a28-a4df-96966c32eefa&quot;,&quot;title&quot;:&quot;Investigating hydrogen direct injection technology: A comparative analysis of nozzle geometries for enhanced mixing in internal combustion engines&quot;,&quot;groupId&quot;:&quot;a63eaa7f-747a-3b6c-b12b-12e33e695374&quot;,&quot;author&quot;:[{&quot;family&quot;:&quot;Houidi&quot;,&quot;given&quot;:&quot;Moez&quot;,&quot;parse-names&quot;:false,&quot;dropping-particle&quot;:&quot;Ben&quot;,&quot;non-dropping-particle&quot;:&quot;&quot;},{&quot;family&quot;:&quot;Moreno-Cabezas&quot;,&quot;given&quot;:&quot;Kevin&quot;,&quot;parse-names&quot;:false,&quot;dropping-particle&quot;:&quot;&quot;,&quot;non-dropping-particle&quot;:&quot;&quot;},{&quot;family&quot;:&quot;Zaihi&quot;,&quot;given&quot;:&quot;Abdullah&quot;,&quot;parse-names&quot;:false,&quot;dropping-particle&quot;:&quot;&quot;,&quot;non-dropping-particle&quot;:&quot;&quot;},{&quot;family&quot;:&quot;Aljohani&quot;,&quot;given&quot;:&quot;Bassam&quot;,&quot;parse-names&quot;:false,&quot;dropping-particle&quot;:&quot;&quot;,&quot;non-dropping-particle&quot;:&quot;&quot;},{&quot;family&quot;:&quot;Wu&quot;,&quot;given&quot;:&quot;Hao&quot;,&quot;parse-names&quot;:false,&quot;dropping-particle&quot;:&quot;&quot;,&quot;non-dropping-particle&quot;:&quot;&quot;},{&quot;family&quot;:&quot;AlRamadan&quot;,&quot;given&quot;:&quot;Abdullah&quot;,&quot;parse-names&quot;:false,&quot;dropping-particle&quot;:&quot;&quot;,&quot;non-dropping-particle&quot;:&quot;&quot;},{&quot;family&quot;:&quot;Cenker&quot;,&quot;given&quot;:&quot;Emre&quot;,&quot;parse-names&quot;:false,&quot;dropping-particle&quot;:&quot;&quot;,&quot;non-dropping-particle&quot;:&quot;&quot;},{&quot;family&quot;:&quot;Im&quot;,&quot;given&quot;:&quot;Hong G.&quot;,&quot;parse-names&quot;:false,&quot;dropping-particle&quot;:&quot;&quot;,&quot;non-dropping-particle&quot;:&quot;&quot;},{&quot;family&quot;:&quot;Roberts&quot;,&quot;given&quot;:&quot;William L.&quot;,&quot;parse-names&quot;:false,&quot;dropping-particle&quot;:&quot;&quot;,&quot;non-dropping-particle&quot;:&quot;&quot;}],&quot;container-title&quot;:&quot;Proceedings of the Combustion Institute&quot;,&quot;accessed&quot;:{&quot;date-parts&quot;:[[2025,12,11]]},&quot;DOI&quot;:&quot;10.1016/J.PROCI.2024.105631&quot;,&quot;ISSN&quot;:&quot;1540-7489&quot;,&quot;URL&quot;:&quot;https://www.sciencedirect.com/science/article/pii/S1540748924004395&quot;,&quot;issued&quot;:{&quot;date-parts&quot;:[[2024,1,1]]},&quot;page&quot;:&quot;105631&quot;,&quot;abstract&quot;:&quot;Hydrogen emerges as a promising green energy carrier for heavy industry and transportation. In this context, the hydrogen internal combustion engine (ICE) represents a cost-effective and versatile solution to achieve rapid decarbonization of the transport sector. The current study investigates direct injection technology, emphasizing the need to comprehend and control hydrogen mixing inside the combustion chamber of an ICE. Two prevalent nozzle geometries were compared: the hollow-cone (HC) with outwardly opening needle and the multi-hole (MH) with inwardly opening needle. The distinctive mixing behavior of these geometries was systematically characterized experimentally and through computational fluid dynamics (CFD) simulations. Experiments were performed using commercially available gasoline direct injection (GDI) injectors operated with pure hydrogen, injecting into a constant volume chamber (CVC) pressurized with nitrogen. The high-speed Schlieren technique was employed to measure jet penetration and jet area, providing a qualitative description of the mixing behavior. CFD simulations utilized the Reynolds-averaged Navier–Stokes (RANS) turbulence model to quantitatively compare the mixing properties of both nozzle geometries. This analysis was conducted first in a quiescent environment, replicating the CVC experiments, and then in a typical light-duty pent-roof engine environment. Turbulent kinetic energy (TKE), turbulence length scale, and the hydrogen mass fraction distribution were compared in the different test cases, revealing that the multi-hole geometry holds a significant advantage, allowing faster mixing of hydrogen with ambient gases. This work demonstrates that hydrogen direct injection introduces higher turbulence in the flow patterns of the ICE charge compared to the turbulence levels developed during the intake stroke. It also highlights that careful design of injector nozzles is critical to achieving a homogeneous hydrogen/air mixture, thereby mitigating knock and promoting stable engine operation.&quot;,&quot;publisher&quot;:&quot;Elsevier&quot;,&quot;issue&quot;:&quot;1-4&quot;,&quot;volume&quot;:&quot;40&quot;},&quot;isTemporary&quot;:false,&quot;suppress-author&quot;:false,&quot;composite&quot;:false,&quot;author-only&quot;:false}]},{&quot;citationID&quot;:&quot;MENDELEY_CITATION_f6703d90-dad2-4b87-844d-2528c4b22f33&quot;,&quot;properties&quot;:{&quot;noteIndex&quot;:0},&quot;isEdited&quot;:false,&quot;manualOverride&quot;:{&quot;isManuallyOverridden&quot;:false,&quot;citeprocText&quot;:&quot;[43]&quot;,&quot;manualOverrideText&quot;:&quot;&quot;},&quot;citationTag&quot;:&quot;MENDELEY_CITATION_v3_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&quot;,&quot;citationItems&quot;:[{&quot;id&quot;:&quot;469efbf0-ce93-390d-abef-783b7c93e3cd&quot;,&quot;itemData&quot;:{&quot;type&quot;:&quot;article-journal&quot;,&quot;id&quot;:&quot;469efbf0-ce93-390d-abef-783b7c93e3cd&quot;,&quot;title&quot;:&quot;Experimental study of hydrogen jet dynamics: Investigating free momentum and impingement phenomena&quot;,&quot;groupId&quot;:&quot;a63eaa7f-747a-3b6c-b12b-12e33e695374&quot;,&quot;author&quot;:[{&quot;family&quot;:&quot;Yeganeh&quot;,&quot;given&quot;:&quot;Maryam&quot;,&quot;parse-names&quot;:false,&quot;dropping-particle&quot;:&quot;&quot;,&quot;non-dropping-particle&quot;:&quot;&quot;},{&quot;family&quot;:&quot;Akram&quot;,&quot;given&quot;:&quot;Muhammad Saad&quot;,&quot;parse-names&quot;:false,&quot;dropping-particle&quot;:&quot;&quot;,&quot;non-dropping-particle&quot;:&quot;&quot;},{&quot;family&quot;:&quot;Cheng&quot;,&quot;given&quot;:&quot;Qiang&quot;,&quot;parse-names&quot;:false,&quot;dropping-particle&quot;:&quot;&quot;,&quot;non-dropping-particle&quot;:&quot;&quot;},{&quot;family&quot;:&quot;Karimkashi&quot;,&quot;given&quot;:&quot;Shervin&quot;,&quot;parse-names&quot;:false,&quot;dropping-particle&quot;:&quot;&quot;,&quot;non-dropping-particle&quot;:&quot;&quot;},{&quot;family&quot;:&quot;Kaario&quot;,&quot;given&quot;:&quot;Ossi&quot;,&quot;parse-names&quot;:false,&quot;dropping-particle&quot;:&quot;&quot;,&quot;non-dropping-particle&quot;:&quot;&quot;},{&quot;family&quot;:&quot;Larmi&quot;,&quot;given&quot;:&quot;Martti&quot;,&quot;parse-names&quot;:false,&quot;dropping-particle&quot;:&quot;&quot;,&quot;non-dropping-particle&quot;:&quot;&quot;}],&quot;container-title&quot;:&quot;International Journal of Hydrogen Energy&quot;,&quot;container-title-short&quot;:&quot;Int. J. Hydrogen Energy&quot;,&quot;DOI&quot;:&quot;10.1016/j.ijhydene.2024.04.296&quot;,&quot;ISSN&quot;:&quot;03603199&quot;,&quot;issued&quot;:{&quot;date-parts&quot;:[[2024,5,28]]},&quot;page&quot;:&quot;1423-1437&quot;,&quot;abstract&quot;:&quot;There is a growing interest in the utilization of hydrogen (H2), as a zero-carbon fuel, in internal combustion engines (ICEs). Accordingly, the primary focus of this study is to investigate low-pressure H2 jet dynamics, which play a vital role in air-fuel mixing especially in direct injection (DI) engines. High-speed z-type schlieren imaging is employed in a constant volume chamber to study the effect of nozzle geometry (single-hole, double-hole, and multi-hole), pressure ratios (PR = injection pressure (Pi)/chamber pressure (Pch)), injection angle (10°, 15°, and 20°), and injection duration (ID) on the H2 jet characteristics. Image post-processing is executed in MATLAB and Python to extract the H2 jet characteristics, including penetration and cross-sectional area. The novelty stems from the comprehensive investigation of H2 jet dynamics and impingement phenomenon under various engine-like conditions. The results indicate that apart from the fact that higher pressure ratios (PRs) improve the air-fuel mixing, the single-hole nozzle induces the fastest H2 jet penetration and the smallest cross-sectional area. Conversely, the double-hole nozzle leads to the slowest penetration and the most expansive cross-sectional area. The performance of the multi-hole nozzle falls between that of the single-hole and double-hole nozzles. Additionally, changing the injection angle results in jet-piston impingement at the periphery, leading to higher H2 concentration in those areas. This negatively affects the formation of an optimal air-fuel mixture. It is also found that changing the injection duration (ID) has no noticeable impact on the H2 jet's behavior.&quot;,&quot;publisher&quot;:&quot;Elsevier Ltd&quot;,&quot;volume&quot;:&quot;68&quot;},&quot;isTemporary&quot;:false,&quot;suppress-author&quot;:false,&quot;composite&quot;:false,&quot;author-only&quot;:false}]},{&quot;citationID&quot;:&quot;MENDELEY_CITATION_dd2cd405-4a61-4161-9001-cb3f74446097&quot;,&quot;properties&quot;:{&quot;noteIndex&quot;:0},&quot;isEdited&quot;:false,&quot;manualOverride&quot;:{&quot;isManuallyOverridden&quot;:false,&quot;citeprocText&quot;:&quot;[44–48]&quot;,&quot;manualOverrideText&quot;:&quot;&quot;},&quot;citationTag&quot;:&quot;MENDELEY_CITATION_v3_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&quot;,&quot;citationItems&quot;:[{&quot;id&quot;:&quot;fb098125-551d-32fd-afbf-99ca0050addd&quot;,&quot;itemData&quot;:{&quot;type&quot;:&quot;book&quot;,&quot;id&quot;:&quot;fb098125-551d-32fd-afbf-99ca0050addd&quot;,&quot;title&quot;:&quot;Numerical Methods in Laminar Flame Propagation: A GAMM-Workshop&quot;,&quot;groupId&quot;:&quot;a63eaa7f-747a-3b6c-b12b-12e33e695374&quot;,&quot;author&quot;:[{&quot;family&quot;:&quot;Peters&quot;,&quot;given&quot;:&quot;N&quot;,&quot;parse-names&quot;:false,&quot;dropping-particle&quot;:&quot;&quot;,&quot;non-dropping-particle&quot;:&quot;&quot;},{&quot;family&quot;:&quot;Warnatz&quot;,&quot;given&quot;:&quot;J&quot;,&quot;parse-names&quot;:false,&quot;dropping-particle&quot;:&quot;&quot;,&quot;non-dropping-particle&quot;:&quot;&quot;}],&quot;collection-title&quot;:&quot;Notes on Numerical Fluid Mechanics&quot;,&quot;ISBN&quot;:&quot;9783528080808&quot;,&quot;URL&quot;:&quot;https://books.google.co.uk/books?id=wUZRAAAAMAAJ&quot;,&quot;issued&quot;:{&quot;date-parts&quot;:[[1982]]},&quot;publisher&quot;:&quot;Vieweg+Teubner Verlag&quot;},&quot;isTemporary&quot;:false,&quot;suppress-author&quot;:false,&quot;composite&quot;:false,&quot;author-only&quot;:false},{&quot;id&quot;:&quot;a87a7a98-0b4e-337b-976f-ad04c83a0b21&quot;,&quot;itemData&quot;:{&quot;type&quot;:&quot;book&quot;,&quot;id&quot;:&quot;a87a7a98-0b4e-337b-976f-ad04c83a0b21&quot;,&quot;title&quot;:&quot;Transport Phenomena&quot;,&quot;groupId&quot;:&quot;a63eaa7f-747a-3b6c-b12b-12e33e695374&quot;,&quot;author&quot;:[{&quot;family&quot;:&quot;Bird&quot;,&quot;given&quot;:&quot;R B&quot;,&quot;parse-names&quot;:false,&quot;dropping-particle&quot;:&quot;&quot;,&quot;non-dropping-particle&quot;:&quot;&quot;},{&quot;family&quot;:&quot;Stewart&quot;,&quot;given&quot;:&quot;W E&quot;,&quot;parse-names&quot;:false,&quot;dropping-particle&quot;:&quot;&quot;,&quot;non-dropping-particle&quot;:&quot;&quot;},{&quot;family&quot;:&quot;Lightfoot&quot;,&quot;given&quot;:&quot;E N&quot;,&quot;parse-names&quot;:false,&quot;dropping-particle&quot;:&quot;&quot;,&quot;non-dropping-particle&quot;:&quot;&quot;}],&quot;collection-title&quot;:&quot;Transport Phenomena&quot;,&quot;ISBN&quot;:&quot;9780470115398&quot;,&quot;URL&quot;:&quot;https://books.google.co.uk/books?id=L5FnNlIaGfcC&quot;,&quot;issued&quot;:{&quot;date-parts&quot;:[[2006]]},&quot;publisher&quot;:&quot;Wiley&quot;,&quot;issue&quot;:&quot;v. 1&quot;},&quot;isTemporary&quot;:false,&quot;suppress-author&quot;:false,&quot;composite&quot;:false,&quot;author-only&quot;:false},{&quot;id&quot;:&quot;63618a5c-4237-3e0c-86ea-36c145ab95ac&quot;,&quot;itemData&quot;:{&quot;type&quot;:&quot;article-journal&quot;,&quot;id&quot;:&quot;63618a5c-4237-3e0c-86ea-36c145ab95ac&quot;,&quot;title&quot;:&quot;A Viscosity Equation for Gas Mixtures&quot;,&quot;groupId&quot;:&quot;a63eaa7f-747a-3b6c-b12b-12e33e695374&quot;,&quot;author&quot;:[{&quot;family&quot;:&quot;Wilke&quot;,&quot;given&quot;:&quot;C R&quot;,&quot;parse-names&quot;:false,&quot;dropping-particle&quot;:&quot;&quot;,&quot;non-dropping-particle&quot;:&quot;&quot;}],&quot;container-title&quot;:&quot;The Journal of Chemical Physics&quot;,&quot;container-title-short&quot;:&quot;J. Chem. Phys.&quot;,&quot;DOI&quot;:&quot;10.1063/1.1747673&quot;,&quot;ISSN&quot;:&quot;0021-9606&quot;,&quot;URL&quot;:&quot;https://doi.org/10.1063/1.1747673&quot;,&quot;issued&quot;:{&quot;date-parts&quot;:[[1950,4,1]]},&quot;page&quot;:&quot;517-519&quot;,&quot;abstract&quot;:&quot;By application of the kinetic theory, with several simplifying assumptions, the previous equation of Buddenberg and the author has been modified to give a general equation for viscosity as a function of molecular weights and viscosities of the pure components of the mixture. Agreement of the equation with experimental data is demonstrated for a number of highly irregular binary gas systems and mixtures of three to seven components.&quot;,&quot;issue&quot;:&quot;4&quot;,&quot;volume&quot;:&quot;18&quot;},&quot;isTemporary&quot;:false,&quot;suppress-author&quot;:false,&quot;composite&quot;:false,&quot;author-only&quot;:false},{&quot;id&quot;:&quot;20990374-5c5b-3a5e-9ed7-26dace66b241&quot;,&quot;itemData&quot;:{&quot;type&quot;:&quot;article-journal&quot;,&quot;id&quot;:&quot;20990374-5c5b-3a5e-9ed7-26dace66b241&quot;,&quot;title&quot;:&quot;Transport Properties of Polar Gases&quot;,&quot;groupId&quot;:&quot;a63eaa7f-747a-3b6c-b12b-12e33e695374&quot;,&quot;author&quot;:[{&quot;family&quot;:&quot;Monchick&quot;,&quot;given&quot;:&quot;L&quot;,&quot;parse-names&quot;:false,&quot;dropping-particle&quot;:&quot;&quot;,&quot;non-dropping-particle&quot;:&quot;&quot;},{&quot;family&quot;:&quot;Mason&quot;,&quot;given&quot;:&quot;E A&quot;,&quot;parse-names&quot;:false,&quot;dropping-particle&quot;:&quot;&quot;,&quot;non-dropping-particle&quot;:&quot;&quot;}],&quot;container-title&quot;:&quot;The Journal of Chemical Physics&quot;,&quot;container-title-short&quot;:&quot;J. Chem. Phys.&quot;,&quot;DOI&quot;:&quot;10.1063/1.1732130&quot;,&quot;ISSN&quot;:&quot;0021-9606&quot;,&quot;URL&quot;:&quot;https://doi.org/10.1063/1.1732130&quot;,&quot;issued&quot;:{&quot;date-parts&quot;:[[1961,11,1]]},&quot;page&quot;:&quot;1676-1697&quot;,&quot;abstract&quot;:&quot;A model is proposed for the calculation of viscosity, diffusion, thermal diffusion, and the translational part of the heat conductivity of dilute polar gases. It is assumed that the molecular‐collision trajectories are negligibly distorted by transfer of internal rotational energy, and that the relative orientation of two colliding dipoles remains fixed throughout the significant portion of the collision trajectory around the distance of closest approach. For this model, the Chapman‐Enskog theory retains its usual form, but the collision integrals which appear must be averaged over all possible relative orientations occurring in collisions. Collision integrals have been calculated for the Stockmayer (12–6–3) potential, [open phi](r)=4ε0[(σ0/r)12−(σ0/r)6+δ(σ0/r)3],for kT/ε0 from zero to 100 and for δ from —2.5 to +2.5, and averaged over all orientations (assumed equally probable). Sufficient collision integrals are tabulated that the convergence error of the Chapman‐Enskog theoretical expressions is not a problem.Experimental viscosities and dipole moments of a number of polar gases have been used to determine the potential parameters ε0, σ0, and δ, which were then used to calculate other properties for comparison with experiment. The over‐all agreement between experiment and this model for polar gases is comparable to that of the Lennard‐Jones (12–6) model for nonpolar gases.&quot;,&quot;issue&quot;:&quot;5&quot;,&quot;volume&quot;:&quot;35&quot;},&quot;isTemporary&quot;:false,&quot;suppress-author&quot;:false,&quot;composite&quot;:false,&quot;author-only&quot;:false},{&quot;id&quot;:&quot;2c233a2d-78ed-321e-9080-e811ae4c7e17&quot;,&quot;itemData&quot;:{&quot;type&quot;:&quot;paper-conference&quot;,&quot;id&quot;:&quot;2c233a2d-78ed-321e-9080-e811ae4c7e17&quot;,&quot;title&quot;:&quot;Molecular Theory Of Gases And Liquids&quot;,&quot;groupId&quot;:&quot;a63eaa7f-747a-3b6c-b12b-12e33e695374&quot;,&quot;author&quot;:[{&quot;family&quot;:&quot;Hirschfelder&quot;,&quot;given&quot;:&quot;J O&quot;,&quot;parse-names&quot;:false,&quot;dropping-particle&quot;:&quot;&quot;,&quot;non-dropping-particle&quot;:&quot;&quot;},{&quot;family&quot;:&quot;Curtiss&quot;,&quot;given&quot;:&quot;Charles F .&quot;,&quot;parse-names&quot;:false,&quot;dropping-particle&quot;:&quot;&quot;,&quot;non-dropping-particle&quot;:&quot;&quot;},{&quot;family&quot;:&quot;Bird&quot;,&quot;given&quot;:&quot;R Byron&quot;,&quot;parse-names&quot;:false,&quot;dropping-particle&quot;:&quot;&quot;,&quot;non-dropping-particle&quot;:&quot;&quot;}],&quot;URL&quot;:&quot;https://api.semanticscholar.org/CorpusID:93258869&quot;,&quot;issued&quot;:{&quot;date-parts&quot;:[[1954]]}},&quot;isTemporary&quot;:false,&quot;suppress-author&quot;:false,&quot;composite&quot;:false,&quot;author-only&quot;:false}]},{&quot;citationID&quot;:&quot;MENDELEY_CITATION_3b19ee2f-00b6-4476-816b-51283aa73cf0&quot;,&quot;properties&quot;:{&quot;noteIndex&quot;:0},&quot;isEdited&quot;:false,&quot;manualOverride&quot;:{&quot;isManuallyOverridden&quot;:false,&quot;citeprocText&quot;:&quot;[49]&quot;,&quot;manualOverrideText&quot;:&quot;&quot;},&quot;citationTag&quot;:&quot;MENDELEY_CITATION_v3_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&quot;,&quot;citationItems&quot;:[{&quot;id&quot;:&quot;e73dab7f-d563-35ba-935c-bea95216fb03&quot;,&quot;itemData&quot;:{&quot;type&quot;:&quot;webpage&quot;,&quot;id&quot;:&quot;e73dab7f-d563-35ba-935c-bea95216fb03&quot;,&quot;title&quot;:&quot;Bosch&quot;,&quot;groupId&quot;:&quot;a63eaa7f-747a-3b6c-b12b-12e33e695374&quot;,&quot;accessed&quot;:{&quot;date-parts&quot;:[[2025,5,27]]},&quot;URL&quot;:&quot;https://www.bosch.co.jp/tms2015/en/products/pdf/Bosch_di_folder.pdf&quot;},&quot;isTemporary&quot;:false,&quot;suppress-author&quot;:false,&quot;composite&quot;:false,&quot;author-only&quot;:false}]},{&quot;citationID&quot;:&quot;MENDELEY_CITATION_b4b4b52e-1642-4d3e-8d46-65ce3e7adc5d&quot;,&quot;properties&quot;:{&quot;noteIndex&quot;:0},&quot;isEdited&quot;:false,&quot;manualOverride&quot;:{&quot;isManuallyOverridden&quot;:false,&quot;citeprocText&quot;:&quot;[50]&quot;,&quot;manualOverrideText&quot;:&quot;&quot;},&quot;citationTag&quot;:&quot;MENDELEY_CITATION_v3_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&quot;,&quot;citationItems&quot;:[{&quot;id&quot;:&quot;1aeceb8b-a13d-330b-9993-787a2b12d9fe&quot;,&quot;itemData&quot;:{&quot;type&quot;:&quot;webpage&quot;,&quot;id&quot;:&quot;1aeceb8b-a13d-330b-9993-787a2b12d9fe&quot;,&quot;title&quot;:&quot;Engine Combustion Network&quot;,&quot;groupId&quot;:&quot;a63eaa7f-747a-3b6c-b12b-12e33e695374&quot;,&quot;accessed&quot;:{&quot;date-parts&quot;:[[2025,5,27]]},&quot;URL&quot;:&quot;https://ecn.sandia.gov/.&quot;},&quot;isTemporary&quot;:false,&quot;suppress-author&quot;:false,&quot;composite&quot;:false,&quot;author-only&quot;:false}]},{&quot;citationID&quot;:&quot;MENDELEY_CITATION_8cd90664-0ef8-4d4a-9593-443a9ee5aac7&quot;,&quot;properties&quot;:{&quot;noteIndex&quot;:0},&quot;isEdited&quot;:false,&quot;manualOverride&quot;:{&quot;isManuallyOverridden&quot;:false,&quot;citeprocText&quot;:&quot;[50]&quot;,&quot;manualOverrideText&quot;:&quot;&quot;},&quot;citationTag&quot;:&quot;MENDELEY_CITATION_v3_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&quot;,&quot;citationItems&quot;:[{&quot;id&quot;:&quot;1aeceb8b-a13d-330b-9993-787a2b12d9fe&quot;,&quot;itemData&quot;:{&quot;type&quot;:&quot;webpage&quot;,&quot;id&quot;:&quot;1aeceb8b-a13d-330b-9993-787a2b12d9fe&quot;,&quot;title&quot;:&quot;Engine Combustion Network&quot;,&quot;groupId&quot;:&quot;a63eaa7f-747a-3b6c-b12b-12e33e695374&quot;,&quot;accessed&quot;:{&quot;date-parts&quot;:[[2025,5,27]]},&quot;URL&quot;:&quot;https://ecn.sandia.gov/.&quot;},&quot;isTemporary&quot;:false,&quot;suppress-author&quot;:false,&quot;composite&quot;:false,&quot;author-only&quot;:false}]},{&quot;citationID&quot;:&quot;MENDELEY_CITATION_6791851e-aa38-47d4-beb6-ada3cf719e2a&quot;,&quot;properties&quot;:{&quot;noteIndex&quot;:0},&quot;isEdited&quot;:false,&quot;manualOverride&quot;:{&quot;isManuallyOverridden&quot;:false,&quot;citeprocText&quot;:&quot;[40]&quot;,&quot;manualOverrideText&quot;:&quot;&quot;},&quot;citationTag&quot;:&quot;MENDELEY_CITATION_v3_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&quot;,&quot;citationItems&quot;:[{&quot;id&quot;:&quot;6b9b73f5-1925-32a9-a471-fe2c087442db&quot;,&quot;itemData&quot;:{&quot;type&quot;:&quot;paper-conference&quot;,&quot;id&quot;:&quot;6b9b73f5-1925-32a9-a471-fe2c087442db&quot;,&quot;title&quot;:&quot;Numerical Analysis of Different Hydrogen Injector Characteristics in a Constant Volume Chamber&quot;,&quot;groupId&quot;:&quot;a63eaa7f-747a-3b6c-b12b-12e33e695374&quot;,&quot;author&quot;:[{&quot;family&quot;:&quot;Moreno Cabezas&quot;,&quot;given&quot;:&quot;Kevin&quot;,&quot;parse-names&quot;:false,&quot;dropping-particle&quot;:&quot;&quot;,&quot;non-dropping-particle&quot;:&quot;&quot;},{&quot;family&quot;:&quot;Zaihi&quot;,&quot;given&quot;:&quot;Abdullah&quot;,&quot;parse-names&quot;:false,&quot;dropping-particle&quot;:&quot;&quot;,&quot;non-dropping-particle&quot;:&quot;&quot;},{&quot;family&quot;:&quot;Liu&quot;,&quot;given&quot;:&quot;Xinlei&quot;,&quot;parse-names&quot;:false,&quot;dropping-particle&quot;:&quot;&quot;,&quot;non-dropping-particle&quot;:&quot;&quot;},{&quot;family&quot;:&quot;Aljohani&quot;,&quot;given&quot;:&quot;Bassam&quot;,&quot;parse-names&quot;:false,&quot;dropping-particle&quot;:&quot;&quot;,&quot;non-dropping-particle&quot;:&quot;&quot;},{&quot;family&quot;:&quot;Wu&quot;,&quot;given&quot;:&quot;Hao&quot;,&quot;parse-names&quot;:false,&quot;dropping-particle&quot;:&quot;&quot;,&quot;non-dropping-particle&quot;:&quot;&quot;},{&quot;family&quot;:&quot;Houidi&quot;,&quot;given&quot;:&quot;Moez&quot;,&quot;parse-names&quot;:false,&quot;dropping-particle&quot;:&quot;&quot;,&quot;non-dropping-particle&quot;:&quot;Ben&quot;},{&quot;family&quot;:&quot;Roberts&quot;,&quot;given&quot;:&quot;William L.&quot;,&quot;parse-names&quot;:false,&quot;dropping-particle&quot;:&quot;&quot;,&quot;non-dropping-particle&quot;:&quot;&quot;},{&quot;family&quot;:&quot;Im&quot;,&quot;given&quot;:&quot;Hong G.&quot;,&quot;parse-names&quot;:false,&quot;dropping-particle&quot;:&quot;&quot;,&quot;non-dropping-particle&quot;:&quot;&quot;}],&quot;container-title&quot;:&quot;SAE Technical Papers&quot;,&quot;DOI&quot;:&quot;10.4271/2024-01-2693&quot;,&quot;ISSN&quot;:&quot;01487191&quot;,&quot;issued&quot;:{&quot;date-parts&quot;:[[2024,4,9]]},&quot;abstract&quot;:&quot;Hydrogen is anticipated to play a pivotal role as a green energy carrier in both heavy industry and transportation. Utilizing hydrogen directly in internal combustion engines (ICE) could offer several advantages compared to alternative technologies. To achieve this objective, a proper understanding of the physical mechanisms and dynamics involved in the injection of this fuel is needed. This study applied high-fidelity computational fluid dynamics (CFD) simulations to describe the flow characteristics of hydrogen injection using hollow- and single- and multi-solid-cone injectors and their effect on mixing quality and characteristics in a constant volume quiescent environment. A reference hollow-cone configuration was used to validate the model. The results indicate that solid-cone configurations achieve greater penetration due to the flow patterns they generate. However, an increase in the number of holes leads to reduced penetration length, projected area, and induced turbulence. Solid-cone configurations exhibit a faster transition to a lean mixture compared to the hollow-cone injector, implying higher mixing efficiency. In particular, the four-hole configuration covers a larger area. While this is favorable for a constant volume quiescent environment, further studies should be conducted in an engine application context to validate these findings.&quot;,&quot;publisher&quot;:&quot;SAE International&quot;},&quot;isTemporary&quot;:false,&quot;suppress-author&quot;:false,&quot;composite&quot;:false,&quot;author-only&quot;:false}]},{&quot;citationID&quot;:&quot;MENDELEY_CITATION_ca16fb5c-214d-4b63-a2d9-46aa5e84e845&quot;,&quot;properties&quot;:{&quot;noteIndex&quot;:0},&quot;isEdited&quot;:false,&quot;manualOverride&quot;:{&quot;isManuallyOverridden&quot;:false,&quot;citeprocText&quot;:&quot;[40,49]&quot;,&quot;manualOverrideText&quot;:&quot;&quot;},&quot;citationTag&quot;:&quot;MENDELEY_CITATION_v3_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&quot;,&quot;citationItems&quot;:[{&quot;id&quot;:&quot;e73dab7f-d563-35ba-935c-bea95216fb03&quot;,&quot;itemData&quot;:{&quot;type&quot;:&quot;webpage&quot;,&quot;id&quot;:&quot;e73dab7f-d563-35ba-935c-bea95216fb03&quot;,&quot;title&quot;:&quot;Bosch&quot;,&quot;groupId&quot;:&quot;a63eaa7f-747a-3b6c-b12b-12e33e695374&quot;,&quot;accessed&quot;:{&quot;date-parts&quot;:[[2025,5,27]]},&quot;URL&quot;:&quot;https://www.bosch.co.jp/tms2015/en/products/pdf/Bosch_di_folder.pdf&quot;},&quot;isTemporary&quot;:false,&quot;suppress-author&quot;:false,&quot;composite&quot;:false,&quot;author-only&quot;:false},{&quot;id&quot;:&quot;6b9b73f5-1925-32a9-a471-fe2c087442db&quot;,&quot;itemData&quot;:{&quot;type&quot;:&quot;paper-conference&quot;,&quot;id&quot;:&quot;6b9b73f5-1925-32a9-a471-fe2c087442db&quot;,&quot;title&quot;:&quot;Numerical Analysis of Different Hydrogen Injector Characteristics in a Constant Volume Chamber&quot;,&quot;groupId&quot;:&quot;a63eaa7f-747a-3b6c-b12b-12e33e695374&quot;,&quot;author&quot;:[{&quot;family&quot;:&quot;Moreno Cabezas&quot;,&quot;given&quot;:&quot;Kevin&quot;,&quot;parse-names&quot;:false,&quot;dropping-particle&quot;:&quot;&quot;,&quot;non-dropping-particle&quot;:&quot;&quot;},{&quot;family&quot;:&quot;Zaihi&quot;,&quot;given&quot;:&quot;Abdullah&quot;,&quot;parse-names&quot;:false,&quot;dropping-particle&quot;:&quot;&quot;,&quot;non-dropping-particle&quot;:&quot;&quot;},{&quot;family&quot;:&quot;Liu&quot;,&quot;given&quot;:&quot;Xinlei&quot;,&quot;parse-names&quot;:false,&quot;dropping-particle&quot;:&quot;&quot;,&quot;non-dropping-particle&quot;:&quot;&quot;},{&quot;family&quot;:&quot;Aljohani&quot;,&quot;given&quot;:&quot;Bassam&quot;,&quot;parse-names&quot;:false,&quot;dropping-particle&quot;:&quot;&quot;,&quot;non-dropping-particle&quot;:&quot;&quot;},{&quot;family&quot;:&quot;Wu&quot;,&quot;given&quot;:&quot;Hao&quot;,&quot;parse-names&quot;:false,&quot;dropping-particle&quot;:&quot;&quot;,&quot;non-dropping-particle&quot;:&quot;&quot;},{&quot;family&quot;:&quot;Houidi&quot;,&quot;given&quot;:&quot;Moez&quot;,&quot;parse-names&quot;:false,&quot;dropping-particle&quot;:&quot;&quot;,&quot;non-dropping-particle&quot;:&quot;Ben&quot;},{&quot;family&quot;:&quot;Roberts&quot;,&quot;given&quot;:&quot;William L.&quot;,&quot;parse-names&quot;:false,&quot;dropping-particle&quot;:&quot;&quot;,&quot;non-dropping-particle&quot;:&quot;&quot;},{&quot;family&quot;:&quot;Im&quot;,&quot;given&quot;:&quot;Hong G.&quot;,&quot;parse-names&quot;:false,&quot;dropping-particle&quot;:&quot;&quot;,&quot;non-dropping-particle&quot;:&quot;&quot;}],&quot;container-title&quot;:&quot;SAE Technical Papers&quot;,&quot;DOI&quot;:&quot;10.4271/2024-01-2693&quot;,&quot;ISSN&quot;:&quot;01487191&quot;,&quot;issued&quot;:{&quot;date-parts&quot;:[[2024,4,9]]},&quot;abstract&quot;:&quot;Hydrogen is anticipated to play a pivotal role as a green energy carrier in both heavy industry and transportation. Utilizing hydrogen directly in internal combustion engines (ICE) could offer several advantages compared to alternative technologies. To achieve this objective, a proper understanding of the physical mechanisms and dynamics involved in the injection of this fuel is needed. This study applied high-fidelity computational fluid dynamics (CFD) simulations to describe the flow characteristics of hydrogen injection using hollow- and single- and multi-solid-cone injectors and their effect on mixing quality and characteristics in a constant volume quiescent environment. A reference hollow-cone configuration was used to validate the model. The results indicate that solid-cone configurations achieve greater penetration due to the flow patterns they generate. However, an increase in the number of holes leads to reduced penetration length, projected area, and induced turbulence. Solid-cone configurations exhibit a faster transition to a lean mixture compared to the hollow-cone injector, implying higher mixing efficiency. In particular, the four-hole configuration covers a larger area. While this is favorable for a constant volume quiescent environment, further studies should be conducted in an engine application context to validate these findings.&quot;,&quot;publisher&quot;:&quot;SAE International&quot;},&quot;isTemporary&quot;:false,&quot;suppress-author&quot;:false,&quot;composite&quot;:false,&quot;author-only&quot;:false}]},{&quot;citationID&quot;:&quot;MENDELEY_CITATION_f33c40a1-d3cc-4fb4-b602-1d233472038c&quot;,&quot;properties&quot;:{&quot;noteIndex&quot;:0},&quot;isEdited&quot;:false,&quot;manualOverride&quot;:{&quot;isManuallyOverridden&quot;:false,&quot;citeprocText&quot;:&quot;[40]&quot;,&quot;manualOverrideText&quot;:&quot;&quot;},&quot;citationTag&quot;:&quot;MENDELEY_CITATION_v3_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&quot;,&quot;citationItems&quot;:[{&quot;id&quot;:&quot;6b9b73f5-1925-32a9-a471-fe2c087442db&quot;,&quot;itemData&quot;:{&quot;type&quot;:&quot;paper-conference&quot;,&quot;id&quot;:&quot;6b9b73f5-1925-32a9-a471-fe2c087442db&quot;,&quot;title&quot;:&quot;Numerical Analysis of Different Hydrogen Injector Characteristics in a Constant Volume Chamber&quot;,&quot;groupId&quot;:&quot;a63eaa7f-747a-3b6c-b12b-12e33e695374&quot;,&quot;author&quot;:[{&quot;family&quot;:&quot;Moreno Cabezas&quot;,&quot;given&quot;:&quot;Kevin&quot;,&quot;parse-names&quot;:false,&quot;dropping-particle&quot;:&quot;&quot;,&quot;non-dropping-particle&quot;:&quot;&quot;},{&quot;family&quot;:&quot;Zaihi&quot;,&quot;given&quot;:&quot;Abdullah&quot;,&quot;parse-names&quot;:false,&quot;dropping-particle&quot;:&quot;&quot;,&quot;non-dropping-particle&quot;:&quot;&quot;},{&quot;family&quot;:&quot;Liu&quot;,&quot;given&quot;:&quot;Xinlei&quot;,&quot;parse-names&quot;:false,&quot;dropping-particle&quot;:&quot;&quot;,&quot;non-dropping-particle&quot;:&quot;&quot;},{&quot;family&quot;:&quot;Aljohani&quot;,&quot;given&quot;:&quot;Bassam&quot;,&quot;parse-names&quot;:false,&quot;dropping-particle&quot;:&quot;&quot;,&quot;non-dropping-particle&quot;:&quot;&quot;},{&quot;family&quot;:&quot;Wu&quot;,&quot;given&quot;:&quot;Hao&quot;,&quot;parse-names&quot;:false,&quot;dropping-particle&quot;:&quot;&quot;,&quot;non-dropping-particle&quot;:&quot;&quot;},{&quot;family&quot;:&quot;Houidi&quot;,&quot;given&quot;:&quot;Moez&quot;,&quot;parse-names&quot;:false,&quot;dropping-particle&quot;:&quot;&quot;,&quot;non-dropping-particle&quot;:&quot;Ben&quot;},{&quot;family&quot;:&quot;Roberts&quot;,&quot;given&quot;:&quot;William L.&quot;,&quot;parse-names&quot;:false,&quot;dropping-particle&quot;:&quot;&quot;,&quot;non-dropping-particle&quot;:&quot;&quot;},{&quot;family&quot;:&quot;Im&quot;,&quot;given&quot;:&quot;Hong G.&quot;,&quot;parse-names&quot;:false,&quot;dropping-particle&quot;:&quot;&quot;,&quot;non-dropping-particle&quot;:&quot;&quot;}],&quot;container-title&quot;:&quot;SAE Technical Papers&quot;,&quot;DOI&quot;:&quot;10.4271/2024-01-2693&quot;,&quot;ISSN&quot;:&quot;01487191&quot;,&quot;issued&quot;:{&quot;date-parts&quot;:[[2024,4,9]]},&quot;abstract&quot;:&quot;Hydrogen is anticipated to play a pivotal role as a green energy carrier in both heavy industry and transportation. Utilizing hydrogen directly in internal combustion engines (ICE) could offer several advantages compared to alternative technologies. To achieve this objective, a proper understanding of the physical mechanisms and dynamics involved in the injection of this fuel is needed. This study applied high-fidelity computational fluid dynamics (CFD) simulations to describe the flow characteristics of hydrogen injection using hollow- and single- and multi-solid-cone injectors and their effect on mixing quality and characteristics in a constant volume quiescent environment. A reference hollow-cone configuration was used to validate the model. The results indicate that solid-cone configurations achieve greater penetration due to the flow patterns they generate. However, an increase in the number of holes leads to reduced penetration length, projected area, and induced turbulence. Solid-cone configurations exhibit a faster transition to a lean mixture compared to the hollow-cone injector, implying higher mixing efficiency. In particular, the four-hole configuration covers a larger area. While this is favorable for a constant volume quiescent environment, further studies should be conducted in an engine application context to validate these findings.&quot;,&quot;publisher&quot;:&quot;SAE International&quot;},&quot;isTemporary&quot;:false,&quot;suppress-author&quot;:false,&quot;composite&quot;:false,&quot;author-only&quot;:false}]},{&quot;citationID&quot;:&quot;MENDELEY_CITATION_b41fea9b-c144-4abd-a940-d95c76166b5f&quot;,&quot;properties&quot;:{&quot;noteIndex&quot;:0},&quot;isEdited&quot;:false,&quot;manualOverride&quot;:{&quot;isManuallyOverridden&quot;:false,&quot;citeprocText&quot;:&quot;[50]&quot;,&quot;manualOverrideText&quot;:&quot;&quot;},&quot;citationTag&quot;:&quot;MENDELEY_CITATION_v3_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&quot;,&quot;citationItems&quot;:[{&quot;id&quot;:&quot;1aeceb8b-a13d-330b-9993-787a2b12d9fe&quot;,&quot;itemData&quot;:{&quot;type&quot;:&quot;webpage&quot;,&quot;id&quot;:&quot;1aeceb8b-a13d-330b-9993-787a2b12d9fe&quot;,&quot;title&quot;:&quot;Engine Combustion Network&quot;,&quot;groupId&quot;:&quot;a63eaa7f-747a-3b6c-b12b-12e33e695374&quot;,&quot;accessed&quot;:{&quot;date-parts&quot;:[[2025,5,27]]},&quot;URL&quot;:&quot;https://ecn.sandia.gov/.&quot;},&quot;isTemporary&quot;:false,&quot;suppress-author&quot;:false,&quot;composite&quot;:false,&quot;author-only&quot;:false}]},{&quot;citationID&quot;:&quot;MENDELEY_CITATION_51883fa8-9faf-4d0f-8553-5b906ab4474b&quot;,&quot;properties&quot;:{&quot;noteIndex&quot;:0},&quot;isEdited&quot;:false,&quot;manualOverride&quot;:{&quot;isManuallyOverridden&quot;:false,&quot;citeprocText&quot;:&quot;[40]&quot;,&quot;manualOverrideText&quot;:&quot;&quot;},&quot;citationTag&quot;:&quot;MENDELEY_CITATION_v3_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&quot;,&quot;citationItems&quot;:[{&quot;id&quot;:&quot;6b9b73f5-1925-32a9-a471-fe2c087442db&quot;,&quot;itemData&quot;:{&quot;type&quot;:&quot;paper-conference&quot;,&quot;id&quot;:&quot;6b9b73f5-1925-32a9-a471-fe2c087442db&quot;,&quot;title&quot;:&quot;Numerical Analysis of Different Hydrogen Injector Characteristics in a Constant Volume Chamber&quot;,&quot;groupId&quot;:&quot;a63eaa7f-747a-3b6c-b12b-12e33e695374&quot;,&quot;author&quot;:[{&quot;family&quot;:&quot;Moreno Cabezas&quot;,&quot;given&quot;:&quot;Kevin&quot;,&quot;parse-names&quot;:false,&quot;dropping-particle&quot;:&quot;&quot;,&quot;non-dropping-particle&quot;:&quot;&quot;},{&quot;family&quot;:&quot;Zaihi&quot;,&quot;given&quot;:&quot;Abdullah&quot;,&quot;parse-names&quot;:false,&quot;dropping-particle&quot;:&quot;&quot;,&quot;non-dropping-particle&quot;:&quot;&quot;},{&quot;family&quot;:&quot;Liu&quot;,&quot;given&quot;:&quot;Xinlei&quot;,&quot;parse-names&quot;:false,&quot;dropping-particle&quot;:&quot;&quot;,&quot;non-dropping-particle&quot;:&quot;&quot;},{&quot;family&quot;:&quot;Aljohani&quot;,&quot;given&quot;:&quot;Bassam&quot;,&quot;parse-names&quot;:false,&quot;dropping-particle&quot;:&quot;&quot;,&quot;non-dropping-particle&quot;:&quot;&quot;},{&quot;family&quot;:&quot;Wu&quot;,&quot;given&quot;:&quot;Hao&quot;,&quot;parse-names&quot;:false,&quot;dropping-particle&quot;:&quot;&quot;,&quot;non-dropping-particle&quot;:&quot;&quot;},{&quot;family&quot;:&quot;Houidi&quot;,&quot;given&quot;:&quot;Moez&quot;,&quot;parse-names&quot;:false,&quot;dropping-particle&quot;:&quot;&quot;,&quot;non-dropping-particle&quot;:&quot;Ben&quot;},{&quot;family&quot;:&quot;Roberts&quot;,&quot;given&quot;:&quot;William L.&quot;,&quot;parse-names&quot;:false,&quot;dropping-particle&quot;:&quot;&quot;,&quot;non-dropping-particle&quot;:&quot;&quot;},{&quot;family&quot;:&quot;Im&quot;,&quot;given&quot;:&quot;Hong G.&quot;,&quot;parse-names&quot;:false,&quot;dropping-particle&quot;:&quot;&quot;,&quot;non-dropping-particle&quot;:&quot;&quot;}],&quot;container-title&quot;:&quot;SAE Technical Papers&quot;,&quot;DOI&quot;:&quot;10.4271/2024-01-2693&quot;,&quot;ISSN&quot;:&quot;01487191&quot;,&quot;issued&quot;:{&quot;date-parts&quot;:[[2024,4,9]]},&quot;abstract&quot;:&quot;Hydrogen is anticipated to play a pivotal role as a green energy carrier in both heavy industry and transportation. Utilizing hydrogen directly in internal combustion engines (ICE) could offer several advantages compared to alternative technologies. To achieve this objective, a proper understanding of the physical mechanisms and dynamics involved in the injection of this fuel is needed. This study applied high-fidelity computational fluid dynamics (CFD) simulations to describe the flow characteristics of hydrogen injection using hollow- and single- and multi-solid-cone injectors and their effect on mixing quality and characteristics in a constant volume quiescent environment. A reference hollow-cone configuration was used to validate the model. The results indicate that solid-cone configurations achieve greater penetration due to the flow patterns they generate. However, an increase in the number of holes leads to reduced penetration length, projected area, and induced turbulence. Solid-cone configurations exhibit a faster transition to a lean mixture compared to the hollow-cone injector, implying higher mixing efficiency. In particular, the four-hole configuration covers a larger area. While this is favorable for a constant volume quiescent environment, further studies should be conducted in an engine application context to validate these findings.&quot;,&quot;publisher&quot;:&quot;SAE International&quot;},&quot;isTemporary&quot;:false,&quot;suppress-author&quot;:false,&quot;composite&quot;:false,&quot;author-only&quot;:false}]},{&quot;citationID&quot;:&quot;MENDELEY_CITATION_33a31aa2-2b8b-4070-ac5a-1cd5c58cc74d&quot;,&quot;properties&quot;:{&quot;noteIndex&quot;:0},&quot;isEdited&quot;:false,&quot;manualOverride&quot;:{&quot;isManuallyOverridden&quot;:false,&quot;citeprocText&quot;:&quot;[25]&quot;,&quot;manualOverrideText&quot;:&quot;&quot;},&quot;citationTag&quot;:&quot;MENDELEY_CITATION_v3_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&quot;,&quot;citationItems&quot;:[{&quot;id&quot;:&quot;0dfd0749-e458-3b4b-a964-d0d7d1792fb6&quot;,&quot;itemData&quot;:{&quot;type&quot;:&quot;paper-conference&quot;,&quot;id&quot;:&quot;0dfd0749-e458-3b4b-a964-d0d7d1792fb6&quot;,&quot;title&quot;:&quot;Experimental and Numerical Analysis of Direct Injection Process for Hydrogen-Fuelled Internal Combustion Engines&quot;,&quot;groupId&quot;:&quot;a63eaa7f-747a-3b6c-b12b-12e33e695374&quot;,&quot;author&quot;:[{&quot;family&quot;:&quot;Pucillo&quot;,&quot;given&quot;:&quot;Francesco&quot;,&quot;parse-names&quot;:false,&quot;dropping-particle&quot;:&quot;&quot;,&quot;non-dropping-particle&quot;:&quot;&quot;},{&quot;family&quot;:&quot;Piano&quot;,&quot;given&quot;:&quot;Andrea&quot;,&quot;parse-names&quot;:false,&quot;dropping-particle&quot;:&quot;&quot;,&quot;non-dropping-particle&quot;:&quot;&quot;},{&quot;family&quot;:&quot;Millo&quot;,&quot;given&quot;:&quot;Federico&quot;,&quot;parse-names&quot;:false,&quot;dropping-particle&quot;:&quot;&quot;,&quot;non-dropping-particle&quot;:&quot;&quot;},{&quot;family&quot;:&quot;Giordana&quot;,&quot;given&quot;:&quot;Sergio&quot;,&quot;parse-names&quot;:false,&quot;dropping-particle&quot;:&quot;&quot;,&quot;non-dropping-particle&quot;:&quot;&quot;},{&quot;family&quot;:&quot;Rapetto&quot;,&quot;given&quot;:&quot;Nicola&quot;,&quot;parse-names&quot;:false,&quot;dropping-particle&quot;:&quot;&quot;,&quot;non-dropping-particle&quot;:&quot;&quot;},{&quot;family&quot;:&quot;Vargiu&quot;,&quot;given&quot;:&quot;Luca&quot;,&quot;parse-names&quot;:false,&quot;dropping-particle&quot;:&quot;&quot;,&quot;non-dropping-particle&quot;:&quot;&quot;}],&quot;container-title&quot;:&quot;SAE Technical Papers&quot;,&quot;DOI&quot;:&quot;10.4271/2025-01-0307&quot;,&quot;ISSN&quot;:&quot;26883627&quot;,&quot;issued&quot;:{&quot;date-parts&quot;:[[2025,7,2]]},&quot;abstract&quot;:&quot;In the context of the clean transport sector, there has been growing interest in the use of hydrogen in internal combustion engines due to its potential to nearly eliminate all engine-out criteria pollutants, while maintaining high thermal efficiency through the use of a lean combustion process. In direct injection configurations, mixing process is significantly influenced by hydrogen jet dynamics. First, a comprehensive experimental campaign was conducted in a constant volume vessel to assess the performance of a hydrogen injector using the Schlieren technique. The jet behavior was analyzed by varying injector recess, injection pressure, and back pressure. Subsequently, the case study was replicated in a 3D Computational Fluid Dynamics (CFD) environment, addressing the complexities associated with modeling under-expanded jets. The model was first validated against experimental data, both in terms of jet morphology and through three geometric indices. Then, a simplified simulation approach was developed to significantly reduce computational effort while maintaining the reliability of the results. Among the analyzed parameters, injector recess was found to have the greatest influence on the jet shape and its evolution inside the chamber.&quot;,&quot;publisher&quot;:&quot;SAE International&quot;},&quot;isTemporary&quot;:false,&quot;suppress-author&quot;:false,&quot;composite&quot;:false,&quot;author-only&quot;:false}]},{&quot;citationID&quot;:&quot;MENDELEY_CITATION_19b545aa-ef00-4755-8c2b-21c885f7a55e&quot;,&quot;properties&quot;:{&quot;noteIndex&quot;:0},&quot;isEdited&quot;:false,&quot;manualOverride&quot;:{&quot;isManuallyOverridden&quot;:false,&quot;citeprocText&quot;:&quot;[35]&quot;,&quot;manualOverrideText&quot;:&quot;&quot;},&quot;citationTag&quot;:&quot;MENDELEY_CITATION_v3_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&quot;,&quot;citationItems&quot;:[{&quot;id&quot;:&quot;5ffefbfe-7f67-3e60-b4c2-9cefcf71e25e&quot;,&quot;itemData&quot;:{&quot;type&quot;:&quot;book&quot;,&quot;id&quot;:&quot;5ffefbfe-7f67-3e60-b4c2-9cefcf71e25e&quot;,&quot;title&quot;:&quot;Comprehensive Optical and Numerical Investigation of Hydrogen Jet Formation for a Commercial Gasoline Hollow-Cone Injector&quot;,&quot;groupId&quot;:&quot;a63eaa7f-747a-3b6c-b12b-12e33e695374&quot;,&quot;author&quot;:[{&quot;family&quot;:&quot;Fleischmann&quot;,&quot;given&quot;:&quot;Maximilian&quot;,&quot;parse-names&quot;:false,&quot;dropping-particle&quot;:&quot;&quot;,&quot;non-dropping-particle&quot;:&quot;&quot;},{&quot;family&quot;:&quot;Mirsch&quot;,&quot;given&quot;:&quot;Niklas&quot;,&quot;parse-names&quot;:false,&quot;dropping-particle&quot;:&quot;&quot;,&quot;non-dropping-particle&quot;:&quot;&quot;},{&quot;family&quot;:&quot;Ghanoum&quot;,&quot;given&quot;:&quot;Mohamad&quot;,&quot;parse-names&quot;:false,&quot;dropping-particle&quot;:&quot;&quot;,&quot;non-dropping-particle&quot;:&quot;&quot;},{&quot;family&quot;:&quot;Morcinkowski&quot;,&quot;given&quot;:&quot;Bastian&quot;,&quot;parse-names&quot;:false,&quot;dropping-particle&quot;:&quot;&quot;,&quot;non-dropping-particle&quot;:&quot;&quot;},{&quot;family&quot;:&quot;Adomeit&quot;,&quot;given&quot;:&quot;Philipp&quot;,&quot;parse-names&quot;:false,&quot;dropping-particle&quot;:&quot;&quot;,&quot;non-dropping-particle&quot;:&quot;&quot;},{&quot;family&quot;:&quot;Pischinger&quot;,&quot;given&quot;:&quot;Stefan&quot;,&quot;parse-names&quot;:false,&quot;dropping-particle&quot;:&quot;&quot;,&quot;non-dropping-particle&quot;:&quot;&quot;}],&quot;DOI&quot;:&quot;10.4271/2025-01-0313&quot;,&quot;issued&quot;:{&quot;date-parts&quot;:[[2025,7,2]]}},&quot;isTemporary&quot;:false,&quot;suppress-author&quot;:false,&quot;composite&quot;:false,&quot;author-only&quot;:false}]},{&quot;citationID&quot;:&quot;MENDELEY_CITATION_3fe75b0d-5367-49cf-8761-5882e37b1a51&quot;,&quot;properties&quot;:{&quot;noteIndex&quot;:0},&quot;isEdited&quot;:false,&quot;manualOverride&quot;:{&quot;isManuallyOverridden&quot;:false,&quot;citeprocText&quot;:&quot;[36]&quot;,&quot;manualOverrideText&quot;:&quot;&quot;},&quot;citationTag&quot;:&quot;MENDELEY_CITATION_v3_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&quot;,&quot;citationItems&quot;:[{&quot;id&quot;:&quot;3b71a490-dc80-38cf-8cc9-a3dd9f3efde8&quot;,&quot;itemData&quot;:{&quot;type&quot;:&quot;article-journal&quot;,&quot;id&quot;:&quot;3b71a490-dc80-38cf-8cc9-a3dd9f3efde8&quot;,&quot;title&quot;:&quot;Numerical investigation of a high pressure hydrogen jet of 82 MPa with adaptive mesh refinement: Concentration and velocity distributions&quot;,&quot;groupId&quot;:&quot;a63eaa7f-747a-3b6c-b12b-12e33e695374&quot;,&quot;author&quot;:[{&quot;family&quot;:&quot;Tang&quot;,&quot;given&quot;:&quot;Xinmeng&quot;,&quot;parse-names&quot;:false,&quot;dropping-particle&quot;:&quot;&quot;,&quot;non-dropping-particle&quot;:&quot;&quot;},{&quot;family&quot;:&quot;Dzieminska&quot;,&quot;given&quot;:&quot;Edyta&quot;,&quot;parse-names&quot;:false,&quot;dropping-particle&quot;:&quot;&quot;,&quot;non-dropping-particle&quot;:&quot;&quot;},{&quot;family&quot;:&quot;Asahara&quot;,&quot;given&quot;:&quot;Makoto&quot;,&quot;parse-names&quot;:false,&quot;dropping-particle&quot;:&quot;&quot;,&quot;non-dropping-particle&quot;:&quot;&quot;},{&quot;family&quot;:&quot;Hayashi&quot;,&quot;given&quot;:&quot;A. Koichi&quot;,&quot;parse-names&quot;:false,&quot;dropping-particle&quot;:&quot;&quot;,&quot;non-dropping-particle&quot;:&quot;&quot;},{&quot;family&quot;:&quot;Tsuboi&quot;,&quot;given&quot;:&quot;Nobuyuki&quot;,&quot;parse-names&quot;:false,&quot;dropping-particle&quot;:&quot;&quot;,&quot;non-dropping-particle&quot;:&quot;&quot;}],&quot;container-title&quot;:&quot;International Journal of Hydrogen Energy&quot;,&quot;container-title-short&quot;:&quot;Int. J. Hydrogen Energy&quot;,&quot;DOI&quot;:&quot;10.1016/j.ijhydene.2018.03.089&quot;,&quot;ISSN&quot;:&quot;03603199&quot;,&quot;issued&quot;:{&quot;date-parts&quot;:[[2018,5,3]]},&quot;page&quot;:&quot;9094-9109&quot;,&quot;abstract&quot;:&quot;To investigate the safety properties of high-pressure hydrogen discharge or leakage, an under-expanded hydrogen jet flow with a storage pressure of 82 MPa from a small jet orifice with a diameter of 0.2 mm is studied by three-dimensional (3D) numerical calculations. The full 3D compressible Navier-Stokes equations are utilized in a domain with a size of about 3 × 3 × 6 m which is discretized by employing an adaptive mesh refinement (AMR) technology to reduce the number of grid cells. By AMR, the local mesh resolutions can narrowly cover the Taylor microscale lT and direct numerical simulations (DNS) are performed. Both the instantaneous and mean hydrogen concentration distributions in the present jet are discussed. The instantaneous concentrations of hydrogen CH2 on the axis presents significant turbulent pulsating oscillations. The centerline value of the intensity of concentration fluctuation σˆH2 asymptotically comes to 0.23, which is in a good agreement with the existing experimental results. It substantiates the conclusion that the asymptotic centerline value of σˆH2 is independent of jet density ratio. The probability distributions function (PDF) of instantaneous axial CH2 agree approximately with the Gaussian distribution while skewing a little to the higher range. The time averaged hydrogen concentration C¯H2 along the radial directions can also be described as a Gaussian distribution. The axial C¯H2 of 82 MPa hydrogen jet tends to obey the distribution discipline approximated with C¯H2=4200/(z/θ) where z is the axial distance from the nozzle and θ is the effective ejection diameter, which is consistent with the experimental results. In addition, the hydrogen tip penetration Ztip is found to be in a linear relationship with the square root of jet flow time t. Meanwhile, the jet's velocity half-width LVh approximately gains an linear relation with z which can be expressed as LVh=0.09z.&quot;,&quot;publisher&quot;:&quot;Elsevier Ltd&quot;,&quot;issue&quot;:&quot;18&quot;,&quot;volume&quot;:&quot;43&quot;},&quot;isTemporary&quot;:false,&quot;suppress-author&quot;:false,&quot;composite&quot;:false,&quot;author-only&quot;:false}]},{&quot;citationID&quot;:&quot;MENDELEY_CITATION_c9cb4a3b-790e-40ac-bc7c-2584cebb474e&quot;,&quot;properties&quot;:{&quot;noteIndex&quot;:0},&quot;isEdited&quot;:false,&quot;manualOverride&quot;:{&quot;isManuallyOverridden&quot;:false,&quot;citeprocText&quot;:&quot;[35]&quot;,&quot;manualOverrideText&quot;:&quot;&quot;},&quot;citationTag&quot;:&quot;MENDELEY_CITATION_v3_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&quot;,&quot;citationItems&quot;:[{&quot;id&quot;:&quot;5ffefbfe-7f67-3e60-b4c2-9cefcf71e25e&quot;,&quot;itemData&quot;:{&quot;type&quot;:&quot;book&quot;,&quot;id&quot;:&quot;5ffefbfe-7f67-3e60-b4c2-9cefcf71e25e&quot;,&quot;title&quot;:&quot;Comprehensive Optical and Numerical Investigation of Hydrogen Jet Formation for a Commercial Gasoline Hollow-Cone Injector&quot;,&quot;groupId&quot;:&quot;a63eaa7f-747a-3b6c-b12b-12e33e695374&quot;,&quot;author&quot;:[{&quot;family&quot;:&quot;Fleischmann&quot;,&quot;given&quot;:&quot;Maximilian&quot;,&quot;parse-names&quot;:false,&quot;dropping-particle&quot;:&quot;&quot;,&quot;non-dropping-particle&quot;:&quot;&quot;},{&quot;family&quot;:&quot;Mirsch&quot;,&quot;given&quot;:&quot;Niklas&quot;,&quot;parse-names&quot;:false,&quot;dropping-particle&quot;:&quot;&quot;,&quot;non-dropping-particle&quot;:&quot;&quot;},{&quot;family&quot;:&quot;Ghanoum&quot;,&quot;given&quot;:&quot;Mohamad&quot;,&quot;parse-names&quot;:false,&quot;dropping-particle&quot;:&quot;&quot;,&quot;non-dropping-particle&quot;:&quot;&quot;},{&quot;family&quot;:&quot;Morcinkowski&quot;,&quot;given&quot;:&quot;Bastian&quot;,&quot;parse-names&quot;:false,&quot;dropping-particle&quot;:&quot;&quot;,&quot;non-dropping-particle&quot;:&quot;&quot;},{&quot;family&quot;:&quot;Adomeit&quot;,&quot;given&quot;:&quot;Philipp&quot;,&quot;parse-names&quot;:false,&quot;dropping-particle&quot;:&quot;&quot;,&quot;non-dropping-particle&quot;:&quot;&quot;},{&quot;family&quot;:&quot;Pischinger&quot;,&quot;given&quot;:&quot;Stefan&quot;,&quot;parse-names&quot;:false,&quot;dropping-particle&quot;:&quot;&quot;,&quot;non-dropping-particle&quot;:&quot;&quot;}],&quot;DOI&quot;:&quot;10.4271/2025-01-0313&quot;,&quot;issued&quot;:{&quot;date-parts&quot;:[[2025,7,2]]}},&quot;isTemporary&quot;:false,&quot;suppress-author&quot;:false,&quot;composite&quot;:false,&quot;author-only&quot;:false}]},{&quot;citationID&quot;:&quot;MENDELEY_CITATION_849a12ec-c1d7-4d5d-a8cb-a1766248bf6b&quot;,&quot;properties&quot;:{&quot;noteIndex&quot;:0},&quot;isEdited&quot;:false,&quot;manualOverride&quot;:{&quot;isManuallyOverridden&quot;:false,&quot;citeprocText&quot;:&quot;[51]&quot;,&quot;manualOverrideText&quot;:&quot;&quot;},&quot;citationTag&quot;:&quot;MENDELEY_CITATION_v3_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&quot;,&quot;citationItems&quot;:[{&quot;id&quot;:&quot;0e5c138f-89a0-3442-98cf-4571a10727da&quot;,&quot;itemData&quot;:{&quot;type&quot;:&quot;article-journal&quot;,&quot;id&quot;:&quot;0e5c138f-89a0-3442-98cf-4571a10727da&quot;,&quot;title&quot;:&quot;Turbulent Schmidt numbers for CFD analysis with various types of flowfield&quot;,&quot;groupId&quot;:&quot;a63eaa7f-747a-3b6c-b12b-12e33e695374&quot;,&quot;author&quot;:[{&quot;family&quot;:&quot;Tominaga&quot;,&quot;given&quot;:&quot;Yoshihide&quot;,&quot;parse-names&quot;:false,&quot;dropping-particle&quot;:&quot;&quot;,&quot;non-dropping-particle&quot;:&quot;&quot;},{&quot;family&quot;:&quot;Stathopoulos&quot;,&quot;given&quot;:&quot;Ted&quot;,&quot;parse-names&quot;:false,&quot;dropping-particle&quot;:&quot;&quot;,&quot;non-dropping-particle&quot;:&quot;&quot;}],&quot;container-title&quot;:&quot;Atmospheric Environment&quot;,&quot;container-title-short&quot;:&quot;Atmos. Environ.&quot;,&quot;accessed&quot;:{&quot;date-parts&quot;:[[2025,9,15]]},&quot;DOI&quot;:&quot;10.1016/J.ATMOSENV.2007.06.054&quot;,&quot;ISSN&quot;:&quot;1352-2310&quot;,&quot;URL&quot;:&quot;https://www.sciencedirect.com/science/article/pii/S1352231007006036&quot;,&quot;issued&quot;:{&quot;date-parts&quot;:[[2007,12,1]]},&quot;page&quot;:&quot;8091-8099&quot;,&quot;abstract&quot;:&quot;The application of CFD (computational fluid dynamics) using RANS (Reynolds-averaged Navier-Stokes equations) model to turbulent flows with mass transfer generally estimates the turbulent scalar flux assuming the gradient diffusion hypothesis, which requires definition of the turbulent Schmidt number, Sct However, no universal value of Sct has been established and empirical values have been used in different studies. In this paper, previous research related to the application of optimum values of Sct for engineering flowfields relevant to atmospheric dispersion is reviewed. The optimum values for Sct are widely distributed in the range of 0.2-1.3 and the specific value selected has a significant effect on the prediction results. On the basis of the present study results and since the optimum values of Sct largely depend on the local flow characteristics, it is recommended that Sct should be determined by considering the dominant flow structure in each case. © 2007 Elsevier Ltd. All rights reserved.&quot;,&quot;publisher&quot;:&quot;Pergamon&quot;,&quot;issue&quot;:&quot;37&quot;,&quot;volume&quot;:&quot;41&quot;},&quot;isTemporary&quot;:false,&quot;suppress-author&quot;:false,&quot;composite&quot;:false,&quot;author-only&quot;:false}]},{&quot;citationID&quot;:&quot;MENDELEY_CITATION_5e03e63b-8d07-438a-bb35-acfedfadf74a&quot;,&quot;properties&quot;:{&quot;noteIndex&quot;:0},&quot;isEdited&quot;:false,&quot;manualOverride&quot;:{&quot;isManuallyOverridden&quot;:false,&quot;citeprocText&quot;:&quot;[52]&quot;,&quot;manualOverrideText&quot;:&quot;&quot;},&quot;citationTag&quot;:&quot;MENDELEY_CITATION_v3_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&quot;,&quot;citationItems&quot;:[{&quot;id&quot;:&quot;417181a5-be7b-3243-82f1-2a01f641348d&quot;,&quot;itemData&quot;:{&quot;type&quot;:&quot;article-journal&quot;,&quot;id&quot;:&quot;417181a5-be7b-3243-82f1-2a01f641348d&quot;,&quot;title&quot;:&quot;A variable turbulent Schmidt number model in Jet-in-Crossflow simulation and its applications&quot;,&quot;groupId&quot;:&quot;a63eaa7f-747a-3b6c-b12b-12e33e695374&quot;,&quot;author&quot;:[{&quot;family&quot;:&quot;Feng&quot;,&quot;given&quot;:&quot;Yuan&quot;,&quot;parse-names&quot;:false,&quot;dropping-particle&quot;:&quot;&quot;,&quot;non-dropping-particle&quot;:&quot;&quot;},{&quot;family&quot;:&quot;Ren&quot;,&quot;given&quot;:&quot;Xiaodong&quot;,&quot;parse-names&quot;:false,&quot;dropping-particle&quot;:&quot;&quot;,&quot;non-dropping-particle&quot;:&quot;&quot;},{&quot;family&quot;:&quot;Li&quot;,&quot;given&quot;:&quot;Xuesong&quot;,&quot;parse-names&quot;:false,&quot;dropping-particle&quot;:&quot;&quot;,&quot;non-dropping-particle&quot;:&quot;&quot;},{&quot;family&quot;:&quot;Gu&quot;,&quot;given&quot;:&quot;Chunwei&quot;,&quot;parse-names&quot;:false,&quot;dropping-particle&quot;:&quot;&quot;,&quot;non-dropping-particle&quot;:&quot;&quot;}],&quot;container-title&quot;:&quot;International Journal of Heat and Mass Transfer&quot;,&quot;container-title-short&quot;:&quot;Int. J. Heat Mass Transf.&quot;,&quot;accessed&quot;:{&quot;date-parts&quot;:[[2025,9,17]]},&quot;DOI&quot;:&quot;10.1016/J.IJHEATMASSTRANSFER.2024.126145&quot;,&quot;ISSN&quot;:&quot;0017-9310&quot;,&quot;URL&quot;:&quot;https://www.sciencedirect.com/science/article/pii/S001793102400975X&quot;,&quot;issued&quot;:{&quot;date-parts&quot;:[[2024,12,1]]},&quot;page&quot;:&quot;126145&quot;,&quot;abstract&quot;:&quot;This study proposes a variable turbulent Schmidt number (Sct) model to improve the precision of Reynolds-Averaged Navier-Stokes (RANS) simulations for Jet-in-Crossflow (JICF) scalar mixing phenomena, with a particular focus on hydrogen/air mixing characterized by strong density variations. By incorporating a correction term associated with turbulent kinetic energy based on a selected Sct value, the model aims to amplify the diffusion rate of the jet, particularly in regions where the interaction between the mainstream flow and the jet is significant. This enhancement in simulation accuracy is validated against Large Eddy Simulation (LES) results, which serve as the benchmark for analysis. Statistical analysis of LES results reveals a notable increase in the turbulent diffusion coefficient in regions characterized by strong interactions between the jet and mainstream flow. Meanwhile, minimal variation in turbulent viscosity is observed, resulting in a reduced Sct in areas with high turbulent kinetic energy. The proposed model is validated within a open-space JICF case, a micro-tube JICF case and a free jet case. In micro-tube JICF scenarios, initial simulations with a fixed Sct value were conducted. Following comparison, a value of 0.7 was identified as the basis for correction. Subsequently, the variable Sct model was implemented, thereby enhancing the accuracy of RANS simulations in micro-tubes.&quot;,&quot;publisher&quot;:&quot;Pergamon&quot;,&quot;volume&quot;:&quot;234&quot;},&quot;isTemporary&quot;:false,&quot;suppress-author&quot;:false,&quot;composite&quot;:false,&quot;author-only&quot;:false}]},{&quot;citationID&quot;:&quot;MENDELEY_CITATION_b61619c1-35f2-44b3-98a7-4dc9c5d417c5&quot;,&quot;properties&quot;:{&quot;noteIndex&quot;:0},&quot;isEdited&quot;:false,&quot;manualOverride&quot;:{&quot;isManuallyOverridden&quot;:false,&quot;citeprocText&quot;:&quot;[53]&quot;,&quot;manualOverrideText&quot;:&quot;&quot;},&quot;citationTag&quot;:&quot;MENDELEY_CITATION_v3_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&quot;,&quot;citationItems&quot;:[{&quot;id&quot;:&quot;4f9f8810-1963-32e9-b091-a55454a0d57d&quot;,&quot;itemData&quot;:{&quot;type&quot;:&quot;article-journal&quot;,&quot;id&quot;:&quot;4f9f8810-1963-32e9-b091-a55454a0d57d&quot;,&quot;title&quot;:&quot;Numerical and Optical Evolution of Gaseous Jets in Direct Injection Hydrogen Engines&quot;,&quot;groupId&quot;:&quot;a63eaa7f-747a-3b6c-b12b-12e33e695374&quot;,&quot;author&quot;:[{&quot;family&quot;:&quot;Scarcelli&quot;,&quot;given&quot;:&quot;Riccardo&quot;,&quot;parse-names&quot;:false,&quot;dropping-particle&quot;:&quot;&quot;,&quot;non-dropping-particle&quot;:&quot;&quot;},{&quot;family&quot;:&quot;Wallner&quot;,&quot;given&quot;:&quot;Thomas&quot;,&quot;parse-names&quot;:false,&quot;dropping-particle&quot;:&quot;&quot;,&quot;non-dropping-particle&quot;:&quot;&quot;},{&quot;family&quot;:&quot;Matthias&quot;,&quot;given&quot;:&quot;Nicholas&quot;,&quot;parse-names&quot;:false,&quot;dropping-particle&quot;:&quot;&quot;,&quot;non-dropping-particle&quot;:&quot;&quot;},{&quot;family&quot;:&quot;Salazar&quot;,&quot;given&quot;:&quot;Victor&quot;,&quot;parse-names&quot;:false,&quot;dropping-particle&quot;:&quot;&quot;,&quot;non-dropping-particle&quot;:&quot;&quot;},{&quot;family&quot;:&quot;Kaiser&quot;,&quot;given&quot;:&quot;Sebastian&quot;,&quot;parse-names&quot;:false,&quot;dropping-particle&quot;:&quot;&quot;,&quot;non-dropping-particle&quot;:&quot;&quot;}],&quot;container-title&quot;:&quot;SAE Technical Papers&quot;,&quot;DOI&quot;:&quot;10.4271/2011-01-0675&quot;,&quot;issued&quot;:{&quot;date-parts&quot;:[[2011,4,12]]}},&quot;isTemporary&quot;:false,&quot;suppress-author&quot;:false,&quot;composite&quot;:false,&quot;author-only&quot;:false}]},{&quot;citationID&quot;:&quot;MENDELEY_CITATION_9600a791-2427-4cb0-bb88-0150258d6a63&quot;,&quot;properties&quot;:{&quot;noteIndex&quot;:0},&quot;isEdited&quot;:false,&quot;manualOverride&quot;:{&quot;isManuallyOverridden&quot;:false,&quot;citeprocText&quot;:&quot;[23–25,27,29]&quot;,&quot;manualOverrideText&quot;:&quot;&quot;},&quot;citationTag&quot;:&quot;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&quot;,&quot;citationItems&quot;:[{&quot;id&quot;:&quot;0dfd0749-e458-3b4b-a964-d0d7d1792fb6&quot;,&quot;itemData&quot;:{&quot;type&quot;:&quot;paper-conference&quot;,&quot;id&quot;:&quot;0dfd0749-e458-3b4b-a964-d0d7d1792fb6&quot;,&quot;title&quot;:&quot;Experimental and Numerical Analysis of Direct Injection Process for Hydrogen-Fuelled Internal Combustion Engines&quot;,&quot;groupId&quot;:&quot;a63eaa7f-747a-3b6c-b12b-12e33e695374&quot;,&quot;author&quot;:[{&quot;family&quot;:&quot;Pucillo&quot;,&quot;given&quot;:&quot;Francesco&quot;,&quot;parse-names&quot;:false,&quot;dropping-particle&quot;:&quot;&quot;,&quot;non-dropping-particle&quot;:&quot;&quot;},{&quot;family&quot;:&quot;Piano&quot;,&quot;given&quot;:&quot;Andrea&quot;,&quot;parse-names&quot;:false,&quot;dropping-particle&quot;:&quot;&quot;,&quot;non-dropping-particle&quot;:&quot;&quot;},{&quot;family&quot;:&quot;Millo&quot;,&quot;given&quot;:&quot;Federico&quot;,&quot;parse-names&quot;:false,&quot;dropping-particle&quot;:&quot;&quot;,&quot;non-dropping-particle&quot;:&quot;&quot;},{&quot;family&quot;:&quot;Giordana&quot;,&quot;given&quot;:&quot;Sergio&quot;,&quot;parse-names&quot;:false,&quot;dropping-particle&quot;:&quot;&quot;,&quot;non-dropping-particle&quot;:&quot;&quot;},{&quot;family&quot;:&quot;Rapetto&quot;,&quot;given&quot;:&quot;Nicola&quot;,&quot;parse-names&quot;:false,&quot;dropping-particle&quot;:&quot;&quot;,&quot;non-dropping-particle&quot;:&quot;&quot;},{&quot;family&quot;:&quot;Vargiu&quot;,&quot;given&quot;:&quot;Luca&quot;,&quot;parse-names&quot;:false,&quot;dropping-particle&quot;:&quot;&quot;,&quot;non-dropping-particle&quot;:&quot;&quot;}],&quot;container-title&quot;:&quot;SAE Technical Papers&quot;,&quot;DOI&quot;:&quot;10.4271/2025-01-0307&quot;,&quot;ISSN&quot;:&quot;26883627&quot;,&quot;issued&quot;:{&quot;date-parts&quot;:[[2025,7,2]]},&quot;abstract&quot;:&quot;In the context of the clean transport sector, there has been growing interest in the use of hydrogen in internal combustion engines due to its potential to nearly eliminate all engine-out criteria pollutants, while maintaining high thermal efficiency through the use of a lean combustion process. In direct injection configurations, mixing process is significantly influenced by hydrogen jet dynamics. First, a comprehensive experimental campaign was conducted in a constant volume vessel to assess the performance of a hydrogen injector using the Schlieren technique. The jet behavior was analyzed by varying injector recess, injection pressure, and back pressure. Subsequently, the case study was replicated in a 3D Computational Fluid Dynamics (CFD) environment, addressing the complexities associated with modeling under-expanded jets. The model was first validated against experimental data, both in terms of jet morphology and through three geometric indices. Then, a simplified simulation approach was developed to significantly reduce computational effort while maintaining the reliability of the results. Among the analyzed parameters, injector recess was found to have the greatest influence on the jet shape and its evolution inside the chamber.&quot;,&quot;publisher&quot;:&quot;SAE International&quot;},&quot;isTemporary&quot;:false,&quot;suppress-author&quot;:false,&quot;composite&quot;:false,&quot;author-only&quot;:false},{&quot;id&quot;:&quot;25e80025-48f9-3639-bd78-91a23f75de45&quot;,&quot;itemData&quot;:{&quot;type&quot;:&quot;paper-conference&quot;,&quot;id&quot;:&quot;25e80025-48f9-3639-bd78-91a23f75de45&quot;,&quot;title&quot;:&quot;Effects of Ambient and Injection Conditions on a High-Pressure Hydrogen Jet for Direct Injection in ICE&quot;,&quot;groupId&quot;:&quot;a63eaa7f-747a-3b6c-b12b-12e33e695374&quot;,&quot;author&quot;:[{&quot;family&quot;:&quot;Montanaro&quot;,&quot;given&quot;:&quot;Alessandro&quot;,&quot;parse-names&quot;:false,&quot;dropping-particle&quot;:&quot;&quot;,&quot;non-dropping-particle&quot;:&quot;&quot;},{&quot;family&quot;:&quot;Mancaruso&quot;,&quot;given&quot;:&quot;Ezio&quot;,&quot;parse-names&quot;:false,&quot;dropping-particle&quot;:&quot;&quot;,&quot;non-dropping-particle&quot;:&quot;&quot;},{&quot;family&quot;:&quot;Meccariello&quot;,&quot;given&quot;:&quot;Giovanni&quot;,&quot;parse-names&quot;:false,&quot;dropping-particle&quot;:&quot;&quot;,&quot;non-dropping-particle&quot;:&quot;&quot;},{&quot;family&quot;:&quot;Allocca&quot;,&quot;given&quot;:&quot;Luigi&quot;,&quot;parse-names&quot;:false,&quot;dropping-particle&quot;:&quot;&quot;,&quot;non-dropping-particle&quot;:&quot;&quot;}],&quot;container-title&quot;:&quot;SAE Technical Papers&quot;,&quot;DOI&quot;:&quot;10.4271/2025-01-8466&quot;,&quot;ISSN&quot;:&quot;26883627&quot;,&quot;issued&quot;:{&quot;date-parts&quot;:[[2025,4,1]]},&quot;abstract&quot;:&quot;The transport sector is responsible for about one third of the global CO2 emissions. To align to the net zero emission scenario, the transportation sector needs the implementation of policies aimed to reduce as much as possible the highly emitting transport options and, at the same time, the use of new technologies to reduce the environmental impact of transport methods whose emissions cannot be entirely eliminated. An exploitable solution for the internal combustion engine (ICE), even in the nearest future, would be to use hydrogen as a fuel in these engines. This is supported by the fact that H2-ICE is the only ICE technology currently capable of meeting the standards imposed by the European Union for 2035. Due to the possibility of different injection strategies as well as the variation of in-cylinder back pressure, the comprehensive knowledge of hydrogen injection jet behavior and characteristics is fundamental for improving the combustion process in direct injection H2-ICE. In this context, current study focuses on the characterization of experimental hydrogen jets in terms of mass flow rate and jet morphology under a wide range of engine-like conditions by the use of an injector appropriate for direct injection applications. A measuring system, suitable for gaseous fuels, was used for measuring instantaneous and total flow rates as well as the dynamic behavior of the entire injection system. The spatial and temporal evolution of a highly under-expanded H2 jet was studied by a Z-type schlieren optical setup. H2 fuel was injected into a constant-volume combustion vessel (CVCV) at different injection pressures (up to 50 bar) and ambient back pressures simulating typical engine conditions. Measurements of jet penetrations, jet width, and total areas of the injected gas showed a strong dependence on those parameters.&quot;,&quot;publisher&quot;:&quot;SAE International&quot;},&quot;isTemporary&quot;:false,&quot;suppress-author&quot;:false,&quot;composite&quot;:false,&quot;author-only&quot;:false},{&quot;id&quot;:&quot;b74c21a0-bf7c-3a0d-ac06-0a4f111f8ca7&quot;,&quot;itemData&quot;:{&quot;type&quot;:&quot;paper-conference&quot;,&quot;id&quot;:&quot;b74c21a0-bf7c-3a0d-ac06-0a4f111f8ca7&quot;,&quot;title&quot;:&quot;Hydrogen Jet Characteristics of an Outward-Opening Injector Based on Schlieren Imaging&quot;,&quot;groupId&quot;:&quot;a63eaa7f-747a-3b6c-b12b-12e33e695374&quot;,&quot;author&quot;:[{&quot;family&quot;:&quot;Hu&quot;,&quot;given&quot;:&quot;Chaoqun&quot;,&quot;parse-names&quot;:false,&quot;dropping-particle&quot;:&quot;&quot;,&quot;non-dropping-particle&quot;:&quot;&quot;},{&quot;family&quot;:&quot;Hu&quot;,&quot;given&quot;:&quot;Longbiao&quot;,&quot;parse-names&quot;:false,&quot;dropping-particle&quot;:&quot;&quot;,&quot;non-dropping-particle&quot;:&quot;&quot;},{&quot;family&quot;:&quot;Chen&quot;,&quot;given&quot;:&quot;Haie&quot;,&quot;parse-names&quot;:false,&quot;dropping-particle&quot;:&quot;&quot;,&quot;non-dropping-particle&quot;:&quot;&quot;},{&quot;family&quot;:&quot;Li&quot;,&quot;given&quot;:&quot;Liguang&quot;,&quot;parse-names&quot;:false,&quot;dropping-particle&quot;:&quot;&quot;,&quot;non-dropping-particle&quot;:&quot;&quot;},{&quot;family&quot;:&quot;Wu&quot;,&quot;given&quot;:&quot;Zhijun&quot;,&quot;parse-names&quot;:false,&quot;dropping-particle&quot;:&quot;&quot;,&quot;non-dropping-particle&quot;:&quot;&quot;},{&quot;family&quot;:&quot;Deng&quot;,&quot;given&quot;:&quot;Jun&quot;,&quot;parse-names&quot;:false,&quot;dropping-particle&quot;:&quot;&quot;,&quot;non-dropping-particle&quot;:&quot;&quot;}],&quot;container-title&quot;:&quot;SAE Technical Papers&quot;,&quot;DOI&quot;:&quot;10.4271/2025-01-0228&quot;,&quot;ISSN&quot;:&quot;26883627&quot;,&quot;issued&quot;:{&quot;date-parts&quot;:[[2025,6,16]]},&quot;abstract&quot;:&quot;Hydrogen was considered as a promising carbon-free fuel for future society. The application of hydrogen in internal combustion engines has drawn more and more attention. Jet performance of hydrogen injection plays a crucial role in characteristics of the hydrogen fuelled engines, in terms of mixture preparation, combustion and heat release in cylinder. In this research, an outward-opening injector was developed for hydrogen direct-injection applications. The jet performance was studied using high-speed schlieren imaging in a constant volume chamber and the effects of injection and ambient pressures on jet characteristics were investigated. The results show that, the hydrogen jet exhibits a conical structure in the near-field and overall presents a bell-shaped appearance under relatively low ambient pressure, which differs from the irregular structure under relatively high ambient pressure. The pressure ratio, defined as the ratio of injection pressure to chamber pressure, significantly influences the jet characteristics. The increase in the pressure ratio leads to greater axial and radial penetration of the jet, and an increase in the cross-sectional area. The penetration constant of outward-opening injector gas jets is 1.10 ± 0.02 at a pressure ratio ranging from 2 to 10. Separately, elevating the injection pressure enhances its mass flow and improves mixture formation. While increasing the chamber pressure hinders the development and expansion of the jet, resulting in a reduction in the jet entrainment rate.&quot;,&quot;publisher&quot;:&quot;SAE International&quot;},&quot;isTemporary&quot;:false,&quot;suppress-author&quot;:false,&quot;composite&quot;:false,&quot;author-only&quot;:false},{&quot;id&quot;:&quot;3bb5a67a-10d4-3124-b2a2-296b74c3c537&quot;,&quot;itemData&quot;:{&quot;type&quot;:&quot;article-journal&quot;,&quot;id&quot;:&quot;3bb5a67a-10d4-3124-b2a2-296b74c3c537&quot;,&quot;title&quot;:&quot;Experimental Investigation on the Gas Jet Behavior for a Hollow Cone Piezoelectric Injector&quot;,&quot;groupId&quot;:&quot;a63eaa7f-747a-3b6c-b12b-12e33e695374&quot;,&quot;author&quot;:[{&quot;family&quot;:&quot;Kuensch&quot;,&quot;given&quot;:&quot;Zaira&quot;,&quot;parse-names&quot;:false,&quot;dropping-particle&quot;:&quot;&quot;,&quot;non-dropping-particle&quot;:&quot;&quot;},{&quot;family&quot;:&quot;Schlatter&quot;,&quot;given&quot;:&quot;Stephanie&quot;,&quot;parse-names&quot;:false,&quot;dropping-particle&quot;:&quot;&quot;,&quot;non-dropping-particle&quot;:&quot;&quot;},{&quot;family&quot;:&quot;Keskinen&quot;,&quot;given&quot;:&quot;Karri&quot;,&quot;parse-names&quot;:false,&quot;dropping-particle&quot;:&quot;&quot;,&quot;non-dropping-particle&quot;:&quot;&quot;},{&quot;family&quot;:&quot;Hulkkonen&quot;,&quot;given&quot;:&quot;Tuomo&quot;,&quot;parse-names&quot;:false,&quot;dropping-particle&quot;:&quot;&quot;,&quot;non-dropping-particle&quot;:&quot;&quot;},{&quot;family&quot;:&quot;Larmi&quot;,&quot;given&quot;:&quot;Martti&quot;,&quot;parse-names&quot;:false,&quot;dropping-particle&quot;:&quot;&quot;,&quot;non-dropping-particle&quot;:&quot;&quot;},{&quot;family&quot;:&quot;Boulouchos&quot;,&quot;given&quot;:&quot;Konstantinos&quot;,&quot;parse-names&quot;:false,&quot;dropping-particle&quot;:&quot;&quot;,&quot;non-dropping-particle&quot;:&quot;&quot;}],&quot;container-title&quot;:&quot;SAE Technical Papers&quot;,&quot;DOI&quot;:&quot;10.4271/2014-01-2749&quot;,&quot;issued&quot;:{&quot;date-parts&quot;:[[2014,10,13]]},&quot;volume&quot;:&quot;2014&quot;},&quot;isTemporary&quot;:false,&quot;suppress-author&quot;:false,&quot;composite&quot;:false,&quot;author-only&quot;:false},{&quot;id&quot;:&quot;a3681254-db34-3b52-96f9-647a8a109b2e&quot;,&quot;itemData&quot;:{&quot;type&quot;:&quot;article-journal&quot;,&quot;id&quot;:&quot;a3681254-db34-3b52-96f9-647a8a109b2e&quot;,&quot;title&quot;:&quot;Visualization research on hydrogen jet characteristics of an outward-opening injector for direct injection hydrogen engines&quot;,&quot;groupId&quot;:&quot;a63eaa7f-747a-3b6c-b12b-12e33e695374&quot;,&quot;author&quot;:[{&quot;family&quot;:&quot;Wang&quot;,&quot;given&quot;:&quot;Xi&quot;,&quot;parse-names&quot;:false,&quot;dropping-particle&quot;:&quot;&quot;,&quot;non-dropping-particle&quot;:&quot;&quot;},{&quot;family&quot;:&quot;Sun&quot;,&quot;given&quot;:&quot;Bai-gang&quot;,&quot;parse-names&quot;:false,&quot;dropping-particle&quot;:&quot;&quot;,&quot;non-dropping-particle&quot;:&quot;&quot;},{&quot;family&quot;:&quot;Luo&quot;,&quot;given&quot;:&quot;Qinghe&quot;,&quot;parse-names&quot;:false,&quot;dropping-particle&quot;:&quot;&quot;,&quot;non-dropping-particle&quot;:&quot;&quot;},{&quot;family&quot;:&quot;Ling-zhi&quot;,&quot;given&quot;:&quot;Bao&quot;,&quot;parse-names&quot;:false,&quot;dropping-particle&quot;:&quot;&quot;,&quot;non-dropping-particle&quot;:&quot;&quot;},{&quot;family&quot;:&quot;Su&quot;,&quot;given&quot;:&quot;Jian-ye&quot;,&quot;parse-names&quot;:false,&quot;dropping-particle&quot;:&quot;&quot;,&quot;non-dropping-particle&quot;:&quot;&quot;},{&quot;family&quot;:&quot;Liu&quot;,&quot;given&quot;:&quot;Jie&quot;,&quot;parse-names&quot;:false,&quot;dropping-particle&quot;:&quot;&quot;,&quot;non-dropping-particle&quot;:&quot;&quot;},{&quot;family&quot;:&quot;Li&quot;,&quot;given&quot;:&quot;Xiang-chao&quot;,&quot;parse-names&quot;:false,&quot;dropping-particle&quot;:&quot;&quot;,&quot;non-dropping-particle&quot;:&quot;&quot;}],&quot;container-title&quot;:&quot;Fuel&quot;,&quot;DOI&quot;:&quot;10.1016/j.fuel.2020.118710&quot;,&quot;issued&quot;:{&quot;date-parts&quot;:[[2020,11,1]]},&quot;page&quot;:&quot;118710&quot;,&quot;volume&quot;:&quot;280&quot;},&quot;isTemporary&quot;:false,&quot;suppress-author&quot;:false,&quot;composite&quot;:false,&quot;author-only&quot;:false}]},{&quot;citationID&quot;:&quot;MENDELEY_CITATION_6568ec00-f7e1-44e4-951d-5746a5aa8dee&quot;,&quot;properties&quot;:{&quot;noteIndex&quot;:0},&quot;isEdited&quot;:false,&quot;manualOverride&quot;:{&quot;isManuallyOverridden&quot;:false,&quot;citeprocText&quot;:&quot;[54]&quot;,&quot;manualOverrideText&quot;:&quot;&quot;},&quot;citationTag&quot;:&quot;MENDELEY_CITATION_v3_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&quot;,&quot;citationItems&quot;:[{&quot;id&quot;:&quot;1d0ec9ca-c350-37a1-a908-6ab6c5a5735b&quot;,&quot;itemData&quot;:{&quot;type&quot;:&quot;article-journal&quot;,&quot;id&quot;:&quot;1d0ec9ca-c350-37a1-a908-6ab6c5a5735b&quot;,&quot;title&quot;:&quot;High pressure direct injection of gaseous fuels using a discrete phase methodology for engine simulations&quot;,&quot;groupId&quot;:&quot;a63eaa7f-747a-3b6c-b12b-12e33e695374&quot;,&quot;author&quot;:[{&quot;family&quot;:&quot;Ramsay&quot;,&quot;given&quot;:&quot;C. J.&quot;,&quot;parse-names&quot;:false,&quot;dropping-particle&quot;:&quot;&quot;,&quot;non-dropping-particle&quot;:&quot;&quot;},{&quot;family&quot;:&quot;Dinesh&quot;,&quot;given&quot;:&quot;K. K.J.Ranga&quot;,&quot;parse-names&quot;:false,&quot;dropping-particle&quot;:&quot;&quot;,&quot;non-dropping-particle&quot;:&quot;&quot;}],&quot;container-title&quot;:&quot;International Journal of Hydrogen Energy&quot;,&quot;container-title-short&quot;:&quot;Int. J. Hydrogen Energy&quot;,&quot;accessed&quot;:{&quot;date-parts&quot;:[[2025,12,11]]},&quot;DOI&quot;:&quot;10.1016/J.IJHYDENE.2021.10.235&quot;,&quot;ISSN&quot;:&quot;0360-3199&quot;,&quot;URL&quot;:&quot;https://www.sciencedirect.com/science/article/pii/S036031992104310X&quot;,&quot;issued&quot;:{&quot;date-parts&quot;:[[2022,1,8]]},&quot;page&quot;:&quot;2017-2039&quot;,&quot;abstract&quot;:&quot;Direct gaseous fuel injection in internal combustion engines is a potential strategy for improving in-cylinder combustion processes, performance and emissions outputs and, in the case of hydrogen, could facilitate a transition away from fossil fuel usage. Computational fluid dynamic studies are required to fully understand and optimise the combustion process, however, the fine grids required to adequately model the underexpanded gas jets which tend to result from direct injection make this a difficult and cumbersome task. In this paper the gaseous sphere injection (GSI) model, which utilises the Lagrangian discrete phase model to represent the injected gas jet, is further improved to account for the variation in the jet core length with better estimation due to total pressure ratio change. The improved GSI model is then validated against experimental hydrogen and methane underexpanded freestream jet studies, mixing in a direct injection hydrogen spark ignition engine and combustion in a pilot ignited direct injection methane compression ignition engine. The improved GSI model performs reasonably well across all cases examined which cover various pressure ratios, injector diameters, injection conditions and disparate gases (hydrogen and methane) while also allowing for relatively coarse meshes (cheaper computational cost) to be used when compared to those needed for fully resolved modelling of the gaseous injection process. The improved GSI model should allow for efficient and accurate investigation of direct injection gaseous fuelled engines.&quot;,&quot;publisher&quot;:&quot;Pergamon&quot;,&quot;issue&quot;:&quot;3&quot;,&quot;volume&quot;:&quot;47&quot;},&quot;isTemporary&quot;:false,&quot;suppress-author&quot;:false,&quot;composite&quot;:false,&quot;author-only&quot;:false}]}]"/>
    <we:property name="MENDELEY_CITATIONS_LOCALE_CODE" value="&quot;en-US&quot;"/>
    <we:property name="MENDELEY_CITATIONS_STYLE" value="{&quot;id&quot;:&quot;https://www.zotero.org/styles/international-journal-of-hydrogen-energy&quot;,&quot;title&quot;:&quot;International Journal of Hydrogen Energ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A6F24-7DBF-4760-8493-ACC4D5D09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9986</Words>
  <Characters>57825</Characters>
  <Application>Microsoft Office Word</Application>
  <DocSecurity>0</DocSecurity>
  <Lines>1112</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Ranga Dinesh Kahanda Koralage</dc:creator>
  <cp:keywords/>
  <dc:description/>
  <cp:lastModifiedBy>Ranga Dinesh Kahanda Koralage</cp:lastModifiedBy>
  <cp:revision>2</cp:revision>
  <dcterms:created xsi:type="dcterms:W3CDTF">2026-04-15T16:53:00Z</dcterms:created>
  <dcterms:modified xsi:type="dcterms:W3CDTF">2026-04-15T16:53:00Z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daf43981-2345-4294-ae3c-49d14a951f58</vt:lpwstr>
  </property>
</Properties>
</file>